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251BE8" w14:textId="77777777" w:rsidR="0013555C" w:rsidRPr="00D7650F" w:rsidRDefault="0013555C" w:rsidP="0013555C">
      <w:pPr>
        <w:spacing w:line="240" w:lineRule="auto"/>
        <w:ind w:firstLine="0"/>
        <w:jc w:val="center"/>
        <w:rPr>
          <w:b/>
          <w:bCs/>
          <w:sz w:val="28"/>
          <w:szCs w:val="28"/>
        </w:rPr>
      </w:pPr>
      <w:r w:rsidRPr="00D7650F">
        <w:rPr>
          <w:b/>
          <w:bCs/>
          <w:sz w:val="28"/>
          <w:szCs w:val="28"/>
        </w:rPr>
        <w:t>НАЦІОНАЛЬНИЙ ТЕХНІЧНИЙ УНІВЕРСИТЕТ УКРАЇНИ</w:t>
      </w:r>
    </w:p>
    <w:p w14:paraId="4EAC7A3B" w14:textId="77777777" w:rsidR="0013555C" w:rsidRPr="00D7650F" w:rsidRDefault="0013555C" w:rsidP="0013555C">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14:paraId="49DA1973" w14:textId="77777777" w:rsidR="0013555C" w:rsidRPr="00063804" w:rsidRDefault="0013555C" w:rsidP="0013555C">
      <w:pPr>
        <w:tabs>
          <w:tab w:val="left" w:leader="underscore" w:pos="9356"/>
        </w:tabs>
        <w:spacing w:before="120" w:line="240" w:lineRule="auto"/>
        <w:ind w:firstLine="0"/>
        <w:jc w:val="center"/>
        <w:rPr>
          <w:b/>
          <w:sz w:val="28"/>
        </w:rPr>
      </w:pPr>
      <w:bookmarkStart w:id="0" w:name="_Hlk73036240"/>
      <w:r>
        <w:rPr>
          <w:b/>
          <w:sz w:val="28"/>
        </w:rPr>
        <w:t xml:space="preserve">Інженерно - хімічний </w:t>
      </w:r>
      <w:r w:rsidRPr="00063804">
        <w:rPr>
          <w:b/>
          <w:sz w:val="28"/>
        </w:rPr>
        <w:t xml:space="preserve"> факультет</w:t>
      </w:r>
    </w:p>
    <w:p w14:paraId="4F0F3FD2" w14:textId="77777777" w:rsidR="0013555C" w:rsidRPr="00063804" w:rsidRDefault="0013555C" w:rsidP="0013555C">
      <w:pPr>
        <w:tabs>
          <w:tab w:val="left" w:leader="underscore" w:pos="8903"/>
        </w:tabs>
        <w:spacing w:line="240" w:lineRule="auto"/>
        <w:ind w:left="539" w:hanging="540"/>
        <w:jc w:val="center"/>
        <w:rPr>
          <w:sz w:val="28"/>
        </w:rPr>
      </w:pPr>
      <w:r w:rsidRPr="00063804">
        <w:rPr>
          <w:sz w:val="28"/>
        </w:rPr>
        <w:t xml:space="preserve">Кафедра </w:t>
      </w:r>
      <w:r>
        <w:rPr>
          <w:sz w:val="28"/>
        </w:rPr>
        <w:t>технічних та програмних засобів автоматизації</w:t>
      </w:r>
    </w:p>
    <w:bookmarkEnd w:id="0"/>
    <w:p w14:paraId="17103C79" w14:textId="77777777" w:rsidR="0013555C" w:rsidRDefault="0013555C" w:rsidP="0013555C">
      <w:pPr>
        <w:tabs>
          <w:tab w:val="left" w:pos="720"/>
          <w:tab w:val="left" w:pos="1440"/>
          <w:tab w:val="left" w:pos="1620"/>
        </w:tabs>
        <w:spacing w:before="120" w:line="240" w:lineRule="auto"/>
        <w:ind w:left="5670" w:firstLine="0"/>
        <w:jc w:val="left"/>
        <w:rPr>
          <w:sz w:val="24"/>
        </w:rPr>
      </w:pPr>
    </w:p>
    <w:p w14:paraId="64ECB7FC" w14:textId="77777777" w:rsidR="0013555C" w:rsidRPr="00276B74" w:rsidRDefault="0013555C" w:rsidP="0013555C">
      <w:pPr>
        <w:tabs>
          <w:tab w:val="left" w:pos="720"/>
          <w:tab w:val="left" w:pos="1440"/>
          <w:tab w:val="left" w:pos="1620"/>
        </w:tabs>
        <w:spacing w:before="120" w:line="240" w:lineRule="auto"/>
        <w:ind w:left="5670" w:firstLine="0"/>
        <w:jc w:val="left"/>
        <w:rPr>
          <w:sz w:val="24"/>
        </w:rPr>
      </w:pPr>
      <w:r w:rsidRPr="00276B74">
        <w:rPr>
          <w:sz w:val="24"/>
        </w:rPr>
        <w:t>«До захисту допущено»</w:t>
      </w:r>
    </w:p>
    <w:p w14:paraId="685B2A11" w14:textId="77777777" w:rsidR="0013555C" w:rsidRDefault="0013555C" w:rsidP="0013555C">
      <w:pPr>
        <w:tabs>
          <w:tab w:val="left" w:pos="720"/>
          <w:tab w:val="left" w:pos="1440"/>
          <w:tab w:val="left" w:pos="1620"/>
        </w:tabs>
        <w:spacing w:line="240" w:lineRule="auto"/>
        <w:ind w:left="5670" w:firstLine="0"/>
        <w:jc w:val="left"/>
        <w:rPr>
          <w:bCs/>
        </w:rPr>
      </w:pPr>
      <w:r>
        <w:rPr>
          <w:bCs/>
        </w:rPr>
        <w:t>Завідувач кафедри</w:t>
      </w:r>
    </w:p>
    <w:p w14:paraId="0C69C11F" w14:textId="77777777" w:rsidR="0013555C" w:rsidRDefault="0013555C" w:rsidP="0013555C">
      <w:pPr>
        <w:tabs>
          <w:tab w:val="left" w:pos="720"/>
          <w:tab w:val="left" w:pos="1440"/>
          <w:tab w:val="left" w:pos="1620"/>
        </w:tabs>
        <w:spacing w:line="240" w:lineRule="auto"/>
        <w:ind w:left="5671" w:firstLine="0"/>
        <w:jc w:val="left"/>
      </w:pPr>
      <w:r>
        <w:t xml:space="preserve">                 Анатолій ЖУЧЕНКО</w:t>
      </w:r>
    </w:p>
    <w:p w14:paraId="502267CD" w14:textId="77777777" w:rsidR="0013555C" w:rsidRPr="00D304B9" w:rsidRDefault="0013555C" w:rsidP="0013555C">
      <w:pPr>
        <w:tabs>
          <w:tab w:val="left" w:pos="720"/>
          <w:tab w:val="left" w:pos="1440"/>
          <w:tab w:val="left" w:pos="1620"/>
        </w:tabs>
        <w:spacing w:line="240" w:lineRule="auto"/>
        <w:ind w:left="5672" w:firstLine="0"/>
        <w:jc w:val="left"/>
        <w:rPr>
          <w:sz w:val="16"/>
          <w:szCs w:val="16"/>
        </w:rPr>
      </w:pPr>
    </w:p>
    <w:p w14:paraId="52F4FD63" w14:textId="77777777" w:rsidR="0013555C" w:rsidRDefault="0013555C" w:rsidP="0013555C">
      <w:pPr>
        <w:tabs>
          <w:tab w:val="left" w:pos="720"/>
          <w:tab w:val="left" w:pos="1440"/>
          <w:tab w:val="left" w:pos="1620"/>
        </w:tabs>
        <w:spacing w:line="240" w:lineRule="auto"/>
        <w:ind w:left="5672" w:firstLine="0"/>
        <w:jc w:val="left"/>
      </w:pPr>
      <w:r>
        <w:t xml:space="preserve">“___”   </w:t>
      </w:r>
      <w:r w:rsidRPr="00025FB2">
        <w:rPr>
          <w:u w:val="single"/>
        </w:rPr>
        <w:t xml:space="preserve">  </w:t>
      </w:r>
      <w:r w:rsidRPr="00B42431">
        <w:rPr>
          <w:u w:val="single"/>
        </w:rPr>
        <w:t>че</w:t>
      </w:r>
      <w:r w:rsidRPr="001368B5">
        <w:rPr>
          <w:u w:val="single"/>
        </w:rPr>
        <w:t>рвня</w:t>
      </w:r>
      <w:r>
        <w:rPr>
          <w:u w:val="single"/>
        </w:rPr>
        <w:t xml:space="preserve">    </w:t>
      </w:r>
      <w:r>
        <w:t>2021 р.</w:t>
      </w:r>
    </w:p>
    <w:p w14:paraId="1BA9979C" w14:textId="77777777" w:rsidR="0013555C" w:rsidRPr="00E2727D" w:rsidRDefault="0013555C" w:rsidP="0013555C">
      <w:pPr>
        <w:tabs>
          <w:tab w:val="left" w:leader="underscore" w:pos="9631"/>
        </w:tabs>
        <w:spacing w:line="240" w:lineRule="auto"/>
        <w:ind w:firstLine="0"/>
        <w:jc w:val="left"/>
        <w:rPr>
          <w:b/>
          <w:bCs/>
          <w:caps/>
          <w:sz w:val="28"/>
          <w:szCs w:val="28"/>
        </w:rPr>
      </w:pPr>
    </w:p>
    <w:p w14:paraId="5429EA93" w14:textId="042F8108" w:rsidR="0013555C" w:rsidRDefault="0013555C" w:rsidP="0013555C">
      <w:pPr>
        <w:tabs>
          <w:tab w:val="right" w:leader="underscore" w:pos="8903"/>
        </w:tabs>
        <w:spacing w:line="240" w:lineRule="auto"/>
        <w:ind w:firstLine="0"/>
        <w:jc w:val="center"/>
        <w:rPr>
          <w:b/>
          <w:sz w:val="40"/>
          <w:szCs w:val="40"/>
        </w:rPr>
      </w:pPr>
      <w:r>
        <w:rPr>
          <w:b/>
          <w:sz w:val="40"/>
          <w:szCs w:val="40"/>
        </w:rPr>
        <w:t xml:space="preserve">Дипломний </w:t>
      </w:r>
      <w:proofErr w:type="spellStart"/>
      <w:r>
        <w:rPr>
          <w:b/>
          <w:sz w:val="40"/>
          <w:szCs w:val="40"/>
        </w:rPr>
        <w:t>про</w:t>
      </w:r>
      <w:r w:rsidR="00B86E11">
        <w:rPr>
          <w:b/>
          <w:sz w:val="40"/>
          <w:szCs w:val="40"/>
        </w:rPr>
        <w:t>є</w:t>
      </w:r>
      <w:r>
        <w:rPr>
          <w:b/>
          <w:sz w:val="40"/>
          <w:szCs w:val="40"/>
        </w:rPr>
        <w:t>кт</w:t>
      </w:r>
      <w:proofErr w:type="spellEnd"/>
    </w:p>
    <w:p w14:paraId="6718FE5D" w14:textId="77777777" w:rsidR="0013555C" w:rsidRDefault="0013555C" w:rsidP="0013555C">
      <w:pPr>
        <w:spacing w:before="120" w:after="120" w:line="240" w:lineRule="auto"/>
        <w:ind w:firstLine="0"/>
        <w:jc w:val="center"/>
        <w:rPr>
          <w:b/>
          <w:sz w:val="28"/>
          <w:szCs w:val="28"/>
        </w:rPr>
      </w:pPr>
      <w:r w:rsidRPr="00E2727D">
        <w:rPr>
          <w:b/>
          <w:sz w:val="28"/>
          <w:szCs w:val="28"/>
        </w:rPr>
        <w:t>на здобуття ступеня бакалавра</w:t>
      </w:r>
    </w:p>
    <w:p w14:paraId="44E32461" w14:textId="62B8B157" w:rsidR="0013555C" w:rsidRPr="00E425E8" w:rsidRDefault="0013555C" w:rsidP="0013555C">
      <w:pPr>
        <w:tabs>
          <w:tab w:val="left" w:leader="underscore" w:pos="8903"/>
        </w:tabs>
        <w:spacing w:line="240" w:lineRule="auto"/>
        <w:ind w:left="539" w:hanging="540"/>
        <w:rPr>
          <w:b/>
          <w:sz w:val="28"/>
          <w:szCs w:val="28"/>
        </w:rPr>
      </w:pPr>
      <w:r w:rsidRPr="00E425E8">
        <w:rPr>
          <w:noProof/>
          <w:sz w:val="28"/>
          <w:szCs w:val="28"/>
        </w:rPr>
        <w:drawing>
          <wp:inline distT="0" distB="0" distL="0" distR="0" wp14:anchorId="4BB83063" wp14:editId="3A40CB01">
            <wp:extent cx="5850890" cy="55181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50890" cy="551815"/>
                    </a:xfrm>
                    <a:prstGeom prst="rect">
                      <a:avLst/>
                    </a:prstGeom>
                    <a:noFill/>
                    <a:ln>
                      <a:noFill/>
                    </a:ln>
                  </pic:spPr>
                </pic:pic>
              </a:graphicData>
            </a:graphic>
          </wp:inline>
        </w:drawing>
      </w:r>
      <w:r w:rsidRPr="00E425E8">
        <w:rPr>
          <w:b/>
          <w:sz w:val="28"/>
          <w:szCs w:val="28"/>
        </w:rPr>
        <w:t xml:space="preserve">зі спеціальності 151 </w:t>
      </w:r>
      <w:r w:rsidRPr="00E425E8">
        <w:rPr>
          <w:b/>
          <w:sz w:val="28"/>
        </w:rPr>
        <w:t>«Автоматизація та комп'ютерно- інтегровані технології»</w:t>
      </w:r>
    </w:p>
    <w:p w14:paraId="58F77AF9" w14:textId="3999AE55" w:rsidR="0013555C" w:rsidRPr="00C81C46" w:rsidRDefault="0013555C" w:rsidP="0013555C">
      <w:pPr>
        <w:tabs>
          <w:tab w:val="left" w:leader="underscore" w:pos="9356"/>
        </w:tabs>
        <w:spacing w:before="120"/>
        <w:jc w:val="center"/>
        <w:rPr>
          <w:b/>
          <w:szCs w:val="28"/>
          <w:lang w:val="ru-RU"/>
        </w:rPr>
      </w:pPr>
      <w:r w:rsidRPr="00C81C46">
        <w:rPr>
          <w:b/>
          <w:szCs w:val="28"/>
        </w:rPr>
        <w:t>на тему: «</w:t>
      </w:r>
      <w:r w:rsidR="00B84406" w:rsidRPr="00B84406">
        <w:rPr>
          <w:bCs/>
          <w:color w:val="000000"/>
          <w:szCs w:val="28"/>
        </w:rPr>
        <w:t xml:space="preserve">Комп’ютерне моделювання та автоматизація процесу виробництва </w:t>
      </w:r>
      <w:proofErr w:type="spellStart"/>
      <w:r w:rsidR="00B84406" w:rsidRPr="00B84406">
        <w:rPr>
          <w:bCs/>
          <w:color w:val="000000"/>
          <w:szCs w:val="28"/>
        </w:rPr>
        <w:t>хлороводневої</w:t>
      </w:r>
      <w:proofErr w:type="spellEnd"/>
      <w:r w:rsidR="00B84406" w:rsidRPr="00B84406">
        <w:rPr>
          <w:bCs/>
          <w:color w:val="000000"/>
          <w:szCs w:val="28"/>
        </w:rPr>
        <w:t xml:space="preserve"> кислоті методом зануреного горіння</w:t>
      </w:r>
      <w:r w:rsidRPr="00C81C46">
        <w:rPr>
          <w:b/>
          <w:szCs w:val="28"/>
        </w:rPr>
        <w:t>»</w:t>
      </w:r>
    </w:p>
    <w:p w14:paraId="29358537" w14:textId="77777777" w:rsidR="0013555C" w:rsidRPr="00C81C46" w:rsidRDefault="0013555C" w:rsidP="0013555C">
      <w:pPr>
        <w:rPr>
          <w:bCs/>
          <w:szCs w:val="28"/>
        </w:rPr>
      </w:pPr>
    </w:p>
    <w:p w14:paraId="054451E5" w14:textId="77777777" w:rsidR="0013555C" w:rsidRPr="00526418" w:rsidRDefault="0013555C" w:rsidP="0013555C">
      <w:pPr>
        <w:rPr>
          <w:bCs/>
          <w:color w:val="000000"/>
          <w:szCs w:val="28"/>
        </w:rPr>
      </w:pPr>
      <w:r w:rsidRPr="00C81C46">
        <w:rPr>
          <w:bCs/>
          <w:color w:val="000000"/>
          <w:szCs w:val="28"/>
        </w:rPr>
        <w:t>Викон</w:t>
      </w:r>
      <w:r>
        <w:rPr>
          <w:bCs/>
          <w:color w:val="000000"/>
          <w:szCs w:val="28"/>
        </w:rPr>
        <w:t>ав:</w:t>
      </w:r>
    </w:p>
    <w:p w14:paraId="29067989" w14:textId="77777777" w:rsidR="0013555C" w:rsidRPr="00C81C46" w:rsidRDefault="0013555C" w:rsidP="0013555C">
      <w:pPr>
        <w:rPr>
          <w:color w:val="000000"/>
          <w:szCs w:val="28"/>
        </w:rPr>
      </w:pPr>
      <w:r w:rsidRPr="00C81C46">
        <w:rPr>
          <w:bCs/>
          <w:color w:val="000000"/>
          <w:szCs w:val="28"/>
        </w:rPr>
        <w:t>студе</w:t>
      </w:r>
      <w:r>
        <w:rPr>
          <w:bCs/>
          <w:color w:val="000000"/>
          <w:szCs w:val="28"/>
        </w:rPr>
        <w:t>нт</w:t>
      </w:r>
      <w:r w:rsidRPr="00C81C46">
        <w:rPr>
          <w:bCs/>
          <w:color w:val="000000"/>
          <w:szCs w:val="28"/>
        </w:rPr>
        <w:t xml:space="preserve"> </w:t>
      </w:r>
      <w:r w:rsidRPr="00C81C46">
        <w:rPr>
          <w:bCs/>
          <w:color w:val="000000"/>
          <w:szCs w:val="28"/>
          <w:lang w:val="en-US"/>
        </w:rPr>
        <w:t>IV</w:t>
      </w:r>
      <w:r w:rsidRPr="00C81C46">
        <w:rPr>
          <w:bCs/>
          <w:color w:val="000000"/>
          <w:szCs w:val="28"/>
        </w:rPr>
        <w:t xml:space="preserve"> курсу, групи ХА-</w:t>
      </w:r>
      <w:r>
        <w:rPr>
          <w:bCs/>
          <w:color w:val="000000"/>
          <w:szCs w:val="28"/>
        </w:rPr>
        <w:t>7</w:t>
      </w:r>
      <w:r w:rsidRPr="00C81C46">
        <w:rPr>
          <w:bCs/>
          <w:color w:val="000000"/>
          <w:szCs w:val="28"/>
        </w:rPr>
        <w:t>1</w:t>
      </w:r>
      <w:r w:rsidRPr="00C81C46">
        <w:rPr>
          <w:color w:val="000000"/>
          <w:szCs w:val="28"/>
        </w:rPr>
        <w:t xml:space="preserve"> </w:t>
      </w:r>
    </w:p>
    <w:p w14:paraId="78715136" w14:textId="77777777" w:rsidR="0013555C" w:rsidRPr="00C81C46" w:rsidRDefault="0013555C" w:rsidP="0013555C">
      <w:pPr>
        <w:tabs>
          <w:tab w:val="left" w:pos="7513"/>
        </w:tabs>
        <w:rPr>
          <w:bCs/>
          <w:color w:val="000000"/>
          <w:szCs w:val="28"/>
        </w:rPr>
      </w:pPr>
      <w:proofErr w:type="spellStart"/>
      <w:r>
        <w:rPr>
          <w:bCs/>
          <w:color w:val="000000"/>
          <w:szCs w:val="28"/>
        </w:rPr>
        <w:t>Мінаков</w:t>
      </w:r>
      <w:proofErr w:type="spellEnd"/>
      <w:r>
        <w:rPr>
          <w:bCs/>
          <w:color w:val="000000"/>
          <w:szCs w:val="28"/>
        </w:rPr>
        <w:t xml:space="preserve"> Ілля Володимирович</w:t>
      </w:r>
      <w:r w:rsidRPr="00C81C46">
        <w:rPr>
          <w:bCs/>
          <w:color w:val="000000"/>
          <w:szCs w:val="28"/>
        </w:rPr>
        <w:t xml:space="preserve"> </w:t>
      </w:r>
      <w:r w:rsidRPr="00C81C46">
        <w:rPr>
          <w:bCs/>
          <w:color w:val="000000"/>
          <w:szCs w:val="28"/>
        </w:rPr>
        <w:tab/>
      </w:r>
      <w:r w:rsidRPr="00C81C46">
        <w:rPr>
          <w:bCs/>
          <w:color w:val="000000"/>
          <w:szCs w:val="28"/>
        </w:rPr>
        <w:tab/>
        <w:t>__________</w:t>
      </w:r>
    </w:p>
    <w:p w14:paraId="2E4579A8" w14:textId="77777777" w:rsidR="0013555C" w:rsidRPr="00C81C46" w:rsidRDefault="0013555C" w:rsidP="0013555C">
      <w:pPr>
        <w:tabs>
          <w:tab w:val="left" w:leader="underscore" w:pos="7371"/>
          <w:tab w:val="left" w:pos="7513"/>
          <w:tab w:val="left" w:leader="underscore" w:pos="8903"/>
        </w:tabs>
        <w:spacing w:before="240"/>
        <w:rPr>
          <w:color w:val="000000"/>
          <w:szCs w:val="28"/>
        </w:rPr>
      </w:pPr>
      <w:r w:rsidRPr="00C81C46">
        <w:rPr>
          <w:bCs/>
          <w:color w:val="000000"/>
          <w:szCs w:val="28"/>
        </w:rPr>
        <w:t>Керівник:</w:t>
      </w:r>
      <w:r w:rsidRPr="00C81C46">
        <w:rPr>
          <w:color w:val="000000"/>
          <w:szCs w:val="28"/>
        </w:rPr>
        <w:t xml:space="preserve"> </w:t>
      </w:r>
    </w:p>
    <w:p w14:paraId="3A58F162" w14:textId="77777777" w:rsidR="0013555C" w:rsidRPr="00C81C46" w:rsidRDefault="0013555C" w:rsidP="0013555C">
      <w:pPr>
        <w:tabs>
          <w:tab w:val="left" w:leader="underscore" w:pos="7371"/>
          <w:tab w:val="left" w:pos="7513"/>
          <w:tab w:val="left" w:leader="underscore" w:pos="8903"/>
        </w:tabs>
        <w:rPr>
          <w:bCs/>
          <w:color w:val="000000"/>
          <w:szCs w:val="28"/>
        </w:rPr>
      </w:pPr>
      <w:r w:rsidRPr="00C81C46">
        <w:rPr>
          <w:bCs/>
          <w:color w:val="000000"/>
        </w:rPr>
        <w:t>доц</w:t>
      </w:r>
      <w:r w:rsidRPr="00C81C46">
        <w:rPr>
          <w:bCs/>
          <w:color w:val="000000"/>
          <w:szCs w:val="28"/>
        </w:rPr>
        <w:t xml:space="preserve">. каф. </w:t>
      </w:r>
      <w:r>
        <w:rPr>
          <w:bCs/>
          <w:color w:val="000000"/>
          <w:szCs w:val="28"/>
        </w:rPr>
        <w:t>ТПЗА</w:t>
      </w:r>
      <w:r w:rsidRPr="00C81C46">
        <w:rPr>
          <w:bCs/>
          <w:color w:val="000000"/>
          <w:szCs w:val="28"/>
        </w:rPr>
        <w:t xml:space="preserve">, </w:t>
      </w:r>
      <w:proofErr w:type="spellStart"/>
      <w:r w:rsidRPr="00C81C46">
        <w:rPr>
          <w:bCs/>
          <w:color w:val="000000"/>
          <w:szCs w:val="28"/>
        </w:rPr>
        <w:t>к</w:t>
      </w:r>
      <w:r w:rsidRPr="00C81C46">
        <w:rPr>
          <w:b/>
          <w:bCs/>
          <w:color w:val="000000"/>
          <w:szCs w:val="28"/>
        </w:rPr>
        <w:t>.</w:t>
      </w:r>
      <w:r w:rsidRPr="00C81C46">
        <w:rPr>
          <w:bCs/>
          <w:color w:val="000000"/>
          <w:szCs w:val="28"/>
        </w:rPr>
        <w:t>т</w:t>
      </w:r>
      <w:r w:rsidRPr="00C81C46">
        <w:rPr>
          <w:b/>
          <w:bCs/>
          <w:color w:val="000000"/>
          <w:szCs w:val="28"/>
        </w:rPr>
        <w:t>.</w:t>
      </w:r>
      <w:r w:rsidRPr="00C81C46">
        <w:rPr>
          <w:bCs/>
          <w:color w:val="000000"/>
          <w:szCs w:val="28"/>
        </w:rPr>
        <w:t>н</w:t>
      </w:r>
      <w:proofErr w:type="spellEnd"/>
      <w:r w:rsidRPr="00C81C46">
        <w:rPr>
          <w:bCs/>
          <w:color w:val="000000"/>
          <w:szCs w:val="28"/>
        </w:rPr>
        <w:t xml:space="preserve">., доц. </w:t>
      </w:r>
      <w:proofErr w:type="spellStart"/>
      <w:r>
        <w:rPr>
          <w:bCs/>
          <w:color w:val="000000"/>
          <w:szCs w:val="28"/>
        </w:rPr>
        <w:t>Складанний</w:t>
      </w:r>
      <w:proofErr w:type="spellEnd"/>
      <w:r>
        <w:rPr>
          <w:bCs/>
          <w:color w:val="000000"/>
          <w:szCs w:val="28"/>
        </w:rPr>
        <w:t xml:space="preserve"> Д.М.</w:t>
      </w:r>
      <w:r w:rsidRPr="00C81C46">
        <w:rPr>
          <w:bCs/>
          <w:color w:val="000000"/>
          <w:szCs w:val="28"/>
        </w:rPr>
        <w:t xml:space="preserve">      </w:t>
      </w:r>
      <w:r>
        <w:rPr>
          <w:bCs/>
          <w:color w:val="000000"/>
          <w:szCs w:val="28"/>
        </w:rPr>
        <w:t xml:space="preserve">    </w:t>
      </w:r>
      <w:r w:rsidRPr="00C81C46">
        <w:rPr>
          <w:bCs/>
          <w:color w:val="000000"/>
          <w:szCs w:val="28"/>
        </w:rPr>
        <w:t xml:space="preserve">                        </w:t>
      </w:r>
      <w:r>
        <w:rPr>
          <w:bCs/>
          <w:color w:val="000000"/>
          <w:szCs w:val="28"/>
        </w:rPr>
        <w:t xml:space="preserve">  </w:t>
      </w:r>
      <w:r w:rsidRPr="00C81C46">
        <w:rPr>
          <w:bCs/>
          <w:color w:val="000000"/>
          <w:szCs w:val="28"/>
        </w:rPr>
        <w:t xml:space="preserve"> __________</w:t>
      </w:r>
    </w:p>
    <w:p w14:paraId="0130FDCB" w14:textId="77777777" w:rsidR="0013555C" w:rsidRPr="002967E3" w:rsidRDefault="0013555C" w:rsidP="0013555C">
      <w:pPr>
        <w:tabs>
          <w:tab w:val="left" w:pos="1560"/>
          <w:tab w:val="left" w:pos="3119"/>
          <w:tab w:val="left" w:pos="3261"/>
          <w:tab w:val="left" w:leader="underscore" w:pos="7371"/>
          <w:tab w:val="left" w:pos="7513"/>
          <w:tab w:val="left" w:leader="underscore" w:pos="8903"/>
        </w:tabs>
        <w:spacing w:before="120"/>
        <w:rPr>
          <w:bCs/>
          <w:color w:val="000000"/>
        </w:rPr>
      </w:pPr>
      <w:r w:rsidRPr="00C81C46">
        <w:rPr>
          <w:bCs/>
          <w:color w:val="000000"/>
        </w:rPr>
        <w:t>Консультанти:</w:t>
      </w:r>
      <w:r w:rsidRPr="00C81C46">
        <w:rPr>
          <w:bCs/>
          <w:color w:val="000000"/>
          <w:sz w:val="24"/>
        </w:rPr>
        <w:t xml:space="preserve">  </w:t>
      </w:r>
    </w:p>
    <w:p w14:paraId="4F850945" w14:textId="77777777" w:rsidR="0013555C" w:rsidRDefault="0013555C" w:rsidP="0013555C">
      <w:pPr>
        <w:tabs>
          <w:tab w:val="left" w:leader="underscore" w:pos="7371"/>
          <w:tab w:val="left" w:pos="7513"/>
          <w:tab w:val="left" w:leader="underscore" w:pos="8903"/>
        </w:tabs>
        <w:spacing w:line="240" w:lineRule="auto"/>
        <w:ind w:left="357" w:firstLine="180"/>
        <w:jc w:val="left"/>
        <w:rPr>
          <w:sz w:val="28"/>
          <w:szCs w:val="28"/>
        </w:rPr>
      </w:pPr>
      <w:r>
        <w:rPr>
          <w:bCs/>
          <w:sz w:val="28"/>
          <w:szCs w:val="28"/>
        </w:rPr>
        <w:t>з охорони праці асистент</w:t>
      </w:r>
      <w:r>
        <w:rPr>
          <w:sz w:val="28"/>
          <w:szCs w:val="28"/>
        </w:rPr>
        <w:t xml:space="preserve"> каф. охорони праці, промислової</w:t>
      </w:r>
    </w:p>
    <w:p w14:paraId="3DC18292" w14:textId="77777777" w:rsidR="0013555C" w:rsidRPr="00C81C46" w:rsidRDefault="0013555C" w:rsidP="0013555C">
      <w:pPr>
        <w:tabs>
          <w:tab w:val="left" w:leader="underscore" w:pos="7371"/>
          <w:tab w:val="left" w:pos="7513"/>
          <w:tab w:val="left" w:leader="underscore" w:pos="8903"/>
        </w:tabs>
        <w:ind w:left="357" w:firstLine="180"/>
        <w:rPr>
          <w:bCs/>
          <w:color w:val="000000"/>
          <w:sz w:val="24"/>
        </w:rPr>
      </w:pPr>
      <w:r>
        <w:rPr>
          <w:sz w:val="28"/>
          <w:szCs w:val="28"/>
        </w:rPr>
        <w:t xml:space="preserve">   та цивільної безпеки Ковтун А.І.                                              </w:t>
      </w:r>
      <w:r w:rsidRPr="00C81C46">
        <w:rPr>
          <w:color w:val="000000"/>
          <w:sz w:val="24"/>
        </w:rPr>
        <w:t>_____</w:t>
      </w:r>
      <w:r>
        <w:rPr>
          <w:color w:val="000000"/>
          <w:sz w:val="24"/>
        </w:rPr>
        <w:t>_____</w:t>
      </w:r>
      <w:r w:rsidRPr="00C81C46">
        <w:rPr>
          <w:color w:val="000000"/>
          <w:sz w:val="24"/>
          <w:vertAlign w:val="superscript"/>
        </w:rPr>
        <w:t xml:space="preserve">                                                                                                                                                                                             </w:t>
      </w:r>
    </w:p>
    <w:p w14:paraId="43BAEC90" w14:textId="77777777" w:rsidR="0013555C" w:rsidRDefault="0013555C" w:rsidP="0013555C">
      <w:pPr>
        <w:tabs>
          <w:tab w:val="left" w:leader="underscore" w:pos="7371"/>
          <w:tab w:val="left" w:pos="7513"/>
          <w:tab w:val="left" w:leader="underscore" w:pos="8903"/>
        </w:tabs>
        <w:spacing w:line="240" w:lineRule="auto"/>
        <w:ind w:left="357" w:firstLine="181"/>
        <w:jc w:val="left"/>
        <w:rPr>
          <w:bCs/>
          <w:sz w:val="28"/>
          <w:szCs w:val="28"/>
        </w:rPr>
      </w:pPr>
      <w:r>
        <w:rPr>
          <w:bCs/>
          <w:sz w:val="28"/>
          <w:szCs w:val="28"/>
        </w:rPr>
        <w:t xml:space="preserve">з організаційно-економічної частини  доц. кафедри </w:t>
      </w:r>
    </w:p>
    <w:p w14:paraId="75121BC3" w14:textId="77777777" w:rsidR="0013555C" w:rsidRDefault="0013555C" w:rsidP="0013555C">
      <w:pPr>
        <w:tabs>
          <w:tab w:val="left" w:leader="underscore" w:pos="7371"/>
          <w:tab w:val="left" w:pos="7513"/>
          <w:tab w:val="left" w:leader="underscore" w:pos="8903"/>
        </w:tabs>
        <w:ind w:left="357" w:firstLine="181"/>
        <w:rPr>
          <w:color w:val="000000"/>
          <w:sz w:val="24"/>
        </w:rPr>
      </w:pPr>
      <w:r>
        <w:rPr>
          <w:bCs/>
          <w:sz w:val="28"/>
          <w:szCs w:val="28"/>
        </w:rPr>
        <w:t xml:space="preserve">міжнародної економіки, </w:t>
      </w:r>
      <w:proofErr w:type="spellStart"/>
      <w:r>
        <w:rPr>
          <w:bCs/>
          <w:sz w:val="28"/>
          <w:szCs w:val="28"/>
        </w:rPr>
        <w:t>к.е.н</w:t>
      </w:r>
      <w:proofErr w:type="spellEnd"/>
      <w:r>
        <w:rPr>
          <w:bCs/>
          <w:sz w:val="28"/>
          <w:szCs w:val="28"/>
        </w:rPr>
        <w:t xml:space="preserve">., </w:t>
      </w:r>
      <w:r w:rsidRPr="0013555C">
        <w:rPr>
          <w:rFonts w:ascii="Roboto" w:hAnsi="Roboto"/>
          <w:bCs/>
          <w:sz w:val="21"/>
          <w:szCs w:val="21"/>
          <w:shd w:val="clear" w:color="auto" w:fill="F8F8F8"/>
        </w:rPr>
        <w:t xml:space="preserve"> </w:t>
      </w:r>
      <w:r w:rsidR="000371D2">
        <w:fldChar w:fldCharType="begin"/>
      </w:r>
      <w:r w:rsidR="000371D2">
        <w:instrText xml:space="preserve"> HYPERLINK "http://ied.kpi.ua/uk/2015/09/14/%d1%81%d0%ba%d0%be%d1%80%d0%be%d0%b1%d0%be%d0%b3%d0%b0%d1%82%d0%be%d0%b2%d0%b0-%d0%bd%d0%b0%d1%82%d0%b0%d0%bb%d1%8f-%d1%94%d0%b2%d0%b3%d0%b5%d0%bd%d1%96%d0%b2%d0%bd%d0%b0/" </w:instrText>
      </w:r>
      <w:r w:rsidR="000371D2">
        <w:fldChar w:fldCharType="separate"/>
      </w:r>
      <w:proofErr w:type="spellStart"/>
      <w:r w:rsidRPr="0013555C">
        <w:rPr>
          <w:rStyle w:val="a3"/>
          <w:bCs/>
          <w:color w:val="auto"/>
          <w:sz w:val="28"/>
          <w:szCs w:val="28"/>
          <w:u w:val="none"/>
        </w:rPr>
        <w:t>Скоробогатова</w:t>
      </w:r>
      <w:proofErr w:type="spellEnd"/>
      <w:r w:rsidRPr="0013555C">
        <w:rPr>
          <w:rStyle w:val="a3"/>
          <w:bCs/>
          <w:color w:val="auto"/>
          <w:sz w:val="28"/>
          <w:szCs w:val="28"/>
          <w:u w:val="none"/>
        </w:rPr>
        <w:t xml:space="preserve"> Н.Є.</w:t>
      </w:r>
      <w:r w:rsidR="000371D2">
        <w:rPr>
          <w:rStyle w:val="a3"/>
          <w:bCs/>
          <w:color w:val="auto"/>
          <w:sz w:val="28"/>
          <w:szCs w:val="28"/>
          <w:u w:val="none"/>
        </w:rPr>
        <w:fldChar w:fldCharType="end"/>
      </w:r>
      <w:r>
        <w:rPr>
          <w:bCs/>
          <w:sz w:val="28"/>
          <w:szCs w:val="28"/>
        </w:rPr>
        <w:t xml:space="preserve">                 </w:t>
      </w:r>
      <w:r w:rsidRPr="00C81C46">
        <w:rPr>
          <w:color w:val="000000"/>
          <w:sz w:val="24"/>
        </w:rPr>
        <w:t>________</w:t>
      </w:r>
      <w:r>
        <w:rPr>
          <w:color w:val="000000"/>
          <w:sz w:val="24"/>
        </w:rPr>
        <w:t>__</w:t>
      </w:r>
    </w:p>
    <w:p w14:paraId="52C004AB" w14:textId="77777777" w:rsidR="0013555C" w:rsidRPr="00C81C46" w:rsidRDefault="0013555C" w:rsidP="0013555C">
      <w:pPr>
        <w:tabs>
          <w:tab w:val="left" w:leader="underscore" w:pos="7371"/>
          <w:tab w:val="left" w:pos="7513"/>
          <w:tab w:val="left" w:leader="underscore" w:pos="8903"/>
        </w:tabs>
        <w:ind w:left="357" w:firstLine="181"/>
        <w:rPr>
          <w:bCs/>
          <w:color w:val="000000"/>
          <w:sz w:val="24"/>
        </w:rPr>
      </w:pPr>
    </w:p>
    <w:p w14:paraId="2B8005A4" w14:textId="77777777" w:rsidR="0013555C" w:rsidRPr="00C81C46" w:rsidRDefault="0013555C" w:rsidP="0013555C">
      <w:pPr>
        <w:tabs>
          <w:tab w:val="left" w:leader="underscore" w:pos="7371"/>
          <w:tab w:val="left" w:pos="7513"/>
          <w:tab w:val="left" w:leader="underscore" w:pos="8903"/>
        </w:tabs>
        <w:ind w:firstLine="0"/>
        <w:rPr>
          <w:bCs/>
          <w:color w:val="000000"/>
        </w:rPr>
      </w:pPr>
      <w:r w:rsidRPr="00C81C46">
        <w:rPr>
          <w:bCs/>
          <w:color w:val="000000"/>
        </w:rPr>
        <w:t>Рецензент _______________________________________________</w:t>
      </w:r>
    </w:p>
    <w:p w14:paraId="69651F2B" w14:textId="77777777" w:rsidR="0013555C" w:rsidRPr="00C81C46" w:rsidRDefault="0013555C" w:rsidP="0013555C">
      <w:pPr>
        <w:tabs>
          <w:tab w:val="left" w:leader="underscore" w:pos="7371"/>
          <w:tab w:val="left" w:pos="7513"/>
          <w:tab w:val="left" w:leader="underscore" w:pos="8903"/>
        </w:tabs>
        <w:rPr>
          <w:bCs/>
          <w:color w:val="000000"/>
        </w:rPr>
      </w:pPr>
      <w:r>
        <w:rPr>
          <w:bCs/>
          <w:color w:val="000000"/>
        </w:rPr>
        <w:t>______</w:t>
      </w:r>
      <w:r w:rsidRPr="00C81C46">
        <w:rPr>
          <w:bCs/>
          <w:color w:val="000000"/>
        </w:rPr>
        <w:t>_______________________________________________        _________</w:t>
      </w:r>
    </w:p>
    <w:p w14:paraId="6769B678" w14:textId="77777777" w:rsidR="0013555C" w:rsidRPr="00471745" w:rsidRDefault="0013555C" w:rsidP="0013555C">
      <w:pPr>
        <w:tabs>
          <w:tab w:val="left" w:pos="7938"/>
        </w:tabs>
        <w:ind w:firstLine="1276"/>
        <w:rPr>
          <w:color w:val="000000"/>
          <w:vertAlign w:val="superscript"/>
        </w:rPr>
      </w:pPr>
      <w:r w:rsidRPr="00471745">
        <w:rPr>
          <w:color w:val="000000"/>
          <w:vertAlign w:val="superscript"/>
        </w:rPr>
        <w:t>(посада, науковий ступінь, вчене звання,  прізвище та ініціали)</w:t>
      </w:r>
      <w:r w:rsidRPr="00471745">
        <w:rPr>
          <w:color w:val="000000"/>
          <w:vertAlign w:val="superscript"/>
        </w:rPr>
        <w:tab/>
        <w:t xml:space="preserve">  (підпис) </w:t>
      </w:r>
    </w:p>
    <w:p w14:paraId="5D8A117A" w14:textId="19E0D7C2" w:rsidR="0013555C" w:rsidRPr="00C81C46" w:rsidRDefault="0013555C" w:rsidP="0013555C">
      <w:pPr>
        <w:tabs>
          <w:tab w:val="left" w:pos="330"/>
        </w:tabs>
        <w:ind w:left="3420" w:hanging="1116"/>
        <w:rPr>
          <w:color w:val="000000"/>
        </w:rPr>
      </w:pPr>
      <w:r w:rsidRPr="00C81C46">
        <w:rPr>
          <w:color w:val="000000"/>
        </w:rPr>
        <w:t xml:space="preserve">Засвідчую, що у цьому дипломному </w:t>
      </w:r>
      <w:proofErr w:type="spellStart"/>
      <w:r w:rsidRPr="00C81C46">
        <w:rPr>
          <w:color w:val="000000"/>
        </w:rPr>
        <w:t>про</w:t>
      </w:r>
      <w:r w:rsidR="00B86E11">
        <w:rPr>
          <w:color w:val="000000"/>
        </w:rPr>
        <w:t>є</w:t>
      </w:r>
      <w:r w:rsidRPr="00C81C46">
        <w:rPr>
          <w:color w:val="000000"/>
        </w:rPr>
        <w:t>кті</w:t>
      </w:r>
      <w:proofErr w:type="spellEnd"/>
      <w:r w:rsidRPr="00C81C46">
        <w:rPr>
          <w:color w:val="000000"/>
        </w:rPr>
        <w:t xml:space="preserve"> немає запозичень з праць інших авторів без відповідних посилань.</w:t>
      </w:r>
    </w:p>
    <w:p w14:paraId="14CD6724" w14:textId="77777777" w:rsidR="0013555C" w:rsidRPr="00C81C46" w:rsidRDefault="0013555C" w:rsidP="0013555C">
      <w:pPr>
        <w:tabs>
          <w:tab w:val="left" w:pos="330"/>
        </w:tabs>
        <w:ind w:left="4536"/>
        <w:rPr>
          <w:color w:val="000000"/>
        </w:rPr>
      </w:pPr>
      <w:r w:rsidRPr="00C81C46">
        <w:rPr>
          <w:color w:val="000000"/>
        </w:rPr>
        <w:t>Студе</w:t>
      </w:r>
      <w:r>
        <w:rPr>
          <w:color w:val="000000"/>
        </w:rPr>
        <w:t>нт</w:t>
      </w:r>
      <w:r w:rsidRPr="00C81C46">
        <w:rPr>
          <w:color w:val="000000"/>
        </w:rPr>
        <w:t xml:space="preserve"> ____________</w:t>
      </w:r>
    </w:p>
    <w:p w14:paraId="5E8C163C" w14:textId="77777777" w:rsidR="003B264D" w:rsidRDefault="003B264D" w:rsidP="0013555C">
      <w:pPr>
        <w:tabs>
          <w:tab w:val="left" w:pos="330"/>
        </w:tabs>
        <w:jc w:val="center"/>
        <w:rPr>
          <w:color w:val="000000"/>
          <w:szCs w:val="28"/>
        </w:rPr>
      </w:pPr>
    </w:p>
    <w:p w14:paraId="429E3B5C" w14:textId="77777777" w:rsidR="003B264D" w:rsidRDefault="003B264D" w:rsidP="0013555C">
      <w:pPr>
        <w:tabs>
          <w:tab w:val="left" w:pos="330"/>
        </w:tabs>
        <w:jc w:val="center"/>
        <w:rPr>
          <w:color w:val="000000"/>
          <w:szCs w:val="28"/>
        </w:rPr>
      </w:pPr>
    </w:p>
    <w:p w14:paraId="26FA802F" w14:textId="3F3DD842" w:rsidR="0013555C" w:rsidRPr="00C81C46" w:rsidRDefault="0013555C" w:rsidP="003B264D">
      <w:pPr>
        <w:tabs>
          <w:tab w:val="left" w:pos="330"/>
        </w:tabs>
        <w:jc w:val="center"/>
        <w:rPr>
          <w:color w:val="000000"/>
          <w:szCs w:val="28"/>
        </w:rPr>
      </w:pPr>
      <w:r w:rsidRPr="00C81C46">
        <w:rPr>
          <w:color w:val="000000"/>
          <w:szCs w:val="28"/>
        </w:rPr>
        <w:t>Київ – 202</w:t>
      </w:r>
      <w:r>
        <w:rPr>
          <w:color w:val="000000"/>
          <w:szCs w:val="28"/>
        </w:rPr>
        <w:t>1</w:t>
      </w:r>
      <w:r w:rsidRPr="00C81C46">
        <w:rPr>
          <w:color w:val="000000"/>
          <w:szCs w:val="28"/>
        </w:rPr>
        <w:t xml:space="preserve"> року</w:t>
      </w:r>
    </w:p>
    <w:p w14:paraId="73145613" w14:textId="77777777" w:rsidR="0013555C" w:rsidRPr="00C81C46" w:rsidRDefault="0013555C" w:rsidP="0013555C">
      <w:pPr>
        <w:spacing w:after="160"/>
        <w:jc w:val="center"/>
        <w:rPr>
          <w:b/>
          <w:bCs/>
          <w:szCs w:val="28"/>
        </w:rPr>
      </w:pPr>
      <w:r>
        <w:br w:type="page"/>
      </w:r>
      <w:r w:rsidRPr="00C81C46">
        <w:rPr>
          <w:b/>
          <w:bCs/>
          <w:szCs w:val="28"/>
        </w:rPr>
        <w:lastRenderedPageBreak/>
        <w:t>НАЦІОНАЛЬНИЙ ТЕХНІЧНИЙ УНІВЕРСИТЕТ УКРАЇНИ</w:t>
      </w:r>
    </w:p>
    <w:p w14:paraId="6E371049" w14:textId="77777777" w:rsidR="0013555C" w:rsidRPr="00C81C46" w:rsidRDefault="0013555C" w:rsidP="0013555C">
      <w:pPr>
        <w:spacing w:after="160" w:line="259" w:lineRule="auto"/>
        <w:jc w:val="center"/>
        <w:rPr>
          <w:b/>
          <w:bCs/>
          <w:szCs w:val="28"/>
        </w:rPr>
      </w:pPr>
      <w:r w:rsidRPr="00C81C46">
        <w:rPr>
          <w:b/>
          <w:bCs/>
          <w:szCs w:val="28"/>
        </w:rPr>
        <w:t>«КИЇВСЬКИЙ ПОЛІТЕХНІЧНИЙ ІНСТИТУТ</w:t>
      </w:r>
      <w:r w:rsidRPr="00C81C46">
        <w:rPr>
          <w:b/>
          <w:bCs/>
          <w:szCs w:val="28"/>
        </w:rPr>
        <w:br/>
        <w:t>імені ІГОРЯ СІКОРСЬКОГО»</w:t>
      </w:r>
    </w:p>
    <w:p w14:paraId="5178A440" w14:textId="77777777" w:rsidR="0013555C" w:rsidRPr="00C81C46" w:rsidRDefault="0013555C" w:rsidP="0013555C">
      <w:pPr>
        <w:tabs>
          <w:tab w:val="left" w:pos="720"/>
          <w:tab w:val="left" w:pos="1440"/>
          <w:tab w:val="left" w:pos="1620"/>
        </w:tabs>
        <w:ind w:left="539"/>
        <w:rPr>
          <w:b/>
          <w:bCs/>
        </w:rPr>
      </w:pPr>
    </w:p>
    <w:p w14:paraId="1C41FC1A" w14:textId="77777777" w:rsidR="0013555C" w:rsidRPr="00471745" w:rsidRDefault="0013555C" w:rsidP="0013555C">
      <w:pPr>
        <w:tabs>
          <w:tab w:val="left" w:leader="underscore" w:pos="9356"/>
        </w:tabs>
        <w:spacing w:before="120" w:line="240" w:lineRule="auto"/>
        <w:ind w:firstLine="0"/>
        <w:jc w:val="center"/>
        <w:rPr>
          <w:bCs/>
          <w:sz w:val="28"/>
        </w:rPr>
      </w:pPr>
      <w:r w:rsidRPr="00471745">
        <w:rPr>
          <w:bCs/>
          <w:sz w:val="28"/>
        </w:rPr>
        <w:t>Інженерно - хімічний  факультет</w:t>
      </w:r>
    </w:p>
    <w:p w14:paraId="2A71248C" w14:textId="77777777" w:rsidR="0013555C" w:rsidRDefault="0013555C" w:rsidP="0013555C">
      <w:pPr>
        <w:tabs>
          <w:tab w:val="left" w:leader="underscore" w:pos="8903"/>
        </w:tabs>
        <w:spacing w:line="240" w:lineRule="auto"/>
        <w:ind w:left="539" w:hanging="540"/>
        <w:jc w:val="center"/>
        <w:rPr>
          <w:bCs/>
          <w:sz w:val="28"/>
        </w:rPr>
      </w:pPr>
      <w:r w:rsidRPr="00471745">
        <w:rPr>
          <w:bCs/>
          <w:sz w:val="28"/>
        </w:rPr>
        <w:t>Кафедра технічних та програмних засобів автоматизації</w:t>
      </w:r>
    </w:p>
    <w:p w14:paraId="5193E40D" w14:textId="77777777" w:rsidR="0013555C" w:rsidRPr="00471745" w:rsidRDefault="0013555C" w:rsidP="0013555C">
      <w:pPr>
        <w:tabs>
          <w:tab w:val="left" w:leader="underscore" w:pos="8903"/>
        </w:tabs>
        <w:spacing w:line="240" w:lineRule="auto"/>
        <w:ind w:left="539" w:hanging="540"/>
        <w:jc w:val="center"/>
        <w:rPr>
          <w:bCs/>
          <w:sz w:val="28"/>
        </w:rPr>
      </w:pPr>
    </w:p>
    <w:p w14:paraId="31A0B4B8" w14:textId="77777777" w:rsidR="0013555C" w:rsidRPr="00C81C46" w:rsidRDefault="0013555C" w:rsidP="0013555C">
      <w:pPr>
        <w:tabs>
          <w:tab w:val="left" w:leader="underscore" w:pos="8903"/>
        </w:tabs>
        <w:ind w:left="539" w:hanging="540"/>
        <w:rPr>
          <w:sz w:val="24"/>
        </w:rPr>
      </w:pPr>
    </w:p>
    <w:p w14:paraId="7D41C331" w14:textId="77777777" w:rsidR="0013555C" w:rsidRPr="00C81C46" w:rsidRDefault="0013555C" w:rsidP="0013555C">
      <w:pPr>
        <w:tabs>
          <w:tab w:val="left" w:leader="underscore" w:pos="8903"/>
        </w:tabs>
        <w:spacing w:before="120"/>
        <w:ind w:left="539" w:hanging="539"/>
      </w:pPr>
      <w:r w:rsidRPr="00C81C46">
        <w:t>Рівень вищої освіти – перший (бакалаврський)</w:t>
      </w:r>
    </w:p>
    <w:p w14:paraId="5EEA3286" w14:textId="77777777" w:rsidR="0013555C" w:rsidRPr="00C81C46" w:rsidRDefault="0013555C" w:rsidP="0013555C">
      <w:pPr>
        <w:tabs>
          <w:tab w:val="left" w:leader="underscore" w:pos="9356"/>
        </w:tabs>
        <w:spacing w:before="120"/>
        <w:ind w:left="4680" w:hanging="4680"/>
        <w:rPr>
          <w:bCs/>
          <w:szCs w:val="28"/>
        </w:rPr>
      </w:pPr>
      <w:r w:rsidRPr="00C81C46">
        <w:rPr>
          <w:szCs w:val="28"/>
        </w:rPr>
        <w:t>Спеціальність 1</w:t>
      </w:r>
      <w:r w:rsidRPr="00C81C46">
        <w:rPr>
          <w:bCs/>
          <w:szCs w:val="28"/>
        </w:rPr>
        <w:t>51  "Автоматизація</w:t>
      </w:r>
      <w:r w:rsidRPr="00C81C46">
        <w:rPr>
          <w:bCs/>
          <w:szCs w:val="28"/>
          <w:lang w:val="ru-RU"/>
        </w:rPr>
        <w:t xml:space="preserve"> </w:t>
      </w:r>
      <w:r w:rsidRPr="00C81C46">
        <w:rPr>
          <w:bCs/>
          <w:szCs w:val="28"/>
        </w:rPr>
        <w:t>та комп'ютерно-інтегровані технології"</w:t>
      </w:r>
    </w:p>
    <w:p w14:paraId="59A1251B" w14:textId="77777777" w:rsidR="0013555C" w:rsidRPr="00C81C46" w:rsidRDefault="0013555C" w:rsidP="0013555C">
      <w:pPr>
        <w:tabs>
          <w:tab w:val="left" w:leader="underscore" w:pos="9356"/>
        </w:tabs>
        <w:spacing w:before="120"/>
        <w:ind w:left="4680" w:hanging="4680"/>
      </w:pPr>
      <w:r w:rsidRPr="00C81C46">
        <w:t>Освітньо-професійна програма «Комп'ютерно-інтегровані технології сталих хімічних виробничих комплексів»</w:t>
      </w:r>
    </w:p>
    <w:p w14:paraId="16196244" w14:textId="77777777" w:rsidR="0013555C" w:rsidRPr="00C81C46" w:rsidRDefault="0013555C" w:rsidP="0013555C">
      <w:pPr>
        <w:tabs>
          <w:tab w:val="left" w:pos="720"/>
          <w:tab w:val="left" w:pos="1440"/>
          <w:tab w:val="left" w:pos="1620"/>
        </w:tabs>
        <w:ind w:left="539"/>
        <w:rPr>
          <w:vertAlign w:val="superscript"/>
        </w:rPr>
      </w:pPr>
    </w:p>
    <w:p w14:paraId="66DB7BEE" w14:textId="77777777" w:rsidR="0013555C" w:rsidRPr="00C81C46" w:rsidRDefault="0013555C" w:rsidP="0013555C">
      <w:pPr>
        <w:spacing w:after="160"/>
        <w:jc w:val="center"/>
        <w:rPr>
          <w:b/>
        </w:rPr>
      </w:pPr>
      <w:r w:rsidRPr="00C81C46">
        <w:rPr>
          <w:b/>
        </w:rPr>
        <w:t xml:space="preserve">                                                            ЗАТВЕРДЖУЮ</w:t>
      </w:r>
    </w:p>
    <w:p w14:paraId="0D2E4044" w14:textId="77777777" w:rsidR="0013555C" w:rsidRPr="00C81C46" w:rsidRDefault="0013555C" w:rsidP="0013555C">
      <w:pPr>
        <w:tabs>
          <w:tab w:val="left" w:pos="720"/>
          <w:tab w:val="left" w:pos="1440"/>
          <w:tab w:val="left" w:pos="1620"/>
        </w:tabs>
        <w:ind w:left="5672"/>
        <w:rPr>
          <w:bCs/>
        </w:rPr>
      </w:pPr>
      <w:r w:rsidRPr="00C81C46">
        <w:rPr>
          <w:bCs/>
        </w:rPr>
        <w:t>В.о. завідувача кафедри</w:t>
      </w:r>
    </w:p>
    <w:p w14:paraId="42642C45" w14:textId="77777777" w:rsidR="0013555C" w:rsidRPr="00C81C46" w:rsidRDefault="0013555C" w:rsidP="0013555C">
      <w:pPr>
        <w:tabs>
          <w:tab w:val="left" w:pos="720"/>
          <w:tab w:val="left" w:pos="1440"/>
          <w:tab w:val="left" w:pos="1620"/>
        </w:tabs>
        <w:ind w:left="5671"/>
      </w:pPr>
      <w:r>
        <w:t>_</w:t>
      </w:r>
      <w:r w:rsidRPr="00C81C46">
        <w:t>____</w:t>
      </w:r>
      <w:r>
        <w:t xml:space="preserve"> Анатолій ЖУЧЕНКО</w:t>
      </w:r>
    </w:p>
    <w:p w14:paraId="18033C6B" w14:textId="77777777" w:rsidR="0013555C" w:rsidRPr="00C81C46" w:rsidRDefault="0013555C" w:rsidP="0013555C">
      <w:pPr>
        <w:tabs>
          <w:tab w:val="left" w:pos="720"/>
          <w:tab w:val="left" w:pos="1440"/>
          <w:tab w:val="left" w:pos="1620"/>
        </w:tabs>
        <w:ind w:left="5671" w:firstLine="425"/>
        <w:rPr>
          <w:vertAlign w:val="superscript"/>
        </w:rPr>
      </w:pPr>
      <w:r>
        <w:rPr>
          <w:vertAlign w:val="superscript"/>
        </w:rPr>
        <w:t xml:space="preserve">      </w:t>
      </w:r>
      <w:r w:rsidRPr="00C81C46">
        <w:rPr>
          <w:vertAlign w:val="superscript"/>
        </w:rPr>
        <w:t xml:space="preserve">(підпис)             </w:t>
      </w:r>
    </w:p>
    <w:p w14:paraId="4F31972F" w14:textId="77777777" w:rsidR="0013555C" w:rsidRPr="00C81C46" w:rsidRDefault="0013555C" w:rsidP="0013555C">
      <w:pPr>
        <w:spacing w:after="160" w:line="259" w:lineRule="auto"/>
        <w:ind w:left="3540" w:firstLine="708"/>
        <w:jc w:val="center"/>
        <w:rPr>
          <w:b/>
          <w:bCs/>
        </w:rPr>
      </w:pPr>
      <w:r w:rsidRPr="003A7353">
        <w:t xml:space="preserve">           </w:t>
      </w:r>
      <w:r>
        <w:rPr>
          <w:u w:val="single"/>
        </w:rPr>
        <w:t xml:space="preserve">«26»  квітня  </w:t>
      </w:r>
      <w:r w:rsidRPr="00C81C46">
        <w:rPr>
          <w:u w:val="single"/>
        </w:rPr>
        <w:t>202</w:t>
      </w:r>
      <w:r>
        <w:rPr>
          <w:u w:val="single"/>
        </w:rPr>
        <w:t>1</w:t>
      </w:r>
      <w:r w:rsidRPr="00C81C46">
        <w:rPr>
          <w:u w:val="single"/>
        </w:rPr>
        <w:t xml:space="preserve">  </w:t>
      </w:r>
      <w:r w:rsidRPr="00C81C46">
        <w:t xml:space="preserve">р </w:t>
      </w:r>
    </w:p>
    <w:p w14:paraId="3C81B666" w14:textId="77777777" w:rsidR="0013555C" w:rsidRPr="00C81C46" w:rsidRDefault="0013555C" w:rsidP="0013555C">
      <w:pPr>
        <w:spacing w:before="240" w:after="160" w:line="259" w:lineRule="auto"/>
        <w:jc w:val="center"/>
        <w:rPr>
          <w:b/>
          <w:bCs/>
          <w:color w:val="000000"/>
        </w:rPr>
      </w:pPr>
      <w:r w:rsidRPr="00C81C46">
        <w:rPr>
          <w:b/>
          <w:bCs/>
          <w:color w:val="000000"/>
        </w:rPr>
        <w:t>ЗАВДАННЯ</w:t>
      </w:r>
    </w:p>
    <w:p w14:paraId="573F361A" w14:textId="6915DD53" w:rsidR="0013555C" w:rsidRPr="00C81C46" w:rsidRDefault="0013555C" w:rsidP="0013555C">
      <w:pPr>
        <w:tabs>
          <w:tab w:val="left" w:pos="720"/>
          <w:tab w:val="left" w:pos="1440"/>
          <w:tab w:val="left" w:pos="1620"/>
        </w:tabs>
        <w:ind w:left="539" w:hanging="539"/>
        <w:jc w:val="center"/>
        <w:rPr>
          <w:b/>
          <w:bCs/>
          <w:color w:val="000000"/>
        </w:rPr>
      </w:pPr>
      <w:r w:rsidRPr="00C81C46">
        <w:rPr>
          <w:b/>
          <w:bCs/>
          <w:color w:val="000000"/>
        </w:rPr>
        <w:t xml:space="preserve">на дипломний </w:t>
      </w:r>
      <w:proofErr w:type="spellStart"/>
      <w:r w:rsidRPr="00C81C46">
        <w:rPr>
          <w:b/>
          <w:bCs/>
          <w:color w:val="000000"/>
        </w:rPr>
        <w:t>про</w:t>
      </w:r>
      <w:r w:rsidR="00B86E11">
        <w:rPr>
          <w:b/>
          <w:bCs/>
          <w:color w:val="000000"/>
        </w:rPr>
        <w:t>є</w:t>
      </w:r>
      <w:r w:rsidRPr="00C81C46">
        <w:rPr>
          <w:b/>
          <w:bCs/>
          <w:color w:val="000000"/>
        </w:rPr>
        <w:t>кт</w:t>
      </w:r>
      <w:proofErr w:type="spellEnd"/>
      <w:r w:rsidRPr="00C81C46">
        <w:rPr>
          <w:b/>
          <w:bCs/>
          <w:color w:val="000000"/>
        </w:rPr>
        <w:t xml:space="preserve"> студенту</w:t>
      </w:r>
    </w:p>
    <w:p w14:paraId="2F0B757D" w14:textId="77777777" w:rsidR="0013555C" w:rsidRPr="00C81C46" w:rsidRDefault="0013555C" w:rsidP="0013555C">
      <w:pPr>
        <w:tabs>
          <w:tab w:val="left" w:leader="underscore" w:pos="8903"/>
        </w:tabs>
        <w:spacing w:before="120"/>
        <w:jc w:val="center"/>
        <w:rPr>
          <w:color w:val="000000"/>
          <w:u w:val="single"/>
        </w:rPr>
      </w:pPr>
      <w:proofErr w:type="spellStart"/>
      <w:r>
        <w:rPr>
          <w:color w:val="000000"/>
          <w:u w:val="single"/>
        </w:rPr>
        <w:t>Мінаков</w:t>
      </w:r>
      <w:proofErr w:type="spellEnd"/>
      <w:r>
        <w:rPr>
          <w:color w:val="000000"/>
          <w:u w:val="single"/>
        </w:rPr>
        <w:t xml:space="preserve"> Ілля Володимирович</w:t>
      </w:r>
    </w:p>
    <w:p w14:paraId="65A7016B" w14:textId="77777777" w:rsidR="0013555C" w:rsidRPr="00C81C46" w:rsidRDefault="0013555C" w:rsidP="0013555C">
      <w:pPr>
        <w:tabs>
          <w:tab w:val="left" w:leader="underscore" w:pos="8903"/>
        </w:tabs>
        <w:spacing w:before="120"/>
        <w:rPr>
          <w:color w:val="000000"/>
          <w:u w:val="single"/>
        </w:rPr>
      </w:pPr>
    </w:p>
    <w:p w14:paraId="52EE4AE0" w14:textId="384EC06D" w:rsidR="0013555C" w:rsidRPr="003A7353" w:rsidRDefault="0013555C" w:rsidP="0013555C">
      <w:pPr>
        <w:tabs>
          <w:tab w:val="left" w:leader="underscore" w:pos="8903"/>
        </w:tabs>
        <w:rPr>
          <w:color w:val="000000"/>
          <w:szCs w:val="26"/>
        </w:rPr>
      </w:pPr>
      <w:r w:rsidRPr="00C81C46">
        <w:rPr>
          <w:color w:val="000000"/>
        </w:rPr>
        <w:t xml:space="preserve">1. </w:t>
      </w:r>
      <w:r w:rsidRPr="00C81C46">
        <w:rPr>
          <w:bCs/>
          <w:color w:val="000000"/>
        </w:rPr>
        <w:t xml:space="preserve">Тема </w:t>
      </w:r>
      <w:proofErr w:type="spellStart"/>
      <w:r w:rsidRPr="00C81C46">
        <w:rPr>
          <w:bCs/>
          <w:color w:val="000000"/>
        </w:rPr>
        <w:t>про</w:t>
      </w:r>
      <w:r w:rsidR="00B86E11">
        <w:rPr>
          <w:bCs/>
          <w:color w:val="000000"/>
        </w:rPr>
        <w:t>є</w:t>
      </w:r>
      <w:r w:rsidRPr="00C81C46">
        <w:rPr>
          <w:bCs/>
          <w:color w:val="000000"/>
        </w:rPr>
        <w:t>кту</w:t>
      </w:r>
      <w:proofErr w:type="spellEnd"/>
      <w:r w:rsidRPr="00C81C46">
        <w:rPr>
          <w:color w:val="000000"/>
        </w:rPr>
        <w:t xml:space="preserve"> </w:t>
      </w:r>
      <w:bookmarkStart w:id="1" w:name="_Hlk42644354"/>
      <w:r w:rsidRPr="00C81C46">
        <w:rPr>
          <w:rFonts w:cs="Calibri"/>
          <w:color w:val="000000"/>
          <w:szCs w:val="28"/>
          <w:u w:val="single"/>
        </w:rPr>
        <w:t>Комп’ютерне моделювання та автоматизація</w:t>
      </w:r>
      <w:r w:rsidRPr="00C81C46">
        <w:rPr>
          <w:rFonts w:cs="Calibri"/>
          <w:color w:val="000000"/>
          <w:sz w:val="24"/>
        </w:rPr>
        <w:t xml:space="preserve"> </w:t>
      </w:r>
      <w:r w:rsidRPr="00C81C46">
        <w:rPr>
          <w:color w:val="000000"/>
          <w:u w:val="single"/>
        </w:rPr>
        <w:t xml:space="preserve">процесу </w:t>
      </w:r>
      <w:bookmarkEnd w:id="1"/>
      <w:r>
        <w:rPr>
          <w:color w:val="000000"/>
          <w:u w:val="single"/>
        </w:rPr>
        <w:t xml:space="preserve">виробництва </w:t>
      </w:r>
      <w:proofErr w:type="spellStart"/>
      <w:r>
        <w:rPr>
          <w:color w:val="000000"/>
          <w:u w:val="single"/>
        </w:rPr>
        <w:t>хлороводневої</w:t>
      </w:r>
      <w:proofErr w:type="spellEnd"/>
      <w:r>
        <w:rPr>
          <w:color w:val="000000"/>
          <w:u w:val="single"/>
        </w:rPr>
        <w:t xml:space="preserve"> кислоти</w:t>
      </w:r>
      <w:r w:rsidRPr="00C81C46">
        <w:rPr>
          <w:color w:val="000000"/>
          <w:u w:val="single"/>
        </w:rPr>
        <w:t xml:space="preserve">, </w:t>
      </w:r>
      <w:r w:rsidRPr="00C81C46">
        <w:rPr>
          <w:color w:val="000000"/>
        </w:rPr>
        <w:t xml:space="preserve">керівник </w:t>
      </w:r>
      <w:proofErr w:type="spellStart"/>
      <w:r w:rsidRPr="00C81C46">
        <w:rPr>
          <w:color w:val="000000"/>
        </w:rPr>
        <w:t>про</w:t>
      </w:r>
      <w:r w:rsidR="00B86E11">
        <w:rPr>
          <w:color w:val="000000"/>
        </w:rPr>
        <w:t>є</w:t>
      </w:r>
      <w:r w:rsidRPr="00C81C46">
        <w:rPr>
          <w:color w:val="000000"/>
        </w:rPr>
        <w:t>кту</w:t>
      </w:r>
      <w:proofErr w:type="spellEnd"/>
      <w:r w:rsidRPr="00C81C46">
        <w:rPr>
          <w:color w:val="000000"/>
        </w:rPr>
        <w:t xml:space="preserve"> </w:t>
      </w:r>
      <w:proofErr w:type="spellStart"/>
      <w:r>
        <w:rPr>
          <w:bCs/>
          <w:color w:val="000000"/>
          <w:szCs w:val="28"/>
          <w:u w:val="single"/>
        </w:rPr>
        <w:t>Складанний</w:t>
      </w:r>
      <w:proofErr w:type="spellEnd"/>
      <w:r>
        <w:rPr>
          <w:bCs/>
          <w:color w:val="000000"/>
          <w:szCs w:val="28"/>
          <w:u w:val="single"/>
        </w:rPr>
        <w:t xml:space="preserve"> Денис Миколайович</w:t>
      </w:r>
      <w:r w:rsidRPr="00C81C46">
        <w:rPr>
          <w:bCs/>
          <w:color w:val="000000"/>
          <w:szCs w:val="28"/>
          <w:u w:val="single"/>
        </w:rPr>
        <w:t xml:space="preserve">, </w:t>
      </w:r>
      <w:proofErr w:type="spellStart"/>
      <w:r w:rsidRPr="00C81C46">
        <w:rPr>
          <w:bCs/>
          <w:color w:val="000000"/>
          <w:szCs w:val="28"/>
          <w:u w:val="single"/>
        </w:rPr>
        <w:t>к.т.н</w:t>
      </w:r>
      <w:proofErr w:type="spellEnd"/>
      <w:r w:rsidRPr="00C81C46">
        <w:rPr>
          <w:bCs/>
          <w:color w:val="000000"/>
          <w:szCs w:val="28"/>
          <w:u w:val="single"/>
        </w:rPr>
        <w:t>., доц.,</w:t>
      </w:r>
      <w:r w:rsidRPr="00C81C46">
        <w:rPr>
          <w:bCs/>
          <w:color w:val="000000"/>
          <w:szCs w:val="28"/>
        </w:rPr>
        <w:t xml:space="preserve"> </w:t>
      </w:r>
      <w:r w:rsidRPr="00C81C46">
        <w:rPr>
          <w:color w:val="000000"/>
        </w:rPr>
        <w:t xml:space="preserve">затверджені наказом по університету від </w:t>
      </w:r>
      <w:r w:rsidRPr="003A7353">
        <w:rPr>
          <w:szCs w:val="26"/>
          <w:u w:val="single"/>
        </w:rPr>
        <w:t>«26» квітня 2021 р № 1071-с</w:t>
      </w:r>
    </w:p>
    <w:p w14:paraId="1ABB4786" w14:textId="6440821B" w:rsidR="0013555C" w:rsidRPr="00C81C46" w:rsidRDefault="0013555C" w:rsidP="0013555C">
      <w:pPr>
        <w:tabs>
          <w:tab w:val="left" w:leader="underscore" w:pos="8931"/>
        </w:tabs>
        <w:spacing w:before="240"/>
        <w:rPr>
          <w:spacing w:val="-4"/>
        </w:rPr>
      </w:pPr>
      <w:r w:rsidRPr="00C81C46">
        <w:rPr>
          <w:color w:val="000000"/>
          <w:spacing w:val="-4"/>
        </w:rPr>
        <w:t>2. Термін</w:t>
      </w:r>
      <w:r w:rsidRPr="00C81C46">
        <w:rPr>
          <w:color w:val="000000"/>
        </w:rPr>
        <w:t xml:space="preserve"> подання студентом </w:t>
      </w:r>
      <w:proofErr w:type="spellStart"/>
      <w:r w:rsidRPr="00C81C46">
        <w:rPr>
          <w:color w:val="000000"/>
        </w:rPr>
        <w:t>про</w:t>
      </w:r>
      <w:r w:rsidR="00B86E11">
        <w:rPr>
          <w:color w:val="000000"/>
        </w:rPr>
        <w:t>є</w:t>
      </w:r>
      <w:r w:rsidRPr="00C81C46">
        <w:rPr>
          <w:color w:val="000000"/>
        </w:rPr>
        <w:t>кту</w:t>
      </w:r>
      <w:proofErr w:type="spellEnd"/>
      <w:r w:rsidRPr="00C81C46">
        <w:rPr>
          <w:color w:val="000000"/>
        </w:rPr>
        <w:t xml:space="preserve"> </w:t>
      </w:r>
      <w:r w:rsidRPr="00C81C46">
        <w:rPr>
          <w:color w:val="000000"/>
          <w:spacing w:val="-4"/>
        </w:rPr>
        <w:t xml:space="preserve">  </w:t>
      </w:r>
      <w:r>
        <w:rPr>
          <w:spacing w:val="-4"/>
          <w:u w:val="single"/>
        </w:rPr>
        <w:t>6</w:t>
      </w:r>
      <w:r w:rsidRPr="00C81C46">
        <w:rPr>
          <w:spacing w:val="-4"/>
          <w:u w:val="single"/>
        </w:rPr>
        <w:t xml:space="preserve">  червня 202</w:t>
      </w:r>
      <w:r>
        <w:rPr>
          <w:spacing w:val="-4"/>
          <w:u w:val="single"/>
        </w:rPr>
        <w:t>1</w:t>
      </w:r>
      <w:r w:rsidRPr="00C81C46">
        <w:rPr>
          <w:spacing w:val="-4"/>
          <w:u w:val="single"/>
        </w:rPr>
        <w:t xml:space="preserve"> р</w:t>
      </w:r>
    </w:p>
    <w:p w14:paraId="1DB3927C" w14:textId="4A98AA6E" w:rsidR="0013555C" w:rsidRPr="00C81C46" w:rsidRDefault="0013555C" w:rsidP="0013555C">
      <w:pPr>
        <w:tabs>
          <w:tab w:val="left" w:leader="underscore" w:pos="8903"/>
        </w:tabs>
        <w:spacing w:before="240"/>
      </w:pPr>
      <w:r w:rsidRPr="00C81C46">
        <w:t xml:space="preserve">3. </w:t>
      </w:r>
      <w:r w:rsidRPr="00C81C46">
        <w:rPr>
          <w:bCs/>
        </w:rPr>
        <w:t xml:space="preserve">Вихідні дані до </w:t>
      </w:r>
      <w:proofErr w:type="spellStart"/>
      <w:r w:rsidRPr="00C81C46">
        <w:rPr>
          <w:bCs/>
        </w:rPr>
        <w:t>про</w:t>
      </w:r>
      <w:r w:rsidR="00B86E11">
        <w:rPr>
          <w:bCs/>
        </w:rPr>
        <w:t>є</w:t>
      </w:r>
      <w:r w:rsidRPr="00C81C46">
        <w:rPr>
          <w:bCs/>
        </w:rPr>
        <w:t>кту</w:t>
      </w:r>
      <w:proofErr w:type="spellEnd"/>
      <w:r w:rsidRPr="00C81C46">
        <w:rPr>
          <w:bCs/>
        </w:rPr>
        <w:t xml:space="preserve"> </w:t>
      </w:r>
      <w:r w:rsidRPr="00C81C46">
        <w:t xml:space="preserve"> </w:t>
      </w:r>
      <w:r>
        <w:rPr>
          <w:u w:val="single"/>
        </w:rPr>
        <w:t xml:space="preserve">продуктивність реактору – 600 кг/год </w:t>
      </w:r>
      <w:proofErr w:type="spellStart"/>
      <w:r>
        <w:rPr>
          <w:u w:val="single"/>
        </w:rPr>
        <w:t>хлороводневої</w:t>
      </w:r>
      <w:proofErr w:type="spellEnd"/>
      <w:r>
        <w:rPr>
          <w:u w:val="single"/>
        </w:rPr>
        <w:t xml:space="preserve"> кислоти</w:t>
      </w:r>
      <w:r w:rsidRPr="00C81C46">
        <w:rPr>
          <w:u w:val="single"/>
        </w:rPr>
        <w:t xml:space="preserve">, </w:t>
      </w:r>
      <w:r>
        <w:rPr>
          <w:u w:val="single"/>
        </w:rPr>
        <w:t xml:space="preserve">ступінь перетворення в реакторі 94%, </w:t>
      </w:r>
      <w:r w:rsidRPr="00C81C46">
        <w:rPr>
          <w:u w:val="single"/>
          <w:lang w:val="ru-RU"/>
        </w:rPr>
        <w:t xml:space="preserve">. </w:t>
      </w:r>
      <w:r w:rsidRPr="00C81C46">
        <w:rPr>
          <w:u w:val="single"/>
        </w:rPr>
        <w:t>Температ</w:t>
      </w:r>
      <w:r>
        <w:rPr>
          <w:u w:val="single"/>
        </w:rPr>
        <w:t>ура вхідних потоків на вході в ректор 24</w:t>
      </w:r>
      <w:r w:rsidRPr="00C81C46">
        <w:rPr>
          <w:u w:val="single"/>
        </w:rPr>
        <w:t>°С, концентрація компонентів на вході в реактор –</w:t>
      </w:r>
      <w:r>
        <w:rPr>
          <w:u w:val="single"/>
        </w:rPr>
        <w:t>водень – 96%</w:t>
      </w:r>
      <w:r w:rsidRPr="00C81C46">
        <w:rPr>
          <w:u w:val="single"/>
        </w:rPr>
        <w:t xml:space="preserve">, </w:t>
      </w:r>
      <w:r>
        <w:rPr>
          <w:u w:val="single"/>
        </w:rPr>
        <w:t>, хлор – 95%, концентрація кінцевого продукту – 33.5%</w:t>
      </w:r>
      <w:r w:rsidRPr="00C81C46">
        <w:rPr>
          <w:u w:val="single"/>
        </w:rPr>
        <w:t>.</w:t>
      </w:r>
    </w:p>
    <w:p w14:paraId="0D07585F" w14:textId="77777777" w:rsidR="0013555C" w:rsidRPr="00C81C46" w:rsidRDefault="0013555C" w:rsidP="0013555C">
      <w:pPr>
        <w:tabs>
          <w:tab w:val="left" w:leader="underscore" w:pos="8903"/>
        </w:tabs>
        <w:spacing w:before="240"/>
        <w:sectPr w:rsidR="0013555C" w:rsidRPr="00C81C46" w:rsidSect="00471745">
          <w:pgSz w:w="11906" w:h="16838"/>
          <w:pgMar w:top="1134" w:right="991" w:bottom="1134" w:left="1701" w:header="708" w:footer="708" w:gutter="0"/>
          <w:pgNumType w:start="0"/>
          <w:cols w:space="708"/>
          <w:titlePg/>
          <w:docGrid w:linePitch="360"/>
        </w:sectPr>
      </w:pPr>
      <w:r w:rsidRPr="00C81C46">
        <w:t xml:space="preserve">4. </w:t>
      </w:r>
      <w:r w:rsidRPr="00C81C46">
        <w:rPr>
          <w:spacing w:val="-4"/>
        </w:rPr>
        <w:t xml:space="preserve">Зміст пояснювальної записки </w:t>
      </w:r>
      <w:r w:rsidRPr="00C81C46">
        <w:t xml:space="preserve"> </w:t>
      </w:r>
      <w:r w:rsidRPr="00C81C46">
        <w:rPr>
          <w:u w:val="single"/>
        </w:rPr>
        <w:t xml:space="preserve">розглянуто технологічну схему процесу </w:t>
      </w:r>
      <w:r>
        <w:rPr>
          <w:u w:val="single"/>
        </w:rPr>
        <w:t xml:space="preserve">виробництва </w:t>
      </w:r>
      <w:proofErr w:type="spellStart"/>
      <w:r>
        <w:rPr>
          <w:u w:val="single"/>
        </w:rPr>
        <w:t>хлороводневої</w:t>
      </w:r>
      <w:proofErr w:type="spellEnd"/>
      <w:r>
        <w:rPr>
          <w:u w:val="single"/>
        </w:rPr>
        <w:t xml:space="preserve"> кислоти</w:t>
      </w:r>
      <w:r w:rsidRPr="00C81C46">
        <w:rPr>
          <w:u w:val="single"/>
        </w:rPr>
        <w:t>, розраховано матеріальний баланс, розроблено обчислювальний модуль для розрахунку математичн</w:t>
      </w:r>
      <w:r>
        <w:rPr>
          <w:u w:val="single"/>
        </w:rPr>
        <w:t>ої моделі насадкового абсорбера</w:t>
      </w:r>
      <w:r w:rsidRPr="00C81C46">
        <w:rPr>
          <w:u w:val="single"/>
        </w:rPr>
        <w:t>, проведено автоматизацію виробництва, розраховані основні техніко- економічні показники, проведен</w:t>
      </w:r>
      <w:r>
        <w:rPr>
          <w:u w:val="single"/>
        </w:rPr>
        <w:t>і</w:t>
      </w:r>
      <w:r w:rsidRPr="00C81C46">
        <w:rPr>
          <w:u w:val="single"/>
        </w:rPr>
        <w:t xml:space="preserve"> заходи з охорони праці.</w:t>
      </w:r>
    </w:p>
    <w:p w14:paraId="6DD5E643" w14:textId="77777777" w:rsidR="0013555C" w:rsidRPr="00C81C46" w:rsidRDefault="0013555C" w:rsidP="0013555C">
      <w:pPr>
        <w:tabs>
          <w:tab w:val="left" w:leader="underscore" w:pos="8903"/>
        </w:tabs>
      </w:pPr>
      <w:r w:rsidRPr="00C81C46">
        <w:rPr>
          <w:spacing w:val="2"/>
        </w:rPr>
        <w:lastRenderedPageBreak/>
        <w:t xml:space="preserve">5. Перелік графічного матеріалу (із зазначенням обов’язкових креслеників, плакатів, презентацій тощо) </w:t>
      </w:r>
      <w:r w:rsidRPr="00C81C46">
        <w:rPr>
          <w:spacing w:val="2"/>
          <w:u w:val="single"/>
        </w:rPr>
        <w:t>технологічна схема автоматизації, монтаж технічного засобу автоматизації, специфікація, алгоритм обчислювального модулю, прийняті техніко-економічні рішення, презентація.</w:t>
      </w:r>
      <w:r w:rsidRPr="00C81C46">
        <w:rPr>
          <w:spacing w:val="2"/>
        </w:rPr>
        <w:t xml:space="preserve"> </w:t>
      </w:r>
    </w:p>
    <w:p w14:paraId="41EF898F" w14:textId="77777777" w:rsidR="0013555C" w:rsidRPr="00C81C46" w:rsidRDefault="0013555C" w:rsidP="0013555C">
      <w:pPr>
        <w:tabs>
          <w:tab w:val="left" w:pos="360"/>
          <w:tab w:val="left" w:pos="1440"/>
          <w:tab w:val="left" w:pos="1620"/>
        </w:tabs>
        <w:ind w:left="539" w:hanging="539"/>
      </w:pPr>
    </w:p>
    <w:p w14:paraId="1D7CF81C" w14:textId="6AC89C8D" w:rsidR="0013555C" w:rsidRPr="00C81C46" w:rsidRDefault="0013555C" w:rsidP="0013555C">
      <w:pPr>
        <w:tabs>
          <w:tab w:val="left" w:pos="360"/>
          <w:tab w:val="left" w:pos="1440"/>
          <w:tab w:val="left" w:pos="1620"/>
        </w:tabs>
        <w:ind w:left="539" w:hanging="539"/>
      </w:pPr>
      <w:r w:rsidRPr="00C81C46">
        <w:t xml:space="preserve">6. Консультанти розділів </w:t>
      </w:r>
      <w:proofErr w:type="spellStart"/>
      <w:r w:rsidRPr="00C81C46">
        <w:t>про</w:t>
      </w:r>
      <w:r w:rsidR="00B86E11">
        <w:t>є</w:t>
      </w:r>
      <w:r w:rsidRPr="00C81C46">
        <w:t>кту</w:t>
      </w:r>
      <w:proofErr w:type="spellEnd"/>
      <w:r w:rsidRPr="00C81C46">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3936"/>
        <w:gridCol w:w="1559"/>
        <w:gridCol w:w="1701"/>
      </w:tblGrid>
      <w:tr w:rsidR="0013555C" w:rsidRPr="00C81C46" w14:paraId="4C68D3C5" w14:textId="77777777" w:rsidTr="00D95D67">
        <w:trPr>
          <w:cantSplit/>
        </w:trPr>
        <w:tc>
          <w:tcPr>
            <w:tcW w:w="2160" w:type="dxa"/>
            <w:vMerge w:val="restart"/>
            <w:vAlign w:val="center"/>
          </w:tcPr>
          <w:p w14:paraId="5E4716BF" w14:textId="77777777" w:rsidR="0013555C" w:rsidRPr="00C81C46" w:rsidRDefault="0013555C" w:rsidP="00D95D67">
            <w:pPr>
              <w:jc w:val="center"/>
              <w:rPr>
                <w:sz w:val="24"/>
              </w:rPr>
            </w:pPr>
            <w:r w:rsidRPr="00C81C46">
              <w:rPr>
                <w:sz w:val="24"/>
              </w:rPr>
              <w:t>Розділ</w:t>
            </w:r>
          </w:p>
        </w:tc>
        <w:tc>
          <w:tcPr>
            <w:tcW w:w="3936" w:type="dxa"/>
            <w:vMerge w:val="restart"/>
            <w:vAlign w:val="center"/>
          </w:tcPr>
          <w:p w14:paraId="68408FA6" w14:textId="77777777" w:rsidR="0013555C" w:rsidRPr="00C81C46" w:rsidRDefault="0013555C" w:rsidP="00D95D67">
            <w:pPr>
              <w:jc w:val="center"/>
              <w:rPr>
                <w:sz w:val="24"/>
              </w:rPr>
            </w:pPr>
            <w:r w:rsidRPr="00C81C46">
              <w:rPr>
                <w:sz w:val="24"/>
              </w:rPr>
              <w:t xml:space="preserve">Прізвище, ініціали та посада </w:t>
            </w:r>
            <w:r w:rsidRPr="00C81C46">
              <w:rPr>
                <w:sz w:val="24"/>
              </w:rPr>
              <w:br/>
              <w:t>консультанта</w:t>
            </w:r>
          </w:p>
        </w:tc>
        <w:tc>
          <w:tcPr>
            <w:tcW w:w="3260" w:type="dxa"/>
            <w:gridSpan w:val="2"/>
          </w:tcPr>
          <w:p w14:paraId="0FD3D396" w14:textId="77777777" w:rsidR="0013555C" w:rsidRPr="00C81C46" w:rsidRDefault="0013555C" w:rsidP="00D95D67">
            <w:pPr>
              <w:jc w:val="center"/>
              <w:rPr>
                <w:sz w:val="24"/>
              </w:rPr>
            </w:pPr>
            <w:r w:rsidRPr="00C81C46">
              <w:rPr>
                <w:sz w:val="24"/>
              </w:rPr>
              <w:t>Підпис, дата</w:t>
            </w:r>
          </w:p>
        </w:tc>
      </w:tr>
      <w:tr w:rsidR="0013555C" w:rsidRPr="00C81C46" w14:paraId="374179FD" w14:textId="77777777" w:rsidTr="00D95D67">
        <w:trPr>
          <w:cantSplit/>
        </w:trPr>
        <w:tc>
          <w:tcPr>
            <w:tcW w:w="2160" w:type="dxa"/>
            <w:vMerge/>
          </w:tcPr>
          <w:p w14:paraId="6C9101D5" w14:textId="77777777" w:rsidR="0013555C" w:rsidRPr="00C81C46" w:rsidRDefault="0013555C" w:rsidP="00D95D67">
            <w:pPr>
              <w:jc w:val="center"/>
            </w:pPr>
          </w:p>
        </w:tc>
        <w:tc>
          <w:tcPr>
            <w:tcW w:w="3936" w:type="dxa"/>
            <w:vMerge/>
          </w:tcPr>
          <w:p w14:paraId="12003D58" w14:textId="77777777" w:rsidR="0013555C" w:rsidRPr="00C81C46" w:rsidRDefault="0013555C" w:rsidP="00D95D67">
            <w:pPr>
              <w:jc w:val="center"/>
            </w:pPr>
          </w:p>
        </w:tc>
        <w:tc>
          <w:tcPr>
            <w:tcW w:w="1559" w:type="dxa"/>
          </w:tcPr>
          <w:p w14:paraId="2E3E2147" w14:textId="77777777" w:rsidR="0013555C" w:rsidRPr="00C81C46" w:rsidRDefault="0013555C" w:rsidP="00D95D67">
            <w:pPr>
              <w:jc w:val="center"/>
              <w:rPr>
                <w:sz w:val="24"/>
              </w:rPr>
            </w:pPr>
            <w:r w:rsidRPr="00C81C46">
              <w:rPr>
                <w:sz w:val="24"/>
              </w:rPr>
              <w:t xml:space="preserve">завдання </w:t>
            </w:r>
            <w:r w:rsidRPr="00C81C46">
              <w:rPr>
                <w:sz w:val="24"/>
              </w:rPr>
              <w:br/>
              <w:t>видав</w:t>
            </w:r>
          </w:p>
        </w:tc>
        <w:tc>
          <w:tcPr>
            <w:tcW w:w="1701" w:type="dxa"/>
          </w:tcPr>
          <w:p w14:paraId="208F5F23" w14:textId="77777777" w:rsidR="0013555C" w:rsidRPr="00C81C46" w:rsidRDefault="0013555C" w:rsidP="00D95D67">
            <w:pPr>
              <w:jc w:val="center"/>
              <w:rPr>
                <w:sz w:val="24"/>
              </w:rPr>
            </w:pPr>
            <w:r w:rsidRPr="00C81C46">
              <w:rPr>
                <w:sz w:val="24"/>
              </w:rPr>
              <w:t>завдання</w:t>
            </w:r>
            <w:r w:rsidRPr="00C81C46">
              <w:rPr>
                <w:sz w:val="24"/>
              </w:rPr>
              <w:br/>
              <w:t>прийняв</w:t>
            </w:r>
          </w:p>
        </w:tc>
      </w:tr>
      <w:tr w:rsidR="0013555C" w:rsidRPr="00C81C46" w14:paraId="48E44062" w14:textId="77777777" w:rsidTr="00D95D67">
        <w:tc>
          <w:tcPr>
            <w:tcW w:w="2160" w:type="dxa"/>
          </w:tcPr>
          <w:p w14:paraId="65F1A232" w14:textId="77777777" w:rsidR="0013555C" w:rsidRPr="00C81C46" w:rsidRDefault="0013555C" w:rsidP="00D95D67">
            <w:pPr>
              <w:rPr>
                <w:sz w:val="24"/>
              </w:rPr>
            </w:pPr>
            <w:r w:rsidRPr="00C81C46">
              <w:rPr>
                <w:bCs/>
                <w:sz w:val="24"/>
              </w:rPr>
              <w:t xml:space="preserve">Охорона праці </w:t>
            </w:r>
          </w:p>
        </w:tc>
        <w:tc>
          <w:tcPr>
            <w:tcW w:w="3936" w:type="dxa"/>
          </w:tcPr>
          <w:p w14:paraId="01E8365A" w14:textId="77777777" w:rsidR="0013555C" w:rsidRPr="00C81C46" w:rsidRDefault="0013555C" w:rsidP="00D95D67">
            <w:pPr>
              <w:tabs>
                <w:tab w:val="left" w:leader="underscore" w:pos="7371"/>
                <w:tab w:val="left" w:pos="7513"/>
                <w:tab w:val="left" w:leader="underscore" w:pos="8903"/>
              </w:tabs>
              <w:spacing w:line="240" w:lineRule="auto"/>
              <w:ind w:firstLine="0"/>
              <w:jc w:val="left"/>
              <w:rPr>
                <w:sz w:val="24"/>
              </w:rPr>
            </w:pPr>
            <w:r w:rsidRPr="00471745">
              <w:rPr>
                <w:sz w:val="24"/>
              </w:rPr>
              <w:t xml:space="preserve">Ковтун А.І.                                      </w:t>
            </w:r>
            <w:r w:rsidRPr="00471745">
              <w:rPr>
                <w:bCs/>
                <w:sz w:val="24"/>
              </w:rPr>
              <w:t>асистент</w:t>
            </w:r>
            <w:r w:rsidRPr="00471745">
              <w:rPr>
                <w:sz w:val="24"/>
              </w:rPr>
              <w:t xml:space="preserve"> каф. охорони праці, промислової та цивільної безпеки</w:t>
            </w:r>
            <w:r>
              <w:rPr>
                <w:sz w:val="24"/>
              </w:rPr>
              <w:t xml:space="preserve"> </w:t>
            </w:r>
          </w:p>
        </w:tc>
        <w:tc>
          <w:tcPr>
            <w:tcW w:w="1559" w:type="dxa"/>
          </w:tcPr>
          <w:p w14:paraId="4479DA89" w14:textId="77777777" w:rsidR="0013555C" w:rsidRPr="00C81C46" w:rsidRDefault="0013555C" w:rsidP="00D95D67">
            <w:pPr>
              <w:rPr>
                <w:sz w:val="24"/>
              </w:rPr>
            </w:pPr>
          </w:p>
        </w:tc>
        <w:tc>
          <w:tcPr>
            <w:tcW w:w="1701" w:type="dxa"/>
          </w:tcPr>
          <w:p w14:paraId="11C18A53" w14:textId="77777777" w:rsidR="0013555C" w:rsidRPr="00C81C46" w:rsidRDefault="0013555C" w:rsidP="00D95D67">
            <w:pPr>
              <w:rPr>
                <w:sz w:val="24"/>
              </w:rPr>
            </w:pPr>
          </w:p>
        </w:tc>
      </w:tr>
      <w:tr w:rsidR="0013555C" w:rsidRPr="00C81C46" w14:paraId="5290C57F" w14:textId="77777777" w:rsidTr="00D95D67">
        <w:tc>
          <w:tcPr>
            <w:tcW w:w="2160" w:type="dxa"/>
          </w:tcPr>
          <w:p w14:paraId="7786CC36" w14:textId="77777777" w:rsidR="0013555C" w:rsidRPr="00C81C46" w:rsidRDefault="0013555C" w:rsidP="00D95D67">
            <w:pPr>
              <w:rPr>
                <w:sz w:val="24"/>
              </w:rPr>
            </w:pPr>
            <w:r w:rsidRPr="00C81C46">
              <w:rPr>
                <w:bCs/>
                <w:sz w:val="24"/>
              </w:rPr>
              <w:t>Організаційно-економічна частин</w:t>
            </w:r>
          </w:p>
        </w:tc>
        <w:tc>
          <w:tcPr>
            <w:tcW w:w="3936" w:type="dxa"/>
          </w:tcPr>
          <w:p w14:paraId="095520F1" w14:textId="77777777" w:rsidR="0013555C" w:rsidRPr="00471745" w:rsidRDefault="00F64E94" w:rsidP="00D95D67">
            <w:pPr>
              <w:tabs>
                <w:tab w:val="left" w:leader="underscore" w:pos="7371"/>
                <w:tab w:val="left" w:pos="7513"/>
                <w:tab w:val="left" w:leader="underscore" w:pos="8903"/>
              </w:tabs>
              <w:spacing w:line="240" w:lineRule="auto"/>
              <w:ind w:firstLine="0"/>
              <w:jc w:val="left"/>
              <w:rPr>
                <w:bCs/>
                <w:sz w:val="24"/>
              </w:rPr>
            </w:pPr>
            <w:hyperlink r:id="rId9" w:history="1">
              <w:r w:rsidR="0013555C" w:rsidRPr="00471745">
                <w:rPr>
                  <w:rStyle w:val="a3"/>
                  <w:bCs/>
                  <w:color w:val="auto"/>
                  <w:sz w:val="24"/>
                  <w:u w:val="none"/>
                  <w:lang w:val="ru-RU"/>
                </w:rPr>
                <w:t>Скоробогатова Н.Є.</w:t>
              </w:r>
            </w:hyperlink>
            <w:r w:rsidR="0013555C">
              <w:rPr>
                <w:bCs/>
                <w:sz w:val="24"/>
                <w:lang w:val="ru-RU"/>
              </w:rPr>
              <w:t xml:space="preserve"> </w:t>
            </w:r>
            <w:r w:rsidR="0013555C" w:rsidRPr="00471745">
              <w:rPr>
                <w:bCs/>
                <w:sz w:val="24"/>
              </w:rPr>
              <w:t xml:space="preserve">доц. кафедри міжнародної економіки, </w:t>
            </w:r>
            <w:proofErr w:type="spellStart"/>
            <w:r w:rsidR="0013555C" w:rsidRPr="00471745">
              <w:rPr>
                <w:bCs/>
                <w:sz w:val="24"/>
              </w:rPr>
              <w:t>к.е.н</w:t>
            </w:r>
            <w:proofErr w:type="spellEnd"/>
            <w:r w:rsidR="0013555C" w:rsidRPr="00471745">
              <w:rPr>
                <w:bCs/>
                <w:sz w:val="24"/>
              </w:rPr>
              <w:t xml:space="preserve">. </w:t>
            </w:r>
            <w:r w:rsidR="0013555C" w:rsidRPr="00471745">
              <w:rPr>
                <w:rFonts w:ascii="Roboto" w:hAnsi="Roboto"/>
                <w:bCs/>
                <w:sz w:val="20"/>
                <w:szCs w:val="20"/>
                <w:shd w:val="clear" w:color="auto" w:fill="F8F8F8"/>
                <w:lang w:val="ru-RU"/>
              </w:rPr>
              <w:t xml:space="preserve"> </w:t>
            </w:r>
          </w:p>
        </w:tc>
        <w:tc>
          <w:tcPr>
            <w:tcW w:w="1559" w:type="dxa"/>
          </w:tcPr>
          <w:p w14:paraId="21DD71A1" w14:textId="77777777" w:rsidR="0013555C" w:rsidRPr="00C81C46" w:rsidRDefault="0013555C" w:rsidP="00D95D67">
            <w:pPr>
              <w:rPr>
                <w:sz w:val="24"/>
              </w:rPr>
            </w:pPr>
          </w:p>
        </w:tc>
        <w:tc>
          <w:tcPr>
            <w:tcW w:w="1701" w:type="dxa"/>
          </w:tcPr>
          <w:p w14:paraId="475CEA2E" w14:textId="77777777" w:rsidR="0013555C" w:rsidRPr="00C81C46" w:rsidRDefault="0013555C" w:rsidP="00D95D67">
            <w:pPr>
              <w:rPr>
                <w:sz w:val="24"/>
              </w:rPr>
            </w:pPr>
          </w:p>
        </w:tc>
      </w:tr>
    </w:tbl>
    <w:p w14:paraId="16F56A5D" w14:textId="77777777" w:rsidR="0013555C" w:rsidRPr="00C81C46" w:rsidRDefault="0013555C" w:rsidP="0013555C">
      <w:pPr>
        <w:tabs>
          <w:tab w:val="left" w:pos="1440"/>
          <w:tab w:val="left" w:pos="1620"/>
          <w:tab w:val="left" w:pos="8900"/>
        </w:tabs>
        <w:spacing w:before="240"/>
        <w:ind w:right="-31"/>
      </w:pPr>
      <w:r w:rsidRPr="00C81C46">
        <w:t xml:space="preserve">7. </w:t>
      </w:r>
      <w:r w:rsidRPr="00C81C46">
        <w:rPr>
          <w:bCs/>
        </w:rPr>
        <w:t>Дата видачі завдання</w:t>
      </w:r>
      <w:r w:rsidRPr="00C81C46">
        <w:t xml:space="preserve">   </w:t>
      </w:r>
      <w:r>
        <w:t>26 квітня 2021</w:t>
      </w:r>
    </w:p>
    <w:p w14:paraId="5FFE215D" w14:textId="77777777" w:rsidR="0013555C" w:rsidRDefault="0013555C" w:rsidP="0013555C">
      <w:pPr>
        <w:spacing w:before="240" w:line="240" w:lineRule="auto"/>
        <w:ind w:firstLine="0"/>
        <w:jc w:val="center"/>
        <w:rPr>
          <w:sz w:val="28"/>
        </w:rPr>
      </w:pPr>
      <w:r>
        <w:rPr>
          <w:bCs/>
          <w:sz w:val="28"/>
        </w:rPr>
        <w:t>Календарний план</w:t>
      </w: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6300"/>
        <w:gridCol w:w="1240"/>
        <w:gridCol w:w="920"/>
      </w:tblGrid>
      <w:tr w:rsidR="0013555C" w14:paraId="00C610FA" w14:textId="77777777" w:rsidTr="00D95D67">
        <w:tc>
          <w:tcPr>
            <w:tcW w:w="540" w:type="dxa"/>
            <w:tcBorders>
              <w:top w:val="single" w:sz="4" w:space="0" w:color="auto"/>
              <w:left w:val="single" w:sz="4" w:space="0" w:color="auto"/>
              <w:bottom w:val="single" w:sz="4" w:space="0" w:color="auto"/>
              <w:right w:val="single" w:sz="4" w:space="0" w:color="auto"/>
            </w:tcBorders>
            <w:vAlign w:val="center"/>
            <w:hideMark/>
          </w:tcPr>
          <w:p w14:paraId="3352D3BD" w14:textId="77777777" w:rsidR="0013555C" w:rsidRDefault="0013555C" w:rsidP="00D95D67">
            <w:pPr>
              <w:spacing w:line="240" w:lineRule="auto"/>
              <w:ind w:firstLine="0"/>
              <w:jc w:val="center"/>
              <w:rPr>
                <w:sz w:val="24"/>
              </w:rPr>
            </w:pPr>
            <w:r>
              <w:rPr>
                <w:sz w:val="24"/>
              </w:rPr>
              <w:t>№ з/п</w:t>
            </w:r>
          </w:p>
        </w:tc>
        <w:tc>
          <w:tcPr>
            <w:tcW w:w="6300" w:type="dxa"/>
            <w:tcBorders>
              <w:top w:val="single" w:sz="4" w:space="0" w:color="auto"/>
              <w:left w:val="single" w:sz="4" w:space="0" w:color="auto"/>
              <w:bottom w:val="single" w:sz="4" w:space="0" w:color="auto"/>
              <w:right w:val="single" w:sz="4" w:space="0" w:color="auto"/>
            </w:tcBorders>
            <w:vAlign w:val="center"/>
            <w:hideMark/>
          </w:tcPr>
          <w:p w14:paraId="0B91C32B" w14:textId="5AD325E7" w:rsidR="0013555C" w:rsidRDefault="0013555C" w:rsidP="00D95D67">
            <w:pPr>
              <w:spacing w:line="240" w:lineRule="auto"/>
              <w:ind w:firstLine="0"/>
              <w:jc w:val="center"/>
              <w:rPr>
                <w:sz w:val="24"/>
              </w:rPr>
            </w:pPr>
            <w:r>
              <w:rPr>
                <w:sz w:val="24"/>
              </w:rPr>
              <w:t xml:space="preserve">Назва етапів виконання </w:t>
            </w:r>
            <w:r>
              <w:rPr>
                <w:sz w:val="24"/>
              </w:rPr>
              <w:br/>
              <w:t xml:space="preserve">дипломного </w:t>
            </w:r>
            <w:proofErr w:type="spellStart"/>
            <w:r>
              <w:rPr>
                <w:sz w:val="24"/>
              </w:rPr>
              <w:t>про</w:t>
            </w:r>
            <w:r w:rsidR="00B86E11">
              <w:rPr>
                <w:sz w:val="24"/>
              </w:rPr>
              <w:t>є</w:t>
            </w:r>
            <w:r>
              <w:rPr>
                <w:sz w:val="24"/>
              </w:rPr>
              <w:t>кту</w:t>
            </w:r>
            <w:proofErr w:type="spellEnd"/>
            <w:r>
              <w:rPr>
                <w:sz w:val="24"/>
              </w:rPr>
              <w:t xml:space="preserve"> (роботи)</w:t>
            </w:r>
          </w:p>
        </w:tc>
        <w:tc>
          <w:tcPr>
            <w:tcW w:w="1240" w:type="dxa"/>
            <w:tcBorders>
              <w:top w:val="single" w:sz="4" w:space="0" w:color="auto"/>
              <w:left w:val="single" w:sz="4" w:space="0" w:color="auto"/>
              <w:bottom w:val="single" w:sz="4" w:space="0" w:color="auto"/>
              <w:right w:val="single" w:sz="4" w:space="0" w:color="auto"/>
            </w:tcBorders>
            <w:vAlign w:val="center"/>
            <w:hideMark/>
          </w:tcPr>
          <w:p w14:paraId="71F9035D" w14:textId="55983BB9" w:rsidR="0013555C" w:rsidRDefault="0013555C" w:rsidP="00D95D67">
            <w:pPr>
              <w:spacing w:line="240" w:lineRule="auto"/>
              <w:ind w:firstLine="0"/>
              <w:jc w:val="center"/>
              <w:rPr>
                <w:sz w:val="24"/>
              </w:rPr>
            </w:pPr>
            <w:r>
              <w:rPr>
                <w:sz w:val="24"/>
              </w:rPr>
              <w:t xml:space="preserve">Строк </w:t>
            </w:r>
            <w:proofErr w:type="spellStart"/>
            <w:r>
              <w:rPr>
                <w:sz w:val="24"/>
              </w:rPr>
              <w:t>викон</w:t>
            </w:r>
            <w:proofErr w:type="spellEnd"/>
            <w:r>
              <w:rPr>
                <w:sz w:val="24"/>
              </w:rPr>
              <w:t xml:space="preserve">. </w:t>
            </w:r>
            <w:r>
              <w:rPr>
                <w:sz w:val="24"/>
                <w:lang w:val="ru-RU"/>
              </w:rPr>
              <w:br/>
            </w:r>
            <w:r>
              <w:rPr>
                <w:sz w:val="24"/>
              </w:rPr>
              <w:t xml:space="preserve">етапів </w:t>
            </w:r>
            <w:proofErr w:type="spellStart"/>
            <w:r>
              <w:rPr>
                <w:sz w:val="24"/>
              </w:rPr>
              <w:t>про</w:t>
            </w:r>
            <w:r w:rsidR="00B86E11">
              <w:rPr>
                <w:sz w:val="24"/>
              </w:rPr>
              <w:t>є</w:t>
            </w:r>
            <w:r>
              <w:rPr>
                <w:sz w:val="24"/>
              </w:rPr>
              <w:t>кту</w:t>
            </w:r>
            <w:proofErr w:type="spellEnd"/>
            <w:r>
              <w:rPr>
                <w:sz w:val="24"/>
              </w:rPr>
              <w:t xml:space="preserve"> </w:t>
            </w:r>
          </w:p>
        </w:tc>
        <w:tc>
          <w:tcPr>
            <w:tcW w:w="920" w:type="dxa"/>
            <w:tcBorders>
              <w:top w:val="single" w:sz="4" w:space="0" w:color="auto"/>
              <w:left w:val="single" w:sz="4" w:space="0" w:color="auto"/>
              <w:bottom w:val="single" w:sz="4" w:space="0" w:color="auto"/>
              <w:right w:val="single" w:sz="4" w:space="0" w:color="auto"/>
            </w:tcBorders>
            <w:vAlign w:val="center"/>
            <w:hideMark/>
          </w:tcPr>
          <w:p w14:paraId="7902F035" w14:textId="77777777" w:rsidR="0013555C" w:rsidRDefault="0013555C" w:rsidP="00D95D67">
            <w:pPr>
              <w:spacing w:line="240" w:lineRule="auto"/>
              <w:ind w:firstLine="0"/>
              <w:jc w:val="center"/>
              <w:rPr>
                <w:sz w:val="24"/>
              </w:rPr>
            </w:pPr>
            <w:r>
              <w:rPr>
                <w:sz w:val="24"/>
              </w:rPr>
              <w:t>Примітка</w:t>
            </w:r>
          </w:p>
        </w:tc>
      </w:tr>
      <w:tr w:rsidR="0013555C" w14:paraId="3EB57B8C" w14:textId="77777777" w:rsidTr="00D95D67">
        <w:trPr>
          <w:trHeight w:val="20"/>
        </w:trPr>
        <w:tc>
          <w:tcPr>
            <w:tcW w:w="540" w:type="dxa"/>
            <w:tcBorders>
              <w:top w:val="single" w:sz="4" w:space="0" w:color="auto"/>
              <w:left w:val="single" w:sz="4" w:space="0" w:color="auto"/>
              <w:bottom w:val="single" w:sz="4" w:space="0" w:color="auto"/>
              <w:right w:val="single" w:sz="4" w:space="0" w:color="auto"/>
            </w:tcBorders>
            <w:hideMark/>
          </w:tcPr>
          <w:p w14:paraId="4985F3B4" w14:textId="77777777" w:rsidR="0013555C" w:rsidRDefault="0013555C" w:rsidP="00D95D67">
            <w:pPr>
              <w:spacing w:line="240" w:lineRule="auto"/>
              <w:ind w:firstLine="0"/>
              <w:rPr>
                <w:sz w:val="24"/>
              </w:rPr>
            </w:pPr>
            <w:r>
              <w:rPr>
                <w:sz w:val="24"/>
              </w:rPr>
              <w:t>1</w:t>
            </w:r>
          </w:p>
        </w:tc>
        <w:tc>
          <w:tcPr>
            <w:tcW w:w="6300" w:type="dxa"/>
            <w:tcBorders>
              <w:top w:val="single" w:sz="4" w:space="0" w:color="auto"/>
              <w:left w:val="single" w:sz="4" w:space="0" w:color="auto"/>
              <w:bottom w:val="single" w:sz="4" w:space="0" w:color="auto"/>
              <w:right w:val="single" w:sz="4" w:space="0" w:color="auto"/>
            </w:tcBorders>
            <w:vAlign w:val="center"/>
            <w:hideMark/>
          </w:tcPr>
          <w:p w14:paraId="32E312AA" w14:textId="77777777" w:rsidR="0013555C" w:rsidRDefault="0013555C" w:rsidP="00D95D67">
            <w:pPr>
              <w:ind w:firstLine="0"/>
              <w:rPr>
                <w:sz w:val="24"/>
              </w:rPr>
            </w:pPr>
            <w:r>
              <w:rPr>
                <w:sz w:val="24"/>
              </w:rPr>
              <w:t>Характеристика виробництва, продукції, сировини, допоміжних матеріалів. Комп’ютерно-інтегрований розрахунок матеріальних балансів схеми.</w:t>
            </w:r>
          </w:p>
        </w:tc>
        <w:tc>
          <w:tcPr>
            <w:tcW w:w="1240" w:type="dxa"/>
            <w:tcBorders>
              <w:top w:val="single" w:sz="4" w:space="0" w:color="auto"/>
              <w:left w:val="single" w:sz="4" w:space="0" w:color="auto"/>
              <w:bottom w:val="single" w:sz="4" w:space="0" w:color="auto"/>
              <w:right w:val="single" w:sz="4" w:space="0" w:color="auto"/>
            </w:tcBorders>
          </w:tcPr>
          <w:p w14:paraId="4C4FD3A2" w14:textId="77777777" w:rsidR="0013555C" w:rsidRDefault="0013555C" w:rsidP="00D95D67">
            <w:pPr>
              <w:spacing w:line="240" w:lineRule="auto"/>
              <w:ind w:firstLine="0"/>
              <w:rPr>
                <w:sz w:val="22"/>
                <w:szCs w:val="22"/>
              </w:rPr>
            </w:pPr>
          </w:p>
        </w:tc>
        <w:tc>
          <w:tcPr>
            <w:tcW w:w="920" w:type="dxa"/>
            <w:tcBorders>
              <w:top w:val="single" w:sz="4" w:space="0" w:color="auto"/>
              <w:left w:val="single" w:sz="4" w:space="0" w:color="auto"/>
              <w:bottom w:val="single" w:sz="4" w:space="0" w:color="auto"/>
              <w:right w:val="single" w:sz="4" w:space="0" w:color="auto"/>
            </w:tcBorders>
          </w:tcPr>
          <w:p w14:paraId="2D76B975" w14:textId="77777777" w:rsidR="0013555C" w:rsidRDefault="0013555C" w:rsidP="00D95D67">
            <w:pPr>
              <w:spacing w:line="240" w:lineRule="auto"/>
              <w:ind w:firstLine="0"/>
              <w:rPr>
                <w:sz w:val="22"/>
                <w:szCs w:val="22"/>
              </w:rPr>
            </w:pPr>
          </w:p>
        </w:tc>
      </w:tr>
      <w:tr w:rsidR="0013555C" w14:paraId="103D9B0F" w14:textId="77777777" w:rsidTr="00D95D67">
        <w:trPr>
          <w:trHeight w:val="20"/>
        </w:trPr>
        <w:tc>
          <w:tcPr>
            <w:tcW w:w="540" w:type="dxa"/>
            <w:tcBorders>
              <w:top w:val="single" w:sz="4" w:space="0" w:color="auto"/>
              <w:left w:val="single" w:sz="4" w:space="0" w:color="auto"/>
              <w:bottom w:val="single" w:sz="4" w:space="0" w:color="auto"/>
              <w:right w:val="single" w:sz="4" w:space="0" w:color="auto"/>
            </w:tcBorders>
            <w:hideMark/>
          </w:tcPr>
          <w:p w14:paraId="53516C9F" w14:textId="77777777" w:rsidR="0013555C" w:rsidRDefault="0013555C" w:rsidP="00D95D67">
            <w:pPr>
              <w:spacing w:line="240" w:lineRule="auto"/>
              <w:ind w:firstLine="0"/>
              <w:rPr>
                <w:sz w:val="24"/>
              </w:rPr>
            </w:pPr>
            <w:r>
              <w:rPr>
                <w:sz w:val="24"/>
              </w:rPr>
              <w:t>2</w:t>
            </w:r>
          </w:p>
        </w:tc>
        <w:tc>
          <w:tcPr>
            <w:tcW w:w="6300" w:type="dxa"/>
            <w:tcBorders>
              <w:top w:val="single" w:sz="4" w:space="0" w:color="auto"/>
              <w:left w:val="single" w:sz="4" w:space="0" w:color="auto"/>
              <w:bottom w:val="single" w:sz="4" w:space="0" w:color="auto"/>
              <w:right w:val="single" w:sz="4" w:space="0" w:color="auto"/>
            </w:tcBorders>
            <w:vAlign w:val="center"/>
            <w:hideMark/>
          </w:tcPr>
          <w:p w14:paraId="75C0E387" w14:textId="77777777" w:rsidR="0013555C" w:rsidRDefault="0013555C" w:rsidP="00D95D67">
            <w:pPr>
              <w:ind w:firstLine="0"/>
              <w:rPr>
                <w:sz w:val="24"/>
              </w:rPr>
            </w:pPr>
            <w:r>
              <w:rPr>
                <w:sz w:val="24"/>
              </w:rPr>
              <w:t>Розрахунок основного апарата. Блок-схема обчислювального модуля (формат А1).</w:t>
            </w:r>
          </w:p>
        </w:tc>
        <w:tc>
          <w:tcPr>
            <w:tcW w:w="1240" w:type="dxa"/>
            <w:tcBorders>
              <w:top w:val="single" w:sz="4" w:space="0" w:color="auto"/>
              <w:left w:val="single" w:sz="4" w:space="0" w:color="auto"/>
              <w:bottom w:val="single" w:sz="4" w:space="0" w:color="auto"/>
              <w:right w:val="single" w:sz="4" w:space="0" w:color="auto"/>
            </w:tcBorders>
          </w:tcPr>
          <w:p w14:paraId="03E5B519" w14:textId="77777777" w:rsidR="0013555C" w:rsidRDefault="0013555C" w:rsidP="00D95D67">
            <w:pPr>
              <w:spacing w:line="240" w:lineRule="auto"/>
              <w:ind w:firstLine="0"/>
              <w:rPr>
                <w:sz w:val="22"/>
                <w:szCs w:val="22"/>
              </w:rPr>
            </w:pPr>
          </w:p>
        </w:tc>
        <w:tc>
          <w:tcPr>
            <w:tcW w:w="920" w:type="dxa"/>
            <w:tcBorders>
              <w:top w:val="single" w:sz="4" w:space="0" w:color="auto"/>
              <w:left w:val="single" w:sz="4" w:space="0" w:color="auto"/>
              <w:bottom w:val="single" w:sz="4" w:space="0" w:color="auto"/>
              <w:right w:val="single" w:sz="4" w:space="0" w:color="auto"/>
            </w:tcBorders>
          </w:tcPr>
          <w:p w14:paraId="1E6127B9" w14:textId="77777777" w:rsidR="0013555C" w:rsidRDefault="0013555C" w:rsidP="00D95D67">
            <w:pPr>
              <w:spacing w:line="240" w:lineRule="auto"/>
              <w:ind w:firstLine="0"/>
              <w:rPr>
                <w:sz w:val="22"/>
                <w:szCs w:val="22"/>
              </w:rPr>
            </w:pPr>
          </w:p>
        </w:tc>
      </w:tr>
      <w:tr w:rsidR="0013555C" w14:paraId="63B1A8CE" w14:textId="77777777" w:rsidTr="00D95D67">
        <w:trPr>
          <w:trHeight w:val="20"/>
        </w:trPr>
        <w:tc>
          <w:tcPr>
            <w:tcW w:w="540" w:type="dxa"/>
            <w:tcBorders>
              <w:top w:val="single" w:sz="4" w:space="0" w:color="auto"/>
              <w:left w:val="single" w:sz="4" w:space="0" w:color="auto"/>
              <w:bottom w:val="single" w:sz="4" w:space="0" w:color="auto"/>
              <w:right w:val="single" w:sz="4" w:space="0" w:color="auto"/>
            </w:tcBorders>
            <w:hideMark/>
          </w:tcPr>
          <w:p w14:paraId="2672406E" w14:textId="77777777" w:rsidR="0013555C" w:rsidRDefault="0013555C" w:rsidP="00D95D67">
            <w:pPr>
              <w:spacing w:line="240" w:lineRule="auto"/>
              <w:ind w:firstLine="0"/>
              <w:rPr>
                <w:sz w:val="24"/>
              </w:rPr>
            </w:pPr>
            <w:r>
              <w:rPr>
                <w:sz w:val="24"/>
              </w:rPr>
              <w:t>3</w:t>
            </w:r>
          </w:p>
        </w:tc>
        <w:tc>
          <w:tcPr>
            <w:tcW w:w="6300" w:type="dxa"/>
            <w:tcBorders>
              <w:top w:val="single" w:sz="4" w:space="0" w:color="auto"/>
              <w:left w:val="single" w:sz="4" w:space="0" w:color="auto"/>
              <w:bottom w:val="single" w:sz="4" w:space="0" w:color="auto"/>
              <w:right w:val="single" w:sz="4" w:space="0" w:color="auto"/>
            </w:tcBorders>
            <w:vAlign w:val="center"/>
            <w:hideMark/>
          </w:tcPr>
          <w:p w14:paraId="081E755C" w14:textId="77777777" w:rsidR="0013555C" w:rsidRDefault="0013555C" w:rsidP="00D95D67">
            <w:pPr>
              <w:ind w:firstLine="0"/>
              <w:rPr>
                <w:sz w:val="24"/>
              </w:rPr>
            </w:pPr>
            <w:r>
              <w:rPr>
                <w:sz w:val="24"/>
              </w:rPr>
              <w:t>Структурна схема автоматизації  (формат А1).</w:t>
            </w:r>
          </w:p>
        </w:tc>
        <w:tc>
          <w:tcPr>
            <w:tcW w:w="1240" w:type="dxa"/>
            <w:tcBorders>
              <w:top w:val="single" w:sz="4" w:space="0" w:color="auto"/>
              <w:left w:val="single" w:sz="4" w:space="0" w:color="auto"/>
              <w:bottom w:val="single" w:sz="4" w:space="0" w:color="auto"/>
              <w:right w:val="single" w:sz="4" w:space="0" w:color="auto"/>
            </w:tcBorders>
          </w:tcPr>
          <w:p w14:paraId="13890325" w14:textId="77777777" w:rsidR="0013555C" w:rsidRDefault="0013555C" w:rsidP="00D95D67">
            <w:pPr>
              <w:spacing w:line="240" w:lineRule="auto"/>
              <w:ind w:firstLine="0"/>
              <w:rPr>
                <w:sz w:val="22"/>
                <w:szCs w:val="22"/>
              </w:rPr>
            </w:pPr>
          </w:p>
        </w:tc>
        <w:tc>
          <w:tcPr>
            <w:tcW w:w="920" w:type="dxa"/>
            <w:tcBorders>
              <w:top w:val="single" w:sz="4" w:space="0" w:color="auto"/>
              <w:left w:val="single" w:sz="4" w:space="0" w:color="auto"/>
              <w:bottom w:val="single" w:sz="4" w:space="0" w:color="auto"/>
              <w:right w:val="single" w:sz="4" w:space="0" w:color="auto"/>
            </w:tcBorders>
          </w:tcPr>
          <w:p w14:paraId="0A4A692D" w14:textId="77777777" w:rsidR="0013555C" w:rsidRDefault="0013555C" w:rsidP="00D95D67">
            <w:pPr>
              <w:spacing w:line="240" w:lineRule="auto"/>
              <w:ind w:firstLine="0"/>
              <w:rPr>
                <w:sz w:val="22"/>
                <w:szCs w:val="22"/>
              </w:rPr>
            </w:pPr>
          </w:p>
        </w:tc>
      </w:tr>
      <w:tr w:rsidR="0013555C" w14:paraId="09D043E5" w14:textId="77777777" w:rsidTr="00D95D67">
        <w:trPr>
          <w:trHeight w:val="20"/>
        </w:trPr>
        <w:tc>
          <w:tcPr>
            <w:tcW w:w="540" w:type="dxa"/>
            <w:tcBorders>
              <w:top w:val="single" w:sz="4" w:space="0" w:color="auto"/>
              <w:left w:val="single" w:sz="4" w:space="0" w:color="auto"/>
              <w:bottom w:val="single" w:sz="4" w:space="0" w:color="auto"/>
              <w:right w:val="single" w:sz="4" w:space="0" w:color="auto"/>
            </w:tcBorders>
            <w:hideMark/>
          </w:tcPr>
          <w:p w14:paraId="31A5CF4A" w14:textId="77777777" w:rsidR="0013555C" w:rsidRDefault="0013555C" w:rsidP="00D95D67">
            <w:pPr>
              <w:spacing w:line="240" w:lineRule="auto"/>
              <w:ind w:firstLine="0"/>
              <w:rPr>
                <w:sz w:val="24"/>
              </w:rPr>
            </w:pPr>
            <w:r>
              <w:rPr>
                <w:sz w:val="24"/>
              </w:rPr>
              <w:t>4</w:t>
            </w:r>
          </w:p>
        </w:tc>
        <w:tc>
          <w:tcPr>
            <w:tcW w:w="6300" w:type="dxa"/>
            <w:tcBorders>
              <w:top w:val="single" w:sz="4" w:space="0" w:color="auto"/>
              <w:left w:val="single" w:sz="4" w:space="0" w:color="auto"/>
              <w:bottom w:val="single" w:sz="4" w:space="0" w:color="auto"/>
              <w:right w:val="single" w:sz="4" w:space="0" w:color="auto"/>
            </w:tcBorders>
            <w:vAlign w:val="center"/>
            <w:hideMark/>
          </w:tcPr>
          <w:p w14:paraId="410E054D" w14:textId="77777777" w:rsidR="0013555C" w:rsidRDefault="0013555C" w:rsidP="00D95D67">
            <w:pPr>
              <w:ind w:firstLine="0"/>
              <w:rPr>
                <w:sz w:val="24"/>
                <w:lang w:val="ru-RU"/>
              </w:rPr>
            </w:pPr>
            <w:r>
              <w:rPr>
                <w:sz w:val="24"/>
              </w:rPr>
              <w:t>Розробка рішень з контролю та керування виробництвом.</w:t>
            </w:r>
            <w:r>
              <w:rPr>
                <w:sz w:val="24"/>
                <w:lang w:val="ru-RU"/>
              </w:rPr>
              <w:t xml:space="preserve"> </w:t>
            </w:r>
            <w:proofErr w:type="spellStart"/>
            <w:r>
              <w:rPr>
                <w:sz w:val="24"/>
                <w:lang w:val="ru-RU"/>
              </w:rPr>
              <w:t>Технологічна</w:t>
            </w:r>
            <w:proofErr w:type="spellEnd"/>
            <w:r>
              <w:rPr>
                <w:sz w:val="24"/>
                <w:lang w:val="ru-RU"/>
              </w:rPr>
              <w:t xml:space="preserve"> схема </w:t>
            </w:r>
            <w:proofErr w:type="spellStart"/>
            <w:r>
              <w:rPr>
                <w:sz w:val="24"/>
                <w:lang w:val="ru-RU"/>
              </w:rPr>
              <w:t>автоматизації</w:t>
            </w:r>
            <w:proofErr w:type="spellEnd"/>
            <w:r>
              <w:rPr>
                <w:sz w:val="24"/>
              </w:rPr>
              <w:t xml:space="preserve"> (формат А1).</w:t>
            </w:r>
          </w:p>
        </w:tc>
        <w:tc>
          <w:tcPr>
            <w:tcW w:w="1240" w:type="dxa"/>
            <w:tcBorders>
              <w:top w:val="single" w:sz="4" w:space="0" w:color="auto"/>
              <w:left w:val="single" w:sz="4" w:space="0" w:color="auto"/>
              <w:bottom w:val="single" w:sz="4" w:space="0" w:color="auto"/>
              <w:right w:val="single" w:sz="4" w:space="0" w:color="auto"/>
            </w:tcBorders>
          </w:tcPr>
          <w:p w14:paraId="51EE3662" w14:textId="77777777" w:rsidR="0013555C" w:rsidRDefault="0013555C" w:rsidP="00D95D67">
            <w:pPr>
              <w:spacing w:line="240" w:lineRule="auto"/>
              <w:ind w:firstLine="0"/>
              <w:rPr>
                <w:sz w:val="22"/>
                <w:szCs w:val="22"/>
              </w:rPr>
            </w:pPr>
          </w:p>
        </w:tc>
        <w:tc>
          <w:tcPr>
            <w:tcW w:w="920" w:type="dxa"/>
            <w:tcBorders>
              <w:top w:val="single" w:sz="4" w:space="0" w:color="auto"/>
              <w:left w:val="single" w:sz="4" w:space="0" w:color="auto"/>
              <w:bottom w:val="single" w:sz="4" w:space="0" w:color="auto"/>
              <w:right w:val="single" w:sz="4" w:space="0" w:color="auto"/>
            </w:tcBorders>
          </w:tcPr>
          <w:p w14:paraId="3AA93E85" w14:textId="77777777" w:rsidR="0013555C" w:rsidRDefault="0013555C" w:rsidP="00D95D67">
            <w:pPr>
              <w:spacing w:line="240" w:lineRule="auto"/>
              <w:ind w:firstLine="0"/>
              <w:rPr>
                <w:sz w:val="22"/>
                <w:szCs w:val="22"/>
              </w:rPr>
            </w:pPr>
          </w:p>
        </w:tc>
      </w:tr>
      <w:tr w:rsidR="0013555C" w14:paraId="750FE1DA" w14:textId="77777777" w:rsidTr="00D95D67">
        <w:trPr>
          <w:trHeight w:val="20"/>
        </w:trPr>
        <w:tc>
          <w:tcPr>
            <w:tcW w:w="540" w:type="dxa"/>
            <w:tcBorders>
              <w:top w:val="single" w:sz="4" w:space="0" w:color="auto"/>
              <w:left w:val="single" w:sz="4" w:space="0" w:color="auto"/>
              <w:bottom w:val="single" w:sz="4" w:space="0" w:color="auto"/>
              <w:right w:val="single" w:sz="4" w:space="0" w:color="auto"/>
            </w:tcBorders>
            <w:hideMark/>
          </w:tcPr>
          <w:p w14:paraId="15C957EC" w14:textId="77777777" w:rsidR="0013555C" w:rsidRDefault="0013555C" w:rsidP="00D95D67">
            <w:pPr>
              <w:spacing w:line="240" w:lineRule="auto"/>
              <w:ind w:firstLine="0"/>
              <w:rPr>
                <w:sz w:val="24"/>
              </w:rPr>
            </w:pPr>
            <w:r>
              <w:rPr>
                <w:sz w:val="24"/>
              </w:rPr>
              <w:t>5</w:t>
            </w:r>
          </w:p>
        </w:tc>
        <w:tc>
          <w:tcPr>
            <w:tcW w:w="6300" w:type="dxa"/>
            <w:tcBorders>
              <w:top w:val="single" w:sz="4" w:space="0" w:color="auto"/>
              <w:left w:val="single" w:sz="4" w:space="0" w:color="auto"/>
              <w:bottom w:val="single" w:sz="4" w:space="0" w:color="auto"/>
              <w:right w:val="single" w:sz="4" w:space="0" w:color="auto"/>
            </w:tcBorders>
            <w:vAlign w:val="center"/>
            <w:hideMark/>
          </w:tcPr>
          <w:p w14:paraId="683EC742" w14:textId="77777777" w:rsidR="0013555C" w:rsidRDefault="0013555C" w:rsidP="00D95D67">
            <w:pPr>
              <w:ind w:firstLine="0"/>
              <w:rPr>
                <w:sz w:val="24"/>
              </w:rPr>
            </w:pPr>
            <w:r>
              <w:rPr>
                <w:sz w:val="24"/>
              </w:rPr>
              <w:t>Оформлення пояснювальної записки, виконання ілюстративних матеріалів (презентації).</w:t>
            </w:r>
          </w:p>
        </w:tc>
        <w:tc>
          <w:tcPr>
            <w:tcW w:w="1240" w:type="dxa"/>
            <w:tcBorders>
              <w:top w:val="single" w:sz="4" w:space="0" w:color="auto"/>
              <w:left w:val="single" w:sz="4" w:space="0" w:color="auto"/>
              <w:bottom w:val="single" w:sz="4" w:space="0" w:color="auto"/>
              <w:right w:val="single" w:sz="4" w:space="0" w:color="auto"/>
            </w:tcBorders>
          </w:tcPr>
          <w:p w14:paraId="4B6F169A" w14:textId="77777777" w:rsidR="0013555C" w:rsidRDefault="0013555C" w:rsidP="00D95D67">
            <w:pPr>
              <w:spacing w:line="240" w:lineRule="auto"/>
              <w:ind w:firstLine="0"/>
              <w:rPr>
                <w:sz w:val="22"/>
                <w:szCs w:val="22"/>
              </w:rPr>
            </w:pPr>
          </w:p>
        </w:tc>
        <w:tc>
          <w:tcPr>
            <w:tcW w:w="920" w:type="dxa"/>
            <w:tcBorders>
              <w:top w:val="single" w:sz="4" w:space="0" w:color="auto"/>
              <w:left w:val="single" w:sz="4" w:space="0" w:color="auto"/>
              <w:bottom w:val="single" w:sz="4" w:space="0" w:color="auto"/>
              <w:right w:val="single" w:sz="4" w:space="0" w:color="auto"/>
            </w:tcBorders>
          </w:tcPr>
          <w:p w14:paraId="7FC2F3CC" w14:textId="77777777" w:rsidR="0013555C" w:rsidRDefault="0013555C" w:rsidP="00D95D67">
            <w:pPr>
              <w:spacing w:line="240" w:lineRule="auto"/>
              <w:ind w:firstLine="0"/>
              <w:rPr>
                <w:sz w:val="22"/>
                <w:szCs w:val="22"/>
              </w:rPr>
            </w:pPr>
          </w:p>
        </w:tc>
      </w:tr>
      <w:tr w:rsidR="0013555C" w14:paraId="1ABC40DE" w14:textId="77777777" w:rsidTr="00D95D67">
        <w:trPr>
          <w:trHeight w:val="20"/>
        </w:trPr>
        <w:tc>
          <w:tcPr>
            <w:tcW w:w="540" w:type="dxa"/>
            <w:tcBorders>
              <w:top w:val="single" w:sz="4" w:space="0" w:color="auto"/>
              <w:left w:val="single" w:sz="4" w:space="0" w:color="auto"/>
              <w:bottom w:val="single" w:sz="4" w:space="0" w:color="auto"/>
              <w:right w:val="single" w:sz="4" w:space="0" w:color="auto"/>
            </w:tcBorders>
            <w:hideMark/>
          </w:tcPr>
          <w:p w14:paraId="7D585510" w14:textId="77777777" w:rsidR="0013555C" w:rsidRDefault="0013555C" w:rsidP="00D95D67">
            <w:pPr>
              <w:spacing w:line="240" w:lineRule="auto"/>
              <w:ind w:firstLine="0"/>
              <w:rPr>
                <w:sz w:val="24"/>
              </w:rPr>
            </w:pPr>
            <w:r>
              <w:rPr>
                <w:sz w:val="24"/>
              </w:rPr>
              <w:t>6</w:t>
            </w:r>
          </w:p>
        </w:tc>
        <w:tc>
          <w:tcPr>
            <w:tcW w:w="6300" w:type="dxa"/>
            <w:tcBorders>
              <w:top w:val="single" w:sz="4" w:space="0" w:color="auto"/>
              <w:left w:val="single" w:sz="4" w:space="0" w:color="auto"/>
              <w:bottom w:val="single" w:sz="4" w:space="0" w:color="auto"/>
              <w:right w:val="single" w:sz="4" w:space="0" w:color="auto"/>
            </w:tcBorders>
            <w:vAlign w:val="center"/>
            <w:hideMark/>
          </w:tcPr>
          <w:p w14:paraId="40C4442B" w14:textId="1DB30103" w:rsidR="0013555C" w:rsidRDefault="0013555C" w:rsidP="00D95D67">
            <w:pPr>
              <w:ind w:firstLine="0"/>
              <w:rPr>
                <w:sz w:val="24"/>
              </w:rPr>
            </w:pPr>
            <w:r>
              <w:rPr>
                <w:sz w:val="24"/>
              </w:rPr>
              <w:t xml:space="preserve">Здача </w:t>
            </w:r>
            <w:proofErr w:type="spellStart"/>
            <w:r>
              <w:rPr>
                <w:sz w:val="24"/>
              </w:rPr>
              <w:t>про</w:t>
            </w:r>
            <w:r w:rsidR="00B86E11">
              <w:rPr>
                <w:sz w:val="24"/>
              </w:rPr>
              <w:t>є</w:t>
            </w:r>
            <w:r>
              <w:rPr>
                <w:sz w:val="24"/>
              </w:rPr>
              <w:t>кту</w:t>
            </w:r>
            <w:proofErr w:type="spellEnd"/>
            <w:r>
              <w:rPr>
                <w:sz w:val="24"/>
              </w:rPr>
              <w:t xml:space="preserve"> керівнику на перевірку</w:t>
            </w:r>
          </w:p>
        </w:tc>
        <w:tc>
          <w:tcPr>
            <w:tcW w:w="1240" w:type="dxa"/>
            <w:tcBorders>
              <w:top w:val="single" w:sz="4" w:space="0" w:color="auto"/>
              <w:left w:val="single" w:sz="4" w:space="0" w:color="auto"/>
              <w:bottom w:val="single" w:sz="4" w:space="0" w:color="auto"/>
              <w:right w:val="single" w:sz="4" w:space="0" w:color="auto"/>
            </w:tcBorders>
            <w:hideMark/>
          </w:tcPr>
          <w:p w14:paraId="4477FB1D" w14:textId="77777777" w:rsidR="0013555C" w:rsidRDefault="0013555C" w:rsidP="00D95D67">
            <w:pPr>
              <w:spacing w:line="240" w:lineRule="auto"/>
              <w:ind w:firstLine="0"/>
              <w:rPr>
                <w:sz w:val="22"/>
                <w:szCs w:val="22"/>
              </w:rPr>
            </w:pPr>
            <w:r>
              <w:rPr>
                <w:sz w:val="22"/>
                <w:szCs w:val="22"/>
              </w:rPr>
              <w:t>1.06.2021</w:t>
            </w:r>
          </w:p>
        </w:tc>
        <w:tc>
          <w:tcPr>
            <w:tcW w:w="920" w:type="dxa"/>
            <w:tcBorders>
              <w:top w:val="single" w:sz="4" w:space="0" w:color="auto"/>
              <w:left w:val="single" w:sz="4" w:space="0" w:color="auto"/>
              <w:bottom w:val="single" w:sz="4" w:space="0" w:color="auto"/>
              <w:right w:val="single" w:sz="4" w:space="0" w:color="auto"/>
            </w:tcBorders>
          </w:tcPr>
          <w:p w14:paraId="49E96B0A" w14:textId="77777777" w:rsidR="0013555C" w:rsidRDefault="0013555C" w:rsidP="00D95D67">
            <w:pPr>
              <w:spacing w:line="240" w:lineRule="auto"/>
              <w:ind w:firstLine="0"/>
              <w:rPr>
                <w:sz w:val="22"/>
                <w:szCs w:val="22"/>
              </w:rPr>
            </w:pPr>
          </w:p>
        </w:tc>
      </w:tr>
      <w:tr w:rsidR="0013555C" w14:paraId="1F105E8C" w14:textId="77777777" w:rsidTr="00D95D67">
        <w:trPr>
          <w:trHeight w:val="20"/>
        </w:trPr>
        <w:tc>
          <w:tcPr>
            <w:tcW w:w="540" w:type="dxa"/>
            <w:tcBorders>
              <w:top w:val="single" w:sz="4" w:space="0" w:color="auto"/>
              <w:left w:val="single" w:sz="4" w:space="0" w:color="auto"/>
              <w:bottom w:val="single" w:sz="4" w:space="0" w:color="auto"/>
              <w:right w:val="single" w:sz="4" w:space="0" w:color="auto"/>
            </w:tcBorders>
            <w:hideMark/>
          </w:tcPr>
          <w:p w14:paraId="43113D25" w14:textId="77777777" w:rsidR="0013555C" w:rsidRDefault="0013555C" w:rsidP="00D95D67">
            <w:pPr>
              <w:spacing w:line="240" w:lineRule="auto"/>
              <w:ind w:firstLine="0"/>
              <w:rPr>
                <w:sz w:val="24"/>
              </w:rPr>
            </w:pPr>
            <w:r>
              <w:rPr>
                <w:sz w:val="24"/>
              </w:rPr>
              <w:t>7</w:t>
            </w:r>
          </w:p>
        </w:tc>
        <w:tc>
          <w:tcPr>
            <w:tcW w:w="6300" w:type="dxa"/>
            <w:tcBorders>
              <w:top w:val="single" w:sz="4" w:space="0" w:color="auto"/>
              <w:left w:val="single" w:sz="4" w:space="0" w:color="auto"/>
              <w:bottom w:val="single" w:sz="4" w:space="0" w:color="auto"/>
              <w:right w:val="single" w:sz="4" w:space="0" w:color="auto"/>
            </w:tcBorders>
            <w:vAlign w:val="center"/>
            <w:hideMark/>
          </w:tcPr>
          <w:p w14:paraId="07638CA3" w14:textId="77777777" w:rsidR="0013555C" w:rsidRDefault="0013555C" w:rsidP="00D95D67">
            <w:pPr>
              <w:ind w:firstLine="0"/>
              <w:rPr>
                <w:sz w:val="24"/>
              </w:rPr>
            </w:pPr>
            <w:r>
              <w:rPr>
                <w:sz w:val="24"/>
              </w:rPr>
              <w:t xml:space="preserve">Виправлення зауважень, захист </w:t>
            </w:r>
          </w:p>
        </w:tc>
        <w:tc>
          <w:tcPr>
            <w:tcW w:w="1240" w:type="dxa"/>
            <w:tcBorders>
              <w:top w:val="single" w:sz="4" w:space="0" w:color="auto"/>
              <w:left w:val="single" w:sz="4" w:space="0" w:color="auto"/>
              <w:bottom w:val="single" w:sz="4" w:space="0" w:color="auto"/>
              <w:right w:val="single" w:sz="4" w:space="0" w:color="auto"/>
            </w:tcBorders>
            <w:hideMark/>
          </w:tcPr>
          <w:p w14:paraId="1116F4AD" w14:textId="77777777" w:rsidR="0013555C" w:rsidRDefault="0013555C" w:rsidP="00D95D67">
            <w:pPr>
              <w:spacing w:line="240" w:lineRule="auto"/>
              <w:ind w:firstLine="0"/>
              <w:rPr>
                <w:sz w:val="22"/>
                <w:szCs w:val="22"/>
              </w:rPr>
            </w:pPr>
            <w:r>
              <w:rPr>
                <w:sz w:val="22"/>
                <w:szCs w:val="22"/>
              </w:rPr>
              <w:t>12.06.2021</w:t>
            </w:r>
          </w:p>
        </w:tc>
        <w:tc>
          <w:tcPr>
            <w:tcW w:w="920" w:type="dxa"/>
            <w:tcBorders>
              <w:top w:val="single" w:sz="4" w:space="0" w:color="auto"/>
              <w:left w:val="single" w:sz="4" w:space="0" w:color="auto"/>
              <w:bottom w:val="single" w:sz="4" w:space="0" w:color="auto"/>
              <w:right w:val="single" w:sz="4" w:space="0" w:color="auto"/>
            </w:tcBorders>
          </w:tcPr>
          <w:p w14:paraId="38B551D0" w14:textId="77777777" w:rsidR="0013555C" w:rsidRDefault="0013555C" w:rsidP="00D95D67">
            <w:pPr>
              <w:spacing w:line="240" w:lineRule="auto"/>
              <w:ind w:firstLine="0"/>
              <w:rPr>
                <w:sz w:val="24"/>
              </w:rPr>
            </w:pPr>
          </w:p>
        </w:tc>
      </w:tr>
    </w:tbl>
    <w:p w14:paraId="5207ED5C" w14:textId="77777777" w:rsidR="0013555C" w:rsidRPr="00C81C46" w:rsidRDefault="0013555C" w:rsidP="0013555C">
      <w:pPr>
        <w:tabs>
          <w:tab w:val="left" w:pos="3544"/>
          <w:tab w:val="left" w:pos="6096"/>
          <w:tab w:val="right" w:pos="8931"/>
        </w:tabs>
        <w:rPr>
          <w:bCs/>
        </w:rPr>
      </w:pPr>
    </w:p>
    <w:p w14:paraId="1529CDB9" w14:textId="77777777" w:rsidR="0013555C" w:rsidRPr="00C81C46" w:rsidRDefault="0013555C" w:rsidP="0013555C">
      <w:pPr>
        <w:tabs>
          <w:tab w:val="left" w:pos="3544"/>
          <w:tab w:val="left" w:pos="6096"/>
          <w:tab w:val="right" w:pos="8931"/>
        </w:tabs>
        <w:ind w:left="540" w:hanging="540"/>
        <w:rPr>
          <w:color w:val="000000"/>
        </w:rPr>
      </w:pPr>
      <w:r w:rsidRPr="00C81C46">
        <w:rPr>
          <w:bCs/>
          <w:color w:val="000000"/>
        </w:rPr>
        <w:t xml:space="preserve">Студент </w:t>
      </w:r>
      <w:r w:rsidRPr="00C81C46">
        <w:rPr>
          <w:bCs/>
          <w:color w:val="000000"/>
          <w:lang w:val="ru-RU"/>
        </w:rPr>
        <w:tab/>
      </w:r>
      <w:r w:rsidRPr="00C81C46">
        <w:rPr>
          <w:bCs/>
          <w:color w:val="000000"/>
        </w:rPr>
        <w:t>_______</w:t>
      </w:r>
      <w:r w:rsidRPr="00C81C46">
        <w:rPr>
          <w:bCs/>
          <w:color w:val="000000"/>
          <w:lang w:val="ru-RU"/>
        </w:rPr>
        <w:t>___</w:t>
      </w:r>
      <w:r w:rsidRPr="00C81C46">
        <w:rPr>
          <w:bCs/>
          <w:color w:val="000000"/>
        </w:rPr>
        <w:t xml:space="preserve">__     </w:t>
      </w:r>
      <w:r>
        <w:rPr>
          <w:bCs/>
          <w:color w:val="000000"/>
        </w:rPr>
        <w:tab/>
      </w:r>
      <w:r>
        <w:rPr>
          <w:color w:val="000000"/>
          <w:u w:val="single"/>
        </w:rPr>
        <w:t xml:space="preserve">Ілля </w:t>
      </w:r>
      <w:proofErr w:type="spellStart"/>
      <w:r>
        <w:rPr>
          <w:color w:val="000000"/>
          <w:u w:val="single"/>
        </w:rPr>
        <w:t>Мінаков</w:t>
      </w:r>
      <w:proofErr w:type="spellEnd"/>
    </w:p>
    <w:p w14:paraId="7FC5E9E0" w14:textId="77777777" w:rsidR="0013555C" w:rsidRPr="00C81C46" w:rsidRDefault="0013555C" w:rsidP="0013555C">
      <w:pPr>
        <w:tabs>
          <w:tab w:val="left" w:pos="3969"/>
          <w:tab w:val="left" w:pos="6663"/>
          <w:tab w:val="right" w:pos="8931"/>
        </w:tabs>
        <w:rPr>
          <w:bCs/>
          <w:color w:val="000000"/>
          <w:vertAlign w:val="superscript"/>
          <w:lang w:val="ru-RU"/>
        </w:rPr>
      </w:pPr>
      <w:r w:rsidRPr="00C81C46">
        <w:rPr>
          <w:bCs/>
          <w:color w:val="000000"/>
          <w:vertAlign w:val="superscript"/>
        </w:rPr>
        <w:tab/>
        <w:t>(підпис)</w:t>
      </w:r>
      <w:r w:rsidRPr="00C81C46">
        <w:rPr>
          <w:bCs/>
          <w:color w:val="000000"/>
          <w:vertAlign w:val="superscript"/>
          <w:lang w:val="ru-RU"/>
        </w:rPr>
        <w:tab/>
      </w:r>
    </w:p>
    <w:p w14:paraId="66AA3500" w14:textId="1FD269EE" w:rsidR="0013555C" w:rsidRPr="00C81C46" w:rsidRDefault="0013555C" w:rsidP="0013555C">
      <w:pPr>
        <w:tabs>
          <w:tab w:val="left" w:pos="3544"/>
          <w:tab w:val="left" w:pos="6096"/>
          <w:tab w:val="right" w:pos="8931"/>
        </w:tabs>
        <w:ind w:left="540" w:hanging="540"/>
        <w:rPr>
          <w:bCs/>
          <w:color w:val="000000"/>
        </w:rPr>
      </w:pPr>
      <w:r w:rsidRPr="00C81C46">
        <w:rPr>
          <w:bCs/>
          <w:color w:val="000000"/>
        </w:rPr>
        <w:t xml:space="preserve">Керівник </w:t>
      </w:r>
      <w:proofErr w:type="spellStart"/>
      <w:r w:rsidRPr="00C81C46">
        <w:rPr>
          <w:bCs/>
          <w:color w:val="000000"/>
        </w:rPr>
        <w:t>про</w:t>
      </w:r>
      <w:r w:rsidR="00B86E11">
        <w:rPr>
          <w:bCs/>
          <w:color w:val="000000"/>
        </w:rPr>
        <w:t>є</w:t>
      </w:r>
      <w:r w:rsidRPr="00C81C46">
        <w:rPr>
          <w:bCs/>
          <w:color w:val="000000"/>
        </w:rPr>
        <w:t>кту</w:t>
      </w:r>
      <w:proofErr w:type="spellEnd"/>
      <w:r w:rsidRPr="00C81C46">
        <w:rPr>
          <w:bCs/>
          <w:color w:val="000000"/>
        </w:rPr>
        <w:t xml:space="preserve"> </w:t>
      </w:r>
      <w:r w:rsidRPr="00C81C46">
        <w:rPr>
          <w:bCs/>
          <w:color w:val="000000"/>
        </w:rPr>
        <w:tab/>
        <w:t>_______</w:t>
      </w:r>
      <w:r w:rsidRPr="00C81C46">
        <w:rPr>
          <w:bCs/>
          <w:color w:val="000000"/>
          <w:lang w:val="ru-RU"/>
        </w:rPr>
        <w:t>___</w:t>
      </w:r>
      <w:r w:rsidRPr="00C81C46">
        <w:rPr>
          <w:bCs/>
          <w:color w:val="000000"/>
        </w:rPr>
        <w:t>__</w:t>
      </w:r>
      <w:r w:rsidRPr="00C81C46">
        <w:rPr>
          <w:color w:val="000000"/>
        </w:rPr>
        <w:tab/>
      </w:r>
      <w:r>
        <w:rPr>
          <w:color w:val="000000"/>
          <w:u w:val="single"/>
        </w:rPr>
        <w:t>Денис</w:t>
      </w:r>
      <w:r w:rsidRPr="00C81C46">
        <w:rPr>
          <w:color w:val="000000"/>
          <w:u w:val="single"/>
        </w:rPr>
        <w:t xml:space="preserve"> </w:t>
      </w:r>
      <w:r>
        <w:rPr>
          <w:color w:val="000000"/>
          <w:u w:val="single"/>
        </w:rPr>
        <w:t>СКЛАДАННИЙ</w:t>
      </w:r>
    </w:p>
    <w:p w14:paraId="2AC0404E" w14:textId="77777777" w:rsidR="0013555C" w:rsidRPr="00C81C46" w:rsidRDefault="0013555C" w:rsidP="0013555C">
      <w:pPr>
        <w:tabs>
          <w:tab w:val="left" w:pos="3969"/>
          <w:tab w:val="center" w:pos="4677"/>
          <w:tab w:val="left" w:pos="6663"/>
          <w:tab w:val="right" w:pos="8931"/>
        </w:tabs>
        <w:spacing w:after="160"/>
        <w:rPr>
          <w:bCs/>
          <w:vertAlign w:val="superscript"/>
        </w:rPr>
      </w:pPr>
      <w:r>
        <w:rPr>
          <w:bCs/>
          <w:vertAlign w:val="superscript"/>
        </w:rPr>
        <w:tab/>
      </w:r>
      <w:r w:rsidRPr="00C81C46">
        <w:rPr>
          <w:bCs/>
          <w:vertAlign w:val="superscript"/>
        </w:rPr>
        <w:t>(підпис)</w:t>
      </w:r>
    </w:p>
    <w:p w14:paraId="2C6FBB1E" w14:textId="77777777" w:rsidR="0013555C" w:rsidRDefault="0013555C" w:rsidP="0013555C"/>
    <w:p w14:paraId="556A2C03" w14:textId="77777777" w:rsidR="0013555C" w:rsidRDefault="0013555C" w:rsidP="0013555C"/>
    <w:p w14:paraId="65275F2E" w14:textId="77777777" w:rsidR="0013555C" w:rsidRDefault="0013555C" w:rsidP="0013555C"/>
    <w:p w14:paraId="327B5DB9" w14:textId="77777777" w:rsidR="0013555C" w:rsidRDefault="0013555C" w:rsidP="0013555C"/>
    <w:p w14:paraId="41C75F45" w14:textId="77777777" w:rsidR="0013555C" w:rsidRDefault="0013555C" w:rsidP="0013555C"/>
    <w:p w14:paraId="189EA479" w14:textId="77777777" w:rsidR="0013555C" w:rsidRDefault="0013555C" w:rsidP="0013555C"/>
    <w:p w14:paraId="19187799" w14:textId="77777777" w:rsidR="0013555C" w:rsidRDefault="0013555C" w:rsidP="0013555C"/>
    <w:p w14:paraId="5AB0E08D" w14:textId="77777777" w:rsidR="0013555C" w:rsidRPr="00F07E6A" w:rsidRDefault="0013555C" w:rsidP="0013555C">
      <w:pPr>
        <w:tabs>
          <w:tab w:val="left" w:pos="3969"/>
          <w:tab w:val="center" w:pos="4677"/>
          <w:tab w:val="left" w:pos="6663"/>
          <w:tab w:val="right" w:pos="8931"/>
        </w:tabs>
        <w:jc w:val="center"/>
        <w:rPr>
          <w:rFonts w:eastAsia="Calibri"/>
          <w:b/>
          <w:bCs/>
          <w:szCs w:val="28"/>
        </w:rPr>
      </w:pPr>
      <w:r w:rsidRPr="00F07E6A">
        <w:rPr>
          <w:rFonts w:eastAsia="Calibri"/>
          <w:b/>
          <w:bCs/>
          <w:szCs w:val="28"/>
        </w:rPr>
        <w:lastRenderedPageBreak/>
        <w:t>РЕФЕРАТ</w:t>
      </w:r>
    </w:p>
    <w:p w14:paraId="4EA3755C" w14:textId="77777777" w:rsidR="0013555C" w:rsidRPr="00F07E6A" w:rsidRDefault="0013555C" w:rsidP="0013555C">
      <w:pPr>
        <w:spacing w:before="240" w:line="360" w:lineRule="auto"/>
        <w:ind w:firstLine="708"/>
        <w:rPr>
          <w:rFonts w:eastAsia="Calibri"/>
          <w:szCs w:val="28"/>
        </w:rPr>
      </w:pPr>
      <w:r w:rsidRPr="00F07E6A">
        <w:rPr>
          <w:rFonts w:eastAsia="Calibri"/>
          <w:szCs w:val="28"/>
        </w:rPr>
        <w:t>АВТОМАТИЗАЦІЯ, КОМП’ЮТЕРНЕ МОДЕЛЮВАННЯ, КОНТРОЛЬ ТА КЕРУВАННЯ</w:t>
      </w:r>
      <w:r>
        <w:rPr>
          <w:rFonts w:eastAsia="Calibri"/>
          <w:szCs w:val="28"/>
        </w:rPr>
        <w:t>, МАТЕРІАЛЬНИЙ БАЛАНС, АБСОРБЦІЯ ХЛОРОВОДНЮ, ХЛОРОВОДНЕВА КИСЛОТА</w:t>
      </w:r>
      <w:r w:rsidRPr="00F07E6A">
        <w:rPr>
          <w:rFonts w:eastAsia="Calibri"/>
          <w:szCs w:val="28"/>
        </w:rPr>
        <w:t>.</w:t>
      </w:r>
    </w:p>
    <w:p w14:paraId="6FDA3917" w14:textId="77777777" w:rsidR="0013555C" w:rsidRPr="00F07E6A" w:rsidRDefault="0013555C" w:rsidP="0013555C">
      <w:pPr>
        <w:spacing w:line="360" w:lineRule="auto"/>
        <w:ind w:firstLine="708"/>
        <w:rPr>
          <w:rFonts w:eastAsia="Calibri"/>
          <w:szCs w:val="28"/>
        </w:rPr>
      </w:pPr>
      <w:r w:rsidRPr="00F07E6A">
        <w:rPr>
          <w:rFonts w:eastAsia="Calibri"/>
          <w:szCs w:val="28"/>
        </w:rPr>
        <w:t xml:space="preserve">Пояснювальна записка </w:t>
      </w:r>
      <w:r>
        <w:rPr>
          <w:rFonts w:eastAsia="Calibri"/>
          <w:szCs w:val="28"/>
          <w:lang w:val="ru-RU"/>
        </w:rPr>
        <w:t>94</w:t>
      </w:r>
      <w:r w:rsidRPr="00F07E6A">
        <w:rPr>
          <w:rFonts w:eastAsia="Calibri"/>
          <w:szCs w:val="28"/>
        </w:rPr>
        <w:t xml:space="preserve"> с., </w:t>
      </w:r>
      <w:r>
        <w:rPr>
          <w:rFonts w:eastAsia="Calibri"/>
          <w:szCs w:val="28"/>
        </w:rPr>
        <w:t>20</w:t>
      </w:r>
      <w:r w:rsidRPr="00F07E6A">
        <w:rPr>
          <w:rFonts w:eastAsia="Calibri"/>
          <w:szCs w:val="28"/>
        </w:rPr>
        <w:t xml:space="preserve"> рис., </w:t>
      </w:r>
      <w:r>
        <w:rPr>
          <w:rFonts w:eastAsia="Calibri"/>
          <w:szCs w:val="28"/>
        </w:rPr>
        <w:t>26</w:t>
      </w:r>
      <w:r w:rsidRPr="00F07E6A">
        <w:rPr>
          <w:rFonts w:eastAsia="Calibri"/>
          <w:szCs w:val="28"/>
        </w:rPr>
        <w:t xml:space="preserve"> табл., </w:t>
      </w:r>
      <w:r>
        <w:rPr>
          <w:rFonts w:eastAsia="Calibri"/>
          <w:szCs w:val="28"/>
        </w:rPr>
        <w:t>3</w:t>
      </w:r>
      <w:r w:rsidRPr="00F07E6A">
        <w:rPr>
          <w:rFonts w:eastAsia="Calibri"/>
          <w:szCs w:val="28"/>
        </w:rPr>
        <w:t xml:space="preserve"> </w:t>
      </w:r>
      <w:r>
        <w:rPr>
          <w:rFonts w:eastAsia="Calibri"/>
          <w:szCs w:val="28"/>
        </w:rPr>
        <w:t>додатка, 39</w:t>
      </w:r>
      <w:r w:rsidRPr="00F07E6A">
        <w:rPr>
          <w:rFonts w:eastAsia="Calibri"/>
          <w:szCs w:val="28"/>
        </w:rPr>
        <w:t xml:space="preserve"> джерел</w:t>
      </w:r>
    </w:p>
    <w:p w14:paraId="21CD0C10" w14:textId="77777777" w:rsidR="0013555C" w:rsidRPr="00F07E6A" w:rsidRDefault="0013555C" w:rsidP="0013555C">
      <w:pPr>
        <w:spacing w:line="360" w:lineRule="auto"/>
        <w:ind w:firstLine="708"/>
        <w:rPr>
          <w:rFonts w:eastAsia="Calibri"/>
          <w:szCs w:val="28"/>
        </w:rPr>
      </w:pPr>
      <w:r w:rsidRPr="00F07E6A">
        <w:rPr>
          <w:rFonts w:eastAsia="Calibri"/>
          <w:szCs w:val="28"/>
        </w:rPr>
        <w:t xml:space="preserve">Темою даного дипломного проекту є комп’ютерне моделювання та автоматизація процесу отримання </w:t>
      </w:r>
      <w:proofErr w:type="spellStart"/>
      <w:r>
        <w:rPr>
          <w:rFonts w:eastAsia="Calibri"/>
          <w:szCs w:val="28"/>
        </w:rPr>
        <w:t>хлороводневої</w:t>
      </w:r>
      <w:proofErr w:type="spellEnd"/>
      <w:r>
        <w:rPr>
          <w:rFonts w:eastAsia="Calibri"/>
          <w:szCs w:val="28"/>
        </w:rPr>
        <w:t xml:space="preserve"> кислоти</w:t>
      </w:r>
      <w:r w:rsidRPr="00F07E6A">
        <w:rPr>
          <w:rFonts w:eastAsia="Calibri"/>
          <w:szCs w:val="28"/>
        </w:rPr>
        <w:t>.</w:t>
      </w:r>
    </w:p>
    <w:p w14:paraId="52547A15" w14:textId="77777777" w:rsidR="0013555C" w:rsidRPr="00F07E6A" w:rsidRDefault="0013555C" w:rsidP="0013555C">
      <w:pPr>
        <w:spacing w:line="360" w:lineRule="auto"/>
        <w:ind w:firstLine="708"/>
        <w:rPr>
          <w:rFonts w:eastAsia="Calibri"/>
          <w:szCs w:val="28"/>
        </w:rPr>
      </w:pPr>
      <w:r w:rsidRPr="00F07E6A">
        <w:rPr>
          <w:rFonts w:eastAsia="Calibri"/>
          <w:szCs w:val="28"/>
        </w:rPr>
        <w:t xml:space="preserve">Метою проекту є дослідження процесу </w:t>
      </w:r>
      <w:r>
        <w:rPr>
          <w:rFonts w:eastAsia="Calibri"/>
          <w:szCs w:val="28"/>
        </w:rPr>
        <w:t xml:space="preserve">отримання </w:t>
      </w:r>
      <w:proofErr w:type="spellStart"/>
      <w:r>
        <w:rPr>
          <w:rFonts w:eastAsia="Calibri"/>
          <w:szCs w:val="28"/>
        </w:rPr>
        <w:t>хлороводневої</w:t>
      </w:r>
      <w:proofErr w:type="spellEnd"/>
      <w:r>
        <w:rPr>
          <w:rFonts w:eastAsia="Calibri"/>
          <w:szCs w:val="28"/>
        </w:rPr>
        <w:t xml:space="preserve"> кислоти методом зануреного горіння.</w:t>
      </w:r>
    </w:p>
    <w:p w14:paraId="0DDC6148" w14:textId="77777777" w:rsidR="0013555C" w:rsidRPr="00F07E6A" w:rsidRDefault="0013555C" w:rsidP="0013555C">
      <w:pPr>
        <w:spacing w:line="360" w:lineRule="auto"/>
        <w:ind w:firstLine="708"/>
        <w:rPr>
          <w:rFonts w:eastAsia="Calibri"/>
          <w:szCs w:val="28"/>
        </w:rPr>
      </w:pPr>
      <w:r w:rsidRPr="00F07E6A">
        <w:rPr>
          <w:rFonts w:eastAsia="Calibri"/>
          <w:szCs w:val="28"/>
        </w:rPr>
        <w:t xml:space="preserve">У проекті обґрунтовано норми технологічних режимів, наведена та проаналізована технологічна схема отримання </w:t>
      </w:r>
      <w:proofErr w:type="spellStart"/>
      <w:r>
        <w:rPr>
          <w:rFonts w:eastAsia="Calibri"/>
          <w:szCs w:val="28"/>
        </w:rPr>
        <w:t>хлороводневої</w:t>
      </w:r>
      <w:proofErr w:type="spellEnd"/>
      <w:r>
        <w:rPr>
          <w:rFonts w:eastAsia="Calibri"/>
          <w:szCs w:val="28"/>
        </w:rPr>
        <w:t xml:space="preserve"> кислоти</w:t>
      </w:r>
      <w:r w:rsidRPr="00F07E6A">
        <w:rPr>
          <w:rFonts w:eastAsia="Calibri"/>
          <w:szCs w:val="28"/>
        </w:rPr>
        <w:t>.</w:t>
      </w:r>
    </w:p>
    <w:p w14:paraId="5A8CBEFA" w14:textId="77777777" w:rsidR="0013555C" w:rsidRPr="00F07E6A" w:rsidRDefault="0013555C" w:rsidP="0013555C">
      <w:pPr>
        <w:spacing w:line="360" w:lineRule="auto"/>
        <w:ind w:firstLine="708"/>
        <w:rPr>
          <w:rFonts w:eastAsia="Calibri"/>
          <w:szCs w:val="28"/>
        </w:rPr>
      </w:pPr>
      <w:r w:rsidRPr="00F07E6A">
        <w:rPr>
          <w:rFonts w:eastAsia="Calibri"/>
          <w:szCs w:val="28"/>
        </w:rPr>
        <w:t>Розглянуто характеристики технол</w:t>
      </w:r>
      <w:r>
        <w:rPr>
          <w:rFonts w:eastAsia="Calibri"/>
          <w:szCs w:val="28"/>
        </w:rPr>
        <w:t xml:space="preserve">огічної схеми отримання </w:t>
      </w:r>
      <w:proofErr w:type="spellStart"/>
      <w:r>
        <w:rPr>
          <w:rFonts w:eastAsia="Calibri"/>
          <w:szCs w:val="28"/>
        </w:rPr>
        <w:t>хлороводневої</w:t>
      </w:r>
      <w:proofErr w:type="spellEnd"/>
      <w:r>
        <w:rPr>
          <w:rFonts w:eastAsia="Calibri"/>
          <w:szCs w:val="28"/>
        </w:rPr>
        <w:t xml:space="preserve"> кислоти</w:t>
      </w:r>
      <w:r w:rsidRPr="00F07E6A">
        <w:rPr>
          <w:rFonts w:eastAsia="Calibri"/>
          <w:szCs w:val="28"/>
        </w:rPr>
        <w:t xml:space="preserve">. Виконано комп’ютерний розрахунок матеріального балансу процесу в середовищі моделювання хімічних процесів </w:t>
      </w:r>
      <w:proofErr w:type="spellStart"/>
      <w:r w:rsidRPr="00F07E6A">
        <w:rPr>
          <w:rFonts w:eastAsia="Calibri"/>
          <w:szCs w:val="28"/>
        </w:rPr>
        <w:t>ChemCAD</w:t>
      </w:r>
      <w:proofErr w:type="spellEnd"/>
      <w:r w:rsidRPr="00F07E6A">
        <w:rPr>
          <w:rFonts w:eastAsia="Calibri"/>
          <w:szCs w:val="28"/>
        </w:rPr>
        <w:t>.</w:t>
      </w:r>
    </w:p>
    <w:p w14:paraId="64876305" w14:textId="77777777" w:rsidR="0013555C" w:rsidRPr="00F07E6A" w:rsidRDefault="0013555C" w:rsidP="0013555C">
      <w:pPr>
        <w:spacing w:line="360" w:lineRule="auto"/>
        <w:ind w:firstLine="708"/>
        <w:rPr>
          <w:rFonts w:eastAsia="Calibri"/>
          <w:szCs w:val="28"/>
        </w:rPr>
      </w:pPr>
      <w:r w:rsidRPr="00F07E6A">
        <w:rPr>
          <w:rFonts w:eastAsia="Calibri"/>
          <w:szCs w:val="28"/>
        </w:rPr>
        <w:t xml:space="preserve">Розраховано математичну модель </w:t>
      </w:r>
      <w:r>
        <w:rPr>
          <w:rFonts w:eastAsia="Calibri"/>
          <w:szCs w:val="28"/>
        </w:rPr>
        <w:t xml:space="preserve">насадкового абсорбера </w:t>
      </w:r>
      <w:r w:rsidRPr="00F07E6A">
        <w:rPr>
          <w:rFonts w:eastAsia="Calibri"/>
          <w:szCs w:val="28"/>
        </w:rPr>
        <w:t xml:space="preserve">в пакеті </w:t>
      </w:r>
      <w:r w:rsidRPr="00F07E6A">
        <w:rPr>
          <w:rFonts w:eastAsia="Calibri"/>
          <w:szCs w:val="28"/>
          <w:lang w:val="pl-PL"/>
        </w:rPr>
        <w:t>MathCad</w:t>
      </w:r>
      <w:r w:rsidRPr="00F07E6A">
        <w:rPr>
          <w:rFonts w:eastAsia="Calibri"/>
          <w:szCs w:val="28"/>
        </w:rPr>
        <w:t xml:space="preserve">. </w:t>
      </w:r>
    </w:p>
    <w:p w14:paraId="38EEADBA" w14:textId="77777777" w:rsidR="0013555C" w:rsidRPr="00F07E6A" w:rsidRDefault="0013555C" w:rsidP="0013555C">
      <w:pPr>
        <w:spacing w:line="360" w:lineRule="auto"/>
        <w:ind w:firstLine="708"/>
        <w:rPr>
          <w:rFonts w:eastAsia="Calibri"/>
          <w:szCs w:val="28"/>
        </w:rPr>
      </w:pPr>
      <w:r w:rsidRPr="00F07E6A">
        <w:rPr>
          <w:rFonts w:eastAsia="Calibri"/>
          <w:szCs w:val="28"/>
        </w:rPr>
        <w:t>Розроблено схему автоматизації процесу. Обрано необхідні пристрої для контролю та регулювання процесом.</w:t>
      </w:r>
    </w:p>
    <w:p w14:paraId="378B9C87" w14:textId="77777777" w:rsidR="0013555C" w:rsidRPr="00F07E6A" w:rsidRDefault="0013555C" w:rsidP="0013555C">
      <w:pPr>
        <w:spacing w:line="360" w:lineRule="auto"/>
        <w:ind w:firstLine="708"/>
        <w:rPr>
          <w:rFonts w:eastAsia="Calibri"/>
          <w:szCs w:val="28"/>
        </w:rPr>
      </w:pPr>
      <w:r w:rsidRPr="00F07E6A">
        <w:rPr>
          <w:rFonts w:eastAsia="Calibri"/>
          <w:szCs w:val="28"/>
        </w:rPr>
        <w:t>Проведено економіко-організаційні розрахунки основних техніко-економічних показників даного виробництва з урахуванням автоматизації виробництва.</w:t>
      </w:r>
    </w:p>
    <w:p w14:paraId="0200A65D" w14:textId="77777777" w:rsidR="0013555C" w:rsidRPr="00F07E6A" w:rsidRDefault="0013555C" w:rsidP="0013555C">
      <w:pPr>
        <w:spacing w:line="360" w:lineRule="auto"/>
        <w:ind w:firstLine="708"/>
        <w:rPr>
          <w:rFonts w:eastAsia="Calibri"/>
          <w:szCs w:val="28"/>
        </w:rPr>
      </w:pPr>
      <w:r w:rsidRPr="00F07E6A">
        <w:rPr>
          <w:rFonts w:eastAsia="Calibri"/>
          <w:szCs w:val="28"/>
        </w:rPr>
        <w:t>Розглянуто небезпечні фактори виробничого процесу. Наведено технічні рішення з техніки безпеки.</w:t>
      </w:r>
    </w:p>
    <w:p w14:paraId="6DFADD8D" w14:textId="77777777" w:rsidR="0013555C" w:rsidRPr="00F07E6A" w:rsidRDefault="0013555C" w:rsidP="0013555C">
      <w:pPr>
        <w:rPr>
          <w:rFonts w:eastAsia="Calibri"/>
          <w:b/>
          <w:bCs/>
          <w:szCs w:val="28"/>
        </w:rPr>
        <w:sectPr w:rsidR="0013555C" w:rsidRPr="00F07E6A" w:rsidSect="003A7353">
          <w:pgSz w:w="11906" w:h="16838"/>
          <w:pgMar w:top="1134" w:right="850" w:bottom="1134" w:left="1701" w:header="708" w:footer="708" w:gutter="0"/>
          <w:pgNumType w:start="0"/>
          <w:cols w:space="708"/>
          <w:titlePg/>
          <w:docGrid w:linePitch="360"/>
        </w:sectPr>
      </w:pPr>
      <w:r w:rsidRPr="00F07E6A">
        <w:rPr>
          <w:rFonts w:eastAsia="Calibri"/>
          <w:b/>
          <w:bCs/>
          <w:szCs w:val="28"/>
        </w:rPr>
        <w:br w:type="page"/>
      </w:r>
    </w:p>
    <w:p w14:paraId="4C126B07" w14:textId="77777777" w:rsidR="0013555C" w:rsidRPr="00F07E6A" w:rsidRDefault="0013555C" w:rsidP="0013555C">
      <w:pPr>
        <w:spacing w:after="240" w:line="360" w:lineRule="auto"/>
        <w:jc w:val="center"/>
        <w:rPr>
          <w:rFonts w:eastAsia="Calibri"/>
          <w:b/>
          <w:bCs/>
          <w:szCs w:val="28"/>
        </w:rPr>
      </w:pPr>
      <w:r w:rsidRPr="00F07E6A">
        <w:rPr>
          <w:rFonts w:eastAsia="Calibri"/>
          <w:b/>
          <w:bCs/>
          <w:szCs w:val="28"/>
        </w:rPr>
        <w:lastRenderedPageBreak/>
        <w:t>РЕФЕРАТ</w:t>
      </w:r>
    </w:p>
    <w:p w14:paraId="79A0BF3C" w14:textId="77777777" w:rsidR="0013555C" w:rsidRPr="00F07E6A" w:rsidRDefault="0013555C" w:rsidP="0013555C">
      <w:pPr>
        <w:spacing w:line="360" w:lineRule="auto"/>
        <w:ind w:firstLine="708"/>
        <w:rPr>
          <w:rFonts w:eastAsia="Calibri"/>
          <w:szCs w:val="28"/>
        </w:rPr>
      </w:pPr>
      <w:r w:rsidRPr="00F07E6A">
        <w:rPr>
          <w:rFonts w:eastAsia="Calibri"/>
          <w:szCs w:val="28"/>
        </w:rPr>
        <w:t xml:space="preserve">АВТОМАТИЗАЦИЯ, КОМПЬЮТЕРНОЕ МОДЕЛИРОВАНИЕ, КОНТРОЛЬ И РЕГУЛИРОВАНИЕ, МАТЕРИАЛЬНЫЙ БАЛАНС, </w:t>
      </w:r>
      <w:r>
        <w:rPr>
          <w:rFonts w:eastAsia="Calibri"/>
          <w:szCs w:val="28"/>
        </w:rPr>
        <w:t xml:space="preserve"> АБСОРБЦИЯ ХЛОРОВОДОРОДА, ХЛОРИСТОВОДОРОДНАЯ КИСЛОТА</w:t>
      </w:r>
      <w:r w:rsidRPr="00F07E6A">
        <w:rPr>
          <w:rFonts w:eastAsia="Calibri"/>
          <w:szCs w:val="28"/>
        </w:rPr>
        <w:t>.</w:t>
      </w:r>
    </w:p>
    <w:p w14:paraId="26D55CE1" w14:textId="77777777" w:rsidR="0013555C" w:rsidRPr="00F07E6A" w:rsidRDefault="0013555C" w:rsidP="0013555C">
      <w:pPr>
        <w:spacing w:line="360" w:lineRule="auto"/>
        <w:ind w:firstLine="708"/>
        <w:rPr>
          <w:rFonts w:eastAsia="Calibri"/>
          <w:szCs w:val="28"/>
        </w:rPr>
      </w:pPr>
      <w:proofErr w:type="spellStart"/>
      <w:r>
        <w:rPr>
          <w:rFonts w:eastAsia="Calibri"/>
          <w:szCs w:val="28"/>
        </w:rPr>
        <w:t>Пояснительная</w:t>
      </w:r>
      <w:proofErr w:type="spellEnd"/>
      <w:r>
        <w:rPr>
          <w:rFonts w:eastAsia="Calibri"/>
          <w:szCs w:val="28"/>
        </w:rPr>
        <w:t xml:space="preserve"> записка </w:t>
      </w:r>
      <w:r>
        <w:rPr>
          <w:rFonts w:eastAsia="Calibri"/>
          <w:szCs w:val="28"/>
          <w:lang w:val="ru-RU"/>
        </w:rPr>
        <w:t>94</w:t>
      </w:r>
      <w:r w:rsidRPr="00F07E6A">
        <w:rPr>
          <w:rFonts w:eastAsia="Calibri"/>
          <w:szCs w:val="28"/>
        </w:rPr>
        <w:t xml:space="preserve"> с., 20 рис., 26 табл., 3 </w:t>
      </w:r>
      <w:proofErr w:type="spellStart"/>
      <w:r w:rsidRPr="00F07E6A">
        <w:rPr>
          <w:rFonts w:eastAsia="Calibri"/>
          <w:szCs w:val="28"/>
        </w:rPr>
        <w:t>приложения</w:t>
      </w:r>
      <w:proofErr w:type="spellEnd"/>
      <w:r w:rsidRPr="00F07E6A">
        <w:rPr>
          <w:rFonts w:eastAsia="Calibri"/>
          <w:szCs w:val="28"/>
        </w:rPr>
        <w:t xml:space="preserve">, 39 </w:t>
      </w:r>
      <w:proofErr w:type="spellStart"/>
      <w:r w:rsidRPr="00F07E6A">
        <w:rPr>
          <w:rFonts w:eastAsia="Calibri"/>
          <w:szCs w:val="28"/>
        </w:rPr>
        <w:t>источников</w:t>
      </w:r>
      <w:proofErr w:type="spellEnd"/>
      <w:r>
        <w:rPr>
          <w:rFonts w:eastAsia="Calibri"/>
          <w:szCs w:val="28"/>
        </w:rPr>
        <w:t>.</w:t>
      </w:r>
    </w:p>
    <w:p w14:paraId="6258F5C8" w14:textId="77777777" w:rsidR="0013555C" w:rsidRPr="00F07E6A" w:rsidRDefault="0013555C" w:rsidP="0013555C">
      <w:pPr>
        <w:spacing w:line="360" w:lineRule="auto"/>
        <w:ind w:firstLine="708"/>
        <w:rPr>
          <w:rFonts w:eastAsia="Calibri"/>
          <w:szCs w:val="28"/>
        </w:rPr>
      </w:pPr>
      <w:proofErr w:type="spellStart"/>
      <w:r w:rsidRPr="00F07E6A">
        <w:rPr>
          <w:rFonts w:eastAsia="Calibri"/>
          <w:szCs w:val="28"/>
        </w:rPr>
        <w:t>Темой</w:t>
      </w:r>
      <w:proofErr w:type="spellEnd"/>
      <w:r w:rsidRPr="00F07E6A">
        <w:rPr>
          <w:rFonts w:eastAsia="Calibri"/>
          <w:szCs w:val="28"/>
        </w:rPr>
        <w:t xml:space="preserve"> </w:t>
      </w:r>
      <w:proofErr w:type="spellStart"/>
      <w:r w:rsidRPr="00F07E6A">
        <w:rPr>
          <w:rFonts w:eastAsia="Calibri"/>
          <w:szCs w:val="28"/>
        </w:rPr>
        <w:t>данного</w:t>
      </w:r>
      <w:proofErr w:type="spellEnd"/>
      <w:r w:rsidRPr="00F07E6A">
        <w:rPr>
          <w:rFonts w:eastAsia="Calibri"/>
          <w:szCs w:val="28"/>
        </w:rPr>
        <w:t xml:space="preserve"> дипломного </w:t>
      </w:r>
      <w:proofErr w:type="spellStart"/>
      <w:r w:rsidRPr="00F07E6A">
        <w:rPr>
          <w:rFonts w:eastAsia="Calibri"/>
          <w:szCs w:val="28"/>
        </w:rPr>
        <w:t>проекта</w:t>
      </w:r>
      <w:proofErr w:type="spellEnd"/>
      <w:r w:rsidRPr="00F07E6A">
        <w:rPr>
          <w:rFonts w:eastAsia="Calibri"/>
          <w:szCs w:val="28"/>
        </w:rPr>
        <w:t xml:space="preserve"> </w:t>
      </w:r>
      <w:proofErr w:type="spellStart"/>
      <w:r w:rsidRPr="00F07E6A">
        <w:rPr>
          <w:rFonts w:eastAsia="Calibri"/>
          <w:szCs w:val="28"/>
        </w:rPr>
        <w:t>является</w:t>
      </w:r>
      <w:proofErr w:type="spellEnd"/>
      <w:r w:rsidRPr="00F07E6A">
        <w:rPr>
          <w:rFonts w:eastAsia="Calibri"/>
          <w:szCs w:val="28"/>
        </w:rPr>
        <w:t xml:space="preserve"> </w:t>
      </w:r>
      <w:proofErr w:type="spellStart"/>
      <w:r w:rsidRPr="00F07E6A">
        <w:rPr>
          <w:rFonts w:eastAsia="Calibri"/>
          <w:szCs w:val="28"/>
        </w:rPr>
        <w:t>компьютерное</w:t>
      </w:r>
      <w:proofErr w:type="spellEnd"/>
      <w:r w:rsidRPr="00F07E6A">
        <w:rPr>
          <w:rFonts w:eastAsia="Calibri"/>
          <w:szCs w:val="28"/>
        </w:rPr>
        <w:t xml:space="preserve"> </w:t>
      </w:r>
      <w:proofErr w:type="spellStart"/>
      <w:r w:rsidRPr="00F07E6A">
        <w:rPr>
          <w:rFonts w:eastAsia="Calibri"/>
          <w:szCs w:val="28"/>
        </w:rPr>
        <w:t>моделирование</w:t>
      </w:r>
      <w:proofErr w:type="spellEnd"/>
      <w:r w:rsidRPr="00F07E6A">
        <w:rPr>
          <w:rFonts w:eastAsia="Calibri"/>
          <w:szCs w:val="28"/>
        </w:rPr>
        <w:t xml:space="preserve"> и </w:t>
      </w:r>
      <w:proofErr w:type="spellStart"/>
      <w:r w:rsidRPr="00F07E6A">
        <w:rPr>
          <w:rFonts w:eastAsia="Calibri"/>
          <w:szCs w:val="28"/>
        </w:rPr>
        <w:t>автоматизация</w:t>
      </w:r>
      <w:proofErr w:type="spellEnd"/>
      <w:r w:rsidRPr="00F07E6A">
        <w:rPr>
          <w:rFonts w:eastAsia="Calibri"/>
          <w:szCs w:val="28"/>
        </w:rPr>
        <w:t xml:space="preserve"> </w:t>
      </w:r>
      <w:proofErr w:type="spellStart"/>
      <w:r w:rsidRPr="00F07E6A">
        <w:rPr>
          <w:rFonts w:eastAsia="Calibri"/>
          <w:szCs w:val="28"/>
        </w:rPr>
        <w:t>процесса</w:t>
      </w:r>
      <w:proofErr w:type="spellEnd"/>
      <w:r w:rsidRPr="00F07E6A">
        <w:rPr>
          <w:rFonts w:eastAsia="Calibri"/>
          <w:szCs w:val="28"/>
        </w:rPr>
        <w:t xml:space="preserve"> </w:t>
      </w:r>
      <w:proofErr w:type="spellStart"/>
      <w:r w:rsidRPr="00F07E6A">
        <w:rPr>
          <w:rFonts w:eastAsia="Calibri"/>
          <w:szCs w:val="28"/>
        </w:rPr>
        <w:t>получения</w:t>
      </w:r>
      <w:proofErr w:type="spellEnd"/>
      <w:r w:rsidRPr="00F07E6A">
        <w:rPr>
          <w:rFonts w:eastAsia="Calibri"/>
          <w:szCs w:val="28"/>
        </w:rPr>
        <w:t xml:space="preserve"> </w:t>
      </w:r>
      <w:proofErr w:type="spellStart"/>
      <w:r w:rsidRPr="00F07E6A">
        <w:rPr>
          <w:rFonts w:eastAsia="Calibri"/>
          <w:szCs w:val="28"/>
        </w:rPr>
        <w:t>хлористоводородной</w:t>
      </w:r>
      <w:proofErr w:type="spellEnd"/>
      <w:r w:rsidRPr="00F07E6A">
        <w:rPr>
          <w:rFonts w:eastAsia="Calibri"/>
          <w:szCs w:val="28"/>
        </w:rPr>
        <w:t xml:space="preserve"> </w:t>
      </w:r>
      <w:proofErr w:type="spellStart"/>
      <w:r w:rsidRPr="00F07E6A">
        <w:rPr>
          <w:rFonts w:eastAsia="Calibri"/>
          <w:szCs w:val="28"/>
        </w:rPr>
        <w:t>кислоты</w:t>
      </w:r>
      <w:proofErr w:type="spellEnd"/>
      <w:r w:rsidRPr="00F07E6A">
        <w:rPr>
          <w:rFonts w:eastAsia="Calibri"/>
          <w:szCs w:val="28"/>
        </w:rPr>
        <w:t>.</w:t>
      </w:r>
    </w:p>
    <w:p w14:paraId="09D9F5E4" w14:textId="77777777" w:rsidR="0013555C" w:rsidRPr="00F07E6A" w:rsidRDefault="0013555C" w:rsidP="0013555C">
      <w:pPr>
        <w:spacing w:line="360" w:lineRule="auto"/>
        <w:ind w:firstLine="708"/>
        <w:rPr>
          <w:rFonts w:eastAsia="Calibri"/>
          <w:szCs w:val="28"/>
        </w:rPr>
      </w:pPr>
      <w:proofErr w:type="spellStart"/>
      <w:r w:rsidRPr="00F07E6A">
        <w:rPr>
          <w:rFonts w:eastAsia="Calibri"/>
          <w:szCs w:val="28"/>
        </w:rPr>
        <w:t>Целью</w:t>
      </w:r>
      <w:proofErr w:type="spellEnd"/>
      <w:r w:rsidRPr="00F07E6A">
        <w:rPr>
          <w:rFonts w:eastAsia="Calibri"/>
          <w:szCs w:val="28"/>
        </w:rPr>
        <w:t xml:space="preserve"> </w:t>
      </w:r>
      <w:proofErr w:type="spellStart"/>
      <w:r w:rsidRPr="00F07E6A">
        <w:rPr>
          <w:rFonts w:eastAsia="Calibri"/>
          <w:szCs w:val="28"/>
        </w:rPr>
        <w:t>проекта</w:t>
      </w:r>
      <w:proofErr w:type="spellEnd"/>
      <w:r w:rsidRPr="00F07E6A">
        <w:rPr>
          <w:rFonts w:eastAsia="Calibri"/>
          <w:szCs w:val="28"/>
        </w:rPr>
        <w:t xml:space="preserve"> </w:t>
      </w:r>
      <w:proofErr w:type="spellStart"/>
      <w:r w:rsidRPr="00F07E6A">
        <w:rPr>
          <w:rFonts w:eastAsia="Calibri"/>
          <w:szCs w:val="28"/>
        </w:rPr>
        <w:t>является</w:t>
      </w:r>
      <w:proofErr w:type="spellEnd"/>
      <w:r w:rsidRPr="00F07E6A">
        <w:rPr>
          <w:rFonts w:eastAsia="Calibri"/>
          <w:szCs w:val="28"/>
        </w:rPr>
        <w:t xml:space="preserve"> </w:t>
      </w:r>
      <w:proofErr w:type="spellStart"/>
      <w:r w:rsidRPr="00F07E6A">
        <w:rPr>
          <w:rFonts w:eastAsia="Calibri"/>
          <w:szCs w:val="28"/>
        </w:rPr>
        <w:t>исследование</w:t>
      </w:r>
      <w:proofErr w:type="spellEnd"/>
      <w:r w:rsidRPr="00F07E6A">
        <w:rPr>
          <w:rFonts w:eastAsia="Calibri"/>
          <w:szCs w:val="28"/>
        </w:rPr>
        <w:t xml:space="preserve"> </w:t>
      </w:r>
      <w:proofErr w:type="spellStart"/>
      <w:r w:rsidRPr="00F07E6A">
        <w:rPr>
          <w:rFonts w:eastAsia="Calibri"/>
          <w:szCs w:val="28"/>
        </w:rPr>
        <w:t>процесса</w:t>
      </w:r>
      <w:proofErr w:type="spellEnd"/>
      <w:r w:rsidRPr="00F07E6A">
        <w:rPr>
          <w:rFonts w:eastAsia="Calibri"/>
          <w:szCs w:val="28"/>
        </w:rPr>
        <w:t xml:space="preserve"> </w:t>
      </w:r>
      <w:proofErr w:type="spellStart"/>
      <w:r w:rsidRPr="00F07E6A">
        <w:rPr>
          <w:rFonts w:eastAsia="Calibri"/>
          <w:szCs w:val="28"/>
        </w:rPr>
        <w:t>получения</w:t>
      </w:r>
      <w:proofErr w:type="spellEnd"/>
      <w:r w:rsidRPr="00F07E6A">
        <w:rPr>
          <w:rFonts w:eastAsia="Calibri"/>
          <w:szCs w:val="28"/>
        </w:rPr>
        <w:t xml:space="preserve"> </w:t>
      </w:r>
      <w:proofErr w:type="spellStart"/>
      <w:r w:rsidRPr="00F07E6A">
        <w:rPr>
          <w:rFonts w:eastAsia="Calibri"/>
          <w:szCs w:val="28"/>
        </w:rPr>
        <w:t>хлористоводородной</w:t>
      </w:r>
      <w:proofErr w:type="spellEnd"/>
      <w:r w:rsidRPr="00F07E6A">
        <w:rPr>
          <w:rFonts w:eastAsia="Calibri"/>
          <w:szCs w:val="28"/>
        </w:rPr>
        <w:t xml:space="preserve"> </w:t>
      </w:r>
      <w:proofErr w:type="spellStart"/>
      <w:r w:rsidRPr="00F07E6A">
        <w:rPr>
          <w:rFonts w:eastAsia="Calibri"/>
          <w:szCs w:val="28"/>
        </w:rPr>
        <w:t>кислоты</w:t>
      </w:r>
      <w:proofErr w:type="spellEnd"/>
      <w:r w:rsidRPr="00F07E6A">
        <w:rPr>
          <w:rFonts w:eastAsia="Calibri"/>
          <w:szCs w:val="28"/>
        </w:rPr>
        <w:t xml:space="preserve"> методом </w:t>
      </w:r>
      <w:proofErr w:type="spellStart"/>
      <w:r w:rsidRPr="00F07E6A">
        <w:rPr>
          <w:rFonts w:eastAsia="Calibri"/>
          <w:szCs w:val="28"/>
        </w:rPr>
        <w:t>погруженного</w:t>
      </w:r>
      <w:proofErr w:type="spellEnd"/>
      <w:r w:rsidRPr="00F07E6A">
        <w:rPr>
          <w:rFonts w:eastAsia="Calibri"/>
          <w:szCs w:val="28"/>
        </w:rPr>
        <w:t xml:space="preserve"> </w:t>
      </w:r>
      <w:proofErr w:type="spellStart"/>
      <w:r w:rsidRPr="00F07E6A">
        <w:rPr>
          <w:rFonts w:eastAsia="Calibri"/>
          <w:szCs w:val="28"/>
        </w:rPr>
        <w:t>горения</w:t>
      </w:r>
      <w:proofErr w:type="spellEnd"/>
      <w:r w:rsidRPr="00F07E6A">
        <w:rPr>
          <w:rFonts w:eastAsia="Calibri"/>
          <w:szCs w:val="28"/>
        </w:rPr>
        <w:t>.</w:t>
      </w:r>
    </w:p>
    <w:p w14:paraId="09BAE574" w14:textId="77777777" w:rsidR="0013555C" w:rsidRPr="00F07E6A" w:rsidRDefault="0013555C" w:rsidP="0013555C">
      <w:pPr>
        <w:spacing w:line="360" w:lineRule="auto"/>
        <w:ind w:firstLine="708"/>
        <w:rPr>
          <w:rFonts w:eastAsia="Calibri"/>
          <w:szCs w:val="28"/>
        </w:rPr>
      </w:pPr>
      <w:r w:rsidRPr="00F07E6A">
        <w:rPr>
          <w:rFonts w:eastAsia="Calibri"/>
          <w:szCs w:val="28"/>
        </w:rPr>
        <w:t xml:space="preserve">В проекте </w:t>
      </w:r>
      <w:proofErr w:type="spellStart"/>
      <w:r w:rsidRPr="00F07E6A">
        <w:rPr>
          <w:rFonts w:eastAsia="Calibri"/>
          <w:szCs w:val="28"/>
        </w:rPr>
        <w:t>обоснованно</w:t>
      </w:r>
      <w:proofErr w:type="spellEnd"/>
      <w:r w:rsidRPr="00F07E6A">
        <w:rPr>
          <w:rFonts w:eastAsia="Calibri"/>
          <w:szCs w:val="28"/>
        </w:rPr>
        <w:t xml:space="preserve"> </w:t>
      </w:r>
      <w:proofErr w:type="spellStart"/>
      <w:r w:rsidRPr="00F07E6A">
        <w:rPr>
          <w:rFonts w:eastAsia="Calibri"/>
          <w:szCs w:val="28"/>
        </w:rPr>
        <w:t>нормы</w:t>
      </w:r>
      <w:proofErr w:type="spellEnd"/>
      <w:r w:rsidRPr="00F07E6A">
        <w:rPr>
          <w:rFonts w:eastAsia="Calibri"/>
          <w:szCs w:val="28"/>
        </w:rPr>
        <w:t xml:space="preserve"> </w:t>
      </w:r>
      <w:proofErr w:type="spellStart"/>
      <w:r w:rsidRPr="00F07E6A">
        <w:rPr>
          <w:rFonts w:eastAsia="Calibri"/>
          <w:szCs w:val="28"/>
        </w:rPr>
        <w:t>технологических</w:t>
      </w:r>
      <w:proofErr w:type="spellEnd"/>
      <w:r w:rsidRPr="00F07E6A">
        <w:rPr>
          <w:rFonts w:eastAsia="Calibri"/>
          <w:szCs w:val="28"/>
        </w:rPr>
        <w:t xml:space="preserve"> </w:t>
      </w:r>
      <w:proofErr w:type="spellStart"/>
      <w:r w:rsidRPr="00F07E6A">
        <w:rPr>
          <w:rFonts w:eastAsia="Calibri"/>
          <w:szCs w:val="28"/>
        </w:rPr>
        <w:t>режимов</w:t>
      </w:r>
      <w:proofErr w:type="spellEnd"/>
      <w:r w:rsidRPr="00F07E6A">
        <w:rPr>
          <w:rFonts w:eastAsia="Calibri"/>
          <w:szCs w:val="28"/>
        </w:rPr>
        <w:t xml:space="preserve">, приведена и </w:t>
      </w:r>
      <w:proofErr w:type="spellStart"/>
      <w:r w:rsidRPr="00F07E6A">
        <w:rPr>
          <w:rFonts w:eastAsia="Calibri"/>
          <w:szCs w:val="28"/>
        </w:rPr>
        <w:t>проанализирована</w:t>
      </w:r>
      <w:proofErr w:type="spellEnd"/>
      <w:r w:rsidRPr="00F07E6A">
        <w:rPr>
          <w:rFonts w:eastAsia="Calibri"/>
          <w:szCs w:val="28"/>
        </w:rPr>
        <w:t xml:space="preserve"> </w:t>
      </w:r>
      <w:proofErr w:type="spellStart"/>
      <w:r w:rsidRPr="00F07E6A">
        <w:rPr>
          <w:rFonts w:eastAsia="Calibri"/>
          <w:szCs w:val="28"/>
        </w:rPr>
        <w:t>технологическая</w:t>
      </w:r>
      <w:proofErr w:type="spellEnd"/>
      <w:r w:rsidRPr="00F07E6A">
        <w:rPr>
          <w:rFonts w:eastAsia="Calibri"/>
          <w:szCs w:val="28"/>
        </w:rPr>
        <w:t xml:space="preserve"> схема </w:t>
      </w:r>
      <w:proofErr w:type="spellStart"/>
      <w:r w:rsidRPr="00F07E6A">
        <w:rPr>
          <w:rFonts w:eastAsia="Calibri"/>
          <w:szCs w:val="28"/>
        </w:rPr>
        <w:t>получения</w:t>
      </w:r>
      <w:proofErr w:type="spellEnd"/>
      <w:r w:rsidRPr="00F07E6A">
        <w:rPr>
          <w:rFonts w:eastAsia="Calibri"/>
          <w:szCs w:val="28"/>
        </w:rPr>
        <w:t xml:space="preserve"> </w:t>
      </w:r>
      <w:proofErr w:type="spellStart"/>
      <w:r w:rsidRPr="00F07E6A">
        <w:rPr>
          <w:rFonts w:eastAsia="Calibri"/>
          <w:szCs w:val="28"/>
        </w:rPr>
        <w:t>хлористоводородной</w:t>
      </w:r>
      <w:proofErr w:type="spellEnd"/>
      <w:r w:rsidRPr="00F07E6A">
        <w:rPr>
          <w:rFonts w:eastAsia="Calibri"/>
          <w:szCs w:val="28"/>
        </w:rPr>
        <w:t xml:space="preserve"> </w:t>
      </w:r>
      <w:proofErr w:type="spellStart"/>
      <w:r w:rsidRPr="00F07E6A">
        <w:rPr>
          <w:rFonts w:eastAsia="Calibri"/>
          <w:szCs w:val="28"/>
        </w:rPr>
        <w:t>кислоты</w:t>
      </w:r>
      <w:proofErr w:type="spellEnd"/>
      <w:r w:rsidRPr="00F07E6A">
        <w:rPr>
          <w:rFonts w:eastAsia="Calibri"/>
          <w:szCs w:val="28"/>
        </w:rPr>
        <w:t>.</w:t>
      </w:r>
    </w:p>
    <w:p w14:paraId="62013A67" w14:textId="77777777" w:rsidR="0013555C" w:rsidRPr="00F07E6A" w:rsidRDefault="0013555C" w:rsidP="0013555C">
      <w:pPr>
        <w:spacing w:line="360" w:lineRule="auto"/>
        <w:ind w:firstLine="708"/>
        <w:rPr>
          <w:rFonts w:eastAsia="Calibri"/>
          <w:szCs w:val="28"/>
        </w:rPr>
      </w:pPr>
      <w:proofErr w:type="spellStart"/>
      <w:r w:rsidRPr="00F07E6A">
        <w:rPr>
          <w:rFonts w:eastAsia="Calibri"/>
          <w:szCs w:val="28"/>
        </w:rPr>
        <w:t>Рассмотрены</w:t>
      </w:r>
      <w:proofErr w:type="spellEnd"/>
      <w:r w:rsidRPr="00F07E6A">
        <w:rPr>
          <w:rFonts w:eastAsia="Calibri"/>
          <w:szCs w:val="28"/>
        </w:rPr>
        <w:t xml:space="preserve"> характеристики </w:t>
      </w:r>
      <w:proofErr w:type="spellStart"/>
      <w:r w:rsidRPr="00F07E6A">
        <w:rPr>
          <w:rFonts w:eastAsia="Calibri"/>
          <w:szCs w:val="28"/>
        </w:rPr>
        <w:t>технологической</w:t>
      </w:r>
      <w:proofErr w:type="spellEnd"/>
      <w:r w:rsidRPr="00F07E6A">
        <w:rPr>
          <w:rFonts w:eastAsia="Calibri"/>
          <w:szCs w:val="28"/>
        </w:rPr>
        <w:t xml:space="preserve"> </w:t>
      </w:r>
      <w:proofErr w:type="spellStart"/>
      <w:r w:rsidRPr="00F07E6A">
        <w:rPr>
          <w:rFonts w:eastAsia="Calibri"/>
          <w:szCs w:val="28"/>
        </w:rPr>
        <w:t>схемы</w:t>
      </w:r>
      <w:proofErr w:type="spellEnd"/>
      <w:r w:rsidRPr="00F07E6A">
        <w:rPr>
          <w:rFonts w:eastAsia="Calibri"/>
          <w:szCs w:val="28"/>
        </w:rPr>
        <w:t xml:space="preserve"> </w:t>
      </w:r>
      <w:proofErr w:type="spellStart"/>
      <w:r w:rsidRPr="00F07E6A">
        <w:rPr>
          <w:rFonts w:eastAsia="Calibri"/>
          <w:szCs w:val="28"/>
        </w:rPr>
        <w:t>получения</w:t>
      </w:r>
      <w:proofErr w:type="spellEnd"/>
      <w:r w:rsidRPr="00F07E6A">
        <w:rPr>
          <w:rFonts w:eastAsia="Calibri"/>
          <w:szCs w:val="28"/>
        </w:rPr>
        <w:t xml:space="preserve"> </w:t>
      </w:r>
      <w:proofErr w:type="spellStart"/>
      <w:r w:rsidRPr="00F07E6A">
        <w:rPr>
          <w:rFonts w:eastAsia="Calibri"/>
          <w:szCs w:val="28"/>
        </w:rPr>
        <w:t>хлористоводородной</w:t>
      </w:r>
      <w:proofErr w:type="spellEnd"/>
      <w:r w:rsidRPr="00F07E6A">
        <w:rPr>
          <w:rFonts w:eastAsia="Calibri"/>
          <w:szCs w:val="28"/>
        </w:rPr>
        <w:t xml:space="preserve"> </w:t>
      </w:r>
      <w:proofErr w:type="spellStart"/>
      <w:r w:rsidRPr="00F07E6A">
        <w:rPr>
          <w:rFonts w:eastAsia="Calibri"/>
          <w:szCs w:val="28"/>
        </w:rPr>
        <w:t>кислоты</w:t>
      </w:r>
      <w:proofErr w:type="spellEnd"/>
      <w:r w:rsidRPr="00F07E6A">
        <w:rPr>
          <w:rFonts w:eastAsia="Calibri"/>
          <w:szCs w:val="28"/>
        </w:rPr>
        <w:t xml:space="preserve">. </w:t>
      </w:r>
      <w:proofErr w:type="spellStart"/>
      <w:r w:rsidRPr="00F07E6A">
        <w:rPr>
          <w:rFonts w:eastAsia="Calibri"/>
          <w:szCs w:val="28"/>
        </w:rPr>
        <w:t>Выполнен</w:t>
      </w:r>
      <w:proofErr w:type="spellEnd"/>
      <w:r w:rsidRPr="00F07E6A">
        <w:rPr>
          <w:rFonts w:eastAsia="Calibri"/>
          <w:szCs w:val="28"/>
        </w:rPr>
        <w:t xml:space="preserve"> </w:t>
      </w:r>
      <w:proofErr w:type="spellStart"/>
      <w:r w:rsidRPr="00F07E6A">
        <w:rPr>
          <w:rFonts w:eastAsia="Calibri"/>
          <w:szCs w:val="28"/>
        </w:rPr>
        <w:t>компьютерный</w:t>
      </w:r>
      <w:proofErr w:type="spellEnd"/>
      <w:r w:rsidRPr="00F07E6A">
        <w:rPr>
          <w:rFonts w:eastAsia="Calibri"/>
          <w:szCs w:val="28"/>
        </w:rPr>
        <w:t xml:space="preserve"> </w:t>
      </w:r>
      <w:proofErr w:type="spellStart"/>
      <w:r w:rsidRPr="00F07E6A">
        <w:rPr>
          <w:rFonts w:eastAsia="Calibri"/>
          <w:szCs w:val="28"/>
        </w:rPr>
        <w:t>расчет</w:t>
      </w:r>
      <w:proofErr w:type="spellEnd"/>
      <w:r w:rsidRPr="00F07E6A">
        <w:rPr>
          <w:rFonts w:eastAsia="Calibri"/>
          <w:szCs w:val="28"/>
        </w:rPr>
        <w:t xml:space="preserve"> </w:t>
      </w:r>
      <w:proofErr w:type="spellStart"/>
      <w:r w:rsidRPr="00F07E6A">
        <w:rPr>
          <w:rFonts w:eastAsia="Calibri"/>
          <w:szCs w:val="28"/>
        </w:rPr>
        <w:t>материального</w:t>
      </w:r>
      <w:proofErr w:type="spellEnd"/>
      <w:r w:rsidRPr="00F07E6A">
        <w:rPr>
          <w:rFonts w:eastAsia="Calibri"/>
          <w:szCs w:val="28"/>
        </w:rPr>
        <w:t xml:space="preserve"> </w:t>
      </w:r>
      <w:proofErr w:type="spellStart"/>
      <w:r w:rsidRPr="00F07E6A">
        <w:rPr>
          <w:rFonts w:eastAsia="Calibri"/>
          <w:szCs w:val="28"/>
        </w:rPr>
        <w:t>баланса</w:t>
      </w:r>
      <w:proofErr w:type="spellEnd"/>
      <w:r w:rsidRPr="00F07E6A">
        <w:rPr>
          <w:rFonts w:eastAsia="Calibri"/>
          <w:szCs w:val="28"/>
        </w:rPr>
        <w:t xml:space="preserve"> </w:t>
      </w:r>
      <w:proofErr w:type="spellStart"/>
      <w:r w:rsidRPr="00F07E6A">
        <w:rPr>
          <w:rFonts w:eastAsia="Calibri"/>
          <w:szCs w:val="28"/>
        </w:rPr>
        <w:t>процесса</w:t>
      </w:r>
      <w:proofErr w:type="spellEnd"/>
      <w:r w:rsidRPr="00F07E6A">
        <w:rPr>
          <w:rFonts w:eastAsia="Calibri"/>
          <w:szCs w:val="28"/>
        </w:rPr>
        <w:t xml:space="preserve"> в </w:t>
      </w:r>
      <w:proofErr w:type="spellStart"/>
      <w:r w:rsidRPr="00F07E6A">
        <w:rPr>
          <w:rFonts w:eastAsia="Calibri"/>
          <w:szCs w:val="28"/>
        </w:rPr>
        <w:t>среде</w:t>
      </w:r>
      <w:proofErr w:type="spellEnd"/>
      <w:r w:rsidRPr="00F07E6A">
        <w:rPr>
          <w:rFonts w:eastAsia="Calibri"/>
          <w:szCs w:val="28"/>
        </w:rPr>
        <w:t xml:space="preserve"> </w:t>
      </w:r>
      <w:proofErr w:type="spellStart"/>
      <w:r w:rsidRPr="00F07E6A">
        <w:rPr>
          <w:rFonts w:eastAsia="Calibri"/>
          <w:szCs w:val="28"/>
        </w:rPr>
        <w:t>моделирования</w:t>
      </w:r>
      <w:proofErr w:type="spellEnd"/>
      <w:r w:rsidRPr="00F07E6A">
        <w:rPr>
          <w:rFonts w:eastAsia="Calibri"/>
          <w:szCs w:val="28"/>
        </w:rPr>
        <w:t xml:space="preserve"> </w:t>
      </w:r>
      <w:proofErr w:type="spellStart"/>
      <w:r w:rsidRPr="00F07E6A">
        <w:rPr>
          <w:rFonts w:eastAsia="Calibri"/>
          <w:szCs w:val="28"/>
        </w:rPr>
        <w:t>химических</w:t>
      </w:r>
      <w:proofErr w:type="spellEnd"/>
      <w:r w:rsidRPr="00F07E6A">
        <w:rPr>
          <w:rFonts w:eastAsia="Calibri"/>
          <w:szCs w:val="28"/>
        </w:rPr>
        <w:t xml:space="preserve"> </w:t>
      </w:r>
      <w:proofErr w:type="spellStart"/>
      <w:r w:rsidRPr="00F07E6A">
        <w:rPr>
          <w:rFonts w:eastAsia="Calibri"/>
          <w:szCs w:val="28"/>
        </w:rPr>
        <w:t>процессов</w:t>
      </w:r>
      <w:proofErr w:type="spellEnd"/>
      <w:r w:rsidRPr="00F07E6A">
        <w:rPr>
          <w:rFonts w:eastAsia="Calibri"/>
          <w:szCs w:val="28"/>
        </w:rPr>
        <w:t xml:space="preserve"> </w:t>
      </w:r>
      <w:proofErr w:type="spellStart"/>
      <w:r w:rsidRPr="00F07E6A">
        <w:rPr>
          <w:rFonts w:eastAsia="Calibri"/>
          <w:szCs w:val="28"/>
        </w:rPr>
        <w:t>ChemCAD</w:t>
      </w:r>
      <w:proofErr w:type="spellEnd"/>
      <w:r w:rsidRPr="00F07E6A">
        <w:rPr>
          <w:rFonts w:eastAsia="Calibri"/>
          <w:szCs w:val="28"/>
        </w:rPr>
        <w:t>.</w:t>
      </w:r>
    </w:p>
    <w:p w14:paraId="642A6226" w14:textId="77777777" w:rsidR="0013555C" w:rsidRPr="00F07E6A" w:rsidRDefault="0013555C" w:rsidP="0013555C">
      <w:pPr>
        <w:spacing w:line="360" w:lineRule="auto"/>
        <w:ind w:firstLine="708"/>
        <w:rPr>
          <w:rFonts w:eastAsia="Calibri"/>
          <w:szCs w:val="28"/>
        </w:rPr>
      </w:pPr>
      <w:proofErr w:type="spellStart"/>
      <w:r w:rsidRPr="00F07E6A">
        <w:rPr>
          <w:rFonts w:eastAsia="Calibri"/>
          <w:szCs w:val="28"/>
        </w:rPr>
        <w:t>Рассчитано</w:t>
      </w:r>
      <w:proofErr w:type="spellEnd"/>
      <w:r w:rsidRPr="00F07E6A">
        <w:rPr>
          <w:rFonts w:eastAsia="Calibri"/>
          <w:szCs w:val="28"/>
        </w:rPr>
        <w:t xml:space="preserve"> </w:t>
      </w:r>
      <w:proofErr w:type="spellStart"/>
      <w:r w:rsidRPr="00F07E6A">
        <w:rPr>
          <w:rFonts w:eastAsia="Calibri"/>
          <w:szCs w:val="28"/>
        </w:rPr>
        <w:t>математическую</w:t>
      </w:r>
      <w:proofErr w:type="spellEnd"/>
      <w:r w:rsidRPr="00F07E6A">
        <w:rPr>
          <w:rFonts w:eastAsia="Calibri"/>
          <w:szCs w:val="28"/>
        </w:rPr>
        <w:t xml:space="preserve"> модель </w:t>
      </w:r>
      <w:proofErr w:type="spellStart"/>
      <w:r w:rsidRPr="00F07E6A">
        <w:rPr>
          <w:rFonts w:eastAsia="Calibri"/>
          <w:szCs w:val="28"/>
        </w:rPr>
        <w:t>насадочного</w:t>
      </w:r>
      <w:proofErr w:type="spellEnd"/>
      <w:r w:rsidRPr="00F07E6A">
        <w:rPr>
          <w:rFonts w:eastAsia="Calibri"/>
          <w:szCs w:val="28"/>
        </w:rPr>
        <w:t xml:space="preserve"> абсорбера в пакете </w:t>
      </w:r>
      <w:proofErr w:type="spellStart"/>
      <w:r w:rsidRPr="00F07E6A">
        <w:rPr>
          <w:rFonts w:eastAsia="Calibri"/>
          <w:szCs w:val="28"/>
        </w:rPr>
        <w:t>MathCad.Разработана</w:t>
      </w:r>
      <w:proofErr w:type="spellEnd"/>
      <w:r w:rsidRPr="00F07E6A">
        <w:rPr>
          <w:rFonts w:eastAsia="Calibri"/>
          <w:szCs w:val="28"/>
        </w:rPr>
        <w:t xml:space="preserve"> схема </w:t>
      </w:r>
      <w:proofErr w:type="spellStart"/>
      <w:r w:rsidRPr="00F07E6A">
        <w:rPr>
          <w:rFonts w:eastAsia="Calibri"/>
          <w:szCs w:val="28"/>
        </w:rPr>
        <w:t>автоматизации</w:t>
      </w:r>
      <w:proofErr w:type="spellEnd"/>
      <w:r w:rsidRPr="00F07E6A">
        <w:rPr>
          <w:rFonts w:eastAsia="Calibri"/>
          <w:szCs w:val="28"/>
        </w:rPr>
        <w:t xml:space="preserve"> </w:t>
      </w:r>
      <w:proofErr w:type="spellStart"/>
      <w:r w:rsidRPr="00F07E6A">
        <w:rPr>
          <w:rFonts w:eastAsia="Calibri"/>
          <w:szCs w:val="28"/>
        </w:rPr>
        <w:t>процесса</w:t>
      </w:r>
      <w:proofErr w:type="spellEnd"/>
      <w:r w:rsidRPr="00F07E6A">
        <w:rPr>
          <w:rFonts w:eastAsia="Calibri"/>
          <w:szCs w:val="28"/>
        </w:rPr>
        <w:t xml:space="preserve">. </w:t>
      </w:r>
      <w:proofErr w:type="spellStart"/>
      <w:r w:rsidRPr="00F07E6A">
        <w:rPr>
          <w:rFonts w:eastAsia="Calibri"/>
          <w:szCs w:val="28"/>
        </w:rPr>
        <w:t>Избранные</w:t>
      </w:r>
      <w:proofErr w:type="spellEnd"/>
      <w:r w:rsidRPr="00F07E6A">
        <w:rPr>
          <w:rFonts w:eastAsia="Calibri"/>
          <w:szCs w:val="28"/>
        </w:rPr>
        <w:t xml:space="preserve"> </w:t>
      </w:r>
      <w:proofErr w:type="spellStart"/>
      <w:r w:rsidRPr="00F07E6A">
        <w:rPr>
          <w:rFonts w:eastAsia="Calibri"/>
          <w:szCs w:val="28"/>
        </w:rPr>
        <w:t>необходимые</w:t>
      </w:r>
      <w:proofErr w:type="spellEnd"/>
      <w:r w:rsidRPr="00F07E6A">
        <w:rPr>
          <w:rFonts w:eastAsia="Calibri"/>
          <w:szCs w:val="28"/>
        </w:rPr>
        <w:t xml:space="preserve"> </w:t>
      </w:r>
      <w:proofErr w:type="spellStart"/>
      <w:r w:rsidRPr="00F07E6A">
        <w:rPr>
          <w:rFonts w:eastAsia="Calibri"/>
          <w:szCs w:val="28"/>
        </w:rPr>
        <w:t>устройства</w:t>
      </w:r>
      <w:proofErr w:type="spellEnd"/>
      <w:r w:rsidRPr="00F07E6A">
        <w:rPr>
          <w:rFonts w:eastAsia="Calibri"/>
          <w:szCs w:val="28"/>
        </w:rPr>
        <w:t xml:space="preserve"> для контроля и </w:t>
      </w:r>
      <w:proofErr w:type="spellStart"/>
      <w:r w:rsidRPr="00F07E6A">
        <w:rPr>
          <w:rFonts w:eastAsia="Calibri"/>
          <w:szCs w:val="28"/>
        </w:rPr>
        <w:t>регулирования</w:t>
      </w:r>
      <w:proofErr w:type="spellEnd"/>
      <w:r w:rsidRPr="00F07E6A">
        <w:rPr>
          <w:rFonts w:eastAsia="Calibri"/>
          <w:szCs w:val="28"/>
        </w:rPr>
        <w:t>.</w:t>
      </w:r>
    </w:p>
    <w:p w14:paraId="490438C0" w14:textId="77777777" w:rsidR="0013555C" w:rsidRPr="00F07E6A" w:rsidRDefault="0013555C" w:rsidP="0013555C">
      <w:pPr>
        <w:spacing w:line="360" w:lineRule="auto"/>
        <w:ind w:firstLine="708"/>
        <w:rPr>
          <w:rFonts w:eastAsia="Calibri"/>
          <w:szCs w:val="28"/>
        </w:rPr>
      </w:pPr>
      <w:proofErr w:type="spellStart"/>
      <w:r w:rsidRPr="00F07E6A">
        <w:rPr>
          <w:rFonts w:eastAsia="Calibri"/>
          <w:szCs w:val="28"/>
        </w:rPr>
        <w:t>Проведены</w:t>
      </w:r>
      <w:proofErr w:type="spellEnd"/>
      <w:r w:rsidRPr="00F07E6A">
        <w:rPr>
          <w:rFonts w:eastAsia="Calibri"/>
          <w:szCs w:val="28"/>
        </w:rPr>
        <w:t xml:space="preserve"> </w:t>
      </w:r>
      <w:proofErr w:type="spellStart"/>
      <w:r w:rsidRPr="00F07E6A">
        <w:rPr>
          <w:rFonts w:eastAsia="Calibri"/>
          <w:szCs w:val="28"/>
        </w:rPr>
        <w:t>экономико-организационные</w:t>
      </w:r>
      <w:proofErr w:type="spellEnd"/>
      <w:r w:rsidRPr="00F07E6A">
        <w:rPr>
          <w:rFonts w:eastAsia="Calibri"/>
          <w:szCs w:val="28"/>
        </w:rPr>
        <w:t xml:space="preserve"> </w:t>
      </w:r>
      <w:proofErr w:type="spellStart"/>
      <w:r w:rsidRPr="00F07E6A">
        <w:rPr>
          <w:rFonts w:eastAsia="Calibri"/>
          <w:szCs w:val="28"/>
        </w:rPr>
        <w:t>расчеты</w:t>
      </w:r>
      <w:proofErr w:type="spellEnd"/>
      <w:r w:rsidRPr="00F07E6A">
        <w:rPr>
          <w:rFonts w:eastAsia="Calibri"/>
          <w:szCs w:val="28"/>
        </w:rPr>
        <w:t xml:space="preserve"> </w:t>
      </w:r>
      <w:proofErr w:type="spellStart"/>
      <w:r w:rsidRPr="00F07E6A">
        <w:rPr>
          <w:rFonts w:eastAsia="Calibri"/>
          <w:szCs w:val="28"/>
        </w:rPr>
        <w:t>основных</w:t>
      </w:r>
      <w:proofErr w:type="spellEnd"/>
      <w:r w:rsidRPr="00F07E6A">
        <w:rPr>
          <w:rFonts w:eastAsia="Calibri"/>
          <w:szCs w:val="28"/>
        </w:rPr>
        <w:t xml:space="preserve"> </w:t>
      </w:r>
      <w:proofErr w:type="spellStart"/>
      <w:r w:rsidRPr="00F07E6A">
        <w:rPr>
          <w:rFonts w:eastAsia="Calibri"/>
          <w:szCs w:val="28"/>
        </w:rPr>
        <w:t>технико-экономических</w:t>
      </w:r>
      <w:proofErr w:type="spellEnd"/>
      <w:r w:rsidRPr="00F07E6A">
        <w:rPr>
          <w:rFonts w:eastAsia="Calibri"/>
          <w:szCs w:val="28"/>
        </w:rPr>
        <w:t xml:space="preserve"> </w:t>
      </w:r>
      <w:proofErr w:type="spellStart"/>
      <w:r w:rsidRPr="00F07E6A">
        <w:rPr>
          <w:rFonts w:eastAsia="Calibri"/>
          <w:szCs w:val="28"/>
        </w:rPr>
        <w:t>показателей</w:t>
      </w:r>
      <w:proofErr w:type="spellEnd"/>
      <w:r w:rsidRPr="00F07E6A">
        <w:rPr>
          <w:rFonts w:eastAsia="Calibri"/>
          <w:szCs w:val="28"/>
        </w:rPr>
        <w:t xml:space="preserve"> </w:t>
      </w:r>
      <w:proofErr w:type="spellStart"/>
      <w:r w:rsidRPr="00F07E6A">
        <w:rPr>
          <w:rFonts w:eastAsia="Calibri"/>
          <w:szCs w:val="28"/>
        </w:rPr>
        <w:t>данного</w:t>
      </w:r>
      <w:proofErr w:type="spellEnd"/>
      <w:r w:rsidRPr="00F07E6A">
        <w:rPr>
          <w:rFonts w:eastAsia="Calibri"/>
          <w:szCs w:val="28"/>
        </w:rPr>
        <w:t xml:space="preserve"> </w:t>
      </w:r>
      <w:proofErr w:type="spellStart"/>
      <w:r w:rsidRPr="00F07E6A">
        <w:rPr>
          <w:rFonts w:eastAsia="Calibri"/>
          <w:szCs w:val="28"/>
        </w:rPr>
        <w:t>производства</w:t>
      </w:r>
      <w:proofErr w:type="spellEnd"/>
      <w:r w:rsidRPr="00F07E6A">
        <w:rPr>
          <w:rFonts w:eastAsia="Calibri"/>
          <w:szCs w:val="28"/>
        </w:rPr>
        <w:t xml:space="preserve"> с </w:t>
      </w:r>
      <w:proofErr w:type="spellStart"/>
      <w:r w:rsidRPr="00F07E6A">
        <w:rPr>
          <w:rFonts w:eastAsia="Calibri"/>
          <w:szCs w:val="28"/>
        </w:rPr>
        <w:t>учетом</w:t>
      </w:r>
      <w:proofErr w:type="spellEnd"/>
      <w:r w:rsidRPr="00F07E6A">
        <w:rPr>
          <w:rFonts w:eastAsia="Calibri"/>
          <w:szCs w:val="28"/>
        </w:rPr>
        <w:t xml:space="preserve"> </w:t>
      </w:r>
      <w:proofErr w:type="spellStart"/>
      <w:r w:rsidRPr="00F07E6A">
        <w:rPr>
          <w:rFonts w:eastAsia="Calibri"/>
          <w:szCs w:val="28"/>
        </w:rPr>
        <w:t>автоматизации</w:t>
      </w:r>
      <w:proofErr w:type="spellEnd"/>
      <w:r w:rsidRPr="00F07E6A">
        <w:rPr>
          <w:rFonts w:eastAsia="Calibri"/>
          <w:szCs w:val="28"/>
        </w:rPr>
        <w:t xml:space="preserve"> </w:t>
      </w:r>
      <w:proofErr w:type="spellStart"/>
      <w:r w:rsidRPr="00F07E6A">
        <w:rPr>
          <w:rFonts w:eastAsia="Calibri"/>
          <w:szCs w:val="28"/>
        </w:rPr>
        <w:t>производства</w:t>
      </w:r>
      <w:proofErr w:type="spellEnd"/>
      <w:r w:rsidRPr="00F07E6A">
        <w:rPr>
          <w:rFonts w:eastAsia="Calibri"/>
          <w:szCs w:val="28"/>
        </w:rPr>
        <w:t>.</w:t>
      </w:r>
    </w:p>
    <w:p w14:paraId="4201FBA3" w14:textId="77777777" w:rsidR="0013555C" w:rsidRPr="00F07E6A" w:rsidRDefault="0013555C" w:rsidP="0013555C">
      <w:pPr>
        <w:spacing w:line="360" w:lineRule="auto"/>
        <w:ind w:firstLine="708"/>
        <w:rPr>
          <w:rFonts w:eastAsia="Calibri"/>
          <w:szCs w:val="28"/>
        </w:rPr>
      </w:pPr>
      <w:proofErr w:type="spellStart"/>
      <w:r w:rsidRPr="00F07E6A">
        <w:rPr>
          <w:rFonts w:eastAsia="Calibri"/>
          <w:szCs w:val="28"/>
        </w:rPr>
        <w:t>Рассмотрены</w:t>
      </w:r>
      <w:proofErr w:type="spellEnd"/>
      <w:r w:rsidRPr="00F07E6A">
        <w:rPr>
          <w:rFonts w:eastAsia="Calibri"/>
          <w:szCs w:val="28"/>
        </w:rPr>
        <w:t xml:space="preserve"> </w:t>
      </w:r>
      <w:proofErr w:type="spellStart"/>
      <w:r w:rsidRPr="00F07E6A">
        <w:rPr>
          <w:rFonts w:eastAsia="Calibri"/>
          <w:szCs w:val="28"/>
        </w:rPr>
        <w:t>опасные</w:t>
      </w:r>
      <w:proofErr w:type="spellEnd"/>
      <w:r w:rsidRPr="00F07E6A">
        <w:rPr>
          <w:rFonts w:eastAsia="Calibri"/>
          <w:szCs w:val="28"/>
        </w:rPr>
        <w:t xml:space="preserve"> </w:t>
      </w:r>
      <w:proofErr w:type="spellStart"/>
      <w:r w:rsidRPr="00F07E6A">
        <w:rPr>
          <w:rFonts w:eastAsia="Calibri"/>
          <w:szCs w:val="28"/>
        </w:rPr>
        <w:t>факторы</w:t>
      </w:r>
      <w:proofErr w:type="spellEnd"/>
      <w:r w:rsidRPr="00F07E6A">
        <w:rPr>
          <w:rFonts w:eastAsia="Calibri"/>
          <w:szCs w:val="28"/>
        </w:rPr>
        <w:t xml:space="preserve"> </w:t>
      </w:r>
      <w:proofErr w:type="spellStart"/>
      <w:r w:rsidRPr="00F07E6A">
        <w:rPr>
          <w:rFonts w:eastAsia="Calibri"/>
          <w:szCs w:val="28"/>
        </w:rPr>
        <w:t>производственного</w:t>
      </w:r>
      <w:proofErr w:type="spellEnd"/>
      <w:r w:rsidRPr="00F07E6A">
        <w:rPr>
          <w:rFonts w:eastAsia="Calibri"/>
          <w:szCs w:val="28"/>
        </w:rPr>
        <w:t xml:space="preserve"> </w:t>
      </w:r>
      <w:proofErr w:type="spellStart"/>
      <w:r w:rsidRPr="00F07E6A">
        <w:rPr>
          <w:rFonts w:eastAsia="Calibri"/>
          <w:szCs w:val="28"/>
        </w:rPr>
        <w:t>процесса</w:t>
      </w:r>
      <w:proofErr w:type="spellEnd"/>
      <w:r w:rsidRPr="00F07E6A">
        <w:rPr>
          <w:rFonts w:eastAsia="Calibri"/>
          <w:szCs w:val="28"/>
        </w:rPr>
        <w:t xml:space="preserve">. </w:t>
      </w:r>
      <w:proofErr w:type="spellStart"/>
      <w:r w:rsidRPr="00F07E6A">
        <w:rPr>
          <w:rFonts w:eastAsia="Calibri"/>
          <w:szCs w:val="28"/>
        </w:rPr>
        <w:t>Приведены</w:t>
      </w:r>
      <w:proofErr w:type="spellEnd"/>
      <w:r w:rsidRPr="00F07E6A">
        <w:rPr>
          <w:rFonts w:eastAsia="Calibri"/>
          <w:szCs w:val="28"/>
        </w:rPr>
        <w:t xml:space="preserve"> </w:t>
      </w:r>
      <w:proofErr w:type="spellStart"/>
      <w:r w:rsidRPr="00F07E6A">
        <w:rPr>
          <w:rFonts w:eastAsia="Calibri"/>
          <w:szCs w:val="28"/>
        </w:rPr>
        <w:t>технические</w:t>
      </w:r>
      <w:proofErr w:type="spellEnd"/>
      <w:r w:rsidRPr="00F07E6A">
        <w:rPr>
          <w:rFonts w:eastAsia="Calibri"/>
          <w:szCs w:val="28"/>
        </w:rPr>
        <w:t xml:space="preserve"> </w:t>
      </w:r>
      <w:proofErr w:type="spellStart"/>
      <w:r w:rsidRPr="00F07E6A">
        <w:rPr>
          <w:rFonts w:eastAsia="Calibri"/>
          <w:szCs w:val="28"/>
        </w:rPr>
        <w:t>решения</w:t>
      </w:r>
      <w:proofErr w:type="spellEnd"/>
      <w:r w:rsidRPr="00F07E6A">
        <w:rPr>
          <w:rFonts w:eastAsia="Calibri"/>
          <w:szCs w:val="28"/>
        </w:rPr>
        <w:t xml:space="preserve"> по </w:t>
      </w:r>
      <w:proofErr w:type="spellStart"/>
      <w:r w:rsidRPr="00F07E6A">
        <w:rPr>
          <w:rFonts w:eastAsia="Calibri"/>
          <w:szCs w:val="28"/>
        </w:rPr>
        <w:t>технике</w:t>
      </w:r>
      <w:proofErr w:type="spellEnd"/>
      <w:r w:rsidRPr="00F07E6A">
        <w:rPr>
          <w:rFonts w:eastAsia="Calibri"/>
          <w:szCs w:val="28"/>
        </w:rPr>
        <w:t xml:space="preserve"> </w:t>
      </w:r>
      <w:proofErr w:type="spellStart"/>
      <w:r w:rsidRPr="00F07E6A">
        <w:rPr>
          <w:rFonts w:eastAsia="Calibri"/>
          <w:szCs w:val="28"/>
        </w:rPr>
        <w:t>безопасности</w:t>
      </w:r>
      <w:proofErr w:type="spellEnd"/>
      <w:r w:rsidRPr="00F07E6A">
        <w:rPr>
          <w:rFonts w:eastAsia="Calibri"/>
          <w:szCs w:val="28"/>
        </w:rPr>
        <w:t>.</w:t>
      </w:r>
    </w:p>
    <w:p w14:paraId="611F668B" w14:textId="77777777" w:rsidR="0013555C" w:rsidRPr="00F07E6A" w:rsidRDefault="0013555C" w:rsidP="0013555C">
      <w:pPr>
        <w:rPr>
          <w:rFonts w:eastAsia="Calibri"/>
          <w:b/>
          <w:bCs/>
          <w:szCs w:val="28"/>
        </w:rPr>
        <w:sectPr w:rsidR="0013555C" w:rsidRPr="00F07E6A" w:rsidSect="00291C28">
          <w:type w:val="continuous"/>
          <w:pgSz w:w="11906" w:h="16838"/>
          <w:pgMar w:top="1134" w:right="850" w:bottom="1134" w:left="1701" w:header="708" w:footer="708" w:gutter="0"/>
          <w:pgNumType w:start="0"/>
          <w:cols w:space="708"/>
          <w:titlePg/>
          <w:docGrid w:linePitch="360"/>
        </w:sectPr>
      </w:pPr>
    </w:p>
    <w:p w14:paraId="0CADC388" w14:textId="77777777" w:rsidR="0013555C" w:rsidRPr="00F07E6A" w:rsidRDefault="0013555C" w:rsidP="0013555C">
      <w:pPr>
        <w:spacing w:after="240" w:line="360" w:lineRule="auto"/>
        <w:ind w:firstLine="0"/>
        <w:jc w:val="center"/>
        <w:rPr>
          <w:rFonts w:eastAsia="Calibri"/>
          <w:b/>
          <w:bCs/>
          <w:szCs w:val="28"/>
        </w:rPr>
      </w:pPr>
      <w:r w:rsidRPr="00F07E6A">
        <w:rPr>
          <w:rFonts w:eastAsia="Calibri"/>
          <w:b/>
          <w:bCs/>
          <w:szCs w:val="28"/>
        </w:rPr>
        <w:lastRenderedPageBreak/>
        <w:t>ABSTRACT</w:t>
      </w:r>
    </w:p>
    <w:p w14:paraId="0132F481" w14:textId="77777777" w:rsidR="0013555C" w:rsidRPr="00F07E6A" w:rsidRDefault="0013555C" w:rsidP="0013555C">
      <w:pPr>
        <w:spacing w:line="360" w:lineRule="auto"/>
        <w:ind w:firstLine="708"/>
        <w:rPr>
          <w:rFonts w:eastAsia="Calibri"/>
          <w:szCs w:val="28"/>
        </w:rPr>
      </w:pPr>
      <w:r w:rsidRPr="00F07E6A">
        <w:rPr>
          <w:rFonts w:eastAsia="Calibri"/>
          <w:szCs w:val="28"/>
        </w:rPr>
        <w:t xml:space="preserve">AUTOMATION, COMPUTER MODELING, </w:t>
      </w:r>
      <w:r w:rsidRPr="00F07E6A">
        <w:rPr>
          <w:rFonts w:eastAsia="Calibri"/>
          <w:szCs w:val="28"/>
          <w:lang w:val="en-US"/>
        </w:rPr>
        <w:t>CONTROL AND REGULATION</w:t>
      </w:r>
      <w:r w:rsidRPr="00F07E6A">
        <w:rPr>
          <w:rFonts w:eastAsia="Calibri"/>
          <w:szCs w:val="28"/>
        </w:rPr>
        <w:t xml:space="preserve">, MATERIAL BALANCE, </w:t>
      </w:r>
      <w:r>
        <w:rPr>
          <w:rFonts w:eastAsia="Calibri"/>
          <w:szCs w:val="28"/>
          <w:lang w:val="en-US"/>
        </w:rPr>
        <w:t>HYDROCARBON ABSORPTION</w:t>
      </w:r>
      <w:r w:rsidRPr="00F07E6A">
        <w:rPr>
          <w:rFonts w:eastAsia="Calibri"/>
          <w:szCs w:val="28"/>
        </w:rPr>
        <w:t xml:space="preserve">, </w:t>
      </w:r>
      <w:r>
        <w:rPr>
          <w:rFonts w:eastAsia="Calibri"/>
          <w:szCs w:val="28"/>
          <w:lang w:val="en-US"/>
        </w:rPr>
        <w:t>HYDROCHLORIC ACID</w:t>
      </w:r>
      <w:r w:rsidRPr="00F07E6A">
        <w:rPr>
          <w:rFonts w:eastAsia="Calibri"/>
          <w:szCs w:val="28"/>
        </w:rPr>
        <w:t>.</w:t>
      </w:r>
    </w:p>
    <w:p w14:paraId="1ADA9FE7" w14:textId="77777777" w:rsidR="0013555C" w:rsidRPr="00F07E6A" w:rsidRDefault="0013555C" w:rsidP="0013555C">
      <w:pPr>
        <w:spacing w:line="360" w:lineRule="auto"/>
        <w:ind w:firstLine="708"/>
        <w:rPr>
          <w:rFonts w:eastAsia="Calibri"/>
          <w:szCs w:val="28"/>
          <w:lang w:val="en-US"/>
        </w:rPr>
      </w:pPr>
      <w:r w:rsidRPr="00F07E6A">
        <w:rPr>
          <w:rFonts w:eastAsia="Calibri"/>
          <w:szCs w:val="28"/>
          <w:lang w:val="en-US"/>
        </w:rPr>
        <w:t xml:space="preserve">Explanatory note </w:t>
      </w:r>
      <w:r w:rsidRPr="00230D23">
        <w:rPr>
          <w:rFonts w:eastAsia="Calibri"/>
          <w:szCs w:val="28"/>
          <w:lang w:val="en-US"/>
        </w:rPr>
        <w:t>94</w:t>
      </w:r>
      <w:r w:rsidRPr="00F07E6A">
        <w:rPr>
          <w:rFonts w:eastAsia="Calibri"/>
          <w:szCs w:val="28"/>
        </w:rPr>
        <w:t xml:space="preserve"> </w:t>
      </w:r>
      <w:r w:rsidRPr="00F07E6A">
        <w:rPr>
          <w:rFonts w:eastAsia="Calibri"/>
          <w:szCs w:val="28"/>
          <w:lang w:val="en-US"/>
        </w:rPr>
        <w:t xml:space="preserve">p., </w:t>
      </w:r>
      <w:r>
        <w:rPr>
          <w:rFonts w:eastAsia="Calibri"/>
          <w:szCs w:val="28"/>
        </w:rPr>
        <w:t xml:space="preserve">20 </w:t>
      </w:r>
      <w:r w:rsidRPr="00F07E6A">
        <w:rPr>
          <w:rFonts w:eastAsia="Calibri"/>
          <w:szCs w:val="28"/>
          <w:lang w:val="en-US"/>
        </w:rPr>
        <w:t xml:space="preserve">figures, </w:t>
      </w:r>
      <w:r>
        <w:rPr>
          <w:rFonts w:eastAsia="Calibri"/>
          <w:szCs w:val="28"/>
        </w:rPr>
        <w:t>26</w:t>
      </w:r>
      <w:r w:rsidRPr="00F07E6A">
        <w:rPr>
          <w:rFonts w:eastAsia="Calibri"/>
          <w:szCs w:val="28"/>
        </w:rPr>
        <w:t xml:space="preserve"> </w:t>
      </w:r>
      <w:r w:rsidRPr="00F07E6A">
        <w:rPr>
          <w:rFonts w:eastAsia="Calibri"/>
          <w:szCs w:val="28"/>
          <w:lang w:val="en-US"/>
        </w:rPr>
        <w:t xml:space="preserve">tables, </w:t>
      </w:r>
      <w:r>
        <w:rPr>
          <w:rFonts w:eastAsia="Calibri"/>
          <w:szCs w:val="28"/>
        </w:rPr>
        <w:t>3</w:t>
      </w:r>
      <w:r w:rsidRPr="00F07E6A">
        <w:rPr>
          <w:rFonts w:eastAsia="Calibri"/>
          <w:szCs w:val="28"/>
        </w:rPr>
        <w:t xml:space="preserve"> </w:t>
      </w:r>
      <w:r>
        <w:rPr>
          <w:rFonts w:eastAsia="Calibri"/>
          <w:szCs w:val="28"/>
          <w:lang w:val="en-US"/>
        </w:rPr>
        <w:t>appendixes, 39</w:t>
      </w:r>
      <w:r w:rsidRPr="00F07E6A">
        <w:rPr>
          <w:rFonts w:eastAsia="Calibri"/>
          <w:szCs w:val="28"/>
          <w:lang w:val="en-US"/>
        </w:rPr>
        <w:t xml:space="preserve"> sources.</w:t>
      </w:r>
    </w:p>
    <w:p w14:paraId="50352CBF" w14:textId="77777777" w:rsidR="0013555C" w:rsidRPr="00F07E6A" w:rsidRDefault="0013555C" w:rsidP="0013555C">
      <w:pPr>
        <w:spacing w:line="360" w:lineRule="auto"/>
        <w:ind w:firstLine="708"/>
        <w:rPr>
          <w:rFonts w:eastAsia="Calibri"/>
          <w:szCs w:val="28"/>
          <w:lang w:val="en-US"/>
        </w:rPr>
      </w:pPr>
      <w:r w:rsidRPr="00F07E6A">
        <w:rPr>
          <w:rFonts w:eastAsia="Calibri"/>
          <w:szCs w:val="28"/>
          <w:lang w:val="en-US"/>
        </w:rPr>
        <w:t xml:space="preserve">The topic of this graduation project is computer simulation and automation of </w:t>
      </w:r>
      <w:r w:rsidRPr="00503B53">
        <w:rPr>
          <w:rFonts w:eastAsia="Calibri"/>
          <w:szCs w:val="28"/>
          <w:lang w:val="en-US"/>
        </w:rPr>
        <w:t>hydrochloric acid production process</w:t>
      </w:r>
      <w:r w:rsidRPr="00F07E6A">
        <w:rPr>
          <w:rFonts w:eastAsia="Calibri"/>
          <w:szCs w:val="28"/>
          <w:lang w:val="en-US"/>
        </w:rPr>
        <w:t>.</w:t>
      </w:r>
    </w:p>
    <w:p w14:paraId="230279D6" w14:textId="77777777" w:rsidR="0013555C" w:rsidRPr="00F07E6A" w:rsidRDefault="0013555C" w:rsidP="0013555C">
      <w:pPr>
        <w:spacing w:line="360" w:lineRule="auto"/>
        <w:ind w:firstLine="708"/>
        <w:rPr>
          <w:rFonts w:eastAsia="Calibri"/>
          <w:szCs w:val="28"/>
          <w:lang w:val="en-US"/>
        </w:rPr>
      </w:pPr>
      <w:r w:rsidRPr="00F07E6A">
        <w:rPr>
          <w:rFonts w:eastAsia="Calibri"/>
          <w:szCs w:val="28"/>
          <w:lang w:val="en-US"/>
        </w:rPr>
        <w:t xml:space="preserve">The purpose of the project is to study the process </w:t>
      </w:r>
      <w:r w:rsidRPr="00503B53">
        <w:rPr>
          <w:rFonts w:eastAsia="Calibri"/>
          <w:szCs w:val="28"/>
          <w:lang w:val="en-US"/>
        </w:rPr>
        <w:t>of obtaining hydrochloric acid by immersion combustion</w:t>
      </w:r>
      <w:r w:rsidRPr="00F07E6A">
        <w:rPr>
          <w:rFonts w:eastAsia="Calibri"/>
          <w:szCs w:val="28"/>
          <w:lang w:val="en-US"/>
        </w:rPr>
        <w:t>.</w:t>
      </w:r>
    </w:p>
    <w:p w14:paraId="3108CBD4" w14:textId="77777777" w:rsidR="0013555C" w:rsidRPr="00F07E6A" w:rsidRDefault="0013555C" w:rsidP="0013555C">
      <w:pPr>
        <w:spacing w:line="360" w:lineRule="auto"/>
        <w:ind w:firstLine="708"/>
        <w:rPr>
          <w:rFonts w:eastAsia="Calibri"/>
          <w:szCs w:val="28"/>
          <w:lang w:val="en-US"/>
        </w:rPr>
      </w:pPr>
      <w:r w:rsidRPr="00F07E6A">
        <w:rPr>
          <w:rFonts w:eastAsia="Calibri"/>
          <w:szCs w:val="28"/>
          <w:lang w:val="en-US"/>
        </w:rPr>
        <w:t xml:space="preserve">The project substantiates the norms of technological regimes, provides a analyzes technological scheme for the production </w:t>
      </w:r>
      <w:r w:rsidRPr="00503B53">
        <w:rPr>
          <w:rFonts w:eastAsia="Calibri"/>
          <w:szCs w:val="28"/>
          <w:lang w:val="en-US"/>
        </w:rPr>
        <w:t>of obtaining hydrochloric acid</w:t>
      </w:r>
      <w:r w:rsidRPr="00F07E6A">
        <w:rPr>
          <w:rFonts w:eastAsia="Calibri"/>
          <w:szCs w:val="28"/>
          <w:lang w:val="en-US"/>
        </w:rPr>
        <w:t>.</w:t>
      </w:r>
    </w:p>
    <w:p w14:paraId="398049A0" w14:textId="77777777" w:rsidR="0013555C" w:rsidRPr="00F07E6A" w:rsidRDefault="0013555C" w:rsidP="0013555C">
      <w:pPr>
        <w:spacing w:line="360" w:lineRule="auto"/>
        <w:ind w:firstLine="708"/>
        <w:rPr>
          <w:rFonts w:eastAsia="Calibri"/>
          <w:szCs w:val="28"/>
          <w:lang w:val="en-US"/>
        </w:rPr>
      </w:pPr>
      <w:r w:rsidRPr="00503B53">
        <w:rPr>
          <w:rFonts w:eastAsia="Calibri"/>
          <w:szCs w:val="28"/>
          <w:lang w:val="en-US"/>
        </w:rPr>
        <w:t>The characteristics of the technological scheme of hydrochloric acid production are considered</w:t>
      </w:r>
      <w:r w:rsidRPr="00F07E6A">
        <w:rPr>
          <w:rFonts w:eastAsia="Calibri"/>
          <w:szCs w:val="28"/>
          <w:lang w:val="en-US"/>
        </w:rPr>
        <w:t xml:space="preserve">. The computer calculation of the material balance of the process in the program for modeling chemical processes </w:t>
      </w:r>
      <w:proofErr w:type="spellStart"/>
      <w:r w:rsidRPr="00F07E6A">
        <w:rPr>
          <w:rFonts w:eastAsia="Calibri"/>
          <w:szCs w:val="28"/>
          <w:lang w:val="en-US"/>
        </w:rPr>
        <w:t>ChemCAD</w:t>
      </w:r>
      <w:proofErr w:type="spellEnd"/>
      <w:r w:rsidRPr="00F07E6A">
        <w:rPr>
          <w:rFonts w:eastAsia="Calibri"/>
          <w:szCs w:val="28"/>
          <w:lang w:val="en-US"/>
        </w:rPr>
        <w:t>.</w:t>
      </w:r>
    </w:p>
    <w:p w14:paraId="09954F27" w14:textId="77777777" w:rsidR="0013555C" w:rsidRPr="00F07E6A" w:rsidRDefault="0013555C" w:rsidP="0013555C">
      <w:pPr>
        <w:spacing w:line="360" w:lineRule="auto"/>
        <w:ind w:firstLine="708"/>
        <w:rPr>
          <w:rFonts w:eastAsia="Calibri"/>
          <w:szCs w:val="28"/>
          <w:lang w:val="en-US"/>
        </w:rPr>
      </w:pPr>
      <w:r w:rsidRPr="00503B53">
        <w:rPr>
          <w:rFonts w:eastAsia="Calibri"/>
          <w:szCs w:val="28"/>
          <w:lang w:val="en-US"/>
        </w:rPr>
        <w:t xml:space="preserve">The mathematical model of the nozzle absorber in the </w:t>
      </w:r>
      <w:proofErr w:type="spellStart"/>
      <w:r w:rsidRPr="00503B53">
        <w:rPr>
          <w:rFonts w:eastAsia="Calibri"/>
          <w:szCs w:val="28"/>
          <w:lang w:val="en-US"/>
        </w:rPr>
        <w:t>MathCad</w:t>
      </w:r>
      <w:proofErr w:type="spellEnd"/>
      <w:r w:rsidRPr="00503B53">
        <w:rPr>
          <w:rFonts w:eastAsia="Calibri"/>
          <w:szCs w:val="28"/>
          <w:lang w:val="en-US"/>
        </w:rPr>
        <w:t xml:space="preserve"> is calculated</w:t>
      </w:r>
      <w:r w:rsidRPr="00F07E6A">
        <w:rPr>
          <w:rFonts w:eastAsia="Calibri"/>
          <w:szCs w:val="28"/>
          <w:lang w:val="en-US"/>
        </w:rPr>
        <w:t xml:space="preserve">. </w:t>
      </w:r>
    </w:p>
    <w:p w14:paraId="400A3E58" w14:textId="77777777" w:rsidR="0013555C" w:rsidRPr="00F07E6A" w:rsidRDefault="0013555C" w:rsidP="0013555C">
      <w:pPr>
        <w:spacing w:line="360" w:lineRule="auto"/>
        <w:ind w:firstLine="708"/>
        <w:rPr>
          <w:rFonts w:eastAsia="Calibri"/>
          <w:szCs w:val="28"/>
          <w:lang w:val="en-US"/>
        </w:rPr>
      </w:pPr>
      <w:r w:rsidRPr="00F07E6A">
        <w:rPr>
          <w:rFonts w:eastAsia="Calibri"/>
          <w:szCs w:val="28"/>
          <w:lang w:val="en-US"/>
        </w:rPr>
        <w:t>A process automation scheme is developed. Selected appropriate technical devices for monitoring and regulation.</w:t>
      </w:r>
    </w:p>
    <w:p w14:paraId="64069221" w14:textId="77777777" w:rsidR="0013555C" w:rsidRPr="00F07E6A" w:rsidRDefault="0013555C" w:rsidP="0013555C">
      <w:pPr>
        <w:spacing w:line="360" w:lineRule="auto"/>
        <w:ind w:firstLine="708"/>
        <w:rPr>
          <w:rFonts w:eastAsia="Calibri"/>
          <w:szCs w:val="28"/>
          <w:lang w:val="en-US"/>
        </w:rPr>
      </w:pPr>
      <w:r w:rsidRPr="00F07E6A">
        <w:rPr>
          <w:rFonts w:eastAsia="Calibri"/>
          <w:szCs w:val="28"/>
          <w:lang w:val="en-US"/>
        </w:rPr>
        <w:t>The economic-organizational calculations of the main technical and economic</w:t>
      </w:r>
    </w:p>
    <w:p w14:paraId="6B20E5DC" w14:textId="77777777" w:rsidR="0013555C" w:rsidRPr="00F07E6A" w:rsidRDefault="0013555C" w:rsidP="0013555C">
      <w:pPr>
        <w:spacing w:line="360" w:lineRule="auto"/>
        <w:rPr>
          <w:rFonts w:eastAsia="Calibri"/>
          <w:szCs w:val="28"/>
          <w:lang w:val="en-US"/>
        </w:rPr>
      </w:pPr>
      <w:r w:rsidRPr="00F07E6A">
        <w:rPr>
          <w:rFonts w:eastAsia="Calibri"/>
          <w:szCs w:val="28"/>
          <w:lang w:val="en-US"/>
        </w:rPr>
        <w:t>indicators of this production taking into account the automation of production are carried out.</w:t>
      </w:r>
    </w:p>
    <w:p w14:paraId="681F1C02" w14:textId="77777777" w:rsidR="0013555C" w:rsidRPr="00F07E6A" w:rsidRDefault="0013555C" w:rsidP="0013555C">
      <w:pPr>
        <w:spacing w:line="360" w:lineRule="auto"/>
        <w:ind w:firstLine="708"/>
        <w:rPr>
          <w:rFonts w:eastAsia="Calibri"/>
          <w:szCs w:val="28"/>
        </w:rPr>
      </w:pPr>
      <w:r w:rsidRPr="00F07E6A">
        <w:rPr>
          <w:rFonts w:eastAsia="Calibri"/>
          <w:szCs w:val="28"/>
          <w:lang w:val="en-US"/>
        </w:rPr>
        <w:t>Considered dangerous factors of the production process. Technical safety solutions are given</w:t>
      </w:r>
      <w:r w:rsidRPr="00F07E6A">
        <w:rPr>
          <w:rFonts w:eastAsia="Calibri"/>
          <w:szCs w:val="28"/>
        </w:rPr>
        <w:t>.</w:t>
      </w:r>
    </w:p>
    <w:p w14:paraId="0C8278EF" w14:textId="77777777" w:rsidR="0013555C" w:rsidRDefault="0013555C" w:rsidP="0013555C"/>
    <w:p w14:paraId="33D80595" w14:textId="213F212A" w:rsidR="005D3D38" w:rsidRDefault="00F64E94"/>
    <w:p w14:paraId="0DE7FDC3" w14:textId="17FEC97B" w:rsidR="0013555C" w:rsidRDefault="0013555C"/>
    <w:p w14:paraId="24842A88" w14:textId="7D607BBE" w:rsidR="0013555C" w:rsidRDefault="0013555C"/>
    <w:p w14:paraId="79782E24" w14:textId="128F20AE" w:rsidR="0013555C" w:rsidRDefault="0013555C"/>
    <w:p w14:paraId="1814C540" w14:textId="6FDFEB88" w:rsidR="0013555C" w:rsidRDefault="0013555C" w:rsidP="0013555C">
      <w:pPr>
        <w:ind w:firstLine="0"/>
      </w:pPr>
    </w:p>
    <w:p w14:paraId="3177127C" w14:textId="400CECBF" w:rsidR="0013555C" w:rsidRPr="0013555C" w:rsidRDefault="0013555C" w:rsidP="0013555C">
      <w:pPr>
        <w:ind w:firstLine="0"/>
      </w:pPr>
    </w:p>
    <w:p w14:paraId="4AE34316" w14:textId="0B918BD2" w:rsidR="0013555C" w:rsidRDefault="0013555C"/>
    <w:p w14:paraId="69ADAF2F" w14:textId="47268B3F" w:rsidR="0013555C" w:rsidRDefault="0013555C"/>
    <w:p w14:paraId="2CB8BC51" w14:textId="461D2D64" w:rsidR="0013555C" w:rsidRDefault="0013555C"/>
    <w:p w14:paraId="6863377B" w14:textId="415467F0" w:rsidR="0013555C" w:rsidRDefault="0013555C"/>
    <w:p w14:paraId="5E243E7F" w14:textId="2F7E85F3" w:rsidR="0013555C" w:rsidRDefault="0013555C"/>
    <w:p w14:paraId="23E57FC4" w14:textId="3663366E" w:rsidR="0013555C" w:rsidRDefault="0013555C"/>
    <w:p w14:paraId="172BE498" w14:textId="09ED4B67" w:rsidR="0013555C" w:rsidRDefault="0013555C"/>
    <w:p w14:paraId="6F725A06" w14:textId="10F48D72" w:rsidR="0013555C" w:rsidRDefault="0013555C"/>
    <w:p w14:paraId="21561A2F" w14:textId="77777777" w:rsidR="0013555C" w:rsidRDefault="0013555C">
      <w:pPr>
        <w:sectPr w:rsidR="0013555C" w:rsidSect="00FF57BB">
          <w:pgSz w:w="11906" w:h="16838"/>
          <w:pgMar w:top="1134" w:right="850" w:bottom="1134" w:left="1701" w:header="708" w:footer="708" w:gutter="0"/>
          <w:cols w:space="708"/>
          <w:docGrid w:linePitch="360"/>
        </w:sectPr>
      </w:pPr>
    </w:p>
    <w:p w14:paraId="267D1DCD" w14:textId="77777777" w:rsidR="006E62D1" w:rsidRPr="00740C9A" w:rsidRDefault="006E62D1" w:rsidP="006E62D1">
      <w:pPr>
        <w:jc w:val="center"/>
        <w:rPr>
          <w:szCs w:val="28"/>
          <w:lang w:val="en-US"/>
        </w:rPr>
      </w:pPr>
      <w:bookmarkStart w:id="2" w:name="_Toc26862068"/>
      <w:r w:rsidRPr="00740C9A">
        <w:rPr>
          <w:szCs w:val="28"/>
        </w:rPr>
        <w:lastRenderedPageBreak/>
        <w:t>ЗМІСТ:</w:t>
      </w:r>
      <w:bookmarkEnd w:id="2"/>
    </w:p>
    <w:sdt>
      <w:sdtPr>
        <w:rPr>
          <w:rFonts w:cs="Times New Roman"/>
          <w:b/>
          <w:bCs w:val="0"/>
          <w:iCs w:val="0"/>
          <w:noProof w:val="0"/>
          <w:kern w:val="0"/>
          <w:sz w:val="26"/>
          <w:szCs w:val="24"/>
          <w:lang w:val="uk-UA" w:eastAsia="ru-RU" w:bidi="ar-SA"/>
        </w:rPr>
        <w:id w:val="-1600705104"/>
        <w:docPartObj>
          <w:docPartGallery w:val="Table of Contents"/>
          <w:docPartUnique/>
        </w:docPartObj>
      </w:sdtPr>
      <w:sdtEndPr>
        <w:rPr>
          <w:b w:val="0"/>
        </w:rPr>
      </w:sdtEndPr>
      <w:sdtContent>
        <w:p w14:paraId="72CD5FF0" w14:textId="0206727A" w:rsidR="00F03333" w:rsidRDefault="006E62D1">
          <w:pPr>
            <w:pStyle w:val="11"/>
            <w:tabs>
              <w:tab w:val="left" w:pos="480"/>
            </w:tabs>
            <w:rPr>
              <w:rFonts w:asciiTheme="minorHAnsi" w:eastAsiaTheme="minorEastAsia" w:hAnsiTheme="minorHAnsi" w:cstheme="minorBidi"/>
              <w:bCs w:val="0"/>
              <w:iCs w:val="0"/>
              <w:kern w:val="0"/>
              <w:sz w:val="22"/>
              <w:szCs w:val="22"/>
              <w:lang w:eastAsia="ru-RU" w:bidi="ar-SA"/>
            </w:rPr>
          </w:pPr>
          <w:r w:rsidRPr="00740C9A">
            <w:rPr>
              <w:rFonts w:eastAsiaTheme="majorEastAsia"/>
              <w:color w:val="2F5496" w:themeColor="accent1" w:themeShade="BF"/>
              <w:kern w:val="0"/>
              <w:lang w:val="en-US" w:eastAsia="en-US" w:bidi="ar-SA"/>
            </w:rPr>
            <w:fldChar w:fldCharType="begin"/>
          </w:r>
          <w:r w:rsidRPr="00740C9A">
            <w:instrText xml:space="preserve"> TOC \o "1-3" \h \z \u </w:instrText>
          </w:r>
          <w:r w:rsidRPr="00740C9A">
            <w:rPr>
              <w:rFonts w:eastAsiaTheme="majorEastAsia"/>
              <w:color w:val="2F5496" w:themeColor="accent1" w:themeShade="BF"/>
              <w:kern w:val="0"/>
              <w:lang w:val="en-US" w:eastAsia="en-US" w:bidi="ar-SA"/>
            </w:rPr>
            <w:fldChar w:fldCharType="separate"/>
          </w:r>
          <w:hyperlink w:anchor="_Toc73967170" w:history="1">
            <w:r w:rsidR="00F03333" w:rsidRPr="00F15398">
              <w:rPr>
                <w:rStyle w:val="a3"/>
                <w:rFonts w:cs="Times New Roman"/>
              </w:rPr>
              <w:t>1</w:t>
            </w:r>
            <w:r w:rsidR="00F03333">
              <w:rPr>
                <w:rFonts w:asciiTheme="minorHAnsi" w:eastAsiaTheme="minorEastAsia" w:hAnsiTheme="minorHAnsi" w:cstheme="minorBidi"/>
                <w:bCs w:val="0"/>
                <w:iCs w:val="0"/>
                <w:kern w:val="0"/>
                <w:sz w:val="22"/>
                <w:szCs w:val="22"/>
                <w:lang w:eastAsia="ru-RU" w:bidi="ar-SA"/>
              </w:rPr>
              <w:tab/>
            </w:r>
            <w:r w:rsidR="00F03333" w:rsidRPr="00F15398">
              <w:rPr>
                <w:rStyle w:val="a3"/>
                <w:rFonts w:cs="Times New Roman"/>
              </w:rPr>
              <w:t>ХАРАКТЕРИСТИКА ТЕХНОЛОГІЧНОЇ СХЕМИ ПРОЦЕСУ ВИРОБНИЦТВА ХЛОРОВОДНЕВОЇ КИСЛОТИ</w:t>
            </w:r>
            <w:r w:rsidR="00F03333">
              <w:rPr>
                <w:webHidden/>
              </w:rPr>
              <w:tab/>
            </w:r>
            <w:r w:rsidR="00F03333">
              <w:rPr>
                <w:webHidden/>
              </w:rPr>
              <w:fldChar w:fldCharType="begin"/>
            </w:r>
            <w:r w:rsidR="00F03333">
              <w:rPr>
                <w:webHidden/>
              </w:rPr>
              <w:instrText xml:space="preserve"> PAGEREF _Toc73967170 \h </w:instrText>
            </w:r>
            <w:r w:rsidR="00F03333">
              <w:rPr>
                <w:webHidden/>
              </w:rPr>
            </w:r>
            <w:r w:rsidR="00F03333">
              <w:rPr>
                <w:webHidden/>
              </w:rPr>
              <w:fldChar w:fldCharType="separate"/>
            </w:r>
            <w:r w:rsidR="00F03333">
              <w:rPr>
                <w:webHidden/>
              </w:rPr>
              <w:t>10</w:t>
            </w:r>
            <w:r w:rsidR="00F03333">
              <w:rPr>
                <w:webHidden/>
              </w:rPr>
              <w:fldChar w:fldCharType="end"/>
            </w:r>
          </w:hyperlink>
        </w:p>
        <w:p w14:paraId="4BE66EC7" w14:textId="7F0236A5" w:rsidR="00F03333" w:rsidRDefault="00F64E94">
          <w:pPr>
            <w:pStyle w:val="21"/>
            <w:tabs>
              <w:tab w:val="left" w:pos="960"/>
            </w:tabs>
            <w:rPr>
              <w:rFonts w:asciiTheme="minorHAnsi" w:eastAsiaTheme="minorEastAsia" w:hAnsiTheme="minorHAnsi" w:cstheme="minorBidi"/>
              <w:bCs w:val="0"/>
              <w:kern w:val="0"/>
              <w:sz w:val="22"/>
              <w:szCs w:val="22"/>
              <w:lang w:bidi="ar-SA"/>
            </w:rPr>
          </w:pPr>
          <w:hyperlink w:anchor="_Toc73967171" w:history="1">
            <w:r w:rsidR="00F03333" w:rsidRPr="00F15398">
              <w:rPr>
                <w:rStyle w:val="a3"/>
              </w:rPr>
              <w:t>1.1</w:t>
            </w:r>
            <w:r w:rsidR="00F03333">
              <w:rPr>
                <w:rFonts w:asciiTheme="minorHAnsi" w:eastAsiaTheme="minorEastAsia" w:hAnsiTheme="minorHAnsi" w:cstheme="minorBidi"/>
                <w:bCs w:val="0"/>
                <w:kern w:val="0"/>
                <w:sz w:val="22"/>
                <w:szCs w:val="22"/>
                <w:lang w:bidi="ar-SA"/>
              </w:rPr>
              <w:tab/>
            </w:r>
            <w:r w:rsidR="00F03333" w:rsidRPr="00F15398">
              <w:rPr>
                <w:rStyle w:val="a3"/>
              </w:rPr>
              <w:t>Загальні відомості про хлороводневу кислоту</w:t>
            </w:r>
            <w:r w:rsidR="00F03333">
              <w:rPr>
                <w:webHidden/>
              </w:rPr>
              <w:tab/>
            </w:r>
            <w:r w:rsidR="00F03333">
              <w:rPr>
                <w:webHidden/>
              </w:rPr>
              <w:fldChar w:fldCharType="begin"/>
            </w:r>
            <w:r w:rsidR="00F03333">
              <w:rPr>
                <w:webHidden/>
              </w:rPr>
              <w:instrText xml:space="preserve"> PAGEREF _Toc73967171 \h </w:instrText>
            </w:r>
            <w:r w:rsidR="00F03333">
              <w:rPr>
                <w:webHidden/>
              </w:rPr>
            </w:r>
            <w:r w:rsidR="00F03333">
              <w:rPr>
                <w:webHidden/>
              </w:rPr>
              <w:fldChar w:fldCharType="separate"/>
            </w:r>
            <w:r w:rsidR="00F03333">
              <w:rPr>
                <w:webHidden/>
              </w:rPr>
              <w:t>10</w:t>
            </w:r>
            <w:r w:rsidR="00F03333">
              <w:rPr>
                <w:webHidden/>
              </w:rPr>
              <w:fldChar w:fldCharType="end"/>
            </w:r>
          </w:hyperlink>
        </w:p>
        <w:p w14:paraId="6234940B" w14:textId="015E2E56" w:rsidR="00F03333" w:rsidRDefault="00F64E94">
          <w:pPr>
            <w:pStyle w:val="21"/>
            <w:rPr>
              <w:rFonts w:asciiTheme="minorHAnsi" w:eastAsiaTheme="minorEastAsia" w:hAnsiTheme="minorHAnsi" w:cstheme="minorBidi"/>
              <w:bCs w:val="0"/>
              <w:kern w:val="0"/>
              <w:sz w:val="22"/>
              <w:szCs w:val="22"/>
              <w:lang w:bidi="ar-SA"/>
            </w:rPr>
          </w:pPr>
          <w:hyperlink w:anchor="_Toc73967172" w:history="1">
            <w:r w:rsidR="00F03333" w:rsidRPr="00F15398">
              <w:rPr>
                <w:rStyle w:val="a3"/>
              </w:rPr>
              <w:t>1.2 Методи виробництва хлороводневої кислоти</w:t>
            </w:r>
            <w:r w:rsidR="00F03333">
              <w:rPr>
                <w:webHidden/>
              </w:rPr>
              <w:tab/>
            </w:r>
            <w:r w:rsidR="00F03333">
              <w:rPr>
                <w:webHidden/>
              </w:rPr>
              <w:fldChar w:fldCharType="begin"/>
            </w:r>
            <w:r w:rsidR="00F03333">
              <w:rPr>
                <w:webHidden/>
              </w:rPr>
              <w:instrText xml:space="preserve"> PAGEREF _Toc73967172 \h </w:instrText>
            </w:r>
            <w:r w:rsidR="00F03333">
              <w:rPr>
                <w:webHidden/>
              </w:rPr>
            </w:r>
            <w:r w:rsidR="00F03333">
              <w:rPr>
                <w:webHidden/>
              </w:rPr>
              <w:fldChar w:fldCharType="separate"/>
            </w:r>
            <w:r w:rsidR="00F03333">
              <w:rPr>
                <w:webHidden/>
              </w:rPr>
              <w:t>15</w:t>
            </w:r>
            <w:r w:rsidR="00F03333">
              <w:rPr>
                <w:webHidden/>
              </w:rPr>
              <w:fldChar w:fldCharType="end"/>
            </w:r>
          </w:hyperlink>
        </w:p>
        <w:p w14:paraId="16205C57" w14:textId="760F55B3" w:rsidR="00F03333" w:rsidRDefault="00F64E94">
          <w:pPr>
            <w:pStyle w:val="21"/>
            <w:rPr>
              <w:rFonts w:asciiTheme="minorHAnsi" w:eastAsiaTheme="minorEastAsia" w:hAnsiTheme="minorHAnsi" w:cstheme="minorBidi"/>
              <w:bCs w:val="0"/>
              <w:kern w:val="0"/>
              <w:sz w:val="22"/>
              <w:szCs w:val="22"/>
              <w:lang w:bidi="ar-SA"/>
            </w:rPr>
          </w:pPr>
          <w:hyperlink w:anchor="_Toc73967173" w:history="1">
            <w:r w:rsidR="00F03333" w:rsidRPr="00F15398">
              <w:rPr>
                <w:rStyle w:val="a3"/>
              </w:rPr>
              <w:t>1.3 Виробництво хлороводневої кислоти методом горіння</w:t>
            </w:r>
            <w:r w:rsidR="00F03333">
              <w:rPr>
                <w:webHidden/>
              </w:rPr>
              <w:tab/>
            </w:r>
            <w:r w:rsidR="00F03333">
              <w:rPr>
                <w:webHidden/>
              </w:rPr>
              <w:fldChar w:fldCharType="begin"/>
            </w:r>
            <w:r w:rsidR="00F03333">
              <w:rPr>
                <w:webHidden/>
              </w:rPr>
              <w:instrText xml:space="preserve"> PAGEREF _Toc73967173 \h </w:instrText>
            </w:r>
            <w:r w:rsidR="00F03333">
              <w:rPr>
                <w:webHidden/>
              </w:rPr>
            </w:r>
            <w:r w:rsidR="00F03333">
              <w:rPr>
                <w:webHidden/>
              </w:rPr>
              <w:fldChar w:fldCharType="separate"/>
            </w:r>
            <w:r w:rsidR="00F03333">
              <w:rPr>
                <w:webHidden/>
              </w:rPr>
              <w:t>16</w:t>
            </w:r>
            <w:r w:rsidR="00F03333">
              <w:rPr>
                <w:webHidden/>
              </w:rPr>
              <w:fldChar w:fldCharType="end"/>
            </w:r>
          </w:hyperlink>
        </w:p>
        <w:p w14:paraId="7283301F" w14:textId="5541E586" w:rsidR="00F03333" w:rsidRDefault="00F64E94">
          <w:pPr>
            <w:pStyle w:val="21"/>
            <w:rPr>
              <w:rFonts w:asciiTheme="minorHAnsi" w:eastAsiaTheme="minorEastAsia" w:hAnsiTheme="minorHAnsi" w:cstheme="minorBidi"/>
              <w:bCs w:val="0"/>
              <w:kern w:val="0"/>
              <w:sz w:val="22"/>
              <w:szCs w:val="22"/>
              <w:lang w:bidi="ar-SA"/>
            </w:rPr>
          </w:pPr>
          <w:hyperlink w:anchor="_Toc73967174" w:history="1">
            <w:r w:rsidR="00F03333" w:rsidRPr="00F15398">
              <w:rPr>
                <w:rStyle w:val="a3"/>
              </w:rPr>
              <w:t>1.4 Опис процесу виробництва хлороводневої кислоти</w:t>
            </w:r>
            <w:r w:rsidR="00F03333">
              <w:rPr>
                <w:webHidden/>
              </w:rPr>
              <w:tab/>
            </w:r>
            <w:r w:rsidR="00F03333">
              <w:rPr>
                <w:webHidden/>
              </w:rPr>
              <w:fldChar w:fldCharType="begin"/>
            </w:r>
            <w:r w:rsidR="00F03333">
              <w:rPr>
                <w:webHidden/>
              </w:rPr>
              <w:instrText xml:space="preserve"> PAGEREF _Toc73967174 \h </w:instrText>
            </w:r>
            <w:r w:rsidR="00F03333">
              <w:rPr>
                <w:webHidden/>
              </w:rPr>
            </w:r>
            <w:r w:rsidR="00F03333">
              <w:rPr>
                <w:webHidden/>
              </w:rPr>
              <w:fldChar w:fldCharType="separate"/>
            </w:r>
            <w:r w:rsidR="00F03333">
              <w:rPr>
                <w:webHidden/>
              </w:rPr>
              <w:t>22</w:t>
            </w:r>
            <w:r w:rsidR="00F03333">
              <w:rPr>
                <w:webHidden/>
              </w:rPr>
              <w:fldChar w:fldCharType="end"/>
            </w:r>
          </w:hyperlink>
        </w:p>
        <w:p w14:paraId="2DDA1025" w14:textId="51F809DC" w:rsidR="00F03333" w:rsidRDefault="00F64E94">
          <w:pPr>
            <w:pStyle w:val="21"/>
            <w:rPr>
              <w:rFonts w:asciiTheme="minorHAnsi" w:eastAsiaTheme="minorEastAsia" w:hAnsiTheme="minorHAnsi" w:cstheme="minorBidi"/>
              <w:bCs w:val="0"/>
              <w:kern w:val="0"/>
              <w:sz w:val="22"/>
              <w:szCs w:val="22"/>
              <w:lang w:bidi="ar-SA"/>
            </w:rPr>
          </w:pPr>
          <w:hyperlink w:anchor="_Toc73967175" w:history="1">
            <w:r w:rsidR="00F03333" w:rsidRPr="00F15398">
              <w:rPr>
                <w:rStyle w:val="a3"/>
              </w:rPr>
              <w:t>1.5 Опис технологічної схеми</w:t>
            </w:r>
            <w:r w:rsidR="00F03333">
              <w:rPr>
                <w:webHidden/>
              </w:rPr>
              <w:tab/>
            </w:r>
            <w:r w:rsidR="00F03333">
              <w:rPr>
                <w:webHidden/>
              </w:rPr>
              <w:fldChar w:fldCharType="begin"/>
            </w:r>
            <w:r w:rsidR="00F03333">
              <w:rPr>
                <w:webHidden/>
              </w:rPr>
              <w:instrText xml:space="preserve"> PAGEREF _Toc73967175 \h </w:instrText>
            </w:r>
            <w:r w:rsidR="00F03333">
              <w:rPr>
                <w:webHidden/>
              </w:rPr>
            </w:r>
            <w:r w:rsidR="00F03333">
              <w:rPr>
                <w:webHidden/>
              </w:rPr>
              <w:fldChar w:fldCharType="separate"/>
            </w:r>
            <w:r w:rsidR="00F03333">
              <w:rPr>
                <w:webHidden/>
              </w:rPr>
              <w:t>25</w:t>
            </w:r>
            <w:r w:rsidR="00F03333">
              <w:rPr>
                <w:webHidden/>
              </w:rPr>
              <w:fldChar w:fldCharType="end"/>
            </w:r>
          </w:hyperlink>
        </w:p>
        <w:p w14:paraId="21AA3116" w14:textId="5B34D009" w:rsidR="00F03333" w:rsidRDefault="00F64E94">
          <w:pPr>
            <w:pStyle w:val="21"/>
            <w:rPr>
              <w:rFonts w:asciiTheme="minorHAnsi" w:eastAsiaTheme="minorEastAsia" w:hAnsiTheme="minorHAnsi" w:cstheme="minorBidi"/>
              <w:bCs w:val="0"/>
              <w:kern w:val="0"/>
              <w:sz w:val="22"/>
              <w:szCs w:val="22"/>
              <w:lang w:bidi="ar-SA"/>
            </w:rPr>
          </w:pPr>
          <w:hyperlink w:anchor="_Toc73967176" w:history="1">
            <w:r w:rsidR="00F03333" w:rsidRPr="00F15398">
              <w:rPr>
                <w:rStyle w:val="a3"/>
              </w:rPr>
              <w:t>1.6 Висновки до розділу 1</w:t>
            </w:r>
            <w:r w:rsidR="00F03333">
              <w:rPr>
                <w:webHidden/>
              </w:rPr>
              <w:tab/>
            </w:r>
            <w:r w:rsidR="00F03333">
              <w:rPr>
                <w:webHidden/>
              </w:rPr>
              <w:fldChar w:fldCharType="begin"/>
            </w:r>
            <w:r w:rsidR="00F03333">
              <w:rPr>
                <w:webHidden/>
              </w:rPr>
              <w:instrText xml:space="preserve"> PAGEREF _Toc73967176 \h </w:instrText>
            </w:r>
            <w:r w:rsidR="00F03333">
              <w:rPr>
                <w:webHidden/>
              </w:rPr>
            </w:r>
            <w:r w:rsidR="00F03333">
              <w:rPr>
                <w:webHidden/>
              </w:rPr>
              <w:fldChar w:fldCharType="separate"/>
            </w:r>
            <w:r w:rsidR="00F03333">
              <w:rPr>
                <w:webHidden/>
              </w:rPr>
              <w:t>27</w:t>
            </w:r>
            <w:r w:rsidR="00F03333">
              <w:rPr>
                <w:webHidden/>
              </w:rPr>
              <w:fldChar w:fldCharType="end"/>
            </w:r>
          </w:hyperlink>
        </w:p>
        <w:p w14:paraId="1929E413" w14:textId="2D229B41" w:rsidR="00F03333" w:rsidRDefault="00F64E94">
          <w:pPr>
            <w:pStyle w:val="11"/>
            <w:rPr>
              <w:rFonts w:asciiTheme="minorHAnsi" w:eastAsiaTheme="minorEastAsia" w:hAnsiTheme="minorHAnsi" w:cstheme="minorBidi"/>
              <w:bCs w:val="0"/>
              <w:iCs w:val="0"/>
              <w:kern w:val="0"/>
              <w:sz w:val="22"/>
              <w:szCs w:val="22"/>
              <w:lang w:eastAsia="ru-RU" w:bidi="ar-SA"/>
            </w:rPr>
          </w:pPr>
          <w:hyperlink w:anchor="_Toc73967177" w:history="1">
            <w:r w:rsidR="00F03333" w:rsidRPr="00F15398">
              <w:rPr>
                <w:rStyle w:val="a3"/>
              </w:rPr>
              <w:t>2 РОЗРАХУНОК МАТЕРІАЛЬН</w:t>
            </w:r>
            <w:r w:rsidR="00F03333" w:rsidRPr="00F15398">
              <w:rPr>
                <w:rStyle w:val="a3"/>
                <w:lang w:val="uk-UA"/>
              </w:rPr>
              <w:t>ИХ</w:t>
            </w:r>
            <w:r w:rsidR="00F03333" w:rsidRPr="00F15398">
              <w:rPr>
                <w:rStyle w:val="a3"/>
              </w:rPr>
              <w:t xml:space="preserve"> БАЛАНСІВ СХЕМИ</w:t>
            </w:r>
            <w:r w:rsidR="00F03333">
              <w:rPr>
                <w:webHidden/>
              </w:rPr>
              <w:tab/>
            </w:r>
            <w:r w:rsidR="00F03333">
              <w:rPr>
                <w:webHidden/>
              </w:rPr>
              <w:fldChar w:fldCharType="begin"/>
            </w:r>
            <w:r w:rsidR="00F03333">
              <w:rPr>
                <w:webHidden/>
              </w:rPr>
              <w:instrText xml:space="preserve"> PAGEREF _Toc73967177 \h </w:instrText>
            </w:r>
            <w:r w:rsidR="00F03333">
              <w:rPr>
                <w:webHidden/>
              </w:rPr>
            </w:r>
            <w:r w:rsidR="00F03333">
              <w:rPr>
                <w:webHidden/>
              </w:rPr>
              <w:fldChar w:fldCharType="separate"/>
            </w:r>
            <w:r w:rsidR="00F03333">
              <w:rPr>
                <w:webHidden/>
              </w:rPr>
              <w:t>28</w:t>
            </w:r>
            <w:r w:rsidR="00F03333">
              <w:rPr>
                <w:webHidden/>
              </w:rPr>
              <w:fldChar w:fldCharType="end"/>
            </w:r>
          </w:hyperlink>
        </w:p>
        <w:p w14:paraId="771F6086" w14:textId="422FDDE9" w:rsidR="00F03333" w:rsidRDefault="00F64E94">
          <w:pPr>
            <w:pStyle w:val="21"/>
            <w:rPr>
              <w:rFonts w:asciiTheme="minorHAnsi" w:eastAsiaTheme="minorEastAsia" w:hAnsiTheme="minorHAnsi" w:cstheme="minorBidi"/>
              <w:bCs w:val="0"/>
              <w:kern w:val="0"/>
              <w:sz w:val="22"/>
              <w:szCs w:val="22"/>
              <w:lang w:bidi="ar-SA"/>
            </w:rPr>
          </w:pPr>
          <w:hyperlink w:anchor="_Toc73967178" w:history="1">
            <w:r w:rsidR="00F03333" w:rsidRPr="00F15398">
              <w:rPr>
                <w:rStyle w:val="a3"/>
              </w:rPr>
              <w:t>2.1 Комп’ютерний розрахунок матеріальних балансів процесу отримання соляної кислоти</w:t>
            </w:r>
            <w:r w:rsidR="00F03333">
              <w:rPr>
                <w:webHidden/>
              </w:rPr>
              <w:tab/>
            </w:r>
            <w:r w:rsidR="00F03333">
              <w:rPr>
                <w:webHidden/>
              </w:rPr>
              <w:fldChar w:fldCharType="begin"/>
            </w:r>
            <w:r w:rsidR="00F03333">
              <w:rPr>
                <w:webHidden/>
              </w:rPr>
              <w:instrText xml:space="preserve"> PAGEREF _Toc73967178 \h </w:instrText>
            </w:r>
            <w:r w:rsidR="00F03333">
              <w:rPr>
                <w:webHidden/>
              </w:rPr>
            </w:r>
            <w:r w:rsidR="00F03333">
              <w:rPr>
                <w:webHidden/>
              </w:rPr>
              <w:fldChar w:fldCharType="separate"/>
            </w:r>
            <w:r w:rsidR="00F03333">
              <w:rPr>
                <w:webHidden/>
              </w:rPr>
              <w:t>28</w:t>
            </w:r>
            <w:r w:rsidR="00F03333">
              <w:rPr>
                <w:webHidden/>
              </w:rPr>
              <w:fldChar w:fldCharType="end"/>
            </w:r>
          </w:hyperlink>
        </w:p>
        <w:p w14:paraId="09C6FAA8" w14:textId="7A16A1DF" w:rsidR="00F03333" w:rsidRDefault="00F64E94">
          <w:pPr>
            <w:pStyle w:val="21"/>
            <w:rPr>
              <w:rFonts w:asciiTheme="minorHAnsi" w:eastAsiaTheme="minorEastAsia" w:hAnsiTheme="minorHAnsi" w:cstheme="minorBidi"/>
              <w:bCs w:val="0"/>
              <w:kern w:val="0"/>
              <w:sz w:val="22"/>
              <w:szCs w:val="22"/>
              <w:lang w:bidi="ar-SA"/>
            </w:rPr>
          </w:pPr>
          <w:hyperlink w:anchor="_Toc73967179" w:history="1">
            <w:r w:rsidR="00F03333" w:rsidRPr="00F15398">
              <w:rPr>
                <w:rStyle w:val="a3"/>
              </w:rPr>
              <w:t>2.2 Оцінка екологічних впливів ХТС за алгоритмом WAR</w:t>
            </w:r>
            <w:r w:rsidR="00F03333">
              <w:rPr>
                <w:webHidden/>
              </w:rPr>
              <w:tab/>
            </w:r>
            <w:r w:rsidR="00F03333">
              <w:rPr>
                <w:webHidden/>
              </w:rPr>
              <w:fldChar w:fldCharType="begin"/>
            </w:r>
            <w:r w:rsidR="00F03333">
              <w:rPr>
                <w:webHidden/>
              </w:rPr>
              <w:instrText xml:space="preserve"> PAGEREF _Toc73967179 \h </w:instrText>
            </w:r>
            <w:r w:rsidR="00F03333">
              <w:rPr>
                <w:webHidden/>
              </w:rPr>
            </w:r>
            <w:r w:rsidR="00F03333">
              <w:rPr>
                <w:webHidden/>
              </w:rPr>
              <w:fldChar w:fldCharType="separate"/>
            </w:r>
            <w:r w:rsidR="00F03333">
              <w:rPr>
                <w:webHidden/>
              </w:rPr>
              <w:t>35</w:t>
            </w:r>
            <w:r w:rsidR="00F03333">
              <w:rPr>
                <w:webHidden/>
              </w:rPr>
              <w:fldChar w:fldCharType="end"/>
            </w:r>
          </w:hyperlink>
        </w:p>
        <w:p w14:paraId="318AA9D1" w14:textId="4205FAA7" w:rsidR="00F03333" w:rsidRDefault="00F64E94">
          <w:pPr>
            <w:pStyle w:val="21"/>
            <w:rPr>
              <w:rFonts w:asciiTheme="minorHAnsi" w:eastAsiaTheme="minorEastAsia" w:hAnsiTheme="minorHAnsi" w:cstheme="minorBidi"/>
              <w:bCs w:val="0"/>
              <w:kern w:val="0"/>
              <w:sz w:val="22"/>
              <w:szCs w:val="22"/>
              <w:lang w:bidi="ar-SA"/>
            </w:rPr>
          </w:pPr>
          <w:hyperlink w:anchor="_Toc73967180" w:history="1">
            <w:r w:rsidR="00F03333" w:rsidRPr="00F15398">
              <w:rPr>
                <w:rStyle w:val="a3"/>
              </w:rPr>
              <w:t>2.3 Розрахунок матеріальних та теплових балансів прожеро виробництва хлороводневої кислоти</w:t>
            </w:r>
            <w:r w:rsidR="00F03333">
              <w:rPr>
                <w:webHidden/>
              </w:rPr>
              <w:tab/>
            </w:r>
            <w:r w:rsidR="00F03333">
              <w:rPr>
                <w:webHidden/>
              </w:rPr>
              <w:fldChar w:fldCharType="begin"/>
            </w:r>
            <w:r w:rsidR="00F03333">
              <w:rPr>
                <w:webHidden/>
              </w:rPr>
              <w:instrText xml:space="preserve"> PAGEREF _Toc73967180 \h </w:instrText>
            </w:r>
            <w:r w:rsidR="00F03333">
              <w:rPr>
                <w:webHidden/>
              </w:rPr>
            </w:r>
            <w:r w:rsidR="00F03333">
              <w:rPr>
                <w:webHidden/>
              </w:rPr>
              <w:fldChar w:fldCharType="separate"/>
            </w:r>
            <w:r w:rsidR="00F03333">
              <w:rPr>
                <w:webHidden/>
              </w:rPr>
              <w:t>37</w:t>
            </w:r>
            <w:r w:rsidR="00F03333">
              <w:rPr>
                <w:webHidden/>
              </w:rPr>
              <w:fldChar w:fldCharType="end"/>
            </w:r>
          </w:hyperlink>
        </w:p>
        <w:p w14:paraId="2FA185E7" w14:textId="0A2D9D58" w:rsidR="00F03333" w:rsidRPr="00F03333" w:rsidRDefault="00F64E94">
          <w:pPr>
            <w:pStyle w:val="31"/>
            <w:rPr>
              <w:rFonts w:ascii="Times New Roman" w:eastAsiaTheme="minorEastAsia" w:hAnsi="Times New Roman" w:cs="Times New Roman"/>
              <w:noProof/>
              <w:kern w:val="0"/>
              <w:sz w:val="32"/>
              <w:szCs w:val="32"/>
              <w:lang w:val="ru-RU" w:eastAsia="ru-RU" w:bidi="ar-SA"/>
            </w:rPr>
          </w:pPr>
          <w:hyperlink w:anchor="_Toc73967181" w:history="1">
            <w:r w:rsidR="00F03333" w:rsidRPr="00F03333">
              <w:rPr>
                <w:rStyle w:val="a3"/>
                <w:rFonts w:ascii="Times New Roman" w:hAnsi="Times New Roman" w:cs="Times New Roman"/>
                <w:noProof/>
                <w:sz w:val="28"/>
                <w:szCs w:val="28"/>
              </w:rPr>
              <w:t>2.3.1 Фізико-хімічні властивості основних стадій процесу</w:t>
            </w:r>
            <w:r w:rsidR="00F03333" w:rsidRPr="00F03333">
              <w:rPr>
                <w:rFonts w:ascii="Times New Roman" w:hAnsi="Times New Roman" w:cs="Times New Roman"/>
                <w:noProof/>
                <w:webHidden/>
                <w:sz w:val="28"/>
                <w:szCs w:val="28"/>
              </w:rPr>
              <w:tab/>
            </w:r>
            <w:r w:rsidR="00F03333" w:rsidRPr="00F03333">
              <w:rPr>
                <w:rFonts w:ascii="Times New Roman" w:hAnsi="Times New Roman" w:cs="Times New Roman"/>
                <w:noProof/>
                <w:webHidden/>
                <w:sz w:val="28"/>
                <w:szCs w:val="28"/>
              </w:rPr>
              <w:fldChar w:fldCharType="begin"/>
            </w:r>
            <w:r w:rsidR="00F03333" w:rsidRPr="00F03333">
              <w:rPr>
                <w:rFonts w:ascii="Times New Roman" w:hAnsi="Times New Roman" w:cs="Times New Roman"/>
                <w:noProof/>
                <w:webHidden/>
                <w:sz w:val="28"/>
                <w:szCs w:val="28"/>
              </w:rPr>
              <w:instrText xml:space="preserve"> PAGEREF _Toc73967181 \h </w:instrText>
            </w:r>
            <w:r w:rsidR="00F03333" w:rsidRPr="00F03333">
              <w:rPr>
                <w:rFonts w:ascii="Times New Roman" w:hAnsi="Times New Roman" w:cs="Times New Roman"/>
                <w:noProof/>
                <w:webHidden/>
                <w:sz w:val="28"/>
                <w:szCs w:val="28"/>
              </w:rPr>
            </w:r>
            <w:r w:rsidR="00F03333" w:rsidRPr="00F03333">
              <w:rPr>
                <w:rFonts w:ascii="Times New Roman" w:hAnsi="Times New Roman" w:cs="Times New Roman"/>
                <w:noProof/>
                <w:webHidden/>
                <w:sz w:val="28"/>
                <w:szCs w:val="28"/>
              </w:rPr>
              <w:fldChar w:fldCharType="separate"/>
            </w:r>
            <w:r w:rsidR="00F03333" w:rsidRPr="00F03333">
              <w:rPr>
                <w:rFonts w:ascii="Times New Roman" w:hAnsi="Times New Roman" w:cs="Times New Roman"/>
                <w:noProof/>
                <w:webHidden/>
                <w:sz w:val="28"/>
                <w:szCs w:val="28"/>
              </w:rPr>
              <w:t>37</w:t>
            </w:r>
            <w:r w:rsidR="00F03333" w:rsidRPr="00F03333">
              <w:rPr>
                <w:rFonts w:ascii="Times New Roman" w:hAnsi="Times New Roman" w:cs="Times New Roman"/>
                <w:noProof/>
                <w:webHidden/>
                <w:sz w:val="28"/>
                <w:szCs w:val="28"/>
              </w:rPr>
              <w:fldChar w:fldCharType="end"/>
            </w:r>
          </w:hyperlink>
        </w:p>
        <w:p w14:paraId="629AB3A0" w14:textId="66796ADC" w:rsidR="00F03333" w:rsidRPr="00F03333" w:rsidRDefault="00F64E94">
          <w:pPr>
            <w:pStyle w:val="31"/>
            <w:rPr>
              <w:rFonts w:ascii="Times New Roman" w:eastAsiaTheme="minorEastAsia" w:hAnsi="Times New Roman" w:cs="Times New Roman"/>
              <w:noProof/>
              <w:kern w:val="0"/>
              <w:sz w:val="32"/>
              <w:szCs w:val="32"/>
              <w:lang w:val="ru-RU" w:eastAsia="ru-RU" w:bidi="ar-SA"/>
            </w:rPr>
          </w:pPr>
          <w:hyperlink w:anchor="_Toc73967182" w:history="1">
            <w:r w:rsidR="00F03333" w:rsidRPr="00F03333">
              <w:rPr>
                <w:rStyle w:val="a3"/>
                <w:rFonts w:ascii="Times New Roman" w:hAnsi="Times New Roman" w:cs="Times New Roman"/>
                <w:noProof/>
                <w:sz w:val="28"/>
                <w:szCs w:val="28"/>
              </w:rPr>
              <w:t>2.3.2 Розрахунок матеріального балансу процесу виробництва хлороводневої кислоти</w:t>
            </w:r>
            <w:r w:rsidR="00F03333" w:rsidRPr="00F03333">
              <w:rPr>
                <w:rFonts w:ascii="Times New Roman" w:hAnsi="Times New Roman" w:cs="Times New Roman"/>
                <w:noProof/>
                <w:webHidden/>
                <w:sz w:val="28"/>
                <w:szCs w:val="28"/>
              </w:rPr>
              <w:tab/>
            </w:r>
            <w:r w:rsidR="00F03333" w:rsidRPr="00F03333">
              <w:rPr>
                <w:rFonts w:ascii="Times New Roman" w:hAnsi="Times New Roman" w:cs="Times New Roman"/>
                <w:noProof/>
                <w:webHidden/>
                <w:sz w:val="28"/>
                <w:szCs w:val="28"/>
              </w:rPr>
              <w:fldChar w:fldCharType="begin"/>
            </w:r>
            <w:r w:rsidR="00F03333" w:rsidRPr="00F03333">
              <w:rPr>
                <w:rFonts w:ascii="Times New Roman" w:hAnsi="Times New Roman" w:cs="Times New Roman"/>
                <w:noProof/>
                <w:webHidden/>
                <w:sz w:val="28"/>
                <w:szCs w:val="28"/>
              </w:rPr>
              <w:instrText xml:space="preserve"> PAGEREF _Toc73967182 \h </w:instrText>
            </w:r>
            <w:r w:rsidR="00F03333" w:rsidRPr="00F03333">
              <w:rPr>
                <w:rFonts w:ascii="Times New Roman" w:hAnsi="Times New Roman" w:cs="Times New Roman"/>
                <w:noProof/>
                <w:webHidden/>
                <w:sz w:val="28"/>
                <w:szCs w:val="28"/>
              </w:rPr>
            </w:r>
            <w:r w:rsidR="00F03333" w:rsidRPr="00F03333">
              <w:rPr>
                <w:rFonts w:ascii="Times New Roman" w:hAnsi="Times New Roman" w:cs="Times New Roman"/>
                <w:noProof/>
                <w:webHidden/>
                <w:sz w:val="28"/>
                <w:szCs w:val="28"/>
              </w:rPr>
              <w:fldChar w:fldCharType="separate"/>
            </w:r>
            <w:r w:rsidR="00F03333" w:rsidRPr="00F03333">
              <w:rPr>
                <w:rFonts w:ascii="Times New Roman" w:hAnsi="Times New Roman" w:cs="Times New Roman"/>
                <w:noProof/>
                <w:webHidden/>
                <w:sz w:val="28"/>
                <w:szCs w:val="28"/>
              </w:rPr>
              <w:t>39</w:t>
            </w:r>
            <w:r w:rsidR="00F03333" w:rsidRPr="00F03333">
              <w:rPr>
                <w:rFonts w:ascii="Times New Roman" w:hAnsi="Times New Roman" w:cs="Times New Roman"/>
                <w:noProof/>
                <w:webHidden/>
                <w:sz w:val="28"/>
                <w:szCs w:val="28"/>
              </w:rPr>
              <w:fldChar w:fldCharType="end"/>
            </w:r>
          </w:hyperlink>
        </w:p>
        <w:p w14:paraId="63E9F09E" w14:textId="3D52C8BE" w:rsidR="00F03333" w:rsidRDefault="00F64E94">
          <w:pPr>
            <w:pStyle w:val="21"/>
            <w:rPr>
              <w:rFonts w:asciiTheme="minorHAnsi" w:eastAsiaTheme="minorEastAsia" w:hAnsiTheme="minorHAnsi" w:cstheme="minorBidi"/>
              <w:bCs w:val="0"/>
              <w:kern w:val="0"/>
              <w:sz w:val="22"/>
              <w:szCs w:val="22"/>
              <w:lang w:bidi="ar-SA"/>
            </w:rPr>
          </w:pPr>
          <w:hyperlink w:anchor="_Toc73967183" w:history="1">
            <w:r w:rsidR="00F03333" w:rsidRPr="00F15398">
              <w:rPr>
                <w:rStyle w:val="a3"/>
              </w:rPr>
              <w:t>2.4 Висновки до розділу 2</w:t>
            </w:r>
            <w:r w:rsidR="00F03333">
              <w:rPr>
                <w:webHidden/>
              </w:rPr>
              <w:tab/>
            </w:r>
            <w:r w:rsidR="00F03333">
              <w:rPr>
                <w:webHidden/>
              </w:rPr>
              <w:fldChar w:fldCharType="begin"/>
            </w:r>
            <w:r w:rsidR="00F03333">
              <w:rPr>
                <w:webHidden/>
              </w:rPr>
              <w:instrText xml:space="preserve"> PAGEREF _Toc73967183 \h </w:instrText>
            </w:r>
            <w:r w:rsidR="00F03333">
              <w:rPr>
                <w:webHidden/>
              </w:rPr>
            </w:r>
            <w:r w:rsidR="00F03333">
              <w:rPr>
                <w:webHidden/>
              </w:rPr>
              <w:fldChar w:fldCharType="separate"/>
            </w:r>
            <w:r w:rsidR="00F03333">
              <w:rPr>
                <w:webHidden/>
              </w:rPr>
              <w:t>40</w:t>
            </w:r>
            <w:r w:rsidR="00F03333">
              <w:rPr>
                <w:webHidden/>
              </w:rPr>
              <w:fldChar w:fldCharType="end"/>
            </w:r>
          </w:hyperlink>
        </w:p>
        <w:p w14:paraId="20C0C208" w14:textId="2C2365D9" w:rsidR="00F03333" w:rsidRDefault="00F64E94">
          <w:pPr>
            <w:pStyle w:val="11"/>
            <w:rPr>
              <w:rFonts w:asciiTheme="minorHAnsi" w:eastAsiaTheme="minorEastAsia" w:hAnsiTheme="minorHAnsi" w:cstheme="minorBidi"/>
              <w:bCs w:val="0"/>
              <w:iCs w:val="0"/>
              <w:kern w:val="0"/>
              <w:sz w:val="22"/>
              <w:szCs w:val="22"/>
              <w:lang w:eastAsia="ru-RU" w:bidi="ar-SA"/>
            </w:rPr>
          </w:pPr>
          <w:hyperlink w:anchor="_Toc73967184" w:history="1">
            <w:r w:rsidR="00F03333" w:rsidRPr="00F15398">
              <w:rPr>
                <w:rStyle w:val="a3"/>
              </w:rPr>
              <w:t>3 КОМП’ЮТЕРНЕ МОДЕЛЮВАННЯ ТЕХНОЛОГІЧНОГО АПАРАТУ – НАСАДКОВОГО АБСОРБЕРА</w:t>
            </w:r>
            <w:r w:rsidR="00F03333">
              <w:rPr>
                <w:webHidden/>
              </w:rPr>
              <w:tab/>
            </w:r>
            <w:r w:rsidR="00F03333">
              <w:rPr>
                <w:webHidden/>
              </w:rPr>
              <w:fldChar w:fldCharType="begin"/>
            </w:r>
            <w:r w:rsidR="00F03333">
              <w:rPr>
                <w:webHidden/>
              </w:rPr>
              <w:instrText xml:space="preserve"> PAGEREF _Toc73967184 \h </w:instrText>
            </w:r>
            <w:r w:rsidR="00F03333">
              <w:rPr>
                <w:webHidden/>
              </w:rPr>
            </w:r>
            <w:r w:rsidR="00F03333">
              <w:rPr>
                <w:webHidden/>
              </w:rPr>
              <w:fldChar w:fldCharType="separate"/>
            </w:r>
            <w:r w:rsidR="00F03333">
              <w:rPr>
                <w:webHidden/>
              </w:rPr>
              <w:t>42</w:t>
            </w:r>
            <w:r w:rsidR="00F03333">
              <w:rPr>
                <w:webHidden/>
              </w:rPr>
              <w:fldChar w:fldCharType="end"/>
            </w:r>
          </w:hyperlink>
        </w:p>
        <w:p w14:paraId="1DE05E36" w14:textId="42108E70" w:rsidR="00F03333" w:rsidRDefault="00F64E94">
          <w:pPr>
            <w:pStyle w:val="21"/>
            <w:rPr>
              <w:rFonts w:asciiTheme="minorHAnsi" w:eastAsiaTheme="minorEastAsia" w:hAnsiTheme="minorHAnsi" w:cstheme="minorBidi"/>
              <w:bCs w:val="0"/>
              <w:kern w:val="0"/>
              <w:sz w:val="22"/>
              <w:szCs w:val="22"/>
              <w:lang w:bidi="ar-SA"/>
            </w:rPr>
          </w:pPr>
          <w:hyperlink w:anchor="_Toc73967185" w:history="1">
            <w:r w:rsidR="00F03333" w:rsidRPr="00F15398">
              <w:rPr>
                <w:rStyle w:val="a3"/>
              </w:rPr>
              <w:t>3.1 Технічне завдання на розробку програмного модуля</w:t>
            </w:r>
            <w:r w:rsidR="00F03333">
              <w:rPr>
                <w:webHidden/>
              </w:rPr>
              <w:tab/>
            </w:r>
            <w:r w:rsidR="00F03333">
              <w:rPr>
                <w:webHidden/>
              </w:rPr>
              <w:fldChar w:fldCharType="begin"/>
            </w:r>
            <w:r w:rsidR="00F03333">
              <w:rPr>
                <w:webHidden/>
              </w:rPr>
              <w:instrText xml:space="preserve"> PAGEREF _Toc73967185 \h </w:instrText>
            </w:r>
            <w:r w:rsidR="00F03333">
              <w:rPr>
                <w:webHidden/>
              </w:rPr>
            </w:r>
            <w:r w:rsidR="00F03333">
              <w:rPr>
                <w:webHidden/>
              </w:rPr>
              <w:fldChar w:fldCharType="separate"/>
            </w:r>
            <w:r w:rsidR="00F03333">
              <w:rPr>
                <w:webHidden/>
              </w:rPr>
              <w:t>42</w:t>
            </w:r>
            <w:r w:rsidR="00F03333">
              <w:rPr>
                <w:webHidden/>
              </w:rPr>
              <w:fldChar w:fldCharType="end"/>
            </w:r>
          </w:hyperlink>
        </w:p>
        <w:p w14:paraId="438B0506" w14:textId="72F31D49" w:rsidR="00F03333" w:rsidRPr="00F03333" w:rsidRDefault="00F64E94">
          <w:pPr>
            <w:pStyle w:val="31"/>
            <w:rPr>
              <w:rFonts w:ascii="Times New Roman" w:eastAsiaTheme="minorEastAsia" w:hAnsi="Times New Roman" w:cs="Times New Roman"/>
              <w:noProof/>
              <w:kern w:val="0"/>
              <w:sz w:val="32"/>
              <w:szCs w:val="32"/>
              <w:lang w:val="ru-RU" w:eastAsia="ru-RU" w:bidi="ar-SA"/>
            </w:rPr>
          </w:pPr>
          <w:hyperlink w:anchor="_Toc73967186" w:history="1">
            <w:r w:rsidR="00F03333" w:rsidRPr="00F03333">
              <w:rPr>
                <w:rStyle w:val="a3"/>
                <w:rFonts w:ascii="Times New Roman" w:hAnsi="Times New Roman" w:cs="Times New Roman"/>
                <w:noProof/>
                <w:sz w:val="28"/>
                <w:szCs w:val="28"/>
              </w:rPr>
              <w:t>3.2 Апроксимація лінії паро рідинної рівноваги</w:t>
            </w:r>
            <w:r w:rsidR="00F03333" w:rsidRPr="00F03333">
              <w:rPr>
                <w:rFonts w:ascii="Times New Roman" w:hAnsi="Times New Roman" w:cs="Times New Roman"/>
                <w:noProof/>
                <w:webHidden/>
                <w:sz w:val="28"/>
                <w:szCs w:val="28"/>
              </w:rPr>
              <w:tab/>
            </w:r>
            <w:r w:rsidR="00F03333" w:rsidRPr="00F03333">
              <w:rPr>
                <w:rFonts w:ascii="Times New Roman" w:hAnsi="Times New Roman" w:cs="Times New Roman"/>
                <w:noProof/>
                <w:webHidden/>
                <w:sz w:val="28"/>
                <w:szCs w:val="28"/>
              </w:rPr>
              <w:fldChar w:fldCharType="begin"/>
            </w:r>
            <w:r w:rsidR="00F03333" w:rsidRPr="00F03333">
              <w:rPr>
                <w:rFonts w:ascii="Times New Roman" w:hAnsi="Times New Roman" w:cs="Times New Roman"/>
                <w:noProof/>
                <w:webHidden/>
                <w:sz w:val="28"/>
                <w:szCs w:val="28"/>
              </w:rPr>
              <w:instrText xml:space="preserve"> PAGEREF _Toc73967186 \h </w:instrText>
            </w:r>
            <w:r w:rsidR="00F03333" w:rsidRPr="00F03333">
              <w:rPr>
                <w:rFonts w:ascii="Times New Roman" w:hAnsi="Times New Roman" w:cs="Times New Roman"/>
                <w:noProof/>
                <w:webHidden/>
                <w:sz w:val="28"/>
                <w:szCs w:val="28"/>
              </w:rPr>
            </w:r>
            <w:r w:rsidR="00F03333" w:rsidRPr="00F03333">
              <w:rPr>
                <w:rFonts w:ascii="Times New Roman" w:hAnsi="Times New Roman" w:cs="Times New Roman"/>
                <w:noProof/>
                <w:webHidden/>
                <w:sz w:val="28"/>
                <w:szCs w:val="28"/>
              </w:rPr>
              <w:fldChar w:fldCharType="separate"/>
            </w:r>
            <w:r w:rsidR="00F03333" w:rsidRPr="00F03333">
              <w:rPr>
                <w:rFonts w:ascii="Times New Roman" w:hAnsi="Times New Roman" w:cs="Times New Roman"/>
                <w:noProof/>
                <w:webHidden/>
                <w:sz w:val="28"/>
                <w:szCs w:val="28"/>
              </w:rPr>
              <w:t>42</w:t>
            </w:r>
            <w:r w:rsidR="00F03333" w:rsidRPr="00F03333">
              <w:rPr>
                <w:rFonts w:ascii="Times New Roman" w:hAnsi="Times New Roman" w:cs="Times New Roman"/>
                <w:noProof/>
                <w:webHidden/>
                <w:sz w:val="28"/>
                <w:szCs w:val="28"/>
              </w:rPr>
              <w:fldChar w:fldCharType="end"/>
            </w:r>
          </w:hyperlink>
        </w:p>
        <w:p w14:paraId="474C94FD" w14:textId="37A12B12" w:rsidR="00F03333" w:rsidRPr="00F03333" w:rsidRDefault="00F64E94">
          <w:pPr>
            <w:pStyle w:val="31"/>
            <w:rPr>
              <w:rFonts w:ascii="Times New Roman" w:eastAsiaTheme="minorEastAsia" w:hAnsi="Times New Roman" w:cs="Times New Roman"/>
              <w:noProof/>
              <w:kern w:val="0"/>
              <w:sz w:val="32"/>
              <w:szCs w:val="32"/>
              <w:lang w:val="ru-RU" w:eastAsia="ru-RU" w:bidi="ar-SA"/>
            </w:rPr>
          </w:pPr>
          <w:hyperlink w:anchor="_Toc73967187" w:history="1">
            <w:r w:rsidR="00F03333" w:rsidRPr="00F03333">
              <w:rPr>
                <w:rStyle w:val="a3"/>
                <w:rFonts w:ascii="Times New Roman" w:hAnsi="Times New Roman" w:cs="Times New Roman"/>
                <w:noProof/>
                <w:sz w:val="28"/>
                <w:szCs w:val="28"/>
              </w:rPr>
              <w:t>3.2.1 Побудова математичної моделі процесу абсорбції</w:t>
            </w:r>
            <w:r w:rsidR="00F03333" w:rsidRPr="00F03333">
              <w:rPr>
                <w:rFonts w:ascii="Times New Roman" w:hAnsi="Times New Roman" w:cs="Times New Roman"/>
                <w:noProof/>
                <w:webHidden/>
                <w:sz w:val="28"/>
                <w:szCs w:val="28"/>
              </w:rPr>
              <w:tab/>
            </w:r>
            <w:r w:rsidR="00F03333" w:rsidRPr="00F03333">
              <w:rPr>
                <w:rFonts w:ascii="Times New Roman" w:hAnsi="Times New Roman" w:cs="Times New Roman"/>
                <w:noProof/>
                <w:webHidden/>
                <w:sz w:val="28"/>
                <w:szCs w:val="28"/>
              </w:rPr>
              <w:fldChar w:fldCharType="begin"/>
            </w:r>
            <w:r w:rsidR="00F03333" w:rsidRPr="00F03333">
              <w:rPr>
                <w:rFonts w:ascii="Times New Roman" w:hAnsi="Times New Roman" w:cs="Times New Roman"/>
                <w:noProof/>
                <w:webHidden/>
                <w:sz w:val="28"/>
                <w:szCs w:val="28"/>
              </w:rPr>
              <w:instrText xml:space="preserve"> PAGEREF _Toc73967187 \h </w:instrText>
            </w:r>
            <w:r w:rsidR="00F03333" w:rsidRPr="00F03333">
              <w:rPr>
                <w:rFonts w:ascii="Times New Roman" w:hAnsi="Times New Roman" w:cs="Times New Roman"/>
                <w:noProof/>
                <w:webHidden/>
                <w:sz w:val="28"/>
                <w:szCs w:val="28"/>
              </w:rPr>
            </w:r>
            <w:r w:rsidR="00F03333" w:rsidRPr="00F03333">
              <w:rPr>
                <w:rFonts w:ascii="Times New Roman" w:hAnsi="Times New Roman" w:cs="Times New Roman"/>
                <w:noProof/>
                <w:webHidden/>
                <w:sz w:val="28"/>
                <w:szCs w:val="28"/>
              </w:rPr>
              <w:fldChar w:fldCharType="separate"/>
            </w:r>
            <w:r w:rsidR="00F03333" w:rsidRPr="00F03333">
              <w:rPr>
                <w:rFonts w:ascii="Times New Roman" w:hAnsi="Times New Roman" w:cs="Times New Roman"/>
                <w:noProof/>
                <w:webHidden/>
                <w:sz w:val="28"/>
                <w:szCs w:val="28"/>
              </w:rPr>
              <w:t>45</w:t>
            </w:r>
            <w:r w:rsidR="00F03333" w:rsidRPr="00F03333">
              <w:rPr>
                <w:rFonts w:ascii="Times New Roman" w:hAnsi="Times New Roman" w:cs="Times New Roman"/>
                <w:noProof/>
                <w:webHidden/>
                <w:sz w:val="28"/>
                <w:szCs w:val="28"/>
              </w:rPr>
              <w:fldChar w:fldCharType="end"/>
            </w:r>
          </w:hyperlink>
        </w:p>
        <w:p w14:paraId="5FFC97A2" w14:textId="65FF83B1" w:rsidR="00F03333" w:rsidRDefault="00F64E94">
          <w:pPr>
            <w:pStyle w:val="21"/>
            <w:rPr>
              <w:rFonts w:asciiTheme="minorHAnsi" w:eastAsiaTheme="minorEastAsia" w:hAnsiTheme="minorHAnsi" w:cstheme="minorBidi"/>
              <w:bCs w:val="0"/>
              <w:kern w:val="0"/>
              <w:sz w:val="22"/>
              <w:szCs w:val="22"/>
              <w:lang w:bidi="ar-SA"/>
            </w:rPr>
          </w:pPr>
          <w:hyperlink w:anchor="_Toc73967188" w:history="1">
            <w:r w:rsidR="00F03333" w:rsidRPr="00F15398">
              <w:rPr>
                <w:rStyle w:val="a3"/>
              </w:rPr>
              <w:t>3.3 Реалізація розрахунку в середовищі MathCad</w:t>
            </w:r>
            <w:r w:rsidR="00F03333">
              <w:rPr>
                <w:webHidden/>
              </w:rPr>
              <w:tab/>
            </w:r>
            <w:r w:rsidR="00F03333">
              <w:rPr>
                <w:webHidden/>
              </w:rPr>
              <w:fldChar w:fldCharType="begin"/>
            </w:r>
            <w:r w:rsidR="00F03333">
              <w:rPr>
                <w:webHidden/>
              </w:rPr>
              <w:instrText xml:space="preserve"> PAGEREF _Toc73967188 \h </w:instrText>
            </w:r>
            <w:r w:rsidR="00F03333">
              <w:rPr>
                <w:webHidden/>
              </w:rPr>
            </w:r>
            <w:r w:rsidR="00F03333">
              <w:rPr>
                <w:webHidden/>
              </w:rPr>
              <w:fldChar w:fldCharType="separate"/>
            </w:r>
            <w:r w:rsidR="00F03333">
              <w:rPr>
                <w:webHidden/>
              </w:rPr>
              <w:t>47</w:t>
            </w:r>
            <w:r w:rsidR="00F03333">
              <w:rPr>
                <w:webHidden/>
              </w:rPr>
              <w:fldChar w:fldCharType="end"/>
            </w:r>
          </w:hyperlink>
        </w:p>
        <w:p w14:paraId="78520700" w14:textId="7425B139" w:rsidR="00F03333" w:rsidRDefault="00F64E94">
          <w:pPr>
            <w:pStyle w:val="11"/>
            <w:rPr>
              <w:rFonts w:asciiTheme="minorHAnsi" w:eastAsiaTheme="minorEastAsia" w:hAnsiTheme="minorHAnsi" w:cstheme="minorBidi"/>
              <w:bCs w:val="0"/>
              <w:iCs w:val="0"/>
              <w:kern w:val="0"/>
              <w:sz w:val="22"/>
              <w:szCs w:val="22"/>
              <w:lang w:eastAsia="ru-RU" w:bidi="ar-SA"/>
            </w:rPr>
          </w:pPr>
          <w:hyperlink w:anchor="_Toc73967189" w:history="1">
            <w:r w:rsidR="00F03333" w:rsidRPr="00F15398">
              <w:rPr>
                <w:rStyle w:val="a3"/>
              </w:rPr>
              <w:t>4 АВТОМАТИЗАЦІЯ ТЕХНОЛОГІЧНОЇ СХЕМИ ВИРОБНИЦТВА СОЛЯНОЇ КИСЛОТИ</w:t>
            </w:r>
            <w:r w:rsidR="00F03333">
              <w:rPr>
                <w:webHidden/>
              </w:rPr>
              <w:tab/>
            </w:r>
            <w:r w:rsidR="00F03333">
              <w:rPr>
                <w:webHidden/>
              </w:rPr>
              <w:fldChar w:fldCharType="begin"/>
            </w:r>
            <w:r w:rsidR="00F03333">
              <w:rPr>
                <w:webHidden/>
              </w:rPr>
              <w:instrText xml:space="preserve"> PAGEREF _Toc73967189 \h </w:instrText>
            </w:r>
            <w:r w:rsidR="00F03333">
              <w:rPr>
                <w:webHidden/>
              </w:rPr>
            </w:r>
            <w:r w:rsidR="00F03333">
              <w:rPr>
                <w:webHidden/>
              </w:rPr>
              <w:fldChar w:fldCharType="separate"/>
            </w:r>
            <w:r w:rsidR="00F03333">
              <w:rPr>
                <w:webHidden/>
              </w:rPr>
              <w:t>51</w:t>
            </w:r>
            <w:r w:rsidR="00F03333">
              <w:rPr>
                <w:webHidden/>
              </w:rPr>
              <w:fldChar w:fldCharType="end"/>
            </w:r>
          </w:hyperlink>
        </w:p>
        <w:p w14:paraId="7DE39371" w14:textId="4D5220D5" w:rsidR="00F03333" w:rsidRDefault="00F64E94">
          <w:pPr>
            <w:pStyle w:val="21"/>
            <w:rPr>
              <w:rFonts w:asciiTheme="minorHAnsi" w:eastAsiaTheme="minorEastAsia" w:hAnsiTheme="minorHAnsi" w:cstheme="minorBidi"/>
              <w:bCs w:val="0"/>
              <w:kern w:val="0"/>
              <w:sz w:val="22"/>
              <w:szCs w:val="22"/>
              <w:lang w:bidi="ar-SA"/>
            </w:rPr>
          </w:pPr>
          <w:hyperlink w:anchor="_Toc73967190" w:history="1">
            <w:r w:rsidR="00F03333" w:rsidRPr="00F15398">
              <w:rPr>
                <w:rStyle w:val="a3"/>
              </w:rPr>
              <w:t>4.1 Аналіз параметрів технологічної схеми</w:t>
            </w:r>
            <w:r w:rsidR="00F03333">
              <w:rPr>
                <w:webHidden/>
              </w:rPr>
              <w:tab/>
            </w:r>
            <w:r w:rsidR="00F03333">
              <w:rPr>
                <w:webHidden/>
              </w:rPr>
              <w:fldChar w:fldCharType="begin"/>
            </w:r>
            <w:r w:rsidR="00F03333">
              <w:rPr>
                <w:webHidden/>
              </w:rPr>
              <w:instrText xml:space="preserve"> PAGEREF _Toc73967190 \h </w:instrText>
            </w:r>
            <w:r w:rsidR="00F03333">
              <w:rPr>
                <w:webHidden/>
              </w:rPr>
            </w:r>
            <w:r w:rsidR="00F03333">
              <w:rPr>
                <w:webHidden/>
              </w:rPr>
              <w:fldChar w:fldCharType="separate"/>
            </w:r>
            <w:r w:rsidR="00F03333">
              <w:rPr>
                <w:webHidden/>
              </w:rPr>
              <w:t>51</w:t>
            </w:r>
            <w:r w:rsidR="00F03333">
              <w:rPr>
                <w:webHidden/>
              </w:rPr>
              <w:fldChar w:fldCharType="end"/>
            </w:r>
          </w:hyperlink>
        </w:p>
        <w:p w14:paraId="1E9C4D6A" w14:textId="40495448" w:rsidR="00F03333" w:rsidRDefault="00F64E94">
          <w:pPr>
            <w:pStyle w:val="21"/>
            <w:rPr>
              <w:rFonts w:asciiTheme="minorHAnsi" w:eastAsiaTheme="minorEastAsia" w:hAnsiTheme="minorHAnsi" w:cstheme="minorBidi"/>
              <w:bCs w:val="0"/>
              <w:kern w:val="0"/>
              <w:sz w:val="22"/>
              <w:szCs w:val="22"/>
              <w:lang w:bidi="ar-SA"/>
            </w:rPr>
          </w:pPr>
          <w:hyperlink w:anchor="_Toc73967191" w:history="1">
            <w:r w:rsidR="00F03333" w:rsidRPr="00F15398">
              <w:rPr>
                <w:rStyle w:val="a3"/>
              </w:rPr>
              <w:t>4.3 Опис схеми автоматизації</w:t>
            </w:r>
            <w:r w:rsidR="00F03333">
              <w:rPr>
                <w:webHidden/>
              </w:rPr>
              <w:tab/>
            </w:r>
            <w:r w:rsidR="00F03333">
              <w:rPr>
                <w:webHidden/>
              </w:rPr>
              <w:fldChar w:fldCharType="begin"/>
            </w:r>
            <w:r w:rsidR="00F03333">
              <w:rPr>
                <w:webHidden/>
              </w:rPr>
              <w:instrText xml:space="preserve"> PAGEREF _Toc73967191 \h </w:instrText>
            </w:r>
            <w:r w:rsidR="00F03333">
              <w:rPr>
                <w:webHidden/>
              </w:rPr>
            </w:r>
            <w:r w:rsidR="00F03333">
              <w:rPr>
                <w:webHidden/>
              </w:rPr>
              <w:fldChar w:fldCharType="separate"/>
            </w:r>
            <w:r w:rsidR="00F03333">
              <w:rPr>
                <w:webHidden/>
              </w:rPr>
              <w:t>54</w:t>
            </w:r>
            <w:r w:rsidR="00F03333">
              <w:rPr>
                <w:webHidden/>
              </w:rPr>
              <w:fldChar w:fldCharType="end"/>
            </w:r>
          </w:hyperlink>
        </w:p>
        <w:p w14:paraId="6D529C9E" w14:textId="62E7FC8F" w:rsidR="00F03333" w:rsidRPr="00F03333" w:rsidRDefault="00F64E94">
          <w:pPr>
            <w:pStyle w:val="31"/>
            <w:rPr>
              <w:rFonts w:ascii="Times New Roman" w:eastAsiaTheme="minorEastAsia" w:hAnsi="Times New Roman" w:cs="Times New Roman"/>
              <w:noProof/>
              <w:kern w:val="0"/>
              <w:sz w:val="32"/>
              <w:szCs w:val="32"/>
              <w:lang w:val="ru-RU" w:eastAsia="ru-RU" w:bidi="ar-SA"/>
            </w:rPr>
          </w:pPr>
          <w:hyperlink w:anchor="_Toc73967192" w:history="1">
            <w:r w:rsidR="00F03333" w:rsidRPr="00F03333">
              <w:rPr>
                <w:rStyle w:val="a3"/>
                <w:rFonts w:ascii="Times New Roman" w:hAnsi="Times New Roman" w:cs="Times New Roman"/>
                <w:noProof/>
                <w:sz w:val="28"/>
                <w:szCs w:val="28"/>
              </w:rPr>
              <w:t>4.3.1 Контроль температури</w:t>
            </w:r>
            <w:r w:rsidR="00F03333" w:rsidRPr="00F03333">
              <w:rPr>
                <w:rFonts w:ascii="Times New Roman" w:hAnsi="Times New Roman" w:cs="Times New Roman"/>
                <w:noProof/>
                <w:webHidden/>
                <w:sz w:val="28"/>
                <w:szCs w:val="28"/>
              </w:rPr>
              <w:tab/>
            </w:r>
            <w:r w:rsidR="00F03333" w:rsidRPr="00F03333">
              <w:rPr>
                <w:rFonts w:ascii="Times New Roman" w:hAnsi="Times New Roman" w:cs="Times New Roman"/>
                <w:noProof/>
                <w:webHidden/>
                <w:sz w:val="28"/>
                <w:szCs w:val="28"/>
              </w:rPr>
              <w:fldChar w:fldCharType="begin"/>
            </w:r>
            <w:r w:rsidR="00F03333" w:rsidRPr="00F03333">
              <w:rPr>
                <w:rFonts w:ascii="Times New Roman" w:hAnsi="Times New Roman" w:cs="Times New Roman"/>
                <w:noProof/>
                <w:webHidden/>
                <w:sz w:val="28"/>
                <w:szCs w:val="28"/>
              </w:rPr>
              <w:instrText xml:space="preserve"> PAGEREF _Toc73967192 \h </w:instrText>
            </w:r>
            <w:r w:rsidR="00F03333" w:rsidRPr="00F03333">
              <w:rPr>
                <w:rFonts w:ascii="Times New Roman" w:hAnsi="Times New Roman" w:cs="Times New Roman"/>
                <w:noProof/>
                <w:webHidden/>
                <w:sz w:val="28"/>
                <w:szCs w:val="28"/>
              </w:rPr>
            </w:r>
            <w:r w:rsidR="00F03333" w:rsidRPr="00F03333">
              <w:rPr>
                <w:rFonts w:ascii="Times New Roman" w:hAnsi="Times New Roman" w:cs="Times New Roman"/>
                <w:noProof/>
                <w:webHidden/>
                <w:sz w:val="28"/>
                <w:szCs w:val="28"/>
              </w:rPr>
              <w:fldChar w:fldCharType="separate"/>
            </w:r>
            <w:r w:rsidR="00F03333" w:rsidRPr="00F03333">
              <w:rPr>
                <w:rFonts w:ascii="Times New Roman" w:hAnsi="Times New Roman" w:cs="Times New Roman"/>
                <w:noProof/>
                <w:webHidden/>
                <w:sz w:val="28"/>
                <w:szCs w:val="28"/>
              </w:rPr>
              <w:t>55</w:t>
            </w:r>
            <w:r w:rsidR="00F03333" w:rsidRPr="00F03333">
              <w:rPr>
                <w:rFonts w:ascii="Times New Roman" w:hAnsi="Times New Roman" w:cs="Times New Roman"/>
                <w:noProof/>
                <w:webHidden/>
                <w:sz w:val="28"/>
                <w:szCs w:val="28"/>
              </w:rPr>
              <w:fldChar w:fldCharType="end"/>
            </w:r>
          </w:hyperlink>
        </w:p>
        <w:p w14:paraId="154F53AF" w14:textId="5A531F69" w:rsidR="00F03333" w:rsidRPr="00F03333" w:rsidRDefault="00F64E94">
          <w:pPr>
            <w:pStyle w:val="31"/>
            <w:rPr>
              <w:rFonts w:ascii="Times New Roman" w:eastAsiaTheme="minorEastAsia" w:hAnsi="Times New Roman" w:cs="Times New Roman"/>
              <w:noProof/>
              <w:kern w:val="0"/>
              <w:sz w:val="32"/>
              <w:szCs w:val="32"/>
              <w:lang w:val="ru-RU" w:eastAsia="ru-RU" w:bidi="ar-SA"/>
            </w:rPr>
          </w:pPr>
          <w:hyperlink w:anchor="_Toc73967193" w:history="1">
            <w:r w:rsidR="00F03333" w:rsidRPr="00F03333">
              <w:rPr>
                <w:rStyle w:val="a3"/>
                <w:rFonts w:ascii="Times New Roman" w:hAnsi="Times New Roman" w:cs="Times New Roman"/>
                <w:noProof/>
                <w:sz w:val="28"/>
                <w:szCs w:val="28"/>
              </w:rPr>
              <w:t>4.3.2 Контроль рівня</w:t>
            </w:r>
            <w:r w:rsidR="00F03333" w:rsidRPr="00F03333">
              <w:rPr>
                <w:rFonts w:ascii="Times New Roman" w:hAnsi="Times New Roman" w:cs="Times New Roman"/>
                <w:noProof/>
                <w:webHidden/>
                <w:sz w:val="28"/>
                <w:szCs w:val="28"/>
              </w:rPr>
              <w:tab/>
            </w:r>
            <w:r w:rsidR="00F03333" w:rsidRPr="00F03333">
              <w:rPr>
                <w:rFonts w:ascii="Times New Roman" w:hAnsi="Times New Roman" w:cs="Times New Roman"/>
                <w:noProof/>
                <w:webHidden/>
                <w:sz w:val="28"/>
                <w:szCs w:val="28"/>
              </w:rPr>
              <w:fldChar w:fldCharType="begin"/>
            </w:r>
            <w:r w:rsidR="00F03333" w:rsidRPr="00F03333">
              <w:rPr>
                <w:rFonts w:ascii="Times New Roman" w:hAnsi="Times New Roman" w:cs="Times New Roman"/>
                <w:noProof/>
                <w:webHidden/>
                <w:sz w:val="28"/>
                <w:szCs w:val="28"/>
              </w:rPr>
              <w:instrText xml:space="preserve"> PAGEREF _Toc73967193 \h </w:instrText>
            </w:r>
            <w:r w:rsidR="00F03333" w:rsidRPr="00F03333">
              <w:rPr>
                <w:rFonts w:ascii="Times New Roman" w:hAnsi="Times New Roman" w:cs="Times New Roman"/>
                <w:noProof/>
                <w:webHidden/>
                <w:sz w:val="28"/>
                <w:szCs w:val="28"/>
              </w:rPr>
            </w:r>
            <w:r w:rsidR="00F03333" w:rsidRPr="00F03333">
              <w:rPr>
                <w:rFonts w:ascii="Times New Roman" w:hAnsi="Times New Roman" w:cs="Times New Roman"/>
                <w:noProof/>
                <w:webHidden/>
                <w:sz w:val="28"/>
                <w:szCs w:val="28"/>
              </w:rPr>
              <w:fldChar w:fldCharType="separate"/>
            </w:r>
            <w:r w:rsidR="00F03333" w:rsidRPr="00F03333">
              <w:rPr>
                <w:rFonts w:ascii="Times New Roman" w:hAnsi="Times New Roman" w:cs="Times New Roman"/>
                <w:noProof/>
                <w:webHidden/>
                <w:sz w:val="28"/>
                <w:szCs w:val="28"/>
              </w:rPr>
              <w:t>55</w:t>
            </w:r>
            <w:r w:rsidR="00F03333" w:rsidRPr="00F03333">
              <w:rPr>
                <w:rFonts w:ascii="Times New Roman" w:hAnsi="Times New Roman" w:cs="Times New Roman"/>
                <w:noProof/>
                <w:webHidden/>
                <w:sz w:val="28"/>
                <w:szCs w:val="28"/>
              </w:rPr>
              <w:fldChar w:fldCharType="end"/>
            </w:r>
          </w:hyperlink>
        </w:p>
        <w:p w14:paraId="1F4A24D6" w14:textId="6E0D5A8C" w:rsidR="00F03333" w:rsidRPr="00F03333" w:rsidRDefault="00F64E94">
          <w:pPr>
            <w:pStyle w:val="31"/>
            <w:rPr>
              <w:rFonts w:ascii="Times New Roman" w:eastAsiaTheme="minorEastAsia" w:hAnsi="Times New Roman" w:cs="Times New Roman"/>
              <w:noProof/>
              <w:kern w:val="0"/>
              <w:sz w:val="32"/>
              <w:szCs w:val="32"/>
              <w:lang w:val="ru-RU" w:eastAsia="ru-RU" w:bidi="ar-SA"/>
            </w:rPr>
          </w:pPr>
          <w:hyperlink w:anchor="_Toc73967194" w:history="1">
            <w:r w:rsidR="00F03333" w:rsidRPr="00F03333">
              <w:rPr>
                <w:rStyle w:val="a3"/>
                <w:rFonts w:ascii="Times New Roman" w:hAnsi="Times New Roman" w:cs="Times New Roman"/>
                <w:noProof/>
                <w:sz w:val="28"/>
                <w:szCs w:val="28"/>
              </w:rPr>
              <w:t>4.3.3 Контроль тиску</w:t>
            </w:r>
            <w:r w:rsidR="00F03333" w:rsidRPr="00F03333">
              <w:rPr>
                <w:rFonts w:ascii="Times New Roman" w:hAnsi="Times New Roman" w:cs="Times New Roman"/>
                <w:noProof/>
                <w:webHidden/>
                <w:sz w:val="28"/>
                <w:szCs w:val="28"/>
              </w:rPr>
              <w:tab/>
            </w:r>
            <w:r w:rsidR="00F03333" w:rsidRPr="00F03333">
              <w:rPr>
                <w:rFonts w:ascii="Times New Roman" w:hAnsi="Times New Roman" w:cs="Times New Roman"/>
                <w:noProof/>
                <w:webHidden/>
                <w:sz w:val="28"/>
                <w:szCs w:val="28"/>
              </w:rPr>
              <w:fldChar w:fldCharType="begin"/>
            </w:r>
            <w:r w:rsidR="00F03333" w:rsidRPr="00F03333">
              <w:rPr>
                <w:rFonts w:ascii="Times New Roman" w:hAnsi="Times New Roman" w:cs="Times New Roman"/>
                <w:noProof/>
                <w:webHidden/>
                <w:sz w:val="28"/>
                <w:szCs w:val="28"/>
              </w:rPr>
              <w:instrText xml:space="preserve"> PAGEREF _Toc73967194 \h </w:instrText>
            </w:r>
            <w:r w:rsidR="00F03333" w:rsidRPr="00F03333">
              <w:rPr>
                <w:rFonts w:ascii="Times New Roman" w:hAnsi="Times New Roman" w:cs="Times New Roman"/>
                <w:noProof/>
                <w:webHidden/>
                <w:sz w:val="28"/>
                <w:szCs w:val="28"/>
              </w:rPr>
            </w:r>
            <w:r w:rsidR="00F03333" w:rsidRPr="00F03333">
              <w:rPr>
                <w:rFonts w:ascii="Times New Roman" w:hAnsi="Times New Roman" w:cs="Times New Roman"/>
                <w:noProof/>
                <w:webHidden/>
                <w:sz w:val="28"/>
                <w:szCs w:val="28"/>
              </w:rPr>
              <w:fldChar w:fldCharType="separate"/>
            </w:r>
            <w:r w:rsidR="00F03333" w:rsidRPr="00F03333">
              <w:rPr>
                <w:rFonts w:ascii="Times New Roman" w:hAnsi="Times New Roman" w:cs="Times New Roman"/>
                <w:noProof/>
                <w:webHidden/>
                <w:sz w:val="28"/>
                <w:szCs w:val="28"/>
              </w:rPr>
              <w:t>56</w:t>
            </w:r>
            <w:r w:rsidR="00F03333" w:rsidRPr="00F03333">
              <w:rPr>
                <w:rFonts w:ascii="Times New Roman" w:hAnsi="Times New Roman" w:cs="Times New Roman"/>
                <w:noProof/>
                <w:webHidden/>
                <w:sz w:val="28"/>
                <w:szCs w:val="28"/>
              </w:rPr>
              <w:fldChar w:fldCharType="end"/>
            </w:r>
          </w:hyperlink>
        </w:p>
        <w:p w14:paraId="7A73EB6C" w14:textId="684AA1C0" w:rsidR="00F03333" w:rsidRPr="00F03333" w:rsidRDefault="00F64E94">
          <w:pPr>
            <w:pStyle w:val="31"/>
            <w:rPr>
              <w:rFonts w:ascii="Times New Roman" w:eastAsiaTheme="minorEastAsia" w:hAnsi="Times New Roman" w:cs="Times New Roman"/>
              <w:noProof/>
              <w:kern w:val="0"/>
              <w:sz w:val="32"/>
              <w:szCs w:val="32"/>
              <w:lang w:val="ru-RU" w:eastAsia="ru-RU" w:bidi="ar-SA"/>
            </w:rPr>
          </w:pPr>
          <w:hyperlink w:anchor="_Toc73967195" w:history="1">
            <w:r w:rsidR="00F03333" w:rsidRPr="00F03333">
              <w:rPr>
                <w:rStyle w:val="a3"/>
                <w:rFonts w:ascii="Times New Roman" w:hAnsi="Times New Roman" w:cs="Times New Roman"/>
                <w:noProof/>
                <w:sz w:val="28"/>
                <w:szCs w:val="28"/>
              </w:rPr>
              <w:t>4.3.4 Регулювання витрати</w:t>
            </w:r>
            <w:r w:rsidR="00F03333" w:rsidRPr="00F03333">
              <w:rPr>
                <w:rFonts w:ascii="Times New Roman" w:hAnsi="Times New Roman" w:cs="Times New Roman"/>
                <w:noProof/>
                <w:webHidden/>
                <w:sz w:val="28"/>
                <w:szCs w:val="28"/>
              </w:rPr>
              <w:tab/>
            </w:r>
            <w:r w:rsidR="00F03333" w:rsidRPr="00F03333">
              <w:rPr>
                <w:rFonts w:ascii="Times New Roman" w:hAnsi="Times New Roman" w:cs="Times New Roman"/>
                <w:noProof/>
                <w:webHidden/>
                <w:sz w:val="28"/>
                <w:szCs w:val="28"/>
              </w:rPr>
              <w:fldChar w:fldCharType="begin"/>
            </w:r>
            <w:r w:rsidR="00F03333" w:rsidRPr="00F03333">
              <w:rPr>
                <w:rFonts w:ascii="Times New Roman" w:hAnsi="Times New Roman" w:cs="Times New Roman"/>
                <w:noProof/>
                <w:webHidden/>
                <w:sz w:val="28"/>
                <w:szCs w:val="28"/>
              </w:rPr>
              <w:instrText xml:space="preserve"> PAGEREF _Toc73967195 \h </w:instrText>
            </w:r>
            <w:r w:rsidR="00F03333" w:rsidRPr="00F03333">
              <w:rPr>
                <w:rFonts w:ascii="Times New Roman" w:hAnsi="Times New Roman" w:cs="Times New Roman"/>
                <w:noProof/>
                <w:webHidden/>
                <w:sz w:val="28"/>
                <w:szCs w:val="28"/>
              </w:rPr>
            </w:r>
            <w:r w:rsidR="00F03333" w:rsidRPr="00F03333">
              <w:rPr>
                <w:rFonts w:ascii="Times New Roman" w:hAnsi="Times New Roman" w:cs="Times New Roman"/>
                <w:noProof/>
                <w:webHidden/>
                <w:sz w:val="28"/>
                <w:szCs w:val="28"/>
              </w:rPr>
              <w:fldChar w:fldCharType="separate"/>
            </w:r>
            <w:r w:rsidR="00F03333" w:rsidRPr="00F03333">
              <w:rPr>
                <w:rFonts w:ascii="Times New Roman" w:hAnsi="Times New Roman" w:cs="Times New Roman"/>
                <w:noProof/>
                <w:webHidden/>
                <w:sz w:val="28"/>
                <w:szCs w:val="28"/>
              </w:rPr>
              <w:t>56</w:t>
            </w:r>
            <w:r w:rsidR="00F03333" w:rsidRPr="00F03333">
              <w:rPr>
                <w:rFonts w:ascii="Times New Roman" w:hAnsi="Times New Roman" w:cs="Times New Roman"/>
                <w:noProof/>
                <w:webHidden/>
                <w:sz w:val="28"/>
                <w:szCs w:val="28"/>
              </w:rPr>
              <w:fldChar w:fldCharType="end"/>
            </w:r>
          </w:hyperlink>
        </w:p>
        <w:p w14:paraId="4C1B8B97" w14:textId="7D76587F" w:rsidR="00F03333" w:rsidRPr="00F03333" w:rsidRDefault="00F64E94">
          <w:pPr>
            <w:pStyle w:val="31"/>
            <w:rPr>
              <w:rFonts w:ascii="Times New Roman" w:eastAsiaTheme="minorEastAsia" w:hAnsi="Times New Roman" w:cs="Times New Roman"/>
              <w:noProof/>
              <w:kern w:val="0"/>
              <w:sz w:val="32"/>
              <w:szCs w:val="32"/>
              <w:lang w:val="ru-RU" w:eastAsia="ru-RU" w:bidi="ar-SA"/>
            </w:rPr>
          </w:pPr>
          <w:hyperlink w:anchor="_Toc73967196" w:history="1">
            <w:r w:rsidR="00F03333" w:rsidRPr="00F03333">
              <w:rPr>
                <w:rStyle w:val="a3"/>
                <w:rFonts w:ascii="Times New Roman" w:hAnsi="Times New Roman" w:cs="Times New Roman"/>
                <w:noProof/>
                <w:sz w:val="28"/>
                <w:szCs w:val="28"/>
              </w:rPr>
              <w:t>4.3.6 Контроль концентрації</w:t>
            </w:r>
            <w:r w:rsidR="00F03333" w:rsidRPr="00F03333">
              <w:rPr>
                <w:rFonts w:ascii="Times New Roman" w:hAnsi="Times New Roman" w:cs="Times New Roman"/>
                <w:noProof/>
                <w:webHidden/>
                <w:sz w:val="28"/>
                <w:szCs w:val="28"/>
              </w:rPr>
              <w:tab/>
            </w:r>
            <w:r w:rsidR="00F03333" w:rsidRPr="00F03333">
              <w:rPr>
                <w:rFonts w:ascii="Times New Roman" w:hAnsi="Times New Roman" w:cs="Times New Roman"/>
                <w:noProof/>
                <w:webHidden/>
                <w:sz w:val="28"/>
                <w:szCs w:val="28"/>
              </w:rPr>
              <w:fldChar w:fldCharType="begin"/>
            </w:r>
            <w:r w:rsidR="00F03333" w:rsidRPr="00F03333">
              <w:rPr>
                <w:rFonts w:ascii="Times New Roman" w:hAnsi="Times New Roman" w:cs="Times New Roman"/>
                <w:noProof/>
                <w:webHidden/>
                <w:sz w:val="28"/>
                <w:szCs w:val="28"/>
              </w:rPr>
              <w:instrText xml:space="preserve"> PAGEREF _Toc73967196 \h </w:instrText>
            </w:r>
            <w:r w:rsidR="00F03333" w:rsidRPr="00F03333">
              <w:rPr>
                <w:rFonts w:ascii="Times New Roman" w:hAnsi="Times New Roman" w:cs="Times New Roman"/>
                <w:noProof/>
                <w:webHidden/>
                <w:sz w:val="28"/>
                <w:szCs w:val="28"/>
              </w:rPr>
            </w:r>
            <w:r w:rsidR="00F03333" w:rsidRPr="00F03333">
              <w:rPr>
                <w:rFonts w:ascii="Times New Roman" w:hAnsi="Times New Roman" w:cs="Times New Roman"/>
                <w:noProof/>
                <w:webHidden/>
                <w:sz w:val="28"/>
                <w:szCs w:val="28"/>
              </w:rPr>
              <w:fldChar w:fldCharType="separate"/>
            </w:r>
            <w:r w:rsidR="00F03333" w:rsidRPr="00F03333">
              <w:rPr>
                <w:rFonts w:ascii="Times New Roman" w:hAnsi="Times New Roman" w:cs="Times New Roman"/>
                <w:noProof/>
                <w:webHidden/>
                <w:sz w:val="28"/>
                <w:szCs w:val="28"/>
              </w:rPr>
              <w:t>56</w:t>
            </w:r>
            <w:r w:rsidR="00F03333" w:rsidRPr="00F03333">
              <w:rPr>
                <w:rFonts w:ascii="Times New Roman" w:hAnsi="Times New Roman" w:cs="Times New Roman"/>
                <w:noProof/>
                <w:webHidden/>
                <w:sz w:val="28"/>
                <w:szCs w:val="28"/>
              </w:rPr>
              <w:fldChar w:fldCharType="end"/>
            </w:r>
          </w:hyperlink>
        </w:p>
        <w:p w14:paraId="57C6F559" w14:textId="212B923F" w:rsidR="00F03333" w:rsidRDefault="00F64E94">
          <w:pPr>
            <w:pStyle w:val="21"/>
            <w:rPr>
              <w:rFonts w:asciiTheme="minorHAnsi" w:eastAsiaTheme="minorEastAsia" w:hAnsiTheme="minorHAnsi" w:cstheme="minorBidi"/>
              <w:bCs w:val="0"/>
              <w:kern w:val="0"/>
              <w:sz w:val="22"/>
              <w:szCs w:val="22"/>
              <w:lang w:bidi="ar-SA"/>
            </w:rPr>
          </w:pPr>
          <w:hyperlink w:anchor="_Toc73967197" w:history="1">
            <w:r w:rsidR="00F03333" w:rsidRPr="00F15398">
              <w:rPr>
                <w:rStyle w:val="a3"/>
              </w:rPr>
              <w:t>4.4 Розрахунок налаштувань ПІД-регулятора</w:t>
            </w:r>
            <w:r w:rsidR="00F03333">
              <w:rPr>
                <w:webHidden/>
              </w:rPr>
              <w:tab/>
            </w:r>
            <w:r w:rsidR="00F03333">
              <w:rPr>
                <w:webHidden/>
              </w:rPr>
              <w:fldChar w:fldCharType="begin"/>
            </w:r>
            <w:r w:rsidR="00F03333">
              <w:rPr>
                <w:webHidden/>
              </w:rPr>
              <w:instrText xml:space="preserve"> PAGEREF _Toc73967197 \h </w:instrText>
            </w:r>
            <w:r w:rsidR="00F03333">
              <w:rPr>
                <w:webHidden/>
              </w:rPr>
            </w:r>
            <w:r w:rsidR="00F03333">
              <w:rPr>
                <w:webHidden/>
              </w:rPr>
              <w:fldChar w:fldCharType="separate"/>
            </w:r>
            <w:r w:rsidR="00F03333">
              <w:rPr>
                <w:webHidden/>
              </w:rPr>
              <w:t>57</w:t>
            </w:r>
            <w:r w:rsidR="00F03333">
              <w:rPr>
                <w:webHidden/>
              </w:rPr>
              <w:fldChar w:fldCharType="end"/>
            </w:r>
          </w:hyperlink>
        </w:p>
        <w:p w14:paraId="06BF3AD7" w14:textId="706ADE89" w:rsidR="00F03333" w:rsidRDefault="00F64E94">
          <w:pPr>
            <w:pStyle w:val="21"/>
            <w:rPr>
              <w:rFonts w:asciiTheme="minorHAnsi" w:eastAsiaTheme="minorEastAsia" w:hAnsiTheme="minorHAnsi" w:cstheme="minorBidi"/>
              <w:bCs w:val="0"/>
              <w:kern w:val="0"/>
              <w:sz w:val="22"/>
              <w:szCs w:val="22"/>
              <w:lang w:bidi="ar-SA"/>
            </w:rPr>
          </w:pPr>
          <w:hyperlink w:anchor="_Toc73967198" w:history="1">
            <w:r w:rsidR="00F03333" w:rsidRPr="00F15398">
              <w:rPr>
                <w:rStyle w:val="a3"/>
              </w:rPr>
              <w:t>4.5 Висновок до розділу 4</w:t>
            </w:r>
            <w:r w:rsidR="00F03333">
              <w:rPr>
                <w:webHidden/>
              </w:rPr>
              <w:tab/>
            </w:r>
            <w:r w:rsidR="00F03333">
              <w:rPr>
                <w:webHidden/>
              </w:rPr>
              <w:fldChar w:fldCharType="begin"/>
            </w:r>
            <w:r w:rsidR="00F03333">
              <w:rPr>
                <w:webHidden/>
              </w:rPr>
              <w:instrText xml:space="preserve"> PAGEREF _Toc73967198 \h </w:instrText>
            </w:r>
            <w:r w:rsidR="00F03333">
              <w:rPr>
                <w:webHidden/>
              </w:rPr>
            </w:r>
            <w:r w:rsidR="00F03333">
              <w:rPr>
                <w:webHidden/>
              </w:rPr>
              <w:fldChar w:fldCharType="separate"/>
            </w:r>
            <w:r w:rsidR="00F03333">
              <w:rPr>
                <w:webHidden/>
              </w:rPr>
              <w:t>59</w:t>
            </w:r>
            <w:r w:rsidR="00F03333">
              <w:rPr>
                <w:webHidden/>
              </w:rPr>
              <w:fldChar w:fldCharType="end"/>
            </w:r>
          </w:hyperlink>
        </w:p>
        <w:p w14:paraId="714105F8" w14:textId="5181CED8" w:rsidR="00F03333" w:rsidRDefault="00F64E94">
          <w:pPr>
            <w:pStyle w:val="11"/>
            <w:rPr>
              <w:rFonts w:asciiTheme="minorHAnsi" w:eastAsiaTheme="minorEastAsia" w:hAnsiTheme="minorHAnsi" w:cstheme="minorBidi"/>
              <w:bCs w:val="0"/>
              <w:iCs w:val="0"/>
              <w:kern w:val="0"/>
              <w:sz w:val="22"/>
              <w:szCs w:val="22"/>
              <w:lang w:eastAsia="ru-RU" w:bidi="ar-SA"/>
            </w:rPr>
          </w:pPr>
          <w:hyperlink w:anchor="_Toc73967199" w:history="1">
            <w:r w:rsidR="00F03333" w:rsidRPr="00F15398">
              <w:rPr>
                <w:rStyle w:val="a3"/>
                <w:lang w:val="uk-UA"/>
              </w:rPr>
              <w:t>5 ЕКОНОМІЧНО-ТЕХНІЧНІ РОЗРАХУНКИ</w:t>
            </w:r>
            <w:r w:rsidR="00F03333">
              <w:rPr>
                <w:webHidden/>
              </w:rPr>
              <w:tab/>
            </w:r>
            <w:r w:rsidR="00F03333">
              <w:rPr>
                <w:webHidden/>
              </w:rPr>
              <w:fldChar w:fldCharType="begin"/>
            </w:r>
            <w:r w:rsidR="00F03333">
              <w:rPr>
                <w:webHidden/>
              </w:rPr>
              <w:instrText xml:space="preserve"> PAGEREF _Toc73967199 \h </w:instrText>
            </w:r>
            <w:r w:rsidR="00F03333">
              <w:rPr>
                <w:webHidden/>
              </w:rPr>
            </w:r>
            <w:r w:rsidR="00F03333">
              <w:rPr>
                <w:webHidden/>
              </w:rPr>
              <w:fldChar w:fldCharType="separate"/>
            </w:r>
            <w:r w:rsidR="00F03333">
              <w:rPr>
                <w:webHidden/>
              </w:rPr>
              <w:t>60</w:t>
            </w:r>
            <w:r w:rsidR="00F03333">
              <w:rPr>
                <w:webHidden/>
              </w:rPr>
              <w:fldChar w:fldCharType="end"/>
            </w:r>
          </w:hyperlink>
        </w:p>
        <w:p w14:paraId="668F0050" w14:textId="039085E1" w:rsidR="00F03333" w:rsidRDefault="00F64E94">
          <w:pPr>
            <w:pStyle w:val="21"/>
            <w:rPr>
              <w:rFonts w:asciiTheme="minorHAnsi" w:eastAsiaTheme="minorEastAsia" w:hAnsiTheme="minorHAnsi" w:cstheme="minorBidi"/>
              <w:bCs w:val="0"/>
              <w:kern w:val="0"/>
              <w:sz w:val="22"/>
              <w:szCs w:val="22"/>
              <w:lang w:bidi="ar-SA"/>
            </w:rPr>
          </w:pPr>
          <w:hyperlink w:anchor="_Toc73967200" w:history="1">
            <w:r w:rsidR="00F03333" w:rsidRPr="00F15398">
              <w:rPr>
                <w:rStyle w:val="a3"/>
              </w:rPr>
              <w:t>5.1. Характеристика підприємства</w:t>
            </w:r>
            <w:r w:rsidR="00F03333">
              <w:rPr>
                <w:webHidden/>
              </w:rPr>
              <w:tab/>
            </w:r>
            <w:r w:rsidR="00F03333">
              <w:rPr>
                <w:webHidden/>
              </w:rPr>
              <w:fldChar w:fldCharType="begin"/>
            </w:r>
            <w:r w:rsidR="00F03333">
              <w:rPr>
                <w:webHidden/>
              </w:rPr>
              <w:instrText xml:space="preserve"> PAGEREF _Toc73967200 \h </w:instrText>
            </w:r>
            <w:r w:rsidR="00F03333">
              <w:rPr>
                <w:webHidden/>
              </w:rPr>
            </w:r>
            <w:r w:rsidR="00F03333">
              <w:rPr>
                <w:webHidden/>
              </w:rPr>
              <w:fldChar w:fldCharType="separate"/>
            </w:r>
            <w:r w:rsidR="00F03333">
              <w:rPr>
                <w:webHidden/>
              </w:rPr>
              <w:t>60</w:t>
            </w:r>
            <w:r w:rsidR="00F03333">
              <w:rPr>
                <w:webHidden/>
              </w:rPr>
              <w:fldChar w:fldCharType="end"/>
            </w:r>
          </w:hyperlink>
        </w:p>
        <w:p w14:paraId="170BFBC5" w14:textId="6DE265F2" w:rsidR="00F03333" w:rsidRDefault="00F64E94">
          <w:pPr>
            <w:pStyle w:val="21"/>
            <w:tabs>
              <w:tab w:val="left" w:pos="960"/>
            </w:tabs>
            <w:rPr>
              <w:rFonts w:asciiTheme="minorHAnsi" w:eastAsiaTheme="minorEastAsia" w:hAnsiTheme="minorHAnsi" w:cstheme="minorBidi"/>
              <w:bCs w:val="0"/>
              <w:kern w:val="0"/>
              <w:sz w:val="22"/>
              <w:szCs w:val="22"/>
              <w:lang w:bidi="ar-SA"/>
            </w:rPr>
          </w:pPr>
          <w:hyperlink w:anchor="_Toc73967201" w:history="1">
            <w:r w:rsidR="00F03333" w:rsidRPr="00F15398">
              <w:rPr>
                <w:rStyle w:val="a3"/>
                <w:rFonts w:cs="Times New Roman"/>
              </w:rPr>
              <w:t>5.2.</w:t>
            </w:r>
            <w:r w:rsidR="00F03333">
              <w:rPr>
                <w:rFonts w:asciiTheme="minorHAnsi" w:eastAsiaTheme="minorEastAsia" w:hAnsiTheme="minorHAnsi" w:cstheme="minorBidi"/>
                <w:bCs w:val="0"/>
                <w:kern w:val="0"/>
                <w:sz w:val="22"/>
                <w:szCs w:val="22"/>
                <w:lang w:bidi="ar-SA"/>
              </w:rPr>
              <w:tab/>
            </w:r>
            <w:r w:rsidR="00F03333" w:rsidRPr="00F15398">
              <w:rPr>
                <w:rStyle w:val="a3"/>
                <w:rFonts w:cs="Times New Roman"/>
              </w:rPr>
              <w:t>Техніко-економічні показники наявного процесу виробництва</w:t>
            </w:r>
            <w:r w:rsidR="00F03333">
              <w:rPr>
                <w:webHidden/>
              </w:rPr>
              <w:tab/>
            </w:r>
            <w:r w:rsidR="00F03333">
              <w:rPr>
                <w:webHidden/>
              </w:rPr>
              <w:fldChar w:fldCharType="begin"/>
            </w:r>
            <w:r w:rsidR="00F03333">
              <w:rPr>
                <w:webHidden/>
              </w:rPr>
              <w:instrText xml:space="preserve"> PAGEREF _Toc73967201 \h </w:instrText>
            </w:r>
            <w:r w:rsidR="00F03333">
              <w:rPr>
                <w:webHidden/>
              </w:rPr>
            </w:r>
            <w:r w:rsidR="00F03333">
              <w:rPr>
                <w:webHidden/>
              </w:rPr>
              <w:fldChar w:fldCharType="separate"/>
            </w:r>
            <w:r w:rsidR="00F03333">
              <w:rPr>
                <w:webHidden/>
              </w:rPr>
              <w:t>60</w:t>
            </w:r>
            <w:r w:rsidR="00F03333">
              <w:rPr>
                <w:webHidden/>
              </w:rPr>
              <w:fldChar w:fldCharType="end"/>
            </w:r>
          </w:hyperlink>
        </w:p>
        <w:p w14:paraId="41C66DF6" w14:textId="177FE218" w:rsidR="00F03333" w:rsidRDefault="00F64E94">
          <w:pPr>
            <w:pStyle w:val="21"/>
            <w:tabs>
              <w:tab w:val="left" w:pos="960"/>
            </w:tabs>
            <w:rPr>
              <w:rFonts w:asciiTheme="minorHAnsi" w:eastAsiaTheme="minorEastAsia" w:hAnsiTheme="minorHAnsi" w:cstheme="minorBidi"/>
              <w:bCs w:val="0"/>
              <w:kern w:val="0"/>
              <w:sz w:val="22"/>
              <w:szCs w:val="22"/>
              <w:lang w:bidi="ar-SA"/>
            </w:rPr>
          </w:pPr>
          <w:hyperlink w:anchor="_Toc73967202" w:history="1">
            <w:r w:rsidR="00F03333" w:rsidRPr="00F15398">
              <w:rPr>
                <w:rStyle w:val="a3"/>
                <w:rFonts w:cs="Times New Roman"/>
              </w:rPr>
              <w:t>5.3.</w:t>
            </w:r>
            <w:r w:rsidR="00F03333">
              <w:rPr>
                <w:rFonts w:asciiTheme="minorHAnsi" w:eastAsiaTheme="minorEastAsia" w:hAnsiTheme="minorHAnsi" w:cstheme="minorBidi"/>
                <w:bCs w:val="0"/>
                <w:kern w:val="0"/>
                <w:sz w:val="22"/>
                <w:szCs w:val="22"/>
                <w:lang w:bidi="ar-SA"/>
              </w:rPr>
              <w:tab/>
            </w:r>
            <w:r w:rsidR="00F03333" w:rsidRPr="00F15398">
              <w:rPr>
                <w:rStyle w:val="a3"/>
                <w:rFonts w:cs="Times New Roman"/>
              </w:rPr>
              <w:t>Техніко-економічні показники розробки програмного забезпечення</w:t>
            </w:r>
            <w:r w:rsidR="00F03333">
              <w:rPr>
                <w:webHidden/>
              </w:rPr>
              <w:tab/>
            </w:r>
            <w:r w:rsidR="00F03333">
              <w:rPr>
                <w:webHidden/>
              </w:rPr>
              <w:fldChar w:fldCharType="begin"/>
            </w:r>
            <w:r w:rsidR="00F03333">
              <w:rPr>
                <w:webHidden/>
              </w:rPr>
              <w:instrText xml:space="preserve"> PAGEREF _Toc73967202 \h </w:instrText>
            </w:r>
            <w:r w:rsidR="00F03333">
              <w:rPr>
                <w:webHidden/>
              </w:rPr>
            </w:r>
            <w:r w:rsidR="00F03333">
              <w:rPr>
                <w:webHidden/>
              </w:rPr>
              <w:fldChar w:fldCharType="separate"/>
            </w:r>
            <w:r w:rsidR="00F03333">
              <w:rPr>
                <w:webHidden/>
              </w:rPr>
              <w:t>64</w:t>
            </w:r>
            <w:r w:rsidR="00F03333">
              <w:rPr>
                <w:webHidden/>
              </w:rPr>
              <w:fldChar w:fldCharType="end"/>
            </w:r>
          </w:hyperlink>
        </w:p>
        <w:p w14:paraId="74755573" w14:textId="4DD78702" w:rsidR="00F03333" w:rsidRDefault="00F64E94">
          <w:pPr>
            <w:pStyle w:val="21"/>
            <w:tabs>
              <w:tab w:val="left" w:pos="960"/>
            </w:tabs>
            <w:rPr>
              <w:rFonts w:asciiTheme="minorHAnsi" w:eastAsiaTheme="minorEastAsia" w:hAnsiTheme="minorHAnsi" w:cstheme="minorBidi"/>
              <w:bCs w:val="0"/>
              <w:kern w:val="0"/>
              <w:sz w:val="22"/>
              <w:szCs w:val="22"/>
              <w:lang w:bidi="ar-SA"/>
            </w:rPr>
          </w:pPr>
          <w:hyperlink w:anchor="_Toc73967203" w:history="1">
            <w:r w:rsidR="00F03333" w:rsidRPr="00F15398">
              <w:rPr>
                <w:rStyle w:val="a3"/>
                <w:rFonts w:cs="Times New Roman"/>
              </w:rPr>
              <w:t>5.4.</w:t>
            </w:r>
            <w:r w:rsidR="00F03333">
              <w:rPr>
                <w:rFonts w:asciiTheme="minorHAnsi" w:eastAsiaTheme="minorEastAsia" w:hAnsiTheme="minorHAnsi" w:cstheme="minorBidi"/>
                <w:bCs w:val="0"/>
                <w:kern w:val="0"/>
                <w:sz w:val="22"/>
                <w:szCs w:val="22"/>
                <w:lang w:bidi="ar-SA"/>
              </w:rPr>
              <w:tab/>
            </w:r>
            <w:r w:rsidR="00F03333" w:rsidRPr="00F15398">
              <w:rPr>
                <w:rStyle w:val="a3"/>
                <w:rFonts w:cs="Times New Roman"/>
              </w:rPr>
              <w:t>Техніко-економічні показники процесу виробництва з впровадженим програмним забезпеченням</w:t>
            </w:r>
            <w:r w:rsidR="00F03333">
              <w:rPr>
                <w:webHidden/>
              </w:rPr>
              <w:tab/>
            </w:r>
            <w:r w:rsidR="00F03333">
              <w:rPr>
                <w:webHidden/>
              </w:rPr>
              <w:fldChar w:fldCharType="begin"/>
            </w:r>
            <w:r w:rsidR="00F03333">
              <w:rPr>
                <w:webHidden/>
              </w:rPr>
              <w:instrText xml:space="preserve"> PAGEREF _Toc73967203 \h </w:instrText>
            </w:r>
            <w:r w:rsidR="00F03333">
              <w:rPr>
                <w:webHidden/>
              </w:rPr>
            </w:r>
            <w:r w:rsidR="00F03333">
              <w:rPr>
                <w:webHidden/>
              </w:rPr>
              <w:fldChar w:fldCharType="separate"/>
            </w:r>
            <w:r w:rsidR="00F03333">
              <w:rPr>
                <w:webHidden/>
              </w:rPr>
              <w:t>65</w:t>
            </w:r>
            <w:r w:rsidR="00F03333">
              <w:rPr>
                <w:webHidden/>
              </w:rPr>
              <w:fldChar w:fldCharType="end"/>
            </w:r>
          </w:hyperlink>
        </w:p>
        <w:p w14:paraId="545C09DF" w14:textId="413EA6ED" w:rsidR="00F03333" w:rsidRDefault="00F64E94">
          <w:pPr>
            <w:pStyle w:val="11"/>
            <w:rPr>
              <w:rFonts w:asciiTheme="minorHAnsi" w:eastAsiaTheme="minorEastAsia" w:hAnsiTheme="minorHAnsi" w:cstheme="minorBidi"/>
              <w:bCs w:val="0"/>
              <w:iCs w:val="0"/>
              <w:kern w:val="0"/>
              <w:sz w:val="22"/>
              <w:szCs w:val="22"/>
              <w:lang w:eastAsia="ru-RU" w:bidi="ar-SA"/>
            </w:rPr>
          </w:pPr>
          <w:hyperlink w:anchor="_Toc73967204" w:history="1">
            <w:r w:rsidR="00F03333" w:rsidRPr="00F15398">
              <w:rPr>
                <w:rStyle w:val="a3"/>
              </w:rPr>
              <w:t>6 ОХОРОНА ПРАЦІ</w:t>
            </w:r>
            <w:r w:rsidR="00F03333">
              <w:rPr>
                <w:webHidden/>
              </w:rPr>
              <w:tab/>
            </w:r>
            <w:r w:rsidR="00F03333">
              <w:rPr>
                <w:webHidden/>
              </w:rPr>
              <w:fldChar w:fldCharType="begin"/>
            </w:r>
            <w:r w:rsidR="00F03333">
              <w:rPr>
                <w:webHidden/>
              </w:rPr>
              <w:instrText xml:space="preserve"> PAGEREF _Toc73967204 \h </w:instrText>
            </w:r>
            <w:r w:rsidR="00F03333">
              <w:rPr>
                <w:webHidden/>
              </w:rPr>
            </w:r>
            <w:r w:rsidR="00F03333">
              <w:rPr>
                <w:webHidden/>
              </w:rPr>
              <w:fldChar w:fldCharType="separate"/>
            </w:r>
            <w:r w:rsidR="00F03333">
              <w:rPr>
                <w:webHidden/>
              </w:rPr>
              <w:t>66</w:t>
            </w:r>
            <w:r w:rsidR="00F03333">
              <w:rPr>
                <w:webHidden/>
              </w:rPr>
              <w:fldChar w:fldCharType="end"/>
            </w:r>
          </w:hyperlink>
        </w:p>
        <w:p w14:paraId="69F39BD5" w14:textId="2A2566CB" w:rsidR="00F03333" w:rsidRDefault="00F64E94">
          <w:pPr>
            <w:pStyle w:val="11"/>
            <w:rPr>
              <w:rFonts w:asciiTheme="minorHAnsi" w:eastAsiaTheme="minorEastAsia" w:hAnsiTheme="minorHAnsi" w:cstheme="minorBidi"/>
              <w:bCs w:val="0"/>
              <w:iCs w:val="0"/>
              <w:kern w:val="0"/>
              <w:sz w:val="22"/>
              <w:szCs w:val="22"/>
              <w:lang w:eastAsia="ru-RU" w:bidi="ar-SA"/>
            </w:rPr>
          </w:pPr>
          <w:hyperlink w:anchor="_Toc73967205" w:history="1">
            <w:r w:rsidR="00F03333" w:rsidRPr="00F15398">
              <w:rPr>
                <w:rStyle w:val="a3"/>
              </w:rPr>
              <w:t>6.1 Виявлення і аналіз шкідливих і небезпечних факторів на проектованому об’єкті. Заходи з охорони праці</w:t>
            </w:r>
            <w:r w:rsidR="00F03333">
              <w:rPr>
                <w:webHidden/>
              </w:rPr>
              <w:tab/>
            </w:r>
            <w:r w:rsidR="00F03333">
              <w:rPr>
                <w:webHidden/>
              </w:rPr>
              <w:fldChar w:fldCharType="begin"/>
            </w:r>
            <w:r w:rsidR="00F03333">
              <w:rPr>
                <w:webHidden/>
              </w:rPr>
              <w:instrText xml:space="preserve"> PAGEREF _Toc73967205 \h </w:instrText>
            </w:r>
            <w:r w:rsidR="00F03333">
              <w:rPr>
                <w:webHidden/>
              </w:rPr>
            </w:r>
            <w:r w:rsidR="00F03333">
              <w:rPr>
                <w:webHidden/>
              </w:rPr>
              <w:fldChar w:fldCharType="separate"/>
            </w:r>
            <w:r w:rsidR="00F03333">
              <w:rPr>
                <w:webHidden/>
              </w:rPr>
              <w:t>66</w:t>
            </w:r>
            <w:r w:rsidR="00F03333">
              <w:rPr>
                <w:webHidden/>
              </w:rPr>
              <w:fldChar w:fldCharType="end"/>
            </w:r>
          </w:hyperlink>
        </w:p>
        <w:p w14:paraId="41AE22D4" w14:textId="46A11DEA" w:rsidR="00F03333" w:rsidRDefault="00F64E94">
          <w:pPr>
            <w:pStyle w:val="21"/>
            <w:rPr>
              <w:rFonts w:asciiTheme="minorHAnsi" w:eastAsiaTheme="minorEastAsia" w:hAnsiTheme="minorHAnsi" w:cstheme="minorBidi"/>
              <w:bCs w:val="0"/>
              <w:kern w:val="0"/>
              <w:sz w:val="22"/>
              <w:szCs w:val="22"/>
              <w:lang w:bidi="ar-SA"/>
            </w:rPr>
          </w:pPr>
          <w:hyperlink w:anchor="_Toc73967206" w:history="1">
            <w:r w:rsidR="00F03333" w:rsidRPr="00F15398">
              <w:rPr>
                <w:rStyle w:val="a3"/>
              </w:rPr>
              <w:t>6.1.1</w:t>
            </w:r>
            <w:r w:rsidR="00F03333" w:rsidRPr="00F15398">
              <w:rPr>
                <w:rStyle w:val="a3"/>
                <w:b/>
              </w:rPr>
              <w:t xml:space="preserve"> </w:t>
            </w:r>
            <w:r w:rsidR="00F03333" w:rsidRPr="00F15398">
              <w:rPr>
                <w:rStyle w:val="a3"/>
              </w:rPr>
              <w:t>Повітря робочої зони</w:t>
            </w:r>
            <w:r w:rsidR="00F03333">
              <w:rPr>
                <w:webHidden/>
              </w:rPr>
              <w:tab/>
            </w:r>
            <w:r w:rsidR="00F03333">
              <w:rPr>
                <w:webHidden/>
              </w:rPr>
              <w:fldChar w:fldCharType="begin"/>
            </w:r>
            <w:r w:rsidR="00F03333">
              <w:rPr>
                <w:webHidden/>
              </w:rPr>
              <w:instrText xml:space="preserve"> PAGEREF _Toc73967206 \h </w:instrText>
            </w:r>
            <w:r w:rsidR="00F03333">
              <w:rPr>
                <w:webHidden/>
              </w:rPr>
            </w:r>
            <w:r w:rsidR="00F03333">
              <w:rPr>
                <w:webHidden/>
              </w:rPr>
              <w:fldChar w:fldCharType="separate"/>
            </w:r>
            <w:r w:rsidR="00F03333">
              <w:rPr>
                <w:webHidden/>
              </w:rPr>
              <w:t>66</w:t>
            </w:r>
            <w:r w:rsidR="00F03333">
              <w:rPr>
                <w:webHidden/>
              </w:rPr>
              <w:fldChar w:fldCharType="end"/>
            </w:r>
          </w:hyperlink>
        </w:p>
        <w:p w14:paraId="507B00CC" w14:textId="77AE5269" w:rsidR="00F03333" w:rsidRDefault="00F64E94">
          <w:pPr>
            <w:pStyle w:val="21"/>
            <w:rPr>
              <w:rFonts w:asciiTheme="minorHAnsi" w:eastAsiaTheme="minorEastAsia" w:hAnsiTheme="minorHAnsi" w:cstheme="minorBidi"/>
              <w:bCs w:val="0"/>
              <w:kern w:val="0"/>
              <w:sz w:val="22"/>
              <w:szCs w:val="22"/>
              <w:lang w:bidi="ar-SA"/>
            </w:rPr>
          </w:pPr>
          <w:hyperlink w:anchor="_Toc73967207" w:history="1">
            <w:r w:rsidR="00F03333" w:rsidRPr="00F15398">
              <w:rPr>
                <w:rStyle w:val="a3"/>
              </w:rPr>
              <w:t>6.1.2 Виробниче освітлення</w:t>
            </w:r>
            <w:r w:rsidR="00F03333">
              <w:rPr>
                <w:webHidden/>
              </w:rPr>
              <w:tab/>
            </w:r>
            <w:r w:rsidR="00F03333">
              <w:rPr>
                <w:webHidden/>
              </w:rPr>
              <w:fldChar w:fldCharType="begin"/>
            </w:r>
            <w:r w:rsidR="00F03333">
              <w:rPr>
                <w:webHidden/>
              </w:rPr>
              <w:instrText xml:space="preserve"> PAGEREF _Toc73967207 \h </w:instrText>
            </w:r>
            <w:r w:rsidR="00F03333">
              <w:rPr>
                <w:webHidden/>
              </w:rPr>
            </w:r>
            <w:r w:rsidR="00F03333">
              <w:rPr>
                <w:webHidden/>
              </w:rPr>
              <w:fldChar w:fldCharType="separate"/>
            </w:r>
            <w:r w:rsidR="00F03333">
              <w:rPr>
                <w:webHidden/>
              </w:rPr>
              <w:t>68</w:t>
            </w:r>
            <w:r w:rsidR="00F03333">
              <w:rPr>
                <w:webHidden/>
              </w:rPr>
              <w:fldChar w:fldCharType="end"/>
            </w:r>
          </w:hyperlink>
        </w:p>
        <w:p w14:paraId="19DA6D86" w14:textId="72FC8961" w:rsidR="00F03333" w:rsidRDefault="00F64E94">
          <w:pPr>
            <w:pStyle w:val="21"/>
            <w:rPr>
              <w:rFonts w:asciiTheme="minorHAnsi" w:eastAsiaTheme="minorEastAsia" w:hAnsiTheme="minorHAnsi" w:cstheme="minorBidi"/>
              <w:bCs w:val="0"/>
              <w:kern w:val="0"/>
              <w:sz w:val="22"/>
              <w:szCs w:val="22"/>
              <w:lang w:bidi="ar-SA"/>
            </w:rPr>
          </w:pPr>
          <w:hyperlink w:anchor="_Toc73967208" w:history="1">
            <w:r w:rsidR="00F03333" w:rsidRPr="00F15398">
              <w:rPr>
                <w:rStyle w:val="a3"/>
              </w:rPr>
              <w:t>6.1.3 Захист від виробничого шуму й вібрацій</w:t>
            </w:r>
            <w:r w:rsidR="00F03333">
              <w:rPr>
                <w:webHidden/>
              </w:rPr>
              <w:tab/>
            </w:r>
            <w:r w:rsidR="00F03333">
              <w:rPr>
                <w:webHidden/>
              </w:rPr>
              <w:fldChar w:fldCharType="begin"/>
            </w:r>
            <w:r w:rsidR="00F03333">
              <w:rPr>
                <w:webHidden/>
              </w:rPr>
              <w:instrText xml:space="preserve"> PAGEREF _Toc73967208 \h </w:instrText>
            </w:r>
            <w:r w:rsidR="00F03333">
              <w:rPr>
                <w:webHidden/>
              </w:rPr>
            </w:r>
            <w:r w:rsidR="00F03333">
              <w:rPr>
                <w:webHidden/>
              </w:rPr>
              <w:fldChar w:fldCharType="separate"/>
            </w:r>
            <w:r w:rsidR="00F03333">
              <w:rPr>
                <w:webHidden/>
              </w:rPr>
              <w:t>70</w:t>
            </w:r>
            <w:r w:rsidR="00F03333">
              <w:rPr>
                <w:webHidden/>
              </w:rPr>
              <w:fldChar w:fldCharType="end"/>
            </w:r>
          </w:hyperlink>
        </w:p>
        <w:p w14:paraId="6BA8783B" w14:textId="0901D238" w:rsidR="00F03333" w:rsidRDefault="00F64E94">
          <w:pPr>
            <w:pStyle w:val="21"/>
            <w:rPr>
              <w:rFonts w:asciiTheme="minorHAnsi" w:eastAsiaTheme="minorEastAsia" w:hAnsiTheme="minorHAnsi" w:cstheme="minorBidi"/>
              <w:bCs w:val="0"/>
              <w:kern w:val="0"/>
              <w:sz w:val="22"/>
              <w:szCs w:val="22"/>
              <w:lang w:bidi="ar-SA"/>
            </w:rPr>
          </w:pPr>
          <w:hyperlink w:anchor="_Toc73967209" w:history="1">
            <w:r w:rsidR="00F03333" w:rsidRPr="00F15398">
              <w:rPr>
                <w:rStyle w:val="a3"/>
              </w:rPr>
              <w:t>6.1.4 Електробезпека</w:t>
            </w:r>
            <w:r w:rsidR="00F03333">
              <w:rPr>
                <w:webHidden/>
              </w:rPr>
              <w:tab/>
            </w:r>
            <w:r w:rsidR="00F03333">
              <w:rPr>
                <w:webHidden/>
              </w:rPr>
              <w:fldChar w:fldCharType="begin"/>
            </w:r>
            <w:r w:rsidR="00F03333">
              <w:rPr>
                <w:webHidden/>
              </w:rPr>
              <w:instrText xml:space="preserve"> PAGEREF _Toc73967209 \h </w:instrText>
            </w:r>
            <w:r w:rsidR="00F03333">
              <w:rPr>
                <w:webHidden/>
              </w:rPr>
            </w:r>
            <w:r w:rsidR="00F03333">
              <w:rPr>
                <w:webHidden/>
              </w:rPr>
              <w:fldChar w:fldCharType="separate"/>
            </w:r>
            <w:r w:rsidR="00F03333">
              <w:rPr>
                <w:webHidden/>
              </w:rPr>
              <w:t>71</w:t>
            </w:r>
            <w:r w:rsidR="00F03333">
              <w:rPr>
                <w:webHidden/>
              </w:rPr>
              <w:fldChar w:fldCharType="end"/>
            </w:r>
          </w:hyperlink>
        </w:p>
        <w:p w14:paraId="3919655F" w14:textId="274A58A0" w:rsidR="00F03333" w:rsidRDefault="00F64E94">
          <w:pPr>
            <w:pStyle w:val="21"/>
            <w:rPr>
              <w:rFonts w:asciiTheme="minorHAnsi" w:eastAsiaTheme="minorEastAsia" w:hAnsiTheme="minorHAnsi" w:cstheme="minorBidi"/>
              <w:bCs w:val="0"/>
              <w:kern w:val="0"/>
              <w:sz w:val="22"/>
              <w:szCs w:val="22"/>
              <w:lang w:bidi="ar-SA"/>
            </w:rPr>
          </w:pPr>
          <w:hyperlink w:anchor="_Toc73967210" w:history="1">
            <w:r w:rsidR="00F03333" w:rsidRPr="00F15398">
              <w:rPr>
                <w:rStyle w:val="a3"/>
              </w:rPr>
              <w:t>6.1.5 Безпека технологічних процесів та обслуговування обладнання</w:t>
            </w:r>
            <w:r w:rsidR="00F03333">
              <w:rPr>
                <w:webHidden/>
              </w:rPr>
              <w:tab/>
            </w:r>
            <w:r w:rsidR="00F03333">
              <w:rPr>
                <w:webHidden/>
              </w:rPr>
              <w:fldChar w:fldCharType="begin"/>
            </w:r>
            <w:r w:rsidR="00F03333">
              <w:rPr>
                <w:webHidden/>
              </w:rPr>
              <w:instrText xml:space="preserve"> PAGEREF _Toc73967210 \h </w:instrText>
            </w:r>
            <w:r w:rsidR="00F03333">
              <w:rPr>
                <w:webHidden/>
              </w:rPr>
            </w:r>
            <w:r w:rsidR="00F03333">
              <w:rPr>
                <w:webHidden/>
              </w:rPr>
              <w:fldChar w:fldCharType="separate"/>
            </w:r>
            <w:r w:rsidR="00F03333">
              <w:rPr>
                <w:webHidden/>
              </w:rPr>
              <w:t>73</w:t>
            </w:r>
            <w:r w:rsidR="00F03333">
              <w:rPr>
                <w:webHidden/>
              </w:rPr>
              <w:fldChar w:fldCharType="end"/>
            </w:r>
          </w:hyperlink>
        </w:p>
        <w:p w14:paraId="1E52C3C2" w14:textId="3276454A" w:rsidR="00F03333" w:rsidRDefault="00F64E94">
          <w:pPr>
            <w:pStyle w:val="21"/>
            <w:rPr>
              <w:rFonts w:asciiTheme="minorHAnsi" w:eastAsiaTheme="minorEastAsia" w:hAnsiTheme="minorHAnsi" w:cstheme="minorBidi"/>
              <w:bCs w:val="0"/>
              <w:kern w:val="0"/>
              <w:sz w:val="22"/>
              <w:szCs w:val="22"/>
              <w:lang w:bidi="ar-SA"/>
            </w:rPr>
          </w:pPr>
          <w:hyperlink w:anchor="_Toc73967211" w:history="1">
            <w:r w:rsidR="00F03333" w:rsidRPr="00F15398">
              <w:rPr>
                <w:rStyle w:val="a3"/>
              </w:rPr>
              <w:t>6.2 Пожежна безпека</w:t>
            </w:r>
            <w:r w:rsidR="00F03333">
              <w:rPr>
                <w:webHidden/>
              </w:rPr>
              <w:tab/>
            </w:r>
            <w:r w:rsidR="00F03333">
              <w:rPr>
                <w:webHidden/>
              </w:rPr>
              <w:fldChar w:fldCharType="begin"/>
            </w:r>
            <w:r w:rsidR="00F03333">
              <w:rPr>
                <w:webHidden/>
              </w:rPr>
              <w:instrText xml:space="preserve"> PAGEREF _Toc73967211 \h </w:instrText>
            </w:r>
            <w:r w:rsidR="00F03333">
              <w:rPr>
                <w:webHidden/>
              </w:rPr>
            </w:r>
            <w:r w:rsidR="00F03333">
              <w:rPr>
                <w:webHidden/>
              </w:rPr>
              <w:fldChar w:fldCharType="separate"/>
            </w:r>
            <w:r w:rsidR="00F03333">
              <w:rPr>
                <w:webHidden/>
              </w:rPr>
              <w:t>74</w:t>
            </w:r>
            <w:r w:rsidR="00F03333">
              <w:rPr>
                <w:webHidden/>
              </w:rPr>
              <w:fldChar w:fldCharType="end"/>
            </w:r>
          </w:hyperlink>
        </w:p>
        <w:p w14:paraId="682C9F93" w14:textId="4E01568B" w:rsidR="00F03333" w:rsidRDefault="00F64E94">
          <w:pPr>
            <w:pStyle w:val="11"/>
            <w:rPr>
              <w:rFonts w:asciiTheme="minorHAnsi" w:eastAsiaTheme="minorEastAsia" w:hAnsiTheme="minorHAnsi" w:cstheme="minorBidi"/>
              <w:bCs w:val="0"/>
              <w:iCs w:val="0"/>
              <w:kern w:val="0"/>
              <w:sz w:val="22"/>
              <w:szCs w:val="22"/>
              <w:lang w:eastAsia="ru-RU" w:bidi="ar-SA"/>
            </w:rPr>
          </w:pPr>
          <w:hyperlink w:anchor="_Toc73967212" w:history="1">
            <w:r w:rsidR="00F03333" w:rsidRPr="00F15398">
              <w:rPr>
                <w:rStyle w:val="a3"/>
              </w:rPr>
              <w:t>ВИСНОВОК</w:t>
            </w:r>
            <w:r w:rsidR="00F03333">
              <w:rPr>
                <w:webHidden/>
              </w:rPr>
              <w:tab/>
            </w:r>
            <w:r w:rsidR="00F03333">
              <w:rPr>
                <w:webHidden/>
              </w:rPr>
              <w:fldChar w:fldCharType="begin"/>
            </w:r>
            <w:r w:rsidR="00F03333">
              <w:rPr>
                <w:webHidden/>
              </w:rPr>
              <w:instrText xml:space="preserve"> PAGEREF _Toc73967212 \h </w:instrText>
            </w:r>
            <w:r w:rsidR="00F03333">
              <w:rPr>
                <w:webHidden/>
              </w:rPr>
            </w:r>
            <w:r w:rsidR="00F03333">
              <w:rPr>
                <w:webHidden/>
              </w:rPr>
              <w:fldChar w:fldCharType="separate"/>
            </w:r>
            <w:r w:rsidR="00F03333">
              <w:rPr>
                <w:webHidden/>
              </w:rPr>
              <w:t>77</w:t>
            </w:r>
            <w:r w:rsidR="00F03333">
              <w:rPr>
                <w:webHidden/>
              </w:rPr>
              <w:fldChar w:fldCharType="end"/>
            </w:r>
          </w:hyperlink>
        </w:p>
        <w:p w14:paraId="12F2A9CA" w14:textId="160F6502" w:rsidR="00F03333" w:rsidRDefault="00F64E94">
          <w:pPr>
            <w:pStyle w:val="11"/>
            <w:rPr>
              <w:rFonts w:asciiTheme="minorHAnsi" w:eastAsiaTheme="minorEastAsia" w:hAnsiTheme="minorHAnsi" w:cstheme="minorBidi"/>
              <w:bCs w:val="0"/>
              <w:iCs w:val="0"/>
              <w:kern w:val="0"/>
              <w:sz w:val="22"/>
              <w:szCs w:val="22"/>
              <w:lang w:eastAsia="ru-RU" w:bidi="ar-SA"/>
            </w:rPr>
          </w:pPr>
          <w:hyperlink w:anchor="_Toc73967213" w:history="1">
            <w:r w:rsidR="00F03333" w:rsidRPr="00F15398">
              <w:rPr>
                <w:rStyle w:val="a3"/>
              </w:rPr>
              <w:t>СПИСОК ЛІТЕРАТУРИ</w:t>
            </w:r>
            <w:r w:rsidR="00F03333">
              <w:rPr>
                <w:webHidden/>
              </w:rPr>
              <w:tab/>
            </w:r>
            <w:r w:rsidR="00F03333">
              <w:rPr>
                <w:webHidden/>
              </w:rPr>
              <w:fldChar w:fldCharType="begin"/>
            </w:r>
            <w:r w:rsidR="00F03333">
              <w:rPr>
                <w:webHidden/>
              </w:rPr>
              <w:instrText xml:space="preserve"> PAGEREF _Toc73967213 \h </w:instrText>
            </w:r>
            <w:r w:rsidR="00F03333">
              <w:rPr>
                <w:webHidden/>
              </w:rPr>
            </w:r>
            <w:r w:rsidR="00F03333">
              <w:rPr>
                <w:webHidden/>
              </w:rPr>
              <w:fldChar w:fldCharType="separate"/>
            </w:r>
            <w:r w:rsidR="00F03333">
              <w:rPr>
                <w:webHidden/>
              </w:rPr>
              <w:t>78</w:t>
            </w:r>
            <w:r w:rsidR="00F03333">
              <w:rPr>
                <w:webHidden/>
              </w:rPr>
              <w:fldChar w:fldCharType="end"/>
            </w:r>
          </w:hyperlink>
        </w:p>
        <w:p w14:paraId="026866A1" w14:textId="66B7030F" w:rsidR="00F03333" w:rsidRDefault="00F64E94">
          <w:pPr>
            <w:pStyle w:val="11"/>
            <w:rPr>
              <w:rFonts w:asciiTheme="minorHAnsi" w:eastAsiaTheme="minorEastAsia" w:hAnsiTheme="minorHAnsi" w:cstheme="minorBidi"/>
              <w:bCs w:val="0"/>
              <w:iCs w:val="0"/>
              <w:kern w:val="0"/>
              <w:sz w:val="22"/>
              <w:szCs w:val="22"/>
              <w:lang w:eastAsia="ru-RU" w:bidi="ar-SA"/>
            </w:rPr>
          </w:pPr>
          <w:hyperlink w:anchor="_Toc73967214" w:history="1">
            <w:r w:rsidR="00F03333" w:rsidRPr="00F15398">
              <w:rPr>
                <w:rStyle w:val="a3"/>
                <w:rFonts w:eastAsia="Calibri"/>
              </w:rPr>
              <w:t>ДОДАТКИ</w:t>
            </w:r>
            <w:r w:rsidR="00F03333">
              <w:rPr>
                <w:webHidden/>
              </w:rPr>
              <w:tab/>
            </w:r>
            <w:r w:rsidR="00F03333">
              <w:rPr>
                <w:webHidden/>
              </w:rPr>
              <w:fldChar w:fldCharType="begin"/>
            </w:r>
            <w:r w:rsidR="00F03333">
              <w:rPr>
                <w:webHidden/>
              </w:rPr>
              <w:instrText xml:space="preserve"> PAGEREF _Toc73967214 \h </w:instrText>
            </w:r>
            <w:r w:rsidR="00F03333">
              <w:rPr>
                <w:webHidden/>
              </w:rPr>
            </w:r>
            <w:r w:rsidR="00F03333">
              <w:rPr>
                <w:webHidden/>
              </w:rPr>
              <w:fldChar w:fldCharType="separate"/>
            </w:r>
            <w:r w:rsidR="00F03333">
              <w:rPr>
                <w:webHidden/>
              </w:rPr>
              <w:t>81</w:t>
            </w:r>
            <w:r w:rsidR="00F03333">
              <w:rPr>
                <w:webHidden/>
              </w:rPr>
              <w:fldChar w:fldCharType="end"/>
            </w:r>
          </w:hyperlink>
        </w:p>
        <w:p w14:paraId="788C6B62" w14:textId="7A35E376" w:rsidR="006E62D1" w:rsidRDefault="006E62D1" w:rsidP="006E62D1">
          <w:r w:rsidRPr="00740C9A">
            <w:rPr>
              <w:b/>
              <w:bCs/>
              <w:szCs w:val="28"/>
            </w:rPr>
            <w:fldChar w:fldCharType="end"/>
          </w:r>
        </w:p>
      </w:sdtContent>
    </w:sdt>
    <w:p w14:paraId="3E007B53" w14:textId="77777777" w:rsidR="006E62D1" w:rsidRPr="00522BA7" w:rsidRDefault="006E62D1" w:rsidP="006E62D1">
      <w:pPr>
        <w:spacing w:line="360" w:lineRule="auto"/>
        <w:rPr>
          <w:b/>
          <w:bCs/>
          <w:kern w:val="2"/>
          <w:szCs w:val="28"/>
        </w:rPr>
      </w:pPr>
    </w:p>
    <w:p w14:paraId="3387E835" w14:textId="77777777" w:rsidR="006E62D1" w:rsidRPr="00040900" w:rsidRDefault="006E62D1" w:rsidP="006E62D1">
      <w:pPr>
        <w:rPr>
          <w:lang w:val="ru-RU"/>
        </w:rPr>
        <w:sectPr w:rsidR="006E62D1" w:rsidRPr="00040900" w:rsidSect="0028316C">
          <w:headerReference w:type="default" r:id="rId10"/>
          <w:headerReference w:type="first" r:id="rId11"/>
          <w:footerReference w:type="first" r:id="rId12"/>
          <w:pgSz w:w="11906" w:h="16838" w:code="9"/>
          <w:pgMar w:top="1134" w:right="567" w:bottom="2495" w:left="1418" w:header="567" w:footer="709" w:gutter="0"/>
          <w:pgNumType w:start="6"/>
          <w:cols w:space="720"/>
          <w:formProt w:val="0"/>
          <w:noEndnote/>
          <w:titlePg/>
          <w:docGrid w:linePitch="354"/>
        </w:sectPr>
      </w:pPr>
    </w:p>
    <w:p w14:paraId="7FE416E9" w14:textId="77777777" w:rsidR="006E62D1" w:rsidRPr="00704080" w:rsidRDefault="006E62D1" w:rsidP="006E62D1">
      <w:pPr>
        <w:spacing w:line="360" w:lineRule="auto"/>
        <w:jc w:val="center"/>
        <w:rPr>
          <w:lang w:val="ru-RU"/>
        </w:rPr>
      </w:pPr>
      <w:r w:rsidRPr="00522BA7">
        <w:rPr>
          <w:lang w:val="ru-RU"/>
        </w:rPr>
        <w:lastRenderedPageBreak/>
        <w:t>ВСТУП</w:t>
      </w:r>
    </w:p>
    <w:p w14:paraId="6C4FEACB" w14:textId="77777777" w:rsidR="006E62D1" w:rsidRPr="00157ABC" w:rsidRDefault="006E62D1" w:rsidP="006E62D1">
      <w:pPr>
        <w:spacing w:line="360" w:lineRule="auto"/>
        <w:ind w:firstLine="709"/>
        <w:rPr>
          <w:szCs w:val="28"/>
          <w:lang w:val="ru-RU"/>
        </w:rPr>
      </w:pPr>
    </w:p>
    <w:p w14:paraId="50EF5B37" w14:textId="77777777" w:rsidR="006E62D1" w:rsidRPr="002C7D0B" w:rsidRDefault="006E62D1" w:rsidP="006E62D1">
      <w:pPr>
        <w:spacing w:line="360" w:lineRule="auto"/>
        <w:ind w:firstLine="709"/>
        <w:rPr>
          <w:szCs w:val="28"/>
        </w:rPr>
      </w:pPr>
      <w:r w:rsidRPr="002C7D0B">
        <w:rPr>
          <w:szCs w:val="28"/>
        </w:rPr>
        <w:t xml:space="preserve">В даному проекті </w:t>
      </w:r>
      <w:r>
        <w:rPr>
          <w:szCs w:val="28"/>
        </w:rPr>
        <w:t>представлено та проаналізовано</w:t>
      </w:r>
      <w:r w:rsidRPr="002C7D0B">
        <w:rPr>
          <w:szCs w:val="28"/>
        </w:rPr>
        <w:t xml:space="preserve"> виробництво </w:t>
      </w:r>
      <w:proofErr w:type="spellStart"/>
      <w:r w:rsidRPr="002C7D0B">
        <w:rPr>
          <w:szCs w:val="28"/>
        </w:rPr>
        <w:t>хлороводневої</w:t>
      </w:r>
      <w:proofErr w:type="spellEnd"/>
      <w:r>
        <w:rPr>
          <w:szCs w:val="28"/>
        </w:rPr>
        <w:t xml:space="preserve"> </w:t>
      </w:r>
      <w:r w:rsidRPr="002C7D0B">
        <w:rPr>
          <w:szCs w:val="28"/>
        </w:rPr>
        <w:t xml:space="preserve">кислоти. </w:t>
      </w:r>
      <w:r>
        <w:rPr>
          <w:szCs w:val="28"/>
        </w:rPr>
        <w:t xml:space="preserve">Соляна </w:t>
      </w:r>
      <w:r w:rsidRPr="002C7D0B">
        <w:rPr>
          <w:szCs w:val="28"/>
        </w:rPr>
        <w:t>кислота</w:t>
      </w:r>
      <w:r>
        <w:rPr>
          <w:szCs w:val="28"/>
        </w:rPr>
        <w:t xml:space="preserve"> (так ще називають </w:t>
      </w:r>
      <w:proofErr w:type="spellStart"/>
      <w:r w:rsidRPr="002C7D0B">
        <w:rPr>
          <w:szCs w:val="28"/>
        </w:rPr>
        <w:t>хлороводнев</w:t>
      </w:r>
      <w:r>
        <w:rPr>
          <w:szCs w:val="28"/>
        </w:rPr>
        <w:t>у</w:t>
      </w:r>
      <w:proofErr w:type="spellEnd"/>
      <w:r>
        <w:rPr>
          <w:szCs w:val="28"/>
        </w:rPr>
        <w:t xml:space="preserve"> </w:t>
      </w:r>
      <w:r w:rsidRPr="002C7D0B">
        <w:rPr>
          <w:szCs w:val="28"/>
        </w:rPr>
        <w:t>кислот</w:t>
      </w:r>
      <w:r>
        <w:rPr>
          <w:szCs w:val="28"/>
        </w:rPr>
        <w:t>у)</w:t>
      </w:r>
      <w:r w:rsidRPr="002C7D0B">
        <w:rPr>
          <w:szCs w:val="28"/>
        </w:rPr>
        <w:t xml:space="preserve"> широко </w:t>
      </w:r>
      <w:r>
        <w:rPr>
          <w:szCs w:val="28"/>
        </w:rPr>
        <w:t>застосовується</w:t>
      </w:r>
      <w:r w:rsidRPr="002C7D0B">
        <w:rPr>
          <w:szCs w:val="28"/>
        </w:rPr>
        <w:t xml:space="preserve"> в багатьох різн</w:t>
      </w:r>
      <w:r>
        <w:rPr>
          <w:szCs w:val="28"/>
        </w:rPr>
        <w:t>оманітних</w:t>
      </w:r>
      <w:r w:rsidRPr="002C7D0B">
        <w:rPr>
          <w:szCs w:val="28"/>
        </w:rPr>
        <w:t xml:space="preserve"> галузях </w:t>
      </w:r>
      <w:proofErr w:type="spellStart"/>
      <w:r>
        <w:rPr>
          <w:szCs w:val="28"/>
        </w:rPr>
        <w:t>виробницства</w:t>
      </w:r>
      <w:proofErr w:type="spellEnd"/>
      <w:r>
        <w:rPr>
          <w:szCs w:val="28"/>
        </w:rPr>
        <w:t xml:space="preserve"> і </w:t>
      </w:r>
      <w:r w:rsidRPr="002C7D0B">
        <w:rPr>
          <w:szCs w:val="28"/>
        </w:rPr>
        <w:t>господарства</w:t>
      </w:r>
      <w:r>
        <w:rPr>
          <w:szCs w:val="28"/>
        </w:rPr>
        <w:t>,</w:t>
      </w:r>
      <w:r w:rsidRPr="002C7D0B">
        <w:rPr>
          <w:szCs w:val="28"/>
        </w:rPr>
        <w:t xml:space="preserve"> по об’єму </w:t>
      </w:r>
      <w:r>
        <w:rPr>
          <w:szCs w:val="28"/>
        </w:rPr>
        <w:t>добутку</w:t>
      </w:r>
      <w:r w:rsidRPr="002C7D0B">
        <w:rPr>
          <w:szCs w:val="28"/>
        </w:rPr>
        <w:t xml:space="preserve"> серед кислоти займає третє місце </w:t>
      </w:r>
      <w:r>
        <w:rPr>
          <w:szCs w:val="28"/>
        </w:rPr>
        <w:t>одразу за</w:t>
      </w:r>
      <w:r w:rsidRPr="002C7D0B">
        <w:rPr>
          <w:szCs w:val="28"/>
        </w:rPr>
        <w:t xml:space="preserve"> азотно</w:t>
      </w:r>
      <w:r>
        <w:rPr>
          <w:szCs w:val="28"/>
        </w:rPr>
        <w:t>ю</w:t>
      </w:r>
      <w:r w:rsidRPr="002C7D0B">
        <w:rPr>
          <w:szCs w:val="28"/>
        </w:rPr>
        <w:t xml:space="preserve"> і сірчано</w:t>
      </w:r>
      <w:r>
        <w:rPr>
          <w:szCs w:val="28"/>
        </w:rPr>
        <w:t>ю</w:t>
      </w:r>
      <w:r w:rsidRPr="002C7D0B">
        <w:rPr>
          <w:szCs w:val="28"/>
        </w:rPr>
        <w:t xml:space="preserve"> кислот</w:t>
      </w:r>
      <w:r>
        <w:rPr>
          <w:szCs w:val="28"/>
        </w:rPr>
        <w:t>ами</w:t>
      </w:r>
      <w:r w:rsidRPr="002C7D0B">
        <w:rPr>
          <w:szCs w:val="28"/>
        </w:rPr>
        <w:t xml:space="preserve">. </w:t>
      </w:r>
    </w:p>
    <w:p w14:paraId="098B355C" w14:textId="77777777" w:rsidR="006E62D1" w:rsidRPr="002C7D0B" w:rsidRDefault="006E62D1" w:rsidP="006E62D1">
      <w:pPr>
        <w:spacing w:line="360" w:lineRule="auto"/>
        <w:ind w:firstLine="709"/>
        <w:rPr>
          <w:szCs w:val="28"/>
        </w:rPr>
      </w:pPr>
      <w:proofErr w:type="spellStart"/>
      <w:r w:rsidRPr="002C7D0B">
        <w:rPr>
          <w:szCs w:val="28"/>
        </w:rPr>
        <w:t>Хлороводневою</w:t>
      </w:r>
      <w:proofErr w:type="spellEnd"/>
      <w:r w:rsidRPr="002C7D0B">
        <w:rPr>
          <w:szCs w:val="28"/>
        </w:rPr>
        <w:t xml:space="preserve"> кислотою </w:t>
      </w:r>
      <w:r w:rsidRPr="002C7D0B">
        <w:rPr>
          <w:szCs w:val="28"/>
          <w:lang w:val="en-US"/>
        </w:rPr>
        <w:t>HCl</w:t>
      </w:r>
      <w:r w:rsidRPr="002C7D0B">
        <w:rPr>
          <w:szCs w:val="28"/>
        </w:rPr>
        <w:t xml:space="preserve"> </w:t>
      </w:r>
      <w:r>
        <w:rPr>
          <w:szCs w:val="28"/>
        </w:rPr>
        <w:t>іменують</w:t>
      </w:r>
      <w:r w:rsidRPr="002C7D0B">
        <w:rPr>
          <w:szCs w:val="28"/>
        </w:rPr>
        <w:t xml:space="preserve"> розчин хлороводню у воді, </w:t>
      </w:r>
      <w:r>
        <w:rPr>
          <w:szCs w:val="28"/>
        </w:rPr>
        <w:t>потужна</w:t>
      </w:r>
      <w:r w:rsidRPr="002C7D0B">
        <w:rPr>
          <w:szCs w:val="28"/>
        </w:rPr>
        <w:t xml:space="preserve"> одноосновна кислота з </w:t>
      </w:r>
      <w:r>
        <w:rPr>
          <w:szCs w:val="28"/>
        </w:rPr>
        <w:t>сильним</w:t>
      </w:r>
      <w:r w:rsidRPr="002C7D0B">
        <w:rPr>
          <w:szCs w:val="28"/>
        </w:rPr>
        <w:t xml:space="preserve"> запахом хлороводню. </w:t>
      </w:r>
      <w:r>
        <w:rPr>
          <w:szCs w:val="28"/>
        </w:rPr>
        <w:t>Від концентрації соляної кислоти залежить густина та температура кипіння</w:t>
      </w:r>
      <w:r w:rsidRPr="002C7D0B">
        <w:rPr>
          <w:szCs w:val="28"/>
        </w:rPr>
        <w:t xml:space="preserve">, а максимальна </w:t>
      </w:r>
      <w:r>
        <w:rPr>
          <w:szCs w:val="28"/>
        </w:rPr>
        <w:t>найбільш можлива концентрація</w:t>
      </w:r>
      <w:r w:rsidRPr="002C7D0B">
        <w:rPr>
          <w:szCs w:val="28"/>
        </w:rPr>
        <w:t xml:space="preserve"> </w:t>
      </w:r>
      <w:r w:rsidRPr="002C7D0B">
        <w:rPr>
          <w:szCs w:val="28"/>
          <w:lang w:val="en-US"/>
        </w:rPr>
        <w:t>HCl</w:t>
      </w:r>
      <w:r w:rsidRPr="002C7D0B">
        <w:rPr>
          <w:szCs w:val="28"/>
        </w:rPr>
        <w:t xml:space="preserve"> у соляній кислоті </w:t>
      </w:r>
      <w:r>
        <w:rPr>
          <w:szCs w:val="28"/>
        </w:rPr>
        <w:t>становить</w:t>
      </w:r>
      <w:r w:rsidRPr="002C7D0B">
        <w:rPr>
          <w:szCs w:val="28"/>
        </w:rPr>
        <w:t xml:space="preserve"> 46,15%. Най</w:t>
      </w:r>
      <w:r>
        <w:rPr>
          <w:szCs w:val="28"/>
        </w:rPr>
        <w:t>розповсюджена</w:t>
      </w:r>
      <w:r w:rsidRPr="002C7D0B">
        <w:rPr>
          <w:szCs w:val="28"/>
        </w:rPr>
        <w:t xml:space="preserve"> </w:t>
      </w:r>
      <w:r>
        <w:rPr>
          <w:szCs w:val="28"/>
        </w:rPr>
        <w:t>концентрація</w:t>
      </w:r>
      <w:r w:rsidRPr="002C7D0B">
        <w:rPr>
          <w:szCs w:val="28"/>
        </w:rPr>
        <w:t xml:space="preserve"> товарної соляної кислоти </w:t>
      </w:r>
      <w:r>
        <w:rPr>
          <w:szCs w:val="28"/>
        </w:rPr>
        <w:t>дорівнює</w:t>
      </w:r>
      <w:r w:rsidRPr="002C7D0B">
        <w:rPr>
          <w:szCs w:val="28"/>
        </w:rPr>
        <w:t xml:space="preserve"> від 27 до 38% мас., що </w:t>
      </w:r>
      <w:r>
        <w:rPr>
          <w:szCs w:val="28"/>
        </w:rPr>
        <w:t>витікає з</w:t>
      </w:r>
      <w:r w:rsidRPr="002C7D0B">
        <w:rPr>
          <w:szCs w:val="28"/>
        </w:rPr>
        <w:t xml:space="preserve"> особливост</w:t>
      </w:r>
      <w:r>
        <w:rPr>
          <w:szCs w:val="28"/>
        </w:rPr>
        <w:t>ей</w:t>
      </w:r>
      <w:r w:rsidRPr="002C7D0B">
        <w:rPr>
          <w:szCs w:val="28"/>
        </w:rPr>
        <w:t xml:space="preserve"> її виробництва.</w:t>
      </w:r>
    </w:p>
    <w:p w14:paraId="3C8ABEDF" w14:textId="77777777" w:rsidR="006E62D1" w:rsidRPr="00157ABC" w:rsidRDefault="006E62D1" w:rsidP="006E62D1">
      <w:pPr>
        <w:spacing w:line="360" w:lineRule="auto"/>
        <w:ind w:firstLine="709"/>
        <w:rPr>
          <w:szCs w:val="28"/>
        </w:rPr>
      </w:pPr>
      <w:r w:rsidRPr="002C7D0B">
        <w:rPr>
          <w:szCs w:val="28"/>
        </w:rPr>
        <w:t xml:space="preserve">Метою </w:t>
      </w:r>
      <w:r>
        <w:rPr>
          <w:szCs w:val="28"/>
        </w:rPr>
        <w:t>цього</w:t>
      </w:r>
      <w:r w:rsidRPr="002C7D0B">
        <w:rPr>
          <w:szCs w:val="28"/>
        </w:rPr>
        <w:t xml:space="preserve"> проекту є </w:t>
      </w:r>
      <w:r>
        <w:rPr>
          <w:szCs w:val="28"/>
        </w:rPr>
        <w:t>аналіз</w:t>
      </w:r>
      <w:r w:rsidRPr="002C7D0B">
        <w:rPr>
          <w:szCs w:val="28"/>
        </w:rPr>
        <w:t xml:space="preserve"> виробництва соляної кислоти методом зануреного горіння, розрахунок матеріальних та енергетичних балансів, технологічних параметрів процесу. </w:t>
      </w:r>
      <w:r>
        <w:rPr>
          <w:szCs w:val="28"/>
        </w:rPr>
        <w:t>Також</w:t>
      </w:r>
      <w:r w:rsidRPr="002C7D0B">
        <w:rPr>
          <w:szCs w:val="28"/>
        </w:rPr>
        <w:t xml:space="preserve"> буде</w:t>
      </w:r>
      <w:r>
        <w:rPr>
          <w:szCs w:val="28"/>
        </w:rPr>
        <w:t xml:space="preserve"> представлено</w:t>
      </w:r>
      <w:r w:rsidRPr="002C7D0B">
        <w:rPr>
          <w:szCs w:val="28"/>
        </w:rPr>
        <w:t xml:space="preserve"> функціональна схема автоматизації виробництва, </w:t>
      </w:r>
      <w:proofErr w:type="spellStart"/>
      <w:r>
        <w:rPr>
          <w:szCs w:val="28"/>
          <w:lang w:val="ru-RU"/>
        </w:rPr>
        <w:t>обчислення</w:t>
      </w:r>
      <w:proofErr w:type="spellEnd"/>
      <w:r w:rsidRPr="002C7D0B">
        <w:rPr>
          <w:szCs w:val="28"/>
        </w:rPr>
        <w:t xml:space="preserve"> технічко-екон</w:t>
      </w:r>
      <w:r>
        <w:rPr>
          <w:szCs w:val="28"/>
        </w:rPr>
        <w:t>омічних показників і їх оцінка.</w:t>
      </w:r>
    </w:p>
    <w:p w14:paraId="31C9508C" w14:textId="77777777" w:rsidR="006E62D1" w:rsidRPr="00A147FD" w:rsidRDefault="006E62D1" w:rsidP="006E62D1">
      <w:pPr>
        <w:spacing w:line="360" w:lineRule="auto"/>
        <w:ind w:firstLine="709"/>
        <w:rPr>
          <w:szCs w:val="28"/>
        </w:rPr>
      </w:pPr>
    </w:p>
    <w:p w14:paraId="1323D50B" w14:textId="77777777" w:rsidR="006E62D1" w:rsidRPr="0096356D" w:rsidRDefault="006E62D1" w:rsidP="006E62D1">
      <w:pPr>
        <w:pStyle w:val="ad"/>
        <w:widowControl/>
        <w:numPr>
          <w:ilvl w:val="0"/>
          <w:numId w:val="2"/>
        </w:numPr>
        <w:suppressAutoHyphens w:val="0"/>
        <w:autoSpaceDE/>
        <w:autoSpaceDN/>
        <w:adjustRightInd/>
        <w:spacing w:before="240" w:after="160" w:line="360" w:lineRule="auto"/>
        <w:jc w:val="center"/>
        <w:outlineLvl w:val="0"/>
        <w:rPr>
          <w:rFonts w:cs="Times New Roman"/>
          <w:bCs/>
          <w:color w:val="0D0D0D" w:themeColor="text1" w:themeTint="F2"/>
          <w:szCs w:val="28"/>
        </w:rPr>
      </w:pPr>
      <w:r w:rsidRPr="00157ABC">
        <w:rPr>
          <w:highlight w:val="lightGray"/>
        </w:rPr>
        <w:br w:type="page"/>
      </w:r>
      <w:r w:rsidRPr="00407F35">
        <w:lastRenderedPageBreak/>
        <w:t xml:space="preserve"> </w:t>
      </w:r>
      <w:bookmarkStart w:id="3" w:name="_Toc41440462"/>
      <w:bookmarkStart w:id="4" w:name="_Toc73967170"/>
      <w:r w:rsidRPr="00DE26BC">
        <w:rPr>
          <w:rFonts w:cs="Times New Roman"/>
          <w:bCs/>
          <w:color w:val="0D0D0D" w:themeColor="text1" w:themeTint="F2"/>
          <w:szCs w:val="28"/>
        </w:rPr>
        <w:t>ХАРАКТЕРИСТИКА ТЕХНОЛОГІЧНОЇ СХЕМИ ПРОЦЕСУ ВИРОБНИЦТВА ХЛОРОВОДНЕВОЇ КИСЛОТИ</w:t>
      </w:r>
      <w:bookmarkEnd w:id="3"/>
      <w:bookmarkEnd w:id="4"/>
    </w:p>
    <w:p w14:paraId="60B0B3BA" w14:textId="4AA8CEE5" w:rsidR="006E62D1" w:rsidRPr="002956A0" w:rsidRDefault="006E62D1" w:rsidP="00F03333">
      <w:pPr>
        <w:pStyle w:val="2"/>
        <w:numPr>
          <w:ilvl w:val="1"/>
          <w:numId w:val="2"/>
        </w:numPr>
      </w:pPr>
      <w:bookmarkStart w:id="5" w:name="_Toc73967171"/>
      <w:proofErr w:type="spellStart"/>
      <w:r w:rsidRPr="002956A0">
        <w:t>Загальні</w:t>
      </w:r>
      <w:proofErr w:type="spellEnd"/>
      <w:r w:rsidRPr="002956A0">
        <w:t xml:space="preserve"> </w:t>
      </w:r>
      <w:proofErr w:type="spellStart"/>
      <w:r w:rsidRPr="002956A0">
        <w:t>відомості</w:t>
      </w:r>
      <w:proofErr w:type="spellEnd"/>
      <w:r w:rsidRPr="002956A0">
        <w:t xml:space="preserve"> про </w:t>
      </w:r>
      <w:proofErr w:type="spellStart"/>
      <w:r w:rsidRPr="002956A0">
        <w:t>хлороводневу</w:t>
      </w:r>
      <w:proofErr w:type="spellEnd"/>
      <w:r w:rsidRPr="002956A0">
        <w:t xml:space="preserve"> кислоту</w:t>
      </w:r>
      <w:bookmarkEnd w:id="5"/>
    </w:p>
    <w:p w14:paraId="75EBD144" w14:textId="77777777" w:rsidR="006E62D1" w:rsidRPr="0096356D" w:rsidRDefault="006E62D1" w:rsidP="006E62D1">
      <w:pPr>
        <w:spacing w:line="360" w:lineRule="auto"/>
        <w:ind w:firstLine="709"/>
        <w:rPr>
          <w:color w:val="0D0D0D" w:themeColor="text1" w:themeTint="F2"/>
          <w:szCs w:val="28"/>
        </w:rPr>
      </w:pPr>
    </w:p>
    <w:p w14:paraId="72C810B7"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 xml:space="preserve">Соляна кислота, також відома як </w:t>
      </w:r>
      <w:proofErr w:type="spellStart"/>
      <w:r w:rsidRPr="0096356D">
        <w:rPr>
          <w:color w:val="0D0D0D" w:themeColor="text1" w:themeTint="F2"/>
          <w:szCs w:val="28"/>
        </w:rPr>
        <w:t>муріатова</w:t>
      </w:r>
      <w:proofErr w:type="spellEnd"/>
      <w:r w:rsidRPr="0096356D">
        <w:rPr>
          <w:color w:val="0D0D0D" w:themeColor="text1" w:themeTint="F2"/>
          <w:szCs w:val="28"/>
        </w:rPr>
        <w:t xml:space="preserve"> кислота, - це водний розчин хлористого водню. Це безбарвний розчин із </w:t>
      </w:r>
      <w:r>
        <w:rPr>
          <w:color w:val="0D0D0D" w:themeColor="text1" w:themeTint="F2"/>
          <w:szCs w:val="28"/>
        </w:rPr>
        <w:t>чітким міцним</w:t>
      </w:r>
      <w:r w:rsidRPr="0096356D">
        <w:rPr>
          <w:color w:val="0D0D0D" w:themeColor="text1" w:themeTint="F2"/>
          <w:szCs w:val="28"/>
        </w:rPr>
        <w:t xml:space="preserve"> запахом. </w:t>
      </w:r>
      <w:r>
        <w:rPr>
          <w:color w:val="0D0D0D" w:themeColor="text1" w:themeTint="F2"/>
          <w:szCs w:val="28"/>
        </w:rPr>
        <w:t>Його</w:t>
      </w:r>
      <w:r w:rsidRPr="0096356D">
        <w:rPr>
          <w:color w:val="0D0D0D" w:themeColor="text1" w:themeTint="F2"/>
          <w:szCs w:val="28"/>
        </w:rPr>
        <w:t xml:space="preserve"> </w:t>
      </w:r>
      <w:r>
        <w:rPr>
          <w:color w:val="0D0D0D" w:themeColor="text1" w:themeTint="F2"/>
          <w:szCs w:val="28"/>
        </w:rPr>
        <w:t>виділяють</w:t>
      </w:r>
      <w:r w:rsidRPr="0096356D">
        <w:rPr>
          <w:color w:val="0D0D0D" w:themeColor="text1" w:themeTint="F2"/>
          <w:szCs w:val="28"/>
        </w:rPr>
        <w:t xml:space="preserve"> як </w:t>
      </w:r>
      <w:r>
        <w:rPr>
          <w:color w:val="0D0D0D" w:themeColor="text1" w:themeTint="F2"/>
          <w:szCs w:val="28"/>
        </w:rPr>
        <w:t>потужна</w:t>
      </w:r>
      <w:r w:rsidRPr="0096356D">
        <w:rPr>
          <w:color w:val="0D0D0D" w:themeColor="text1" w:themeTint="F2"/>
          <w:szCs w:val="28"/>
        </w:rPr>
        <w:t xml:space="preserve"> кислота. Він є </w:t>
      </w:r>
      <w:r>
        <w:rPr>
          <w:color w:val="0D0D0D" w:themeColor="text1" w:themeTint="F2"/>
          <w:szCs w:val="28"/>
        </w:rPr>
        <w:t>частиною</w:t>
      </w:r>
      <w:r w:rsidRPr="0096356D">
        <w:rPr>
          <w:color w:val="0D0D0D" w:themeColor="text1" w:themeTint="F2"/>
          <w:szCs w:val="28"/>
        </w:rPr>
        <w:t xml:space="preserve"> шлункової кислоти в травній системі б</w:t>
      </w:r>
      <w:r>
        <w:rPr>
          <w:color w:val="0D0D0D" w:themeColor="text1" w:themeTint="F2"/>
          <w:szCs w:val="28"/>
        </w:rPr>
        <w:t>агатьох</w:t>
      </w:r>
      <w:r w:rsidRPr="0096356D">
        <w:rPr>
          <w:color w:val="0D0D0D" w:themeColor="text1" w:themeTint="F2"/>
          <w:szCs w:val="28"/>
        </w:rPr>
        <w:t xml:space="preserve"> видів тварин, включ</w:t>
      </w:r>
      <w:r>
        <w:rPr>
          <w:color w:val="0D0D0D" w:themeColor="text1" w:themeTint="F2"/>
          <w:szCs w:val="28"/>
        </w:rPr>
        <w:t>но</w:t>
      </w:r>
      <w:r w:rsidRPr="0096356D">
        <w:rPr>
          <w:color w:val="0D0D0D" w:themeColor="text1" w:themeTint="F2"/>
          <w:szCs w:val="28"/>
        </w:rPr>
        <w:t xml:space="preserve"> людин</w:t>
      </w:r>
      <w:r>
        <w:rPr>
          <w:color w:val="0D0D0D" w:themeColor="text1" w:themeTint="F2"/>
          <w:szCs w:val="28"/>
        </w:rPr>
        <w:t>и</w:t>
      </w:r>
      <w:r w:rsidRPr="0096356D">
        <w:rPr>
          <w:color w:val="0D0D0D" w:themeColor="text1" w:themeTint="F2"/>
          <w:szCs w:val="28"/>
        </w:rPr>
        <w:t xml:space="preserve">. Соляна кислота є </w:t>
      </w:r>
      <w:r>
        <w:rPr>
          <w:color w:val="0D0D0D" w:themeColor="text1" w:themeTint="F2"/>
          <w:szCs w:val="28"/>
        </w:rPr>
        <w:t>ключовим</w:t>
      </w:r>
      <w:r w:rsidRPr="0096356D">
        <w:rPr>
          <w:color w:val="0D0D0D" w:themeColor="text1" w:themeTint="F2"/>
          <w:szCs w:val="28"/>
        </w:rPr>
        <w:t xml:space="preserve"> лабораторним реагентом та промисловою хімічною </w:t>
      </w:r>
      <w:r>
        <w:rPr>
          <w:color w:val="0D0D0D" w:themeColor="text1" w:themeTint="F2"/>
          <w:szCs w:val="28"/>
        </w:rPr>
        <w:t>складовою</w:t>
      </w:r>
      <w:r w:rsidRPr="0096356D">
        <w:rPr>
          <w:color w:val="0D0D0D" w:themeColor="text1" w:themeTint="F2"/>
          <w:szCs w:val="28"/>
        </w:rPr>
        <w:t>. [7] [8]</w:t>
      </w:r>
    </w:p>
    <w:p w14:paraId="003635CB"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 xml:space="preserve">На початку Х століття персидський лікар і алхімік Абу </w:t>
      </w:r>
      <w:proofErr w:type="spellStart"/>
      <w:r w:rsidRPr="0096356D">
        <w:rPr>
          <w:color w:val="0D0D0D" w:themeColor="text1" w:themeTint="F2"/>
          <w:szCs w:val="28"/>
        </w:rPr>
        <w:t>Бакр</w:t>
      </w:r>
      <w:proofErr w:type="spellEnd"/>
      <w:r w:rsidRPr="0096356D">
        <w:rPr>
          <w:color w:val="0D0D0D" w:themeColor="text1" w:themeTint="F2"/>
          <w:szCs w:val="28"/>
        </w:rPr>
        <w:t xml:space="preserve"> аль-Разі (854–925, лат. </w:t>
      </w:r>
      <w:proofErr w:type="spellStart"/>
      <w:r w:rsidRPr="0096356D">
        <w:rPr>
          <w:color w:val="0D0D0D" w:themeColor="text1" w:themeTint="F2"/>
          <w:szCs w:val="28"/>
        </w:rPr>
        <w:t>Rhazes</w:t>
      </w:r>
      <w:proofErr w:type="spellEnd"/>
      <w:r w:rsidRPr="0096356D">
        <w:rPr>
          <w:color w:val="0D0D0D" w:themeColor="text1" w:themeTint="F2"/>
          <w:szCs w:val="28"/>
        </w:rPr>
        <w:t xml:space="preserve">) провів експерименти з аміаком салі (хлорид амонію) та купоросом (гідратованими сульфатами різних металів), які він переганяв разом, таким чином отримання газоподібного хлороводню. Аль-Разі наблизився до відкриття соляної кислоти, але, схоже, він не враховував газоподібні продукти своїх експериментів, натомість зосередившись на змінах кольору, які могли відбутися в залишку. [9] Спираючись на експерименти Аль-Разі, </w:t>
      </w:r>
      <w:proofErr w:type="spellStart"/>
      <w:r w:rsidRPr="0096356D">
        <w:rPr>
          <w:color w:val="0D0D0D" w:themeColor="text1" w:themeTint="F2"/>
          <w:szCs w:val="28"/>
        </w:rPr>
        <w:t>De</w:t>
      </w:r>
      <w:proofErr w:type="spellEnd"/>
      <w:r w:rsidRPr="0096356D">
        <w:rPr>
          <w:color w:val="0D0D0D" w:themeColor="text1" w:themeTint="F2"/>
          <w:szCs w:val="28"/>
        </w:rPr>
        <w:t xml:space="preserve"> </w:t>
      </w:r>
      <w:proofErr w:type="spellStart"/>
      <w:r w:rsidRPr="0096356D">
        <w:rPr>
          <w:color w:val="0D0D0D" w:themeColor="text1" w:themeTint="F2"/>
          <w:szCs w:val="28"/>
        </w:rPr>
        <w:t>aluminibus</w:t>
      </w:r>
      <w:proofErr w:type="spellEnd"/>
      <w:r w:rsidRPr="0096356D">
        <w:rPr>
          <w:color w:val="0D0D0D" w:themeColor="text1" w:themeTint="F2"/>
          <w:szCs w:val="28"/>
        </w:rPr>
        <w:t xml:space="preserve"> </w:t>
      </w:r>
      <w:proofErr w:type="spellStart"/>
      <w:r w:rsidRPr="0096356D">
        <w:rPr>
          <w:color w:val="0D0D0D" w:themeColor="text1" w:themeTint="F2"/>
          <w:szCs w:val="28"/>
        </w:rPr>
        <w:t>et</w:t>
      </w:r>
      <w:proofErr w:type="spellEnd"/>
      <w:r w:rsidRPr="0096356D">
        <w:rPr>
          <w:color w:val="0D0D0D" w:themeColor="text1" w:themeTint="F2"/>
          <w:szCs w:val="28"/>
        </w:rPr>
        <w:t xml:space="preserve"> </w:t>
      </w:r>
      <w:proofErr w:type="spellStart"/>
      <w:r w:rsidRPr="0096356D">
        <w:rPr>
          <w:color w:val="0D0D0D" w:themeColor="text1" w:themeTint="F2"/>
          <w:szCs w:val="28"/>
        </w:rPr>
        <w:t>salibus</w:t>
      </w:r>
      <w:proofErr w:type="spellEnd"/>
      <w:r w:rsidRPr="0096356D">
        <w:rPr>
          <w:color w:val="0D0D0D" w:themeColor="text1" w:themeTint="F2"/>
          <w:szCs w:val="28"/>
        </w:rPr>
        <w:t xml:space="preserve"> ("Про галуні та солі", арабський текст ХІ-ХІІ століть, помилково приписуваний Аль-Разі і перекладений на латинську мову у другій половині ХІІ століття </w:t>
      </w:r>
      <w:proofErr w:type="spellStart"/>
      <w:r w:rsidRPr="0096356D">
        <w:rPr>
          <w:color w:val="0D0D0D" w:themeColor="text1" w:themeTint="F2"/>
          <w:szCs w:val="28"/>
        </w:rPr>
        <w:t>Жерардом</w:t>
      </w:r>
      <w:proofErr w:type="spellEnd"/>
      <w:r w:rsidRPr="0096356D">
        <w:rPr>
          <w:color w:val="0D0D0D" w:themeColor="text1" w:themeTint="F2"/>
          <w:szCs w:val="28"/>
        </w:rPr>
        <w:t xml:space="preserve"> </w:t>
      </w:r>
      <w:proofErr w:type="spellStart"/>
      <w:r w:rsidRPr="0096356D">
        <w:rPr>
          <w:color w:val="0D0D0D" w:themeColor="text1" w:themeTint="F2"/>
          <w:szCs w:val="28"/>
        </w:rPr>
        <w:t>Кремонським</w:t>
      </w:r>
      <w:proofErr w:type="spellEnd"/>
      <w:r w:rsidRPr="0096356D">
        <w:rPr>
          <w:color w:val="0D0D0D" w:themeColor="text1" w:themeTint="F2"/>
          <w:szCs w:val="28"/>
        </w:rPr>
        <w:t xml:space="preserve"> , 1144-1187) </w:t>
      </w:r>
      <w:r w:rsidRPr="005A4587">
        <w:rPr>
          <w:color w:val="0D0D0D" w:themeColor="text1" w:themeTint="F2"/>
          <w:szCs w:val="28"/>
        </w:rPr>
        <w:t>представив</w:t>
      </w:r>
      <w:r w:rsidRPr="0096356D">
        <w:rPr>
          <w:color w:val="0D0D0D" w:themeColor="text1" w:themeTint="F2"/>
          <w:szCs w:val="28"/>
        </w:rPr>
        <w:t xml:space="preserve"> нагрівання металів різн</w:t>
      </w:r>
      <w:r w:rsidRPr="005A4587">
        <w:rPr>
          <w:color w:val="0D0D0D" w:themeColor="text1" w:themeTint="F2"/>
          <w:szCs w:val="28"/>
        </w:rPr>
        <w:t>оман</w:t>
      </w:r>
      <w:r>
        <w:rPr>
          <w:color w:val="0D0D0D" w:themeColor="text1" w:themeTint="F2"/>
          <w:szCs w:val="28"/>
        </w:rPr>
        <w:t>ітними</w:t>
      </w:r>
      <w:r w:rsidRPr="0096356D">
        <w:rPr>
          <w:color w:val="0D0D0D" w:themeColor="text1" w:themeTint="F2"/>
          <w:szCs w:val="28"/>
        </w:rPr>
        <w:t xml:space="preserve"> солями, що у випадку ртуті </w:t>
      </w:r>
      <w:r>
        <w:rPr>
          <w:color w:val="0D0D0D" w:themeColor="text1" w:themeTint="F2"/>
          <w:szCs w:val="28"/>
        </w:rPr>
        <w:t>викликало</w:t>
      </w:r>
      <w:r w:rsidRPr="0096356D">
        <w:rPr>
          <w:color w:val="0D0D0D" w:themeColor="text1" w:themeTint="F2"/>
          <w:szCs w:val="28"/>
        </w:rPr>
        <w:t xml:space="preserve"> </w:t>
      </w:r>
      <w:r>
        <w:rPr>
          <w:color w:val="0D0D0D" w:themeColor="text1" w:themeTint="F2"/>
          <w:szCs w:val="28"/>
        </w:rPr>
        <w:t>формування</w:t>
      </w:r>
      <w:r w:rsidRPr="0096356D">
        <w:rPr>
          <w:color w:val="0D0D0D" w:themeColor="text1" w:themeTint="F2"/>
          <w:szCs w:val="28"/>
        </w:rPr>
        <w:t xml:space="preserve"> хлориду ртуті (II) (їдкий сублімат). [10] У цьому процесі почала </w:t>
      </w:r>
      <w:r>
        <w:rPr>
          <w:color w:val="0D0D0D" w:themeColor="text1" w:themeTint="F2"/>
          <w:szCs w:val="28"/>
        </w:rPr>
        <w:t>сформувалась</w:t>
      </w:r>
      <w:r w:rsidRPr="0096356D">
        <w:rPr>
          <w:color w:val="0D0D0D" w:themeColor="text1" w:themeTint="F2"/>
          <w:szCs w:val="28"/>
        </w:rPr>
        <w:t xml:space="preserve"> соляна кислота, але вона </w:t>
      </w:r>
      <w:r>
        <w:rPr>
          <w:color w:val="0D0D0D" w:themeColor="text1" w:themeTint="F2"/>
          <w:szCs w:val="28"/>
        </w:rPr>
        <w:t>в туж мить</w:t>
      </w:r>
      <w:r w:rsidRPr="0096356D">
        <w:rPr>
          <w:color w:val="0D0D0D" w:themeColor="text1" w:themeTint="F2"/>
          <w:szCs w:val="28"/>
        </w:rPr>
        <w:t xml:space="preserve"> </w:t>
      </w:r>
      <w:r>
        <w:rPr>
          <w:color w:val="0D0D0D" w:themeColor="text1" w:themeTint="F2"/>
          <w:szCs w:val="28"/>
        </w:rPr>
        <w:t>про</w:t>
      </w:r>
      <w:r w:rsidRPr="0096356D">
        <w:rPr>
          <w:color w:val="0D0D0D" w:themeColor="text1" w:themeTint="F2"/>
          <w:szCs w:val="28"/>
        </w:rPr>
        <w:t xml:space="preserve">реагувала з ртуттю, </w:t>
      </w:r>
      <w:r>
        <w:rPr>
          <w:color w:val="0D0D0D" w:themeColor="text1" w:themeTint="F2"/>
          <w:szCs w:val="28"/>
        </w:rPr>
        <w:t>формуючи</w:t>
      </w:r>
      <w:r w:rsidRPr="0096356D">
        <w:rPr>
          <w:color w:val="0D0D0D" w:themeColor="text1" w:themeTint="F2"/>
          <w:szCs w:val="28"/>
        </w:rPr>
        <w:t xml:space="preserve"> їдкий сублімат. Латинські алхіміки ХІІІ століття, для яких </w:t>
      </w:r>
      <w:proofErr w:type="spellStart"/>
      <w:r w:rsidRPr="0096356D">
        <w:rPr>
          <w:color w:val="0D0D0D" w:themeColor="text1" w:themeTint="F2"/>
          <w:szCs w:val="28"/>
        </w:rPr>
        <w:t>De</w:t>
      </w:r>
      <w:proofErr w:type="spellEnd"/>
      <w:r w:rsidRPr="0096356D">
        <w:rPr>
          <w:color w:val="0D0D0D" w:themeColor="text1" w:themeTint="F2"/>
          <w:szCs w:val="28"/>
        </w:rPr>
        <w:t xml:space="preserve"> </w:t>
      </w:r>
      <w:proofErr w:type="spellStart"/>
      <w:r w:rsidRPr="0096356D">
        <w:rPr>
          <w:color w:val="0D0D0D" w:themeColor="text1" w:themeTint="F2"/>
          <w:szCs w:val="28"/>
        </w:rPr>
        <w:t>aluminibus</w:t>
      </w:r>
      <w:proofErr w:type="spellEnd"/>
      <w:r w:rsidRPr="0096356D">
        <w:rPr>
          <w:color w:val="0D0D0D" w:themeColor="text1" w:themeTint="F2"/>
          <w:szCs w:val="28"/>
        </w:rPr>
        <w:t xml:space="preserve"> </w:t>
      </w:r>
      <w:proofErr w:type="spellStart"/>
      <w:r w:rsidRPr="0096356D">
        <w:rPr>
          <w:color w:val="0D0D0D" w:themeColor="text1" w:themeTint="F2"/>
          <w:szCs w:val="28"/>
        </w:rPr>
        <w:t>et</w:t>
      </w:r>
      <w:proofErr w:type="spellEnd"/>
      <w:r w:rsidRPr="0096356D">
        <w:rPr>
          <w:color w:val="0D0D0D" w:themeColor="text1" w:themeTint="F2"/>
          <w:szCs w:val="28"/>
        </w:rPr>
        <w:t xml:space="preserve"> </w:t>
      </w:r>
      <w:proofErr w:type="spellStart"/>
      <w:r w:rsidRPr="0096356D">
        <w:rPr>
          <w:color w:val="0D0D0D" w:themeColor="text1" w:themeTint="F2"/>
          <w:szCs w:val="28"/>
        </w:rPr>
        <w:t>salibus</w:t>
      </w:r>
      <w:proofErr w:type="spellEnd"/>
      <w:r w:rsidRPr="0096356D">
        <w:rPr>
          <w:color w:val="0D0D0D" w:themeColor="text1" w:themeTint="F2"/>
          <w:szCs w:val="28"/>
        </w:rPr>
        <w:t xml:space="preserve"> був однією з </w:t>
      </w:r>
      <w:r>
        <w:rPr>
          <w:color w:val="0D0D0D" w:themeColor="text1" w:themeTint="F2"/>
          <w:szCs w:val="28"/>
        </w:rPr>
        <w:t>еталонних</w:t>
      </w:r>
      <w:r w:rsidRPr="0096356D">
        <w:rPr>
          <w:color w:val="0D0D0D" w:themeColor="text1" w:themeTint="F2"/>
          <w:szCs w:val="28"/>
        </w:rPr>
        <w:t xml:space="preserve"> довідкових робіт, були зачаровані </w:t>
      </w:r>
      <w:proofErr w:type="spellStart"/>
      <w:r w:rsidRPr="0096356D">
        <w:rPr>
          <w:color w:val="0D0D0D" w:themeColor="text1" w:themeTint="F2"/>
          <w:szCs w:val="28"/>
        </w:rPr>
        <w:t>хлоруючими</w:t>
      </w:r>
      <w:proofErr w:type="spellEnd"/>
      <w:r w:rsidRPr="0096356D">
        <w:rPr>
          <w:color w:val="0D0D0D" w:themeColor="text1" w:themeTint="F2"/>
          <w:szCs w:val="28"/>
        </w:rPr>
        <w:t xml:space="preserve"> </w:t>
      </w:r>
      <w:r w:rsidRPr="008C7054">
        <w:rPr>
          <w:color w:val="0D0D0D" w:themeColor="text1" w:themeTint="F2"/>
          <w:szCs w:val="28"/>
        </w:rPr>
        <w:t>характеристиками</w:t>
      </w:r>
      <w:r w:rsidRPr="0096356D">
        <w:rPr>
          <w:color w:val="0D0D0D" w:themeColor="text1" w:themeTint="F2"/>
          <w:szCs w:val="28"/>
        </w:rPr>
        <w:t xml:space="preserve"> корозійного сублімату, і не</w:t>
      </w:r>
      <w:r w:rsidRPr="008C7054">
        <w:rPr>
          <w:color w:val="0D0D0D" w:themeColor="text1" w:themeTint="F2"/>
          <w:szCs w:val="28"/>
        </w:rPr>
        <w:t>вдовз</w:t>
      </w:r>
      <w:r>
        <w:rPr>
          <w:color w:val="0D0D0D" w:themeColor="text1" w:themeTint="F2"/>
          <w:szCs w:val="28"/>
        </w:rPr>
        <w:t>і</w:t>
      </w:r>
      <w:r w:rsidRPr="0096356D">
        <w:rPr>
          <w:color w:val="0D0D0D" w:themeColor="text1" w:themeTint="F2"/>
          <w:szCs w:val="28"/>
        </w:rPr>
        <w:t xml:space="preserve"> вони </w:t>
      </w:r>
      <w:r>
        <w:rPr>
          <w:color w:val="0D0D0D" w:themeColor="text1" w:themeTint="F2"/>
          <w:szCs w:val="28"/>
        </w:rPr>
        <w:t>побачили</w:t>
      </w:r>
      <w:r w:rsidRPr="0096356D">
        <w:rPr>
          <w:color w:val="0D0D0D" w:themeColor="text1" w:themeTint="F2"/>
          <w:szCs w:val="28"/>
        </w:rPr>
        <w:t xml:space="preserve">, що коли метали </w:t>
      </w:r>
      <w:r>
        <w:rPr>
          <w:color w:val="0D0D0D" w:themeColor="text1" w:themeTint="F2"/>
          <w:szCs w:val="28"/>
        </w:rPr>
        <w:t>видаляються</w:t>
      </w:r>
      <w:r w:rsidRPr="0096356D">
        <w:rPr>
          <w:color w:val="0D0D0D" w:themeColor="text1" w:themeTint="F2"/>
          <w:szCs w:val="28"/>
        </w:rPr>
        <w:t xml:space="preserve"> з процесу нагрівання купоросів, </w:t>
      </w:r>
      <w:proofErr w:type="spellStart"/>
      <w:r w:rsidRPr="0096356D">
        <w:rPr>
          <w:color w:val="0D0D0D" w:themeColor="text1" w:themeTint="F2"/>
          <w:szCs w:val="28"/>
        </w:rPr>
        <w:t>квасцов</w:t>
      </w:r>
      <w:proofErr w:type="spellEnd"/>
      <w:r w:rsidRPr="0096356D">
        <w:rPr>
          <w:color w:val="0D0D0D" w:themeColor="text1" w:themeTint="F2"/>
          <w:szCs w:val="28"/>
        </w:rPr>
        <w:t xml:space="preserve">, і солі, сильні мінеральні кислоти можна </w:t>
      </w:r>
      <w:r>
        <w:rPr>
          <w:color w:val="0D0D0D" w:themeColor="text1" w:themeTint="F2"/>
          <w:szCs w:val="28"/>
        </w:rPr>
        <w:t>перемістити</w:t>
      </w:r>
      <w:r w:rsidRPr="0096356D">
        <w:rPr>
          <w:color w:val="0D0D0D" w:themeColor="text1" w:themeTint="F2"/>
          <w:szCs w:val="28"/>
        </w:rPr>
        <w:t xml:space="preserve">. [11] Одним із </w:t>
      </w:r>
      <w:r>
        <w:rPr>
          <w:color w:val="0D0D0D" w:themeColor="text1" w:themeTint="F2"/>
          <w:szCs w:val="28"/>
        </w:rPr>
        <w:t>вагомих</w:t>
      </w:r>
      <w:r w:rsidRPr="0096356D">
        <w:rPr>
          <w:color w:val="0D0D0D" w:themeColor="text1" w:themeTint="F2"/>
          <w:szCs w:val="28"/>
        </w:rPr>
        <w:t xml:space="preserve"> винаходів, що </w:t>
      </w:r>
      <w:r>
        <w:rPr>
          <w:color w:val="0D0D0D" w:themeColor="text1" w:themeTint="F2"/>
          <w:szCs w:val="28"/>
        </w:rPr>
        <w:t>утворились</w:t>
      </w:r>
      <w:r w:rsidRPr="0096356D">
        <w:rPr>
          <w:color w:val="0D0D0D" w:themeColor="text1" w:themeTint="F2"/>
          <w:szCs w:val="28"/>
        </w:rPr>
        <w:t xml:space="preserve"> в результаті в</w:t>
      </w:r>
      <w:r>
        <w:rPr>
          <w:color w:val="0D0D0D" w:themeColor="text1" w:themeTint="F2"/>
          <w:szCs w:val="28"/>
        </w:rPr>
        <w:t>инаходження</w:t>
      </w:r>
      <w:r w:rsidRPr="0096356D">
        <w:rPr>
          <w:color w:val="0D0D0D" w:themeColor="text1" w:themeTint="F2"/>
          <w:szCs w:val="28"/>
        </w:rPr>
        <w:t xml:space="preserve"> мінеральних кислот, є </w:t>
      </w:r>
      <w:proofErr w:type="spellStart"/>
      <w:r w:rsidRPr="0096356D">
        <w:rPr>
          <w:color w:val="0D0D0D" w:themeColor="text1" w:themeTint="F2"/>
          <w:szCs w:val="28"/>
        </w:rPr>
        <w:t>акварегія</w:t>
      </w:r>
      <w:proofErr w:type="spellEnd"/>
      <w:r w:rsidRPr="0096356D">
        <w:rPr>
          <w:color w:val="0D0D0D" w:themeColor="text1" w:themeTint="F2"/>
          <w:szCs w:val="28"/>
        </w:rPr>
        <w:t xml:space="preserve">, </w:t>
      </w:r>
      <w:r>
        <w:rPr>
          <w:color w:val="0D0D0D" w:themeColor="text1" w:themeTint="F2"/>
          <w:szCs w:val="28"/>
        </w:rPr>
        <w:t>перемішка</w:t>
      </w:r>
      <w:r w:rsidRPr="0096356D">
        <w:rPr>
          <w:color w:val="0D0D0D" w:themeColor="text1" w:themeTint="F2"/>
          <w:szCs w:val="28"/>
        </w:rPr>
        <w:t xml:space="preserve"> азотної та соляної кислот у пропорції 1: 3, </w:t>
      </w:r>
      <w:r>
        <w:rPr>
          <w:color w:val="0D0D0D" w:themeColor="text1" w:themeTint="F2"/>
          <w:szCs w:val="28"/>
        </w:rPr>
        <w:t>яка може</w:t>
      </w:r>
      <w:r w:rsidRPr="0096356D">
        <w:rPr>
          <w:color w:val="0D0D0D" w:themeColor="text1" w:themeTint="F2"/>
          <w:szCs w:val="28"/>
        </w:rPr>
        <w:t xml:space="preserve"> розчиняти золото. Вперше це було </w:t>
      </w:r>
      <w:r>
        <w:rPr>
          <w:color w:val="0D0D0D" w:themeColor="text1" w:themeTint="F2"/>
          <w:szCs w:val="28"/>
        </w:rPr>
        <w:t>представлено</w:t>
      </w:r>
      <w:r w:rsidRPr="0096356D">
        <w:rPr>
          <w:color w:val="0D0D0D" w:themeColor="text1" w:themeTint="F2"/>
          <w:szCs w:val="28"/>
        </w:rPr>
        <w:t xml:space="preserve"> в псевдо-</w:t>
      </w:r>
      <w:proofErr w:type="spellStart"/>
      <w:r w:rsidRPr="0096356D">
        <w:rPr>
          <w:color w:val="0D0D0D" w:themeColor="text1" w:themeTint="F2"/>
          <w:szCs w:val="28"/>
        </w:rPr>
        <w:t>Геберовій</w:t>
      </w:r>
      <w:proofErr w:type="spellEnd"/>
      <w:r w:rsidRPr="0096356D">
        <w:rPr>
          <w:color w:val="0D0D0D" w:themeColor="text1" w:themeTint="F2"/>
          <w:szCs w:val="28"/>
        </w:rPr>
        <w:t xml:space="preserve"> книзі «</w:t>
      </w:r>
      <w:proofErr w:type="spellStart"/>
      <w:r w:rsidRPr="0096356D">
        <w:rPr>
          <w:color w:val="0D0D0D" w:themeColor="text1" w:themeTint="F2"/>
          <w:szCs w:val="28"/>
        </w:rPr>
        <w:t>De</w:t>
      </w:r>
      <w:proofErr w:type="spellEnd"/>
      <w:r w:rsidRPr="0096356D">
        <w:rPr>
          <w:color w:val="0D0D0D" w:themeColor="text1" w:themeTint="F2"/>
          <w:szCs w:val="28"/>
        </w:rPr>
        <w:t xml:space="preserve"> </w:t>
      </w:r>
      <w:proofErr w:type="spellStart"/>
      <w:r w:rsidRPr="0096356D">
        <w:rPr>
          <w:color w:val="0D0D0D" w:themeColor="text1" w:themeTint="F2"/>
          <w:szCs w:val="28"/>
        </w:rPr>
        <w:t>inventione</w:t>
      </w:r>
      <w:proofErr w:type="spellEnd"/>
      <w:r w:rsidRPr="0096356D">
        <w:rPr>
          <w:color w:val="0D0D0D" w:themeColor="text1" w:themeTint="F2"/>
          <w:szCs w:val="28"/>
        </w:rPr>
        <w:t xml:space="preserve"> </w:t>
      </w:r>
      <w:proofErr w:type="spellStart"/>
      <w:r w:rsidRPr="0096356D">
        <w:rPr>
          <w:color w:val="0D0D0D" w:themeColor="text1" w:themeTint="F2"/>
          <w:szCs w:val="28"/>
        </w:rPr>
        <w:t>veritatis</w:t>
      </w:r>
      <w:proofErr w:type="spellEnd"/>
      <w:r w:rsidRPr="0096356D">
        <w:rPr>
          <w:color w:val="0D0D0D" w:themeColor="text1" w:themeTint="F2"/>
          <w:szCs w:val="28"/>
        </w:rPr>
        <w:t xml:space="preserve">» («Про відкриття істини», близько 1300 р.), Де </w:t>
      </w:r>
      <w:proofErr w:type="spellStart"/>
      <w:r w:rsidRPr="0096356D">
        <w:rPr>
          <w:color w:val="0D0D0D" w:themeColor="text1" w:themeTint="F2"/>
          <w:szCs w:val="28"/>
        </w:rPr>
        <w:t>акварегія</w:t>
      </w:r>
      <w:proofErr w:type="spellEnd"/>
      <w:r w:rsidRPr="0096356D">
        <w:rPr>
          <w:color w:val="0D0D0D" w:themeColor="text1" w:themeTint="F2"/>
          <w:szCs w:val="28"/>
        </w:rPr>
        <w:t xml:space="preserve"> </w:t>
      </w:r>
      <w:r>
        <w:rPr>
          <w:color w:val="0D0D0D" w:themeColor="text1" w:themeTint="F2"/>
          <w:szCs w:val="28"/>
        </w:rPr>
        <w:t>виготовлялась</w:t>
      </w:r>
      <w:r w:rsidRPr="0096356D">
        <w:rPr>
          <w:color w:val="0D0D0D" w:themeColor="text1" w:themeTint="F2"/>
          <w:szCs w:val="28"/>
        </w:rPr>
        <w:t xml:space="preserve"> </w:t>
      </w:r>
      <w:r>
        <w:rPr>
          <w:color w:val="0D0D0D" w:themeColor="text1" w:themeTint="F2"/>
          <w:szCs w:val="28"/>
        </w:rPr>
        <w:t>з’єднанням</w:t>
      </w:r>
      <w:r w:rsidRPr="0096356D">
        <w:rPr>
          <w:color w:val="0D0D0D" w:themeColor="text1" w:themeTint="F2"/>
          <w:szCs w:val="28"/>
        </w:rPr>
        <w:t xml:space="preserve"> хлориду амонію </w:t>
      </w:r>
      <w:r>
        <w:rPr>
          <w:color w:val="0D0D0D" w:themeColor="text1" w:themeTint="F2"/>
          <w:szCs w:val="28"/>
        </w:rPr>
        <w:t>та</w:t>
      </w:r>
      <w:r w:rsidRPr="0096356D">
        <w:rPr>
          <w:color w:val="0D0D0D" w:themeColor="text1" w:themeTint="F2"/>
          <w:szCs w:val="28"/>
        </w:rPr>
        <w:t xml:space="preserve"> азотної кислоти [12]. </w:t>
      </w:r>
      <w:r>
        <w:rPr>
          <w:color w:val="0D0D0D" w:themeColor="text1" w:themeTint="F2"/>
          <w:szCs w:val="28"/>
        </w:rPr>
        <w:t xml:space="preserve">Але </w:t>
      </w:r>
      <w:r w:rsidRPr="0096356D">
        <w:rPr>
          <w:color w:val="0D0D0D" w:themeColor="text1" w:themeTint="F2"/>
          <w:szCs w:val="28"/>
        </w:rPr>
        <w:t xml:space="preserve">саме </w:t>
      </w:r>
      <w:r>
        <w:rPr>
          <w:color w:val="0D0D0D" w:themeColor="text1" w:themeTint="F2"/>
          <w:szCs w:val="28"/>
        </w:rPr>
        <w:t>добування,</w:t>
      </w:r>
      <w:r w:rsidRPr="0096356D">
        <w:rPr>
          <w:color w:val="0D0D0D" w:themeColor="text1" w:themeTint="F2"/>
          <w:szCs w:val="28"/>
        </w:rPr>
        <w:t xml:space="preserve">  як </w:t>
      </w:r>
      <w:r w:rsidRPr="0096356D">
        <w:rPr>
          <w:color w:val="0D0D0D" w:themeColor="text1" w:themeTint="F2"/>
          <w:szCs w:val="28"/>
        </w:rPr>
        <w:lastRenderedPageBreak/>
        <w:t xml:space="preserve">ізольованої речовини, а не як уже </w:t>
      </w:r>
      <w:r>
        <w:rPr>
          <w:color w:val="0D0D0D" w:themeColor="text1" w:themeTint="F2"/>
          <w:szCs w:val="28"/>
        </w:rPr>
        <w:t>з’єднаної</w:t>
      </w:r>
      <w:r w:rsidRPr="0096356D">
        <w:rPr>
          <w:color w:val="0D0D0D" w:themeColor="text1" w:themeTint="F2"/>
          <w:szCs w:val="28"/>
        </w:rPr>
        <w:t xml:space="preserve"> з азотною кислотою</w:t>
      </w:r>
      <w:r>
        <w:rPr>
          <w:color w:val="0D0D0D" w:themeColor="text1" w:themeTint="F2"/>
          <w:szCs w:val="28"/>
        </w:rPr>
        <w:t xml:space="preserve">, </w:t>
      </w:r>
      <w:r w:rsidRPr="0096356D">
        <w:rPr>
          <w:color w:val="0D0D0D" w:themeColor="text1" w:themeTint="F2"/>
          <w:szCs w:val="28"/>
        </w:rPr>
        <w:t>соляної кислоти</w:t>
      </w:r>
      <w:r>
        <w:rPr>
          <w:color w:val="0D0D0D" w:themeColor="text1" w:themeTint="F2"/>
          <w:szCs w:val="28"/>
        </w:rPr>
        <w:t>,</w:t>
      </w:r>
      <w:r w:rsidRPr="0096356D">
        <w:rPr>
          <w:color w:val="0D0D0D" w:themeColor="text1" w:themeTint="F2"/>
          <w:szCs w:val="28"/>
        </w:rPr>
        <w:t xml:space="preserve"> </w:t>
      </w:r>
      <w:r>
        <w:rPr>
          <w:color w:val="0D0D0D" w:themeColor="text1" w:themeTint="F2"/>
          <w:szCs w:val="28"/>
        </w:rPr>
        <w:t>підпорядковувалось</w:t>
      </w:r>
      <w:r w:rsidRPr="0096356D">
        <w:rPr>
          <w:color w:val="0D0D0D" w:themeColor="text1" w:themeTint="F2"/>
          <w:szCs w:val="28"/>
        </w:rPr>
        <w:t xml:space="preserve"> від </w:t>
      </w:r>
      <w:proofErr w:type="spellStart"/>
      <w:r>
        <w:rPr>
          <w:color w:val="0D0D0D" w:themeColor="text1" w:themeTint="F2"/>
          <w:szCs w:val="28"/>
        </w:rPr>
        <w:t>застовування</w:t>
      </w:r>
      <w:proofErr w:type="spellEnd"/>
      <w:r w:rsidRPr="0096356D">
        <w:rPr>
          <w:color w:val="0D0D0D" w:themeColor="text1" w:themeTint="F2"/>
          <w:szCs w:val="28"/>
        </w:rPr>
        <w:t xml:space="preserve"> більш ефективного охолоджувального апарату, який розвинеться лише в наступні століття [13]. </w:t>
      </w:r>
      <w:r>
        <w:rPr>
          <w:color w:val="0D0D0D" w:themeColor="text1" w:themeTint="F2"/>
          <w:szCs w:val="28"/>
        </w:rPr>
        <w:t>Через це</w:t>
      </w:r>
      <w:r w:rsidRPr="0096356D">
        <w:rPr>
          <w:color w:val="0D0D0D" w:themeColor="text1" w:themeTint="F2"/>
          <w:szCs w:val="28"/>
        </w:rPr>
        <w:t xml:space="preserve"> рецепти </w:t>
      </w:r>
      <w:r>
        <w:rPr>
          <w:color w:val="0D0D0D" w:themeColor="text1" w:themeTint="F2"/>
          <w:szCs w:val="28"/>
        </w:rPr>
        <w:t>добутку</w:t>
      </w:r>
      <w:r w:rsidRPr="0096356D">
        <w:rPr>
          <w:color w:val="0D0D0D" w:themeColor="text1" w:themeTint="F2"/>
          <w:szCs w:val="28"/>
        </w:rPr>
        <w:t xml:space="preserve"> соляної кислоти </w:t>
      </w:r>
      <w:r>
        <w:rPr>
          <w:color w:val="0D0D0D" w:themeColor="text1" w:themeTint="F2"/>
          <w:szCs w:val="28"/>
        </w:rPr>
        <w:t>виринають</w:t>
      </w:r>
      <w:r w:rsidRPr="0096356D">
        <w:rPr>
          <w:color w:val="0D0D0D" w:themeColor="text1" w:themeTint="F2"/>
          <w:szCs w:val="28"/>
        </w:rPr>
        <w:t xml:space="preserve"> лише в кінці ХVІ століття, най</w:t>
      </w:r>
      <w:r>
        <w:rPr>
          <w:color w:val="0D0D0D" w:themeColor="text1" w:themeTint="F2"/>
          <w:szCs w:val="28"/>
        </w:rPr>
        <w:t>перші</w:t>
      </w:r>
      <w:r w:rsidRPr="0096356D">
        <w:rPr>
          <w:color w:val="0D0D0D" w:themeColor="text1" w:themeTint="F2"/>
          <w:szCs w:val="28"/>
        </w:rPr>
        <w:t xml:space="preserve"> були у Джованні </w:t>
      </w:r>
      <w:proofErr w:type="spellStart"/>
      <w:r w:rsidRPr="0096356D">
        <w:rPr>
          <w:color w:val="0D0D0D" w:themeColor="text1" w:themeTint="F2"/>
          <w:szCs w:val="28"/>
        </w:rPr>
        <w:t>Баттісти</w:t>
      </w:r>
      <w:proofErr w:type="spellEnd"/>
      <w:r w:rsidRPr="0096356D">
        <w:rPr>
          <w:color w:val="0D0D0D" w:themeColor="text1" w:themeTint="F2"/>
          <w:szCs w:val="28"/>
        </w:rPr>
        <w:t xml:space="preserve"> </w:t>
      </w:r>
      <w:proofErr w:type="spellStart"/>
      <w:r w:rsidRPr="0096356D">
        <w:rPr>
          <w:color w:val="0D0D0D" w:themeColor="text1" w:themeTint="F2"/>
          <w:szCs w:val="28"/>
        </w:rPr>
        <w:t>Делла</w:t>
      </w:r>
      <w:proofErr w:type="spellEnd"/>
      <w:r w:rsidRPr="0096356D">
        <w:rPr>
          <w:color w:val="0D0D0D" w:themeColor="text1" w:themeTint="F2"/>
          <w:szCs w:val="28"/>
        </w:rPr>
        <w:t xml:space="preserve"> Порта (1535–1615) </w:t>
      </w:r>
      <w:proofErr w:type="spellStart"/>
      <w:r w:rsidRPr="0096356D">
        <w:rPr>
          <w:color w:val="0D0D0D" w:themeColor="text1" w:themeTint="F2"/>
          <w:szCs w:val="28"/>
        </w:rPr>
        <w:t>Magiae</w:t>
      </w:r>
      <w:proofErr w:type="spellEnd"/>
      <w:r w:rsidRPr="0096356D">
        <w:rPr>
          <w:color w:val="0D0D0D" w:themeColor="text1" w:themeTint="F2"/>
          <w:szCs w:val="28"/>
        </w:rPr>
        <w:t xml:space="preserve"> </w:t>
      </w:r>
      <w:proofErr w:type="spellStart"/>
      <w:r w:rsidRPr="0096356D">
        <w:rPr>
          <w:color w:val="0D0D0D" w:themeColor="text1" w:themeTint="F2"/>
          <w:szCs w:val="28"/>
        </w:rPr>
        <w:t>naturalis</w:t>
      </w:r>
      <w:proofErr w:type="spellEnd"/>
      <w:r w:rsidRPr="0096356D">
        <w:rPr>
          <w:color w:val="0D0D0D" w:themeColor="text1" w:themeTint="F2"/>
          <w:szCs w:val="28"/>
        </w:rPr>
        <w:t xml:space="preserve"> («Природна магія») та в роботах інших </w:t>
      </w:r>
      <w:r>
        <w:rPr>
          <w:color w:val="0D0D0D" w:themeColor="text1" w:themeTint="F2"/>
          <w:szCs w:val="28"/>
        </w:rPr>
        <w:t>новітніх</w:t>
      </w:r>
      <w:r w:rsidRPr="0096356D">
        <w:rPr>
          <w:color w:val="0D0D0D" w:themeColor="text1" w:themeTint="F2"/>
          <w:szCs w:val="28"/>
        </w:rPr>
        <w:t xml:space="preserve"> хіміків, таких як Андреас </w:t>
      </w:r>
      <w:proofErr w:type="spellStart"/>
      <w:r w:rsidRPr="0096356D">
        <w:rPr>
          <w:color w:val="0D0D0D" w:themeColor="text1" w:themeTint="F2"/>
          <w:szCs w:val="28"/>
        </w:rPr>
        <w:t>Лібавій</w:t>
      </w:r>
      <w:proofErr w:type="spellEnd"/>
      <w:r w:rsidRPr="0096356D">
        <w:rPr>
          <w:color w:val="0D0D0D" w:themeColor="text1" w:themeTint="F2"/>
          <w:szCs w:val="28"/>
        </w:rPr>
        <w:t xml:space="preserve"> (близько 1550–1616), Жан </w:t>
      </w:r>
      <w:proofErr w:type="spellStart"/>
      <w:r w:rsidRPr="0096356D">
        <w:rPr>
          <w:color w:val="0D0D0D" w:themeColor="text1" w:themeTint="F2"/>
          <w:szCs w:val="28"/>
        </w:rPr>
        <w:t>Беген</w:t>
      </w:r>
      <w:proofErr w:type="spellEnd"/>
      <w:r w:rsidRPr="0096356D">
        <w:rPr>
          <w:color w:val="0D0D0D" w:themeColor="text1" w:themeTint="F2"/>
          <w:szCs w:val="28"/>
        </w:rPr>
        <w:t xml:space="preserve"> (1550–1620) та Освальд Кроль (близько 1563– 1609). [14] </w:t>
      </w:r>
      <w:r>
        <w:rPr>
          <w:color w:val="0D0D0D" w:themeColor="text1" w:themeTint="F2"/>
          <w:szCs w:val="28"/>
        </w:rPr>
        <w:t>Відомі</w:t>
      </w:r>
      <w:r w:rsidRPr="0096356D">
        <w:rPr>
          <w:color w:val="0D0D0D" w:themeColor="text1" w:themeTint="F2"/>
          <w:szCs w:val="28"/>
        </w:rPr>
        <w:t xml:space="preserve"> мінеральн</w:t>
      </w:r>
      <w:r>
        <w:rPr>
          <w:color w:val="0D0D0D" w:themeColor="text1" w:themeTint="F2"/>
          <w:szCs w:val="28"/>
        </w:rPr>
        <w:t>і</w:t>
      </w:r>
      <w:r w:rsidRPr="0096356D">
        <w:rPr>
          <w:color w:val="0D0D0D" w:themeColor="text1" w:themeTint="F2"/>
          <w:szCs w:val="28"/>
        </w:rPr>
        <w:t xml:space="preserve"> кислот</w:t>
      </w:r>
      <w:r>
        <w:rPr>
          <w:color w:val="0D0D0D" w:themeColor="text1" w:themeTint="F2"/>
          <w:szCs w:val="28"/>
        </w:rPr>
        <w:t>и</w:t>
      </w:r>
      <w:r w:rsidRPr="0096356D">
        <w:rPr>
          <w:color w:val="0D0D0D" w:themeColor="text1" w:themeTint="F2"/>
          <w:szCs w:val="28"/>
        </w:rPr>
        <w:t>, так</w:t>
      </w:r>
      <w:r>
        <w:rPr>
          <w:color w:val="0D0D0D" w:themeColor="text1" w:themeTint="F2"/>
          <w:szCs w:val="28"/>
        </w:rPr>
        <w:t>і</w:t>
      </w:r>
      <w:r w:rsidRPr="0096356D">
        <w:rPr>
          <w:color w:val="0D0D0D" w:themeColor="text1" w:themeTint="F2"/>
          <w:szCs w:val="28"/>
        </w:rPr>
        <w:t xml:space="preserve"> як соляна кислота, </w:t>
      </w:r>
      <w:r>
        <w:rPr>
          <w:color w:val="0D0D0D" w:themeColor="text1" w:themeTint="F2"/>
          <w:szCs w:val="28"/>
        </w:rPr>
        <w:t>стало б</w:t>
      </w:r>
      <w:r w:rsidRPr="0096356D">
        <w:rPr>
          <w:color w:val="0D0D0D" w:themeColor="text1" w:themeTint="F2"/>
          <w:szCs w:val="28"/>
        </w:rPr>
        <w:t xml:space="preserve"> </w:t>
      </w:r>
      <w:r>
        <w:rPr>
          <w:color w:val="0D0D0D" w:themeColor="text1" w:themeTint="F2"/>
          <w:szCs w:val="28"/>
        </w:rPr>
        <w:t>вирішальним</w:t>
      </w:r>
      <w:r w:rsidRPr="0096356D">
        <w:rPr>
          <w:color w:val="0D0D0D" w:themeColor="text1" w:themeTint="F2"/>
          <w:szCs w:val="28"/>
        </w:rPr>
        <w:t xml:space="preserve"> для хіміків XVII століття, </w:t>
      </w:r>
      <w:r>
        <w:rPr>
          <w:color w:val="0D0D0D" w:themeColor="text1" w:themeTint="F2"/>
          <w:szCs w:val="28"/>
        </w:rPr>
        <w:t>наприклад для</w:t>
      </w:r>
      <w:r w:rsidRPr="0096356D">
        <w:rPr>
          <w:color w:val="0D0D0D" w:themeColor="text1" w:themeTint="F2"/>
          <w:szCs w:val="28"/>
        </w:rPr>
        <w:t xml:space="preserve"> Даніел</w:t>
      </w:r>
      <w:r>
        <w:rPr>
          <w:color w:val="0D0D0D" w:themeColor="text1" w:themeTint="F2"/>
          <w:szCs w:val="28"/>
        </w:rPr>
        <w:t>ь</w:t>
      </w:r>
      <w:r w:rsidRPr="0096356D">
        <w:rPr>
          <w:color w:val="0D0D0D" w:themeColor="text1" w:themeTint="F2"/>
          <w:szCs w:val="28"/>
        </w:rPr>
        <w:t xml:space="preserve"> </w:t>
      </w:r>
      <w:proofErr w:type="spellStart"/>
      <w:r w:rsidRPr="0096356D">
        <w:rPr>
          <w:color w:val="0D0D0D" w:themeColor="text1" w:themeTint="F2"/>
          <w:szCs w:val="28"/>
        </w:rPr>
        <w:t>Сеннерт</w:t>
      </w:r>
      <w:proofErr w:type="spellEnd"/>
      <w:r w:rsidRPr="0096356D">
        <w:rPr>
          <w:color w:val="0D0D0D" w:themeColor="text1" w:themeTint="F2"/>
          <w:szCs w:val="28"/>
        </w:rPr>
        <w:t xml:space="preserve"> (1572-1637) та Роберт </w:t>
      </w:r>
      <w:proofErr w:type="spellStart"/>
      <w:r w:rsidRPr="0096356D">
        <w:rPr>
          <w:color w:val="0D0D0D" w:themeColor="text1" w:themeTint="F2"/>
          <w:szCs w:val="28"/>
        </w:rPr>
        <w:t>Бойл</w:t>
      </w:r>
      <w:proofErr w:type="spellEnd"/>
      <w:r w:rsidRPr="0096356D">
        <w:rPr>
          <w:color w:val="0D0D0D" w:themeColor="text1" w:themeTint="F2"/>
          <w:szCs w:val="28"/>
        </w:rPr>
        <w:t xml:space="preserve"> (1627-1691), які </w:t>
      </w:r>
      <w:r>
        <w:rPr>
          <w:color w:val="0D0D0D" w:themeColor="text1" w:themeTint="F2"/>
          <w:szCs w:val="28"/>
        </w:rPr>
        <w:t>застосовували</w:t>
      </w:r>
      <w:r w:rsidRPr="0096356D">
        <w:rPr>
          <w:color w:val="0D0D0D" w:themeColor="text1" w:themeTint="F2"/>
          <w:szCs w:val="28"/>
        </w:rPr>
        <w:t xml:space="preserve"> сво</w:t>
      </w:r>
      <w:r>
        <w:rPr>
          <w:color w:val="0D0D0D" w:themeColor="text1" w:themeTint="F2"/>
          <w:szCs w:val="28"/>
        </w:rPr>
        <w:t>є вміння</w:t>
      </w:r>
      <w:r w:rsidRPr="0096356D">
        <w:rPr>
          <w:color w:val="0D0D0D" w:themeColor="text1" w:themeTint="F2"/>
          <w:szCs w:val="28"/>
        </w:rPr>
        <w:t xml:space="preserve"> </w:t>
      </w:r>
      <w:proofErr w:type="spellStart"/>
      <w:r>
        <w:rPr>
          <w:color w:val="0D0D0D" w:themeColor="text1" w:themeTint="F2"/>
          <w:szCs w:val="28"/>
        </w:rPr>
        <w:t>миттево</w:t>
      </w:r>
      <w:proofErr w:type="spellEnd"/>
      <w:r w:rsidRPr="0096356D">
        <w:rPr>
          <w:color w:val="0D0D0D" w:themeColor="text1" w:themeTint="F2"/>
          <w:szCs w:val="28"/>
        </w:rPr>
        <w:t xml:space="preserve"> розчиняти метали, </w:t>
      </w:r>
      <w:r>
        <w:rPr>
          <w:color w:val="0D0D0D" w:themeColor="text1" w:themeTint="F2"/>
          <w:szCs w:val="28"/>
        </w:rPr>
        <w:t>показуючи</w:t>
      </w:r>
      <w:r w:rsidRPr="0096356D">
        <w:rPr>
          <w:color w:val="0D0D0D" w:themeColor="text1" w:themeTint="F2"/>
          <w:szCs w:val="28"/>
        </w:rPr>
        <w:t xml:space="preserve"> композиційну природу тіл [15].</w:t>
      </w:r>
    </w:p>
    <w:p w14:paraId="3ABA6338"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r>
      <w:r>
        <w:rPr>
          <w:color w:val="0D0D0D" w:themeColor="text1" w:themeTint="F2"/>
          <w:szCs w:val="28"/>
        </w:rPr>
        <w:t>В часи</w:t>
      </w:r>
      <w:r w:rsidRPr="0096356D">
        <w:rPr>
          <w:color w:val="0D0D0D" w:themeColor="text1" w:themeTint="F2"/>
          <w:szCs w:val="28"/>
        </w:rPr>
        <w:t xml:space="preserve"> промислової революції в Європі </w:t>
      </w:r>
      <w:r>
        <w:rPr>
          <w:color w:val="0D0D0D" w:themeColor="text1" w:themeTint="F2"/>
          <w:szCs w:val="28"/>
        </w:rPr>
        <w:t>потреба</w:t>
      </w:r>
      <w:r w:rsidRPr="0096356D">
        <w:rPr>
          <w:color w:val="0D0D0D" w:themeColor="text1" w:themeTint="F2"/>
          <w:szCs w:val="28"/>
        </w:rPr>
        <w:t xml:space="preserve"> на лужні речовини </w:t>
      </w:r>
      <w:proofErr w:type="spellStart"/>
      <w:r>
        <w:rPr>
          <w:color w:val="0D0D0D" w:themeColor="text1" w:themeTint="F2"/>
          <w:szCs w:val="28"/>
        </w:rPr>
        <w:t>вирісла</w:t>
      </w:r>
      <w:proofErr w:type="spellEnd"/>
      <w:r w:rsidRPr="0096356D">
        <w:rPr>
          <w:color w:val="0D0D0D" w:themeColor="text1" w:themeTint="F2"/>
          <w:szCs w:val="28"/>
        </w:rPr>
        <w:t xml:space="preserve">. </w:t>
      </w:r>
      <w:r>
        <w:rPr>
          <w:color w:val="0D0D0D" w:themeColor="text1" w:themeTint="F2"/>
          <w:szCs w:val="28"/>
        </w:rPr>
        <w:t>П</w:t>
      </w:r>
      <w:r w:rsidRPr="0096356D">
        <w:rPr>
          <w:color w:val="0D0D0D" w:themeColor="text1" w:themeTint="F2"/>
          <w:szCs w:val="28"/>
        </w:rPr>
        <w:t>ромисловий процес</w:t>
      </w:r>
      <w:r>
        <w:rPr>
          <w:color w:val="0D0D0D" w:themeColor="text1" w:themeTint="F2"/>
          <w:szCs w:val="28"/>
        </w:rPr>
        <w:t>, що прийшов</w:t>
      </w:r>
      <w:r w:rsidRPr="0096356D">
        <w:rPr>
          <w:color w:val="0D0D0D" w:themeColor="text1" w:themeTint="F2"/>
          <w:szCs w:val="28"/>
        </w:rPr>
        <w:t xml:space="preserve">, </w:t>
      </w:r>
      <w:r>
        <w:rPr>
          <w:color w:val="0D0D0D" w:themeColor="text1" w:themeTint="F2"/>
          <w:szCs w:val="28"/>
        </w:rPr>
        <w:t>представлен</w:t>
      </w:r>
      <w:r w:rsidRPr="0096356D">
        <w:rPr>
          <w:color w:val="0D0D0D" w:themeColor="text1" w:themeTint="F2"/>
          <w:szCs w:val="28"/>
        </w:rPr>
        <w:t xml:space="preserve">ий </w:t>
      </w:r>
      <w:proofErr w:type="spellStart"/>
      <w:r w:rsidRPr="0096356D">
        <w:rPr>
          <w:color w:val="0D0D0D" w:themeColor="text1" w:themeTint="F2"/>
          <w:szCs w:val="28"/>
        </w:rPr>
        <w:t>Ніколясом</w:t>
      </w:r>
      <w:proofErr w:type="spellEnd"/>
      <w:r w:rsidRPr="0096356D">
        <w:rPr>
          <w:color w:val="0D0D0D" w:themeColor="text1" w:themeTint="F2"/>
          <w:szCs w:val="28"/>
        </w:rPr>
        <w:t xml:space="preserve"> </w:t>
      </w:r>
      <w:proofErr w:type="spellStart"/>
      <w:r w:rsidRPr="0096356D">
        <w:rPr>
          <w:color w:val="0D0D0D" w:themeColor="text1" w:themeTint="F2"/>
          <w:szCs w:val="28"/>
        </w:rPr>
        <w:t>Лебланком</w:t>
      </w:r>
      <w:proofErr w:type="spellEnd"/>
      <w:r w:rsidRPr="0096356D">
        <w:rPr>
          <w:color w:val="0D0D0D" w:themeColor="text1" w:themeTint="F2"/>
          <w:szCs w:val="28"/>
        </w:rPr>
        <w:t xml:space="preserve"> з </w:t>
      </w:r>
      <w:proofErr w:type="spellStart"/>
      <w:r w:rsidRPr="0096356D">
        <w:rPr>
          <w:color w:val="0D0D0D" w:themeColor="text1" w:themeTint="F2"/>
          <w:szCs w:val="28"/>
        </w:rPr>
        <w:t>Ісудуна</w:t>
      </w:r>
      <w:proofErr w:type="spellEnd"/>
      <w:r w:rsidRPr="0096356D">
        <w:rPr>
          <w:color w:val="0D0D0D" w:themeColor="text1" w:themeTint="F2"/>
          <w:szCs w:val="28"/>
        </w:rPr>
        <w:t>, Франція, д</w:t>
      </w:r>
      <w:r>
        <w:rPr>
          <w:color w:val="0D0D0D" w:themeColor="text1" w:themeTint="F2"/>
          <w:szCs w:val="28"/>
        </w:rPr>
        <w:t>ав можливість</w:t>
      </w:r>
      <w:r w:rsidRPr="0096356D">
        <w:rPr>
          <w:color w:val="0D0D0D" w:themeColor="text1" w:themeTint="F2"/>
          <w:szCs w:val="28"/>
        </w:rPr>
        <w:t xml:space="preserve"> дешеве </w:t>
      </w:r>
      <w:proofErr w:type="spellStart"/>
      <w:r>
        <w:rPr>
          <w:color w:val="0D0D0D" w:themeColor="text1" w:themeTint="F2"/>
          <w:szCs w:val="28"/>
        </w:rPr>
        <w:t>массове</w:t>
      </w:r>
      <w:proofErr w:type="spellEnd"/>
      <w:r w:rsidRPr="0096356D">
        <w:rPr>
          <w:color w:val="0D0D0D" w:themeColor="text1" w:themeTint="F2"/>
          <w:szCs w:val="28"/>
        </w:rPr>
        <w:t xml:space="preserve"> виробництво карбонату натрію (кальцинованої соди). У цьому процесі </w:t>
      </w:r>
      <w:proofErr w:type="spellStart"/>
      <w:r w:rsidRPr="0096356D">
        <w:rPr>
          <w:color w:val="0D0D0D" w:themeColor="text1" w:themeTint="F2"/>
          <w:szCs w:val="28"/>
        </w:rPr>
        <w:t>Леблана</w:t>
      </w:r>
      <w:proofErr w:type="spellEnd"/>
      <w:r w:rsidRPr="0096356D">
        <w:rPr>
          <w:color w:val="0D0D0D" w:themeColor="text1" w:themeTint="F2"/>
          <w:szCs w:val="28"/>
        </w:rPr>
        <w:t xml:space="preserve"> звичайна сіль перетворюється на кальциновану соду, використовуючи сірчану кислоту, вапняк та вугілля, виділяючи хлорид водню як побічний продукт. До британського Закону про луги 1863 р. Та подібного законодавства в інших країнах надлишок </w:t>
      </w:r>
      <w:proofErr w:type="spellStart"/>
      <w:r w:rsidRPr="0096356D">
        <w:rPr>
          <w:color w:val="0D0D0D" w:themeColor="text1" w:themeTint="F2"/>
          <w:szCs w:val="28"/>
        </w:rPr>
        <w:t>HCl</w:t>
      </w:r>
      <w:proofErr w:type="spellEnd"/>
      <w:r w:rsidRPr="0096356D">
        <w:rPr>
          <w:color w:val="0D0D0D" w:themeColor="text1" w:themeTint="F2"/>
          <w:szCs w:val="28"/>
        </w:rPr>
        <w:t xml:space="preserve"> часто випускався у повітря. Раннім винятком був Хімічний завод </w:t>
      </w:r>
      <w:proofErr w:type="spellStart"/>
      <w:r w:rsidRPr="0096356D">
        <w:rPr>
          <w:color w:val="0D0D0D" w:themeColor="text1" w:themeTint="F2"/>
          <w:szCs w:val="28"/>
        </w:rPr>
        <w:t>Боннінгтона</w:t>
      </w:r>
      <w:proofErr w:type="spellEnd"/>
      <w:r w:rsidRPr="0096356D">
        <w:rPr>
          <w:color w:val="0D0D0D" w:themeColor="text1" w:themeTint="F2"/>
          <w:szCs w:val="28"/>
        </w:rPr>
        <w:t xml:space="preserve">, де у 1830 р. </w:t>
      </w:r>
      <w:proofErr w:type="spellStart"/>
      <w:r w:rsidRPr="0096356D">
        <w:rPr>
          <w:color w:val="0D0D0D" w:themeColor="text1" w:themeTint="F2"/>
          <w:szCs w:val="28"/>
        </w:rPr>
        <w:t>HCl</w:t>
      </w:r>
      <w:proofErr w:type="spellEnd"/>
      <w:r w:rsidRPr="0096356D">
        <w:rPr>
          <w:color w:val="0D0D0D" w:themeColor="text1" w:themeTint="F2"/>
          <w:szCs w:val="28"/>
        </w:rPr>
        <w:t xml:space="preserve"> почали захоплювати, а соляну кислоту, що виробляється, використовували для виготовлення аміаку солі (хлориду амонію). Після прийняття закону виробники кальцинованої соди були зобов'язані поглинати відпрацьований газ у воді, виробляючи соляну кислоту в промислових масштабах [19] [20].</w:t>
      </w:r>
    </w:p>
    <w:p w14:paraId="1B7D3736" w14:textId="77777777" w:rsidR="006E62D1" w:rsidRPr="0096356D" w:rsidRDefault="006E62D1" w:rsidP="006E62D1">
      <w:pPr>
        <w:spacing w:line="360" w:lineRule="auto"/>
        <w:ind w:firstLine="709"/>
        <w:rPr>
          <w:color w:val="0D0D0D" w:themeColor="text1" w:themeTint="F2"/>
          <w:szCs w:val="28"/>
        </w:rPr>
      </w:pPr>
    </w:p>
    <w:p w14:paraId="2DBBC8A4" w14:textId="77777777" w:rsidR="006E62D1" w:rsidRDefault="006E62D1" w:rsidP="006E62D1">
      <w:pPr>
        <w:spacing w:line="360" w:lineRule="auto"/>
        <w:ind w:firstLine="709"/>
        <w:rPr>
          <w:color w:val="0D0D0D" w:themeColor="text1" w:themeTint="F2"/>
          <w:kern w:val="2"/>
          <w:szCs w:val="28"/>
        </w:rPr>
      </w:pPr>
      <w:r>
        <w:rPr>
          <w:color w:val="0D0D0D" w:themeColor="text1" w:themeTint="F2"/>
          <w:szCs w:val="28"/>
        </w:rPr>
        <w:t xml:space="preserve">У 20 столітті процес </w:t>
      </w:r>
      <w:proofErr w:type="spellStart"/>
      <w:r>
        <w:rPr>
          <w:color w:val="0D0D0D" w:themeColor="text1" w:themeTint="F2"/>
          <w:szCs w:val="28"/>
        </w:rPr>
        <w:t>Леблана</w:t>
      </w:r>
      <w:proofErr w:type="spellEnd"/>
      <w:r>
        <w:rPr>
          <w:color w:val="0D0D0D" w:themeColor="text1" w:themeTint="F2"/>
          <w:szCs w:val="28"/>
        </w:rPr>
        <w:t xml:space="preserve"> замістили процесом </w:t>
      </w:r>
      <w:proofErr w:type="spellStart"/>
      <w:r>
        <w:rPr>
          <w:color w:val="0D0D0D" w:themeColor="text1" w:themeTint="F2"/>
          <w:szCs w:val="28"/>
        </w:rPr>
        <w:t>Сольве</w:t>
      </w:r>
      <w:proofErr w:type="spellEnd"/>
      <w:r>
        <w:rPr>
          <w:color w:val="0D0D0D" w:themeColor="text1" w:themeTint="F2"/>
          <w:szCs w:val="28"/>
        </w:rPr>
        <w:t xml:space="preserve"> без вихідної соляної кислоти (як побічний продукт). З причини того, що соляна набувала попиту як важлива хімічна речовина, комерційний інтерес зростав та давав поштовх до розвитку різноманітних способів виробництва цього продукту, деякі з них використовуються і сьогодні. Після 2000 року основним способом видобування соляної кислоти стало поглинання побічного продукту хлористого водню -  як результат виробництва органічних </w:t>
      </w:r>
      <w:proofErr w:type="spellStart"/>
      <w:r>
        <w:rPr>
          <w:color w:val="0D0D0D" w:themeColor="text1" w:themeTint="F2"/>
          <w:szCs w:val="28"/>
        </w:rPr>
        <w:t>сполук</w:t>
      </w:r>
      <w:proofErr w:type="spellEnd"/>
      <w:r>
        <w:rPr>
          <w:color w:val="0D0D0D" w:themeColor="text1" w:themeTint="F2"/>
          <w:szCs w:val="28"/>
        </w:rPr>
        <w:t xml:space="preserve"> для промислових потреб[19] [20] [7].</w:t>
      </w:r>
    </w:p>
    <w:p w14:paraId="180D13FF"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r>
      <w:proofErr w:type="spellStart"/>
      <w:r>
        <w:rPr>
          <w:color w:val="0D0D0D" w:themeColor="text1" w:themeTint="F2"/>
          <w:szCs w:val="28"/>
        </w:rPr>
        <w:t>Хлоридна</w:t>
      </w:r>
      <w:proofErr w:type="spellEnd"/>
      <w:r>
        <w:rPr>
          <w:color w:val="0D0D0D" w:themeColor="text1" w:themeTint="F2"/>
          <w:szCs w:val="28"/>
        </w:rPr>
        <w:t xml:space="preserve"> кислота - це сіль </w:t>
      </w:r>
      <w:proofErr w:type="spellStart"/>
      <w:r>
        <w:rPr>
          <w:color w:val="0D0D0D" w:themeColor="text1" w:themeTint="F2"/>
          <w:szCs w:val="28"/>
        </w:rPr>
        <w:t>протонованої</w:t>
      </w:r>
      <w:proofErr w:type="spellEnd"/>
      <w:r>
        <w:rPr>
          <w:color w:val="0D0D0D" w:themeColor="text1" w:themeTint="F2"/>
          <w:szCs w:val="28"/>
        </w:rPr>
        <w:t xml:space="preserve"> води та хлориду. Комбіноване дослідження ІЧ, КРС, рентгенівських та нейтронних дифракцій концентрованої </w:t>
      </w:r>
      <w:r>
        <w:rPr>
          <w:color w:val="0D0D0D" w:themeColor="text1" w:themeTint="F2"/>
          <w:szCs w:val="28"/>
        </w:rPr>
        <w:lastRenderedPageBreak/>
        <w:t>соляної кислоти показало, що основною формою H + (</w:t>
      </w:r>
      <w:proofErr w:type="spellStart"/>
      <w:r>
        <w:rPr>
          <w:color w:val="0D0D0D" w:themeColor="text1" w:themeTint="F2"/>
          <w:szCs w:val="28"/>
        </w:rPr>
        <w:t>aq</w:t>
      </w:r>
      <w:proofErr w:type="spellEnd"/>
      <w:r>
        <w:rPr>
          <w:color w:val="0D0D0D" w:themeColor="text1" w:themeTint="F2"/>
          <w:szCs w:val="28"/>
        </w:rPr>
        <w:t>) у цих розчинах є H5O2 +, яка поряд з аніоном хлориду пов'язана з воднем до сусідніх молекул води кількома способами. [21]</w:t>
      </w:r>
    </w:p>
    <w:p w14:paraId="48C4DE00"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Хлороводень має велику константу дисоціації Ка, так як безумовно є сильною кислотою. Виходячи з теоретичних </w:t>
      </w:r>
      <w:proofErr w:type="spellStart"/>
      <w:r>
        <w:rPr>
          <w:color w:val="0D0D0D" w:themeColor="text1" w:themeTint="F2"/>
          <w:szCs w:val="28"/>
        </w:rPr>
        <w:t>дослідженнь</w:t>
      </w:r>
      <w:proofErr w:type="spellEnd"/>
      <w:r>
        <w:rPr>
          <w:color w:val="0D0D0D" w:themeColor="text1" w:themeTint="F2"/>
          <w:szCs w:val="28"/>
        </w:rPr>
        <w:t xml:space="preserve"> можна припустити, що базова константа дисоціації </w:t>
      </w:r>
      <w:proofErr w:type="spellStart"/>
      <w:r>
        <w:rPr>
          <w:color w:val="0D0D0D" w:themeColor="text1" w:themeTint="F2"/>
          <w:szCs w:val="28"/>
        </w:rPr>
        <w:t>рКа</w:t>
      </w:r>
      <w:proofErr w:type="spellEnd"/>
      <w:r>
        <w:rPr>
          <w:color w:val="0D0D0D" w:themeColor="text1" w:themeTint="F2"/>
          <w:szCs w:val="28"/>
        </w:rPr>
        <w:t xml:space="preserve"> хлороводню становить -5,9. [5] Однак необхідно відрізняти газоподібний хлористий водень та </w:t>
      </w:r>
      <w:proofErr w:type="spellStart"/>
      <w:r>
        <w:rPr>
          <w:color w:val="0D0D0D" w:themeColor="text1" w:themeTint="F2"/>
          <w:szCs w:val="28"/>
        </w:rPr>
        <w:t>хлоридну</w:t>
      </w:r>
      <w:proofErr w:type="spellEnd"/>
      <w:r>
        <w:rPr>
          <w:color w:val="0D0D0D" w:themeColor="text1" w:themeTint="F2"/>
          <w:szCs w:val="28"/>
        </w:rPr>
        <w:t xml:space="preserve"> кислоту. В наслідок нівелюючого ефекту водна </w:t>
      </w:r>
      <w:proofErr w:type="spellStart"/>
      <w:r>
        <w:rPr>
          <w:color w:val="0D0D0D" w:themeColor="text1" w:themeTint="F2"/>
          <w:szCs w:val="28"/>
        </w:rPr>
        <w:t>HCl</w:t>
      </w:r>
      <w:proofErr w:type="spellEnd"/>
      <w:r>
        <w:rPr>
          <w:color w:val="0D0D0D" w:themeColor="text1" w:themeTint="F2"/>
          <w:szCs w:val="28"/>
        </w:rPr>
        <w:t xml:space="preserve"> кислота має кислотність не менше, ніж самий сильний донор протонів, присутній у воді - іон </w:t>
      </w:r>
      <w:proofErr w:type="spellStart"/>
      <w:r>
        <w:rPr>
          <w:color w:val="0D0D0D" w:themeColor="text1" w:themeTint="F2"/>
          <w:szCs w:val="28"/>
        </w:rPr>
        <w:t>гідронію</w:t>
      </w:r>
      <w:proofErr w:type="spellEnd"/>
      <w:r>
        <w:rPr>
          <w:color w:val="0D0D0D" w:themeColor="text1" w:themeTint="F2"/>
          <w:szCs w:val="28"/>
        </w:rPr>
        <w:t xml:space="preserve">  або ж водний протон, за винятком випадків, коли кислота є занадто концентрованою і поведінка відхиляється від очікуваної. При </w:t>
      </w:r>
      <w:proofErr w:type="spellStart"/>
      <w:r>
        <w:rPr>
          <w:color w:val="0D0D0D" w:themeColor="text1" w:themeTint="F2"/>
          <w:szCs w:val="28"/>
        </w:rPr>
        <w:t>дадаванні</w:t>
      </w:r>
      <w:proofErr w:type="spellEnd"/>
      <w:r>
        <w:rPr>
          <w:color w:val="0D0D0D" w:themeColor="text1" w:themeTint="F2"/>
          <w:szCs w:val="28"/>
        </w:rPr>
        <w:t xml:space="preserve"> </w:t>
      </w:r>
      <w:proofErr w:type="spellStart"/>
      <w:r>
        <w:rPr>
          <w:color w:val="0D0D0D" w:themeColor="text1" w:themeTint="F2"/>
          <w:szCs w:val="28"/>
        </w:rPr>
        <w:t>хлоридних</w:t>
      </w:r>
      <w:proofErr w:type="spellEnd"/>
      <w:r>
        <w:rPr>
          <w:color w:val="0D0D0D" w:themeColor="text1" w:themeTint="F2"/>
          <w:szCs w:val="28"/>
        </w:rPr>
        <w:t xml:space="preserve"> солей, наприклад  </w:t>
      </w:r>
      <w:proofErr w:type="spellStart"/>
      <w:r>
        <w:rPr>
          <w:color w:val="0D0D0D" w:themeColor="text1" w:themeTint="F2"/>
          <w:szCs w:val="28"/>
        </w:rPr>
        <w:t>NaCl</w:t>
      </w:r>
      <w:proofErr w:type="spellEnd"/>
      <w:r>
        <w:rPr>
          <w:color w:val="0D0D0D" w:themeColor="text1" w:themeTint="F2"/>
          <w:szCs w:val="28"/>
        </w:rPr>
        <w:t xml:space="preserve">, до </w:t>
      </w:r>
      <w:proofErr w:type="spellStart"/>
      <w:r>
        <w:rPr>
          <w:color w:val="0D0D0D" w:themeColor="text1" w:themeTint="F2"/>
          <w:szCs w:val="28"/>
        </w:rPr>
        <w:t>HCl</w:t>
      </w:r>
      <w:proofErr w:type="spellEnd"/>
      <w:r>
        <w:rPr>
          <w:color w:val="0D0D0D" w:themeColor="text1" w:themeTint="F2"/>
          <w:szCs w:val="28"/>
        </w:rPr>
        <w:t xml:space="preserve">, проявляється незначний вплив на </w:t>
      </w:r>
      <w:proofErr w:type="spellStart"/>
      <w:r>
        <w:rPr>
          <w:color w:val="0D0D0D" w:themeColor="text1" w:themeTint="F2"/>
          <w:szCs w:val="28"/>
        </w:rPr>
        <w:t>рН</w:t>
      </w:r>
      <w:proofErr w:type="spellEnd"/>
      <w:r>
        <w:rPr>
          <w:color w:val="0D0D0D" w:themeColor="text1" w:themeTint="F2"/>
          <w:szCs w:val="28"/>
        </w:rPr>
        <w:t xml:space="preserve">, це доводить, що </w:t>
      </w:r>
      <w:proofErr w:type="spellStart"/>
      <w:r>
        <w:rPr>
          <w:color w:val="0D0D0D" w:themeColor="text1" w:themeTint="F2"/>
          <w:szCs w:val="28"/>
        </w:rPr>
        <w:t>HCl</w:t>
      </w:r>
      <w:proofErr w:type="spellEnd"/>
      <w:r>
        <w:rPr>
          <w:color w:val="0D0D0D" w:themeColor="text1" w:themeTint="F2"/>
          <w:szCs w:val="28"/>
        </w:rPr>
        <w:t xml:space="preserve"> має повну дисоціацію, а </w:t>
      </w:r>
      <w:proofErr w:type="spellStart"/>
      <w:r>
        <w:rPr>
          <w:color w:val="0D0D0D" w:themeColor="text1" w:themeTint="F2"/>
          <w:szCs w:val="28"/>
        </w:rPr>
        <w:t>Cl</w:t>
      </w:r>
      <w:proofErr w:type="spellEnd"/>
      <w:r>
        <w:rPr>
          <w:color w:val="0D0D0D" w:themeColor="text1" w:themeTint="F2"/>
          <w:szCs w:val="28"/>
        </w:rPr>
        <w:t xml:space="preserve">− є дуже слабкою </w:t>
      </w:r>
      <w:proofErr w:type="spellStart"/>
      <w:r>
        <w:rPr>
          <w:color w:val="0D0D0D" w:themeColor="text1" w:themeTint="F2"/>
          <w:szCs w:val="28"/>
        </w:rPr>
        <w:t>кон'югованою</w:t>
      </w:r>
      <w:proofErr w:type="spellEnd"/>
      <w:r>
        <w:rPr>
          <w:color w:val="0D0D0D" w:themeColor="text1" w:themeTint="F2"/>
          <w:szCs w:val="28"/>
        </w:rPr>
        <w:t xml:space="preserve"> основою. Розведені розчини </w:t>
      </w:r>
      <w:proofErr w:type="spellStart"/>
      <w:r>
        <w:rPr>
          <w:color w:val="0D0D0D" w:themeColor="text1" w:themeTint="F2"/>
          <w:szCs w:val="28"/>
        </w:rPr>
        <w:t>хлоридної</w:t>
      </w:r>
      <w:proofErr w:type="spellEnd"/>
      <w:r>
        <w:rPr>
          <w:color w:val="0D0D0D" w:themeColor="text1" w:themeTint="F2"/>
          <w:szCs w:val="28"/>
        </w:rPr>
        <w:t xml:space="preserve"> кислоти мають близький до прогнозованого </w:t>
      </w:r>
      <w:proofErr w:type="spellStart"/>
      <w:r>
        <w:rPr>
          <w:color w:val="0D0D0D" w:themeColor="text1" w:themeTint="F2"/>
          <w:szCs w:val="28"/>
        </w:rPr>
        <w:t>рН</w:t>
      </w:r>
      <w:proofErr w:type="spellEnd"/>
      <w:r>
        <w:rPr>
          <w:color w:val="0D0D0D" w:themeColor="text1" w:themeTint="F2"/>
          <w:szCs w:val="28"/>
        </w:rPr>
        <w:t xml:space="preserve">, що вказує на повну дисоціацію на гідратовані іони H + і </w:t>
      </w:r>
      <w:proofErr w:type="spellStart"/>
      <w:r>
        <w:rPr>
          <w:color w:val="0D0D0D" w:themeColor="text1" w:themeTint="F2"/>
          <w:szCs w:val="28"/>
        </w:rPr>
        <w:t>Cl</w:t>
      </w:r>
      <w:proofErr w:type="spellEnd"/>
      <w:r>
        <w:rPr>
          <w:color w:val="0D0D0D" w:themeColor="text1" w:themeTint="F2"/>
          <w:szCs w:val="28"/>
        </w:rPr>
        <w:t xml:space="preserve"> -. [22]</w:t>
      </w:r>
    </w:p>
    <w:p w14:paraId="438580F7"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Усі фізичні властивості </w:t>
      </w:r>
      <w:proofErr w:type="spellStart"/>
      <w:r>
        <w:rPr>
          <w:color w:val="0D0D0D" w:themeColor="text1" w:themeTint="F2"/>
          <w:szCs w:val="28"/>
        </w:rPr>
        <w:t>хлоридної</w:t>
      </w:r>
      <w:proofErr w:type="spellEnd"/>
      <w:r>
        <w:rPr>
          <w:color w:val="0D0D0D" w:themeColor="text1" w:themeTint="F2"/>
          <w:szCs w:val="28"/>
        </w:rPr>
        <w:t xml:space="preserve"> кислоти є залежними від </w:t>
      </w:r>
      <w:proofErr w:type="spellStart"/>
      <w:r>
        <w:rPr>
          <w:color w:val="0D0D0D" w:themeColor="text1" w:themeTint="F2"/>
          <w:szCs w:val="28"/>
        </w:rPr>
        <w:t>молярності</w:t>
      </w:r>
      <w:proofErr w:type="spellEnd"/>
      <w:r>
        <w:rPr>
          <w:color w:val="0D0D0D" w:themeColor="text1" w:themeTint="F2"/>
          <w:szCs w:val="28"/>
        </w:rPr>
        <w:t xml:space="preserve"> </w:t>
      </w:r>
      <w:proofErr w:type="spellStart"/>
      <w:r>
        <w:rPr>
          <w:color w:val="0D0D0D" w:themeColor="text1" w:themeTint="F2"/>
          <w:szCs w:val="28"/>
        </w:rPr>
        <w:t>HCl</w:t>
      </w:r>
      <w:proofErr w:type="spellEnd"/>
      <w:r>
        <w:rPr>
          <w:color w:val="0D0D0D" w:themeColor="text1" w:themeTint="F2"/>
          <w:szCs w:val="28"/>
        </w:rPr>
        <w:t xml:space="preserve"> у водному розчині: температура кипіння та плавлення, щільність та </w:t>
      </w:r>
      <w:proofErr w:type="spellStart"/>
      <w:r>
        <w:rPr>
          <w:color w:val="0D0D0D" w:themeColor="text1" w:themeTint="F2"/>
          <w:szCs w:val="28"/>
        </w:rPr>
        <w:t>рН</w:t>
      </w:r>
      <w:proofErr w:type="spellEnd"/>
      <w:r>
        <w:rPr>
          <w:color w:val="0D0D0D" w:themeColor="text1" w:themeTint="F2"/>
          <w:szCs w:val="28"/>
        </w:rPr>
        <w:t xml:space="preserve">. Вони змінюються від вмісту води у мінімальних концентраціях, що наближається до 0% </w:t>
      </w:r>
      <w:proofErr w:type="spellStart"/>
      <w:r>
        <w:rPr>
          <w:color w:val="0D0D0D" w:themeColor="text1" w:themeTint="F2"/>
          <w:szCs w:val="28"/>
        </w:rPr>
        <w:t>HCl</w:t>
      </w:r>
      <w:proofErr w:type="spellEnd"/>
      <w:r>
        <w:rPr>
          <w:color w:val="0D0D0D" w:themeColor="text1" w:themeTint="F2"/>
          <w:szCs w:val="28"/>
        </w:rPr>
        <w:t xml:space="preserve">, до критичних значень, при яких кислота димиться при понад 40% </w:t>
      </w:r>
      <w:proofErr w:type="spellStart"/>
      <w:r>
        <w:rPr>
          <w:color w:val="0D0D0D" w:themeColor="text1" w:themeTint="F2"/>
          <w:szCs w:val="28"/>
        </w:rPr>
        <w:t>HCl</w:t>
      </w:r>
      <w:proofErr w:type="spellEnd"/>
      <w:r>
        <w:rPr>
          <w:color w:val="0D0D0D" w:themeColor="text1" w:themeTint="F2"/>
          <w:szCs w:val="28"/>
        </w:rPr>
        <w:t>. [25] [26] [27]</w:t>
      </w:r>
    </w:p>
    <w:p w14:paraId="73B14AD6" w14:textId="77777777" w:rsidR="006E62D1" w:rsidRDefault="006E62D1" w:rsidP="006E62D1">
      <w:pPr>
        <w:spacing w:line="360" w:lineRule="auto"/>
        <w:ind w:firstLine="709"/>
        <w:rPr>
          <w:color w:val="0D0D0D" w:themeColor="text1" w:themeTint="F2"/>
          <w:szCs w:val="28"/>
        </w:rPr>
      </w:pPr>
    </w:p>
    <w:p w14:paraId="7390DC0A" w14:textId="77777777" w:rsidR="006E62D1" w:rsidRDefault="006E62D1" w:rsidP="006E62D1">
      <w:pPr>
        <w:spacing w:line="360" w:lineRule="auto"/>
        <w:ind w:firstLine="709"/>
        <w:rPr>
          <w:color w:val="0D0D0D" w:themeColor="text1" w:themeTint="F2"/>
          <w:szCs w:val="28"/>
        </w:rPr>
      </w:pPr>
      <w:proofErr w:type="spellStart"/>
      <w:r>
        <w:rPr>
          <w:color w:val="0D0D0D" w:themeColor="text1" w:themeTint="F2"/>
          <w:szCs w:val="28"/>
        </w:rPr>
        <w:t>Хлоридна</w:t>
      </w:r>
      <w:proofErr w:type="spellEnd"/>
      <w:r>
        <w:rPr>
          <w:color w:val="0D0D0D" w:themeColor="text1" w:themeTint="F2"/>
          <w:szCs w:val="28"/>
        </w:rPr>
        <w:t xml:space="preserve"> кислота є бінарною (двокомпонентною) сполукою </w:t>
      </w:r>
      <w:proofErr w:type="spellStart"/>
      <w:r>
        <w:rPr>
          <w:color w:val="0D0D0D" w:themeColor="text1" w:themeTint="F2"/>
          <w:szCs w:val="28"/>
        </w:rPr>
        <w:t>HCl</w:t>
      </w:r>
      <w:proofErr w:type="spellEnd"/>
      <w:r>
        <w:rPr>
          <w:color w:val="0D0D0D" w:themeColor="text1" w:themeTint="F2"/>
          <w:szCs w:val="28"/>
        </w:rPr>
        <w:t xml:space="preserve"> та води та  має перманентно киплячу </w:t>
      </w:r>
      <w:proofErr w:type="spellStart"/>
      <w:r>
        <w:rPr>
          <w:color w:val="0D0D0D" w:themeColor="text1" w:themeTint="F2"/>
          <w:szCs w:val="28"/>
        </w:rPr>
        <w:t>аезотропну</w:t>
      </w:r>
      <w:proofErr w:type="spellEnd"/>
      <w:r>
        <w:rPr>
          <w:color w:val="0D0D0D" w:themeColor="text1" w:themeTint="F2"/>
          <w:szCs w:val="28"/>
        </w:rPr>
        <w:t xml:space="preserve"> суміш при 20,2% </w:t>
      </w:r>
      <w:proofErr w:type="spellStart"/>
      <w:r>
        <w:rPr>
          <w:color w:val="0D0D0D" w:themeColor="text1" w:themeTint="F2"/>
          <w:szCs w:val="28"/>
        </w:rPr>
        <w:t>HCl</w:t>
      </w:r>
      <w:proofErr w:type="spellEnd"/>
      <w:r>
        <w:rPr>
          <w:color w:val="0D0D0D" w:themeColor="text1" w:themeTint="F2"/>
          <w:szCs w:val="28"/>
        </w:rPr>
        <w:t xml:space="preserve"> та 108,6 ° C (227 ° F). Усього є чотири точки евтектики соляної кислоти у кристалізованому стані, між кристалічними формами [H3O] </w:t>
      </w:r>
      <w:proofErr w:type="spellStart"/>
      <w:r>
        <w:rPr>
          <w:color w:val="0D0D0D" w:themeColor="text1" w:themeTint="F2"/>
          <w:szCs w:val="28"/>
        </w:rPr>
        <w:t>Cl</w:t>
      </w:r>
      <w:proofErr w:type="spellEnd"/>
      <w:r>
        <w:rPr>
          <w:color w:val="0D0D0D" w:themeColor="text1" w:themeTint="F2"/>
          <w:szCs w:val="28"/>
        </w:rPr>
        <w:t xml:space="preserve"> (68% </w:t>
      </w:r>
      <w:proofErr w:type="spellStart"/>
      <w:r>
        <w:rPr>
          <w:color w:val="0D0D0D" w:themeColor="text1" w:themeTint="F2"/>
          <w:szCs w:val="28"/>
        </w:rPr>
        <w:t>HCl</w:t>
      </w:r>
      <w:proofErr w:type="spellEnd"/>
      <w:r>
        <w:rPr>
          <w:color w:val="0D0D0D" w:themeColor="text1" w:themeTint="F2"/>
          <w:szCs w:val="28"/>
        </w:rPr>
        <w:t xml:space="preserve">), [H5O2] </w:t>
      </w:r>
      <w:proofErr w:type="spellStart"/>
      <w:r>
        <w:rPr>
          <w:color w:val="0D0D0D" w:themeColor="text1" w:themeTint="F2"/>
          <w:szCs w:val="28"/>
        </w:rPr>
        <w:t>Cl</w:t>
      </w:r>
      <w:proofErr w:type="spellEnd"/>
      <w:r>
        <w:rPr>
          <w:color w:val="0D0D0D" w:themeColor="text1" w:themeTint="F2"/>
          <w:szCs w:val="28"/>
        </w:rPr>
        <w:t xml:space="preserve"> (51% </w:t>
      </w:r>
      <w:proofErr w:type="spellStart"/>
      <w:r>
        <w:rPr>
          <w:color w:val="0D0D0D" w:themeColor="text1" w:themeTint="F2"/>
          <w:szCs w:val="28"/>
        </w:rPr>
        <w:t>HCl</w:t>
      </w:r>
      <w:proofErr w:type="spellEnd"/>
      <w:r>
        <w:rPr>
          <w:color w:val="0D0D0D" w:themeColor="text1" w:themeTint="F2"/>
          <w:szCs w:val="28"/>
        </w:rPr>
        <w:t xml:space="preserve">), [H7O3] </w:t>
      </w:r>
      <w:proofErr w:type="spellStart"/>
      <w:r>
        <w:rPr>
          <w:color w:val="0D0D0D" w:themeColor="text1" w:themeTint="F2"/>
          <w:szCs w:val="28"/>
        </w:rPr>
        <w:t>Cl</w:t>
      </w:r>
      <w:proofErr w:type="spellEnd"/>
      <w:r>
        <w:rPr>
          <w:color w:val="0D0D0D" w:themeColor="text1" w:themeTint="F2"/>
          <w:szCs w:val="28"/>
        </w:rPr>
        <w:t xml:space="preserve"> (41% </w:t>
      </w:r>
      <w:proofErr w:type="spellStart"/>
      <w:r>
        <w:rPr>
          <w:color w:val="0D0D0D" w:themeColor="text1" w:themeTint="F2"/>
          <w:szCs w:val="28"/>
        </w:rPr>
        <w:t>HCl</w:t>
      </w:r>
      <w:proofErr w:type="spellEnd"/>
      <w:r>
        <w:rPr>
          <w:color w:val="0D0D0D" w:themeColor="text1" w:themeTint="F2"/>
          <w:szCs w:val="28"/>
        </w:rPr>
        <w:t xml:space="preserve">), [H3O] </w:t>
      </w:r>
      <w:proofErr w:type="spellStart"/>
      <w:r>
        <w:rPr>
          <w:color w:val="0D0D0D" w:themeColor="text1" w:themeTint="F2"/>
          <w:szCs w:val="28"/>
        </w:rPr>
        <w:t>Cl</w:t>
      </w:r>
      <w:proofErr w:type="spellEnd"/>
      <w:r>
        <w:rPr>
          <w:color w:val="0D0D0D" w:themeColor="text1" w:themeTint="F2"/>
          <w:szCs w:val="28"/>
        </w:rPr>
        <w:t xml:space="preserve"> · 5H2O (25% </w:t>
      </w:r>
      <w:proofErr w:type="spellStart"/>
      <w:r>
        <w:rPr>
          <w:color w:val="0D0D0D" w:themeColor="text1" w:themeTint="F2"/>
          <w:szCs w:val="28"/>
        </w:rPr>
        <w:t>HCl</w:t>
      </w:r>
      <w:proofErr w:type="spellEnd"/>
      <w:r>
        <w:rPr>
          <w:color w:val="0D0D0D" w:themeColor="text1" w:themeTint="F2"/>
          <w:szCs w:val="28"/>
        </w:rPr>
        <w:t xml:space="preserve">) та лід (0% </w:t>
      </w:r>
      <w:proofErr w:type="spellStart"/>
      <w:r>
        <w:rPr>
          <w:color w:val="0D0D0D" w:themeColor="text1" w:themeTint="F2"/>
          <w:szCs w:val="28"/>
        </w:rPr>
        <w:t>HCl</w:t>
      </w:r>
      <w:proofErr w:type="spellEnd"/>
      <w:r>
        <w:rPr>
          <w:color w:val="0D0D0D" w:themeColor="text1" w:themeTint="F2"/>
          <w:szCs w:val="28"/>
        </w:rPr>
        <w:t xml:space="preserve">). Також існує метастабільна евтектична точка на рівні 24,8% між льодом та кристалізацією [H7O3] </w:t>
      </w:r>
      <w:proofErr w:type="spellStart"/>
      <w:r>
        <w:rPr>
          <w:color w:val="0D0D0D" w:themeColor="text1" w:themeTint="F2"/>
          <w:szCs w:val="28"/>
        </w:rPr>
        <w:t>Cl</w:t>
      </w:r>
      <w:proofErr w:type="spellEnd"/>
      <w:r>
        <w:rPr>
          <w:color w:val="0D0D0D" w:themeColor="text1" w:themeTint="F2"/>
          <w:szCs w:val="28"/>
        </w:rPr>
        <w:t xml:space="preserve">. [27] Всі вони є солями </w:t>
      </w:r>
      <w:proofErr w:type="spellStart"/>
      <w:r>
        <w:rPr>
          <w:color w:val="0D0D0D" w:themeColor="text1" w:themeTint="F2"/>
          <w:szCs w:val="28"/>
        </w:rPr>
        <w:t>Гідронію</w:t>
      </w:r>
      <w:proofErr w:type="spellEnd"/>
      <w:r>
        <w:rPr>
          <w:color w:val="0D0D0D" w:themeColor="text1" w:themeTint="F2"/>
          <w:szCs w:val="28"/>
        </w:rPr>
        <w:t>.</w:t>
      </w:r>
    </w:p>
    <w:p w14:paraId="175665D8"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Соляна кислота - це сильна неорганічна кислота, що користується попитом у багатьох </w:t>
      </w:r>
      <w:proofErr w:type="spellStart"/>
      <w:r>
        <w:rPr>
          <w:color w:val="0D0D0D" w:themeColor="text1" w:themeTint="F2"/>
          <w:szCs w:val="28"/>
        </w:rPr>
        <w:t>процессах</w:t>
      </w:r>
      <w:proofErr w:type="spellEnd"/>
      <w:r>
        <w:rPr>
          <w:color w:val="0D0D0D" w:themeColor="text1" w:themeTint="F2"/>
          <w:szCs w:val="28"/>
        </w:rPr>
        <w:t xml:space="preserve"> на виробництвах, у металургії під час обробки сталі. Додаток часто визначає необхідну якість продукції. [19] </w:t>
      </w:r>
      <w:r>
        <w:rPr>
          <w:color w:val="0D0D0D" w:themeColor="text1" w:themeTint="F2"/>
          <w:szCs w:val="28"/>
          <w:lang w:val="en-US"/>
        </w:rPr>
        <w:t>HCl</w:t>
      </w:r>
      <w:r>
        <w:rPr>
          <w:color w:val="0D0D0D" w:themeColor="text1" w:themeTint="F2"/>
          <w:szCs w:val="28"/>
        </w:rPr>
        <w:t xml:space="preserve">, </w:t>
      </w:r>
      <w:proofErr w:type="spellStart"/>
      <w:r>
        <w:rPr>
          <w:color w:val="0D0D0D" w:themeColor="text1" w:themeTint="F2"/>
          <w:szCs w:val="28"/>
        </w:rPr>
        <w:t>навідміну</w:t>
      </w:r>
      <w:proofErr w:type="spellEnd"/>
      <w:r>
        <w:rPr>
          <w:color w:val="0D0D0D" w:themeColor="text1" w:themeTint="F2"/>
          <w:szCs w:val="28"/>
        </w:rPr>
        <w:t xml:space="preserve"> від соляної </w:t>
      </w:r>
      <w:r>
        <w:rPr>
          <w:color w:val="0D0D0D" w:themeColor="text1" w:themeTint="F2"/>
          <w:szCs w:val="28"/>
        </w:rPr>
        <w:lastRenderedPageBreak/>
        <w:t xml:space="preserve">кислоти, має ширше використання в промисловій органічній хімії, напр. для вінілхлориду та </w:t>
      </w:r>
      <w:proofErr w:type="spellStart"/>
      <w:r>
        <w:rPr>
          <w:color w:val="0D0D0D" w:themeColor="text1" w:themeTint="F2"/>
          <w:szCs w:val="28"/>
        </w:rPr>
        <w:t>дихлоретану</w:t>
      </w:r>
      <w:proofErr w:type="spellEnd"/>
      <w:r>
        <w:rPr>
          <w:color w:val="0D0D0D" w:themeColor="text1" w:themeTint="F2"/>
          <w:szCs w:val="28"/>
        </w:rPr>
        <w:t>. [8]</w:t>
      </w:r>
    </w:p>
    <w:p w14:paraId="688DCCD5"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Соління </w:t>
      </w:r>
      <w:proofErr w:type="spellStart"/>
      <w:r>
        <w:rPr>
          <w:color w:val="0D0D0D" w:themeColor="text1" w:themeTint="F2"/>
          <w:szCs w:val="28"/>
        </w:rPr>
        <w:t>сталії</w:t>
      </w:r>
      <w:proofErr w:type="spellEnd"/>
    </w:p>
    <w:p w14:paraId="22F7FE84" w14:textId="77777777" w:rsidR="006E62D1" w:rsidRDefault="006E62D1" w:rsidP="006E62D1">
      <w:pPr>
        <w:spacing w:line="360" w:lineRule="auto"/>
        <w:ind w:firstLine="709"/>
        <w:rPr>
          <w:color w:val="0D0D0D" w:themeColor="text1" w:themeTint="F2"/>
          <w:szCs w:val="28"/>
        </w:rPr>
      </w:pPr>
      <w:r>
        <w:rPr>
          <w:color w:val="0D0D0D" w:themeColor="text1" w:themeTint="F2"/>
          <w:szCs w:val="28"/>
        </w:rPr>
        <w:t xml:space="preserve">Найширшого застосування кислота набула у травленні металу при вилученні іржі або </w:t>
      </w:r>
      <w:proofErr w:type="spellStart"/>
      <w:r>
        <w:rPr>
          <w:color w:val="0D0D0D" w:themeColor="text1" w:themeTint="F2"/>
          <w:szCs w:val="28"/>
        </w:rPr>
        <w:t>накису</w:t>
      </w:r>
      <w:proofErr w:type="spellEnd"/>
      <w:r>
        <w:rPr>
          <w:color w:val="0D0D0D" w:themeColor="text1" w:themeTint="F2"/>
          <w:szCs w:val="28"/>
        </w:rPr>
        <w:t xml:space="preserve"> оксиду заліза із заліза або сталі перед подальшою обробкою, наприклад екструзією, прокаткою, цинкуванням та іншими методами. [19] [7] Хлористий водень при концентрації близької до 18%, є найбільш часто використовуваним засолом для травлення марок вуглецевої сталі.</w:t>
      </w:r>
    </w:p>
    <w:p w14:paraId="1EEBE074"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 </w:t>
      </w:r>
    </w:p>
    <w:p w14:paraId="5A0E7517"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Використана кислота довгий час вторинно використовувалася як розчин хлориду заліза (II) (або  хлористе залізо), але у зв’язку із зростаючим </w:t>
      </w:r>
      <w:proofErr w:type="spellStart"/>
      <w:r>
        <w:rPr>
          <w:color w:val="0D0D0D" w:themeColor="text1" w:themeTint="F2"/>
          <w:szCs w:val="28"/>
        </w:rPr>
        <w:t>рівенем</w:t>
      </w:r>
      <w:proofErr w:type="spellEnd"/>
      <w:r>
        <w:rPr>
          <w:color w:val="0D0D0D" w:themeColor="text1" w:themeTint="F2"/>
          <w:szCs w:val="28"/>
        </w:rPr>
        <w:t xml:space="preserve"> важких металів у травильному розчині  ця практика втратила популярність.</w:t>
      </w:r>
    </w:p>
    <w:p w14:paraId="77AEE0F9"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Виробничий </w:t>
      </w:r>
      <w:proofErr w:type="spellStart"/>
      <w:r>
        <w:rPr>
          <w:color w:val="0D0D0D" w:themeColor="text1" w:themeTint="F2"/>
          <w:szCs w:val="28"/>
        </w:rPr>
        <w:t>прогресс</w:t>
      </w:r>
      <w:proofErr w:type="spellEnd"/>
      <w:r>
        <w:rPr>
          <w:color w:val="0D0D0D" w:themeColor="text1" w:themeTint="F2"/>
          <w:szCs w:val="28"/>
        </w:rPr>
        <w:t xml:space="preserve"> приніс нові методи регенерації соляної кислоти для травлення сталі: розпилювачі або процес регенерації </w:t>
      </w:r>
      <w:proofErr w:type="spellStart"/>
      <w:r>
        <w:rPr>
          <w:color w:val="0D0D0D" w:themeColor="text1" w:themeTint="F2"/>
          <w:szCs w:val="28"/>
        </w:rPr>
        <w:t>HCl</w:t>
      </w:r>
      <w:proofErr w:type="spellEnd"/>
      <w:r>
        <w:rPr>
          <w:color w:val="0D0D0D" w:themeColor="text1" w:themeTint="F2"/>
          <w:szCs w:val="28"/>
        </w:rPr>
        <w:t xml:space="preserve"> в </w:t>
      </w:r>
      <w:proofErr w:type="spellStart"/>
      <w:r>
        <w:rPr>
          <w:color w:val="0D0D0D" w:themeColor="text1" w:themeTint="F2"/>
          <w:szCs w:val="28"/>
        </w:rPr>
        <w:t>псевдозрідженому</w:t>
      </w:r>
      <w:proofErr w:type="spellEnd"/>
      <w:r>
        <w:rPr>
          <w:color w:val="0D0D0D" w:themeColor="text1" w:themeTint="F2"/>
          <w:szCs w:val="28"/>
        </w:rPr>
        <w:t xml:space="preserve"> шарі, що дає можливість відновлення </w:t>
      </w:r>
      <w:proofErr w:type="spellStart"/>
      <w:r>
        <w:rPr>
          <w:color w:val="0D0D0D" w:themeColor="text1" w:themeTint="F2"/>
          <w:szCs w:val="28"/>
        </w:rPr>
        <w:t>HCl</w:t>
      </w:r>
      <w:proofErr w:type="spellEnd"/>
      <w:r>
        <w:rPr>
          <w:color w:val="0D0D0D" w:themeColor="text1" w:themeTint="F2"/>
          <w:szCs w:val="28"/>
        </w:rPr>
        <w:t xml:space="preserve"> із відпрацьованого розчину. Найпоширенішим методом регенерації є процес </w:t>
      </w:r>
      <w:proofErr w:type="spellStart"/>
      <w:r>
        <w:rPr>
          <w:color w:val="0D0D0D" w:themeColor="text1" w:themeTint="F2"/>
          <w:szCs w:val="28"/>
        </w:rPr>
        <w:t>пірогідролізу</w:t>
      </w:r>
      <w:proofErr w:type="spellEnd"/>
      <w:r>
        <w:rPr>
          <w:color w:val="0D0D0D" w:themeColor="text1" w:themeTint="F2"/>
          <w:szCs w:val="28"/>
        </w:rPr>
        <w:t>. [19]</w:t>
      </w:r>
    </w:p>
    <w:p w14:paraId="0AF9A6B3"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 </w:t>
      </w:r>
    </w:p>
    <w:p w14:paraId="267CC66B"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Замкнутий кислотний цикл утворюється в наслідок відновлення відпрацьованої кислоти, що дозволяє підвищити ефективність </w:t>
      </w:r>
      <w:proofErr w:type="spellStart"/>
      <w:r>
        <w:rPr>
          <w:color w:val="0D0D0D" w:themeColor="text1" w:themeTint="F2"/>
          <w:szCs w:val="28"/>
        </w:rPr>
        <w:t>виродництв</w:t>
      </w:r>
      <w:proofErr w:type="spellEnd"/>
      <w:r>
        <w:rPr>
          <w:color w:val="0D0D0D" w:themeColor="text1" w:themeTint="F2"/>
          <w:szCs w:val="28"/>
        </w:rPr>
        <w:t>. [7] Основна побічна речовина -  оксид заліза (III) утворюється в процесі регенерації і застосовується в багатьох вторинних галузях промисловості. [19]</w:t>
      </w:r>
    </w:p>
    <w:p w14:paraId="1BD4C2DA"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Виробництво неорганічних </w:t>
      </w:r>
      <w:proofErr w:type="spellStart"/>
      <w:r>
        <w:rPr>
          <w:color w:val="0D0D0D" w:themeColor="text1" w:themeTint="F2"/>
          <w:szCs w:val="28"/>
        </w:rPr>
        <w:t>сполук</w:t>
      </w:r>
      <w:proofErr w:type="spellEnd"/>
    </w:p>
    <w:p w14:paraId="4C43DFB7"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Ще </w:t>
      </w:r>
      <w:proofErr w:type="spellStart"/>
      <w:r>
        <w:rPr>
          <w:color w:val="0D0D0D" w:themeColor="text1" w:themeTint="F2"/>
          <w:szCs w:val="28"/>
        </w:rPr>
        <w:t>одонїєю</w:t>
      </w:r>
      <w:proofErr w:type="spellEnd"/>
      <w:r>
        <w:rPr>
          <w:color w:val="0D0D0D" w:themeColor="text1" w:themeTint="F2"/>
          <w:szCs w:val="28"/>
        </w:rPr>
        <w:t xml:space="preserve"> сферою застосування </w:t>
      </w:r>
      <w:proofErr w:type="spellStart"/>
      <w:r>
        <w:rPr>
          <w:color w:val="0D0D0D" w:themeColor="text1" w:themeTint="F2"/>
          <w:szCs w:val="28"/>
        </w:rPr>
        <w:t>хлоридної</w:t>
      </w:r>
      <w:proofErr w:type="spellEnd"/>
      <w:r>
        <w:rPr>
          <w:color w:val="0D0D0D" w:themeColor="text1" w:themeTint="F2"/>
          <w:szCs w:val="28"/>
        </w:rPr>
        <w:t xml:space="preserve"> кислоти є розчинення металів, оксидів металів та карбонатів металів. </w:t>
      </w:r>
    </w:p>
    <w:p w14:paraId="62EA43FF" w14:textId="77777777" w:rsidR="006E62D1" w:rsidRDefault="006E62D1" w:rsidP="006E62D1">
      <w:pPr>
        <w:spacing w:line="360" w:lineRule="auto"/>
        <w:ind w:firstLine="709"/>
        <w:rPr>
          <w:color w:val="0D0D0D" w:themeColor="text1" w:themeTint="F2"/>
          <w:szCs w:val="28"/>
        </w:rPr>
      </w:pPr>
      <w:r>
        <w:rPr>
          <w:color w:val="0D0D0D" w:themeColor="text1" w:themeTint="F2"/>
          <w:szCs w:val="28"/>
        </w:rPr>
        <w:t xml:space="preserve">Основна ціль проведення усіх </w:t>
      </w:r>
      <w:proofErr w:type="spellStart"/>
      <w:r>
        <w:rPr>
          <w:color w:val="0D0D0D" w:themeColor="text1" w:themeTint="F2"/>
          <w:szCs w:val="28"/>
        </w:rPr>
        <w:t>ціх</w:t>
      </w:r>
      <w:proofErr w:type="spellEnd"/>
      <w:r>
        <w:rPr>
          <w:color w:val="0D0D0D" w:themeColor="text1" w:themeTint="F2"/>
          <w:szCs w:val="28"/>
        </w:rPr>
        <w:t xml:space="preserve"> процесів - отримання хлоридів металів для аналізу або подальшого виробництва. [25] [26] [7]</w:t>
      </w:r>
    </w:p>
    <w:p w14:paraId="503F89A4"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Контроль і нейтралізація </w:t>
      </w:r>
      <w:proofErr w:type="spellStart"/>
      <w:r>
        <w:rPr>
          <w:color w:val="0D0D0D" w:themeColor="text1" w:themeTint="F2"/>
          <w:szCs w:val="28"/>
        </w:rPr>
        <w:t>рН</w:t>
      </w:r>
      <w:proofErr w:type="spellEnd"/>
    </w:p>
    <w:p w14:paraId="30904A05" w14:textId="77777777" w:rsidR="006E62D1" w:rsidRDefault="006E62D1" w:rsidP="006E62D1">
      <w:pPr>
        <w:spacing w:line="360" w:lineRule="auto"/>
        <w:ind w:firstLine="709"/>
        <w:rPr>
          <w:color w:val="0D0D0D" w:themeColor="text1" w:themeTint="F2"/>
          <w:szCs w:val="28"/>
        </w:rPr>
      </w:pPr>
      <w:r>
        <w:rPr>
          <w:color w:val="0D0D0D" w:themeColor="text1" w:themeTint="F2"/>
          <w:szCs w:val="28"/>
        </w:rPr>
        <w:t xml:space="preserve">Також </w:t>
      </w:r>
      <w:proofErr w:type="spellStart"/>
      <w:r>
        <w:rPr>
          <w:color w:val="0D0D0D" w:themeColor="text1" w:themeTint="F2"/>
          <w:szCs w:val="28"/>
        </w:rPr>
        <w:t>хлоридна</w:t>
      </w:r>
      <w:proofErr w:type="spellEnd"/>
      <w:r>
        <w:rPr>
          <w:color w:val="0D0D0D" w:themeColor="text1" w:themeTint="F2"/>
          <w:szCs w:val="28"/>
        </w:rPr>
        <w:t xml:space="preserve"> кислота використовується як регулятор кислотності (</w:t>
      </w:r>
      <w:proofErr w:type="spellStart"/>
      <w:r>
        <w:rPr>
          <w:color w:val="0D0D0D" w:themeColor="text1" w:themeTint="F2"/>
          <w:szCs w:val="28"/>
        </w:rPr>
        <w:t>рН</w:t>
      </w:r>
      <w:proofErr w:type="spellEnd"/>
      <w:r>
        <w:rPr>
          <w:color w:val="0D0D0D" w:themeColor="text1" w:themeTint="F2"/>
          <w:szCs w:val="28"/>
        </w:rPr>
        <w:t>) розчинів.</w:t>
      </w:r>
    </w:p>
    <w:p w14:paraId="2A747BCF"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У промислових галузях, що мають підвищенні санітарні норми (харчова, фармацевтична, виробництво питної води), соляна кислота високої якості використовується для контролю </w:t>
      </w:r>
      <w:proofErr w:type="spellStart"/>
      <w:r>
        <w:rPr>
          <w:color w:val="0D0D0D" w:themeColor="text1" w:themeTint="F2"/>
          <w:szCs w:val="28"/>
        </w:rPr>
        <w:t>кослотних</w:t>
      </w:r>
      <w:proofErr w:type="spellEnd"/>
      <w:r>
        <w:rPr>
          <w:color w:val="0D0D0D" w:themeColor="text1" w:themeTint="F2"/>
          <w:szCs w:val="28"/>
        </w:rPr>
        <w:t xml:space="preserve"> потоків технологічної води. У сферах із </w:t>
      </w:r>
      <w:r>
        <w:rPr>
          <w:color w:val="0D0D0D" w:themeColor="text1" w:themeTint="F2"/>
          <w:szCs w:val="28"/>
        </w:rPr>
        <w:lastRenderedPageBreak/>
        <w:t xml:space="preserve">менш критичними вимогами технічної якості соляної кислоти достатньо для нейтралізації потоків викидів та контролю </w:t>
      </w:r>
      <w:proofErr w:type="spellStart"/>
      <w:r>
        <w:rPr>
          <w:color w:val="0D0D0D" w:themeColor="text1" w:themeTint="F2"/>
          <w:szCs w:val="28"/>
        </w:rPr>
        <w:t>рН</w:t>
      </w:r>
      <w:proofErr w:type="spellEnd"/>
      <w:r>
        <w:rPr>
          <w:color w:val="0D0D0D" w:themeColor="text1" w:themeTint="F2"/>
          <w:szCs w:val="28"/>
        </w:rPr>
        <w:t xml:space="preserve"> басейну. [7]</w:t>
      </w:r>
    </w:p>
    <w:p w14:paraId="51BE6D72"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Регенерація іонітів</w:t>
      </w:r>
    </w:p>
    <w:p w14:paraId="11797F91"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Соляна кислота із високим рівнем якості використовується для регенерації іонообмінних смол. Обмін катіонів широко використовується для вилучення таких іонів, як </w:t>
      </w:r>
      <w:proofErr w:type="spellStart"/>
      <w:r>
        <w:rPr>
          <w:color w:val="0D0D0D" w:themeColor="text1" w:themeTint="F2"/>
          <w:szCs w:val="28"/>
        </w:rPr>
        <w:t>Na</w:t>
      </w:r>
      <w:proofErr w:type="spellEnd"/>
      <w:r>
        <w:rPr>
          <w:color w:val="0D0D0D" w:themeColor="text1" w:themeTint="F2"/>
          <w:szCs w:val="28"/>
        </w:rPr>
        <w:t xml:space="preserve"> + і Са2 +, з водних розчинів, створюючи </w:t>
      </w:r>
      <w:proofErr w:type="spellStart"/>
      <w:r>
        <w:rPr>
          <w:color w:val="0D0D0D" w:themeColor="text1" w:themeTint="F2"/>
          <w:szCs w:val="28"/>
        </w:rPr>
        <w:t>демінералізовану</w:t>
      </w:r>
      <w:proofErr w:type="spellEnd"/>
      <w:r>
        <w:rPr>
          <w:color w:val="0D0D0D" w:themeColor="text1" w:themeTint="F2"/>
          <w:szCs w:val="28"/>
        </w:rPr>
        <w:t xml:space="preserve"> воду. Кислота використовується для промивання катіонів із смол. [19] </w:t>
      </w:r>
      <w:proofErr w:type="spellStart"/>
      <w:r>
        <w:rPr>
          <w:color w:val="0D0D0D" w:themeColor="text1" w:themeTint="F2"/>
          <w:szCs w:val="28"/>
        </w:rPr>
        <w:t>Na</w:t>
      </w:r>
      <w:proofErr w:type="spellEnd"/>
      <w:r>
        <w:rPr>
          <w:color w:val="0D0D0D" w:themeColor="text1" w:themeTint="F2"/>
          <w:szCs w:val="28"/>
        </w:rPr>
        <w:t xml:space="preserve"> + замінюється H +, а Ca2 + 2 H +.</w:t>
      </w:r>
    </w:p>
    <w:p w14:paraId="7D1F8649" w14:textId="77777777" w:rsidR="006E62D1" w:rsidRDefault="006E62D1" w:rsidP="006E62D1">
      <w:pPr>
        <w:spacing w:line="360" w:lineRule="auto"/>
        <w:ind w:firstLine="709"/>
        <w:rPr>
          <w:color w:val="0D0D0D" w:themeColor="text1" w:themeTint="F2"/>
          <w:szCs w:val="28"/>
        </w:rPr>
      </w:pPr>
    </w:p>
    <w:p w14:paraId="3D6F8998" w14:textId="77777777" w:rsidR="006E62D1" w:rsidRDefault="006E62D1" w:rsidP="006E62D1">
      <w:pPr>
        <w:spacing w:line="360" w:lineRule="auto"/>
        <w:ind w:firstLine="709"/>
        <w:rPr>
          <w:color w:val="0D0D0D" w:themeColor="text1" w:themeTint="F2"/>
          <w:szCs w:val="28"/>
        </w:rPr>
      </w:pPr>
      <w:proofErr w:type="spellStart"/>
      <w:r>
        <w:rPr>
          <w:color w:val="0D0D0D" w:themeColor="text1" w:themeTint="F2"/>
          <w:szCs w:val="28"/>
        </w:rPr>
        <w:t>Іонообмінники</w:t>
      </w:r>
      <w:proofErr w:type="spellEnd"/>
      <w:r>
        <w:rPr>
          <w:color w:val="0D0D0D" w:themeColor="text1" w:themeTint="F2"/>
          <w:szCs w:val="28"/>
        </w:rPr>
        <w:t xml:space="preserve"> та </w:t>
      </w:r>
      <w:proofErr w:type="spellStart"/>
      <w:r>
        <w:rPr>
          <w:color w:val="0D0D0D" w:themeColor="text1" w:themeTint="F2"/>
          <w:szCs w:val="28"/>
        </w:rPr>
        <w:t>демінералізована</w:t>
      </w:r>
      <w:proofErr w:type="spellEnd"/>
      <w:r>
        <w:rPr>
          <w:color w:val="0D0D0D" w:themeColor="text1" w:themeTint="F2"/>
          <w:szCs w:val="28"/>
        </w:rPr>
        <w:t xml:space="preserve"> вода використовуються у всіх сферах  промисловості хімічного направлення, виробництві питної води та багатьох харчових галузях [19].</w:t>
      </w:r>
    </w:p>
    <w:p w14:paraId="7AFE556C"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Лабораторне використання</w:t>
      </w:r>
    </w:p>
    <w:p w14:paraId="0A1FFBD6"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Соляна кислота є </w:t>
      </w:r>
      <w:proofErr w:type="spellStart"/>
      <w:r>
        <w:rPr>
          <w:color w:val="0D0D0D" w:themeColor="text1" w:themeTint="F2"/>
          <w:szCs w:val="28"/>
        </w:rPr>
        <w:t>монопротоновою</w:t>
      </w:r>
      <w:proofErr w:type="spellEnd"/>
      <w:r>
        <w:rPr>
          <w:color w:val="0D0D0D" w:themeColor="text1" w:themeTint="F2"/>
          <w:szCs w:val="28"/>
        </w:rPr>
        <w:t xml:space="preserve"> кислотою з усіх шести найпоширеніших в хімії сильних мінеральних кислот с,  яка найменш імовірно зазнає </w:t>
      </w:r>
      <w:proofErr w:type="spellStart"/>
      <w:r>
        <w:rPr>
          <w:color w:val="0D0D0D" w:themeColor="text1" w:themeTint="F2"/>
          <w:szCs w:val="28"/>
        </w:rPr>
        <w:t>перешкодної</w:t>
      </w:r>
      <w:proofErr w:type="spellEnd"/>
      <w:r>
        <w:rPr>
          <w:color w:val="0D0D0D" w:themeColor="text1" w:themeTint="F2"/>
          <w:szCs w:val="28"/>
        </w:rPr>
        <w:t xml:space="preserve"> реакції окислення-відновлення. Ця кислота має відносно низький рівень небезпечності як для сильних кислот, незважаючи на свій </w:t>
      </w:r>
      <w:r>
        <w:rPr>
          <w:color w:val="0D0D0D" w:themeColor="text1" w:themeTint="F2"/>
          <w:szCs w:val="28"/>
          <w:lang w:val="en-US"/>
        </w:rPr>
        <w:t>pH</w:t>
      </w:r>
      <w:r>
        <w:rPr>
          <w:color w:val="0D0D0D" w:themeColor="text1" w:themeTint="F2"/>
          <w:szCs w:val="28"/>
        </w:rPr>
        <w:t xml:space="preserve">, вона складається з нереактивного та нетоксичного </w:t>
      </w:r>
      <w:proofErr w:type="spellStart"/>
      <w:r>
        <w:rPr>
          <w:color w:val="0D0D0D" w:themeColor="text1" w:themeTint="F2"/>
          <w:szCs w:val="28"/>
        </w:rPr>
        <w:t>хлоридного</w:t>
      </w:r>
      <w:proofErr w:type="spellEnd"/>
      <w:r>
        <w:rPr>
          <w:color w:val="0D0D0D" w:themeColor="text1" w:themeTint="F2"/>
          <w:szCs w:val="28"/>
        </w:rPr>
        <w:t xml:space="preserve"> іона. Розчини соляної кислоти середньої міцності при зберіганні мають сильну стабільність, не змінюючи їх концентрацію з часом. Усі вище перераховані факти, доступність та </w:t>
      </w:r>
      <w:proofErr w:type="spellStart"/>
      <w:r>
        <w:rPr>
          <w:color w:val="0D0D0D" w:themeColor="text1" w:themeTint="F2"/>
          <w:szCs w:val="28"/>
        </w:rPr>
        <w:t>низьк</w:t>
      </w:r>
      <w:proofErr w:type="spellEnd"/>
      <w:r>
        <w:rPr>
          <w:color w:val="0D0D0D" w:themeColor="text1" w:themeTint="F2"/>
          <w:szCs w:val="28"/>
        </w:rPr>
        <w:t xml:space="preserve"> вартість її як чистого реагенту, виводять соляну кислоту як основний </w:t>
      </w:r>
      <w:proofErr w:type="spellStart"/>
      <w:r>
        <w:rPr>
          <w:color w:val="0D0D0D" w:themeColor="text1" w:themeTint="F2"/>
          <w:szCs w:val="28"/>
        </w:rPr>
        <w:t>підкислюючу</w:t>
      </w:r>
      <w:proofErr w:type="spellEnd"/>
      <w:r>
        <w:rPr>
          <w:color w:val="0D0D0D" w:themeColor="text1" w:themeTint="F2"/>
          <w:szCs w:val="28"/>
        </w:rPr>
        <w:t xml:space="preserve"> речовину у промисловості.</w:t>
      </w:r>
    </w:p>
    <w:p w14:paraId="080CEDED" w14:textId="77777777" w:rsidR="006E62D1" w:rsidRDefault="006E62D1" w:rsidP="006E62D1">
      <w:pPr>
        <w:spacing w:line="360" w:lineRule="auto"/>
        <w:ind w:firstLine="709"/>
        <w:rPr>
          <w:color w:val="0D0D0D" w:themeColor="text1" w:themeTint="F2"/>
          <w:szCs w:val="28"/>
        </w:rPr>
      </w:pPr>
      <w:proofErr w:type="spellStart"/>
      <w:r>
        <w:rPr>
          <w:color w:val="0D0D0D" w:themeColor="text1" w:themeTint="F2"/>
          <w:szCs w:val="28"/>
        </w:rPr>
        <w:t>Хлоридна</w:t>
      </w:r>
      <w:proofErr w:type="spellEnd"/>
      <w:r>
        <w:rPr>
          <w:color w:val="0D0D0D" w:themeColor="text1" w:themeTint="F2"/>
          <w:szCs w:val="28"/>
        </w:rPr>
        <w:t xml:space="preserve"> кислота має найвище ефективність при титруванні для визначення кількості лугів. Міцні </w:t>
      </w:r>
      <w:proofErr w:type="spellStart"/>
      <w:r>
        <w:rPr>
          <w:color w:val="0D0D0D" w:themeColor="text1" w:themeTint="F2"/>
          <w:szCs w:val="28"/>
        </w:rPr>
        <w:t>титранти</w:t>
      </w:r>
      <w:proofErr w:type="spellEnd"/>
      <w:r>
        <w:rPr>
          <w:color w:val="0D0D0D" w:themeColor="text1" w:themeTint="F2"/>
          <w:szCs w:val="28"/>
        </w:rPr>
        <w:t xml:space="preserve"> кислот показують більш точні результати завдяки чіткішій кінцевій точці. Азеотропну, або "в стані перманентного кипіння" кислоту (приблизно 20,2%) доцільно використовувати як основний стандарт кількісного аналізу, хоча атмосферний тиск при її виготовленні може мати вплив на точну концентрацію. [28]</w:t>
      </w:r>
    </w:p>
    <w:p w14:paraId="731064E0"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Соляна кислота використовується у великому </w:t>
      </w:r>
      <w:proofErr w:type="spellStart"/>
      <w:r>
        <w:rPr>
          <w:color w:val="0D0D0D" w:themeColor="text1" w:themeTint="F2"/>
          <w:szCs w:val="28"/>
        </w:rPr>
        <w:t>маштабі</w:t>
      </w:r>
      <w:proofErr w:type="spellEnd"/>
      <w:r>
        <w:rPr>
          <w:color w:val="0D0D0D" w:themeColor="text1" w:themeTint="F2"/>
          <w:szCs w:val="28"/>
        </w:rPr>
        <w:t xml:space="preserve"> в малих сферах виробництва та послуг, таких як обробка шкіри, побутове прибирання, [29] та будівництво. [7] Широкого застосування кислота набула в </w:t>
      </w:r>
      <w:proofErr w:type="spellStart"/>
      <w:r>
        <w:rPr>
          <w:color w:val="0D0D0D" w:themeColor="text1" w:themeTint="F2"/>
          <w:szCs w:val="28"/>
        </w:rPr>
        <w:t>нафтовидобувальній</w:t>
      </w:r>
      <w:proofErr w:type="spellEnd"/>
      <w:r>
        <w:rPr>
          <w:color w:val="0D0D0D" w:themeColor="text1" w:themeTint="F2"/>
          <w:szCs w:val="28"/>
        </w:rPr>
        <w:t xml:space="preserve"> промисловості: за рахунок </w:t>
      </w:r>
      <w:proofErr w:type="spellStart"/>
      <w:r>
        <w:rPr>
          <w:color w:val="0D0D0D" w:themeColor="text1" w:themeTint="F2"/>
          <w:szCs w:val="28"/>
        </w:rPr>
        <w:t>впирскування</w:t>
      </w:r>
      <w:proofErr w:type="spellEnd"/>
      <w:r>
        <w:rPr>
          <w:color w:val="0D0D0D" w:themeColor="text1" w:themeTint="F2"/>
          <w:szCs w:val="28"/>
        </w:rPr>
        <w:t xml:space="preserve"> певної кількості </w:t>
      </w:r>
      <w:proofErr w:type="spellStart"/>
      <w:r>
        <w:rPr>
          <w:color w:val="0D0D0D" w:themeColor="text1" w:themeTint="F2"/>
          <w:szCs w:val="28"/>
        </w:rPr>
        <w:t>хлоридної</w:t>
      </w:r>
      <w:proofErr w:type="spellEnd"/>
      <w:r>
        <w:rPr>
          <w:color w:val="0D0D0D" w:themeColor="text1" w:themeTint="F2"/>
          <w:szCs w:val="28"/>
        </w:rPr>
        <w:t xml:space="preserve"> кислоти в </w:t>
      </w:r>
      <w:r>
        <w:rPr>
          <w:color w:val="0D0D0D" w:themeColor="text1" w:themeTint="F2"/>
          <w:szCs w:val="28"/>
        </w:rPr>
        <w:lastRenderedPageBreak/>
        <w:t xml:space="preserve">гірську породу нафтової свердловини відбувається стимулювання видобутку нафти - це є наслідком розчинення частини гірської породи та створення </w:t>
      </w:r>
      <w:proofErr w:type="spellStart"/>
      <w:r>
        <w:rPr>
          <w:color w:val="0D0D0D" w:themeColor="text1" w:themeTint="F2"/>
          <w:szCs w:val="28"/>
        </w:rPr>
        <w:t>великопористої</w:t>
      </w:r>
      <w:proofErr w:type="spellEnd"/>
      <w:r>
        <w:rPr>
          <w:color w:val="0D0D0D" w:themeColor="text1" w:themeTint="F2"/>
          <w:szCs w:val="28"/>
        </w:rPr>
        <w:t xml:space="preserve"> структури, у нафтовидобувній галузі Північного моря підкислення нафтових свердловин є одним з основних процесів. [19]</w:t>
      </w:r>
    </w:p>
    <w:p w14:paraId="56FAE607" w14:textId="77777777" w:rsidR="006E62D1" w:rsidRDefault="006E62D1" w:rsidP="006E62D1">
      <w:pPr>
        <w:spacing w:line="360" w:lineRule="auto"/>
        <w:ind w:firstLine="709"/>
        <w:rPr>
          <w:color w:val="0D0D0D" w:themeColor="text1" w:themeTint="F2"/>
          <w:szCs w:val="28"/>
        </w:rPr>
      </w:pPr>
      <w:proofErr w:type="spellStart"/>
      <w:r>
        <w:rPr>
          <w:color w:val="0D0D0D" w:themeColor="text1" w:themeTint="F2"/>
          <w:szCs w:val="28"/>
        </w:rPr>
        <w:t>Хлоридна</w:t>
      </w:r>
      <w:proofErr w:type="spellEnd"/>
      <w:r>
        <w:rPr>
          <w:color w:val="0D0D0D" w:themeColor="text1" w:themeTint="F2"/>
          <w:szCs w:val="28"/>
        </w:rPr>
        <w:t xml:space="preserve"> кислота широко використовувалася при для розчинення карбонату кальцію: зняття накипу та для очищення розчину від цегляної кладки. При використанні на цегляній кладці реакція з розчином </w:t>
      </w:r>
      <w:proofErr w:type="spellStart"/>
      <w:r>
        <w:rPr>
          <w:color w:val="0D0D0D" w:themeColor="text1" w:themeTint="F2"/>
          <w:szCs w:val="28"/>
        </w:rPr>
        <w:t>відбуваєтся</w:t>
      </w:r>
      <w:proofErr w:type="spellEnd"/>
      <w:r>
        <w:rPr>
          <w:color w:val="0D0D0D" w:themeColor="text1" w:themeTint="F2"/>
          <w:szCs w:val="28"/>
        </w:rPr>
        <w:t xml:space="preserve"> доти, доки кислота не дисоціює, утворюючи хлорид кальцію, вуглекислий газ та воду:</w:t>
      </w:r>
    </w:p>
    <w:p w14:paraId="72576FBC"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 </w:t>
      </w:r>
    </w:p>
    <w:p w14:paraId="1F666D4B" w14:textId="77777777" w:rsidR="006E62D1" w:rsidRDefault="006E62D1" w:rsidP="006E62D1">
      <w:pPr>
        <w:spacing w:line="360" w:lineRule="auto"/>
        <w:ind w:firstLine="709"/>
        <w:rPr>
          <w:color w:val="0D0D0D" w:themeColor="text1" w:themeTint="F2"/>
          <w:szCs w:val="28"/>
        </w:rPr>
      </w:pPr>
      <w:r>
        <w:rPr>
          <w:color w:val="0D0D0D" w:themeColor="text1" w:themeTint="F2"/>
          <w:szCs w:val="28"/>
        </w:rPr>
        <w:t xml:space="preserve">Найбільшого попиту </w:t>
      </w:r>
      <w:proofErr w:type="spellStart"/>
      <w:r>
        <w:rPr>
          <w:color w:val="0D0D0D" w:themeColor="text1" w:themeTint="F2"/>
          <w:szCs w:val="28"/>
        </w:rPr>
        <w:t>хім</w:t>
      </w:r>
      <w:proofErr w:type="spellEnd"/>
      <w:r>
        <w:rPr>
          <w:color w:val="0D0D0D" w:themeColor="text1" w:themeTint="F2"/>
          <w:szCs w:val="28"/>
        </w:rPr>
        <w:t xml:space="preserve">. реакції із використанням </w:t>
      </w:r>
      <w:proofErr w:type="spellStart"/>
      <w:r>
        <w:rPr>
          <w:color w:val="0D0D0D" w:themeColor="text1" w:themeTint="F2"/>
          <w:szCs w:val="28"/>
        </w:rPr>
        <w:t>хлоридної</w:t>
      </w:r>
      <w:proofErr w:type="spellEnd"/>
      <w:r>
        <w:rPr>
          <w:color w:val="0D0D0D" w:themeColor="text1" w:themeTint="F2"/>
          <w:szCs w:val="28"/>
        </w:rPr>
        <w:t xml:space="preserve"> кислоти набули у виробництві їжі, харчових інгредієнтів та </w:t>
      </w:r>
      <w:proofErr w:type="spellStart"/>
      <w:r>
        <w:rPr>
          <w:color w:val="0D0D0D" w:themeColor="text1" w:themeTint="F2"/>
          <w:szCs w:val="28"/>
        </w:rPr>
        <w:t>БАДів</w:t>
      </w:r>
      <w:proofErr w:type="spellEnd"/>
      <w:r>
        <w:rPr>
          <w:color w:val="0D0D0D" w:themeColor="text1" w:themeTint="F2"/>
          <w:szCs w:val="28"/>
        </w:rPr>
        <w:t xml:space="preserve">. Вихідні </w:t>
      </w:r>
      <w:proofErr w:type="spellStart"/>
      <w:r>
        <w:rPr>
          <w:color w:val="0D0D0D" w:themeColor="text1" w:themeTint="F2"/>
          <w:szCs w:val="28"/>
        </w:rPr>
        <w:t>родукти</w:t>
      </w:r>
      <w:proofErr w:type="spellEnd"/>
      <w:r>
        <w:rPr>
          <w:color w:val="0D0D0D" w:themeColor="text1" w:themeTint="F2"/>
          <w:szCs w:val="28"/>
        </w:rPr>
        <w:t xml:space="preserve"> включають </w:t>
      </w:r>
      <w:proofErr w:type="spellStart"/>
      <w:r>
        <w:rPr>
          <w:color w:val="0D0D0D" w:themeColor="text1" w:themeTint="F2"/>
          <w:szCs w:val="28"/>
        </w:rPr>
        <w:t>аспартам</w:t>
      </w:r>
      <w:proofErr w:type="spellEnd"/>
      <w:r>
        <w:rPr>
          <w:color w:val="0D0D0D" w:themeColor="text1" w:themeTint="F2"/>
          <w:szCs w:val="28"/>
        </w:rPr>
        <w:t xml:space="preserve">, фруктозу, лимонну кислоту, лізин, </w:t>
      </w:r>
      <w:proofErr w:type="spellStart"/>
      <w:r>
        <w:rPr>
          <w:color w:val="0D0D0D" w:themeColor="text1" w:themeTint="F2"/>
          <w:szCs w:val="28"/>
        </w:rPr>
        <w:t>гідролізований</w:t>
      </w:r>
      <w:proofErr w:type="spellEnd"/>
      <w:r>
        <w:rPr>
          <w:color w:val="0D0D0D" w:themeColor="text1" w:themeTint="F2"/>
          <w:szCs w:val="28"/>
        </w:rPr>
        <w:t xml:space="preserve"> рослинний білок як підсилювач їжі та при виробництві желатину. Харчову (із найвищим рівнем </w:t>
      </w:r>
      <w:proofErr w:type="spellStart"/>
      <w:r>
        <w:rPr>
          <w:color w:val="0D0D0D" w:themeColor="text1" w:themeTint="F2"/>
          <w:szCs w:val="28"/>
        </w:rPr>
        <w:t>очищенності</w:t>
      </w:r>
      <w:proofErr w:type="spellEnd"/>
      <w:r>
        <w:rPr>
          <w:color w:val="0D0D0D" w:themeColor="text1" w:themeTint="F2"/>
          <w:szCs w:val="28"/>
        </w:rPr>
        <w:t xml:space="preserve">) кислоту можна </w:t>
      </w:r>
      <w:proofErr w:type="spellStart"/>
      <w:r>
        <w:rPr>
          <w:color w:val="0D0D0D" w:themeColor="text1" w:themeTint="F2"/>
          <w:szCs w:val="28"/>
        </w:rPr>
        <w:t>застосовуватипри</w:t>
      </w:r>
      <w:proofErr w:type="spellEnd"/>
      <w:r>
        <w:rPr>
          <w:color w:val="0D0D0D" w:themeColor="text1" w:themeTint="F2"/>
          <w:szCs w:val="28"/>
        </w:rPr>
        <w:t xml:space="preserve"> необхідності для обробки кінцевого продукту. [19] [7]</w:t>
      </w:r>
    </w:p>
    <w:p w14:paraId="377BA299"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r>
    </w:p>
    <w:p w14:paraId="1D19A4F2" w14:textId="77777777" w:rsidR="006E62D1" w:rsidRDefault="006E62D1" w:rsidP="006E62D1">
      <w:pPr>
        <w:spacing w:line="360" w:lineRule="auto"/>
        <w:ind w:firstLine="709"/>
        <w:rPr>
          <w:color w:val="0D0D0D" w:themeColor="text1" w:themeTint="F2"/>
          <w:szCs w:val="28"/>
        </w:rPr>
      </w:pPr>
      <w:r>
        <w:rPr>
          <w:color w:val="0D0D0D" w:themeColor="text1" w:themeTint="F2"/>
          <w:szCs w:val="28"/>
        </w:rPr>
        <w:t> </w:t>
      </w:r>
    </w:p>
    <w:p w14:paraId="7BD997D3" w14:textId="2E0637F6" w:rsidR="006E62D1" w:rsidRPr="00A6031A" w:rsidRDefault="00980984" w:rsidP="00F03333">
      <w:pPr>
        <w:pStyle w:val="2"/>
        <w:rPr>
          <w:lang w:val="uk-UA"/>
        </w:rPr>
      </w:pPr>
      <w:bookmarkStart w:id="6" w:name="_Toc73967172"/>
      <w:r w:rsidRPr="00A6031A">
        <w:rPr>
          <w:lang w:val="uk-UA"/>
        </w:rPr>
        <w:t xml:space="preserve">1.2 </w:t>
      </w:r>
      <w:r w:rsidR="006E62D1" w:rsidRPr="00A6031A">
        <w:rPr>
          <w:lang w:val="uk-UA"/>
        </w:rPr>
        <w:t xml:space="preserve">Методи виробництва </w:t>
      </w:r>
      <w:proofErr w:type="spellStart"/>
      <w:r w:rsidR="006E62D1" w:rsidRPr="00A6031A">
        <w:rPr>
          <w:lang w:val="uk-UA"/>
        </w:rPr>
        <w:t>хлороводневої</w:t>
      </w:r>
      <w:proofErr w:type="spellEnd"/>
      <w:r w:rsidR="006E62D1" w:rsidRPr="00A6031A">
        <w:rPr>
          <w:lang w:val="uk-UA"/>
        </w:rPr>
        <w:t xml:space="preserve"> кислоти</w:t>
      </w:r>
      <w:bookmarkEnd w:id="6"/>
    </w:p>
    <w:p w14:paraId="65A27788" w14:textId="77777777" w:rsidR="006E62D1" w:rsidRDefault="006E62D1" w:rsidP="006E62D1">
      <w:pPr>
        <w:spacing w:line="360" w:lineRule="auto"/>
        <w:ind w:firstLine="709"/>
        <w:rPr>
          <w:color w:val="0D0D0D" w:themeColor="text1" w:themeTint="F2"/>
          <w:szCs w:val="28"/>
        </w:rPr>
      </w:pPr>
    </w:p>
    <w:p w14:paraId="24D07C3E" w14:textId="77777777" w:rsidR="006E62D1" w:rsidRDefault="006E62D1" w:rsidP="006E62D1">
      <w:pPr>
        <w:spacing w:line="360" w:lineRule="auto"/>
        <w:ind w:firstLine="709"/>
        <w:rPr>
          <w:color w:val="0D0D0D" w:themeColor="text1" w:themeTint="F2"/>
          <w:szCs w:val="28"/>
        </w:rPr>
      </w:pPr>
      <w:proofErr w:type="spellStart"/>
      <w:r>
        <w:rPr>
          <w:color w:val="0D0D0D" w:themeColor="text1" w:themeTint="F2"/>
          <w:szCs w:val="28"/>
        </w:rPr>
        <w:t>Хлоридну</w:t>
      </w:r>
      <w:proofErr w:type="spellEnd"/>
      <w:r>
        <w:rPr>
          <w:color w:val="0D0D0D" w:themeColor="text1" w:themeTint="F2"/>
          <w:szCs w:val="28"/>
        </w:rPr>
        <w:t xml:space="preserve"> кислоту здебільшого </w:t>
      </w:r>
      <w:proofErr w:type="spellStart"/>
      <w:r>
        <w:rPr>
          <w:color w:val="0D0D0D" w:themeColor="text1" w:themeTint="F2"/>
          <w:szCs w:val="28"/>
        </w:rPr>
        <w:t>вирбляють</w:t>
      </w:r>
      <w:proofErr w:type="spellEnd"/>
      <w:r>
        <w:rPr>
          <w:color w:val="0D0D0D" w:themeColor="text1" w:themeTint="F2"/>
          <w:szCs w:val="28"/>
        </w:rPr>
        <w:t xml:space="preserve"> промисловим шляхом в результаті розчиненням </w:t>
      </w:r>
      <w:r>
        <w:rPr>
          <w:color w:val="0D0D0D" w:themeColor="text1" w:themeTint="F2"/>
          <w:szCs w:val="28"/>
          <w:lang w:val="en-US"/>
        </w:rPr>
        <w:t>HCl</w:t>
      </w:r>
      <w:r>
        <w:rPr>
          <w:color w:val="0D0D0D" w:themeColor="text1" w:themeTint="F2"/>
          <w:szCs w:val="28"/>
        </w:rPr>
        <w:t xml:space="preserve"> у воді. Існує декілька технологій видобування хлороводню, це також означає, що існують декілька різновидів бази </w:t>
      </w:r>
      <w:proofErr w:type="spellStart"/>
      <w:r>
        <w:rPr>
          <w:color w:val="0D0D0D" w:themeColor="text1" w:themeTint="F2"/>
          <w:szCs w:val="28"/>
        </w:rPr>
        <w:t>дял</w:t>
      </w:r>
      <w:proofErr w:type="spellEnd"/>
      <w:r>
        <w:rPr>
          <w:color w:val="0D0D0D" w:themeColor="text1" w:themeTint="F2"/>
          <w:szCs w:val="28"/>
        </w:rPr>
        <w:t xml:space="preserve"> соляної кислоти. </w:t>
      </w:r>
      <w:proofErr w:type="spellStart"/>
      <w:r>
        <w:rPr>
          <w:color w:val="0D0D0D" w:themeColor="text1" w:themeTint="F2"/>
          <w:szCs w:val="28"/>
        </w:rPr>
        <w:t>Массове</w:t>
      </w:r>
      <w:proofErr w:type="spellEnd"/>
      <w:r>
        <w:rPr>
          <w:color w:val="0D0D0D" w:themeColor="text1" w:themeTint="F2"/>
          <w:szCs w:val="28"/>
        </w:rPr>
        <w:t xml:space="preserve"> виробництво кислоти майже завжди поєднане зі створенням інших хімічних речовин у промисловому масштабі, наприклад, у процесі </w:t>
      </w:r>
      <w:proofErr w:type="spellStart"/>
      <w:r>
        <w:rPr>
          <w:color w:val="0D0D0D" w:themeColor="text1" w:themeTint="F2"/>
          <w:szCs w:val="28"/>
        </w:rPr>
        <w:t>хлоркалію</w:t>
      </w:r>
      <w:proofErr w:type="spellEnd"/>
      <w:r>
        <w:rPr>
          <w:color w:val="0D0D0D" w:themeColor="text1" w:themeTint="F2"/>
          <w:szCs w:val="28"/>
        </w:rPr>
        <w:t xml:space="preserve">, який утворює гідроксид, водень та хлор, останні з яких можна комбінувати для отримання </w:t>
      </w:r>
      <w:proofErr w:type="spellStart"/>
      <w:r>
        <w:rPr>
          <w:color w:val="0D0D0D" w:themeColor="text1" w:themeTint="F2"/>
          <w:szCs w:val="28"/>
        </w:rPr>
        <w:t>HCl</w:t>
      </w:r>
      <w:proofErr w:type="spellEnd"/>
      <w:r>
        <w:rPr>
          <w:color w:val="0D0D0D" w:themeColor="text1" w:themeTint="F2"/>
          <w:szCs w:val="28"/>
        </w:rPr>
        <w:t xml:space="preserve"> [25]. [26]</w:t>
      </w:r>
    </w:p>
    <w:p w14:paraId="6D3B1636"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Соляна кислота </w:t>
      </w:r>
      <w:proofErr w:type="spellStart"/>
      <w:r>
        <w:rPr>
          <w:color w:val="0D0D0D" w:themeColor="text1" w:themeTint="F2"/>
          <w:szCs w:val="28"/>
        </w:rPr>
        <w:t>виготовляжться</w:t>
      </w:r>
      <w:proofErr w:type="spellEnd"/>
      <w:r>
        <w:rPr>
          <w:color w:val="0D0D0D" w:themeColor="text1" w:themeTint="F2"/>
          <w:szCs w:val="28"/>
        </w:rPr>
        <w:t xml:space="preserve"> у розчинах до 38%  хлороводню(високої концентрації). Також існує можливість </w:t>
      </w:r>
      <w:proofErr w:type="spellStart"/>
      <w:r>
        <w:rPr>
          <w:color w:val="0D0D0D" w:themeColor="text1" w:themeTint="F2"/>
          <w:szCs w:val="28"/>
        </w:rPr>
        <w:t>створеннябільш</w:t>
      </w:r>
      <w:proofErr w:type="spellEnd"/>
      <w:r>
        <w:rPr>
          <w:color w:val="0D0D0D" w:themeColor="text1" w:themeTint="F2"/>
          <w:szCs w:val="28"/>
        </w:rPr>
        <w:t xml:space="preserve"> </w:t>
      </w:r>
      <w:proofErr w:type="spellStart"/>
      <w:r>
        <w:rPr>
          <w:color w:val="0D0D0D" w:themeColor="text1" w:themeTint="F2"/>
          <w:szCs w:val="28"/>
        </w:rPr>
        <w:t>конценторванної</w:t>
      </w:r>
      <w:proofErr w:type="spellEnd"/>
      <w:r>
        <w:rPr>
          <w:color w:val="0D0D0D" w:themeColor="text1" w:themeTint="F2"/>
          <w:szCs w:val="28"/>
        </w:rPr>
        <w:t xml:space="preserve"> - біля 40%, та основним нюансом є швидкість випаровування – цей показник є настільки високим, що при зберіганні та </w:t>
      </w:r>
      <w:proofErr w:type="spellStart"/>
      <w:r>
        <w:rPr>
          <w:color w:val="0D0D0D" w:themeColor="text1" w:themeTint="F2"/>
          <w:szCs w:val="28"/>
        </w:rPr>
        <w:t>взаємодіх</w:t>
      </w:r>
      <w:proofErr w:type="spellEnd"/>
      <w:r>
        <w:rPr>
          <w:color w:val="0D0D0D" w:themeColor="text1" w:themeTint="F2"/>
          <w:szCs w:val="28"/>
        </w:rPr>
        <w:t xml:space="preserve"> з нею необхідні  додаткові запобіжні заходи, такі як регулювання тиском та охолодження. Тож, об'єм промислового стандарту кислоти, або ж оптимізований для ефективного транспорту </w:t>
      </w:r>
      <w:r>
        <w:rPr>
          <w:color w:val="0D0D0D" w:themeColor="text1" w:themeTint="F2"/>
          <w:szCs w:val="28"/>
        </w:rPr>
        <w:lastRenderedPageBreak/>
        <w:t xml:space="preserve">та втрат продукту через випаровування,  становить від 30% до 35%. У США розчини від 20% до 32% продаються пакетовано у вигляді </w:t>
      </w:r>
      <w:proofErr w:type="spellStart"/>
      <w:r>
        <w:rPr>
          <w:color w:val="0D0D0D" w:themeColor="text1" w:themeTint="F2"/>
          <w:szCs w:val="28"/>
        </w:rPr>
        <w:t>меріатичної</w:t>
      </w:r>
      <w:proofErr w:type="spellEnd"/>
      <w:r>
        <w:rPr>
          <w:color w:val="0D0D0D" w:themeColor="text1" w:themeTint="F2"/>
          <w:szCs w:val="28"/>
        </w:rPr>
        <w:t xml:space="preserve"> кислоти. А побутові розчини, в основному для цілей очищення, складають, як правило, від 10 до 12%, з рекомендаціями розчинення перед використанням. У Британії якість та ефективність продукту не відрізняється від промислових сортів американського, його продають під назвою "Спиртні напої" для домашнього прибирання. В європейських країнах ситуація трохи відрізняється – концентрація продукту коливається в межах від 5% до 32%, на приклад в  Італії, соляна кислота для побутового чи промислового очищення продається під назвою "</w:t>
      </w:r>
      <w:proofErr w:type="spellStart"/>
      <w:r>
        <w:rPr>
          <w:color w:val="0D0D0D" w:themeColor="text1" w:themeTint="F2"/>
          <w:szCs w:val="28"/>
        </w:rPr>
        <w:t>Acido</w:t>
      </w:r>
      <w:proofErr w:type="spellEnd"/>
      <w:r>
        <w:rPr>
          <w:color w:val="0D0D0D" w:themeColor="text1" w:themeTint="F2"/>
          <w:szCs w:val="28"/>
        </w:rPr>
        <w:t xml:space="preserve"> </w:t>
      </w:r>
      <w:proofErr w:type="spellStart"/>
      <w:r>
        <w:rPr>
          <w:color w:val="0D0D0D" w:themeColor="text1" w:themeTint="F2"/>
          <w:szCs w:val="28"/>
        </w:rPr>
        <w:t>Muriatico</w:t>
      </w:r>
      <w:proofErr w:type="spellEnd"/>
      <w:r>
        <w:rPr>
          <w:color w:val="0D0D0D" w:themeColor="text1" w:themeTint="F2"/>
          <w:szCs w:val="28"/>
        </w:rPr>
        <w:t xml:space="preserve">" - </w:t>
      </w:r>
      <w:proofErr w:type="spellStart"/>
      <w:r>
        <w:rPr>
          <w:color w:val="0D0D0D" w:themeColor="text1" w:themeTint="F2"/>
          <w:szCs w:val="28"/>
        </w:rPr>
        <w:t>меріатична</w:t>
      </w:r>
      <w:proofErr w:type="spellEnd"/>
      <w:r>
        <w:rPr>
          <w:color w:val="0D0D0D" w:themeColor="text1" w:themeTint="F2"/>
          <w:szCs w:val="28"/>
        </w:rPr>
        <w:t xml:space="preserve"> кислота.</w:t>
      </w:r>
    </w:p>
    <w:p w14:paraId="0ECFFE98" w14:textId="77777777" w:rsidR="006E62D1" w:rsidRDefault="006E62D1" w:rsidP="006E62D1">
      <w:pPr>
        <w:spacing w:line="360" w:lineRule="auto"/>
        <w:ind w:firstLine="709"/>
        <w:rPr>
          <w:color w:val="0D0D0D" w:themeColor="text1" w:themeTint="F2"/>
          <w:szCs w:val="28"/>
        </w:rPr>
      </w:pPr>
      <w:r>
        <w:rPr>
          <w:color w:val="0D0D0D" w:themeColor="text1" w:themeTint="F2"/>
          <w:szCs w:val="28"/>
        </w:rPr>
        <w:tab/>
        <w:t xml:space="preserve">Найбільші хімічні </w:t>
      </w:r>
      <w:proofErr w:type="spellStart"/>
      <w:r>
        <w:rPr>
          <w:color w:val="0D0D0D" w:themeColor="text1" w:themeTint="F2"/>
          <w:szCs w:val="28"/>
        </w:rPr>
        <w:t>підприємсятва</w:t>
      </w:r>
      <w:proofErr w:type="spellEnd"/>
      <w:r>
        <w:rPr>
          <w:color w:val="0D0D0D" w:themeColor="text1" w:themeTint="F2"/>
          <w:szCs w:val="28"/>
        </w:rPr>
        <w:t xml:space="preserve"> виробники соляної кислоти: </w:t>
      </w:r>
      <w:proofErr w:type="spellStart"/>
      <w:r>
        <w:rPr>
          <w:color w:val="0D0D0D" w:themeColor="text1" w:themeTint="F2"/>
          <w:szCs w:val="28"/>
        </w:rPr>
        <w:t>Dow</w:t>
      </w:r>
      <w:proofErr w:type="spellEnd"/>
      <w:r>
        <w:rPr>
          <w:color w:val="0D0D0D" w:themeColor="text1" w:themeTint="F2"/>
          <w:szCs w:val="28"/>
        </w:rPr>
        <w:t xml:space="preserve"> </w:t>
      </w:r>
      <w:proofErr w:type="spellStart"/>
      <w:r>
        <w:rPr>
          <w:color w:val="0D0D0D" w:themeColor="text1" w:themeTint="F2"/>
          <w:szCs w:val="28"/>
        </w:rPr>
        <w:t>Chemical</w:t>
      </w:r>
      <w:proofErr w:type="spellEnd"/>
      <w:r>
        <w:rPr>
          <w:color w:val="0D0D0D" w:themeColor="text1" w:themeTint="F2"/>
          <w:szCs w:val="28"/>
        </w:rPr>
        <w:t xml:space="preserve"> у 2 мільйони метричних </w:t>
      </w:r>
      <w:proofErr w:type="spellStart"/>
      <w:r>
        <w:rPr>
          <w:color w:val="0D0D0D" w:themeColor="text1" w:themeTint="F2"/>
          <w:szCs w:val="28"/>
        </w:rPr>
        <w:t>тонн</w:t>
      </w:r>
      <w:proofErr w:type="spellEnd"/>
      <w:r>
        <w:rPr>
          <w:color w:val="0D0D0D" w:themeColor="text1" w:themeTint="F2"/>
          <w:szCs w:val="28"/>
        </w:rPr>
        <w:t xml:space="preserve"> щорічно (2 млн т / рік), розраховані як газ </w:t>
      </w:r>
      <w:proofErr w:type="spellStart"/>
      <w:r>
        <w:rPr>
          <w:color w:val="0D0D0D" w:themeColor="text1" w:themeTint="F2"/>
          <w:szCs w:val="28"/>
        </w:rPr>
        <w:t>HCl</w:t>
      </w:r>
      <w:proofErr w:type="spellEnd"/>
      <w:r>
        <w:rPr>
          <w:color w:val="0D0D0D" w:themeColor="text1" w:themeTint="F2"/>
          <w:szCs w:val="28"/>
        </w:rPr>
        <w:t xml:space="preserve">, </w:t>
      </w:r>
      <w:proofErr w:type="spellStart"/>
      <w:r>
        <w:rPr>
          <w:color w:val="0D0D0D" w:themeColor="text1" w:themeTint="F2"/>
          <w:szCs w:val="28"/>
        </w:rPr>
        <w:t>Georgia</w:t>
      </w:r>
      <w:proofErr w:type="spellEnd"/>
      <w:r>
        <w:rPr>
          <w:color w:val="0D0D0D" w:themeColor="text1" w:themeTint="F2"/>
          <w:szCs w:val="28"/>
        </w:rPr>
        <w:t xml:space="preserve"> </w:t>
      </w:r>
      <w:proofErr w:type="spellStart"/>
      <w:r>
        <w:rPr>
          <w:color w:val="0D0D0D" w:themeColor="text1" w:themeTint="F2"/>
          <w:szCs w:val="28"/>
        </w:rPr>
        <w:t>Gulf</w:t>
      </w:r>
      <w:proofErr w:type="spellEnd"/>
      <w:r>
        <w:rPr>
          <w:color w:val="0D0D0D" w:themeColor="text1" w:themeTint="F2"/>
          <w:szCs w:val="28"/>
        </w:rPr>
        <w:t xml:space="preserve"> </w:t>
      </w:r>
      <w:proofErr w:type="spellStart"/>
      <w:r>
        <w:rPr>
          <w:color w:val="0D0D0D" w:themeColor="text1" w:themeTint="F2"/>
          <w:szCs w:val="28"/>
        </w:rPr>
        <w:t>Corporation</w:t>
      </w:r>
      <w:proofErr w:type="spellEnd"/>
      <w:r>
        <w:rPr>
          <w:color w:val="0D0D0D" w:themeColor="text1" w:themeTint="F2"/>
          <w:szCs w:val="28"/>
        </w:rPr>
        <w:t xml:space="preserve">, </w:t>
      </w:r>
      <w:proofErr w:type="spellStart"/>
      <w:r>
        <w:rPr>
          <w:color w:val="0D0D0D" w:themeColor="text1" w:themeTint="F2"/>
          <w:szCs w:val="28"/>
        </w:rPr>
        <w:t>Tosoh</w:t>
      </w:r>
      <w:proofErr w:type="spellEnd"/>
      <w:r>
        <w:rPr>
          <w:color w:val="0D0D0D" w:themeColor="text1" w:themeTint="F2"/>
          <w:szCs w:val="28"/>
        </w:rPr>
        <w:t xml:space="preserve"> </w:t>
      </w:r>
      <w:proofErr w:type="spellStart"/>
      <w:r>
        <w:rPr>
          <w:color w:val="0D0D0D" w:themeColor="text1" w:themeTint="F2"/>
          <w:szCs w:val="28"/>
        </w:rPr>
        <w:t>Corporation</w:t>
      </w:r>
      <w:proofErr w:type="spellEnd"/>
      <w:r>
        <w:rPr>
          <w:color w:val="0D0D0D" w:themeColor="text1" w:themeTint="F2"/>
          <w:szCs w:val="28"/>
        </w:rPr>
        <w:t xml:space="preserve">, </w:t>
      </w:r>
      <w:proofErr w:type="spellStart"/>
      <w:r>
        <w:rPr>
          <w:color w:val="0D0D0D" w:themeColor="text1" w:themeTint="F2"/>
          <w:szCs w:val="28"/>
        </w:rPr>
        <w:t>Akzo</w:t>
      </w:r>
      <w:proofErr w:type="spellEnd"/>
      <w:r>
        <w:rPr>
          <w:color w:val="0D0D0D" w:themeColor="text1" w:themeTint="F2"/>
          <w:szCs w:val="28"/>
        </w:rPr>
        <w:t xml:space="preserve"> </w:t>
      </w:r>
      <w:proofErr w:type="spellStart"/>
      <w:r>
        <w:rPr>
          <w:color w:val="0D0D0D" w:themeColor="text1" w:themeTint="F2"/>
          <w:szCs w:val="28"/>
        </w:rPr>
        <w:t>Nobel</w:t>
      </w:r>
      <w:proofErr w:type="spellEnd"/>
      <w:r>
        <w:rPr>
          <w:color w:val="0D0D0D" w:themeColor="text1" w:themeTint="F2"/>
          <w:szCs w:val="28"/>
        </w:rPr>
        <w:t xml:space="preserve"> і </w:t>
      </w:r>
      <w:proofErr w:type="spellStart"/>
      <w:r>
        <w:rPr>
          <w:color w:val="0D0D0D" w:themeColor="text1" w:themeTint="F2"/>
          <w:szCs w:val="28"/>
        </w:rPr>
        <w:t>Tessenderlo</w:t>
      </w:r>
      <w:proofErr w:type="spellEnd"/>
      <w:r>
        <w:rPr>
          <w:color w:val="0D0D0D" w:themeColor="text1" w:themeTint="F2"/>
          <w:szCs w:val="28"/>
        </w:rPr>
        <w:t xml:space="preserve"> по 0,5-1,5 млн т / рік кожен. Загалом виготовлення хлороводню, як основи для соляної кислоти, оцінюється в 20 </w:t>
      </w:r>
      <w:proofErr w:type="spellStart"/>
      <w:r>
        <w:rPr>
          <w:color w:val="0D0D0D" w:themeColor="text1" w:themeTint="F2"/>
          <w:szCs w:val="28"/>
        </w:rPr>
        <w:t>Mt</w:t>
      </w:r>
      <w:proofErr w:type="spellEnd"/>
      <w:r>
        <w:rPr>
          <w:color w:val="0D0D0D" w:themeColor="text1" w:themeTint="F2"/>
          <w:szCs w:val="28"/>
        </w:rPr>
        <w:t xml:space="preserve"> / рік, з 3 </w:t>
      </w:r>
      <w:proofErr w:type="spellStart"/>
      <w:r>
        <w:rPr>
          <w:color w:val="0D0D0D" w:themeColor="text1" w:themeTint="F2"/>
          <w:szCs w:val="28"/>
        </w:rPr>
        <w:t>Mt</w:t>
      </w:r>
      <w:proofErr w:type="spellEnd"/>
      <w:r>
        <w:rPr>
          <w:color w:val="0D0D0D" w:themeColor="text1" w:themeTint="F2"/>
          <w:szCs w:val="28"/>
        </w:rPr>
        <w:t xml:space="preserve"> / рік від первинного синтезу, а решта як вторинний продукт з органічних та подібних </w:t>
      </w:r>
      <w:proofErr w:type="spellStart"/>
      <w:r>
        <w:rPr>
          <w:color w:val="0D0D0D" w:themeColor="text1" w:themeTint="F2"/>
          <w:szCs w:val="28"/>
        </w:rPr>
        <w:t>синтезів</w:t>
      </w:r>
      <w:proofErr w:type="spellEnd"/>
      <w:r>
        <w:rPr>
          <w:color w:val="0D0D0D" w:themeColor="text1" w:themeTint="F2"/>
          <w:szCs w:val="28"/>
        </w:rPr>
        <w:t xml:space="preserve">. Основна </w:t>
      </w:r>
      <w:proofErr w:type="spellStart"/>
      <w:r>
        <w:rPr>
          <w:color w:val="0D0D0D" w:themeColor="text1" w:themeTint="F2"/>
          <w:szCs w:val="28"/>
        </w:rPr>
        <w:t>масса</w:t>
      </w:r>
      <w:proofErr w:type="spellEnd"/>
      <w:r>
        <w:rPr>
          <w:color w:val="0D0D0D" w:themeColor="text1" w:themeTint="F2"/>
          <w:szCs w:val="28"/>
        </w:rPr>
        <w:t xml:space="preserve"> соляної кислоти використовується безпосередньо на виробництві для оптимізації ефективності та безвідходності. Розмір відкритого світового ринку оцінюється у 5 млн. Т / рік [19].</w:t>
      </w:r>
    </w:p>
    <w:p w14:paraId="5C66D320"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r>
    </w:p>
    <w:p w14:paraId="6FBE5E85"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 </w:t>
      </w:r>
    </w:p>
    <w:p w14:paraId="753D03BB" w14:textId="6B137A17" w:rsidR="006E62D1" w:rsidRPr="00A6031A" w:rsidRDefault="006E62D1" w:rsidP="00F03333">
      <w:pPr>
        <w:pStyle w:val="2"/>
        <w:rPr>
          <w:lang w:val="uk-UA"/>
        </w:rPr>
      </w:pPr>
      <w:bookmarkStart w:id="7" w:name="_Toc73967173"/>
      <w:r w:rsidRPr="00A6031A">
        <w:rPr>
          <w:lang w:val="uk-UA"/>
        </w:rPr>
        <w:t>1.3</w:t>
      </w:r>
      <w:r w:rsidR="00980984" w:rsidRPr="00A6031A">
        <w:rPr>
          <w:lang w:val="uk-UA"/>
        </w:rPr>
        <w:t xml:space="preserve"> </w:t>
      </w:r>
      <w:r w:rsidRPr="00A6031A">
        <w:rPr>
          <w:lang w:val="uk-UA"/>
        </w:rPr>
        <w:t xml:space="preserve">Виробництво </w:t>
      </w:r>
      <w:proofErr w:type="spellStart"/>
      <w:r w:rsidRPr="00A6031A">
        <w:rPr>
          <w:lang w:val="uk-UA"/>
        </w:rPr>
        <w:t>хлороводневої</w:t>
      </w:r>
      <w:proofErr w:type="spellEnd"/>
      <w:r w:rsidRPr="00A6031A">
        <w:rPr>
          <w:lang w:val="uk-UA"/>
        </w:rPr>
        <w:t xml:space="preserve"> кислоти методом горіння</w:t>
      </w:r>
      <w:bookmarkEnd w:id="7"/>
    </w:p>
    <w:p w14:paraId="40C52108" w14:textId="77777777" w:rsidR="006E62D1" w:rsidRPr="0096356D" w:rsidRDefault="006E62D1" w:rsidP="006E62D1">
      <w:pPr>
        <w:spacing w:line="360" w:lineRule="auto"/>
        <w:ind w:firstLine="709"/>
        <w:rPr>
          <w:color w:val="0D0D0D" w:themeColor="text1" w:themeTint="F2"/>
          <w:szCs w:val="28"/>
        </w:rPr>
      </w:pPr>
    </w:p>
    <w:p w14:paraId="659112BC"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 xml:space="preserve">Представляє звичайний спосіб заводського отримання сірчаної кислоти Н2SO4, що міститься в окисленні і з'єднанні з водою сірчистого ангідриду SO 2, одержуваного спалюванням сірки або випалюванням сірчистих металів, за рахунок кисню повітря. Безпосередньо з'єднання сірчистого ангідриду з сухим киснем не відбувається; в присутності вологості воно хоча і відбувається, але йде вкрай повільно і неповно. Для досягнення повного з'єднання необхідна участь третьої тіла, яким можуть бути деякі пористі речовини, подібні губчастої платини, а в К. виробництві, зокрема, служать кисневі сполуки азоту (NO, N 2O3, NO2 і HNO 3), які здатні окисляти в присутності води або водяної пари сірчистий газ, переводячи його в сірчану кислоту, і які при цьому є лише передавачами кисню повітря сірчистого </w:t>
      </w:r>
      <w:r w:rsidRPr="0096356D">
        <w:rPr>
          <w:color w:val="0D0D0D" w:themeColor="text1" w:themeTint="F2"/>
          <w:szCs w:val="28"/>
        </w:rPr>
        <w:lastRenderedPageBreak/>
        <w:t xml:space="preserve">газу, але самі в кінці процесу залишаються в первісному вигляді і, таким чином, при достатній кількості повітря і води, теоретично можуть перетворювати в сірчану кислоту невизначено велику кількість сірчистого газу (див. нижче теорію). </w:t>
      </w:r>
    </w:p>
    <w:p w14:paraId="0988A68B"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 xml:space="preserve">Так як окислення сірчистого газу в даному випадку ведеться в свинцевих камерах, то заснованому на ньому способу присвоєно назву камерного. Сірчана кислота до початку XVII ст. готувалася виключно з залізного купоросу, і тільки з часу </w:t>
      </w:r>
      <w:proofErr w:type="spellStart"/>
      <w:r w:rsidRPr="0096356D">
        <w:rPr>
          <w:color w:val="0D0D0D" w:themeColor="text1" w:themeTint="F2"/>
          <w:szCs w:val="28"/>
        </w:rPr>
        <w:t>Ангелуса</w:t>
      </w:r>
      <w:proofErr w:type="spellEnd"/>
      <w:r w:rsidRPr="0096356D">
        <w:rPr>
          <w:color w:val="0D0D0D" w:themeColor="text1" w:themeTint="F2"/>
          <w:szCs w:val="28"/>
        </w:rPr>
        <w:t xml:space="preserve"> Сали (1613) стали готувати в аптеках сірчану кислоту, спалюючи сірку в прикритих судинах в присутності вологості і при доступі повітря. Удосконалення, введене Лефевром і </w:t>
      </w:r>
      <w:proofErr w:type="spellStart"/>
      <w:r w:rsidRPr="0096356D">
        <w:rPr>
          <w:color w:val="0D0D0D" w:themeColor="text1" w:themeTint="F2"/>
          <w:szCs w:val="28"/>
        </w:rPr>
        <w:t>Лемері</w:t>
      </w:r>
      <w:proofErr w:type="spellEnd"/>
      <w:r w:rsidRPr="0096356D">
        <w:rPr>
          <w:color w:val="0D0D0D" w:themeColor="text1" w:themeTint="F2"/>
          <w:szCs w:val="28"/>
        </w:rPr>
        <w:t xml:space="preserve"> в 1666 р, складалося в надбавці до сірки при її спалюванні деякої кількості селітри; воно дало можливість перейти згодом до добування сірчаної кислоти в заводських розмірах. Перші маленькі заводи сірчаної кислоти були поставлені в Англії Корнелій </w:t>
      </w:r>
      <w:proofErr w:type="spellStart"/>
      <w:r w:rsidRPr="0096356D">
        <w:rPr>
          <w:color w:val="0D0D0D" w:themeColor="text1" w:themeTint="F2"/>
          <w:szCs w:val="28"/>
        </w:rPr>
        <w:t>Дреббелем</w:t>
      </w:r>
      <w:proofErr w:type="spellEnd"/>
      <w:r w:rsidRPr="0096356D">
        <w:rPr>
          <w:color w:val="0D0D0D" w:themeColor="text1" w:themeTint="F2"/>
          <w:szCs w:val="28"/>
        </w:rPr>
        <w:t xml:space="preserve"> і потім </w:t>
      </w:r>
      <w:proofErr w:type="spellStart"/>
      <w:r w:rsidRPr="0096356D">
        <w:rPr>
          <w:color w:val="0D0D0D" w:themeColor="text1" w:themeTint="F2"/>
          <w:szCs w:val="28"/>
        </w:rPr>
        <w:t>Вардом</w:t>
      </w:r>
      <w:proofErr w:type="spellEnd"/>
      <w:r w:rsidRPr="0096356D">
        <w:rPr>
          <w:color w:val="0D0D0D" w:themeColor="text1" w:themeTint="F2"/>
          <w:szCs w:val="28"/>
        </w:rPr>
        <w:t xml:space="preserve">. На заводі останнього, влаштованому в 1730 р в </w:t>
      </w:r>
      <w:proofErr w:type="spellStart"/>
      <w:r w:rsidRPr="0096356D">
        <w:rPr>
          <w:color w:val="0D0D0D" w:themeColor="text1" w:themeTint="F2"/>
          <w:szCs w:val="28"/>
        </w:rPr>
        <w:t>Річмонді</w:t>
      </w:r>
      <w:proofErr w:type="spellEnd"/>
      <w:r w:rsidRPr="0096356D">
        <w:rPr>
          <w:color w:val="0D0D0D" w:themeColor="text1" w:themeTint="F2"/>
          <w:szCs w:val="28"/>
        </w:rPr>
        <w:t xml:space="preserve">, поблизу Лондона, спалювання сірки в суміші з 1/3 частиною по вазі селітри вироблялося в великих скляних судинах близько 300 літрів ємністю, що містили на дні трохи води, яка служила для поглинання продуктів реакції. Ціна сірчаної кислоти після цього, не дивлячись на всю недосконалість способу, відразу впала з 32 на 6 </w:t>
      </w:r>
      <w:proofErr w:type="spellStart"/>
      <w:r w:rsidRPr="0096356D">
        <w:rPr>
          <w:color w:val="0D0D0D" w:themeColor="text1" w:themeTint="F2"/>
          <w:szCs w:val="28"/>
        </w:rPr>
        <w:t>фр</w:t>
      </w:r>
      <w:proofErr w:type="spellEnd"/>
      <w:r w:rsidRPr="0096356D">
        <w:rPr>
          <w:color w:val="0D0D0D" w:themeColor="text1" w:themeTint="F2"/>
          <w:szCs w:val="28"/>
        </w:rPr>
        <w:t>. за кілограм. Подальше падіння цін відбулося з заміною скляних посудин свинцевими камерами. Перша свинцева камера була побудована Робак (</w:t>
      </w:r>
      <w:proofErr w:type="spellStart"/>
      <w:r w:rsidRPr="0096356D">
        <w:rPr>
          <w:color w:val="0D0D0D" w:themeColor="text1" w:themeTint="F2"/>
          <w:szCs w:val="28"/>
        </w:rPr>
        <w:t>Roebuck</w:t>
      </w:r>
      <w:proofErr w:type="spellEnd"/>
      <w:r w:rsidRPr="0096356D">
        <w:rPr>
          <w:color w:val="0D0D0D" w:themeColor="text1" w:themeTint="F2"/>
          <w:szCs w:val="28"/>
        </w:rPr>
        <w:t xml:space="preserve">) в 1746 р в </w:t>
      </w:r>
      <w:proofErr w:type="spellStart"/>
      <w:r w:rsidRPr="0096356D">
        <w:rPr>
          <w:color w:val="0D0D0D" w:themeColor="text1" w:themeTint="F2"/>
          <w:szCs w:val="28"/>
        </w:rPr>
        <w:t>Бирмингама</w:t>
      </w:r>
      <w:proofErr w:type="spellEnd"/>
      <w:r w:rsidRPr="0096356D">
        <w:rPr>
          <w:color w:val="0D0D0D" w:themeColor="text1" w:themeTint="F2"/>
          <w:szCs w:val="28"/>
        </w:rPr>
        <w:t xml:space="preserve"> і мала кубічну форму з ребром всього лише в 6 </w:t>
      </w:r>
      <w:proofErr w:type="spellStart"/>
      <w:r w:rsidRPr="0096356D">
        <w:rPr>
          <w:color w:val="0D0D0D" w:themeColor="text1" w:themeTint="F2"/>
          <w:szCs w:val="28"/>
        </w:rPr>
        <w:t>фт</w:t>
      </w:r>
      <w:proofErr w:type="spellEnd"/>
      <w:r w:rsidRPr="0096356D">
        <w:rPr>
          <w:color w:val="0D0D0D" w:themeColor="text1" w:themeTint="F2"/>
          <w:szCs w:val="28"/>
        </w:rPr>
        <w:t>.</w:t>
      </w:r>
    </w:p>
    <w:p w14:paraId="5A69D9B8"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У неї на дно наливалася вода; суміш сірки з селітрою (8: 1) вводилася на залізному візку, що рухався по рейках, запалювалася, і отвір камери закривалося. Після закінчення реакції візок висувалася для вторинного наповнення, і процес тривав періодично, поки розчин кислоти на дні камери сягав достатньої фортеці. До кінця XVII ст. число заводів К. кислоти в Англії і Шотландії сильно зросла, камери стали будувати великих розмірів (до 40 і більше куб. м ємністю), у великому числі, надаючи їм різну форму: то кубічну, то циліндричну, то з дахом у вигляді будиночків. Кислоту в камерах доводили до щільності 1,25; згустивши потім до 1,375, пускали в продаж.</w:t>
      </w:r>
    </w:p>
    <w:p w14:paraId="29D23CAA"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 xml:space="preserve">Близько цього часу ціна на кислоту в Глазго стояла 54 </w:t>
      </w:r>
      <w:proofErr w:type="spellStart"/>
      <w:r w:rsidRPr="0096356D">
        <w:rPr>
          <w:color w:val="0D0D0D" w:themeColor="text1" w:themeTint="F2"/>
          <w:szCs w:val="28"/>
        </w:rPr>
        <w:t>фн</w:t>
      </w:r>
      <w:proofErr w:type="spellEnd"/>
      <w:r w:rsidRPr="0096356D">
        <w:rPr>
          <w:color w:val="0D0D0D" w:themeColor="text1" w:themeTint="F2"/>
          <w:szCs w:val="28"/>
        </w:rPr>
        <w:t xml:space="preserve">. ст. за тонну, що складе близько 1 ¼ </w:t>
      </w:r>
      <w:proofErr w:type="spellStart"/>
      <w:r w:rsidRPr="0096356D">
        <w:rPr>
          <w:color w:val="0D0D0D" w:themeColor="text1" w:themeTint="F2"/>
          <w:szCs w:val="28"/>
        </w:rPr>
        <w:t>фр</w:t>
      </w:r>
      <w:proofErr w:type="spellEnd"/>
      <w:r w:rsidRPr="0096356D">
        <w:rPr>
          <w:color w:val="0D0D0D" w:themeColor="text1" w:themeTint="F2"/>
          <w:szCs w:val="28"/>
        </w:rPr>
        <w:t xml:space="preserve">. за кілограм. У Франції перша камера була побудована в </w:t>
      </w:r>
      <w:proofErr w:type="spellStart"/>
      <w:r w:rsidRPr="0096356D">
        <w:rPr>
          <w:color w:val="0D0D0D" w:themeColor="text1" w:themeTint="F2"/>
          <w:szCs w:val="28"/>
        </w:rPr>
        <w:t>Руані</w:t>
      </w:r>
      <w:proofErr w:type="spellEnd"/>
      <w:r w:rsidRPr="0096356D">
        <w:rPr>
          <w:color w:val="0D0D0D" w:themeColor="text1" w:themeTint="F2"/>
          <w:szCs w:val="28"/>
        </w:rPr>
        <w:t xml:space="preserve"> </w:t>
      </w:r>
      <w:proofErr w:type="spellStart"/>
      <w:r w:rsidRPr="0096356D">
        <w:rPr>
          <w:color w:val="0D0D0D" w:themeColor="text1" w:themeTint="F2"/>
          <w:szCs w:val="28"/>
        </w:rPr>
        <w:t>Голькером</w:t>
      </w:r>
      <w:proofErr w:type="spellEnd"/>
      <w:r w:rsidRPr="0096356D">
        <w:rPr>
          <w:color w:val="0D0D0D" w:themeColor="text1" w:themeTint="F2"/>
          <w:szCs w:val="28"/>
        </w:rPr>
        <w:t xml:space="preserve"> в 1766 р, і там же незабаром (в 1774 р) за вказівкою Ла-Фоллі стали </w:t>
      </w:r>
      <w:r w:rsidRPr="0096356D">
        <w:rPr>
          <w:color w:val="0D0D0D" w:themeColor="text1" w:themeTint="F2"/>
          <w:szCs w:val="28"/>
        </w:rPr>
        <w:lastRenderedPageBreak/>
        <w:t xml:space="preserve">вводити в камери водяна пара під час самого процесу спалювання сірки. У 1793 р </w:t>
      </w:r>
      <w:proofErr w:type="spellStart"/>
      <w:r w:rsidRPr="0096356D">
        <w:rPr>
          <w:color w:val="0D0D0D" w:themeColor="text1" w:themeTint="F2"/>
          <w:szCs w:val="28"/>
        </w:rPr>
        <w:t>Клеман</w:t>
      </w:r>
      <w:proofErr w:type="spellEnd"/>
      <w:r w:rsidRPr="0096356D">
        <w:rPr>
          <w:color w:val="0D0D0D" w:themeColor="text1" w:themeTint="F2"/>
          <w:szCs w:val="28"/>
        </w:rPr>
        <w:t xml:space="preserve"> </w:t>
      </w:r>
      <w:proofErr w:type="spellStart"/>
      <w:r w:rsidRPr="0096356D">
        <w:rPr>
          <w:color w:val="0D0D0D" w:themeColor="text1" w:themeTint="F2"/>
          <w:szCs w:val="28"/>
        </w:rPr>
        <w:t>Дезорм</w:t>
      </w:r>
      <w:proofErr w:type="spellEnd"/>
      <w:r w:rsidRPr="0096356D">
        <w:rPr>
          <w:color w:val="0D0D0D" w:themeColor="text1" w:themeTint="F2"/>
          <w:szCs w:val="28"/>
        </w:rPr>
        <w:t xml:space="preserve"> знайшов, що протягування через камеру повільної струменя повітря під час </w:t>
      </w:r>
      <w:proofErr w:type="spellStart"/>
      <w:r w:rsidRPr="0096356D">
        <w:rPr>
          <w:color w:val="0D0D0D" w:themeColor="text1" w:themeTint="F2"/>
          <w:szCs w:val="28"/>
        </w:rPr>
        <w:t>совершающегося</w:t>
      </w:r>
      <w:proofErr w:type="spellEnd"/>
      <w:r w:rsidRPr="0096356D">
        <w:rPr>
          <w:color w:val="0D0D0D" w:themeColor="text1" w:themeTint="F2"/>
          <w:szCs w:val="28"/>
        </w:rPr>
        <w:t xml:space="preserve"> в ній процесу вельми сприяє утворенню сірчаної кислоти і веде до економії в селітрі; далі (в 1806 р) він показав, що окислення сірчистого ангідриду в камерах на 9/10 відбувається на рахунок кисню повітря і що селітра (т. е. гази, з неї розвиваються) грає між ними (сірчистим ангідридом і повітрям) лише роль посередника, що </w:t>
      </w:r>
      <w:proofErr w:type="spellStart"/>
      <w:r w:rsidRPr="0096356D">
        <w:rPr>
          <w:color w:val="0D0D0D" w:themeColor="text1" w:themeTint="F2"/>
          <w:szCs w:val="28"/>
        </w:rPr>
        <w:t>переносить</w:t>
      </w:r>
      <w:proofErr w:type="spellEnd"/>
      <w:r w:rsidRPr="0096356D">
        <w:rPr>
          <w:color w:val="0D0D0D" w:themeColor="text1" w:themeTint="F2"/>
          <w:szCs w:val="28"/>
        </w:rPr>
        <w:t xml:space="preserve"> кисень від одного до іншого. Це відкриття лягло в основу сучасної теорії К. процесу і безпосередньо слідом за собою повело до встановлення безперервності в К. виробництві, що і було майже одночасно, саме близько 1810 р здійснено на практиці як у Франції, так і в Англії. Після цих великих успіхів теорії і практики подальші удосконалення стали швидко слідувати одне за іншим. </w:t>
      </w:r>
      <w:proofErr w:type="spellStart"/>
      <w:r w:rsidRPr="0096356D">
        <w:rPr>
          <w:color w:val="0D0D0D" w:themeColor="text1" w:themeTint="F2"/>
          <w:szCs w:val="28"/>
        </w:rPr>
        <w:t>Кестнер</w:t>
      </w:r>
      <w:proofErr w:type="spellEnd"/>
      <w:r w:rsidRPr="0096356D">
        <w:rPr>
          <w:color w:val="0D0D0D" w:themeColor="text1" w:themeTint="F2"/>
          <w:szCs w:val="28"/>
        </w:rPr>
        <w:t xml:space="preserve"> ввів регулювання К. процесу на підставі дослідження кислоти, </w:t>
      </w:r>
      <w:proofErr w:type="spellStart"/>
      <w:r w:rsidRPr="0096356D">
        <w:rPr>
          <w:color w:val="0D0D0D" w:themeColor="text1" w:themeTint="F2"/>
          <w:szCs w:val="28"/>
        </w:rPr>
        <w:t>сгущающейся</w:t>
      </w:r>
      <w:proofErr w:type="spellEnd"/>
      <w:r w:rsidRPr="0096356D">
        <w:rPr>
          <w:color w:val="0D0D0D" w:themeColor="text1" w:themeTint="F2"/>
          <w:szCs w:val="28"/>
        </w:rPr>
        <w:t xml:space="preserve"> на стінках камер. У 1827 р Гей-</w:t>
      </w:r>
      <w:proofErr w:type="spellStart"/>
      <w:r w:rsidRPr="0096356D">
        <w:rPr>
          <w:color w:val="0D0D0D" w:themeColor="text1" w:themeTint="F2"/>
          <w:szCs w:val="28"/>
        </w:rPr>
        <w:t>Люссак</w:t>
      </w:r>
      <w:proofErr w:type="spellEnd"/>
      <w:r w:rsidRPr="0096356D">
        <w:rPr>
          <w:color w:val="0D0D0D" w:themeColor="text1" w:themeTint="F2"/>
          <w:szCs w:val="28"/>
        </w:rPr>
        <w:t xml:space="preserve"> запропонував уловлювання що буря повітряної тягою з камер селітряних газів в коксової вежі за допомогою міцної сірчаної кислоти. Удосконалення це прищепилося, однак, не скоро, і перша Гей-</w:t>
      </w:r>
      <w:proofErr w:type="spellStart"/>
      <w:r w:rsidRPr="0096356D">
        <w:rPr>
          <w:color w:val="0D0D0D" w:themeColor="text1" w:themeTint="F2"/>
          <w:szCs w:val="28"/>
        </w:rPr>
        <w:t>Люссакова</w:t>
      </w:r>
      <w:proofErr w:type="spellEnd"/>
      <w:r w:rsidRPr="0096356D">
        <w:rPr>
          <w:color w:val="0D0D0D" w:themeColor="text1" w:themeTint="F2"/>
          <w:szCs w:val="28"/>
        </w:rPr>
        <w:t xml:space="preserve"> вежа (див. Нижче, Гей-</w:t>
      </w:r>
      <w:proofErr w:type="spellStart"/>
      <w:r w:rsidRPr="0096356D">
        <w:rPr>
          <w:color w:val="0D0D0D" w:themeColor="text1" w:themeTint="F2"/>
          <w:szCs w:val="28"/>
        </w:rPr>
        <w:t>Люссакова</w:t>
      </w:r>
      <w:proofErr w:type="spellEnd"/>
      <w:r w:rsidRPr="0096356D">
        <w:rPr>
          <w:color w:val="0D0D0D" w:themeColor="text1" w:themeTint="F2"/>
          <w:szCs w:val="28"/>
        </w:rPr>
        <w:t xml:space="preserve"> вежа) була влаштована лише в 1842 р в </w:t>
      </w:r>
      <w:proofErr w:type="spellStart"/>
      <w:r w:rsidRPr="0096356D">
        <w:rPr>
          <w:color w:val="0D0D0D" w:themeColor="text1" w:themeTint="F2"/>
          <w:szCs w:val="28"/>
        </w:rPr>
        <w:t>Шоні</w:t>
      </w:r>
      <w:proofErr w:type="spellEnd"/>
      <w:r w:rsidRPr="0096356D">
        <w:rPr>
          <w:color w:val="0D0D0D" w:themeColor="text1" w:themeTint="F2"/>
          <w:szCs w:val="28"/>
        </w:rPr>
        <w:t xml:space="preserve">, у Франції. У 1837 р роботи </w:t>
      </w:r>
      <w:proofErr w:type="spellStart"/>
      <w:r w:rsidRPr="0096356D">
        <w:rPr>
          <w:color w:val="0D0D0D" w:themeColor="text1" w:themeTint="F2"/>
          <w:szCs w:val="28"/>
        </w:rPr>
        <w:t>Перре</w:t>
      </w:r>
      <w:proofErr w:type="spellEnd"/>
      <w:r w:rsidRPr="0096356D">
        <w:rPr>
          <w:color w:val="0D0D0D" w:themeColor="text1" w:themeTint="F2"/>
          <w:szCs w:val="28"/>
        </w:rPr>
        <w:t xml:space="preserve"> у Франції показали можливість заміни  сірки в К. виробництві </w:t>
      </w:r>
      <w:proofErr w:type="spellStart"/>
      <w:r w:rsidRPr="0096356D">
        <w:rPr>
          <w:color w:val="0D0D0D" w:themeColor="text1" w:themeTint="F2"/>
          <w:szCs w:val="28"/>
        </w:rPr>
        <w:t>колчеданов</w:t>
      </w:r>
      <w:proofErr w:type="spellEnd"/>
      <w:r w:rsidRPr="0096356D">
        <w:rPr>
          <w:color w:val="0D0D0D" w:themeColor="text1" w:themeTint="F2"/>
          <w:szCs w:val="28"/>
        </w:rPr>
        <w:t xml:space="preserve">. Нарешті, пристрій в 1859 р англійцем </w:t>
      </w:r>
      <w:proofErr w:type="spellStart"/>
      <w:r w:rsidRPr="0096356D">
        <w:rPr>
          <w:color w:val="0D0D0D" w:themeColor="text1" w:themeTint="F2"/>
          <w:szCs w:val="28"/>
        </w:rPr>
        <w:t>Гловером</w:t>
      </w:r>
      <w:proofErr w:type="spellEnd"/>
      <w:r w:rsidRPr="0096356D">
        <w:rPr>
          <w:color w:val="0D0D0D" w:themeColor="text1" w:themeTint="F2"/>
          <w:szCs w:val="28"/>
        </w:rPr>
        <w:t xml:space="preserve"> </w:t>
      </w:r>
      <w:proofErr w:type="spellStart"/>
      <w:r w:rsidRPr="0096356D">
        <w:rPr>
          <w:color w:val="0D0D0D" w:themeColor="text1" w:themeTint="F2"/>
          <w:szCs w:val="28"/>
        </w:rPr>
        <w:t>денітрірующего</w:t>
      </w:r>
      <w:proofErr w:type="spellEnd"/>
      <w:r w:rsidRPr="0096356D">
        <w:rPr>
          <w:color w:val="0D0D0D" w:themeColor="text1" w:themeTint="F2"/>
          <w:szCs w:val="28"/>
        </w:rPr>
        <w:t xml:space="preserve"> апарату, так званої </w:t>
      </w:r>
      <w:proofErr w:type="spellStart"/>
      <w:r w:rsidRPr="0096356D">
        <w:rPr>
          <w:color w:val="0D0D0D" w:themeColor="text1" w:themeTint="F2"/>
          <w:szCs w:val="28"/>
        </w:rPr>
        <w:t>Гловерової</w:t>
      </w:r>
      <w:proofErr w:type="spellEnd"/>
      <w:r w:rsidRPr="0096356D">
        <w:rPr>
          <w:color w:val="0D0D0D" w:themeColor="text1" w:themeTint="F2"/>
          <w:szCs w:val="28"/>
        </w:rPr>
        <w:t xml:space="preserve"> вежі), що стала необхідним доповненням винаходу Гей-</w:t>
      </w:r>
      <w:proofErr w:type="spellStart"/>
      <w:r w:rsidRPr="0096356D">
        <w:rPr>
          <w:color w:val="0D0D0D" w:themeColor="text1" w:themeTint="F2"/>
          <w:szCs w:val="28"/>
        </w:rPr>
        <w:t>Люссака</w:t>
      </w:r>
      <w:proofErr w:type="spellEnd"/>
      <w:r w:rsidRPr="0096356D">
        <w:rPr>
          <w:color w:val="0D0D0D" w:themeColor="text1" w:themeTint="F2"/>
          <w:szCs w:val="28"/>
        </w:rPr>
        <w:t xml:space="preserve">, завершило цикл найважливіших удосконалень в К. виробництві і привело його до сучасного, настільки блискучому станом, що в даний час хімічні заводи отримують майже теоретичні виходи сірчаної кислоти і продають її, при вмісті близько 95% моногідрату , навіть в СПб. не вище 5 коп. за кг, а місцями до 2 к. К. виробництво в тому вигляді, як воно існує тепер, складається власне з двох тісно пов'язаних між собою відділів: 1) добування сірчистого ангідриду спалюванням найчастіше сірки або </w:t>
      </w:r>
      <w:proofErr w:type="spellStart"/>
      <w:r w:rsidRPr="0096356D">
        <w:rPr>
          <w:color w:val="0D0D0D" w:themeColor="text1" w:themeTint="F2"/>
          <w:szCs w:val="28"/>
        </w:rPr>
        <w:t>пиритов</w:t>
      </w:r>
      <w:proofErr w:type="spellEnd"/>
      <w:r w:rsidRPr="0096356D">
        <w:rPr>
          <w:color w:val="0D0D0D" w:themeColor="text1" w:themeTint="F2"/>
          <w:szCs w:val="28"/>
        </w:rPr>
        <w:t xml:space="preserve"> в сірчаних або колчеданових печах, за посередництвом яких відбувається і постачання камер необхідним для подальшого окислення SO 2 кількістю повітря, а також часто, особливо перед тим, і парами азотної кислоти; 2) перетворення SO 2 в сірчану кислоту фортецею в 50-55 ° Б. в свинцевих камерах разом з операціями уловлення буря тягою оксидів азоту в башті Гей-</w:t>
      </w:r>
      <w:proofErr w:type="spellStart"/>
      <w:r w:rsidRPr="0096356D">
        <w:rPr>
          <w:color w:val="0D0D0D" w:themeColor="text1" w:themeTint="F2"/>
          <w:szCs w:val="28"/>
        </w:rPr>
        <w:t>Люссака</w:t>
      </w:r>
      <w:proofErr w:type="spellEnd"/>
      <w:r w:rsidRPr="0096356D">
        <w:rPr>
          <w:color w:val="0D0D0D" w:themeColor="text1" w:themeTint="F2"/>
          <w:szCs w:val="28"/>
        </w:rPr>
        <w:t xml:space="preserve">, </w:t>
      </w:r>
      <w:proofErr w:type="spellStart"/>
      <w:r w:rsidRPr="0096356D">
        <w:rPr>
          <w:color w:val="0D0D0D" w:themeColor="text1" w:themeTint="F2"/>
          <w:szCs w:val="28"/>
        </w:rPr>
        <w:t>денітрування</w:t>
      </w:r>
      <w:proofErr w:type="spellEnd"/>
      <w:r w:rsidRPr="0096356D">
        <w:rPr>
          <w:color w:val="0D0D0D" w:themeColor="text1" w:themeTint="F2"/>
          <w:szCs w:val="28"/>
        </w:rPr>
        <w:t xml:space="preserve"> нітроза в </w:t>
      </w:r>
      <w:proofErr w:type="spellStart"/>
      <w:r w:rsidRPr="0096356D">
        <w:rPr>
          <w:color w:val="0D0D0D" w:themeColor="text1" w:themeTint="F2"/>
          <w:szCs w:val="28"/>
        </w:rPr>
        <w:t>Гловеровій</w:t>
      </w:r>
      <w:proofErr w:type="spellEnd"/>
      <w:r w:rsidRPr="0096356D">
        <w:rPr>
          <w:color w:val="0D0D0D" w:themeColor="text1" w:themeTint="F2"/>
          <w:szCs w:val="28"/>
        </w:rPr>
        <w:t xml:space="preserve"> вежі, харчування камер водяною парою або водою і введення в них азотної кислоти. До цих двох відділах вельми </w:t>
      </w:r>
      <w:r w:rsidRPr="0096356D">
        <w:rPr>
          <w:color w:val="0D0D0D" w:themeColor="text1" w:themeTint="F2"/>
          <w:szCs w:val="28"/>
        </w:rPr>
        <w:lastRenderedPageBreak/>
        <w:t>часто приєднується ще і третій - згущення слабкою К. кислоти, але цей останній відділ відноситься вже власне до виробництва купоросного масла.</w:t>
      </w:r>
    </w:p>
    <w:p w14:paraId="016E10EA"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 xml:space="preserve">Центральний і головний апарат всього К. виробництва складають свинцеві камери. Так як всі речовини, на рахунок яких відбувається утворення сірчаної кислоти (сірчистий ангідрид, повітря, вода і оксиди азоту), представляють гази або знаходяться в пароподібному стані і, слідів., Займають значний обсяг, то і апарат, який призначався для їх вміщення і реагування , повинен володіти відповідною ємністю. </w:t>
      </w:r>
    </w:p>
    <w:p w14:paraId="768B9B99"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 xml:space="preserve">В даний час деякі великі заводи застосовують системи камер із загальною місткістю до 6000 куб. </w:t>
      </w:r>
      <w:proofErr w:type="spellStart"/>
      <w:r w:rsidRPr="0096356D">
        <w:rPr>
          <w:color w:val="0D0D0D" w:themeColor="text1" w:themeTint="F2"/>
          <w:szCs w:val="28"/>
        </w:rPr>
        <w:t>мт</w:t>
      </w:r>
      <w:proofErr w:type="spellEnd"/>
      <w:r w:rsidRPr="0096356D">
        <w:rPr>
          <w:color w:val="0D0D0D" w:themeColor="text1" w:themeTint="F2"/>
          <w:szCs w:val="28"/>
        </w:rPr>
        <w:t xml:space="preserve">. і навіть більше. При таких розмірах жоден матеріал не виявляється настільки задовільним, як свинець. Він добре протистоїть дії сірчаної </w:t>
      </w:r>
      <w:proofErr w:type="spellStart"/>
      <w:r w:rsidRPr="0096356D">
        <w:rPr>
          <w:color w:val="0D0D0D" w:themeColor="text1" w:themeTint="F2"/>
          <w:szCs w:val="28"/>
        </w:rPr>
        <w:t>кисл</w:t>
      </w:r>
      <w:proofErr w:type="spellEnd"/>
      <w:r w:rsidRPr="0096356D">
        <w:rPr>
          <w:color w:val="0D0D0D" w:themeColor="text1" w:themeTint="F2"/>
          <w:szCs w:val="28"/>
        </w:rPr>
        <w:t xml:space="preserve">. і кислих парів і газів і може бути легко отримуємо в формі великих, досить тонких і в той же час досить міцних листів, здатних по своїй м'якості приймати будь-яку бажану форму. </w:t>
      </w:r>
      <w:proofErr w:type="spellStart"/>
      <w:r w:rsidRPr="0096356D">
        <w:rPr>
          <w:color w:val="0D0D0D" w:themeColor="text1" w:themeTint="F2"/>
          <w:szCs w:val="28"/>
        </w:rPr>
        <w:t>Легкоплавкость</w:t>
      </w:r>
      <w:proofErr w:type="spellEnd"/>
      <w:r w:rsidRPr="0096356D">
        <w:rPr>
          <w:color w:val="0D0D0D" w:themeColor="text1" w:themeTint="F2"/>
          <w:szCs w:val="28"/>
        </w:rPr>
        <w:t xml:space="preserve"> його дозволяє за допомогою спайки окремих листів готувати з них свинцеві площі будь-якої величини і влаштовувати апарати, цілком непроникні для газів.</w:t>
      </w:r>
    </w:p>
    <w:p w14:paraId="64DD3E6F"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 xml:space="preserve">Звичайно, камера, спаяна з свинцевих листів, не може триматися сама собою і повинна бути прикріплена до міцного дерев'яного остову. Камери завжди поміщаються на деякій відстані від землі, найчастіше на цегляних, рідше на дерев'яних або чавунних стовпах. Це робить дно камер легко доступним спостереженню і дозволяє своєчасно вжити заходів у разі появи течі по </w:t>
      </w:r>
      <w:proofErr w:type="spellStart"/>
      <w:r w:rsidRPr="0096356D">
        <w:rPr>
          <w:color w:val="0D0D0D" w:themeColor="text1" w:themeTint="F2"/>
          <w:szCs w:val="28"/>
        </w:rPr>
        <w:t>дну</w:t>
      </w:r>
      <w:proofErr w:type="spellEnd"/>
      <w:r w:rsidRPr="0096356D">
        <w:rPr>
          <w:color w:val="0D0D0D" w:themeColor="text1" w:themeTint="F2"/>
          <w:szCs w:val="28"/>
        </w:rPr>
        <w:t>; в той же час простір під камерами не пропадає даром і служить звичайно складовим магазином, а при достатній висоті - і для приміщення кислотних підйомників і навіть сірчаних або колчеданових печей.</w:t>
      </w:r>
    </w:p>
    <w:p w14:paraId="16B10577"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 xml:space="preserve">Стовпи спираються на міцний кам'яний фундамент і ставляться звичайно в три ряди, паралельні довжині камер, в відстані 3-6 м один від одного. На стовпи кладуть товсті поздовжні балки, а на них більш тонкі поперечні. Поперечні балки служать для настілки суцільного під всією камерою статі і робляться настільки довгими, щоб утворити досить просторий хід навколо камери. остов камери, до якого зі внутрішньої його боку прикріплюються її бічні стінки, затверджується поверх підлоги і складається з горизонтальної нижньої, що лежить на підлозі, чотирикутної рами, складеної з солідних брусів, і такий же верхній, пов'язаних між </w:t>
      </w:r>
      <w:r w:rsidRPr="0096356D">
        <w:rPr>
          <w:color w:val="0D0D0D" w:themeColor="text1" w:themeTint="F2"/>
          <w:szCs w:val="28"/>
        </w:rPr>
        <w:lastRenderedPageBreak/>
        <w:t xml:space="preserve">собою міцними вертикальними </w:t>
      </w:r>
      <w:proofErr w:type="spellStart"/>
      <w:r w:rsidRPr="0096356D">
        <w:rPr>
          <w:color w:val="0D0D0D" w:themeColor="text1" w:themeTint="F2"/>
          <w:szCs w:val="28"/>
        </w:rPr>
        <w:t>стійками</w:t>
      </w:r>
      <w:proofErr w:type="spellEnd"/>
      <w:r w:rsidRPr="0096356D">
        <w:rPr>
          <w:color w:val="0D0D0D" w:themeColor="text1" w:themeTint="F2"/>
          <w:szCs w:val="28"/>
        </w:rPr>
        <w:t xml:space="preserve">, віддаленими одна від одної на 1 м і більше. </w:t>
      </w:r>
      <w:proofErr w:type="spellStart"/>
      <w:r w:rsidRPr="0096356D">
        <w:rPr>
          <w:color w:val="0D0D0D" w:themeColor="text1" w:themeTint="F2"/>
          <w:szCs w:val="28"/>
        </w:rPr>
        <w:t>Стійки</w:t>
      </w:r>
      <w:proofErr w:type="spellEnd"/>
      <w:r w:rsidRPr="0096356D">
        <w:rPr>
          <w:color w:val="0D0D0D" w:themeColor="text1" w:themeTint="F2"/>
          <w:szCs w:val="28"/>
        </w:rPr>
        <w:t xml:space="preserve"> скріплюються між собою на відстані по </w:t>
      </w:r>
      <w:proofErr w:type="spellStart"/>
      <w:r w:rsidRPr="0096356D">
        <w:rPr>
          <w:color w:val="0D0D0D" w:themeColor="text1" w:themeTint="F2"/>
          <w:szCs w:val="28"/>
        </w:rPr>
        <w:t>висое</w:t>
      </w:r>
      <w:proofErr w:type="spellEnd"/>
      <w:r w:rsidRPr="0096356D">
        <w:rPr>
          <w:color w:val="0D0D0D" w:themeColor="text1" w:themeTint="F2"/>
          <w:szCs w:val="28"/>
        </w:rPr>
        <w:t xml:space="preserve"> в 3,2-1,4 м тоншими горизонтальними зв'язками, які прикріплюються до </w:t>
      </w:r>
      <w:proofErr w:type="spellStart"/>
      <w:r w:rsidRPr="0096356D">
        <w:rPr>
          <w:color w:val="0D0D0D" w:themeColor="text1" w:themeTint="F2"/>
          <w:szCs w:val="28"/>
        </w:rPr>
        <w:t>стійок</w:t>
      </w:r>
      <w:proofErr w:type="spellEnd"/>
      <w:r w:rsidRPr="0096356D">
        <w:rPr>
          <w:color w:val="0D0D0D" w:themeColor="text1" w:themeTint="F2"/>
          <w:szCs w:val="28"/>
        </w:rPr>
        <w:t xml:space="preserve"> або стісуються таким чином, щоб не перешкоджати охолодженню стінок камер зовнішнім повітрям в місцях торкання, інакше в цих місцях свинець швидше псується.</w:t>
      </w:r>
    </w:p>
    <w:p w14:paraId="202B513E"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 xml:space="preserve">Верхні поперечні балки, що служать для підтримки свинцевого стелі камери, кладуться тоді, коли саму стелю і стіни вже готові і знаходяться на місцях. Будівництво самої камери починається зі стінок, які, як і інші частини, згуртовуються з великого числа листів, можливо більш довгих і широких, щоб швів було менше; потім пристосовуватися стелю і, нарешті, </w:t>
      </w:r>
      <w:proofErr w:type="spellStart"/>
      <w:r w:rsidRPr="0096356D">
        <w:rPr>
          <w:color w:val="0D0D0D" w:themeColor="text1" w:themeTint="F2"/>
          <w:szCs w:val="28"/>
        </w:rPr>
        <w:t>послднім</w:t>
      </w:r>
      <w:proofErr w:type="spellEnd"/>
      <w:r w:rsidRPr="0096356D">
        <w:rPr>
          <w:color w:val="0D0D0D" w:themeColor="text1" w:themeTint="F2"/>
          <w:szCs w:val="28"/>
        </w:rPr>
        <w:t xml:space="preserve"> робиться дно. Свинець береться товщиною приблизно від 2,5 до 3 мм (бл. 7 ф, ваги в 1 </w:t>
      </w:r>
      <w:proofErr w:type="spellStart"/>
      <w:r w:rsidRPr="0096356D">
        <w:rPr>
          <w:color w:val="0D0D0D" w:themeColor="text1" w:themeTint="F2"/>
          <w:szCs w:val="28"/>
        </w:rPr>
        <w:t>кв</w:t>
      </w:r>
      <w:proofErr w:type="spellEnd"/>
      <w:r w:rsidRPr="0096356D">
        <w:rPr>
          <w:color w:val="0D0D0D" w:themeColor="text1" w:themeTint="F2"/>
          <w:szCs w:val="28"/>
        </w:rPr>
        <w:t xml:space="preserve">. </w:t>
      </w:r>
      <w:proofErr w:type="spellStart"/>
      <w:r w:rsidRPr="0096356D">
        <w:rPr>
          <w:color w:val="0D0D0D" w:themeColor="text1" w:themeTint="F2"/>
          <w:szCs w:val="28"/>
        </w:rPr>
        <w:t>Фт</w:t>
      </w:r>
      <w:proofErr w:type="spellEnd"/>
      <w:r w:rsidRPr="0096356D">
        <w:rPr>
          <w:color w:val="0D0D0D" w:themeColor="text1" w:themeTint="F2"/>
          <w:szCs w:val="28"/>
        </w:rPr>
        <w:t>.). Часто передня і задня стінки першої камери, як більш страждають від дії гарячих камерних газів, робляться з більш товстого свинцю (9-фунтового). Дно, найменше схильне дії нагрівання і захищене від роз'їдання кислотою шаром бруду і осаду сірчанокислого свинцю, зношується важче інших частин камери і тому не потребує більш значній товщині.</w:t>
      </w:r>
    </w:p>
    <w:p w14:paraId="38D8750A"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 xml:space="preserve">При будівництві стінок камери надходять так. Роблять дощатий щит, довжиною рівний висоті стінки, а шириною в ширину трьох свинцевих листів, і поміщають його на підлозі всередині дерев'яного остова камери, біля однієї зі сторін останнього. Розкачати на ньому три листа і взявши їх довжину з запасом близько 5 см проти необхідної висоти стінки, листи споюють, припаюють до них в належних місцях широкі свинцеві смуги, службовці для прикріплення стінок до бічних </w:t>
      </w:r>
      <w:proofErr w:type="spellStart"/>
      <w:r w:rsidRPr="0096356D">
        <w:rPr>
          <w:color w:val="0D0D0D" w:themeColor="text1" w:themeTint="F2"/>
          <w:szCs w:val="28"/>
        </w:rPr>
        <w:t>стійок</w:t>
      </w:r>
      <w:proofErr w:type="spellEnd"/>
      <w:r w:rsidRPr="0096356D">
        <w:rPr>
          <w:color w:val="0D0D0D" w:themeColor="text1" w:themeTint="F2"/>
          <w:szCs w:val="28"/>
        </w:rPr>
        <w:t xml:space="preserve"> або </w:t>
      </w:r>
      <w:proofErr w:type="spellStart"/>
      <w:r w:rsidRPr="0096356D">
        <w:rPr>
          <w:color w:val="0D0D0D" w:themeColor="text1" w:themeTint="F2"/>
          <w:szCs w:val="28"/>
        </w:rPr>
        <w:t>зв'язків</w:t>
      </w:r>
      <w:proofErr w:type="spellEnd"/>
      <w:r w:rsidRPr="0096356D">
        <w:rPr>
          <w:color w:val="0D0D0D" w:themeColor="text1" w:themeTint="F2"/>
          <w:szCs w:val="28"/>
        </w:rPr>
        <w:t xml:space="preserve">, загинають вищезгаданий запас довжини листів за один край щита і, піднявши за цей самий край весь щит разом зі свинцем, </w:t>
      </w:r>
      <w:proofErr w:type="spellStart"/>
      <w:r w:rsidRPr="0096356D">
        <w:rPr>
          <w:color w:val="0D0D0D" w:themeColor="text1" w:themeTint="F2"/>
          <w:szCs w:val="28"/>
        </w:rPr>
        <w:t>прислоняют</w:t>
      </w:r>
      <w:proofErr w:type="spellEnd"/>
      <w:r w:rsidRPr="0096356D">
        <w:rPr>
          <w:color w:val="0D0D0D" w:themeColor="text1" w:themeTint="F2"/>
          <w:szCs w:val="28"/>
        </w:rPr>
        <w:t xml:space="preserve"> його впритул до остову; після цього загнуту частина свинцю загортають за верхній брус остова, прибивають до нього залізними цвяхами і такими ж цвяхами прикріплюють стінку за допомогою припаяних свинцевих смуг до бічних </w:t>
      </w:r>
      <w:proofErr w:type="spellStart"/>
      <w:r w:rsidRPr="0096356D">
        <w:rPr>
          <w:color w:val="0D0D0D" w:themeColor="text1" w:themeTint="F2"/>
          <w:szCs w:val="28"/>
        </w:rPr>
        <w:t>зв'язків</w:t>
      </w:r>
      <w:proofErr w:type="spellEnd"/>
      <w:r w:rsidRPr="0096356D">
        <w:rPr>
          <w:color w:val="0D0D0D" w:themeColor="text1" w:themeTint="F2"/>
          <w:szCs w:val="28"/>
        </w:rPr>
        <w:t xml:space="preserve"> остова.</w:t>
      </w:r>
    </w:p>
    <w:p w14:paraId="630EDF57"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 xml:space="preserve">Щит знову опускають, пересувають на його ширину і повторюють ту ж операцію, поки не обійдуть кругом всій камери. Кути при цьому залишають і роблять їх потім, кожен з одного цільного листа, перегнув його уздовж. При такому способі вертикальна пайка скорочується майже в 3 рази. Для затвердження свинцевою покришки влаштовують всередині кістяка, врівень з його верхньою </w:t>
      </w:r>
      <w:r w:rsidRPr="0096356D">
        <w:rPr>
          <w:color w:val="0D0D0D" w:themeColor="text1" w:themeTint="F2"/>
          <w:szCs w:val="28"/>
        </w:rPr>
        <w:lastRenderedPageBreak/>
        <w:t xml:space="preserve">рамою і на всю його ширину, рухомий дерев'яний поміст шириною в 2 або 3 свинцевих листа; на ньому споюють листи між собою і припаюють кінці їх до загнутого краю свинцевих стінок. </w:t>
      </w:r>
    </w:p>
    <w:p w14:paraId="4C9AFD39"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 xml:space="preserve">Потім кладуть верхні поперечні балки і прикріплюють до них дах за допомогою припаяних до неї свинцевих смуг; поміст пересувають і продовжують роботу за попереднім. Дно камер влаштовується двояко: воно або безпосередньо </w:t>
      </w:r>
      <w:proofErr w:type="spellStart"/>
      <w:r w:rsidRPr="0096356D">
        <w:rPr>
          <w:color w:val="0D0D0D" w:themeColor="text1" w:themeTint="F2"/>
          <w:szCs w:val="28"/>
        </w:rPr>
        <w:t>припаивается</w:t>
      </w:r>
      <w:proofErr w:type="spellEnd"/>
      <w:r w:rsidRPr="0096356D">
        <w:rPr>
          <w:color w:val="0D0D0D" w:themeColor="text1" w:themeTint="F2"/>
          <w:szCs w:val="28"/>
        </w:rPr>
        <w:t xml:space="preserve"> до нижньої кромки стінок, або ж зовсім з ними не з'єднується. В останньому випадку воно представляє велику плоску коробку з невисокими (близько 0,4 м), </w:t>
      </w:r>
      <w:proofErr w:type="spellStart"/>
      <w:r w:rsidRPr="0096356D">
        <w:rPr>
          <w:color w:val="0D0D0D" w:themeColor="text1" w:themeTint="F2"/>
          <w:szCs w:val="28"/>
        </w:rPr>
        <w:t>прямоугольно</w:t>
      </w:r>
      <w:proofErr w:type="spellEnd"/>
      <w:r w:rsidRPr="0096356D">
        <w:rPr>
          <w:color w:val="0D0D0D" w:themeColor="text1" w:themeTint="F2"/>
          <w:szCs w:val="28"/>
        </w:rPr>
        <w:t xml:space="preserve"> загнутими бортами, в якій верхня частина камери висить на зразок дзвони.</w:t>
      </w:r>
    </w:p>
    <w:p w14:paraId="70F14DC5"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 xml:space="preserve">Герметичність камери повинна бути при такому влаштуванні обумовлюється шаром кислоти, що знаходиться на дні і утворює гідравлічний запор. Щоб тиск стовпа кислоти не випирало бортів </w:t>
      </w:r>
      <w:proofErr w:type="spellStart"/>
      <w:r w:rsidRPr="0096356D">
        <w:rPr>
          <w:color w:val="0D0D0D" w:themeColor="text1" w:themeTint="F2"/>
          <w:szCs w:val="28"/>
        </w:rPr>
        <w:t>дна</w:t>
      </w:r>
      <w:proofErr w:type="spellEnd"/>
      <w:r w:rsidRPr="0096356D">
        <w:rPr>
          <w:color w:val="0D0D0D" w:themeColor="text1" w:themeTint="F2"/>
          <w:szCs w:val="28"/>
        </w:rPr>
        <w:t xml:space="preserve">, їх зміцнюють зовні поставленими на ребро дошками. Звичайна форма камер - більш-менш подовжений паралелепіпед, поставлений на одну з довгих сторін, саме ширшу. </w:t>
      </w:r>
      <w:proofErr w:type="spellStart"/>
      <w:r w:rsidRPr="0096356D">
        <w:rPr>
          <w:color w:val="0D0D0D" w:themeColor="text1" w:themeTint="F2"/>
          <w:szCs w:val="28"/>
        </w:rPr>
        <w:t>Рідко</w:t>
      </w:r>
      <w:proofErr w:type="spellEnd"/>
      <w:r w:rsidRPr="0096356D">
        <w:rPr>
          <w:color w:val="0D0D0D" w:themeColor="text1" w:themeTint="F2"/>
          <w:szCs w:val="28"/>
        </w:rPr>
        <w:t xml:space="preserve"> камерна система складається з однієї камери, звичайно ж їх з'єднують по кілька (найчастіше по 3 або по 4) одна за одною, надаючи при цьому всім їм то однакові, то неоднакові розміри і поміщаючи найбільшу (головну камеру) або на початку системи, або в середині.</w:t>
      </w:r>
    </w:p>
    <w:p w14:paraId="74416524"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 xml:space="preserve">Найвигіднішої представляється система з трьох неоднакового розміру камер, розташованих і з'єднаних і забезпечених спереду </w:t>
      </w:r>
      <w:proofErr w:type="spellStart"/>
      <w:r w:rsidRPr="0096356D">
        <w:rPr>
          <w:color w:val="0D0D0D" w:themeColor="text1" w:themeTint="F2"/>
          <w:szCs w:val="28"/>
        </w:rPr>
        <w:t>Гловеровой</w:t>
      </w:r>
      <w:proofErr w:type="spellEnd"/>
      <w:r w:rsidRPr="0096356D">
        <w:rPr>
          <w:color w:val="0D0D0D" w:themeColor="text1" w:themeTint="F2"/>
          <w:szCs w:val="28"/>
        </w:rPr>
        <w:t>, а ззаду Гей-</w:t>
      </w:r>
      <w:proofErr w:type="spellStart"/>
      <w:r w:rsidRPr="0096356D">
        <w:rPr>
          <w:color w:val="0D0D0D" w:themeColor="text1" w:themeTint="F2"/>
          <w:szCs w:val="28"/>
        </w:rPr>
        <w:t>Люссаковой</w:t>
      </w:r>
      <w:proofErr w:type="spellEnd"/>
      <w:r w:rsidRPr="0096356D">
        <w:rPr>
          <w:color w:val="0D0D0D" w:themeColor="text1" w:themeTint="F2"/>
          <w:szCs w:val="28"/>
        </w:rPr>
        <w:t xml:space="preserve"> вежею. Досить часто дві трикамерні системи за посередництвом однієї загальної задньої камери з'єднують в одну </w:t>
      </w:r>
      <w:proofErr w:type="spellStart"/>
      <w:r w:rsidRPr="0096356D">
        <w:rPr>
          <w:color w:val="0D0D0D" w:themeColor="text1" w:themeTint="F2"/>
          <w:szCs w:val="28"/>
        </w:rPr>
        <w:t>п'ятикамерну</w:t>
      </w:r>
      <w:proofErr w:type="spellEnd"/>
      <w:r w:rsidRPr="0096356D">
        <w:rPr>
          <w:color w:val="0D0D0D" w:themeColor="text1" w:themeTint="F2"/>
          <w:szCs w:val="28"/>
        </w:rPr>
        <w:t xml:space="preserve">. </w:t>
      </w:r>
    </w:p>
    <w:p w14:paraId="0BD2098C"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 xml:space="preserve">Такі подвійні системи мають 2 батареї печей і 2 </w:t>
      </w:r>
      <w:proofErr w:type="spellStart"/>
      <w:r w:rsidRPr="0096356D">
        <w:rPr>
          <w:color w:val="0D0D0D" w:themeColor="text1" w:themeTint="F2"/>
          <w:szCs w:val="28"/>
        </w:rPr>
        <w:t>Гловерови</w:t>
      </w:r>
      <w:proofErr w:type="spellEnd"/>
      <w:r w:rsidRPr="0096356D">
        <w:rPr>
          <w:color w:val="0D0D0D" w:themeColor="text1" w:themeTint="F2"/>
          <w:szCs w:val="28"/>
        </w:rPr>
        <w:t xml:space="preserve"> вежі, але лише одну Гей-</w:t>
      </w:r>
      <w:proofErr w:type="spellStart"/>
      <w:r w:rsidRPr="0096356D">
        <w:rPr>
          <w:color w:val="0D0D0D" w:themeColor="text1" w:themeTint="F2"/>
          <w:szCs w:val="28"/>
        </w:rPr>
        <w:t>Люссакову</w:t>
      </w:r>
      <w:proofErr w:type="spellEnd"/>
      <w:r w:rsidRPr="0096356D">
        <w:rPr>
          <w:color w:val="0D0D0D" w:themeColor="text1" w:themeTint="F2"/>
          <w:szCs w:val="28"/>
        </w:rPr>
        <w:t>.</w:t>
      </w:r>
    </w:p>
    <w:p w14:paraId="13C4EFE4"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 xml:space="preserve">Обсяг окремих камер змінюється частково в залежності від числа їх, від 300 до 4000 куб. м. Головну камеру так роблять від 30 до 60 м завдовжки, від 6 до 9 м шириною і від 5,5 до 7,5 м заввишки. Обсяг всієї системи </w:t>
      </w:r>
      <w:proofErr w:type="spellStart"/>
      <w:r w:rsidRPr="0096356D">
        <w:rPr>
          <w:color w:val="0D0D0D" w:themeColor="text1" w:themeTint="F2"/>
          <w:szCs w:val="28"/>
        </w:rPr>
        <w:t>рідко</w:t>
      </w:r>
      <w:proofErr w:type="spellEnd"/>
      <w:r w:rsidRPr="0096356D">
        <w:rPr>
          <w:color w:val="0D0D0D" w:themeColor="text1" w:themeTint="F2"/>
          <w:szCs w:val="28"/>
        </w:rPr>
        <w:t xml:space="preserve"> перевищує 6000 куб. м, звичайно ж буває близько 4000 куб. м. Іноді роблять для економії свинцю одну велику камеру і ділять її внутрішніми свинцевими перегородками на три частини, але така економія виявляється недоцільною, бо перегородки, будучи схильні по обидва боки дії камерних газів і не охолоджуючись, як стінки, повітрям ззовні, вельми скоро роз'їдаються і приходять в непридатність. Вигоди великих </w:t>
      </w:r>
      <w:r w:rsidRPr="0096356D">
        <w:rPr>
          <w:color w:val="0D0D0D" w:themeColor="text1" w:themeTint="F2"/>
          <w:szCs w:val="28"/>
        </w:rPr>
        <w:lastRenderedPageBreak/>
        <w:t xml:space="preserve">камер перед малими складаються головним чином в тому, що вони вимагають відносно менше свинцю, а управляються тим же числом робочих при тих же майже допоміжних приладах. Взагалі, чим багатша пічні гази сірчистим ангідридом, ніж температура їх нижче (обсяг менше), ніж в камерах більш звертається азотної кислот та гліцерину., Тим обсяг камер може бути менше, і навпаки. Тому за інших рівних умов 1 кг сірки, спалений в формі </w:t>
      </w:r>
      <w:proofErr w:type="spellStart"/>
      <w:r w:rsidRPr="0096356D">
        <w:rPr>
          <w:color w:val="0D0D0D" w:themeColor="text1" w:themeTint="F2"/>
          <w:szCs w:val="28"/>
        </w:rPr>
        <w:t>колчедана</w:t>
      </w:r>
      <w:proofErr w:type="spellEnd"/>
      <w:r w:rsidRPr="0096356D">
        <w:rPr>
          <w:color w:val="0D0D0D" w:themeColor="text1" w:themeTint="F2"/>
          <w:szCs w:val="28"/>
        </w:rPr>
        <w:t xml:space="preserve">, вимагає більшої величини камерного простору, ніж той же </w:t>
      </w:r>
      <w:proofErr w:type="spellStart"/>
      <w:r w:rsidRPr="0096356D">
        <w:rPr>
          <w:color w:val="0D0D0D" w:themeColor="text1" w:themeTint="F2"/>
          <w:szCs w:val="28"/>
        </w:rPr>
        <w:t>клгр</w:t>
      </w:r>
      <w:proofErr w:type="spellEnd"/>
      <w:r w:rsidRPr="0096356D">
        <w:rPr>
          <w:color w:val="0D0D0D" w:themeColor="text1" w:themeTint="F2"/>
          <w:szCs w:val="28"/>
        </w:rPr>
        <w:t>., Взятий у вигляді вільної сірки (див. Вище про склад пічних газів). Гей-</w:t>
      </w:r>
      <w:proofErr w:type="spellStart"/>
      <w:r w:rsidRPr="0096356D">
        <w:rPr>
          <w:color w:val="0D0D0D" w:themeColor="text1" w:themeTint="F2"/>
          <w:szCs w:val="28"/>
        </w:rPr>
        <w:t>Люссакова</w:t>
      </w:r>
      <w:proofErr w:type="spellEnd"/>
      <w:r w:rsidRPr="0096356D">
        <w:rPr>
          <w:color w:val="0D0D0D" w:themeColor="text1" w:themeTint="F2"/>
          <w:szCs w:val="28"/>
        </w:rPr>
        <w:t xml:space="preserve"> і </w:t>
      </w:r>
      <w:proofErr w:type="spellStart"/>
      <w:r w:rsidRPr="0096356D">
        <w:rPr>
          <w:color w:val="0D0D0D" w:themeColor="text1" w:themeTint="F2"/>
          <w:szCs w:val="28"/>
        </w:rPr>
        <w:t>Гловерова</w:t>
      </w:r>
      <w:proofErr w:type="spellEnd"/>
      <w:r w:rsidRPr="0096356D">
        <w:rPr>
          <w:color w:val="0D0D0D" w:themeColor="text1" w:themeTint="F2"/>
          <w:szCs w:val="28"/>
        </w:rPr>
        <w:t xml:space="preserve"> вежі допускають значне зменшення обсягу камер.</w:t>
      </w:r>
    </w:p>
    <w:p w14:paraId="0533C1DE" w14:textId="77777777" w:rsidR="006E62D1" w:rsidRPr="0096356D" w:rsidRDefault="006E62D1" w:rsidP="006E62D1">
      <w:pPr>
        <w:spacing w:line="360" w:lineRule="auto"/>
        <w:ind w:firstLine="709"/>
        <w:rPr>
          <w:color w:val="0D0D0D" w:themeColor="text1" w:themeTint="F2"/>
          <w:szCs w:val="28"/>
        </w:rPr>
      </w:pPr>
      <w:r w:rsidRPr="0096356D">
        <w:rPr>
          <w:color w:val="0D0D0D" w:themeColor="text1" w:themeTint="F2"/>
          <w:szCs w:val="28"/>
        </w:rPr>
        <w:tab/>
        <w:t>Вважають звичайним від 1 до 1,5 куб. м камерного обсягу на 1 кг сірки, спалюваного в формі піриту в добу. Інші заводи доводять обсяг камер до 2 куб. м на 1 кг; навпаки, на деяких французьких заводах, які застосовують так зв. "Інтенсивний спосіб" виробництва, при надлишку азотної кислоти і при відповідно великих Гей-</w:t>
      </w:r>
      <w:proofErr w:type="spellStart"/>
      <w:r w:rsidRPr="0096356D">
        <w:rPr>
          <w:color w:val="0D0D0D" w:themeColor="text1" w:themeTint="F2"/>
          <w:szCs w:val="28"/>
        </w:rPr>
        <w:t>Люссаковой</w:t>
      </w:r>
      <w:proofErr w:type="spellEnd"/>
      <w:r w:rsidRPr="0096356D">
        <w:rPr>
          <w:color w:val="0D0D0D" w:themeColor="text1" w:themeTint="F2"/>
          <w:szCs w:val="28"/>
        </w:rPr>
        <w:t xml:space="preserve"> і </w:t>
      </w:r>
      <w:proofErr w:type="spellStart"/>
      <w:r w:rsidRPr="0096356D">
        <w:rPr>
          <w:color w:val="0D0D0D" w:themeColor="text1" w:themeTint="F2"/>
          <w:szCs w:val="28"/>
        </w:rPr>
        <w:t>Гловеровой</w:t>
      </w:r>
      <w:proofErr w:type="spellEnd"/>
      <w:r w:rsidRPr="0096356D">
        <w:rPr>
          <w:color w:val="0D0D0D" w:themeColor="text1" w:themeTint="F2"/>
          <w:szCs w:val="28"/>
        </w:rPr>
        <w:t xml:space="preserve"> вежах задовольняються лише 0,7 куб. м на 1 кг сірки в формі піриту.</w:t>
      </w:r>
    </w:p>
    <w:p w14:paraId="2DA1126E" w14:textId="77777777" w:rsidR="006E62D1" w:rsidRDefault="006E62D1" w:rsidP="006E62D1">
      <w:pPr>
        <w:spacing w:line="360" w:lineRule="auto"/>
        <w:ind w:firstLine="709"/>
        <w:rPr>
          <w:color w:val="0D0D0D" w:themeColor="text1" w:themeTint="F2"/>
          <w:szCs w:val="28"/>
        </w:rPr>
      </w:pPr>
      <w:r w:rsidRPr="0096356D">
        <w:rPr>
          <w:color w:val="0D0D0D" w:themeColor="text1" w:themeTint="F2"/>
          <w:szCs w:val="28"/>
        </w:rPr>
        <w:tab/>
      </w:r>
    </w:p>
    <w:p w14:paraId="174CC2F5" w14:textId="77777777" w:rsidR="006E62D1" w:rsidRPr="00DE26BC" w:rsidRDefault="006E62D1" w:rsidP="006E62D1">
      <w:pPr>
        <w:spacing w:line="360" w:lineRule="auto"/>
        <w:ind w:firstLine="709"/>
        <w:rPr>
          <w:color w:val="0D0D0D" w:themeColor="text1" w:themeTint="F2"/>
          <w:szCs w:val="28"/>
        </w:rPr>
      </w:pPr>
    </w:p>
    <w:p w14:paraId="76DFDEEF" w14:textId="77777777" w:rsidR="006E62D1" w:rsidRPr="00A6031A" w:rsidRDefault="006E62D1" w:rsidP="00F03333">
      <w:pPr>
        <w:pStyle w:val="2"/>
        <w:rPr>
          <w:lang w:val="uk-UA"/>
        </w:rPr>
      </w:pPr>
      <w:bookmarkStart w:id="8" w:name="_Toc73967174"/>
      <w:r w:rsidRPr="00A6031A">
        <w:rPr>
          <w:lang w:val="uk-UA"/>
        </w:rPr>
        <w:t xml:space="preserve">1.4 Опис процесу виробництва </w:t>
      </w:r>
      <w:proofErr w:type="spellStart"/>
      <w:r w:rsidRPr="00A6031A">
        <w:rPr>
          <w:lang w:val="uk-UA"/>
        </w:rPr>
        <w:t>хлороводневої</w:t>
      </w:r>
      <w:proofErr w:type="spellEnd"/>
      <w:r w:rsidRPr="00A6031A">
        <w:rPr>
          <w:lang w:val="uk-UA"/>
        </w:rPr>
        <w:t xml:space="preserve"> кислоти</w:t>
      </w:r>
      <w:bookmarkEnd w:id="8"/>
    </w:p>
    <w:p w14:paraId="05785DEE" w14:textId="77777777" w:rsidR="006E62D1" w:rsidRPr="00B06DB8" w:rsidRDefault="006E62D1" w:rsidP="006E62D1">
      <w:pPr>
        <w:spacing w:line="360" w:lineRule="auto"/>
        <w:ind w:firstLine="709"/>
        <w:rPr>
          <w:szCs w:val="28"/>
        </w:rPr>
      </w:pPr>
    </w:p>
    <w:p w14:paraId="75B82489" w14:textId="77777777" w:rsidR="006E62D1" w:rsidRPr="00DE26BC" w:rsidRDefault="006E62D1" w:rsidP="006E62D1">
      <w:pPr>
        <w:spacing w:line="360" w:lineRule="auto"/>
        <w:ind w:firstLine="709"/>
        <w:rPr>
          <w:color w:val="0D0D0D" w:themeColor="text1" w:themeTint="F2"/>
          <w:szCs w:val="28"/>
        </w:rPr>
      </w:pPr>
      <w:r>
        <w:rPr>
          <w:color w:val="0D0D0D" w:themeColor="text1" w:themeTint="F2"/>
          <w:szCs w:val="28"/>
        </w:rPr>
        <w:t>Соляною кислотою назвали водний розчин хлороводню ще зі старих часів, бо його добували діючи на кухонну сіль сірчаною кислотою.</w:t>
      </w:r>
      <w:r w:rsidRPr="001A2A12">
        <w:rPr>
          <w:color w:val="0D0D0D" w:themeColor="text1" w:themeTint="F2"/>
          <w:szCs w:val="28"/>
        </w:rPr>
        <w:t xml:space="preserve"> </w:t>
      </w:r>
      <w:r>
        <w:rPr>
          <w:color w:val="0D0D0D" w:themeColor="text1" w:themeTint="F2"/>
          <w:szCs w:val="28"/>
        </w:rPr>
        <w:t>Цей метод був одним відомим і називався сульфатний метод</w:t>
      </w:r>
      <w:r w:rsidRPr="00DE26BC">
        <w:rPr>
          <w:color w:val="0D0D0D" w:themeColor="text1" w:themeTint="F2"/>
          <w:szCs w:val="28"/>
        </w:rPr>
        <w:t xml:space="preserve">. </w:t>
      </w:r>
      <w:r>
        <w:rPr>
          <w:color w:val="0D0D0D" w:themeColor="text1" w:themeTint="F2"/>
          <w:szCs w:val="28"/>
        </w:rPr>
        <w:t>Пізніше стали виробляти з хлору і водню синтетичний хлороводень.</w:t>
      </w:r>
      <w:r w:rsidRPr="00DE26BC">
        <w:rPr>
          <w:color w:val="0D0D0D" w:themeColor="text1" w:themeTint="F2"/>
          <w:szCs w:val="28"/>
        </w:rPr>
        <w:t xml:space="preserve"> </w:t>
      </w:r>
      <w:r>
        <w:rPr>
          <w:color w:val="0D0D0D" w:themeColor="text1" w:themeTint="F2"/>
          <w:szCs w:val="28"/>
        </w:rPr>
        <w:t>Окрім</w:t>
      </w:r>
      <w:r w:rsidRPr="00DE26BC">
        <w:rPr>
          <w:color w:val="0D0D0D" w:themeColor="text1" w:themeTint="F2"/>
          <w:szCs w:val="28"/>
        </w:rPr>
        <w:t xml:space="preserve"> того значна кількість хлороводню </w:t>
      </w:r>
      <w:r>
        <w:rPr>
          <w:color w:val="0D0D0D" w:themeColor="text1" w:themeTint="F2"/>
          <w:szCs w:val="28"/>
        </w:rPr>
        <w:t>добувають</w:t>
      </w:r>
      <w:r w:rsidRPr="00DE26BC">
        <w:rPr>
          <w:color w:val="0D0D0D" w:themeColor="text1" w:themeTint="F2"/>
          <w:szCs w:val="28"/>
        </w:rPr>
        <w:t xml:space="preserve"> в якості </w:t>
      </w:r>
      <w:r>
        <w:rPr>
          <w:color w:val="0D0D0D" w:themeColor="text1" w:themeTint="F2"/>
          <w:szCs w:val="28"/>
        </w:rPr>
        <w:t>наслідку</w:t>
      </w:r>
      <w:r w:rsidRPr="00DE26BC">
        <w:rPr>
          <w:color w:val="0D0D0D" w:themeColor="text1" w:themeTint="F2"/>
          <w:szCs w:val="28"/>
        </w:rPr>
        <w:t xml:space="preserve"> при хлоруванні органічних речовин та інших продуктів</w:t>
      </w:r>
      <w:r w:rsidRPr="00640FA4">
        <w:rPr>
          <w:color w:val="0D0D0D" w:themeColor="text1" w:themeTint="F2"/>
          <w:szCs w:val="28"/>
        </w:rPr>
        <w:t>[25]</w:t>
      </w:r>
      <w:r w:rsidRPr="00DE26BC">
        <w:rPr>
          <w:color w:val="0D0D0D" w:themeColor="text1" w:themeTint="F2"/>
          <w:szCs w:val="28"/>
        </w:rPr>
        <w:t xml:space="preserve">. </w:t>
      </w:r>
    </w:p>
    <w:p w14:paraId="345E9B00" w14:textId="77777777" w:rsidR="006E62D1" w:rsidRPr="00DE26BC" w:rsidRDefault="006E62D1" w:rsidP="006E62D1">
      <w:pPr>
        <w:spacing w:line="360" w:lineRule="auto"/>
        <w:ind w:firstLine="709"/>
        <w:rPr>
          <w:color w:val="0D0D0D" w:themeColor="text1" w:themeTint="F2"/>
          <w:szCs w:val="28"/>
        </w:rPr>
      </w:pPr>
      <w:r w:rsidRPr="00DE26BC">
        <w:rPr>
          <w:color w:val="0D0D0D" w:themeColor="text1" w:themeTint="F2"/>
          <w:szCs w:val="28"/>
        </w:rPr>
        <w:t xml:space="preserve">В усіх методах </w:t>
      </w:r>
      <w:r>
        <w:rPr>
          <w:color w:val="0D0D0D" w:themeColor="text1" w:themeTint="F2"/>
          <w:szCs w:val="28"/>
        </w:rPr>
        <w:t>отримання</w:t>
      </w:r>
      <w:r w:rsidRPr="00DE26BC">
        <w:rPr>
          <w:color w:val="0D0D0D" w:themeColor="text1" w:themeTint="F2"/>
          <w:szCs w:val="28"/>
        </w:rPr>
        <w:t xml:space="preserve"> </w:t>
      </w:r>
      <w:proofErr w:type="spellStart"/>
      <w:r w:rsidRPr="00DE26BC">
        <w:rPr>
          <w:color w:val="0D0D0D" w:themeColor="text1" w:themeTint="F2"/>
          <w:szCs w:val="28"/>
        </w:rPr>
        <w:t>хлоридної</w:t>
      </w:r>
      <w:proofErr w:type="spellEnd"/>
      <w:r w:rsidRPr="00DE26BC">
        <w:rPr>
          <w:color w:val="0D0D0D" w:themeColor="text1" w:themeTint="F2"/>
          <w:szCs w:val="28"/>
        </w:rPr>
        <w:t xml:space="preserve"> кислоти в технологічному процесі можна </w:t>
      </w:r>
      <w:proofErr w:type="spellStart"/>
      <w:r w:rsidRPr="00DE26BC">
        <w:rPr>
          <w:color w:val="0D0D0D" w:themeColor="text1" w:themeTint="F2"/>
          <w:szCs w:val="28"/>
        </w:rPr>
        <w:t>в</w:t>
      </w:r>
      <w:r>
        <w:rPr>
          <w:color w:val="0D0D0D" w:themeColor="text1" w:themeTint="F2"/>
          <w:szCs w:val="28"/>
        </w:rPr>
        <w:t>ідокремлити</w:t>
      </w:r>
      <w:proofErr w:type="spellEnd"/>
      <w:r w:rsidRPr="00DE26BC">
        <w:rPr>
          <w:color w:val="0D0D0D" w:themeColor="text1" w:themeTint="F2"/>
          <w:szCs w:val="28"/>
        </w:rPr>
        <w:t xml:space="preserve"> 2 стадії:</w:t>
      </w:r>
    </w:p>
    <w:p w14:paraId="2C6D12F6" w14:textId="77777777" w:rsidR="006E62D1" w:rsidRPr="00B06DB8" w:rsidRDefault="006E62D1" w:rsidP="006E62D1">
      <w:pPr>
        <w:pStyle w:val="ad"/>
        <w:widowControl/>
        <w:numPr>
          <w:ilvl w:val="0"/>
          <w:numId w:val="3"/>
        </w:numPr>
        <w:suppressAutoHyphens w:val="0"/>
        <w:autoSpaceDE/>
        <w:autoSpaceDN/>
        <w:adjustRightInd/>
        <w:spacing w:line="360" w:lineRule="auto"/>
        <w:jc w:val="both"/>
        <w:rPr>
          <w:rFonts w:cs="Times New Roman"/>
          <w:color w:val="0D0D0D" w:themeColor="text1" w:themeTint="F2"/>
          <w:szCs w:val="28"/>
        </w:rPr>
      </w:pPr>
      <w:r>
        <w:rPr>
          <w:rFonts w:cs="Times New Roman"/>
          <w:color w:val="0D0D0D" w:themeColor="text1" w:themeTint="F2"/>
          <w:szCs w:val="28"/>
        </w:rPr>
        <w:t>отримання</w:t>
      </w:r>
      <w:r w:rsidRPr="00B06DB8">
        <w:rPr>
          <w:rFonts w:cs="Times New Roman"/>
          <w:color w:val="0D0D0D" w:themeColor="text1" w:themeTint="F2"/>
          <w:szCs w:val="28"/>
        </w:rPr>
        <w:t xml:space="preserve"> газоподібного </w:t>
      </w:r>
      <w:r w:rsidRPr="00B06DB8">
        <w:rPr>
          <w:rFonts w:cs="Times New Roman"/>
          <w:color w:val="0D0D0D" w:themeColor="text1" w:themeTint="F2"/>
          <w:szCs w:val="28"/>
          <w:lang w:val="en-US"/>
        </w:rPr>
        <w:t>HCl</w:t>
      </w:r>
      <w:r w:rsidRPr="00B06DB8">
        <w:rPr>
          <w:rFonts w:cs="Times New Roman"/>
          <w:color w:val="0D0D0D" w:themeColor="text1" w:themeTint="F2"/>
          <w:szCs w:val="28"/>
          <w:lang w:val="ru-RU"/>
        </w:rPr>
        <w:t>;</w:t>
      </w:r>
    </w:p>
    <w:p w14:paraId="6F7D378A" w14:textId="77777777" w:rsidR="006E62D1" w:rsidRDefault="006E62D1" w:rsidP="006E62D1">
      <w:pPr>
        <w:pStyle w:val="ad"/>
        <w:widowControl/>
        <w:numPr>
          <w:ilvl w:val="0"/>
          <w:numId w:val="3"/>
        </w:numPr>
        <w:suppressAutoHyphens w:val="0"/>
        <w:autoSpaceDE/>
        <w:autoSpaceDN/>
        <w:adjustRightInd/>
        <w:spacing w:line="360" w:lineRule="auto"/>
        <w:jc w:val="both"/>
        <w:rPr>
          <w:rFonts w:cs="Times New Roman"/>
          <w:color w:val="0D0D0D" w:themeColor="text1" w:themeTint="F2"/>
          <w:szCs w:val="28"/>
        </w:rPr>
      </w:pPr>
      <w:r w:rsidRPr="00B06DB8">
        <w:rPr>
          <w:rFonts w:cs="Times New Roman"/>
          <w:color w:val="0D0D0D" w:themeColor="text1" w:themeTint="F2"/>
          <w:szCs w:val="28"/>
        </w:rPr>
        <w:t xml:space="preserve">абсорбція хлороводню водою з </w:t>
      </w:r>
      <w:r>
        <w:rPr>
          <w:rFonts w:cs="Times New Roman"/>
          <w:color w:val="0D0D0D" w:themeColor="text1" w:themeTint="F2"/>
          <w:szCs w:val="28"/>
        </w:rPr>
        <w:t>отриманням</w:t>
      </w:r>
      <w:r w:rsidRPr="00B06DB8">
        <w:rPr>
          <w:rFonts w:cs="Times New Roman"/>
          <w:color w:val="0D0D0D" w:themeColor="text1" w:themeTint="F2"/>
          <w:szCs w:val="28"/>
        </w:rPr>
        <w:t xml:space="preserve"> </w:t>
      </w:r>
      <w:proofErr w:type="spellStart"/>
      <w:r w:rsidRPr="00B06DB8">
        <w:rPr>
          <w:rFonts w:cs="Times New Roman"/>
          <w:color w:val="0D0D0D" w:themeColor="text1" w:themeTint="F2"/>
          <w:szCs w:val="28"/>
        </w:rPr>
        <w:t>хлоридної</w:t>
      </w:r>
      <w:proofErr w:type="spellEnd"/>
      <w:r w:rsidRPr="00B06DB8">
        <w:rPr>
          <w:rFonts w:cs="Times New Roman"/>
          <w:color w:val="0D0D0D" w:themeColor="text1" w:themeTint="F2"/>
          <w:szCs w:val="28"/>
        </w:rPr>
        <w:t xml:space="preserve"> кислоти.</w:t>
      </w:r>
    </w:p>
    <w:p w14:paraId="31C8909C" w14:textId="77777777" w:rsidR="006E62D1" w:rsidRPr="00B06DB8" w:rsidRDefault="006E62D1" w:rsidP="006E62D1">
      <w:pPr>
        <w:pStyle w:val="ad"/>
        <w:widowControl/>
        <w:suppressAutoHyphens w:val="0"/>
        <w:autoSpaceDE/>
        <w:autoSpaceDN/>
        <w:adjustRightInd/>
        <w:spacing w:line="360" w:lineRule="auto"/>
        <w:jc w:val="both"/>
        <w:rPr>
          <w:rFonts w:cs="Times New Roman"/>
          <w:color w:val="0D0D0D" w:themeColor="text1" w:themeTint="F2"/>
          <w:szCs w:val="28"/>
        </w:rPr>
      </w:pPr>
      <w:r w:rsidRPr="00B06DB8">
        <w:rPr>
          <w:rFonts w:cs="Times New Roman"/>
          <w:color w:val="0D0D0D" w:themeColor="text1" w:themeTint="F2"/>
          <w:szCs w:val="28"/>
        </w:rPr>
        <w:t>Хлороводень можна о</w:t>
      </w:r>
      <w:r>
        <w:rPr>
          <w:rFonts w:cs="Times New Roman"/>
          <w:color w:val="0D0D0D" w:themeColor="text1" w:themeTint="F2"/>
          <w:szCs w:val="28"/>
        </w:rPr>
        <w:t>держати</w:t>
      </w:r>
      <w:r w:rsidRPr="00B06DB8">
        <w:rPr>
          <w:rFonts w:cs="Times New Roman"/>
          <w:color w:val="0D0D0D" w:themeColor="text1" w:themeTint="F2"/>
          <w:szCs w:val="28"/>
        </w:rPr>
        <w:t xml:space="preserve"> </w:t>
      </w:r>
      <w:r>
        <w:rPr>
          <w:rFonts w:cs="Times New Roman"/>
          <w:color w:val="0D0D0D" w:themeColor="text1" w:themeTint="F2"/>
          <w:szCs w:val="28"/>
        </w:rPr>
        <w:t>наступними</w:t>
      </w:r>
      <w:r w:rsidRPr="00B06DB8">
        <w:rPr>
          <w:rFonts w:cs="Times New Roman"/>
          <w:color w:val="0D0D0D" w:themeColor="text1" w:themeTint="F2"/>
          <w:szCs w:val="28"/>
        </w:rPr>
        <w:t xml:space="preserve"> методами:</w:t>
      </w:r>
    </w:p>
    <w:p w14:paraId="766084AA" w14:textId="77777777" w:rsidR="006E62D1" w:rsidRPr="00B06DB8" w:rsidRDefault="006E62D1" w:rsidP="006E62D1">
      <w:pPr>
        <w:pStyle w:val="ad"/>
        <w:widowControl/>
        <w:numPr>
          <w:ilvl w:val="0"/>
          <w:numId w:val="3"/>
        </w:numPr>
        <w:suppressAutoHyphens w:val="0"/>
        <w:autoSpaceDE/>
        <w:autoSpaceDN/>
        <w:adjustRightInd/>
        <w:spacing w:line="360" w:lineRule="auto"/>
        <w:jc w:val="both"/>
        <w:rPr>
          <w:rFonts w:cs="Times New Roman"/>
          <w:color w:val="0D0D0D" w:themeColor="text1" w:themeTint="F2"/>
          <w:szCs w:val="28"/>
        </w:rPr>
      </w:pPr>
      <w:r w:rsidRPr="00B06DB8">
        <w:rPr>
          <w:rFonts w:cs="Times New Roman"/>
          <w:color w:val="0D0D0D" w:themeColor="text1" w:themeTint="F2"/>
          <w:szCs w:val="28"/>
        </w:rPr>
        <w:t xml:space="preserve">взаємодією </w:t>
      </w:r>
      <w:r w:rsidRPr="00B06DB8">
        <w:rPr>
          <w:rFonts w:cs="Times New Roman"/>
          <w:color w:val="0D0D0D" w:themeColor="text1" w:themeTint="F2"/>
          <w:szCs w:val="28"/>
          <w:lang w:val="en-US"/>
        </w:rPr>
        <w:t>NaCl</w:t>
      </w:r>
      <w:r w:rsidRPr="00B06DB8">
        <w:rPr>
          <w:rFonts w:cs="Times New Roman"/>
          <w:color w:val="0D0D0D" w:themeColor="text1" w:themeTint="F2"/>
          <w:szCs w:val="28"/>
        </w:rPr>
        <w:t xml:space="preserve"> + </w:t>
      </w:r>
      <w:r w:rsidRPr="00B06DB8">
        <w:rPr>
          <w:rFonts w:cs="Times New Roman"/>
          <w:color w:val="0D0D0D" w:themeColor="text1" w:themeTint="F2"/>
          <w:szCs w:val="28"/>
          <w:lang w:val="en-US"/>
        </w:rPr>
        <w:t>H</w:t>
      </w:r>
      <w:r w:rsidRPr="00B06DB8">
        <w:rPr>
          <w:rFonts w:cs="Times New Roman"/>
          <w:color w:val="0D0D0D" w:themeColor="text1" w:themeTint="F2"/>
          <w:szCs w:val="28"/>
        </w:rPr>
        <w:t>2</w:t>
      </w:r>
      <w:r w:rsidRPr="00B06DB8">
        <w:rPr>
          <w:rFonts w:cs="Times New Roman"/>
          <w:color w:val="0D0D0D" w:themeColor="text1" w:themeTint="F2"/>
          <w:szCs w:val="28"/>
          <w:lang w:val="en-US"/>
        </w:rPr>
        <w:t>SO</w:t>
      </w:r>
      <w:r w:rsidRPr="00B06DB8">
        <w:rPr>
          <w:rFonts w:cs="Times New Roman"/>
          <w:color w:val="0D0D0D" w:themeColor="text1" w:themeTint="F2"/>
          <w:szCs w:val="28"/>
        </w:rPr>
        <w:t>4 – сульфатний метод;</w:t>
      </w:r>
    </w:p>
    <w:p w14:paraId="6FCE5F59" w14:textId="77777777" w:rsidR="006E62D1" w:rsidRPr="00B06DB8" w:rsidRDefault="006E62D1" w:rsidP="006E62D1">
      <w:pPr>
        <w:pStyle w:val="ad"/>
        <w:widowControl/>
        <w:numPr>
          <w:ilvl w:val="0"/>
          <w:numId w:val="3"/>
        </w:numPr>
        <w:suppressAutoHyphens w:val="0"/>
        <w:autoSpaceDE/>
        <w:autoSpaceDN/>
        <w:adjustRightInd/>
        <w:spacing w:line="360" w:lineRule="auto"/>
        <w:jc w:val="both"/>
        <w:rPr>
          <w:rFonts w:cs="Times New Roman"/>
          <w:color w:val="0D0D0D" w:themeColor="text1" w:themeTint="F2"/>
          <w:szCs w:val="28"/>
        </w:rPr>
      </w:pPr>
      <w:r w:rsidRPr="00B06DB8">
        <w:rPr>
          <w:rFonts w:cs="Times New Roman"/>
          <w:color w:val="0D0D0D" w:themeColor="text1" w:themeTint="F2"/>
          <w:szCs w:val="28"/>
        </w:rPr>
        <w:lastRenderedPageBreak/>
        <w:t xml:space="preserve">взаємодією </w:t>
      </w:r>
      <w:r w:rsidRPr="00B06DB8">
        <w:rPr>
          <w:rFonts w:cs="Times New Roman"/>
          <w:color w:val="0D0D0D" w:themeColor="text1" w:themeTint="F2"/>
          <w:szCs w:val="28"/>
          <w:lang w:val="en-US"/>
        </w:rPr>
        <w:t>NaCl</w:t>
      </w:r>
      <w:r w:rsidRPr="00B06DB8">
        <w:rPr>
          <w:rFonts w:cs="Times New Roman"/>
          <w:color w:val="0D0D0D" w:themeColor="text1" w:themeTint="F2"/>
          <w:szCs w:val="28"/>
        </w:rPr>
        <w:t xml:space="preserve"> + </w:t>
      </w:r>
      <w:r w:rsidRPr="00B06DB8">
        <w:rPr>
          <w:rFonts w:cs="Times New Roman"/>
          <w:color w:val="0D0D0D" w:themeColor="text1" w:themeTint="F2"/>
          <w:szCs w:val="28"/>
          <w:lang w:val="en-US"/>
        </w:rPr>
        <w:t>S</w:t>
      </w:r>
      <w:r w:rsidRPr="00B06DB8">
        <w:rPr>
          <w:rFonts w:cs="Times New Roman"/>
          <w:color w:val="0D0D0D" w:themeColor="text1" w:themeTint="F2"/>
          <w:szCs w:val="28"/>
        </w:rPr>
        <w:t xml:space="preserve">02 в </w:t>
      </w:r>
      <w:r>
        <w:rPr>
          <w:rFonts w:cs="Times New Roman"/>
          <w:color w:val="0D0D0D" w:themeColor="text1" w:themeTint="F2"/>
          <w:szCs w:val="28"/>
        </w:rPr>
        <w:t>входженні</w:t>
      </w:r>
      <w:r w:rsidRPr="00B06DB8">
        <w:rPr>
          <w:rFonts w:cs="Times New Roman"/>
          <w:color w:val="0D0D0D" w:themeColor="text1" w:themeTint="F2"/>
          <w:szCs w:val="28"/>
        </w:rPr>
        <w:t xml:space="preserve"> кисню і водяної пари  - метод </w:t>
      </w:r>
      <w:proofErr w:type="spellStart"/>
      <w:r w:rsidRPr="00B06DB8">
        <w:rPr>
          <w:rFonts w:cs="Times New Roman"/>
          <w:color w:val="0D0D0D" w:themeColor="text1" w:themeTint="F2"/>
          <w:szCs w:val="28"/>
        </w:rPr>
        <w:t>Гаргрівса</w:t>
      </w:r>
      <w:proofErr w:type="spellEnd"/>
      <w:r w:rsidRPr="00B06DB8">
        <w:rPr>
          <w:rFonts w:cs="Times New Roman"/>
          <w:color w:val="0D0D0D" w:themeColor="text1" w:themeTint="F2"/>
          <w:szCs w:val="28"/>
        </w:rPr>
        <w:t>- Робінзона;</w:t>
      </w:r>
    </w:p>
    <w:p w14:paraId="5B2CC142" w14:textId="77777777" w:rsidR="006E62D1" w:rsidRPr="00B06DB8" w:rsidRDefault="006E62D1" w:rsidP="006E62D1">
      <w:pPr>
        <w:pStyle w:val="ad"/>
        <w:widowControl/>
        <w:numPr>
          <w:ilvl w:val="0"/>
          <w:numId w:val="3"/>
        </w:numPr>
        <w:suppressAutoHyphens w:val="0"/>
        <w:autoSpaceDE/>
        <w:autoSpaceDN/>
        <w:adjustRightInd/>
        <w:spacing w:line="360" w:lineRule="auto"/>
        <w:jc w:val="both"/>
        <w:rPr>
          <w:rFonts w:cs="Times New Roman"/>
          <w:color w:val="0D0D0D" w:themeColor="text1" w:themeTint="F2"/>
          <w:szCs w:val="28"/>
        </w:rPr>
      </w:pPr>
      <w:proofErr w:type="spellStart"/>
      <w:r>
        <w:rPr>
          <w:rFonts w:cs="Times New Roman"/>
          <w:color w:val="0D0D0D" w:themeColor="text1" w:themeTint="F2"/>
          <w:szCs w:val="28"/>
        </w:rPr>
        <w:t>співдія</w:t>
      </w:r>
      <w:proofErr w:type="spellEnd"/>
      <w:r w:rsidRPr="00B06DB8">
        <w:rPr>
          <w:rFonts w:cs="Times New Roman"/>
          <w:color w:val="0D0D0D" w:themeColor="text1" w:themeTint="F2"/>
          <w:szCs w:val="28"/>
        </w:rPr>
        <w:t xml:space="preserve"> хлору, водяної пари і вугілля;</w:t>
      </w:r>
    </w:p>
    <w:p w14:paraId="5EFED86B" w14:textId="77777777" w:rsidR="006E62D1" w:rsidRPr="00B06DB8" w:rsidRDefault="006E62D1" w:rsidP="006E62D1">
      <w:pPr>
        <w:pStyle w:val="ad"/>
        <w:widowControl/>
        <w:numPr>
          <w:ilvl w:val="0"/>
          <w:numId w:val="3"/>
        </w:numPr>
        <w:suppressAutoHyphens w:val="0"/>
        <w:autoSpaceDE/>
        <w:autoSpaceDN/>
        <w:adjustRightInd/>
        <w:spacing w:line="360" w:lineRule="auto"/>
        <w:jc w:val="both"/>
        <w:rPr>
          <w:rFonts w:cs="Times New Roman"/>
          <w:color w:val="0D0D0D" w:themeColor="text1" w:themeTint="F2"/>
          <w:szCs w:val="28"/>
        </w:rPr>
      </w:pPr>
      <w:r w:rsidRPr="00B06DB8">
        <w:rPr>
          <w:rFonts w:cs="Times New Roman"/>
          <w:color w:val="0D0D0D" w:themeColor="text1" w:themeTint="F2"/>
          <w:szCs w:val="28"/>
        </w:rPr>
        <w:t>прямим синтезом з елементів(синтетичний, в основі якого лежить реакція горіння);</w:t>
      </w:r>
    </w:p>
    <w:p w14:paraId="71C159BC" w14:textId="77777777" w:rsidR="006E62D1" w:rsidRPr="00B06DB8" w:rsidRDefault="006E62D1" w:rsidP="006E62D1">
      <w:pPr>
        <w:pStyle w:val="ad"/>
        <w:widowControl/>
        <w:numPr>
          <w:ilvl w:val="0"/>
          <w:numId w:val="3"/>
        </w:numPr>
        <w:suppressAutoHyphens w:val="0"/>
        <w:autoSpaceDE/>
        <w:autoSpaceDN/>
        <w:adjustRightInd/>
        <w:spacing w:line="360" w:lineRule="auto"/>
        <w:jc w:val="both"/>
        <w:rPr>
          <w:rFonts w:cs="Times New Roman"/>
          <w:color w:val="0D0D0D" w:themeColor="text1" w:themeTint="F2"/>
          <w:szCs w:val="28"/>
        </w:rPr>
      </w:pPr>
      <w:r w:rsidRPr="00B06DB8">
        <w:rPr>
          <w:rFonts w:cs="Times New Roman"/>
          <w:color w:val="0D0D0D" w:themeColor="text1" w:themeTint="F2"/>
          <w:szCs w:val="28"/>
        </w:rPr>
        <w:t xml:space="preserve">хлоруванням органічних </w:t>
      </w:r>
      <w:proofErr w:type="spellStart"/>
      <w:r w:rsidRPr="00B06DB8">
        <w:rPr>
          <w:rFonts w:cs="Times New Roman"/>
          <w:color w:val="0D0D0D" w:themeColor="text1" w:themeTint="F2"/>
          <w:szCs w:val="28"/>
        </w:rPr>
        <w:t>сполук</w:t>
      </w:r>
      <w:proofErr w:type="spellEnd"/>
      <w:r w:rsidRPr="00B06DB8">
        <w:rPr>
          <w:rFonts w:cs="Times New Roman"/>
          <w:color w:val="0D0D0D" w:themeColor="text1" w:themeTint="F2"/>
          <w:szCs w:val="28"/>
        </w:rPr>
        <w:t>.</w:t>
      </w:r>
    </w:p>
    <w:p w14:paraId="219C6B79" w14:textId="77777777" w:rsidR="006E62D1" w:rsidRPr="00DE26BC" w:rsidRDefault="006E62D1" w:rsidP="006E62D1">
      <w:pPr>
        <w:spacing w:line="360" w:lineRule="auto"/>
        <w:ind w:firstLine="709"/>
        <w:rPr>
          <w:color w:val="0D0D0D" w:themeColor="text1" w:themeTint="F2"/>
          <w:szCs w:val="28"/>
        </w:rPr>
      </w:pPr>
      <w:r w:rsidRPr="00DE26BC">
        <w:rPr>
          <w:color w:val="0D0D0D" w:themeColor="text1" w:themeTint="F2"/>
          <w:szCs w:val="28"/>
        </w:rPr>
        <w:t xml:space="preserve">Одержання </w:t>
      </w:r>
      <w:r w:rsidRPr="00DE26BC">
        <w:rPr>
          <w:color w:val="0D0D0D" w:themeColor="text1" w:themeTint="F2"/>
          <w:szCs w:val="28"/>
          <w:lang w:val="en-US"/>
        </w:rPr>
        <w:t>HCl</w:t>
      </w:r>
      <w:r w:rsidRPr="00DE26BC">
        <w:rPr>
          <w:color w:val="0D0D0D" w:themeColor="text1" w:themeTint="F2"/>
          <w:szCs w:val="28"/>
        </w:rPr>
        <w:t xml:space="preserve"> методом синтезу з елементів</w:t>
      </w:r>
    </w:p>
    <w:p w14:paraId="08D3C346" w14:textId="77777777" w:rsidR="006E62D1" w:rsidRPr="00DE26BC" w:rsidRDefault="006E62D1" w:rsidP="006E62D1">
      <w:pPr>
        <w:spacing w:line="360" w:lineRule="auto"/>
        <w:ind w:firstLine="709"/>
        <w:jc w:val="center"/>
        <w:rPr>
          <w:color w:val="0D0D0D" w:themeColor="text1" w:themeTint="F2"/>
          <w:szCs w:val="28"/>
        </w:rPr>
      </w:pPr>
      <w:r w:rsidRPr="00DE26BC">
        <w:rPr>
          <w:color w:val="0D0D0D" w:themeColor="text1" w:themeTint="F2"/>
          <w:szCs w:val="28"/>
          <w:lang w:val="en-US"/>
        </w:rPr>
        <w:t>H</w:t>
      </w:r>
      <w:r w:rsidRPr="00DE26BC">
        <w:rPr>
          <w:color w:val="0D0D0D" w:themeColor="text1" w:themeTint="F2"/>
          <w:szCs w:val="28"/>
        </w:rPr>
        <w:t xml:space="preserve">2 + </w:t>
      </w:r>
      <w:r w:rsidRPr="00DE26BC">
        <w:rPr>
          <w:color w:val="0D0D0D" w:themeColor="text1" w:themeTint="F2"/>
          <w:szCs w:val="28"/>
          <w:lang w:val="en-US"/>
        </w:rPr>
        <w:t>Cl</w:t>
      </w:r>
      <w:r w:rsidRPr="00DE26BC">
        <w:rPr>
          <w:color w:val="0D0D0D" w:themeColor="text1" w:themeTint="F2"/>
          <w:szCs w:val="28"/>
        </w:rPr>
        <w:t>2 → 2</w:t>
      </w:r>
      <w:r w:rsidRPr="00DE26BC">
        <w:rPr>
          <w:color w:val="0D0D0D" w:themeColor="text1" w:themeTint="F2"/>
          <w:szCs w:val="28"/>
          <w:lang w:val="en-US"/>
        </w:rPr>
        <w:t>HCl</w:t>
      </w:r>
      <w:r w:rsidRPr="00DE26BC">
        <w:rPr>
          <w:color w:val="0D0D0D" w:themeColor="text1" w:themeTint="F2"/>
          <w:szCs w:val="28"/>
        </w:rPr>
        <w:t xml:space="preserve"> + </w:t>
      </w:r>
      <w:proofErr w:type="gramStart"/>
      <w:r w:rsidRPr="00DE26BC">
        <w:rPr>
          <w:color w:val="0D0D0D" w:themeColor="text1" w:themeTint="F2"/>
          <w:szCs w:val="28"/>
          <w:lang w:val="en-US"/>
        </w:rPr>
        <w:t>Q</w:t>
      </w:r>
      <w:r w:rsidRPr="00DE26BC">
        <w:rPr>
          <w:color w:val="0D0D0D" w:themeColor="text1" w:themeTint="F2"/>
          <w:szCs w:val="28"/>
        </w:rPr>
        <w:t>(</w:t>
      </w:r>
      <w:proofErr w:type="gramEnd"/>
      <w:r w:rsidRPr="00DE26BC">
        <w:rPr>
          <w:color w:val="0D0D0D" w:themeColor="text1" w:themeTint="F2"/>
          <w:szCs w:val="28"/>
        </w:rPr>
        <w:t>184,33 кДж),</w:t>
      </w:r>
    </w:p>
    <w:p w14:paraId="3EF6FE64" w14:textId="77777777" w:rsidR="006E62D1" w:rsidRPr="001F5C61" w:rsidRDefault="006E62D1" w:rsidP="006E62D1">
      <w:pPr>
        <w:spacing w:line="360" w:lineRule="auto"/>
        <w:rPr>
          <w:color w:val="0D0D0D" w:themeColor="text1" w:themeTint="F2"/>
          <w:szCs w:val="28"/>
        </w:rPr>
      </w:pPr>
      <w:r w:rsidRPr="00DE26BC">
        <w:rPr>
          <w:color w:val="0D0D0D" w:themeColor="text1" w:themeTint="F2"/>
          <w:szCs w:val="28"/>
        </w:rPr>
        <w:t>так звана синтетична соляна кислота.</w:t>
      </w:r>
      <w:r>
        <w:rPr>
          <w:color w:val="0D0D0D" w:themeColor="text1" w:themeTint="F2"/>
          <w:szCs w:val="28"/>
        </w:rPr>
        <w:t xml:space="preserve"> </w:t>
      </w:r>
      <w:r w:rsidRPr="002C7D0B">
        <w:rPr>
          <w:color w:val="0D0D0D" w:themeColor="text1" w:themeTint="F2"/>
          <w:szCs w:val="28"/>
        </w:rPr>
        <w:t xml:space="preserve"> </w:t>
      </w:r>
      <w:r w:rsidRPr="002C7D0B">
        <w:rPr>
          <w:szCs w:val="28"/>
        </w:rPr>
        <w:t xml:space="preserve">Новим в синтезі </w:t>
      </w:r>
      <w:proofErr w:type="spellStart"/>
      <w:r w:rsidRPr="002C7D0B">
        <w:rPr>
          <w:szCs w:val="28"/>
        </w:rPr>
        <w:t>HCl</w:t>
      </w:r>
      <w:proofErr w:type="spellEnd"/>
      <w:r w:rsidRPr="002C7D0B">
        <w:rPr>
          <w:szCs w:val="28"/>
        </w:rPr>
        <w:t xml:space="preserve"> є суміщення 2-х стадій з використанням апарату печі-абсорбера (рис. 1.2).</w:t>
      </w:r>
    </w:p>
    <w:p w14:paraId="248A1161" w14:textId="77777777" w:rsidR="006E62D1" w:rsidRPr="00DE26BC" w:rsidRDefault="006E62D1" w:rsidP="006E62D1">
      <w:pPr>
        <w:spacing w:line="360" w:lineRule="auto"/>
        <w:ind w:firstLine="709"/>
        <w:rPr>
          <w:color w:val="0D0D0D" w:themeColor="text1" w:themeTint="F2"/>
          <w:szCs w:val="28"/>
        </w:rPr>
      </w:pPr>
      <w:r w:rsidRPr="00DE26BC">
        <w:rPr>
          <w:color w:val="0D0D0D" w:themeColor="text1" w:themeTint="F2"/>
          <w:szCs w:val="28"/>
        </w:rPr>
        <w:t xml:space="preserve">Реакція утворення </w:t>
      </w:r>
      <w:r>
        <w:rPr>
          <w:color w:val="0D0D0D" w:themeColor="text1" w:themeTint="F2"/>
          <w:szCs w:val="28"/>
        </w:rPr>
        <w:t>хлороводню</w:t>
      </w:r>
      <w:r w:rsidRPr="00DE26BC">
        <w:rPr>
          <w:color w:val="0D0D0D" w:themeColor="text1" w:themeTint="F2"/>
          <w:szCs w:val="28"/>
        </w:rPr>
        <w:t xml:space="preserve"> протікає </w:t>
      </w:r>
      <w:r>
        <w:rPr>
          <w:color w:val="0D0D0D" w:themeColor="text1" w:themeTint="F2"/>
          <w:szCs w:val="28"/>
        </w:rPr>
        <w:t>при високих</w:t>
      </w:r>
      <w:r w:rsidRPr="00DE26BC">
        <w:rPr>
          <w:color w:val="0D0D0D" w:themeColor="text1" w:themeTint="F2"/>
          <w:szCs w:val="28"/>
        </w:rPr>
        <w:t xml:space="preserve"> температур</w:t>
      </w:r>
      <w:r>
        <w:rPr>
          <w:color w:val="0D0D0D" w:themeColor="text1" w:themeTint="F2"/>
          <w:szCs w:val="28"/>
        </w:rPr>
        <w:t>ах  - граничні до</w:t>
      </w:r>
      <w:r w:rsidRPr="00DE26BC">
        <w:rPr>
          <w:color w:val="0D0D0D" w:themeColor="text1" w:themeTint="F2"/>
          <w:szCs w:val="28"/>
        </w:rPr>
        <w:t xml:space="preserve"> 2450 °С</w:t>
      </w:r>
      <w:r>
        <w:rPr>
          <w:color w:val="0D0D0D" w:themeColor="text1" w:themeTint="F2"/>
          <w:szCs w:val="28"/>
        </w:rPr>
        <w:t xml:space="preserve"> та має ланцюговий характер, побічним </w:t>
      </w:r>
      <w:proofErr w:type="spellStart"/>
      <w:r>
        <w:rPr>
          <w:color w:val="0D0D0D" w:themeColor="text1" w:themeTint="F2"/>
          <w:szCs w:val="28"/>
        </w:rPr>
        <w:t>нфектом</w:t>
      </w:r>
      <w:proofErr w:type="spellEnd"/>
      <w:r>
        <w:rPr>
          <w:color w:val="0D0D0D" w:themeColor="text1" w:themeTint="F2"/>
          <w:szCs w:val="28"/>
        </w:rPr>
        <w:t xml:space="preserve"> є виділення великої</w:t>
      </w:r>
      <w:r w:rsidRPr="00DE26BC">
        <w:rPr>
          <w:color w:val="0D0D0D" w:themeColor="text1" w:themeTint="F2"/>
          <w:szCs w:val="28"/>
        </w:rPr>
        <w:t xml:space="preserve"> кількості теплоти. </w:t>
      </w:r>
      <w:r>
        <w:rPr>
          <w:color w:val="0D0D0D" w:themeColor="text1" w:themeTint="F2"/>
          <w:szCs w:val="28"/>
        </w:rPr>
        <w:t>Побічні чинники, такі як світло або нагрівання можуть призвести до реакції, наслідком якої буде вибух</w:t>
      </w:r>
      <w:r w:rsidRPr="00DE26BC">
        <w:rPr>
          <w:color w:val="0D0D0D" w:themeColor="text1" w:themeTint="F2"/>
          <w:szCs w:val="28"/>
        </w:rPr>
        <w:t xml:space="preserve">. </w:t>
      </w:r>
      <w:r>
        <w:rPr>
          <w:color w:val="0D0D0D" w:themeColor="text1" w:themeTint="F2"/>
          <w:szCs w:val="28"/>
        </w:rPr>
        <w:t xml:space="preserve">Одним із методів запобігання забруднення </w:t>
      </w:r>
      <w:r w:rsidRPr="00DE26BC">
        <w:rPr>
          <w:color w:val="0D0D0D" w:themeColor="text1" w:themeTint="F2"/>
          <w:szCs w:val="28"/>
          <w:lang w:val="en-US"/>
        </w:rPr>
        <w:t>HCl</w:t>
      </w:r>
      <w:r w:rsidRPr="00DE26BC">
        <w:rPr>
          <w:color w:val="0D0D0D" w:themeColor="text1" w:themeTint="F2"/>
          <w:szCs w:val="28"/>
        </w:rPr>
        <w:t xml:space="preserve"> хлором</w:t>
      </w:r>
      <w:r>
        <w:rPr>
          <w:color w:val="0D0D0D" w:themeColor="text1" w:themeTint="F2"/>
          <w:szCs w:val="28"/>
        </w:rPr>
        <w:t xml:space="preserve"> є  використання </w:t>
      </w:r>
      <w:r w:rsidRPr="00DE26BC">
        <w:rPr>
          <w:color w:val="0D0D0D" w:themeColor="text1" w:themeTint="F2"/>
          <w:szCs w:val="28"/>
        </w:rPr>
        <w:t xml:space="preserve"> </w:t>
      </w:r>
      <w:proofErr w:type="spellStart"/>
      <w:r w:rsidRPr="00DE26BC">
        <w:rPr>
          <w:color w:val="0D0D0D" w:themeColor="text1" w:themeTint="F2"/>
          <w:szCs w:val="28"/>
        </w:rPr>
        <w:t>надлишк</w:t>
      </w:r>
      <w:r>
        <w:rPr>
          <w:color w:val="0D0D0D" w:themeColor="text1" w:themeTint="F2"/>
          <w:szCs w:val="28"/>
        </w:rPr>
        <w:t>овох</w:t>
      </w:r>
      <w:proofErr w:type="spellEnd"/>
      <w:r>
        <w:rPr>
          <w:color w:val="0D0D0D" w:themeColor="text1" w:themeTint="F2"/>
          <w:szCs w:val="28"/>
        </w:rPr>
        <w:t xml:space="preserve"> кількості</w:t>
      </w:r>
      <w:r w:rsidRPr="00DE26BC">
        <w:rPr>
          <w:color w:val="0D0D0D" w:themeColor="text1" w:themeTint="F2"/>
          <w:szCs w:val="28"/>
        </w:rPr>
        <w:t xml:space="preserve"> </w:t>
      </w:r>
      <w:r w:rsidRPr="00DE26BC">
        <w:rPr>
          <w:color w:val="0D0D0D" w:themeColor="text1" w:themeTint="F2"/>
          <w:szCs w:val="28"/>
          <w:lang w:val="en-US"/>
        </w:rPr>
        <w:t>H</w:t>
      </w:r>
      <w:r w:rsidRPr="00DE26BC">
        <w:rPr>
          <w:color w:val="0D0D0D" w:themeColor="text1" w:themeTint="F2"/>
          <w:szCs w:val="28"/>
        </w:rPr>
        <w:t xml:space="preserve">2(5-10%) і </w:t>
      </w:r>
      <w:r>
        <w:rPr>
          <w:color w:val="0D0D0D" w:themeColor="text1" w:themeTint="F2"/>
          <w:szCs w:val="28"/>
        </w:rPr>
        <w:t xml:space="preserve">нагрівання печі до </w:t>
      </w:r>
      <w:proofErr w:type="spellStart"/>
      <w:r>
        <w:rPr>
          <w:color w:val="0D0D0D" w:themeColor="text1" w:themeTint="F2"/>
          <w:szCs w:val="28"/>
        </w:rPr>
        <w:t>високох</w:t>
      </w:r>
      <w:proofErr w:type="spellEnd"/>
      <w:r>
        <w:rPr>
          <w:color w:val="0D0D0D" w:themeColor="text1" w:themeTint="F2"/>
          <w:szCs w:val="28"/>
        </w:rPr>
        <w:t xml:space="preserve"> температури</w:t>
      </w:r>
      <w:r w:rsidRPr="00DE26BC">
        <w:rPr>
          <w:color w:val="0D0D0D" w:themeColor="text1" w:themeTint="F2"/>
          <w:szCs w:val="28"/>
        </w:rPr>
        <w:t xml:space="preserve"> (2500</w:t>
      </w:r>
      <w:r w:rsidRPr="00DE26BC">
        <w:rPr>
          <w:szCs w:val="28"/>
        </w:rPr>
        <w:t xml:space="preserve"> ºС</w:t>
      </w:r>
      <w:r>
        <w:rPr>
          <w:szCs w:val="28"/>
        </w:rPr>
        <w:t>)</w:t>
      </w:r>
      <w:r w:rsidRPr="00DE26BC">
        <w:rPr>
          <w:color w:val="0D0D0D" w:themeColor="text1" w:themeTint="F2"/>
          <w:szCs w:val="28"/>
        </w:rPr>
        <w:t xml:space="preserve">. </w:t>
      </w:r>
      <w:r>
        <w:rPr>
          <w:color w:val="0D0D0D" w:themeColor="text1" w:themeTint="F2"/>
          <w:szCs w:val="28"/>
        </w:rPr>
        <w:t>В</w:t>
      </w:r>
      <w:r w:rsidRPr="00DE26BC">
        <w:rPr>
          <w:color w:val="0D0D0D" w:themeColor="text1" w:themeTint="F2"/>
          <w:szCs w:val="28"/>
        </w:rPr>
        <w:t>углецев</w:t>
      </w:r>
      <w:r>
        <w:rPr>
          <w:color w:val="0D0D0D" w:themeColor="text1" w:themeTint="F2"/>
          <w:szCs w:val="28"/>
        </w:rPr>
        <w:t>а</w:t>
      </w:r>
      <w:r w:rsidRPr="00DE26BC">
        <w:rPr>
          <w:color w:val="0D0D0D" w:themeColor="text1" w:themeTint="F2"/>
          <w:szCs w:val="28"/>
        </w:rPr>
        <w:t xml:space="preserve"> та легован</w:t>
      </w:r>
      <w:r>
        <w:rPr>
          <w:color w:val="0D0D0D" w:themeColor="text1" w:themeTint="F2"/>
          <w:szCs w:val="28"/>
        </w:rPr>
        <w:t>а</w:t>
      </w:r>
      <w:r w:rsidRPr="00DE26BC">
        <w:rPr>
          <w:color w:val="0D0D0D" w:themeColor="text1" w:themeTint="F2"/>
          <w:szCs w:val="28"/>
        </w:rPr>
        <w:t xml:space="preserve"> стал</w:t>
      </w:r>
      <w:r>
        <w:rPr>
          <w:color w:val="0D0D0D" w:themeColor="text1" w:themeTint="F2"/>
          <w:szCs w:val="28"/>
        </w:rPr>
        <w:t>ь служать основою для виготовлення корпусу печі</w:t>
      </w:r>
      <w:r w:rsidRPr="00DE26BC">
        <w:rPr>
          <w:color w:val="0D0D0D" w:themeColor="text1" w:themeTint="F2"/>
          <w:szCs w:val="28"/>
        </w:rPr>
        <w:t xml:space="preserve">, </w:t>
      </w:r>
      <w:r>
        <w:rPr>
          <w:color w:val="0D0D0D" w:themeColor="text1" w:themeTint="F2"/>
          <w:szCs w:val="28"/>
        </w:rPr>
        <w:t xml:space="preserve">а </w:t>
      </w:r>
      <w:r w:rsidRPr="00DE26BC">
        <w:rPr>
          <w:color w:val="0D0D0D" w:themeColor="text1" w:themeTint="F2"/>
          <w:szCs w:val="28"/>
        </w:rPr>
        <w:t xml:space="preserve">нижня частина </w:t>
      </w:r>
      <w:r>
        <w:rPr>
          <w:color w:val="0D0D0D" w:themeColor="text1" w:themeTint="F2"/>
          <w:szCs w:val="28"/>
        </w:rPr>
        <w:t>повинна обов’язково бути виготовлена з</w:t>
      </w:r>
      <w:r w:rsidRPr="00DE26BC">
        <w:rPr>
          <w:color w:val="0D0D0D" w:themeColor="text1" w:themeTint="F2"/>
          <w:szCs w:val="28"/>
        </w:rPr>
        <w:t xml:space="preserve"> вогнетривкого матеріалу. </w:t>
      </w:r>
      <w:r>
        <w:rPr>
          <w:color w:val="0D0D0D" w:themeColor="text1" w:themeTint="F2"/>
          <w:szCs w:val="28"/>
        </w:rPr>
        <w:t>Здебільшого</w:t>
      </w:r>
      <w:r w:rsidRPr="00DE26BC">
        <w:rPr>
          <w:color w:val="0D0D0D" w:themeColor="text1" w:themeTint="F2"/>
          <w:szCs w:val="28"/>
        </w:rPr>
        <w:t xml:space="preserve"> все технологічне обладнання ви</w:t>
      </w:r>
      <w:r>
        <w:rPr>
          <w:color w:val="0D0D0D" w:themeColor="text1" w:themeTint="F2"/>
          <w:szCs w:val="28"/>
        </w:rPr>
        <w:t>робляють</w:t>
      </w:r>
      <w:r w:rsidRPr="00DE26BC">
        <w:rPr>
          <w:color w:val="0D0D0D" w:themeColor="text1" w:themeTint="F2"/>
          <w:szCs w:val="28"/>
        </w:rPr>
        <w:t xml:space="preserve"> із</w:t>
      </w:r>
      <w:r>
        <w:rPr>
          <w:color w:val="0D0D0D" w:themeColor="text1" w:themeTint="F2"/>
          <w:szCs w:val="28"/>
        </w:rPr>
        <w:t xml:space="preserve"> </w:t>
      </w:r>
      <w:r w:rsidRPr="00DE26BC">
        <w:rPr>
          <w:color w:val="0D0D0D" w:themeColor="text1" w:themeTint="F2"/>
          <w:szCs w:val="28"/>
        </w:rPr>
        <w:t>кераміки</w:t>
      </w:r>
      <w:r>
        <w:rPr>
          <w:color w:val="0D0D0D" w:themeColor="text1" w:themeTint="F2"/>
          <w:szCs w:val="28"/>
        </w:rPr>
        <w:t xml:space="preserve"> та </w:t>
      </w:r>
      <w:r w:rsidRPr="00DE26BC">
        <w:rPr>
          <w:color w:val="0D0D0D" w:themeColor="text1" w:themeTint="F2"/>
          <w:szCs w:val="28"/>
        </w:rPr>
        <w:t xml:space="preserve"> </w:t>
      </w:r>
      <w:proofErr w:type="spellStart"/>
      <w:r w:rsidRPr="00DE26BC">
        <w:rPr>
          <w:color w:val="0D0D0D" w:themeColor="text1" w:themeTint="F2"/>
          <w:szCs w:val="28"/>
        </w:rPr>
        <w:t>вуглецево</w:t>
      </w:r>
      <w:proofErr w:type="spellEnd"/>
      <w:r w:rsidRPr="00DE26BC">
        <w:rPr>
          <w:color w:val="0D0D0D" w:themeColor="text1" w:themeTint="F2"/>
          <w:szCs w:val="28"/>
        </w:rPr>
        <w:t>-графітних матеріалі</w:t>
      </w:r>
      <w:r>
        <w:rPr>
          <w:color w:val="0D0D0D" w:themeColor="text1" w:themeTint="F2"/>
          <w:szCs w:val="28"/>
        </w:rPr>
        <w:t>в</w:t>
      </w:r>
      <w:r w:rsidRPr="00DE26BC">
        <w:rPr>
          <w:color w:val="0D0D0D" w:themeColor="text1" w:themeTint="F2"/>
          <w:szCs w:val="28"/>
        </w:rPr>
        <w:t xml:space="preserve">.   Часто </w:t>
      </w:r>
      <w:r>
        <w:rPr>
          <w:color w:val="0D0D0D" w:themeColor="text1" w:themeTint="F2"/>
          <w:szCs w:val="28"/>
        </w:rPr>
        <w:t>виготовлення відбувається</w:t>
      </w:r>
      <w:r w:rsidRPr="00DE26BC">
        <w:rPr>
          <w:color w:val="0D0D0D" w:themeColor="text1" w:themeTint="F2"/>
          <w:szCs w:val="28"/>
        </w:rPr>
        <w:t xml:space="preserve"> </w:t>
      </w:r>
      <w:r>
        <w:rPr>
          <w:color w:val="0D0D0D" w:themeColor="text1" w:themeTint="F2"/>
          <w:szCs w:val="28"/>
        </w:rPr>
        <w:t>у</w:t>
      </w:r>
      <w:r w:rsidRPr="00DE26BC">
        <w:rPr>
          <w:color w:val="0D0D0D" w:themeColor="text1" w:themeTint="F2"/>
          <w:szCs w:val="28"/>
        </w:rPr>
        <w:t xml:space="preserve"> вертикальних циліндричних контактних печах, </w:t>
      </w:r>
      <w:r>
        <w:rPr>
          <w:color w:val="0D0D0D" w:themeColor="text1" w:themeTint="F2"/>
          <w:szCs w:val="28"/>
        </w:rPr>
        <w:t>виготовлених</w:t>
      </w:r>
      <w:r w:rsidRPr="00DE26BC">
        <w:rPr>
          <w:color w:val="0D0D0D" w:themeColor="text1" w:themeTint="F2"/>
          <w:szCs w:val="28"/>
        </w:rPr>
        <w:t xml:space="preserve"> з </w:t>
      </w:r>
      <w:proofErr w:type="spellStart"/>
      <w:r w:rsidRPr="00DE26BC">
        <w:rPr>
          <w:color w:val="0D0D0D" w:themeColor="text1" w:themeTint="F2"/>
          <w:szCs w:val="28"/>
        </w:rPr>
        <w:t>спецсталей</w:t>
      </w:r>
      <w:proofErr w:type="spellEnd"/>
      <w:r w:rsidRPr="00DE26BC">
        <w:rPr>
          <w:color w:val="0D0D0D" w:themeColor="text1" w:themeTint="F2"/>
          <w:szCs w:val="28"/>
        </w:rPr>
        <w:t xml:space="preserve"> </w:t>
      </w:r>
      <w:r>
        <w:rPr>
          <w:color w:val="0D0D0D" w:themeColor="text1" w:themeTint="F2"/>
          <w:szCs w:val="28"/>
        </w:rPr>
        <w:t xml:space="preserve"> - вони мають</w:t>
      </w:r>
      <w:r w:rsidRPr="00DE26BC">
        <w:rPr>
          <w:color w:val="0D0D0D" w:themeColor="text1" w:themeTint="F2"/>
          <w:szCs w:val="28"/>
        </w:rPr>
        <w:t xml:space="preserve"> </w:t>
      </w:r>
      <w:proofErr w:type="spellStart"/>
      <w:r>
        <w:rPr>
          <w:color w:val="0D0D0D" w:themeColor="text1" w:themeTint="F2"/>
          <w:szCs w:val="28"/>
        </w:rPr>
        <w:t>специіфчні</w:t>
      </w:r>
      <w:proofErr w:type="spellEnd"/>
      <w:r w:rsidRPr="00DE26BC">
        <w:rPr>
          <w:color w:val="0D0D0D" w:themeColor="text1" w:themeTint="F2"/>
          <w:szCs w:val="28"/>
        </w:rPr>
        <w:t xml:space="preserve"> пальник</w:t>
      </w:r>
      <w:r>
        <w:rPr>
          <w:color w:val="0D0D0D" w:themeColor="text1" w:themeTint="F2"/>
          <w:szCs w:val="28"/>
        </w:rPr>
        <w:t>и</w:t>
      </w:r>
      <w:r w:rsidRPr="00DE26BC">
        <w:rPr>
          <w:color w:val="0D0D0D" w:themeColor="text1" w:themeTint="F2"/>
          <w:szCs w:val="28"/>
        </w:rPr>
        <w:t xml:space="preserve">. </w:t>
      </w:r>
    </w:p>
    <w:p w14:paraId="5FC981EA" w14:textId="77777777" w:rsidR="006E62D1" w:rsidRPr="002C7D0B" w:rsidRDefault="006E62D1" w:rsidP="006E62D1">
      <w:pPr>
        <w:spacing w:line="360" w:lineRule="auto"/>
        <w:jc w:val="center"/>
        <w:rPr>
          <w:color w:val="0D0D0D" w:themeColor="text1" w:themeTint="F2"/>
          <w:szCs w:val="28"/>
          <w:lang w:val="en-US"/>
        </w:rPr>
      </w:pPr>
      <w:r w:rsidRPr="004448BE">
        <w:rPr>
          <w:noProof/>
          <w:szCs w:val="28"/>
          <w:lang w:val="ru-RU"/>
        </w:rPr>
        <w:drawing>
          <wp:inline distT="0" distB="0" distL="0" distR="0" wp14:anchorId="2AD8A6FF" wp14:editId="548B3E08">
            <wp:extent cx="1644650" cy="2152650"/>
            <wp:effectExtent l="0" t="0" r="0" b="0"/>
            <wp:docPr id="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44650" cy="2152650"/>
                    </a:xfrm>
                    <a:prstGeom prst="rect">
                      <a:avLst/>
                    </a:prstGeom>
                    <a:noFill/>
                    <a:ln>
                      <a:noFill/>
                    </a:ln>
                  </pic:spPr>
                </pic:pic>
              </a:graphicData>
            </a:graphic>
          </wp:inline>
        </w:drawing>
      </w:r>
    </w:p>
    <w:p w14:paraId="5089D961" w14:textId="77777777" w:rsidR="006E62D1" w:rsidRDefault="006E62D1" w:rsidP="006E62D1">
      <w:pPr>
        <w:spacing w:line="360" w:lineRule="auto"/>
        <w:jc w:val="center"/>
        <w:rPr>
          <w:color w:val="0D0D0D" w:themeColor="text1" w:themeTint="F2"/>
          <w:szCs w:val="28"/>
        </w:rPr>
      </w:pPr>
      <w:r w:rsidRPr="002C7D0B">
        <w:rPr>
          <w:color w:val="0D0D0D" w:themeColor="text1" w:themeTint="F2"/>
          <w:szCs w:val="28"/>
        </w:rPr>
        <w:t>Рисунок 1.1 – Схема пальника</w:t>
      </w:r>
    </w:p>
    <w:p w14:paraId="5365433E" w14:textId="77777777" w:rsidR="006E62D1" w:rsidRPr="002C7D0B" w:rsidRDefault="006E62D1" w:rsidP="006E62D1">
      <w:pPr>
        <w:spacing w:line="360" w:lineRule="auto"/>
        <w:jc w:val="center"/>
        <w:rPr>
          <w:color w:val="0D0D0D" w:themeColor="text1" w:themeTint="F2"/>
          <w:szCs w:val="28"/>
        </w:rPr>
      </w:pPr>
    </w:p>
    <w:p w14:paraId="6ED175AA" w14:textId="77777777" w:rsidR="006E62D1" w:rsidRPr="002C7D0B" w:rsidRDefault="006E62D1" w:rsidP="006E62D1">
      <w:pPr>
        <w:spacing w:line="360" w:lineRule="auto"/>
        <w:rPr>
          <w:szCs w:val="28"/>
        </w:rPr>
      </w:pPr>
      <w:r w:rsidRPr="002C7D0B">
        <w:rPr>
          <w:color w:val="0D0D0D" w:themeColor="text1" w:themeTint="F2"/>
          <w:szCs w:val="28"/>
        </w:rPr>
        <w:lastRenderedPageBreak/>
        <w:tab/>
      </w:r>
      <w:r>
        <w:rPr>
          <w:color w:val="0D0D0D" w:themeColor="text1" w:themeTint="F2"/>
          <w:szCs w:val="28"/>
        </w:rPr>
        <w:t>Основу п</w:t>
      </w:r>
      <w:r w:rsidRPr="002C7D0B">
        <w:rPr>
          <w:color w:val="0D0D0D" w:themeColor="text1" w:themeTint="F2"/>
          <w:szCs w:val="28"/>
        </w:rPr>
        <w:t>альник</w:t>
      </w:r>
      <w:r>
        <w:rPr>
          <w:color w:val="0D0D0D" w:themeColor="text1" w:themeTint="F2"/>
          <w:szCs w:val="28"/>
        </w:rPr>
        <w:t>а</w:t>
      </w:r>
      <w:r w:rsidRPr="002C7D0B">
        <w:rPr>
          <w:color w:val="0D0D0D" w:themeColor="text1" w:themeTint="F2"/>
          <w:szCs w:val="28"/>
        </w:rPr>
        <w:t xml:space="preserve"> склада</w:t>
      </w:r>
      <w:r>
        <w:rPr>
          <w:color w:val="0D0D0D" w:themeColor="text1" w:themeTint="F2"/>
          <w:szCs w:val="28"/>
        </w:rPr>
        <w:t>ють</w:t>
      </w:r>
      <w:r w:rsidRPr="002C7D0B">
        <w:rPr>
          <w:color w:val="0D0D0D" w:themeColor="text1" w:themeTint="F2"/>
          <w:szCs w:val="28"/>
        </w:rPr>
        <w:t xml:space="preserve"> дв</w:t>
      </w:r>
      <w:r>
        <w:rPr>
          <w:color w:val="0D0D0D" w:themeColor="text1" w:themeTint="F2"/>
          <w:szCs w:val="28"/>
        </w:rPr>
        <w:t>і</w:t>
      </w:r>
      <w:r w:rsidRPr="002C7D0B">
        <w:rPr>
          <w:color w:val="0D0D0D" w:themeColor="text1" w:themeTint="F2"/>
          <w:szCs w:val="28"/>
        </w:rPr>
        <w:t xml:space="preserve"> концентрично </w:t>
      </w:r>
      <w:proofErr w:type="spellStart"/>
      <w:r w:rsidRPr="002C7D0B">
        <w:rPr>
          <w:color w:val="0D0D0D" w:themeColor="text1" w:themeTint="F2"/>
          <w:szCs w:val="28"/>
        </w:rPr>
        <w:t>розміщен</w:t>
      </w:r>
      <w:r>
        <w:rPr>
          <w:color w:val="0D0D0D" w:themeColor="text1" w:themeTint="F2"/>
          <w:szCs w:val="28"/>
        </w:rPr>
        <w:t>і</w:t>
      </w:r>
      <w:r w:rsidRPr="002C7D0B">
        <w:rPr>
          <w:color w:val="0D0D0D" w:themeColor="text1" w:themeTint="F2"/>
          <w:szCs w:val="28"/>
        </w:rPr>
        <w:t>х</w:t>
      </w:r>
      <w:proofErr w:type="spellEnd"/>
      <w:r w:rsidRPr="002C7D0B">
        <w:rPr>
          <w:color w:val="0D0D0D" w:themeColor="text1" w:themeTint="F2"/>
          <w:szCs w:val="28"/>
        </w:rPr>
        <w:t xml:space="preserve"> труб</w:t>
      </w:r>
      <w:r>
        <w:rPr>
          <w:color w:val="0D0D0D" w:themeColor="text1" w:themeTint="F2"/>
          <w:szCs w:val="28"/>
        </w:rPr>
        <w:t>и:</w:t>
      </w:r>
      <w:r w:rsidRPr="002C7D0B">
        <w:rPr>
          <w:color w:val="0D0D0D" w:themeColor="text1" w:themeTint="F2"/>
          <w:szCs w:val="28"/>
        </w:rPr>
        <w:t xml:space="preserve"> сухий </w:t>
      </w:r>
      <w:r w:rsidRPr="002C7D0B">
        <w:rPr>
          <w:color w:val="0D0D0D" w:themeColor="text1" w:themeTint="F2"/>
          <w:szCs w:val="28"/>
          <w:lang w:val="en-US"/>
        </w:rPr>
        <w:t>Cl</w:t>
      </w:r>
      <w:r w:rsidRPr="002C7D0B">
        <w:rPr>
          <w:color w:val="0D0D0D" w:themeColor="text1" w:themeTint="F2"/>
          <w:szCs w:val="28"/>
        </w:rPr>
        <w:t>2</w:t>
      </w:r>
      <w:r>
        <w:rPr>
          <w:color w:val="0D0D0D" w:themeColor="text1" w:themeTint="F2"/>
          <w:szCs w:val="28"/>
        </w:rPr>
        <w:t xml:space="preserve"> надходить до </w:t>
      </w:r>
      <w:proofErr w:type="spellStart"/>
      <w:r w:rsidRPr="002C7D0B">
        <w:rPr>
          <w:color w:val="0D0D0D" w:themeColor="text1" w:themeTint="F2"/>
          <w:szCs w:val="28"/>
        </w:rPr>
        <w:t>вн</w:t>
      </w:r>
      <w:proofErr w:type="spellEnd"/>
      <w:r>
        <w:rPr>
          <w:color w:val="0D0D0D" w:themeColor="text1" w:themeTint="F2"/>
          <w:szCs w:val="28"/>
        </w:rPr>
        <w:t>.</w:t>
      </w:r>
      <w:r w:rsidRPr="002C7D0B">
        <w:rPr>
          <w:color w:val="0D0D0D" w:themeColor="text1" w:themeTint="F2"/>
          <w:szCs w:val="28"/>
        </w:rPr>
        <w:t xml:space="preserve"> труб</w:t>
      </w:r>
      <w:r>
        <w:rPr>
          <w:color w:val="0D0D0D" w:themeColor="text1" w:themeTint="F2"/>
          <w:szCs w:val="28"/>
        </w:rPr>
        <w:t>и</w:t>
      </w:r>
      <w:r w:rsidRPr="002C7D0B">
        <w:rPr>
          <w:color w:val="0D0D0D" w:themeColor="text1" w:themeTint="F2"/>
          <w:szCs w:val="28"/>
        </w:rPr>
        <w:t xml:space="preserve"> знизу</w:t>
      </w:r>
      <w:r>
        <w:rPr>
          <w:color w:val="0D0D0D" w:themeColor="text1" w:themeTint="F2"/>
          <w:szCs w:val="28"/>
        </w:rPr>
        <w:t xml:space="preserve"> </w:t>
      </w:r>
      <w:r w:rsidRPr="002C7D0B">
        <w:rPr>
          <w:color w:val="0D0D0D" w:themeColor="text1" w:themeTint="F2"/>
          <w:szCs w:val="28"/>
        </w:rPr>
        <w:t xml:space="preserve">, а через зовнішню поступає </w:t>
      </w:r>
      <w:r w:rsidRPr="002C7D0B">
        <w:rPr>
          <w:color w:val="0D0D0D" w:themeColor="text1" w:themeTint="F2"/>
          <w:szCs w:val="28"/>
          <w:lang w:val="en-US"/>
        </w:rPr>
        <w:t>H</w:t>
      </w:r>
      <w:r w:rsidRPr="002C7D0B">
        <w:rPr>
          <w:color w:val="0D0D0D" w:themeColor="text1" w:themeTint="F2"/>
          <w:szCs w:val="28"/>
        </w:rPr>
        <w:t xml:space="preserve">2. </w:t>
      </w:r>
      <w:r>
        <w:rPr>
          <w:color w:val="0D0D0D" w:themeColor="text1" w:themeTint="F2"/>
          <w:szCs w:val="28"/>
        </w:rPr>
        <w:t>Далі відбувається перемішування та</w:t>
      </w:r>
      <w:r w:rsidRPr="002C7D0B">
        <w:rPr>
          <w:color w:val="0D0D0D" w:themeColor="text1" w:themeTint="F2"/>
          <w:szCs w:val="28"/>
        </w:rPr>
        <w:t xml:space="preserve"> згора</w:t>
      </w:r>
      <w:r>
        <w:rPr>
          <w:color w:val="0D0D0D" w:themeColor="text1" w:themeTint="F2"/>
          <w:szCs w:val="28"/>
        </w:rPr>
        <w:t>ння</w:t>
      </w:r>
      <w:r w:rsidRPr="002C7D0B">
        <w:rPr>
          <w:color w:val="0D0D0D" w:themeColor="text1" w:themeTint="F2"/>
          <w:szCs w:val="28"/>
        </w:rPr>
        <w:t xml:space="preserve"> з утворенням </w:t>
      </w:r>
      <w:r>
        <w:rPr>
          <w:color w:val="0D0D0D" w:themeColor="text1" w:themeTint="F2"/>
          <w:szCs w:val="28"/>
        </w:rPr>
        <w:t xml:space="preserve">великого </w:t>
      </w:r>
      <w:r w:rsidRPr="002C7D0B">
        <w:rPr>
          <w:color w:val="0D0D0D" w:themeColor="text1" w:themeTint="F2"/>
          <w:szCs w:val="28"/>
        </w:rPr>
        <w:t xml:space="preserve">полум’я. </w:t>
      </w:r>
      <w:proofErr w:type="spellStart"/>
      <w:r>
        <w:rPr>
          <w:color w:val="0D0D0D" w:themeColor="text1" w:themeTint="F2"/>
          <w:szCs w:val="28"/>
        </w:rPr>
        <w:t>Створенний</w:t>
      </w:r>
      <w:proofErr w:type="spellEnd"/>
      <w:r>
        <w:rPr>
          <w:color w:val="0D0D0D" w:themeColor="text1" w:themeTint="F2"/>
          <w:szCs w:val="28"/>
        </w:rPr>
        <w:t xml:space="preserve"> хлороводень із концентрацією </w:t>
      </w:r>
      <w:r w:rsidRPr="002C7D0B">
        <w:rPr>
          <w:color w:val="0D0D0D" w:themeColor="text1" w:themeTint="F2"/>
          <w:szCs w:val="28"/>
        </w:rPr>
        <w:t xml:space="preserve">85-90% </w:t>
      </w:r>
      <w:r>
        <w:rPr>
          <w:color w:val="0D0D0D" w:themeColor="text1" w:themeTint="F2"/>
          <w:szCs w:val="28"/>
        </w:rPr>
        <w:t xml:space="preserve">надходить до </w:t>
      </w:r>
      <w:proofErr w:type="spellStart"/>
      <w:r>
        <w:rPr>
          <w:color w:val="0D0D0D" w:themeColor="text1" w:themeTint="F2"/>
          <w:szCs w:val="28"/>
        </w:rPr>
        <w:t>єтапу</w:t>
      </w:r>
      <w:proofErr w:type="spellEnd"/>
      <w:r>
        <w:rPr>
          <w:color w:val="0D0D0D" w:themeColor="text1" w:themeTint="F2"/>
          <w:szCs w:val="28"/>
        </w:rPr>
        <w:t xml:space="preserve"> </w:t>
      </w:r>
      <w:r w:rsidRPr="002C7D0B">
        <w:rPr>
          <w:color w:val="0D0D0D" w:themeColor="text1" w:themeTint="F2"/>
          <w:szCs w:val="28"/>
        </w:rPr>
        <w:t>абсорбці</w:t>
      </w:r>
      <w:r>
        <w:rPr>
          <w:color w:val="0D0D0D" w:themeColor="text1" w:themeTint="F2"/>
          <w:szCs w:val="28"/>
        </w:rPr>
        <w:t>ї</w:t>
      </w:r>
      <w:r w:rsidRPr="002C7D0B">
        <w:rPr>
          <w:color w:val="0D0D0D" w:themeColor="text1" w:themeTint="F2"/>
          <w:szCs w:val="28"/>
        </w:rPr>
        <w:t xml:space="preserve">. </w:t>
      </w:r>
      <w:r>
        <w:rPr>
          <w:color w:val="0D0D0D" w:themeColor="text1" w:themeTint="F2"/>
          <w:szCs w:val="28"/>
        </w:rPr>
        <w:t xml:space="preserve">Ще однією технологією використання є </w:t>
      </w:r>
      <w:r w:rsidRPr="002C7D0B">
        <w:rPr>
          <w:color w:val="0D0D0D" w:themeColor="text1" w:themeTint="F2"/>
          <w:szCs w:val="28"/>
        </w:rPr>
        <w:t xml:space="preserve"> горизонтальні печі з водяним охолодженням</w:t>
      </w:r>
      <w:r>
        <w:rPr>
          <w:color w:val="0D0D0D" w:themeColor="text1" w:themeTint="F2"/>
          <w:szCs w:val="28"/>
        </w:rPr>
        <w:t xml:space="preserve"> </w:t>
      </w:r>
      <w:r w:rsidRPr="002C7D0B">
        <w:rPr>
          <w:color w:val="0D0D0D" w:themeColor="text1" w:themeTint="F2"/>
          <w:szCs w:val="28"/>
        </w:rPr>
        <w:t xml:space="preserve">зануреного горіння. </w:t>
      </w:r>
      <w:r>
        <w:rPr>
          <w:szCs w:val="28"/>
        </w:rPr>
        <w:t xml:space="preserve">Новітнім методом синтезу є </w:t>
      </w:r>
      <w:r w:rsidRPr="002C7D0B">
        <w:rPr>
          <w:szCs w:val="28"/>
        </w:rPr>
        <w:t xml:space="preserve"> </w:t>
      </w:r>
      <w:r>
        <w:rPr>
          <w:szCs w:val="28"/>
        </w:rPr>
        <w:t>складання</w:t>
      </w:r>
      <w:r w:rsidRPr="002C7D0B">
        <w:rPr>
          <w:szCs w:val="28"/>
        </w:rPr>
        <w:t xml:space="preserve"> 2-х стадій </w:t>
      </w:r>
      <w:r>
        <w:rPr>
          <w:szCs w:val="28"/>
        </w:rPr>
        <w:t>на базі</w:t>
      </w:r>
      <w:r w:rsidRPr="002C7D0B">
        <w:rPr>
          <w:szCs w:val="28"/>
        </w:rPr>
        <w:t xml:space="preserve"> апарату печі-абсорбера (рис. 1.2).</w:t>
      </w:r>
    </w:p>
    <w:p w14:paraId="749BFA48" w14:textId="77777777" w:rsidR="006E62D1" w:rsidRPr="002C7D0B" w:rsidRDefault="006E62D1" w:rsidP="006E62D1">
      <w:pPr>
        <w:spacing w:line="360" w:lineRule="auto"/>
        <w:ind w:firstLine="708"/>
        <w:jc w:val="center"/>
        <w:rPr>
          <w:color w:val="0D0D0D" w:themeColor="text1" w:themeTint="F2"/>
          <w:szCs w:val="28"/>
        </w:rPr>
      </w:pPr>
      <w:r w:rsidRPr="004448BE">
        <w:rPr>
          <w:noProof/>
          <w:szCs w:val="28"/>
          <w:lang w:val="ru-RU"/>
        </w:rPr>
        <w:drawing>
          <wp:inline distT="0" distB="0" distL="0" distR="0" wp14:anchorId="7CD797FD" wp14:editId="75EEB201">
            <wp:extent cx="1073150" cy="3536950"/>
            <wp:effectExtent l="0" t="0" r="0" b="0"/>
            <wp:docPr id="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073150" cy="3536950"/>
                    </a:xfrm>
                    <a:prstGeom prst="rect">
                      <a:avLst/>
                    </a:prstGeom>
                    <a:noFill/>
                    <a:ln>
                      <a:noFill/>
                    </a:ln>
                  </pic:spPr>
                </pic:pic>
              </a:graphicData>
            </a:graphic>
          </wp:inline>
        </w:drawing>
      </w:r>
    </w:p>
    <w:p w14:paraId="1EDDA25B" w14:textId="77777777" w:rsidR="006E62D1" w:rsidRDefault="006E62D1" w:rsidP="006E62D1">
      <w:pPr>
        <w:spacing w:line="360" w:lineRule="auto"/>
        <w:ind w:firstLine="708"/>
        <w:jc w:val="center"/>
        <w:rPr>
          <w:color w:val="0D0D0D" w:themeColor="text1" w:themeTint="F2"/>
          <w:szCs w:val="28"/>
        </w:rPr>
      </w:pPr>
      <w:r>
        <w:rPr>
          <w:color w:val="0D0D0D" w:themeColor="text1" w:themeTint="F2"/>
          <w:szCs w:val="28"/>
        </w:rPr>
        <w:t xml:space="preserve">Рисунок 1.2 – Піч-абсорбер: </w:t>
      </w:r>
      <w:r w:rsidRPr="002C7D0B">
        <w:rPr>
          <w:color w:val="0D0D0D" w:themeColor="text1" w:themeTint="F2"/>
          <w:szCs w:val="28"/>
        </w:rPr>
        <w:t>1 - кожух печі; 2 – графітовий теплообмінник; 3 – кільцевий простір для охолоджуючої води; 4 – пальник; 5 – полум’я пальника; 6 – труба для охолоджуючої води; 7 – вхід охолоджуючої води; 8 – вихід кислоти; 9 – вихід залишкових газів; 10 – вихід охолоджуючої води.</w:t>
      </w:r>
    </w:p>
    <w:p w14:paraId="37AA3CD3" w14:textId="77777777" w:rsidR="006E62D1" w:rsidRPr="002C7D0B" w:rsidRDefault="006E62D1" w:rsidP="006E62D1">
      <w:pPr>
        <w:spacing w:line="360" w:lineRule="auto"/>
        <w:ind w:firstLine="708"/>
        <w:jc w:val="center"/>
        <w:rPr>
          <w:color w:val="0D0D0D" w:themeColor="text1" w:themeTint="F2"/>
          <w:szCs w:val="28"/>
        </w:rPr>
      </w:pPr>
    </w:p>
    <w:p w14:paraId="18EC343C" w14:textId="77777777" w:rsidR="006E62D1" w:rsidRPr="002C7D0B" w:rsidRDefault="006E62D1" w:rsidP="006E62D1">
      <w:pPr>
        <w:spacing w:line="360" w:lineRule="auto"/>
        <w:ind w:firstLine="708"/>
        <w:rPr>
          <w:color w:val="0D0D0D" w:themeColor="text1" w:themeTint="F2"/>
          <w:szCs w:val="28"/>
        </w:rPr>
      </w:pPr>
      <w:r w:rsidRPr="002C7D0B">
        <w:rPr>
          <w:color w:val="0D0D0D" w:themeColor="text1" w:themeTint="F2"/>
          <w:szCs w:val="28"/>
        </w:rPr>
        <w:tab/>
      </w:r>
      <w:r>
        <w:rPr>
          <w:color w:val="0D0D0D" w:themeColor="text1" w:themeTint="F2"/>
          <w:szCs w:val="28"/>
        </w:rPr>
        <w:t>Під час а</w:t>
      </w:r>
      <w:r w:rsidRPr="002C7D0B">
        <w:rPr>
          <w:color w:val="0D0D0D" w:themeColor="text1" w:themeTint="F2"/>
          <w:szCs w:val="28"/>
        </w:rPr>
        <w:t>бсорбці</w:t>
      </w:r>
      <w:r>
        <w:rPr>
          <w:color w:val="0D0D0D" w:themeColor="text1" w:themeTint="F2"/>
          <w:szCs w:val="28"/>
        </w:rPr>
        <w:t>ї</w:t>
      </w:r>
      <w:r w:rsidRPr="002C7D0B">
        <w:rPr>
          <w:color w:val="0D0D0D" w:themeColor="text1" w:themeTint="F2"/>
          <w:szCs w:val="28"/>
        </w:rPr>
        <w:t xml:space="preserve"> </w:t>
      </w:r>
      <w:r>
        <w:rPr>
          <w:color w:val="0D0D0D" w:themeColor="text1" w:themeTint="F2"/>
          <w:szCs w:val="28"/>
          <w:lang w:val="en-US"/>
        </w:rPr>
        <w:t>HCl</w:t>
      </w:r>
      <w:r w:rsidRPr="002C7D0B">
        <w:rPr>
          <w:color w:val="0D0D0D" w:themeColor="text1" w:themeTint="F2"/>
          <w:szCs w:val="28"/>
        </w:rPr>
        <w:t xml:space="preserve"> у воді </w:t>
      </w:r>
      <w:r>
        <w:rPr>
          <w:color w:val="0D0D0D" w:themeColor="text1" w:themeTint="F2"/>
          <w:szCs w:val="28"/>
        </w:rPr>
        <w:t>відбувається</w:t>
      </w:r>
      <w:r w:rsidRPr="002C7D0B">
        <w:rPr>
          <w:color w:val="0D0D0D" w:themeColor="text1" w:themeTint="F2"/>
          <w:szCs w:val="28"/>
        </w:rPr>
        <w:t xml:space="preserve"> виділення великої кількості тепла</w:t>
      </w:r>
      <w:r>
        <w:rPr>
          <w:color w:val="0D0D0D" w:themeColor="text1" w:themeTint="F2"/>
          <w:szCs w:val="28"/>
        </w:rPr>
        <w:t xml:space="preserve"> при </w:t>
      </w:r>
      <w:r w:rsidRPr="002C7D0B">
        <w:rPr>
          <w:color w:val="0D0D0D" w:themeColor="text1" w:themeTint="F2"/>
          <w:szCs w:val="28"/>
        </w:rPr>
        <w:t xml:space="preserve">утворенні гідратів, </w:t>
      </w:r>
      <w:r>
        <w:rPr>
          <w:color w:val="0D0D0D" w:themeColor="text1" w:themeTint="F2"/>
          <w:szCs w:val="28"/>
        </w:rPr>
        <w:t>цієї енергії виявляється достатньо</w:t>
      </w:r>
      <w:r w:rsidRPr="002C7D0B">
        <w:rPr>
          <w:color w:val="0D0D0D" w:themeColor="text1" w:themeTint="F2"/>
          <w:szCs w:val="28"/>
        </w:rPr>
        <w:t xml:space="preserve"> для нагрівання кислоти до </w:t>
      </w:r>
      <w:r>
        <w:rPr>
          <w:color w:val="0D0D0D" w:themeColor="text1" w:themeTint="F2"/>
          <w:szCs w:val="28"/>
        </w:rPr>
        <w:t xml:space="preserve">стану </w:t>
      </w:r>
      <w:r w:rsidRPr="002C7D0B">
        <w:rPr>
          <w:color w:val="0D0D0D" w:themeColor="text1" w:themeTint="F2"/>
          <w:szCs w:val="28"/>
        </w:rPr>
        <w:t xml:space="preserve">кипіння. </w:t>
      </w:r>
      <w:r>
        <w:rPr>
          <w:color w:val="0D0D0D" w:themeColor="text1" w:themeTint="F2"/>
          <w:szCs w:val="28"/>
        </w:rPr>
        <w:t xml:space="preserve">Виробництво кислоти </w:t>
      </w:r>
      <w:proofErr w:type="spellStart"/>
      <w:r>
        <w:rPr>
          <w:color w:val="0D0D0D" w:themeColor="text1" w:themeTint="F2"/>
          <w:szCs w:val="28"/>
        </w:rPr>
        <w:t>підвищенної</w:t>
      </w:r>
      <w:proofErr w:type="spellEnd"/>
      <w:r>
        <w:rPr>
          <w:color w:val="0D0D0D" w:themeColor="text1" w:themeTint="F2"/>
          <w:szCs w:val="28"/>
        </w:rPr>
        <w:t xml:space="preserve"> концентрації</w:t>
      </w:r>
      <w:r w:rsidRPr="002C7D0B">
        <w:rPr>
          <w:color w:val="0D0D0D" w:themeColor="text1" w:themeTint="F2"/>
          <w:szCs w:val="28"/>
        </w:rPr>
        <w:t xml:space="preserve"> </w:t>
      </w:r>
      <w:r>
        <w:rPr>
          <w:color w:val="0D0D0D" w:themeColor="text1" w:themeTint="F2"/>
          <w:szCs w:val="28"/>
        </w:rPr>
        <w:t xml:space="preserve"> потребує поглинання</w:t>
      </w:r>
      <w:r w:rsidRPr="002C7D0B">
        <w:rPr>
          <w:color w:val="0D0D0D" w:themeColor="text1" w:themeTint="F2"/>
          <w:szCs w:val="28"/>
        </w:rPr>
        <w:t xml:space="preserve"> тепл</w:t>
      </w:r>
      <w:r>
        <w:rPr>
          <w:color w:val="0D0D0D" w:themeColor="text1" w:themeTint="F2"/>
          <w:szCs w:val="28"/>
        </w:rPr>
        <w:t>а</w:t>
      </w:r>
      <w:r w:rsidRPr="002C7D0B">
        <w:rPr>
          <w:color w:val="0D0D0D" w:themeColor="text1" w:themeTint="F2"/>
          <w:szCs w:val="28"/>
        </w:rPr>
        <w:t xml:space="preserve">, </w:t>
      </w:r>
      <w:r>
        <w:rPr>
          <w:color w:val="0D0D0D" w:themeColor="text1" w:themeTint="F2"/>
          <w:szCs w:val="28"/>
        </w:rPr>
        <w:t>бо</w:t>
      </w:r>
      <w:r w:rsidRPr="002C7D0B">
        <w:rPr>
          <w:color w:val="0D0D0D" w:themeColor="text1" w:themeTint="F2"/>
          <w:szCs w:val="28"/>
        </w:rPr>
        <w:t xml:space="preserve"> розчинність </w:t>
      </w:r>
      <w:r>
        <w:rPr>
          <w:color w:val="0D0D0D" w:themeColor="text1" w:themeTint="F2"/>
          <w:szCs w:val="28"/>
          <w:lang w:val="en-US"/>
        </w:rPr>
        <w:t>HCl</w:t>
      </w:r>
      <w:r w:rsidRPr="002C7D0B">
        <w:rPr>
          <w:color w:val="0D0D0D" w:themeColor="text1" w:themeTint="F2"/>
          <w:szCs w:val="28"/>
        </w:rPr>
        <w:t xml:space="preserve"> у воді </w:t>
      </w:r>
      <w:r>
        <w:rPr>
          <w:color w:val="0D0D0D" w:themeColor="text1" w:themeTint="F2"/>
          <w:szCs w:val="28"/>
        </w:rPr>
        <w:t>при зростанні температури</w:t>
      </w:r>
      <w:r w:rsidRPr="002C7D0B">
        <w:rPr>
          <w:color w:val="0D0D0D" w:themeColor="text1" w:themeTint="F2"/>
          <w:szCs w:val="28"/>
        </w:rPr>
        <w:t xml:space="preserve"> зменшується. Поглинання </w:t>
      </w:r>
      <w:r>
        <w:rPr>
          <w:color w:val="0D0D0D" w:themeColor="text1" w:themeTint="F2"/>
          <w:szCs w:val="28"/>
        </w:rPr>
        <w:t>хлороводню</w:t>
      </w:r>
      <w:r w:rsidRPr="002C7D0B">
        <w:rPr>
          <w:color w:val="0D0D0D" w:themeColor="text1" w:themeTint="F2"/>
          <w:szCs w:val="28"/>
        </w:rPr>
        <w:t xml:space="preserve"> </w:t>
      </w:r>
      <w:r>
        <w:rPr>
          <w:color w:val="0D0D0D" w:themeColor="text1" w:themeTint="F2"/>
          <w:szCs w:val="28"/>
        </w:rPr>
        <w:t xml:space="preserve">відбувається </w:t>
      </w:r>
      <w:r w:rsidRPr="002C7D0B">
        <w:rPr>
          <w:color w:val="0D0D0D" w:themeColor="text1" w:themeTint="F2"/>
          <w:szCs w:val="28"/>
        </w:rPr>
        <w:t xml:space="preserve">в абсорберах з відводом тепла. </w:t>
      </w:r>
      <w:r>
        <w:rPr>
          <w:color w:val="0D0D0D" w:themeColor="text1" w:themeTint="F2"/>
          <w:szCs w:val="28"/>
        </w:rPr>
        <w:t xml:space="preserve">Існує </w:t>
      </w:r>
      <w:proofErr w:type="spellStart"/>
      <w:r>
        <w:rPr>
          <w:color w:val="0D0D0D" w:themeColor="text1" w:themeTint="F2"/>
          <w:szCs w:val="28"/>
        </w:rPr>
        <w:t>декулька</w:t>
      </w:r>
      <w:proofErr w:type="spellEnd"/>
      <w:r>
        <w:rPr>
          <w:color w:val="0D0D0D" w:themeColor="text1" w:themeTint="F2"/>
          <w:szCs w:val="28"/>
        </w:rPr>
        <w:t xml:space="preserve"> видів абсорбції: </w:t>
      </w:r>
      <w:r w:rsidRPr="002C7D0B">
        <w:rPr>
          <w:color w:val="0D0D0D" w:themeColor="text1" w:themeTint="F2"/>
          <w:szCs w:val="28"/>
        </w:rPr>
        <w:t>ізотермічна абсорбція</w:t>
      </w:r>
      <w:r>
        <w:rPr>
          <w:color w:val="0D0D0D" w:themeColor="text1" w:themeTint="F2"/>
          <w:szCs w:val="28"/>
        </w:rPr>
        <w:t>(або випаровування через стінку)</w:t>
      </w:r>
      <w:r w:rsidRPr="002C7D0B">
        <w:rPr>
          <w:color w:val="0D0D0D" w:themeColor="text1" w:themeTint="F2"/>
          <w:szCs w:val="28"/>
        </w:rPr>
        <w:t xml:space="preserve">, </w:t>
      </w:r>
      <w:r>
        <w:rPr>
          <w:color w:val="0D0D0D" w:themeColor="text1" w:themeTint="F2"/>
          <w:szCs w:val="28"/>
        </w:rPr>
        <w:t xml:space="preserve">та </w:t>
      </w:r>
      <w:r w:rsidRPr="002C7D0B">
        <w:rPr>
          <w:color w:val="0D0D0D" w:themeColor="text1" w:themeTint="F2"/>
          <w:szCs w:val="28"/>
        </w:rPr>
        <w:t>адіабатична абсорбція</w:t>
      </w:r>
      <w:r>
        <w:rPr>
          <w:color w:val="0D0D0D" w:themeColor="text1" w:themeTint="F2"/>
          <w:szCs w:val="28"/>
        </w:rPr>
        <w:t xml:space="preserve"> (виведення тепла</w:t>
      </w:r>
      <w:r w:rsidRPr="002C7D0B">
        <w:rPr>
          <w:color w:val="0D0D0D" w:themeColor="text1" w:themeTint="F2"/>
          <w:szCs w:val="28"/>
        </w:rPr>
        <w:t xml:space="preserve"> </w:t>
      </w:r>
      <w:r>
        <w:rPr>
          <w:color w:val="0D0D0D" w:themeColor="text1" w:themeTint="F2"/>
          <w:szCs w:val="28"/>
        </w:rPr>
        <w:t xml:space="preserve">як </w:t>
      </w:r>
      <w:proofErr w:type="spellStart"/>
      <w:r>
        <w:rPr>
          <w:color w:val="0D0D0D" w:themeColor="text1" w:themeTint="F2"/>
          <w:szCs w:val="28"/>
        </w:rPr>
        <w:t>резульат</w:t>
      </w:r>
      <w:proofErr w:type="spellEnd"/>
      <w:r w:rsidRPr="002C7D0B">
        <w:rPr>
          <w:color w:val="0D0D0D" w:themeColor="text1" w:themeTint="F2"/>
          <w:szCs w:val="28"/>
        </w:rPr>
        <w:t xml:space="preserve"> випаровування води</w:t>
      </w:r>
      <w:r>
        <w:rPr>
          <w:color w:val="0D0D0D" w:themeColor="text1" w:themeTint="F2"/>
          <w:szCs w:val="28"/>
        </w:rPr>
        <w:t>)</w:t>
      </w:r>
      <w:r w:rsidRPr="002C7D0B">
        <w:rPr>
          <w:color w:val="0D0D0D" w:themeColor="text1" w:themeTint="F2"/>
          <w:szCs w:val="28"/>
        </w:rPr>
        <w:t>.</w:t>
      </w:r>
      <w:r w:rsidRPr="002C7D0B">
        <w:rPr>
          <w:color w:val="0D0D0D" w:themeColor="text1" w:themeTint="F2"/>
          <w:szCs w:val="28"/>
        </w:rPr>
        <w:tab/>
      </w:r>
    </w:p>
    <w:p w14:paraId="389CA383" w14:textId="77777777" w:rsidR="006E62D1" w:rsidRDefault="006E62D1" w:rsidP="006E62D1">
      <w:pPr>
        <w:spacing w:line="360" w:lineRule="auto"/>
        <w:ind w:firstLine="708"/>
        <w:rPr>
          <w:color w:val="0D0D0D" w:themeColor="text1" w:themeTint="F2"/>
          <w:szCs w:val="28"/>
        </w:rPr>
      </w:pPr>
      <w:r>
        <w:rPr>
          <w:noProof/>
        </w:rPr>
        <w:lastRenderedPageBreak/>
        <w:drawing>
          <wp:inline distT="0" distB="0" distL="0" distR="0" wp14:anchorId="612FBC2F" wp14:editId="7F533F98">
            <wp:extent cx="5774635" cy="4705395"/>
            <wp:effectExtent l="0" t="0" r="0" b="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80286" cy="4709999"/>
                    </a:xfrm>
                    <a:prstGeom prst="rect">
                      <a:avLst/>
                    </a:prstGeom>
                  </pic:spPr>
                </pic:pic>
              </a:graphicData>
            </a:graphic>
          </wp:inline>
        </w:drawing>
      </w:r>
    </w:p>
    <w:p w14:paraId="6C399787" w14:textId="77777777" w:rsidR="006E62D1" w:rsidRPr="002C7D0B" w:rsidRDefault="006E62D1" w:rsidP="006E62D1">
      <w:pPr>
        <w:spacing w:line="360" w:lineRule="auto"/>
        <w:ind w:firstLine="708"/>
        <w:rPr>
          <w:color w:val="0D0D0D" w:themeColor="text1" w:themeTint="F2"/>
          <w:szCs w:val="28"/>
        </w:rPr>
      </w:pPr>
    </w:p>
    <w:p w14:paraId="7877060F" w14:textId="77777777" w:rsidR="006E62D1" w:rsidRPr="009F4D5C" w:rsidRDefault="006E62D1" w:rsidP="00F03333">
      <w:pPr>
        <w:pStyle w:val="2"/>
      </w:pPr>
      <w:bookmarkStart w:id="9" w:name="_Toc73967175"/>
      <w:r w:rsidRPr="009F4D5C">
        <w:t>1.</w:t>
      </w:r>
      <w:r w:rsidRPr="009B1235">
        <w:t>5</w:t>
      </w:r>
      <w:r w:rsidRPr="009F4D5C">
        <w:rPr>
          <w:rStyle w:val="10"/>
          <w:rFonts w:eastAsiaTheme="majorEastAsia"/>
          <w:lang w:val="ru-RU"/>
        </w:rPr>
        <w:t xml:space="preserve"> </w:t>
      </w:r>
      <w:proofErr w:type="spellStart"/>
      <w:r w:rsidRPr="009F4D5C">
        <w:rPr>
          <w:rStyle w:val="10"/>
          <w:rFonts w:eastAsiaTheme="majorEastAsia"/>
          <w:lang w:val="ru-RU"/>
        </w:rPr>
        <w:t>Опис</w:t>
      </w:r>
      <w:proofErr w:type="spellEnd"/>
      <w:r w:rsidRPr="009F4D5C">
        <w:rPr>
          <w:rStyle w:val="10"/>
          <w:rFonts w:eastAsiaTheme="majorEastAsia"/>
          <w:lang w:val="ru-RU"/>
        </w:rPr>
        <w:t xml:space="preserve"> </w:t>
      </w:r>
      <w:proofErr w:type="spellStart"/>
      <w:r w:rsidRPr="009F4D5C">
        <w:rPr>
          <w:rStyle w:val="10"/>
          <w:rFonts w:eastAsiaTheme="majorEastAsia"/>
          <w:lang w:val="ru-RU"/>
        </w:rPr>
        <w:t>технологічної</w:t>
      </w:r>
      <w:proofErr w:type="spellEnd"/>
      <w:r w:rsidRPr="009F4D5C">
        <w:rPr>
          <w:rStyle w:val="10"/>
          <w:rFonts w:eastAsiaTheme="majorEastAsia"/>
          <w:lang w:val="ru-RU"/>
        </w:rPr>
        <w:t xml:space="preserve"> </w:t>
      </w:r>
      <w:proofErr w:type="spellStart"/>
      <w:r w:rsidRPr="009F4D5C">
        <w:rPr>
          <w:rStyle w:val="10"/>
          <w:rFonts w:eastAsiaTheme="majorEastAsia"/>
          <w:lang w:val="ru-RU"/>
        </w:rPr>
        <w:t>схеми</w:t>
      </w:r>
      <w:bookmarkEnd w:id="9"/>
      <w:proofErr w:type="spellEnd"/>
    </w:p>
    <w:p w14:paraId="09305C92" w14:textId="77777777" w:rsidR="006E62D1" w:rsidRPr="009F4D5C" w:rsidRDefault="006E62D1" w:rsidP="006E62D1">
      <w:pPr>
        <w:spacing w:line="360" w:lineRule="auto"/>
        <w:rPr>
          <w:szCs w:val="28"/>
          <w:lang w:val="ru-RU"/>
        </w:rPr>
      </w:pPr>
    </w:p>
    <w:p w14:paraId="1F5C0EE7" w14:textId="77777777" w:rsidR="006E62D1" w:rsidRDefault="006E62D1" w:rsidP="006E62D1">
      <w:pPr>
        <w:spacing w:line="360" w:lineRule="auto"/>
        <w:ind w:firstLine="720"/>
        <w:rPr>
          <w:kern w:val="28"/>
          <w:lang w:val="ru-RU"/>
        </w:rPr>
      </w:pPr>
      <w:r w:rsidRPr="009F4D5C">
        <w:rPr>
          <w:kern w:val="28"/>
          <w:lang w:val="ru-RU"/>
        </w:rPr>
        <w:t xml:space="preserve">Синтез </w:t>
      </w:r>
      <w:proofErr w:type="spellStart"/>
      <w:r w:rsidRPr="009F4D5C">
        <w:rPr>
          <w:kern w:val="28"/>
          <w:lang w:val="ru-RU"/>
        </w:rPr>
        <w:t>хлороводню</w:t>
      </w:r>
      <w:proofErr w:type="spellEnd"/>
      <w:r w:rsidRPr="009F4D5C">
        <w:rPr>
          <w:kern w:val="28"/>
          <w:lang w:val="ru-RU"/>
        </w:rPr>
        <w:t xml:space="preserve"> </w:t>
      </w:r>
      <w:r>
        <w:rPr>
          <w:kern w:val="28"/>
          <w:lang w:val="ru-RU"/>
        </w:rPr>
        <w:t>проходить</w:t>
      </w:r>
      <w:r w:rsidRPr="009F4D5C">
        <w:rPr>
          <w:kern w:val="28"/>
          <w:lang w:val="ru-RU"/>
        </w:rPr>
        <w:t xml:space="preserve"> в </w:t>
      </w:r>
      <w:proofErr w:type="spellStart"/>
      <w:r w:rsidRPr="009F4D5C">
        <w:rPr>
          <w:kern w:val="28"/>
          <w:lang w:val="ru-RU"/>
        </w:rPr>
        <w:t>печі</w:t>
      </w:r>
      <w:proofErr w:type="spellEnd"/>
      <w:r w:rsidRPr="009F4D5C">
        <w:rPr>
          <w:kern w:val="28"/>
          <w:lang w:val="ru-RU"/>
        </w:rPr>
        <w:t xml:space="preserve"> </w:t>
      </w:r>
      <w:proofErr w:type="spellStart"/>
      <w:r w:rsidRPr="009F4D5C">
        <w:rPr>
          <w:kern w:val="28"/>
          <w:lang w:val="ru-RU"/>
        </w:rPr>
        <w:t>котлі</w:t>
      </w:r>
      <w:proofErr w:type="spellEnd"/>
      <w:r w:rsidRPr="009F4D5C">
        <w:rPr>
          <w:kern w:val="28"/>
          <w:lang w:val="ru-RU"/>
        </w:rPr>
        <w:t xml:space="preserve"> </w:t>
      </w:r>
      <w:proofErr w:type="spellStart"/>
      <w:r w:rsidRPr="009F4D5C">
        <w:rPr>
          <w:kern w:val="28"/>
          <w:lang w:val="ru-RU"/>
        </w:rPr>
        <w:t>під</w:t>
      </w:r>
      <w:proofErr w:type="spellEnd"/>
      <w:r w:rsidRPr="009F4D5C">
        <w:rPr>
          <w:kern w:val="28"/>
          <w:lang w:val="ru-RU"/>
        </w:rPr>
        <w:t xml:space="preserve"> шаром </w:t>
      </w:r>
      <w:proofErr w:type="spellStart"/>
      <w:proofErr w:type="gramStart"/>
      <w:r w:rsidRPr="009F4D5C">
        <w:rPr>
          <w:kern w:val="28"/>
          <w:lang w:val="ru-RU"/>
        </w:rPr>
        <w:t>рідини</w:t>
      </w:r>
      <w:proofErr w:type="spellEnd"/>
      <w:r w:rsidRPr="009F4D5C">
        <w:rPr>
          <w:kern w:val="28"/>
          <w:lang w:val="ru-RU"/>
        </w:rPr>
        <w:t>(</w:t>
      </w:r>
      <w:proofErr w:type="gramEnd"/>
      <w:r w:rsidRPr="009F4D5C">
        <w:rPr>
          <w:kern w:val="28"/>
          <w:lang w:val="ru-RU"/>
        </w:rPr>
        <w:t xml:space="preserve">рис.1.3. І). </w:t>
      </w:r>
      <w:proofErr w:type="spellStart"/>
      <w:r w:rsidRPr="009F4D5C">
        <w:rPr>
          <w:kern w:val="28"/>
          <w:lang w:val="ru-RU"/>
        </w:rPr>
        <w:t>Піч</w:t>
      </w:r>
      <w:proofErr w:type="spellEnd"/>
      <w:r w:rsidRPr="009F4D5C">
        <w:rPr>
          <w:kern w:val="28"/>
          <w:lang w:val="ru-RU"/>
        </w:rPr>
        <w:t xml:space="preserve"> </w:t>
      </w:r>
      <w:proofErr w:type="spellStart"/>
      <w:r w:rsidRPr="009F4D5C">
        <w:rPr>
          <w:kern w:val="28"/>
          <w:lang w:val="ru-RU"/>
        </w:rPr>
        <w:t>зануреного</w:t>
      </w:r>
      <w:proofErr w:type="spellEnd"/>
      <w:r w:rsidRPr="009F4D5C">
        <w:rPr>
          <w:kern w:val="28"/>
          <w:lang w:val="ru-RU"/>
        </w:rPr>
        <w:t xml:space="preserve"> </w:t>
      </w:r>
      <w:proofErr w:type="spellStart"/>
      <w:r w:rsidRPr="009F4D5C">
        <w:rPr>
          <w:kern w:val="28"/>
          <w:lang w:val="ru-RU"/>
        </w:rPr>
        <w:t>горіння</w:t>
      </w:r>
      <w:proofErr w:type="spellEnd"/>
      <w:r w:rsidRPr="009F4D5C">
        <w:rPr>
          <w:kern w:val="28"/>
          <w:lang w:val="ru-RU"/>
        </w:rPr>
        <w:t xml:space="preserve"> </w:t>
      </w:r>
      <w:proofErr w:type="spellStart"/>
      <w:r>
        <w:rPr>
          <w:kern w:val="28"/>
          <w:lang w:val="ru-RU"/>
        </w:rPr>
        <w:t>виглядає</w:t>
      </w:r>
      <w:proofErr w:type="spellEnd"/>
      <w:r>
        <w:rPr>
          <w:kern w:val="28"/>
          <w:lang w:val="ru-RU"/>
        </w:rPr>
        <w:t xml:space="preserve"> як</w:t>
      </w:r>
      <w:r w:rsidRPr="009F4D5C">
        <w:rPr>
          <w:kern w:val="28"/>
          <w:lang w:val="ru-RU"/>
        </w:rPr>
        <w:t xml:space="preserve"> </w:t>
      </w:r>
      <w:proofErr w:type="spellStart"/>
      <w:r w:rsidRPr="009F4D5C">
        <w:rPr>
          <w:kern w:val="28"/>
          <w:lang w:val="ru-RU"/>
        </w:rPr>
        <w:t>вертикальний</w:t>
      </w:r>
      <w:proofErr w:type="spellEnd"/>
      <w:r w:rsidRPr="009F4D5C">
        <w:rPr>
          <w:kern w:val="28"/>
          <w:lang w:val="ru-RU"/>
        </w:rPr>
        <w:t xml:space="preserve"> </w:t>
      </w:r>
      <w:proofErr w:type="spellStart"/>
      <w:r w:rsidRPr="009F4D5C">
        <w:rPr>
          <w:kern w:val="28"/>
          <w:lang w:val="ru-RU"/>
        </w:rPr>
        <w:t>пуст</w:t>
      </w:r>
      <w:r>
        <w:rPr>
          <w:kern w:val="28"/>
          <w:lang w:val="ru-RU"/>
        </w:rPr>
        <w:t>ий</w:t>
      </w:r>
      <w:proofErr w:type="spellEnd"/>
      <w:r>
        <w:rPr>
          <w:kern w:val="28"/>
          <w:lang w:val="ru-RU"/>
        </w:rPr>
        <w:t xml:space="preserve"> в </w:t>
      </w:r>
      <w:proofErr w:type="spellStart"/>
      <w:r>
        <w:rPr>
          <w:kern w:val="28"/>
          <w:lang w:val="ru-RU"/>
        </w:rPr>
        <w:t>середині</w:t>
      </w:r>
      <w:proofErr w:type="spellEnd"/>
      <w:r w:rsidRPr="009F4D5C">
        <w:rPr>
          <w:kern w:val="28"/>
          <w:lang w:val="ru-RU"/>
        </w:rPr>
        <w:t xml:space="preserve"> </w:t>
      </w:r>
      <w:proofErr w:type="spellStart"/>
      <w:r w:rsidRPr="009F4D5C">
        <w:rPr>
          <w:kern w:val="28"/>
          <w:lang w:val="ru-RU"/>
        </w:rPr>
        <w:t>циліндр</w:t>
      </w:r>
      <w:proofErr w:type="spellEnd"/>
      <w:r w:rsidRPr="009F4D5C">
        <w:rPr>
          <w:kern w:val="28"/>
          <w:lang w:val="ru-RU"/>
        </w:rPr>
        <w:t xml:space="preserve"> </w:t>
      </w:r>
      <w:proofErr w:type="spellStart"/>
      <w:r w:rsidRPr="009F4D5C">
        <w:rPr>
          <w:kern w:val="28"/>
          <w:lang w:val="ru-RU"/>
        </w:rPr>
        <w:t>зі</w:t>
      </w:r>
      <w:proofErr w:type="spellEnd"/>
      <w:r w:rsidRPr="009F4D5C">
        <w:rPr>
          <w:kern w:val="28"/>
          <w:lang w:val="ru-RU"/>
        </w:rPr>
        <w:t xml:space="preserve"> сферичною </w:t>
      </w:r>
      <w:proofErr w:type="spellStart"/>
      <w:r w:rsidRPr="009F4D5C">
        <w:rPr>
          <w:kern w:val="28"/>
          <w:lang w:val="ru-RU"/>
        </w:rPr>
        <w:t>кришкою</w:t>
      </w:r>
      <w:proofErr w:type="spellEnd"/>
      <w:r w:rsidRPr="009F4D5C">
        <w:rPr>
          <w:kern w:val="28"/>
          <w:lang w:val="ru-RU"/>
        </w:rPr>
        <w:t xml:space="preserve">, </w:t>
      </w:r>
      <w:proofErr w:type="spellStart"/>
      <w:r w:rsidRPr="009F4D5C">
        <w:rPr>
          <w:kern w:val="28"/>
          <w:lang w:val="ru-RU"/>
        </w:rPr>
        <w:t>футерований</w:t>
      </w:r>
      <w:proofErr w:type="spellEnd"/>
      <w:r w:rsidRPr="009F4D5C">
        <w:rPr>
          <w:kern w:val="28"/>
          <w:lang w:val="ru-RU"/>
        </w:rPr>
        <w:t xml:space="preserve"> </w:t>
      </w:r>
      <w:proofErr w:type="spellStart"/>
      <w:r w:rsidRPr="009F4D5C">
        <w:rPr>
          <w:kern w:val="28"/>
          <w:lang w:val="ru-RU"/>
        </w:rPr>
        <w:t>всередині</w:t>
      </w:r>
      <w:proofErr w:type="spellEnd"/>
      <w:r w:rsidRPr="009F4D5C">
        <w:rPr>
          <w:kern w:val="28"/>
          <w:lang w:val="ru-RU"/>
        </w:rPr>
        <w:t xml:space="preserve"> в два </w:t>
      </w:r>
      <w:proofErr w:type="spellStart"/>
      <w:r w:rsidRPr="009F4D5C">
        <w:rPr>
          <w:kern w:val="28"/>
          <w:lang w:val="ru-RU"/>
        </w:rPr>
        <w:t>шари</w:t>
      </w:r>
      <w:proofErr w:type="spellEnd"/>
      <w:r w:rsidRPr="009F4D5C">
        <w:rPr>
          <w:kern w:val="28"/>
          <w:lang w:val="ru-RU"/>
        </w:rPr>
        <w:t xml:space="preserve"> </w:t>
      </w:r>
      <w:proofErr w:type="spellStart"/>
      <w:r w:rsidRPr="009F4D5C">
        <w:rPr>
          <w:kern w:val="28"/>
          <w:lang w:val="ru-RU"/>
        </w:rPr>
        <w:t>діабазової</w:t>
      </w:r>
      <w:proofErr w:type="spellEnd"/>
      <w:r w:rsidRPr="009F4D5C">
        <w:rPr>
          <w:kern w:val="28"/>
          <w:lang w:val="ru-RU"/>
        </w:rPr>
        <w:t xml:space="preserve"> плитки на </w:t>
      </w:r>
      <w:proofErr w:type="spellStart"/>
      <w:r w:rsidRPr="009F4D5C">
        <w:rPr>
          <w:kern w:val="28"/>
          <w:lang w:val="ru-RU"/>
        </w:rPr>
        <w:t>діабазовому</w:t>
      </w:r>
      <w:proofErr w:type="spellEnd"/>
      <w:r w:rsidRPr="009F4D5C">
        <w:rPr>
          <w:kern w:val="28"/>
          <w:lang w:val="ru-RU"/>
        </w:rPr>
        <w:t xml:space="preserve"> </w:t>
      </w:r>
      <w:proofErr w:type="spellStart"/>
      <w:r w:rsidRPr="009F4D5C">
        <w:rPr>
          <w:kern w:val="28"/>
          <w:lang w:val="ru-RU"/>
        </w:rPr>
        <w:t>мастилі</w:t>
      </w:r>
      <w:proofErr w:type="spellEnd"/>
      <w:r w:rsidRPr="009F4D5C">
        <w:rPr>
          <w:kern w:val="28"/>
          <w:lang w:val="ru-RU"/>
        </w:rPr>
        <w:t xml:space="preserve">. </w:t>
      </w:r>
      <w:r>
        <w:rPr>
          <w:kern w:val="28"/>
          <w:lang w:val="ru-RU"/>
        </w:rPr>
        <w:t>Т</w:t>
      </w:r>
      <w:r w:rsidRPr="009F4D5C">
        <w:rPr>
          <w:kern w:val="28"/>
          <w:lang w:val="ru-RU"/>
        </w:rPr>
        <w:t xml:space="preserve">ри штуцера </w:t>
      </w:r>
      <w:proofErr w:type="spellStart"/>
      <w:r>
        <w:rPr>
          <w:kern w:val="28"/>
          <w:lang w:val="ru-RU"/>
        </w:rPr>
        <w:t>розташовані</w:t>
      </w:r>
      <w:proofErr w:type="spellEnd"/>
      <w:r>
        <w:rPr>
          <w:kern w:val="28"/>
          <w:lang w:val="ru-RU"/>
        </w:rPr>
        <w:t xml:space="preserve"> н</w:t>
      </w:r>
      <w:r w:rsidRPr="009F4D5C">
        <w:rPr>
          <w:kern w:val="28"/>
          <w:lang w:val="ru-RU"/>
        </w:rPr>
        <w:t xml:space="preserve">а </w:t>
      </w:r>
      <w:proofErr w:type="spellStart"/>
      <w:r w:rsidRPr="009F4D5C">
        <w:rPr>
          <w:kern w:val="28"/>
          <w:lang w:val="ru-RU"/>
        </w:rPr>
        <w:t>кришці</w:t>
      </w:r>
      <w:proofErr w:type="spellEnd"/>
      <w:r w:rsidRPr="009F4D5C">
        <w:rPr>
          <w:kern w:val="28"/>
          <w:lang w:val="ru-RU"/>
        </w:rPr>
        <w:t xml:space="preserve"> </w:t>
      </w:r>
      <w:proofErr w:type="spellStart"/>
      <w:r w:rsidRPr="009F4D5C">
        <w:rPr>
          <w:kern w:val="28"/>
          <w:lang w:val="ru-RU"/>
        </w:rPr>
        <w:t>печі</w:t>
      </w:r>
      <w:proofErr w:type="spellEnd"/>
      <w:r>
        <w:rPr>
          <w:kern w:val="28"/>
          <w:lang w:val="ru-RU"/>
        </w:rPr>
        <w:t xml:space="preserve"> </w:t>
      </w:r>
      <w:r w:rsidRPr="009F4D5C">
        <w:rPr>
          <w:kern w:val="28"/>
          <w:lang w:val="ru-RU"/>
        </w:rPr>
        <w:t xml:space="preserve">– </w:t>
      </w:r>
      <w:proofErr w:type="gramStart"/>
      <w:r w:rsidRPr="009F4D5C">
        <w:rPr>
          <w:kern w:val="28"/>
          <w:lang w:val="ru-RU"/>
        </w:rPr>
        <w:t>котла ,</w:t>
      </w:r>
      <w:proofErr w:type="gramEnd"/>
      <w:r w:rsidRPr="009F4D5C">
        <w:rPr>
          <w:kern w:val="28"/>
          <w:lang w:val="ru-RU"/>
        </w:rPr>
        <w:t xml:space="preserve"> в один з них</w:t>
      </w:r>
      <w:r>
        <w:rPr>
          <w:kern w:val="28"/>
          <w:lang w:val="ru-RU"/>
        </w:rPr>
        <w:t xml:space="preserve">, </w:t>
      </w:r>
      <w:proofErr w:type="spellStart"/>
      <w:r>
        <w:rPr>
          <w:kern w:val="28"/>
          <w:lang w:val="ru-RU"/>
        </w:rPr>
        <w:t>котрий</w:t>
      </w:r>
      <w:proofErr w:type="spellEnd"/>
      <w:r w:rsidRPr="009F4D5C">
        <w:rPr>
          <w:kern w:val="28"/>
          <w:lang w:val="ru-RU"/>
        </w:rPr>
        <w:t xml:space="preserve"> по центру </w:t>
      </w:r>
      <w:proofErr w:type="spellStart"/>
      <w:r>
        <w:rPr>
          <w:kern w:val="28"/>
          <w:lang w:val="ru-RU"/>
        </w:rPr>
        <w:t>монтується</w:t>
      </w:r>
      <w:proofErr w:type="spellEnd"/>
      <w:r w:rsidRPr="009F4D5C">
        <w:rPr>
          <w:kern w:val="28"/>
          <w:lang w:val="ru-RU"/>
        </w:rPr>
        <w:t xml:space="preserve"> пальник,</w:t>
      </w:r>
      <w:r>
        <w:rPr>
          <w:kern w:val="28"/>
          <w:lang w:val="ru-RU"/>
        </w:rPr>
        <w:t xml:space="preserve"> </w:t>
      </w:r>
      <w:r w:rsidRPr="009F4D5C">
        <w:rPr>
          <w:kern w:val="28"/>
          <w:lang w:val="ru-RU"/>
        </w:rPr>
        <w:t xml:space="preserve">в </w:t>
      </w:r>
      <w:proofErr w:type="spellStart"/>
      <w:r w:rsidRPr="009F4D5C">
        <w:rPr>
          <w:kern w:val="28"/>
          <w:lang w:val="ru-RU"/>
        </w:rPr>
        <w:t>другий</w:t>
      </w:r>
      <w:proofErr w:type="spellEnd"/>
      <w:r w:rsidRPr="009F4D5C">
        <w:rPr>
          <w:kern w:val="28"/>
          <w:lang w:val="ru-RU"/>
        </w:rPr>
        <w:t xml:space="preserve"> </w:t>
      </w:r>
      <w:proofErr w:type="spellStart"/>
      <w:r>
        <w:rPr>
          <w:kern w:val="28"/>
          <w:lang w:val="ru-RU"/>
        </w:rPr>
        <w:t>надходить</w:t>
      </w:r>
      <w:proofErr w:type="spellEnd"/>
      <w:r w:rsidRPr="009F4D5C">
        <w:rPr>
          <w:kern w:val="28"/>
          <w:lang w:val="ru-RU"/>
        </w:rPr>
        <w:t xml:space="preserve"> вода</w:t>
      </w:r>
      <w:r>
        <w:rPr>
          <w:kern w:val="28"/>
          <w:lang w:val="ru-RU"/>
        </w:rPr>
        <w:t>,</w:t>
      </w:r>
      <w:r w:rsidRPr="009F4D5C">
        <w:rPr>
          <w:kern w:val="28"/>
          <w:lang w:val="ru-RU"/>
        </w:rPr>
        <w:t xml:space="preserve"> а </w:t>
      </w:r>
      <w:proofErr w:type="spellStart"/>
      <w:r w:rsidRPr="009F4D5C">
        <w:rPr>
          <w:kern w:val="28"/>
          <w:lang w:val="ru-RU"/>
        </w:rPr>
        <w:t>третій</w:t>
      </w:r>
      <w:proofErr w:type="spellEnd"/>
      <w:r w:rsidRPr="009F4D5C">
        <w:rPr>
          <w:kern w:val="28"/>
          <w:lang w:val="ru-RU"/>
        </w:rPr>
        <w:t xml:space="preserve"> </w:t>
      </w:r>
      <w:proofErr w:type="spellStart"/>
      <w:r>
        <w:rPr>
          <w:kern w:val="28"/>
          <w:lang w:val="ru-RU"/>
        </w:rPr>
        <w:t>під'єднують</w:t>
      </w:r>
      <w:proofErr w:type="spellEnd"/>
      <w:r w:rsidRPr="009F4D5C">
        <w:rPr>
          <w:kern w:val="28"/>
          <w:lang w:val="ru-RU"/>
        </w:rPr>
        <w:t xml:space="preserve"> </w:t>
      </w:r>
      <w:r>
        <w:rPr>
          <w:kern w:val="28"/>
          <w:lang w:val="ru-RU"/>
        </w:rPr>
        <w:t>до</w:t>
      </w:r>
      <w:r w:rsidRPr="009F4D5C">
        <w:rPr>
          <w:kern w:val="28"/>
          <w:lang w:val="ru-RU"/>
        </w:rPr>
        <w:t xml:space="preserve"> </w:t>
      </w:r>
      <w:proofErr w:type="spellStart"/>
      <w:r w:rsidRPr="009F4D5C">
        <w:rPr>
          <w:kern w:val="28"/>
          <w:lang w:val="ru-RU"/>
        </w:rPr>
        <w:t>башн</w:t>
      </w:r>
      <w:r>
        <w:rPr>
          <w:kern w:val="28"/>
          <w:lang w:val="ru-RU"/>
        </w:rPr>
        <w:t>і</w:t>
      </w:r>
      <w:proofErr w:type="spellEnd"/>
      <w:r w:rsidRPr="009F4D5C">
        <w:rPr>
          <w:kern w:val="28"/>
          <w:lang w:val="ru-RU"/>
        </w:rPr>
        <w:t xml:space="preserve"> </w:t>
      </w:r>
      <w:proofErr w:type="spellStart"/>
      <w:r w:rsidRPr="009F4D5C">
        <w:rPr>
          <w:kern w:val="28"/>
          <w:lang w:val="ru-RU"/>
        </w:rPr>
        <w:t>каплевловлювач</w:t>
      </w:r>
      <w:r>
        <w:rPr>
          <w:kern w:val="28"/>
          <w:lang w:val="ru-RU"/>
        </w:rPr>
        <w:t>і</w:t>
      </w:r>
      <w:proofErr w:type="spellEnd"/>
      <w:r w:rsidRPr="009F4D5C">
        <w:rPr>
          <w:kern w:val="28"/>
          <w:lang w:val="ru-RU"/>
        </w:rPr>
        <w:t xml:space="preserve">. </w:t>
      </w:r>
      <w:proofErr w:type="spellStart"/>
      <w:r w:rsidRPr="009F4D5C">
        <w:rPr>
          <w:kern w:val="28"/>
          <w:lang w:val="ru-RU"/>
        </w:rPr>
        <w:t>Підпалюють</w:t>
      </w:r>
      <w:proofErr w:type="spellEnd"/>
      <w:r w:rsidRPr="009F4D5C">
        <w:rPr>
          <w:kern w:val="28"/>
          <w:lang w:val="ru-RU"/>
        </w:rPr>
        <w:t xml:space="preserve"> </w:t>
      </w:r>
      <w:proofErr w:type="spellStart"/>
      <w:r w:rsidRPr="009F4D5C">
        <w:rPr>
          <w:kern w:val="28"/>
          <w:lang w:val="ru-RU"/>
        </w:rPr>
        <w:t>піч</w:t>
      </w:r>
      <w:proofErr w:type="spellEnd"/>
      <w:r w:rsidRPr="009F4D5C">
        <w:rPr>
          <w:kern w:val="28"/>
          <w:lang w:val="ru-RU"/>
        </w:rPr>
        <w:t xml:space="preserve"> через пальник, в </w:t>
      </w:r>
      <w:proofErr w:type="spellStart"/>
      <w:r w:rsidRPr="009F4D5C">
        <w:rPr>
          <w:kern w:val="28"/>
          <w:lang w:val="ru-RU"/>
        </w:rPr>
        <w:t>якому</w:t>
      </w:r>
      <w:proofErr w:type="spellEnd"/>
      <w:r w:rsidRPr="009F4D5C">
        <w:rPr>
          <w:kern w:val="28"/>
          <w:lang w:val="ru-RU"/>
        </w:rPr>
        <w:t xml:space="preserve"> </w:t>
      </w:r>
      <w:proofErr w:type="spellStart"/>
      <w:r>
        <w:rPr>
          <w:kern w:val="28"/>
          <w:lang w:val="ru-RU"/>
        </w:rPr>
        <w:t>займається</w:t>
      </w:r>
      <w:proofErr w:type="spellEnd"/>
      <w:r w:rsidRPr="009F4D5C">
        <w:rPr>
          <w:kern w:val="28"/>
          <w:lang w:val="ru-RU"/>
        </w:rPr>
        <w:t xml:space="preserve"> </w:t>
      </w:r>
      <w:proofErr w:type="spellStart"/>
      <w:r w:rsidRPr="009F4D5C">
        <w:rPr>
          <w:kern w:val="28"/>
          <w:lang w:val="ru-RU"/>
        </w:rPr>
        <w:t>водень</w:t>
      </w:r>
      <w:proofErr w:type="spellEnd"/>
      <w:r w:rsidRPr="009F4D5C">
        <w:rPr>
          <w:kern w:val="28"/>
          <w:lang w:val="ru-RU"/>
        </w:rPr>
        <w:t xml:space="preserve">. </w:t>
      </w:r>
      <w:proofErr w:type="spellStart"/>
      <w:r>
        <w:rPr>
          <w:kern w:val="28"/>
          <w:lang w:val="ru-RU"/>
        </w:rPr>
        <w:t>Потім</w:t>
      </w:r>
      <w:proofErr w:type="spellEnd"/>
      <w:r w:rsidRPr="009F4D5C">
        <w:rPr>
          <w:kern w:val="28"/>
          <w:lang w:val="ru-RU"/>
        </w:rPr>
        <w:t xml:space="preserve"> </w:t>
      </w:r>
      <w:proofErr w:type="spellStart"/>
      <w:r w:rsidRPr="009F4D5C">
        <w:rPr>
          <w:kern w:val="28"/>
          <w:lang w:val="ru-RU"/>
        </w:rPr>
        <w:t>піч</w:t>
      </w:r>
      <w:proofErr w:type="spellEnd"/>
      <w:r w:rsidRPr="009F4D5C">
        <w:rPr>
          <w:kern w:val="28"/>
          <w:lang w:val="ru-RU"/>
        </w:rPr>
        <w:t xml:space="preserve"> </w:t>
      </w:r>
      <w:proofErr w:type="spellStart"/>
      <w:r>
        <w:rPr>
          <w:kern w:val="28"/>
          <w:lang w:val="ru-RU"/>
        </w:rPr>
        <w:t>н</w:t>
      </w:r>
      <w:r w:rsidRPr="009F4D5C">
        <w:rPr>
          <w:kern w:val="28"/>
          <w:lang w:val="ru-RU"/>
        </w:rPr>
        <w:t>аповнюють</w:t>
      </w:r>
      <w:proofErr w:type="spellEnd"/>
      <w:r w:rsidRPr="009F4D5C">
        <w:rPr>
          <w:kern w:val="28"/>
          <w:lang w:val="ru-RU"/>
        </w:rPr>
        <w:t xml:space="preserve"> водою до </w:t>
      </w:r>
      <w:proofErr w:type="spellStart"/>
      <w:r w:rsidRPr="009F4D5C">
        <w:rPr>
          <w:kern w:val="28"/>
          <w:lang w:val="ru-RU"/>
        </w:rPr>
        <w:t>рівня</w:t>
      </w:r>
      <w:proofErr w:type="spellEnd"/>
      <w:r w:rsidRPr="009F4D5C">
        <w:rPr>
          <w:kern w:val="28"/>
          <w:lang w:val="ru-RU"/>
        </w:rPr>
        <w:t xml:space="preserve">, </w:t>
      </w:r>
      <w:proofErr w:type="spellStart"/>
      <w:r w:rsidRPr="009F4D5C">
        <w:rPr>
          <w:kern w:val="28"/>
          <w:lang w:val="ru-RU"/>
        </w:rPr>
        <w:t>який</w:t>
      </w:r>
      <w:proofErr w:type="spellEnd"/>
      <w:r w:rsidRPr="009F4D5C">
        <w:rPr>
          <w:kern w:val="28"/>
          <w:lang w:val="ru-RU"/>
        </w:rPr>
        <w:t xml:space="preserve"> </w:t>
      </w:r>
      <w:proofErr w:type="spellStart"/>
      <w:r w:rsidRPr="009F4D5C">
        <w:rPr>
          <w:kern w:val="28"/>
          <w:lang w:val="ru-RU"/>
        </w:rPr>
        <w:t>забезпечує</w:t>
      </w:r>
      <w:proofErr w:type="spellEnd"/>
      <w:r w:rsidRPr="009F4D5C">
        <w:rPr>
          <w:kern w:val="28"/>
          <w:lang w:val="ru-RU"/>
        </w:rPr>
        <w:t xml:space="preserve"> </w:t>
      </w:r>
      <w:proofErr w:type="spellStart"/>
      <w:r>
        <w:rPr>
          <w:kern w:val="28"/>
          <w:lang w:val="ru-RU"/>
        </w:rPr>
        <w:t>повне</w:t>
      </w:r>
      <w:proofErr w:type="spellEnd"/>
      <w:r>
        <w:rPr>
          <w:kern w:val="28"/>
          <w:lang w:val="ru-RU"/>
        </w:rPr>
        <w:t xml:space="preserve"> </w:t>
      </w:r>
      <w:proofErr w:type="spellStart"/>
      <w:r>
        <w:rPr>
          <w:kern w:val="28"/>
          <w:lang w:val="ru-RU"/>
        </w:rPr>
        <w:t>покриття</w:t>
      </w:r>
      <w:proofErr w:type="spellEnd"/>
      <w:r w:rsidRPr="009F4D5C">
        <w:rPr>
          <w:kern w:val="28"/>
          <w:lang w:val="ru-RU"/>
        </w:rPr>
        <w:t xml:space="preserve"> пальника </w:t>
      </w:r>
      <w:proofErr w:type="spellStart"/>
      <w:r w:rsidRPr="009F4D5C">
        <w:rPr>
          <w:kern w:val="28"/>
          <w:lang w:val="ru-RU"/>
        </w:rPr>
        <w:t>рідин</w:t>
      </w:r>
      <w:r>
        <w:rPr>
          <w:kern w:val="28"/>
          <w:lang w:val="ru-RU"/>
        </w:rPr>
        <w:t>ою</w:t>
      </w:r>
      <w:proofErr w:type="spellEnd"/>
      <w:r w:rsidRPr="009F4D5C">
        <w:rPr>
          <w:kern w:val="28"/>
          <w:lang w:val="ru-RU"/>
        </w:rPr>
        <w:t>.</w:t>
      </w:r>
    </w:p>
    <w:p w14:paraId="29B480CC" w14:textId="77777777" w:rsidR="006E62D1" w:rsidRPr="00A713B7" w:rsidRDefault="006E62D1" w:rsidP="006E62D1">
      <w:pPr>
        <w:spacing w:line="360" w:lineRule="auto"/>
        <w:ind w:firstLine="720"/>
        <w:rPr>
          <w:kern w:val="28"/>
        </w:rPr>
      </w:pPr>
      <w:r w:rsidRPr="00A713B7">
        <w:rPr>
          <w:kern w:val="28"/>
        </w:rPr>
        <w:t xml:space="preserve">Прямий потік хлороводню. Хлороводень </w:t>
      </w:r>
      <w:r>
        <w:rPr>
          <w:kern w:val="28"/>
        </w:rPr>
        <w:t xml:space="preserve">з’являється в печі. В ній основна його кількість, приблизно 70-80% </w:t>
      </w:r>
      <w:proofErr w:type="spellStart"/>
      <w:r>
        <w:rPr>
          <w:kern w:val="28"/>
        </w:rPr>
        <w:t>сорбується</w:t>
      </w:r>
      <w:proofErr w:type="spellEnd"/>
      <w:r>
        <w:rPr>
          <w:kern w:val="28"/>
        </w:rPr>
        <w:t xml:space="preserve"> на місці водою. Сорбція проходить часткова, так як вода гаряча, а розчинність із зростанням температури зменшується. </w:t>
      </w:r>
      <w:r>
        <w:rPr>
          <w:kern w:val="28"/>
        </w:rPr>
        <w:lastRenderedPageBreak/>
        <w:t xml:space="preserve">Із печі надходить суміш газів, яка включає в себе тільки 20% від того, що з’явилось в печі. Цей газ у свою чергу містить у собі 80% хлороводню, а інші 20% з вторинних продуктів, які містять кисень, нітроген і вуглекислий газ. Цей газ переміщується з печі і рухається до холодильника абсорбера, де він якісно очищається і на виході отримується тільки 5% хлороводню від тієї маси, яка подавалась до абсорберу. У сам абсорбер також надходить вода, яка включає в себе в районі 3% хлороводню і надходить із скрубера.  Крім газу зі скрубера ще надходить соляна кислота з концентрацією 15-20%. Далі кислота ще розводиться холодною водою. У сепаратора виникає відділення водяного потоку, а всі інші гази котрі не </w:t>
      </w:r>
      <w:proofErr w:type="spellStart"/>
      <w:r>
        <w:rPr>
          <w:kern w:val="28"/>
        </w:rPr>
        <w:t>сорбували</w:t>
      </w:r>
      <w:proofErr w:type="spellEnd"/>
      <w:r>
        <w:rPr>
          <w:kern w:val="28"/>
        </w:rPr>
        <w:t xml:space="preserve"> рухаються до скрубера. Газовий склад нічим не відрізняється від того що виходить із сепаратора та той, що потрапляє у холодильник-абсорбер. У скрубер надходить вода без домішок та інших речовин. Газовий потік, котрий входить в нього складає 5% хлороводню та усі гази, які надійшли ще з печі. По масі вони не міняються. Отримаємо 5% хлороводню на виході зі скрубера,</w:t>
      </w:r>
      <w:r w:rsidRPr="00A64830">
        <w:rPr>
          <w:kern w:val="28"/>
        </w:rPr>
        <w:t xml:space="preserve"> </w:t>
      </w:r>
      <w:r>
        <w:rPr>
          <w:kern w:val="28"/>
        </w:rPr>
        <w:t xml:space="preserve">тільки порівняно маси оцих газів, яка з водою формує слабо розведену соляну кислоту, що рухається до абсорбера де ще раз розбавляється холодною водою. </w:t>
      </w:r>
    </w:p>
    <w:p w14:paraId="0CBDD386" w14:textId="77777777" w:rsidR="006E62D1" w:rsidRPr="00BB0C5F" w:rsidRDefault="006E62D1" w:rsidP="006E62D1">
      <w:pPr>
        <w:spacing w:line="360" w:lineRule="auto"/>
        <w:ind w:firstLine="720"/>
        <w:rPr>
          <w:kern w:val="28"/>
          <w:lang w:val="ru-RU"/>
        </w:rPr>
      </w:pPr>
      <w:r>
        <w:rPr>
          <w:kern w:val="28"/>
        </w:rPr>
        <w:t>Постійна</w:t>
      </w:r>
      <w:r w:rsidRPr="00A713B7">
        <w:rPr>
          <w:kern w:val="28"/>
        </w:rPr>
        <w:t xml:space="preserve"> подача води </w:t>
      </w:r>
      <w:proofErr w:type="spellStart"/>
      <w:r>
        <w:rPr>
          <w:kern w:val="28"/>
          <w:lang w:val="ru-RU"/>
        </w:rPr>
        <w:t>зат</w:t>
      </w:r>
      <w:r>
        <w:rPr>
          <w:kern w:val="28"/>
        </w:rPr>
        <w:t>івається</w:t>
      </w:r>
      <w:proofErr w:type="spellEnd"/>
      <w:r w:rsidRPr="00A713B7">
        <w:rPr>
          <w:kern w:val="28"/>
        </w:rPr>
        <w:t xml:space="preserve"> в момент </w:t>
      </w:r>
      <w:r>
        <w:rPr>
          <w:kern w:val="28"/>
        </w:rPr>
        <w:t>відокремлення</w:t>
      </w:r>
      <w:r w:rsidRPr="00A713B7">
        <w:rPr>
          <w:kern w:val="28"/>
        </w:rPr>
        <w:t xml:space="preserve"> парів хлороводню і води, що </w:t>
      </w:r>
      <w:r>
        <w:rPr>
          <w:kern w:val="28"/>
        </w:rPr>
        <w:t>проходить</w:t>
      </w:r>
      <w:r w:rsidRPr="00A713B7">
        <w:rPr>
          <w:kern w:val="28"/>
        </w:rPr>
        <w:t xml:space="preserve"> при температурі від 105 до 107 ºС, </w:t>
      </w:r>
      <w:r>
        <w:rPr>
          <w:kern w:val="28"/>
        </w:rPr>
        <w:t>беручи до уваги</w:t>
      </w:r>
      <w:r w:rsidRPr="00A713B7">
        <w:rPr>
          <w:kern w:val="28"/>
        </w:rPr>
        <w:t xml:space="preserve"> забезпечення </w:t>
      </w:r>
      <w:r>
        <w:rPr>
          <w:kern w:val="28"/>
        </w:rPr>
        <w:t>константного</w:t>
      </w:r>
      <w:r w:rsidRPr="00A713B7">
        <w:rPr>
          <w:kern w:val="28"/>
        </w:rPr>
        <w:t xml:space="preserve"> рівня рідини в печі. С</w:t>
      </w:r>
      <w:r>
        <w:rPr>
          <w:kern w:val="28"/>
        </w:rPr>
        <w:t>получення</w:t>
      </w:r>
      <w:r w:rsidRPr="00A713B7">
        <w:rPr>
          <w:kern w:val="28"/>
        </w:rPr>
        <w:t xml:space="preserve"> парів конденсується в печі і </w:t>
      </w:r>
      <w:r>
        <w:rPr>
          <w:kern w:val="28"/>
        </w:rPr>
        <w:t>по малу</w:t>
      </w:r>
      <w:r w:rsidRPr="00A713B7">
        <w:rPr>
          <w:kern w:val="28"/>
        </w:rPr>
        <w:t xml:space="preserve"> у колоні-</w:t>
      </w:r>
      <w:proofErr w:type="spellStart"/>
      <w:r w:rsidRPr="00A713B7">
        <w:rPr>
          <w:kern w:val="28"/>
        </w:rPr>
        <w:t>каплевловлювачі</w:t>
      </w:r>
      <w:proofErr w:type="spellEnd"/>
      <w:r w:rsidRPr="00A713B7">
        <w:rPr>
          <w:kern w:val="28"/>
        </w:rPr>
        <w:t xml:space="preserve">, що </w:t>
      </w:r>
      <w:r>
        <w:rPr>
          <w:kern w:val="28"/>
        </w:rPr>
        <w:t>вмонтована</w:t>
      </w:r>
      <w:r w:rsidRPr="00A713B7">
        <w:rPr>
          <w:kern w:val="28"/>
        </w:rPr>
        <w:t xml:space="preserve"> над піччю. </w:t>
      </w:r>
      <w:r>
        <w:rPr>
          <w:kern w:val="28"/>
        </w:rPr>
        <w:t>Х</w:t>
      </w:r>
      <w:r w:rsidRPr="00A713B7">
        <w:rPr>
          <w:kern w:val="28"/>
        </w:rPr>
        <w:t xml:space="preserve">лороводень охолоджується </w:t>
      </w:r>
      <w:r>
        <w:rPr>
          <w:kern w:val="28"/>
        </w:rPr>
        <w:t>найперше</w:t>
      </w:r>
      <w:r w:rsidRPr="00A713B7">
        <w:rPr>
          <w:kern w:val="28"/>
        </w:rPr>
        <w:t xml:space="preserve"> у трубопроводі</w:t>
      </w:r>
      <w:r>
        <w:rPr>
          <w:kern w:val="28"/>
        </w:rPr>
        <w:t xml:space="preserve"> п</w:t>
      </w:r>
      <w:r w:rsidRPr="00A713B7">
        <w:rPr>
          <w:kern w:val="28"/>
        </w:rPr>
        <w:t xml:space="preserve">ісля виходу з колони за </w:t>
      </w:r>
      <w:r>
        <w:rPr>
          <w:kern w:val="28"/>
        </w:rPr>
        <w:t>допомогою</w:t>
      </w:r>
      <w:r w:rsidRPr="00A713B7">
        <w:rPr>
          <w:kern w:val="28"/>
        </w:rPr>
        <w:t xml:space="preserve"> природньо</w:t>
      </w:r>
      <w:r>
        <w:rPr>
          <w:kern w:val="28"/>
        </w:rPr>
        <w:t>ї</w:t>
      </w:r>
      <w:r w:rsidRPr="00A713B7">
        <w:rPr>
          <w:kern w:val="28"/>
        </w:rPr>
        <w:t xml:space="preserve"> тепло</w:t>
      </w:r>
      <w:r>
        <w:rPr>
          <w:kern w:val="28"/>
        </w:rPr>
        <w:t>передачі з</w:t>
      </w:r>
      <w:r w:rsidRPr="00A713B7">
        <w:rPr>
          <w:kern w:val="28"/>
        </w:rPr>
        <w:t xml:space="preserve"> </w:t>
      </w:r>
      <w:r>
        <w:rPr>
          <w:kern w:val="28"/>
        </w:rPr>
        <w:t>оточенням</w:t>
      </w:r>
      <w:r w:rsidRPr="00A713B7">
        <w:rPr>
          <w:kern w:val="28"/>
        </w:rPr>
        <w:t xml:space="preserve">, а далі </w:t>
      </w:r>
      <w:r>
        <w:rPr>
          <w:kern w:val="28"/>
        </w:rPr>
        <w:t>рухається</w:t>
      </w:r>
      <w:r w:rsidRPr="00A713B7">
        <w:rPr>
          <w:kern w:val="28"/>
        </w:rPr>
        <w:t xml:space="preserve"> в холодильник-абсорбер, де хлороводень </w:t>
      </w:r>
      <w:r>
        <w:rPr>
          <w:kern w:val="28"/>
        </w:rPr>
        <w:t xml:space="preserve">охолоджується </w:t>
      </w:r>
      <w:r w:rsidRPr="00A713B7">
        <w:rPr>
          <w:kern w:val="28"/>
        </w:rPr>
        <w:t>промисловою водою до температури 30-45 ºС.</w:t>
      </w:r>
      <w:r w:rsidRPr="009F4D5C">
        <w:rPr>
          <w:kern w:val="28"/>
          <w:lang w:val="ru-RU"/>
        </w:rPr>
        <w:t xml:space="preserve"> </w:t>
      </w:r>
      <w:proofErr w:type="spellStart"/>
      <w:r w:rsidRPr="009F4D5C">
        <w:rPr>
          <w:kern w:val="28"/>
          <w:lang w:val="ru-RU"/>
        </w:rPr>
        <w:t>Із</w:t>
      </w:r>
      <w:proofErr w:type="spellEnd"/>
      <w:r w:rsidRPr="009F4D5C">
        <w:rPr>
          <w:kern w:val="28"/>
          <w:lang w:val="ru-RU"/>
        </w:rPr>
        <w:t xml:space="preserve"> холодильника-абсорбера газ та соляна кислота при </w:t>
      </w:r>
      <w:proofErr w:type="spellStart"/>
      <w:r w:rsidRPr="009F4D5C">
        <w:rPr>
          <w:kern w:val="28"/>
          <w:lang w:val="ru-RU"/>
        </w:rPr>
        <w:t>концентрації</w:t>
      </w:r>
      <w:proofErr w:type="spellEnd"/>
      <w:r w:rsidRPr="009F4D5C">
        <w:rPr>
          <w:kern w:val="28"/>
          <w:lang w:val="ru-RU"/>
        </w:rPr>
        <w:t xml:space="preserve"> не </w:t>
      </w:r>
      <w:proofErr w:type="spellStart"/>
      <w:r w:rsidRPr="009F4D5C">
        <w:rPr>
          <w:kern w:val="28"/>
          <w:lang w:val="ru-RU"/>
        </w:rPr>
        <w:t>нижче</w:t>
      </w:r>
      <w:proofErr w:type="spellEnd"/>
      <w:r w:rsidRPr="009F4D5C">
        <w:rPr>
          <w:kern w:val="28"/>
          <w:lang w:val="ru-RU"/>
        </w:rPr>
        <w:t xml:space="preserve"> 31% та </w:t>
      </w:r>
      <w:proofErr w:type="spellStart"/>
      <w:r w:rsidRPr="009F4D5C">
        <w:rPr>
          <w:kern w:val="28"/>
          <w:lang w:val="ru-RU"/>
        </w:rPr>
        <w:t>температури</w:t>
      </w:r>
      <w:proofErr w:type="spellEnd"/>
      <w:r w:rsidRPr="009F4D5C">
        <w:rPr>
          <w:kern w:val="28"/>
          <w:lang w:val="ru-RU"/>
        </w:rPr>
        <w:t xml:space="preserve"> 20-40 ºС </w:t>
      </w:r>
      <w:proofErr w:type="spellStart"/>
      <w:r>
        <w:rPr>
          <w:kern w:val="28"/>
          <w:lang w:val="ru-RU"/>
        </w:rPr>
        <w:t>надходять</w:t>
      </w:r>
      <w:proofErr w:type="spellEnd"/>
      <w:r w:rsidRPr="009F4D5C">
        <w:rPr>
          <w:kern w:val="28"/>
          <w:lang w:val="ru-RU"/>
        </w:rPr>
        <w:t xml:space="preserve"> </w:t>
      </w:r>
      <w:r>
        <w:rPr>
          <w:kern w:val="28"/>
          <w:lang w:val="ru-RU"/>
        </w:rPr>
        <w:t>в</w:t>
      </w:r>
      <w:r w:rsidRPr="009F4D5C">
        <w:rPr>
          <w:kern w:val="28"/>
          <w:lang w:val="ru-RU"/>
        </w:rPr>
        <w:t xml:space="preserve"> сепаратор, </w:t>
      </w:r>
      <w:proofErr w:type="gramStart"/>
      <w:r>
        <w:rPr>
          <w:kern w:val="28"/>
          <w:lang w:val="ru-RU"/>
        </w:rPr>
        <w:t>де</w:t>
      </w:r>
      <w:r w:rsidRPr="009F4D5C">
        <w:rPr>
          <w:kern w:val="28"/>
          <w:lang w:val="ru-RU"/>
        </w:rPr>
        <w:t xml:space="preserve">  кислота</w:t>
      </w:r>
      <w:proofErr w:type="gramEnd"/>
      <w:r w:rsidRPr="009F4D5C">
        <w:rPr>
          <w:kern w:val="28"/>
          <w:lang w:val="ru-RU"/>
        </w:rPr>
        <w:t xml:space="preserve"> </w:t>
      </w:r>
      <w:proofErr w:type="spellStart"/>
      <w:r>
        <w:rPr>
          <w:kern w:val="28"/>
          <w:lang w:val="ru-RU"/>
        </w:rPr>
        <w:t>рухається</w:t>
      </w:r>
      <w:proofErr w:type="spellEnd"/>
      <w:r w:rsidRPr="009F4D5C">
        <w:rPr>
          <w:kern w:val="28"/>
          <w:lang w:val="ru-RU"/>
        </w:rPr>
        <w:t xml:space="preserve"> в </w:t>
      </w:r>
      <w:proofErr w:type="spellStart"/>
      <w:r w:rsidRPr="009F4D5C">
        <w:rPr>
          <w:kern w:val="28"/>
          <w:lang w:val="ru-RU"/>
        </w:rPr>
        <w:t>збірник</w:t>
      </w:r>
      <w:proofErr w:type="spellEnd"/>
      <w:r w:rsidRPr="009F4D5C">
        <w:rPr>
          <w:kern w:val="28"/>
          <w:lang w:val="ru-RU"/>
        </w:rPr>
        <w:t xml:space="preserve"> готового продукту, а газ</w:t>
      </w:r>
      <w:r>
        <w:rPr>
          <w:kern w:val="28"/>
          <w:lang w:val="ru-RU"/>
        </w:rPr>
        <w:t xml:space="preserve"> </w:t>
      </w:r>
      <w:proofErr w:type="spellStart"/>
      <w:r>
        <w:rPr>
          <w:kern w:val="28"/>
          <w:lang w:val="ru-RU"/>
        </w:rPr>
        <w:t>відходить</w:t>
      </w:r>
      <w:proofErr w:type="spellEnd"/>
      <w:r w:rsidRPr="009F4D5C">
        <w:rPr>
          <w:kern w:val="28"/>
          <w:lang w:val="ru-RU"/>
        </w:rPr>
        <w:t xml:space="preserve"> до хвостового </w:t>
      </w:r>
      <w:proofErr w:type="spellStart"/>
      <w:r w:rsidRPr="009F4D5C">
        <w:rPr>
          <w:kern w:val="28"/>
          <w:lang w:val="ru-RU"/>
        </w:rPr>
        <w:t>скрубера</w:t>
      </w:r>
      <w:proofErr w:type="spellEnd"/>
      <w:r>
        <w:rPr>
          <w:kern w:val="28"/>
          <w:lang w:val="ru-RU"/>
        </w:rPr>
        <w:t xml:space="preserve"> </w:t>
      </w:r>
      <w:r w:rsidRPr="009F4D5C">
        <w:rPr>
          <w:kern w:val="28"/>
          <w:lang w:val="ru-RU"/>
        </w:rPr>
        <w:t xml:space="preserve">потоком 9, де </w:t>
      </w:r>
      <w:proofErr w:type="spellStart"/>
      <w:r>
        <w:rPr>
          <w:kern w:val="28"/>
          <w:lang w:val="ru-RU"/>
        </w:rPr>
        <w:t>виходить</w:t>
      </w:r>
      <w:proofErr w:type="spellEnd"/>
      <w:r w:rsidRPr="009F4D5C">
        <w:rPr>
          <w:kern w:val="28"/>
          <w:lang w:val="ru-RU"/>
        </w:rPr>
        <w:t xml:space="preserve"> </w:t>
      </w:r>
      <w:proofErr w:type="spellStart"/>
      <w:r w:rsidRPr="009F4D5C">
        <w:rPr>
          <w:kern w:val="28"/>
          <w:lang w:val="ru-RU"/>
        </w:rPr>
        <w:t>розбавлена</w:t>
      </w:r>
      <w:proofErr w:type="spellEnd"/>
      <w:r>
        <w:rPr>
          <w:kern w:val="28"/>
          <w:lang w:val="ru-RU"/>
        </w:rPr>
        <w:t xml:space="preserve"> соляна </w:t>
      </w:r>
      <w:r w:rsidRPr="009F4D5C">
        <w:rPr>
          <w:kern w:val="28"/>
          <w:lang w:val="ru-RU"/>
        </w:rPr>
        <w:t xml:space="preserve">кислота і </w:t>
      </w:r>
      <w:r>
        <w:rPr>
          <w:kern w:val="28"/>
          <w:lang w:val="ru-RU"/>
        </w:rPr>
        <w:t>проходить</w:t>
      </w:r>
      <w:r w:rsidRPr="009F4D5C">
        <w:rPr>
          <w:kern w:val="28"/>
          <w:lang w:val="ru-RU"/>
        </w:rPr>
        <w:t xml:space="preserve"> </w:t>
      </w:r>
      <w:proofErr w:type="spellStart"/>
      <w:r>
        <w:rPr>
          <w:kern w:val="28"/>
          <w:lang w:val="ru-RU"/>
        </w:rPr>
        <w:t>остання</w:t>
      </w:r>
      <w:proofErr w:type="spellEnd"/>
      <w:r w:rsidRPr="009F4D5C">
        <w:rPr>
          <w:kern w:val="28"/>
          <w:lang w:val="ru-RU"/>
        </w:rPr>
        <w:t xml:space="preserve"> </w:t>
      </w:r>
      <w:proofErr w:type="spellStart"/>
      <w:r w:rsidRPr="009F4D5C">
        <w:rPr>
          <w:kern w:val="28"/>
          <w:lang w:val="ru-RU"/>
        </w:rPr>
        <w:t>відмивка</w:t>
      </w:r>
      <w:proofErr w:type="spellEnd"/>
      <w:r w:rsidRPr="009F4D5C">
        <w:rPr>
          <w:kern w:val="28"/>
          <w:lang w:val="ru-RU"/>
        </w:rPr>
        <w:t xml:space="preserve"> газу </w:t>
      </w:r>
      <w:proofErr w:type="spellStart"/>
      <w:r w:rsidRPr="009F4D5C">
        <w:rPr>
          <w:kern w:val="28"/>
          <w:lang w:val="ru-RU"/>
        </w:rPr>
        <w:t>від</w:t>
      </w:r>
      <w:proofErr w:type="spellEnd"/>
      <w:r w:rsidRPr="009F4D5C">
        <w:rPr>
          <w:kern w:val="28"/>
          <w:lang w:val="ru-RU"/>
        </w:rPr>
        <w:t xml:space="preserve"> </w:t>
      </w:r>
      <w:proofErr w:type="spellStart"/>
      <w:r w:rsidRPr="009F4D5C">
        <w:rPr>
          <w:kern w:val="28"/>
          <w:lang w:val="ru-RU"/>
        </w:rPr>
        <w:t>хлороводню</w:t>
      </w:r>
      <w:proofErr w:type="spellEnd"/>
      <w:r w:rsidRPr="009F4D5C">
        <w:rPr>
          <w:kern w:val="28"/>
          <w:lang w:val="ru-RU"/>
        </w:rPr>
        <w:t xml:space="preserve">. </w:t>
      </w:r>
      <w:proofErr w:type="spellStart"/>
      <w:r w:rsidRPr="009F4D5C">
        <w:rPr>
          <w:kern w:val="28"/>
          <w:lang w:val="ru-RU"/>
        </w:rPr>
        <w:t>Ця</w:t>
      </w:r>
      <w:proofErr w:type="spellEnd"/>
      <w:r w:rsidRPr="009F4D5C">
        <w:rPr>
          <w:kern w:val="28"/>
          <w:lang w:val="ru-RU"/>
        </w:rPr>
        <w:t xml:space="preserve"> кислота </w:t>
      </w:r>
      <w:proofErr w:type="spellStart"/>
      <w:r w:rsidRPr="009F4D5C">
        <w:rPr>
          <w:kern w:val="28"/>
          <w:lang w:val="ru-RU"/>
        </w:rPr>
        <w:t>із</w:t>
      </w:r>
      <w:proofErr w:type="spellEnd"/>
      <w:r w:rsidRPr="009F4D5C">
        <w:rPr>
          <w:kern w:val="28"/>
          <w:lang w:val="ru-RU"/>
        </w:rPr>
        <w:t xml:space="preserve"> хвостового </w:t>
      </w:r>
      <w:proofErr w:type="spellStart"/>
      <w:r w:rsidRPr="009F4D5C">
        <w:rPr>
          <w:kern w:val="28"/>
          <w:lang w:val="ru-RU"/>
        </w:rPr>
        <w:t>скрубера</w:t>
      </w:r>
      <w:proofErr w:type="spellEnd"/>
      <w:r>
        <w:rPr>
          <w:kern w:val="28"/>
          <w:lang w:val="ru-RU"/>
        </w:rPr>
        <w:t xml:space="preserve"> </w:t>
      </w:r>
      <w:proofErr w:type="spellStart"/>
      <w:r>
        <w:rPr>
          <w:kern w:val="28"/>
          <w:lang w:val="ru-RU"/>
        </w:rPr>
        <w:t>надходить</w:t>
      </w:r>
      <w:proofErr w:type="spellEnd"/>
      <w:r w:rsidRPr="009F4D5C">
        <w:rPr>
          <w:kern w:val="28"/>
          <w:lang w:val="ru-RU"/>
        </w:rPr>
        <w:t xml:space="preserve"> на </w:t>
      </w:r>
      <w:proofErr w:type="spellStart"/>
      <w:r w:rsidRPr="009F4D5C">
        <w:rPr>
          <w:kern w:val="28"/>
          <w:lang w:val="ru-RU"/>
        </w:rPr>
        <w:t>зрошення</w:t>
      </w:r>
      <w:proofErr w:type="spellEnd"/>
      <w:r w:rsidRPr="009F4D5C">
        <w:rPr>
          <w:kern w:val="28"/>
          <w:lang w:val="ru-RU"/>
        </w:rPr>
        <w:t xml:space="preserve"> холодильника-</w:t>
      </w:r>
      <w:r>
        <w:rPr>
          <w:kern w:val="28"/>
          <w:lang w:val="ru-RU"/>
        </w:rPr>
        <w:t xml:space="preserve">абсорбера потоком 13 та 14 до </w:t>
      </w:r>
      <w:proofErr w:type="spellStart"/>
      <w:r>
        <w:rPr>
          <w:kern w:val="28"/>
          <w:lang w:val="ru-RU"/>
        </w:rPr>
        <w:t>пе</w:t>
      </w:r>
      <w:r w:rsidRPr="009F4D5C">
        <w:rPr>
          <w:kern w:val="28"/>
          <w:lang w:val="ru-RU"/>
        </w:rPr>
        <w:t>чі</w:t>
      </w:r>
      <w:proofErr w:type="spellEnd"/>
      <w:r w:rsidRPr="009F4D5C">
        <w:rPr>
          <w:kern w:val="28"/>
          <w:lang w:val="ru-RU"/>
        </w:rPr>
        <w:t xml:space="preserve">-котла, а </w:t>
      </w:r>
      <w:r>
        <w:rPr>
          <w:kern w:val="28"/>
          <w:lang w:val="ru-RU"/>
        </w:rPr>
        <w:t>останки</w:t>
      </w:r>
      <w:r w:rsidRPr="009F4D5C">
        <w:rPr>
          <w:kern w:val="28"/>
          <w:lang w:val="ru-RU"/>
        </w:rPr>
        <w:t xml:space="preserve"> на </w:t>
      </w:r>
      <w:proofErr w:type="spellStart"/>
      <w:r w:rsidRPr="009F4D5C">
        <w:rPr>
          <w:kern w:val="28"/>
          <w:lang w:val="ru-RU"/>
        </w:rPr>
        <w:t>вихід</w:t>
      </w:r>
      <w:proofErr w:type="spellEnd"/>
      <w:r w:rsidRPr="009F4D5C">
        <w:rPr>
          <w:kern w:val="28"/>
          <w:lang w:val="ru-RU"/>
        </w:rPr>
        <w:t xml:space="preserve">, як </w:t>
      </w:r>
      <w:proofErr w:type="spellStart"/>
      <w:r w:rsidRPr="009F4D5C">
        <w:rPr>
          <w:kern w:val="28"/>
          <w:lang w:val="ru-RU"/>
        </w:rPr>
        <w:t>зображено</w:t>
      </w:r>
      <w:proofErr w:type="spellEnd"/>
      <w:r w:rsidRPr="009F4D5C">
        <w:rPr>
          <w:kern w:val="28"/>
          <w:lang w:val="ru-RU"/>
        </w:rPr>
        <w:t xml:space="preserve"> на рис.1.3 потоком 10. </w:t>
      </w:r>
    </w:p>
    <w:p w14:paraId="6968851B" w14:textId="77777777" w:rsidR="006E62D1" w:rsidRDefault="006E62D1" w:rsidP="006E62D1">
      <w:pPr>
        <w:spacing w:line="360" w:lineRule="auto"/>
        <w:ind w:firstLine="720"/>
        <w:rPr>
          <w:kern w:val="28"/>
        </w:rPr>
      </w:pPr>
      <w:r w:rsidRPr="009F4D5C">
        <w:rPr>
          <w:kern w:val="28"/>
        </w:rPr>
        <w:lastRenderedPageBreak/>
        <w:t>Установка досить компактна, просто в обслуговуванні і забезпечує можливість отримання концентрованої соляної кислоти, що містить 33-36 % хлороводню.</w:t>
      </w:r>
    </w:p>
    <w:p w14:paraId="69C75D4F" w14:textId="77777777" w:rsidR="006E62D1" w:rsidRDefault="006E62D1" w:rsidP="006E62D1">
      <w:pPr>
        <w:rPr>
          <w:lang w:val="ru-RU"/>
        </w:rPr>
      </w:pPr>
    </w:p>
    <w:p w14:paraId="20538D3F" w14:textId="77777777" w:rsidR="006E62D1" w:rsidRPr="009F4D5C" w:rsidRDefault="006E62D1" w:rsidP="006E62D1">
      <w:pPr>
        <w:rPr>
          <w:lang w:val="ru-RU"/>
        </w:rPr>
      </w:pPr>
    </w:p>
    <w:p w14:paraId="405E72CB" w14:textId="77777777" w:rsidR="006E62D1" w:rsidRDefault="006E62D1" w:rsidP="00F03333">
      <w:pPr>
        <w:pStyle w:val="2"/>
      </w:pPr>
      <w:bookmarkStart w:id="10" w:name="_Toc73967176"/>
      <w:r w:rsidRPr="008348BA">
        <w:t>1.6</w:t>
      </w:r>
      <w:r>
        <w:t xml:space="preserve"> </w:t>
      </w:r>
      <w:proofErr w:type="spellStart"/>
      <w:r>
        <w:t>Висновки</w:t>
      </w:r>
      <w:proofErr w:type="spellEnd"/>
      <w:r>
        <w:t xml:space="preserve"> до </w:t>
      </w:r>
      <w:proofErr w:type="spellStart"/>
      <w:r>
        <w:t>розділу</w:t>
      </w:r>
      <w:proofErr w:type="spellEnd"/>
      <w:r>
        <w:t xml:space="preserve"> 1</w:t>
      </w:r>
      <w:bookmarkEnd w:id="10"/>
    </w:p>
    <w:p w14:paraId="0266A579" w14:textId="77777777" w:rsidR="006E62D1" w:rsidRPr="004D2432" w:rsidRDefault="006E62D1" w:rsidP="006E62D1">
      <w:pPr>
        <w:ind w:left="709"/>
      </w:pPr>
    </w:p>
    <w:p w14:paraId="36E6D0A0" w14:textId="77777777" w:rsidR="006E62D1" w:rsidRPr="004D2432" w:rsidRDefault="006E62D1" w:rsidP="006E62D1">
      <w:pPr>
        <w:spacing w:line="360" w:lineRule="auto"/>
        <w:ind w:firstLine="709"/>
        <w:rPr>
          <w:szCs w:val="28"/>
        </w:rPr>
      </w:pPr>
      <w:r>
        <w:rPr>
          <w:szCs w:val="28"/>
        </w:rPr>
        <w:t xml:space="preserve">У цьому розділі було представлено загальні описи властивості та характеристики </w:t>
      </w:r>
      <w:proofErr w:type="spellStart"/>
      <w:r>
        <w:rPr>
          <w:szCs w:val="28"/>
        </w:rPr>
        <w:t>хлороводневої</w:t>
      </w:r>
      <w:proofErr w:type="spellEnd"/>
      <w:r>
        <w:rPr>
          <w:szCs w:val="28"/>
        </w:rPr>
        <w:t xml:space="preserve"> кислоти. Було наведено та описано різні методи добування соляної кислоти. Для повного розуміння та аналізу було виконано опис технологічного процесу.</w:t>
      </w:r>
    </w:p>
    <w:p w14:paraId="4FDE5069" w14:textId="77777777" w:rsidR="006E62D1" w:rsidRPr="004D2432" w:rsidRDefault="006E62D1" w:rsidP="006E62D1">
      <w:pPr>
        <w:spacing w:line="360" w:lineRule="auto"/>
        <w:rPr>
          <w:szCs w:val="28"/>
          <w:lang w:val="ru-RU"/>
        </w:rPr>
      </w:pPr>
    </w:p>
    <w:p w14:paraId="1EBFA529" w14:textId="77777777" w:rsidR="006E62D1" w:rsidRDefault="006E62D1" w:rsidP="006E62D1">
      <w:bookmarkStart w:id="11" w:name="_Toc41440464"/>
    </w:p>
    <w:p w14:paraId="392FE7A4" w14:textId="77777777" w:rsidR="006E62D1" w:rsidRDefault="006E62D1" w:rsidP="006E62D1">
      <w:r>
        <w:br w:type="page"/>
      </w:r>
    </w:p>
    <w:p w14:paraId="7DD65EEF" w14:textId="77777777" w:rsidR="006E62D1" w:rsidRPr="006B1928" w:rsidRDefault="006E62D1" w:rsidP="006E62D1">
      <w:pPr>
        <w:pStyle w:val="1"/>
        <w:rPr>
          <w:lang w:val="ru-RU"/>
        </w:rPr>
      </w:pPr>
      <w:bookmarkStart w:id="12" w:name="_Toc73967177"/>
      <w:r w:rsidRPr="006B1928">
        <w:rPr>
          <w:lang w:val="ru-RU"/>
        </w:rPr>
        <w:lastRenderedPageBreak/>
        <w:t xml:space="preserve">2 </w:t>
      </w:r>
      <w:bookmarkEnd w:id="11"/>
      <w:r w:rsidRPr="006B1928">
        <w:rPr>
          <w:lang w:val="ru-RU"/>
        </w:rPr>
        <w:t>РОЗРАХУНОК МАТЕРІАЛЬН</w:t>
      </w:r>
      <w:r>
        <w:rPr>
          <w:lang w:val="uk-UA"/>
        </w:rPr>
        <w:t>ИХ</w:t>
      </w:r>
      <w:r w:rsidRPr="006B1928">
        <w:rPr>
          <w:lang w:val="ru-RU"/>
        </w:rPr>
        <w:t xml:space="preserve"> БАЛАНС</w:t>
      </w:r>
      <w:r>
        <w:rPr>
          <w:lang w:val="ru-RU"/>
        </w:rPr>
        <w:t>ІВ</w:t>
      </w:r>
      <w:r w:rsidRPr="006B1928">
        <w:rPr>
          <w:lang w:val="ru-RU"/>
        </w:rPr>
        <w:t xml:space="preserve"> СХЕМИ</w:t>
      </w:r>
      <w:bookmarkEnd w:id="12"/>
    </w:p>
    <w:p w14:paraId="2404E74B" w14:textId="77777777" w:rsidR="006E62D1" w:rsidRPr="00BC7C96" w:rsidRDefault="006E62D1" w:rsidP="00F03333">
      <w:pPr>
        <w:pStyle w:val="2"/>
      </w:pPr>
      <w:bookmarkStart w:id="13" w:name="_Toc73967178"/>
      <w:r w:rsidRPr="00BC7C96">
        <w:t xml:space="preserve">2.1 </w:t>
      </w:r>
      <w:proofErr w:type="spellStart"/>
      <w:r w:rsidRPr="00BB3D4B">
        <w:t>Комп’ютерний</w:t>
      </w:r>
      <w:proofErr w:type="spellEnd"/>
      <w:r w:rsidRPr="00BB3D4B">
        <w:t xml:space="preserve"> </w:t>
      </w:r>
      <w:proofErr w:type="spellStart"/>
      <w:r w:rsidRPr="00BB3D4B">
        <w:t>розрахунок</w:t>
      </w:r>
      <w:proofErr w:type="spellEnd"/>
      <w:r w:rsidRPr="00BB3D4B">
        <w:t xml:space="preserve"> </w:t>
      </w:r>
      <w:proofErr w:type="spellStart"/>
      <w:r w:rsidRPr="00BB3D4B">
        <w:t>матеріальних</w:t>
      </w:r>
      <w:proofErr w:type="spellEnd"/>
      <w:r w:rsidRPr="00BB3D4B">
        <w:t xml:space="preserve"> </w:t>
      </w:r>
      <w:proofErr w:type="spellStart"/>
      <w:r w:rsidRPr="00BB3D4B">
        <w:t>балансів</w:t>
      </w:r>
      <w:proofErr w:type="spellEnd"/>
      <w:r w:rsidRPr="00BB3D4B">
        <w:t xml:space="preserve"> </w:t>
      </w:r>
      <w:proofErr w:type="spellStart"/>
      <w:r w:rsidRPr="00BB3D4B">
        <w:t>процесу</w:t>
      </w:r>
      <w:proofErr w:type="spellEnd"/>
      <w:r w:rsidRPr="00BB3D4B">
        <w:t xml:space="preserve"> </w:t>
      </w:r>
      <w:proofErr w:type="spellStart"/>
      <w:r w:rsidRPr="00BB3D4B">
        <w:t>отримання</w:t>
      </w:r>
      <w:proofErr w:type="spellEnd"/>
      <w:r w:rsidRPr="00BB3D4B">
        <w:t xml:space="preserve"> </w:t>
      </w:r>
      <w:proofErr w:type="spellStart"/>
      <w:r w:rsidRPr="00BB3D4B">
        <w:t>соляної</w:t>
      </w:r>
      <w:proofErr w:type="spellEnd"/>
      <w:r w:rsidRPr="00BB3D4B">
        <w:t xml:space="preserve"> </w:t>
      </w:r>
      <w:proofErr w:type="spellStart"/>
      <w:r w:rsidRPr="00BB3D4B">
        <w:t>кислоти</w:t>
      </w:r>
      <w:bookmarkEnd w:id="13"/>
      <w:proofErr w:type="spellEnd"/>
    </w:p>
    <w:p w14:paraId="6B29F472" w14:textId="77777777" w:rsidR="006E62D1" w:rsidRPr="00BC7C96" w:rsidRDefault="006E62D1" w:rsidP="006E62D1">
      <w:pPr>
        <w:spacing w:line="360" w:lineRule="auto"/>
        <w:rPr>
          <w:i/>
          <w:szCs w:val="28"/>
          <w:lang w:val="ru-RU"/>
        </w:rPr>
      </w:pPr>
    </w:p>
    <w:p w14:paraId="4393AF34" w14:textId="77777777" w:rsidR="006E62D1" w:rsidRPr="00BC7C96" w:rsidRDefault="006E62D1" w:rsidP="006E62D1">
      <w:pPr>
        <w:spacing w:line="360" w:lineRule="auto"/>
        <w:ind w:firstLine="720"/>
        <w:rPr>
          <w:color w:val="0D0D0D" w:themeColor="text1" w:themeTint="F2"/>
          <w:szCs w:val="28"/>
        </w:rPr>
      </w:pPr>
      <w:r w:rsidRPr="00BC7C96">
        <w:rPr>
          <w:color w:val="0D0D0D" w:themeColor="text1" w:themeTint="F2"/>
          <w:szCs w:val="28"/>
        </w:rPr>
        <w:t>Хіміко-технологічн</w:t>
      </w:r>
      <w:r>
        <w:rPr>
          <w:color w:val="0D0D0D" w:themeColor="text1" w:themeTint="F2"/>
          <w:szCs w:val="28"/>
        </w:rPr>
        <w:t>ий</w:t>
      </w:r>
      <w:r w:rsidRPr="00BC7C96">
        <w:rPr>
          <w:color w:val="0D0D0D" w:themeColor="text1" w:themeTint="F2"/>
          <w:szCs w:val="28"/>
        </w:rPr>
        <w:t xml:space="preserve"> розрахун</w:t>
      </w:r>
      <w:r>
        <w:rPr>
          <w:color w:val="0D0D0D" w:themeColor="text1" w:themeTint="F2"/>
          <w:szCs w:val="28"/>
        </w:rPr>
        <w:t>ок</w:t>
      </w:r>
      <w:r w:rsidRPr="00BC7C96">
        <w:rPr>
          <w:color w:val="0D0D0D" w:themeColor="text1" w:themeTint="F2"/>
          <w:szCs w:val="28"/>
        </w:rPr>
        <w:t xml:space="preserve"> </w:t>
      </w:r>
      <w:r>
        <w:rPr>
          <w:color w:val="0D0D0D" w:themeColor="text1" w:themeTint="F2"/>
          <w:szCs w:val="28"/>
        </w:rPr>
        <w:t>є</w:t>
      </w:r>
      <w:r w:rsidRPr="00BC7C96">
        <w:rPr>
          <w:color w:val="0D0D0D" w:themeColor="text1" w:themeTint="F2"/>
          <w:szCs w:val="28"/>
        </w:rPr>
        <w:t xml:space="preserve"> основ</w:t>
      </w:r>
      <w:r>
        <w:rPr>
          <w:color w:val="0D0D0D" w:themeColor="text1" w:themeTint="F2"/>
          <w:szCs w:val="28"/>
        </w:rPr>
        <w:t>ною і</w:t>
      </w:r>
      <w:r w:rsidRPr="00BC7C96">
        <w:rPr>
          <w:color w:val="0D0D0D" w:themeColor="text1" w:themeTint="F2"/>
          <w:szCs w:val="28"/>
        </w:rPr>
        <w:t xml:space="preserve"> </w:t>
      </w:r>
      <w:proofErr w:type="spellStart"/>
      <w:r w:rsidRPr="00BC7C96">
        <w:rPr>
          <w:color w:val="0D0D0D" w:themeColor="text1" w:themeTint="F2"/>
          <w:szCs w:val="28"/>
        </w:rPr>
        <w:t>най</w:t>
      </w:r>
      <w:r>
        <w:rPr>
          <w:color w:val="0D0D0D" w:themeColor="text1" w:themeTint="F2"/>
          <w:szCs w:val="28"/>
        </w:rPr>
        <w:t>об’ємнішою</w:t>
      </w:r>
      <w:proofErr w:type="spellEnd"/>
      <w:r w:rsidRPr="00BC7C96">
        <w:rPr>
          <w:color w:val="0D0D0D" w:themeColor="text1" w:themeTint="F2"/>
          <w:szCs w:val="28"/>
        </w:rPr>
        <w:t xml:space="preserve"> частин</w:t>
      </w:r>
      <w:r>
        <w:rPr>
          <w:color w:val="0D0D0D" w:themeColor="text1" w:themeTint="F2"/>
          <w:szCs w:val="28"/>
        </w:rPr>
        <w:t>ою</w:t>
      </w:r>
      <w:r w:rsidRPr="00BC7C96">
        <w:rPr>
          <w:color w:val="0D0D0D" w:themeColor="text1" w:themeTint="F2"/>
          <w:szCs w:val="28"/>
        </w:rPr>
        <w:t xml:space="preserve"> проект</w:t>
      </w:r>
      <w:r>
        <w:rPr>
          <w:color w:val="0D0D0D" w:themeColor="text1" w:themeTint="F2"/>
          <w:szCs w:val="28"/>
        </w:rPr>
        <w:t>ування</w:t>
      </w:r>
      <w:r w:rsidRPr="00BC7C96">
        <w:rPr>
          <w:color w:val="0D0D0D" w:themeColor="text1" w:themeTint="F2"/>
          <w:szCs w:val="28"/>
        </w:rPr>
        <w:t xml:space="preserve"> будь-якого хімічного виробництва. </w:t>
      </w:r>
      <w:r>
        <w:rPr>
          <w:color w:val="0D0D0D" w:themeColor="text1" w:themeTint="F2"/>
          <w:szCs w:val="28"/>
        </w:rPr>
        <w:t>В</w:t>
      </w:r>
      <w:r w:rsidRPr="00BC7C96">
        <w:rPr>
          <w:color w:val="0D0D0D" w:themeColor="text1" w:themeTint="F2"/>
          <w:szCs w:val="28"/>
        </w:rPr>
        <w:t xml:space="preserve"> свою чергу </w:t>
      </w:r>
      <w:r>
        <w:rPr>
          <w:color w:val="0D0D0D" w:themeColor="text1" w:themeTint="F2"/>
          <w:szCs w:val="28"/>
        </w:rPr>
        <w:t>розрахунки</w:t>
      </w:r>
      <w:r w:rsidRPr="00BC7C96">
        <w:rPr>
          <w:color w:val="0D0D0D" w:themeColor="text1" w:themeTint="F2"/>
          <w:szCs w:val="28"/>
        </w:rPr>
        <w:t xml:space="preserve"> </w:t>
      </w:r>
      <w:r>
        <w:rPr>
          <w:color w:val="0D0D0D" w:themeColor="text1" w:themeTint="F2"/>
          <w:szCs w:val="28"/>
        </w:rPr>
        <w:t>виступають кінцевою</w:t>
      </w:r>
      <w:r w:rsidRPr="00BC7C96">
        <w:rPr>
          <w:color w:val="0D0D0D" w:themeColor="text1" w:themeTint="F2"/>
          <w:szCs w:val="28"/>
        </w:rPr>
        <w:t xml:space="preserve"> стадією технологічного </w:t>
      </w:r>
      <w:r>
        <w:rPr>
          <w:color w:val="0D0D0D" w:themeColor="text1" w:themeTint="F2"/>
          <w:szCs w:val="28"/>
        </w:rPr>
        <w:t>аналізу</w:t>
      </w:r>
      <w:r w:rsidRPr="00BC7C96">
        <w:rPr>
          <w:color w:val="0D0D0D" w:themeColor="text1" w:themeTint="F2"/>
          <w:szCs w:val="28"/>
        </w:rPr>
        <w:t xml:space="preserve"> і виконуються також при </w:t>
      </w:r>
      <w:r>
        <w:rPr>
          <w:color w:val="0D0D0D" w:themeColor="text1" w:themeTint="F2"/>
          <w:szCs w:val="28"/>
        </w:rPr>
        <w:t>діагностиці</w:t>
      </w:r>
      <w:r w:rsidRPr="00BC7C96">
        <w:rPr>
          <w:color w:val="0D0D0D" w:themeColor="text1" w:themeTint="F2"/>
          <w:szCs w:val="28"/>
        </w:rPr>
        <w:t xml:space="preserve"> працюючих </w:t>
      </w:r>
      <w:proofErr w:type="spellStart"/>
      <w:r w:rsidRPr="00BC7C96">
        <w:rPr>
          <w:color w:val="0D0D0D" w:themeColor="text1" w:themeTint="F2"/>
          <w:szCs w:val="28"/>
        </w:rPr>
        <w:t>цехів</w:t>
      </w:r>
      <w:proofErr w:type="spellEnd"/>
      <w:r w:rsidRPr="00BC7C96">
        <w:rPr>
          <w:color w:val="0D0D0D" w:themeColor="text1" w:themeTint="F2"/>
          <w:szCs w:val="28"/>
        </w:rPr>
        <w:t xml:space="preserve"> та установок. </w:t>
      </w:r>
      <w:r>
        <w:rPr>
          <w:color w:val="0D0D0D" w:themeColor="text1" w:themeTint="F2"/>
          <w:szCs w:val="28"/>
        </w:rPr>
        <w:t>Головною метою</w:t>
      </w:r>
      <w:r w:rsidRPr="00BC7C96">
        <w:rPr>
          <w:color w:val="0D0D0D" w:themeColor="text1" w:themeTint="F2"/>
          <w:szCs w:val="28"/>
        </w:rPr>
        <w:t xml:space="preserve"> можуть </w:t>
      </w:r>
      <w:r>
        <w:rPr>
          <w:color w:val="0D0D0D" w:themeColor="text1" w:themeTint="F2"/>
          <w:szCs w:val="28"/>
        </w:rPr>
        <w:t>виступати</w:t>
      </w:r>
      <w:r w:rsidRPr="00BC7C96">
        <w:rPr>
          <w:color w:val="0D0D0D" w:themeColor="text1" w:themeTint="F2"/>
          <w:szCs w:val="28"/>
        </w:rPr>
        <w:t xml:space="preserve"> і</w:t>
      </w:r>
      <w:r>
        <w:rPr>
          <w:color w:val="0D0D0D" w:themeColor="text1" w:themeTint="F2"/>
          <w:szCs w:val="28"/>
        </w:rPr>
        <w:t xml:space="preserve"> </w:t>
      </w:r>
      <w:r w:rsidRPr="00BC7C96">
        <w:rPr>
          <w:color w:val="0D0D0D" w:themeColor="text1" w:themeTint="F2"/>
          <w:szCs w:val="28"/>
        </w:rPr>
        <w:t>обчислення реакційних об’ємів</w:t>
      </w:r>
      <w:r>
        <w:rPr>
          <w:color w:val="0D0D0D" w:themeColor="text1" w:themeTint="F2"/>
          <w:szCs w:val="28"/>
        </w:rPr>
        <w:t xml:space="preserve"> і </w:t>
      </w:r>
      <w:r w:rsidRPr="00BC7C96">
        <w:rPr>
          <w:color w:val="0D0D0D" w:themeColor="text1" w:themeTint="F2"/>
          <w:szCs w:val="28"/>
        </w:rPr>
        <w:t>визначення кінетичних констант, також оптимальних параметрів виробництва.</w:t>
      </w:r>
    </w:p>
    <w:p w14:paraId="13B5260D" w14:textId="77777777" w:rsidR="006E62D1" w:rsidRPr="00BC7C96" w:rsidRDefault="006E62D1" w:rsidP="006E62D1">
      <w:pPr>
        <w:spacing w:line="360" w:lineRule="auto"/>
        <w:ind w:firstLine="720"/>
        <w:rPr>
          <w:color w:val="0D0D0D" w:themeColor="text1" w:themeTint="F2"/>
          <w:szCs w:val="28"/>
        </w:rPr>
      </w:pPr>
      <w:r w:rsidRPr="00BC7C96">
        <w:rPr>
          <w:color w:val="000000"/>
          <w:szCs w:val="28"/>
        </w:rPr>
        <w:t xml:space="preserve">Матеріальні розрахунки, </w:t>
      </w:r>
      <w:r>
        <w:rPr>
          <w:color w:val="000000"/>
          <w:szCs w:val="28"/>
        </w:rPr>
        <w:t>в парі</w:t>
      </w:r>
      <w:r w:rsidRPr="00BC7C96">
        <w:rPr>
          <w:color w:val="000000"/>
          <w:szCs w:val="28"/>
        </w:rPr>
        <w:t xml:space="preserve"> з тепловими, є </w:t>
      </w:r>
      <w:r>
        <w:rPr>
          <w:color w:val="000000"/>
          <w:szCs w:val="28"/>
        </w:rPr>
        <w:t>фундаментом</w:t>
      </w:r>
      <w:r w:rsidRPr="00BC7C96">
        <w:rPr>
          <w:color w:val="000000"/>
          <w:szCs w:val="28"/>
        </w:rPr>
        <w:t xml:space="preserve"> технологічн</w:t>
      </w:r>
      <w:r>
        <w:rPr>
          <w:color w:val="000000"/>
          <w:szCs w:val="28"/>
        </w:rPr>
        <w:t>ого моделювання</w:t>
      </w:r>
      <w:r w:rsidRPr="00BC7C96">
        <w:rPr>
          <w:color w:val="000000"/>
          <w:szCs w:val="28"/>
        </w:rPr>
        <w:t>.</w:t>
      </w:r>
      <w:r>
        <w:rPr>
          <w:color w:val="000000"/>
          <w:szCs w:val="28"/>
        </w:rPr>
        <w:t xml:space="preserve"> Вихід </w:t>
      </w:r>
      <w:r w:rsidRPr="00BC7C96">
        <w:rPr>
          <w:color w:val="000000"/>
          <w:szCs w:val="28"/>
        </w:rPr>
        <w:t xml:space="preserve"> побічн</w:t>
      </w:r>
      <w:r>
        <w:rPr>
          <w:color w:val="000000"/>
          <w:szCs w:val="28"/>
        </w:rPr>
        <w:t>ого і основного</w:t>
      </w:r>
      <w:r w:rsidRPr="00BC7C96">
        <w:rPr>
          <w:color w:val="000000"/>
          <w:szCs w:val="28"/>
        </w:rPr>
        <w:t xml:space="preserve"> продуктів, витратних коефіцієнтів по сировині</w:t>
      </w:r>
      <w:r>
        <w:rPr>
          <w:color w:val="000000"/>
          <w:szCs w:val="28"/>
        </w:rPr>
        <w:t xml:space="preserve"> та</w:t>
      </w:r>
      <w:r w:rsidRPr="00BC7C96">
        <w:rPr>
          <w:color w:val="000000"/>
          <w:szCs w:val="28"/>
        </w:rPr>
        <w:t xml:space="preserve"> </w:t>
      </w:r>
      <w:r>
        <w:rPr>
          <w:color w:val="000000"/>
          <w:szCs w:val="28"/>
        </w:rPr>
        <w:t xml:space="preserve">витрати </w:t>
      </w:r>
      <w:r w:rsidRPr="00BC7C96">
        <w:rPr>
          <w:color w:val="000000"/>
          <w:szCs w:val="28"/>
        </w:rPr>
        <w:t>виробни</w:t>
      </w:r>
      <w:r>
        <w:rPr>
          <w:color w:val="000000"/>
          <w:szCs w:val="28"/>
        </w:rPr>
        <w:t>цтва</w:t>
      </w:r>
      <w:r w:rsidRPr="00DB36CE">
        <w:rPr>
          <w:color w:val="000000"/>
          <w:szCs w:val="28"/>
        </w:rPr>
        <w:t xml:space="preserve"> </w:t>
      </w:r>
      <w:r>
        <w:rPr>
          <w:color w:val="000000"/>
          <w:szCs w:val="28"/>
        </w:rPr>
        <w:t>відносять до них</w:t>
      </w:r>
      <w:r w:rsidRPr="00BC7C96">
        <w:rPr>
          <w:color w:val="000000"/>
          <w:szCs w:val="28"/>
        </w:rPr>
        <w:t xml:space="preserve">. </w:t>
      </w:r>
      <w:r>
        <w:rPr>
          <w:color w:val="000000"/>
          <w:szCs w:val="28"/>
        </w:rPr>
        <w:t xml:space="preserve">Після визначення </w:t>
      </w:r>
      <w:r w:rsidRPr="00BC7C96">
        <w:rPr>
          <w:color w:val="000000"/>
          <w:szCs w:val="28"/>
        </w:rPr>
        <w:t>матеріальн</w:t>
      </w:r>
      <w:r>
        <w:rPr>
          <w:color w:val="000000"/>
          <w:szCs w:val="28"/>
        </w:rPr>
        <w:t>их</w:t>
      </w:r>
      <w:r w:rsidRPr="00BC7C96">
        <w:rPr>
          <w:color w:val="000000"/>
          <w:szCs w:val="28"/>
        </w:rPr>
        <w:t xml:space="preserve"> поток</w:t>
      </w:r>
      <w:r>
        <w:rPr>
          <w:color w:val="000000"/>
          <w:szCs w:val="28"/>
        </w:rPr>
        <w:t>ів</w:t>
      </w:r>
      <w:r w:rsidRPr="00BC7C96">
        <w:rPr>
          <w:color w:val="000000"/>
          <w:szCs w:val="28"/>
        </w:rPr>
        <w:t xml:space="preserve">, </w:t>
      </w:r>
      <w:r>
        <w:rPr>
          <w:color w:val="000000"/>
          <w:szCs w:val="28"/>
        </w:rPr>
        <w:t>слід</w:t>
      </w:r>
      <w:r w:rsidRPr="00BC7C96">
        <w:rPr>
          <w:color w:val="000000"/>
          <w:szCs w:val="28"/>
        </w:rPr>
        <w:t xml:space="preserve"> провести розрахунки виробничого обладнання і комунікацій, </w:t>
      </w:r>
      <w:r>
        <w:rPr>
          <w:color w:val="000000"/>
          <w:szCs w:val="28"/>
        </w:rPr>
        <w:t>обрахувати</w:t>
      </w:r>
      <w:r w:rsidRPr="00BC7C96">
        <w:rPr>
          <w:color w:val="000000"/>
          <w:szCs w:val="28"/>
        </w:rPr>
        <w:t xml:space="preserve"> економічну </w:t>
      </w:r>
      <w:r>
        <w:rPr>
          <w:color w:val="000000"/>
          <w:szCs w:val="28"/>
        </w:rPr>
        <w:t>доцільність</w:t>
      </w:r>
      <w:r w:rsidRPr="00BC7C96">
        <w:rPr>
          <w:color w:val="000000"/>
          <w:szCs w:val="28"/>
        </w:rPr>
        <w:t xml:space="preserve"> та </w:t>
      </w:r>
      <w:r>
        <w:rPr>
          <w:color w:val="000000"/>
          <w:szCs w:val="28"/>
        </w:rPr>
        <w:t xml:space="preserve">ефективність </w:t>
      </w:r>
      <w:r w:rsidRPr="00BC7C96">
        <w:rPr>
          <w:color w:val="000000"/>
          <w:szCs w:val="28"/>
        </w:rPr>
        <w:t xml:space="preserve">процесу. </w:t>
      </w:r>
      <w:r>
        <w:rPr>
          <w:color w:val="000000"/>
          <w:szCs w:val="28"/>
        </w:rPr>
        <w:t>М</w:t>
      </w:r>
      <w:r w:rsidRPr="00BC7C96">
        <w:rPr>
          <w:color w:val="000000"/>
          <w:szCs w:val="28"/>
        </w:rPr>
        <w:t>атеріальн</w:t>
      </w:r>
      <w:r>
        <w:rPr>
          <w:color w:val="000000"/>
          <w:szCs w:val="28"/>
        </w:rPr>
        <w:t>ий</w:t>
      </w:r>
      <w:r w:rsidRPr="00BC7C96">
        <w:rPr>
          <w:color w:val="000000"/>
          <w:szCs w:val="28"/>
        </w:rPr>
        <w:t xml:space="preserve"> баланс необхідна </w:t>
      </w:r>
      <w:r>
        <w:rPr>
          <w:color w:val="000000"/>
          <w:szCs w:val="28"/>
        </w:rPr>
        <w:t>частина</w:t>
      </w:r>
      <w:r w:rsidRPr="00BC7C96">
        <w:rPr>
          <w:color w:val="000000"/>
          <w:szCs w:val="28"/>
        </w:rPr>
        <w:t xml:space="preserve"> як при</w:t>
      </w:r>
      <w:r>
        <w:rPr>
          <w:color w:val="000000"/>
          <w:szCs w:val="28"/>
        </w:rPr>
        <w:t xml:space="preserve"> аналізі</w:t>
      </w:r>
      <w:r w:rsidRPr="00BC7C96">
        <w:rPr>
          <w:color w:val="000000"/>
          <w:szCs w:val="28"/>
        </w:rPr>
        <w:t xml:space="preserve"> </w:t>
      </w:r>
      <w:r>
        <w:rPr>
          <w:color w:val="000000"/>
          <w:szCs w:val="28"/>
        </w:rPr>
        <w:t xml:space="preserve">нового </w:t>
      </w:r>
      <w:r w:rsidRPr="00BC7C96">
        <w:rPr>
          <w:color w:val="000000"/>
          <w:szCs w:val="28"/>
        </w:rPr>
        <w:t>проект</w:t>
      </w:r>
      <w:r>
        <w:rPr>
          <w:color w:val="000000"/>
          <w:szCs w:val="28"/>
        </w:rPr>
        <w:t>у</w:t>
      </w:r>
      <w:r w:rsidRPr="00BC7C96">
        <w:rPr>
          <w:color w:val="000000"/>
          <w:szCs w:val="28"/>
        </w:rPr>
        <w:t xml:space="preserve">, так і при </w:t>
      </w:r>
      <w:r>
        <w:rPr>
          <w:color w:val="000000"/>
          <w:szCs w:val="28"/>
        </w:rPr>
        <w:t>досліджені</w:t>
      </w:r>
      <w:r w:rsidRPr="00BC7C96">
        <w:rPr>
          <w:color w:val="000000"/>
          <w:szCs w:val="28"/>
        </w:rPr>
        <w:t xml:space="preserve"> роботи існуючого виробництва.</w:t>
      </w:r>
    </w:p>
    <w:p w14:paraId="27817121" w14:textId="77777777" w:rsidR="006E62D1" w:rsidRPr="00BC7C96" w:rsidRDefault="006E62D1" w:rsidP="006E62D1">
      <w:pPr>
        <w:spacing w:line="360" w:lineRule="auto"/>
        <w:ind w:firstLine="720"/>
        <w:rPr>
          <w:color w:val="0D0D0D" w:themeColor="text1" w:themeTint="F2"/>
          <w:szCs w:val="28"/>
        </w:rPr>
      </w:pPr>
      <w:r w:rsidRPr="00BC7C96">
        <w:rPr>
          <w:color w:val="0D0D0D" w:themeColor="text1" w:themeTint="F2"/>
          <w:szCs w:val="28"/>
        </w:rPr>
        <w:t xml:space="preserve">У даному розділі </w:t>
      </w:r>
      <w:r>
        <w:rPr>
          <w:color w:val="0D0D0D" w:themeColor="text1" w:themeTint="F2"/>
          <w:szCs w:val="28"/>
        </w:rPr>
        <w:t>описано</w:t>
      </w:r>
      <w:r w:rsidRPr="00BC7C96">
        <w:rPr>
          <w:color w:val="0D0D0D" w:themeColor="text1" w:themeTint="F2"/>
          <w:szCs w:val="28"/>
        </w:rPr>
        <w:t xml:space="preserve"> комп’ютерний розрахунок матеріального балансу процесу </w:t>
      </w:r>
      <w:r>
        <w:rPr>
          <w:color w:val="0D0D0D" w:themeColor="text1" w:themeTint="F2"/>
          <w:szCs w:val="28"/>
        </w:rPr>
        <w:t>виробництва</w:t>
      </w:r>
      <w:r w:rsidRPr="00BC7C96">
        <w:rPr>
          <w:color w:val="0D0D0D" w:themeColor="text1" w:themeTint="F2"/>
          <w:szCs w:val="28"/>
        </w:rPr>
        <w:t xml:space="preserve"> соляної кислоти методом зануреного горіння шляхом розчинення хлороводню у воді, склади потоків, а також витрату кожного компоненту по стадійно.</w:t>
      </w:r>
    </w:p>
    <w:p w14:paraId="2BDDBF81" w14:textId="77777777" w:rsidR="006E62D1" w:rsidRPr="00BC7C96" w:rsidRDefault="006E62D1" w:rsidP="006E62D1">
      <w:pPr>
        <w:spacing w:line="360" w:lineRule="auto"/>
        <w:ind w:firstLine="720"/>
        <w:rPr>
          <w:color w:val="0D0D0D" w:themeColor="text1" w:themeTint="F2"/>
          <w:szCs w:val="28"/>
        </w:rPr>
      </w:pPr>
      <w:r w:rsidRPr="00BC7C96">
        <w:rPr>
          <w:color w:val="0D0D0D" w:themeColor="text1" w:themeTint="F2"/>
          <w:szCs w:val="28"/>
        </w:rPr>
        <w:t xml:space="preserve">Головною </w:t>
      </w:r>
      <w:r>
        <w:rPr>
          <w:color w:val="0D0D0D" w:themeColor="text1" w:themeTint="F2"/>
          <w:szCs w:val="28"/>
        </w:rPr>
        <w:t>ціллю</w:t>
      </w:r>
      <w:r w:rsidRPr="00BC7C96">
        <w:rPr>
          <w:color w:val="0D0D0D" w:themeColor="text1" w:themeTint="F2"/>
          <w:szCs w:val="28"/>
        </w:rPr>
        <w:t xml:space="preserve"> матеріального балансу є </w:t>
      </w:r>
      <w:r>
        <w:rPr>
          <w:color w:val="0D0D0D" w:themeColor="text1" w:themeTint="F2"/>
          <w:szCs w:val="28"/>
        </w:rPr>
        <w:t>визначення</w:t>
      </w:r>
      <w:r w:rsidRPr="00BC7C96">
        <w:rPr>
          <w:color w:val="0D0D0D" w:themeColor="text1" w:themeTint="F2"/>
          <w:szCs w:val="28"/>
        </w:rPr>
        <w:t xml:space="preserve"> кількості використани</w:t>
      </w:r>
      <w:r>
        <w:rPr>
          <w:color w:val="0D0D0D" w:themeColor="text1" w:themeTint="F2"/>
          <w:szCs w:val="28"/>
        </w:rPr>
        <w:t>х вхідних</w:t>
      </w:r>
      <w:r w:rsidRPr="00BC7C96">
        <w:rPr>
          <w:color w:val="0D0D0D" w:themeColor="text1" w:themeTint="F2"/>
          <w:szCs w:val="28"/>
        </w:rPr>
        <w:t xml:space="preserve"> речовин, кількості </w:t>
      </w:r>
      <w:r>
        <w:rPr>
          <w:color w:val="0D0D0D" w:themeColor="text1" w:themeTint="F2"/>
          <w:szCs w:val="28"/>
        </w:rPr>
        <w:t>кінцевого</w:t>
      </w:r>
      <w:r w:rsidRPr="00BC7C96">
        <w:rPr>
          <w:color w:val="0D0D0D" w:themeColor="text1" w:themeTint="F2"/>
          <w:szCs w:val="28"/>
        </w:rPr>
        <w:t xml:space="preserve"> продукту, а також побічних речовин. Матеріальний баланс </w:t>
      </w:r>
      <w:r>
        <w:rPr>
          <w:color w:val="0D0D0D" w:themeColor="text1" w:themeTint="F2"/>
          <w:szCs w:val="28"/>
        </w:rPr>
        <w:t>визначають</w:t>
      </w:r>
      <w:r w:rsidRPr="00BC7C96">
        <w:rPr>
          <w:color w:val="0D0D0D" w:themeColor="text1" w:themeTint="F2"/>
          <w:szCs w:val="28"/>
        </w:rPr>
        <w:t xml:space="preserve"> по рівнянню основної сумарної реакції з </w:t>
      </w:r>
      <w:r>
        <w:rPr>
          <w:color w:val="0D0D0D" w:themeColor="text1" w:themeTint="F2"/>
          <w:szCs w:val="28"/>
        </w:rPr>
        <w:t>дотриманням</w:t>
      </w:r>
      <w:r w:rsidRPr="00BC7C96">
        <w:rPr>
          <w:color w:val="0D0D0D" w:themeColor="text1" w:themeTint="F2"/>
          <w:szCs w:val="28"/>
        </w:rPr>
        <w:t xml:space="preserve"> </w:t>
      </w:r>
      <w:r>
        <w:rPr>
          <w:color w:val="0D0D0D" w:themeColor="text1" w:themeTint="F2"/>
          <w:szCs w:val="28"/>
        </w:rPr>
        <w:t>супутніх</w:t>
      </w:r>
      <w:r w:rsidRPr="00BC7C96">
        <w:rPr>
          <w:color w:val="0D0D0D" w:themeColor="text1" w:themeTint="F2"/>
          <w:szCs w:val="28"/>
        </w:rPr>
        <w:t xml:space="preserve"> реакції з</w:t>
      </w:r>
      <w:r>
        <w:rPr>
          <w:color w:val="0D0D0D" w:themeColor="text1" w:themeTint="F2"/>
          <w:szCs w:val="28"/>
        </w:rPr>
        <w:t xml:space="preserve"> врахуванням</w:t>
      </w:r>
      <w:r w:rsidRPr="00BC7C96">
        <w:rPr>
          <w:color w:val="0D0D0D" w:themeColor="text1" w:themeTint="F2"/>
          <w:szCs w:val="28"/>
        </w:rPr>
        <w:t xml:space="preserve"> закону збереження маси речовини. </w:t>
      </w:r>
      <w:r>
        <w:rPr>
          <w:color w:val="0D0D0D" w:themeColor="text1" w:themeTint="F2"/>
          <w:szCs w:val="28"/>
        </w:rPr>
        <w:t xml:space="preserve">Сума вхідних речовин </w:t>
      </w:r>
      <w:r w:rsidRPr="00BC7C96">
        <w:rPr>
          <w:color w:val="0D0D0D" w:themeColor="text1" w:themeTint="F2"/>
          <w:szCs w:val="28"/>
        </w:rPr>
        <w:t xml:space="preserve">повинна дорівнювати кількості </w:t>
      </w:r>
      <w:r>
        <w:rPr>
          <w:color w:val="0D0D0D" w:themeColor="text1" w:themeTint="F2"/>
          <w:szCs w:val="28"/>
        </w:rPr>
        <w:t>вихідних</w:t>
      </w:r>
      <w:r w:rsidRPr="00BC7C96">
        <w:rPr>
          <w:color w:val="0D0D0D" w:themeColor="text1" w:themeTint="F2"/>
          <w:szCs w:val="28"/>
        </w:rPr>
        <w:t xml:space="preserve"> речовин. Це ви</w:t>
      </w:r>
      <w:r>
        <w:rPr>
          <w:color w:val="0D0D0D" w:themeColor="text1" w:themeTint="F2"/>
          <w:szCs w:val="28"/>
        </w:rPr>
        <w:t>значається</w:t>
      </w:r>
      <w:r w:rsidRPr="00BC7C96">
        <w:rPr>
          <w:color w:val="0D0D0D" w:themeColor="text1" w:themeTint="F2"/>
          <w:szCs w:val="28"/>
        </w:rPr>
        <w:t xml:space="preserve"> на основі </w:t>
      </w:r>
      <w:proofErr w:type="spellStart"/>
      <w:r w:rsidRPr="00BC7C96">
        <w:rPr>
          <w:color w:val="0D0D0D" w:themeColor="text1" w:themeTint="F2"/>
          <w:szCs w:val="28"/>
        </w:rPr>
        <w:t>стехіометричних</w:t>
      </w:r>
      <w:proofErr w:type="spellEnd"/>
      <w:r w:rsidRPr="00BC7C96">
        <w:rPr>
          <w:color w:val="0D0D0D" w:themeColor="text1" w:themeTint="F2"/>
          <w:szCs w:val="28"/>
        </w:rPr>
        <w:t xml:space="preserve"> рівнянь, що </w:t>
      </w:r>
      <w:r>
        <w:rPr>
          <w:color w:val="0D0D0D" w:themeColor="text1" w:themeTint="F2"/>
          <w:szCs w:val="28"/>
        </w:rPr>
        <w:t>зображують</w:t>
      </w:r>
      <w:r w:rsidRPr="00BC7C96">
        <w:rPr>
          <w:color w:val="0D0D0D" w:themeColor="text1" w:themeTint="F2"/>
          <w:szCs w:val="28"/>
        </w:rPr>
        <w:t xml:space="preserve"> окремі стадії виробництва і побічн</w:t>
      </w:r>
      <w:r>
        <w:rPr>
          <w:color w:val="0D0D0D" w:themeColor="text1" w:themeTint="F2"/>
          <w:szCs w:val="28"/>
        </w:rPr>
        <w:t>их реакції</w:t>
      </w:r>
      <w:r w:rsidRPr="00BC7C96">
        <w:rPr>
          <w:color w:val="0D0D0D" w:themeColor="text1" w:themeTint="F2"/>
          <w:szCs w:val="28"/>
        </w:rPr>
        <w:t xml:space="preserve">. </w:t>
      </w:r>
    </w:p>
    <w:p w14:paraId="75087A66" w14:textId="77777777" w:rsidR="006E62D1" w:rsidRPr="00BC7C96" w:rsidRDefault="006E62D1" w:rsidP="006E62D1">
      <w:pPr>
        <w:spacing w:line="360" w:lineRule="auto"/>
        <w:ind w:firstLine="720"/>
        <w:rPr>
          <w:color w:val="0D0D0D" w:themeColor="text1" w:themeTint="F2"/>
          <w:szCs w:val="28"/>
        </w:rPr>
      </w:pPr>
      <w:r w:rsidRPr="00BC7C96">
        <w:rPr>
          <w:color w:val="0D0D0D" w:themeColor="text1" w:themeTint="F2"/>
          <w:szCs w:val="28"/>
        </w:rPr>
        <w:t>Матеріальний і енергетичні баланси д</w:t>
      </w:r>
      <w:r>
        <w:rPr>
          <w:color w:val="0D0D0D" w:themeColor="text1" w:themeTint="F2"/>
          <w:szCs w:val="28"/>
        </w:rPr>
        <w:t>ають змогу</w:t>
      </w:r>
      <w:r w:rsidRPr="00BC7C96">
        <w:rPr>
          <w:color w:val="0D0D0D" w:themeColor="text1" w:themeTint="F2"/>
          <w:szCs w:val="28"/>
        </w:rPr>
        <w:t xml:space="preserve"> скласти найбільш </w:t>
      </w:r>
      <w:r>
        <w:rPr>
          <w:color w:val="0D0D0D" w:themeColor="text1" w:themeTint="F2"/>
          <w:szCs w:val="28"/>
        </w:rPr>
        <w:t>оптимальну</w:t>
      </w:r>
      <w:r w:rsidRPr="00BC7C96">
        <w:rPr>
          <w:color w:val="0D0D0D" w:themeColor="text1" w:themeTint="F2"/>
          <w:szCs w:val="28"/>
        </w:rPr>
        <w:t xml:space="preserve"> схему виробництва, </w:t>
      </w:r>
      <w:r>
        <w:rPr>
          <w:color w:val="0D0D0D" w:themeColor="text1" w:themeTint="F2"/>
          <w:szCs w:val="28"/>
        </w:rPr>
        <w:t>задати</w:t>
      </w:r>
      <w:r w:rsidRPr="00BC7C96">
        <w:rPr>
          <w:color w:val="0D0D0D" w:themeColor="text1" w:themeTint="F2"/>
          <w:szCs w:val="28"/>
        </w:rPr>
        <w:t xml:space="preserve"> </w:t>
      </w:r>
      <w:r>
        <w:rPr>
          <w:color w:val="0D0D0D" w:themeColor="text1" w:themeTint="F2"/>
          <w:szCs w:val="28"/>
        </w:rPr>
        <w:t>обмежені значення</w:t>
      </w:r>
      <w:r w:rsidRPr="00BC7C96">
        <w:rPr>
          <w:color w:val="0D0D0D" w:themeColor="text1" w:themeTint="F2"/>
          <w:szCs w:val="28"/>
        </w:rPr>
        <w:t xml:space="preserve"> виходу продукції, витрат сировини, енергії, </w:t>
      </w:r>
      <w:r>
        <w:rPr>
          <w:color w:val="0D0D0D" w:themeColor="text1" w:themeTint="F2"/>
          <w:szCs w:val="28"/>
        </w:rPr>
        <w:t>встановити</w:t>
      </w:r>
      <w:r w:rsidRPr="00BC7C96">
        <w:rPr>
          <w:color w:val="0D0D0D" w:themeColor="text1" w:themeTint="F2"/>
          <w:szCs w:val="28"/>
        </w:rPr>
        <w:t xml:space="preserve"> розміри апаратури, її економічні показники. При </w:t>
      </w:r>
      <w:r>
        <w:rPr>
          <w:color w:val="0D0D0D" w:themeColor="text1" w:themeTint="F2"/>
          <w:szCs w:val="28"/>
        </w:rPr>
        <w:lastRenderedPageBreak/>
        <w:t>розрахунку</w:t>
      </w:r>
      <w:r w:rsidRPr="00BC7C96">
        <w:rPr>
          <w:color w:val="0D0D0D" w:themeColor="text1" w:themeTint="F2"/>
          <w:szCs w:val="28"/>
        </w:rPr>
        <w:t xml:space="preserve"> матеріальних балансів необхідно </w:t>
      </w:r>
      <w:r>
        <w:rPr>
          <w:color w:val="0D0D0D" w:themeColor="text1" w:themeTint="F2"/>
          <w:szCs w:val="28"/>
        </w:rPr>
        <w:t>враховувати</w:t>
      </w:r>
      <w:r w:rsidRPr="00BC7C96">
        <w:rPr>
          <w:color w:val="0D0D0D" w:themeColor="text1" w:themeTint="F2"/>
          <w:szCs w:val="28"/>
        </w:rPr>
        <w:t xml:space="preserve"> склад сировини, продуктів і напівпродуктів, а ін</w:t>
      </w:r>
      <w:r>
        <w:rPr>
          <w:color w:val="0D0D0D" w:themeColor="text1" w:themeTint="F2"/>
          <w:szCs w:val="28"/>
        </w:rPr>
        <w:t>оді</w:t>
      </w:r>
      <w:r w:rsidRPr="00BC7C96">
        <w:rPr>
          <w:color w:val="0D0D0D" w:themeColor="text1" w:themeTint="F2"/>
          <w:szCs w:val="28"/>
        </w:rPr>
        <w:t xml:space="preserve"> їх деякі фізико-хімічні </w:t>
      </w:r>
      <w:r>
        <w:rPr>
          <w:color w:val="0D0D0D" w:themeColor="text1" w:themeTint="F2"/>
          <w:szCs w:val="28"/>
        </w:rPr>
        <w:t>характеристики</w:t>
      </w:r>
      <w:r w:rsidRPr="00BC7C96">
        <w:rPr>
          <w:color w:val="0D0D0D" w:themeColor="text1" w:themeTint="F2"/>
          <w:szCs w:val="28"/>
        </w:rPr>
        <w:t xml:space="preserve"> і їх зміни в залежності від умов</w:t>
      </w:r>
      <w:r>
        <w:rPr>
          <w:color w:val="0D0D0D" w:themeColor="text1" w:themeTint="F2"/>
          <w:szCs w:val="28"/>
        </w:rPr>
        <w:t xml:space="preserve"> навколишнього середовища</w:t>
      </w:r>
      <w:r w:rsidRPr="00BC7C96">
        <w:rPr>
          <w:color w:val="0D0D0D" w:themeColor="text1" w:themeTint="F2"/>
          <w:szCs w:val="28"/>
        </w:rPr>
        <w:t>.</w:t>
      </w:r>
    </w:p>
    <w:p w14:paraId="614C8048" w14:textId="77777777" w:rsidR="006E62D1" w:rsidRPr="00BC7C96" w:rsidRDefault="006E62D1" w:rsidP="006E62D1">
      <w:pPr>
        <w:spacing w:line="360" w:lineRule="auto"/>
        <w:ind w:firstLine="720"/>
        <w:rPr>
          <w:color w:val="0D0D0D" w:themeColor="text1" w:themeTint="F2"/>
          <w:szCs w:val="28"/>
        </w:rPr>
      </w:pPr>
      <w:r>
        <w:rPr>
          <w:color w:val="0D0D0D" w:themeColor="text1" w:themeTint="F2"/>
          <w:szCs w:val="28"/>
        </w:rPr>
        <w:t>Було обрано</w:t>
      </w:r>
      <w:r w:rsidRPr="00BC7C96">
        <w:rPr>
          <w:color w:val="0D0D0D" w:themeColor="text1" w:themeTint="F2"/>
          <w:szCs w:val="28"/>
        </w:rPr>
        <w:t xml:space="preserve"> </w:t>
      </w:r>
      <w:proofErr w:type="spellStart"/>
      <w:r w:rsidRPr="00BC7C96">
        <w:rPr>
          <w:color w:val="0D0D0D" w:themeColor="text1" w:themeTint="F2"/>
          <w:szCs w:val="28"/>
        </w:rPr>
        <w:t>ChemCad</w:t>
      </w:r>
      <w:proofErr w:type="spellEnd"/>
      <w:r w:rsidRPr="00BC7C96">
        <w:rPr>
          <w:color w:val="0D0D0D" w:themeColor="text1" w:themeTint="F2"/>
          <w:szCs w:val="28"/>
        </w:rPr>
        <w:t xml:space="preserve"> 7.1.5</w:t>
      </w:r>
      <w:r>
        <w:rPr>
          <w:color w:val="0D0D0D" w:themeColor="text1" w:themeTint="F2"/>
          <w:szCs w:val="28"/>
        </w:rPr>
        <w:t xml:space="preserve"> для розрахунку матеріальних балансів</w:t>
      </w:r>
      <w:r w:rsidRPr="00BC7C96">
        <w:rPr>
          <w:color w:val="0D0D0D" w:themeColor="text1" w:themeTint="F2"/>
          <w:szCs w:val="28"/>
        </w:rPr>
        <w:t xml:space="preserve">. </w:t>
      </w:r>
      <w:r>
        <w:rPr>
          <w:color w:val="0D0D0D" w:themeColor="text1" w:themeTint="F2"/>
          <w:szCs w:val="28"/>
        </w:rPr>
        <w:t>Схема приведена</w:t>
      </w:r>
      <w:r w:rsidRPr="00BC7C96">
        <w:rPr>
          <w:color w:val="0D0D0D" w:themeColor="text1" w:themeTint="F2"/>
          <w:szCs w:val="28"/>
        </w:rPr>
        <w:t xml:space="preserve"> на рисунку 2.1. Вхідні дані для розрахунку представлено в таблиці 2.1.</w:t>
      </w:r>
    </w:p>
    <w:p w14:paraId="4EE23348" w14:textId="77777777" w:rsidR="006E62D1" w:rsidRPr="00BC7C96" w:rsidRDefault="006E62D1" w:rsidP="006E62D1">
      <w:pPr>
        <w:spacing w:before="240" w:line="360" w:lineRule="auto"/>
        <w:rPr>
          <w:color w:val="0D0D0D" w:themeColor="text1" w:themeTint="F2"/>
          <w:szCs w:val="28"/>
        </w:rPr>
      </w:pPr>
      <w:r w:rsidRPr="00BC7C96">
        <w:rPr>
          <w:color w:val="0D0D0D" w:themeColor="text1" w:themeTint="F2"/>
          <w:szCs w:val="28"/>
        </w:rPr>
        <w:t>Таблиця 2.1 – Вхідні параметри процесу</w:t>
      </w:r>
    </w:p>
    <w:p w14:paraId="56D624ED" w14:textId="77777777" w:rsidR="006E62D1" w:rsidRPr="00AC0559" w:rsidRDefault="006E62D1" w:rsidP="006E62D1">
      <w:pPr>
        <w:spacing w:line="360" w:lineRule="auto"/>
        <w:rPr>
          <w:color w:val="0D0D0D" w:themeColor="text1" w:themeTint="F2"/>
          <w:szCs w:val="28"/>
          <w:lang w:val="ru-RU"/>
        </w:rPr>
      </w:pPr>
      <w:r>
        <w:rPr>
          <w:noProof/>
        </w:rPr>
        <w:drawing>
          <wp:inline distT="0" distB="0" distL="0" distR="0" wp14:anchorId="37BBB955" wp14:editId="37C1C952">
            <wp:extent cx="5838825" cy="1724025"/>
            <wp:effectExtent l="0" t="0" r="9525"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838825" cy="1724025"/>
                    </a:xfrm>
                    <a:prstGeom prst="rect">
                      <a:avLst/>
                    </a:prstGeom>
                  </pic:spPr>
                </pic:pic>
              </a:graphicData>
            </a:graphic>
          </wp:inline>
        </w:drawing>
      </w:r>
    </w:p>
    <w:p w14:paraId="705374C8" w14:textId="77777777" w:rsidR="006E62D1" w:rsidRPr="00BC7C96" w:rsidRDefault="006E62D1" w:rsidP="006E62D1">
      <w:pPr>
        <w:spacing w:line="360" w:lineRule="auto"/>
        <w:jc w:val="center"/>
        <w:rPr>
          <w:color w:val="0D0D0D" w:themeColor="text1" w:themeTint="F2"/>
          <w:szCs w:val="28"/>
        </w:rPr>
      </w:pPr>
      <w:r>
        <w:rPr>
          <w:noProof/>
          <w:lang w:val="ru-RU"/>
        </w:rPr>
        <w:drawing>
          <wp:inline distT="0" distB="0" distL="0" distR="0" wp14:anchorId="205527A8" wp14:editId="7DDF1BD7">
            <wp:extent cx="6299835" cy="2804160"/>
            <wp:effectExtent l="0" t="0" r="571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299835" cy="2804160"/>
                    </a:xfrm>
                    <a:prstGeom prst="rect">
                      <a:avLst/>
                    </a:prstGeom>
                  </pic:spPr>
                </pic:pic>
              </a:graphicData>
            </a:graphic>
          </wp:inline>
        </w:drawing>
      </w:r>
    </w:p>
    <w:p w14:paraId="4CB410F2" w14:textId="77777777" w:rsidR="006E62D1" w:rsidRPr="00BC7C96" w:rsidRDefault="006E62D1" w:rsidP="006E62D1">
      <w:pPr>
        <w:spacing w:line="360" w:lineRule="auto"/>
        <w:ind w:firstLine="720"/>
        <w:jc w:val="center"/>
        <w:rPr>
          <w:color w:val="0D0D0D" w:themeColor="text1" w:themeTint="F2"/>
          <w:szCs w:val="28"/>
        </w:rPr>
      </w:pPr>
      <w:r w:rsidRPr="00BC7C96">
        <w:rPr>
          <w:color w:val="0D0D0D" w:themeColor="text1" w:themeTint="F2"/>
          <w:szCs w:val="28"/>
        </w:rPr>
        <w:t>Рисунок 2.1 – Схема п</w:t>
      </w:r>
      <w:r>
        <w:rPr>
          <w:color w:val="0D0D0D" w:themeColor="text1" w:themeTint="F2"/>
          <w:szCs w:val="28"/>
        </w:rPr>
        <w:t xml:space="preserve">роцесу отримання </w:t>
      </w:r>
      <w:proofErr w:type="spellStart"/>
      <w:r>
        <w:rPr>
          <w:color w:val="0D0D0D" w:themeColor="text1" w:themeTint="F2"/>
          <w:szCs w:val="28"/>
        </w:rPr>
        <w:t>хлороводневої</w:t>
      </w:r>
      <w:proofErr w:type="spellEnd"/>
      <w:r>
        <w:rPr>
          <w:color w:val="0D0D0D" w:themeColor="text1" w:themeTint="F2"/>
          <w:szCs w:val="28"/>
        </w:rPr>
        <w:t xml:space="preserve"> кислоти</w:t>
      </w:r>
    </w:p>
    <w:p w14:paraId="32FAEA28" w14:textId="77777777" w:rsidR="006E62D1" w:rsidRDefault="006E62D1" w:rsidP="006E62D1">
      <w:pPr>
        <w:spacing w:line="360" w:lineRule="auto"/>
        <w:rPr>
          <w:color w:val="0D0D0D" w:themeColor="text1" w:themeTint="F2"/>
          <w:szCs w:val="28"/>
        </w:rPr>
      </w:pPr>
      <w:r>
        <w:rPr>
          <w:color w:val="0D0D0D" w:themeColor="text1" w:themeTint="F2"/>
          <w:szCs w:val="28"/>
        </w:rPr>
        <w:tab/>
      </w:r>
    </w:p>
    <w:p w14:paraId="5EF5DCFE" w14:textId="77777777" w:rsidR="006E62D1" w:rsidRPr="00BC7C96" w:rsidRDefault="006E62D1" w:rsidP="006E62D1">
      <w:pPr>
        <w:spacing w:line="360" w:lineRule="auto"/>
        <w:ind w:firstLine="720"/>
        <w:rPr>
          <w:color w:val="0D0D0D" w:themeColor="text1" w:themeTint="F2"/>
          <w:szCs w:val="28"/>
        </w:rPr>
      </w:pPr>
      <w:r w:rsidRPr="00BC7C96">
        <w:rPr>
          <w:color w:val="0D0D0D" w:themeColor="text1" w:themeTint="F2"/>
          <w:szCs w:val="28"/>
        </w:rPr>
        <w:t xml:space="preserve">Для розробки схеми </w:t>
      </w:r>
      <w:r>
        <w:rPr>
          <w:color w:val="0D0D0D" w:themeColor="text1" w:themeTint="F2"/>
          <w:szCs w:val="28"/>
        </w:rPr>
        <w:t>було обрано</w:t>
      </w:r>
      <w:r w:rsidRPr="00BC7C96">
        <w:rPr>
          <w:color w:val="0D0D0D" w:themeColor="text1" w:themeTint="F2"/>
          <w:szCs w:val="28"/>
        </w:rPr>
        <w:t xml:space="preserve"> лише ті апарати, котрі впливають на розрахунок матеріального балансу та є</w:t>
      </w:r>
      <w:r>
        <w:rPr>
          <w:color w:val="0D0D0D" w:themeColor="text1" w:themeTint="F2"/>
          <w:szCs w:val="28"/>
        </w:rPr>
        <w:t xml:space="preserve"> схожими</w:t>
      </w:r>
      <w:r w:rsidRPr="00BC7C96">
        <w:rPr>
          <w:color w:val="0D0D0D" w:themeColor="text1" w:themeTint="F2"/>
          <w:szCs w:val="28"/>
        </w:rPr>
        <w:t xml:space="preserve"> до реальних. Замість холодильника-абсорбера було </w:t>
      </w:r>
      <w:r>
        <w:rPr>
          <w:color w:val="0D0D0D" w:themeColor="text1" w:themeTint="F2"/>
          <w:szCs w:val="28"/>
        </w:rPr>
        <w:t>обрано</w:t>
      </w:r>
      <w:r w:rsidRPr="00BC7C96">
        <w:rPr>
          <w:color w:val="0D0D0D" w:themeColor="text1" w:themeTint="F2"/>
          <w:szCs w:val="28"/>
        </w:rPr>
        <w:t xml:space="preserve"> теплообмінник </w:t>
      </w:r>
      <w:r>
        <w:rPr>
          <w:color w:val="0D0D0D" w:themeColor="text1" w:themeTint="F2"/>
          <w:szCs w:val="28"/>
        </w:rPr>
        <w:t>як</w:t>
      </w:r>
      <w:r w:rsidRPr="00BC7C96">
        <w:rPr>
          <w:color w:val="0D0D0D" w:themeColor="text1" w:themeTint="F2"/>
          <w:szCs w:val="28"/>
        </w:rPr>
        <w:t xml:space="preserve"> </w:t>
      </w:r>
      <w:r>
        <w:rPr>
          <w:color w:val="0D0D0D" w:themeColor="text1" w:themeTint="F2"/>
          <w:szCs w:val="28"/>
        </w:rPr>
        <w:t xml:space="preserve">приведено </w:t>
      </w:r>
      <w:r w:rsidRPr="00BC7C96">
        <w:rPr>
          <w:color w:val="0D0D0D" w:themeColor="text1" w:themeTint="F2"/>
          <w:szCs w:val="28"/>
        </w:rPr>
        <w:t xml:space="preserve">схемі, а також </w:t>
      </w:r>
      <w:r>
        <w:rPr>
          <w:color w:val="0D0D0D" w:themeColor="text1" w:themeTint="F2"/>
          <w:szCs w:val="28"/>
        </w:rPr>
        <w:t xml:space="preserve">функції </w:t>
      </w:r>
      <w:r w:rsidRPr="00BC7C96">
        <w:rPr>
          <w:color w:val="0D0D0D" w:themeColor="text1" w:themeTint="F2"/>
          <w:szCs w:val="28"/>
        </w:rPr>
        <w:t>хвостового скрубера</w:t>
      </w:r>
      <w:r>
        <w:rPr>
          <w:color w:val="0D0D0D" w:themeColor="text1" w:themeTint="F2"/>
          <w:szCs w:val="28"/>
        </w:rPr>
        <w:t xml:space="preserve"> виконує </w:t>
      </w:r>
      <w:r w:rsidRPr="00BC7C96">
        <w:rPr>
          <w:color w:val="0D0D0D" w:themeColor="text1" w:themeTint="F2"/>
          <w:szCs w:val="28"/>
        </w:rPr>
        <w:t xml:space="preserve">сепаратор. Список апаратів та їх вхідні та вихідні потоки </w:t>
      </w:r>
      <w:r>
        <w:rPr>
          <w:color w:val="0D0D0D" w:themeColor="text1" w:themeTint="F2"/>
          <w:szCs w:val="28"/>
        </w:rPr>
        <w:t>приведено</w:t>
      </w:r>
      <w:r w:rsidRPr="00BC7C96">
        <w:rPr>
          <w:color w:val="0D0D0D" w:themeColor="text1" w:themeTint="F2"/>
          <w:szCs w:val="28"/>
        </w:rPr>
        <w:t xml:space="preserve"> у таблиці 2.2.</w:t>
      </w:r>
    </w:p>
    <w:p w14:paraId="192BDBA9" w14:textId="77777777" w:rsidR="006E62D1" w:rsidRPr="00BC7C96" w:rsidRDefault="006E62D1" w:rsidP="006E62D1">
      <w:pPr>
        <w:spacing w:line="360" w:lineRule="auto"/>
        <w:ind w:firstLine="720"/>
        <w:rPr>
          <w:color w:val="0D0D0D" w:themeColor="text1" w:themeTint="F2"/>
          <w:szCs w:val="28"/>
        </w:rPr>
      </w:pPr>
      <w:r w:rsidRPr="00BC7C96">
        <w:rPr>
          <w:color w:val="0D0D0D" w:themeColor="text1" w:themeTint="F2"/>
          <w:szCs w:val="28"/>
        </w:rPr>
        <w:t>Таблиця 2.2 – Список використаних апаратів</w:t>
      </w:r>
    </w:p>
    <w:p w14:paraId="42969EA3" w14:textId="77777777" w:rsidR="006E62D1" w:rsidRPr="00494EE6" w:rsidRDefault="006E62D1" w:rsidP="006E62D1">
      <w:pPr>
        <w:spacing w:line="360" w:lineRule="auto"/>
        <w:rPr>
          <w:color w:val="0D0D0D" w:themeColor="text1" w:themeTint="F2"/>
          <w:szCs w:val="28"/>
          <w:lang w:val="ru-RU"/>
        </w:rPr>
      </w:pPr>
    </w:p>
    <w:p w14:paraId="2750AE8E" w14:textId="77777777" w:rsidR="006E62D1" w:rsidRPr="00BC7C96" w:rsidRDefault="006E62D1" w:rsidP="006E62D1">
      <w:pPr>
        <w:spacing w:line="360" w:lineRule="auto"/>
        <w:ind w:firstLine="720"/>
        <w:rPr>
          <w:color w:val="0D0D0D" w:themeColor="text1" w:themeTint="F2"/>
          <w:szCs w:val="28"/>
        </w:rPr>
      </w:pPr>
      <w:r>
        <w:rPr>
          <w:color w:val="0D0D0D" w:themeColor="text1" w:themeTint="F2"/>
          <w:szCs w:val="28"/>
        </w:rPr>
        <w:lastRenderedPageBreak/>
        <w:t>Спочатку</w:t>
      </w:r>
      <w:r w:rsidRPr="00BC7C96">
        <w:rPr>
          <w:color w:val="0D0D0D" w:themeColor="text1" w:themeTint="F2"/>
          <w:szCs w:val="28"/>
        </w:rPr>
        <w:t xml:space="preserve"> моделююч</w:t>
      </w:r>
      <w:r>
        <w:rPr>
          <w:color w:val="0D0D0D" w:themeColor="text1" w:themeTint="F2"/>
          <w:szCs w:val="28"/>
        </w:rPr>
        <w:t>у</w:t>
      </w:r>
      <w:r w:rsidRPr="00BC7C96">
        <w:rPr>
          <w:color w:val="0D0D0D" w:themeColor="text1" w:themeTint="F2"/>
          <w:szCs w:val="28"/>
        </w:rPr>
        <w:t xml:space="preserve"> програм</w:t>
      </w:r>
      <w:r>
        <w:rPr>
          <w:color w:val="0D0D0D" w:themeColor="text1" w:themeTint="F2"/>
          <w:szCs w:val="28"/>
        </w:rPr>
        <w:t>у</w:t>
      </w:r>
      <w:r w:rsidRPr="00BC7C96">
        <w:rPr>
          <w:color w:val="0D0D0D" w:themeColor="text1" w:themeTint="F2"/>
          <w:szCs w:val="28"/>
        </w:rPr>
        <w:t xml:space="preserve"> </w:t>
      </w:r>
      <w:proofErr w:type="spellStart"/>
      <w:r w:rsidRPr="00BC7C96">
        <w:rPr>
          <w:color w:val="0D0D0D" w:themeColor="text1" w:themeTint="F2"/>
          <w:szCs w:val="28"/>
        </w:rPr>
        <w:t>ChemCAD</w:t>
      </w:r>
      <w:proofErr w:type="spellEnd"/>
      <w:r w:rsidRPr="00BC7C96">
        <w:rPr>
          <w:color w:val="0D0D0D" w:themeColor="text1" w:themeTint="F2"/>
          <w:szCs w:val="28"/>
        </w:rPr>
        <w:t xml:space="preserve"> потрібно налаштувати відповідно до своїх </w:t>
      </w:r>
      <w:r>
        <w:rPr>
          <w:color w:val="0D0D0D" w:themeColor="text1" w:themeTint="F2"/>
          <w:szCs w:val="28"/>
        </w:rPr>
        <w:t>задачі</w:t>
      </w:r>
      <w:r w:rsidRPr="00BC7C96">
        <w:rPr>
          <w:color w:val="0D0D0D" w:themeColor="text1" w:themeTint="F2"/>
          <w:szCs w:val="28"/>
        </w:rPr>
        <w:t>.</w:t>
      </w:r>
    </w:p>
    <w:p w14:paraId="5D45412B" w14:textId="77777777" w:rsidR="006E62D1" w:rsidRPr="00144912" w:rsidRDefault="006E62D1" w:rsidP="006E62D1">
      <w:pPr>
        <w:pStyle w:val="ad"/>
        <w:widowControl/>
        <w:numPr>
          <w:ilvl w:val="0"/>
          <w:numId w:val="5"/>
        </w:numPr>
        <w:suppressAutoHyphens w:val="0"/>
        <w:autoSpaceDE/>
        <w:autoSpaceDN/>
        <w:adjustRightInd/>
        <w:spacing w:line="360" w:lineRule="auto"/>
        <w:jc w:val="both"/>
        <w:rPr>
          <w:rFonts w:cs="Times New Roman"/>
          <w:color w:val="0D0D0D" w:themeColor="text1" w:themeTint="F2"/>
          <w:szCs w:val="28"/>
        </w:rPr>
      </w:pPr>
      <w:r>
        <w:rPr>
          <w:rFonts w:cs="Times New Roman"/>
          <w:color w:val="0D0D0D" w:themeColor="text1" w:themeTint="F2"/>
          <w:szCs w:val="28"/>
        </w:rPr>
        <w:t>Встановлюємо</w:t>
      </w:r>
      <w:r w:rsidRPr="00144912">
        <w:rPr>
          <w:rFonts w:cs="Times New Roman"/>
          <w:color w:val="0D0D0D" w:themeColor="text1" w:themeTint="F2"/>
          <w:szCs w:val="28"/>
        </w:rPr>
        <w:t xml:space="preserve"> технічні розмірності.</w:t>
      </w:r>
    </w:p>
    <w:p w14:paraId="44E208AE" w14:textId="77777777" w:rsidR="006E62D1" w:rsidRPr="00BC7C96" w:rsidRDefault="006E62D1" w:rsidP="006E62D1">
      <w:pPr>
        <w:spacing w:line="360" w:lineRule="auto"/>
        <w:ind w:firstLine="720"/>
        <w:rPr>
          <w:color w:val="0D0D0D" w:themeColor="text1" w:themeTint="F2"/>
          <w:szCs w:val="28"/>
        </w:rPr>
      </w:pPr>
      <w:r w:rsidRPr="00BC7C96">
        <w:rPr>
          <w:color w:val="0D0D0D" w:themeColor="text1" w:themeTint="F2"/>
          <w:szCs w:val="28"/>
        </w:rPr>
        <w:t xml:space="preserve">Для цього у </w:t>
      </w:r>
      <w:r>
        <w:rPr>
          <w:color w:val="0D0D0D" w:themeColor="text1" w:themeTint="F2"/>
          <w:szCs w:val="28"/>
        </w:rPr>
        <w:t>вкладці</w:t>
      </w:r>
      <w:r w:rsidRPr="00BC7C96">
        <w:rPr>
          <w:color w:val="0D0D0D" w:themeColor="text1" w:themeTint="F2"/>
          <w:szCs w:val="28"/>
        </w:rPr>
        <w:t xml:space="preserve"> меню </w:t>
      </w:r>
      <w:r>
        <w:rPr>
          <w:color w:val="0D0D0D" w:themeColor="text1" w:themeTint="F2"/>
          <w:szCs w:val="28"/>
        </w:rPr>
        <w:t>обираємо</w:t>
      </w:r>
      <w:r w:rsidRPr="00BC7C96">
        <w:rPr>
          <w:color w:val="0D0D0D" w:themeColor="text1" w:themeTint="F2"/>
          <w:szCs w:val="28"/>
        </w:rPr>
        <w:t xml:space="preserve"> </w:t>
      </w:r>
      <w:proofErr w:type="spellStart"/>
      <w:r w:rsidRPr="00BC7C96">
        <w:rPr>
          <w:color w:val="0D0D0D" w:themeColor="text1" w:themeTint="F2"/>
          <w:szCs w:val="28"/>
        </w:rPr>
        <w:t>Format</w:t>
      </w:r>
      <w:proofErr w:type="spellEnd"/>
      <w:r w:rsidRPr="00BC7C96">
        <w:rPr>
          <w:color w:val="0D0D0D" w:themeColor="text1" w:themeTint="F2"/>
          <w:szCs w:val="28"/>
        </w:rPr>
        <w:t xml:space="preserve"> – </w:t>
      </w:r>
      <w:proofErr w:type="spellStart"/>
      <w:r w:rsidRPr="00BC7C96">
        <w:rPr>
          <w:color w:val="0D0D0D" w:themeColor="text1" w:themeTint="F2"/>
          <w:szCs w:val="28"/>
        </w:rPr>
        <w:t>Engineering</w:t>
      </w:r>
      <w:proofErr w:type="spellEnd"/>
      <w:r w:rsidRPr="00BC7C96">
        <w:rPr>
          <w:color w:val="0D0D0D" w:themeColor="text1" w:themeTint="F2"/>
          <w:szCs w:val="28"/>
        </w:rPr>
        <w:t xml:space="preserve"> </w:t>
      </w:r>
      <w:proofErr w:type="spellStart"/>
      <w:r w:rsidRPr="00BC7C96">
        <w:rPr>
          <w:color w:val="0D0D0D" w:themeColor="text1" w:themeTint="F2"/>
          <w:szCs w:val="28"/>
        </w:rPr>
        <w:t>Units</w:t>
      </w:r>
      <w:proofErr w:type="spellEnd"/>
      <w:r w:rsidRPr="00BC7C96">
        <w:rPr>
          <w:color w:val="0D0D0D" w:themeColor="text1" w:themeTint="F2"/>
          <w:szCs w:val="28"/>
        </w:rPr>
        <w:t xml:space="preserve">. У спливаючому вікні </w:t>
      </w:r>
      <w:r>
        <w:rPr>
          <w:color w:val="0D0D0D" w:themeColor="text1" w:themeTint="F2"/>
          <w:szCs w:val="28"/>
        </w:rPr>
        <w:t>натискаємо</w:t>
      </w:r>
      <w:r w:rsidRPr="00BC7C96">
        <w:rPr>
          <w:color w:val="0D0D0D" w:themeColor="text1" w:themeTint="F2"/>
          <w:szCs w:val="28"/>
        </w:rPr>
        <w:t xml:space="preserve"> розмірності системи СІ (рис. 2.2).</w:t>
      </w:r>
    </w:p>
    <w:p w14:paraId="2E73D0EE" w14:textId="77777777" w:rsidR="006E62D1" w:rsidRPr="00144912" w:rsidRDefault="006E62D1" w:rsidP="006E62D1">
      <w:pPr>
        <w:pStyle w:val="ad"/>
        <w:widowControl/>
        <w:numPr>
          <w:ilvl w:val="0"/>
          <w:numId w:val="5"/>
        </w:numPr>
        <w:suppressAutoHyphens w:val="0"/>
        <w:autoSpaceDE/>
        <w:autoSpaceDN/>
        <w:adjustRightInd/>
        <w:spacing w:line="360" w:lineRule="auto"/>
        <w:jc w:val="both"/>
        <w:rPr>
          <w:rFonts w:cs="Times New Roman"/>
          <w:color w:val="0D0D0D" w:themeColor="text1" w:themeTint="F2"/>
          <w:szCs w:val="28"/>
        </w:rPr>
      </w:pPr>
      <w:r w:rsidRPr="00144912">
        <w:rPr>
          <w:rFonts w:cs="Times New Roman"/>
          <w:color w:val="0D0D0D" w:themeColor="text1" w:themeTint="F2"/>
          <w:szCs w:val="28"/>
        </w:rPr>
        <w:t xml:space="preserve">Обираємо речовини, що </w:t>
      </w:r>
      <w:r>
        <w:rPr>
          <w:rFonts w:cs="Times New Roman"/>
          <w:color w:val="0D0D0D" w:themeColor="text1" w:themeTint="F2"/>
          <w:szCs w:val="28"/>
        </w:rPr>
        <w:t>будуть брати участь</w:t>
      </w:r>
      <w:r w:rsidRPr="00144912">
        <w:rPr>
          <w:rFonts w:cs="Times New Roman"/>
          <w:color w:val="0D0D0D" w:themeColor="text1" w:themeTint="F2"/>
          <w:szCs w:val="28"/>
        </w:rPr>
        <w:t xml:space="preserve"> у схемі.</w:t>
      </w:r>
    </w:p>
    <w:p w14:paraId="2C230C82" w14:textId="77777777" w:rsidR="006E62D1" w:rsidRPr="00BC7C96" w:rsidRDefault="006E62D1" w:rsidP="006E62D1">
      <w:pPr>
        <w:spacing w:line="360" w:lineRule="auto"/>
        <w:ind w:firstLine="720"/>
        <w:rPr>
          <w:color w:val="0D0D0D" w:themeColor="text1" w:themeTint="F2"/>
          <w:szCs w:val="28"/>
        </w:rPr>
      </w:pPr>
      <w:r>
        <w:rPr>
          <w:color w:val="0D0D0D" w:themeColor="text1" w:themeTint="F2"/>
          <w:szCs w:val="28"/>
        </w:rPr>
        <w:t>Кожний</w:t>
      </w:r>
      <w:r w:rsidRPr="00BC7C96">
        <w:rPr>
          <w:color w:val="0D0D0D" w:themeColor="text1" w:themeTint="F2"/>
          <w:szCs w:val="28"/>
        </w:rPr>
        <w:t xml:space="preserve"> компонент програми </w:t>
      </w:r>
      <w:r>
        <w:rPr>
          <w:color w:val="0D0D0D" w:themeColor="text1" w:themeTint="F2"/>
          <w:szCs w:val="28"/>
        </w:rPr>
        <w:t>лежить</w:t>
      </w:r>
      <w:r w:rsidRPr="00BC7C96">
        <w:rPr>
          <w:color w:val="0D0D0D" w:themeColor="text1" w:themeTint="F2"/>
          <w:szCs w:val="28"/>
        </w:rPr>
        <w:t xml:space="preserve"> у ба</w:t>
      </w:r>
      <w:r>
        <w:rPr>
          <w:color w:val="0D0D0D" w:themeColor="text1" w:themeTint="F2"/>
          <w:szCs w:val="28"/>
        </w:rPr>
        <w:t>зі даних</w:t>
      </w:r>
      <w:r w:rsidRPr="00BC7C96">
        <w:rPr>
          <w:color w:val="0D0D0D" w:themeColor="text1" w:themeTint="F2"/>
          <w:szCs w:val="28"/>
        </w:rPr>
        <w:t>, доступ до яко</w:t>
      </w:r>
      <w:r>
        <w:rPr>
          <w:color w:val="0D0D0D" w:themeColor="text1" w:themeTint="F2"/>
          <w:szCs w:val="28"/>
        </w:rPr>
        <w:t>ї</w:t>
      </w:r>
      <w:r w:rsidRPr="00BC7C96">
        <w:rPr>
          <w:color w:val="0D0D0D" w:themeColor="text1" w:themeTint="F2"/>
          <w:szCs w:val="28"/>
        </w:rPr>
        <w:t xml:space="preserve"> можливий наступним чином: у рядку меню </w:t>
      </w:r>
      <w:r>
        <w:rPr>
          <w:color w:val="0D0D0D" w:themeColor="text1" w:themeTint="F2"/>
          <w:szCs w:val="28"/>
        </w:rPr>
        <w:t>обираємо</w:t>
      </w:r>
      <w:r w:rsidRPr="00BC7C96">
        <w:rPr>
          <w:color w:val="0D0D0D" w:themeColor="text1" w:themeTint="F2"/>
          <w:szCs w:val="28"/>
        </w:rPr>
        <w:t xml:space="preserve"> </w:t>
      </w:r>
      <w:proofErr w:type="spellStart"/>
      <w:r w:rsidRPr="00BC7C96">
        <w:rPr>
          <w:color w:val="0D0D0D" w:themeColor="text1" w:themeTint="F2"/>
          <w:szCs w:val="28"/>
        </w:rPr>
        <w:t>ThermoPhysical</w:t>
      </w:r>
      <w:proofErr w:type="spellEnd"/>
      <w:r w:rsidRPr="00BC7C96">
        <w:rPr>
          <w:color w:val="0D0D0D" w:themeColor="text1" w:themeTint="F2"/>
          <w:szCs w:val="28"/>
        </w:rPr>
        <w:t xml:space="preserve"> – </w:t>
      </w:r>
      <w:proofErr w:type="spellStart"/>
      <w:r w:rsidRPr="00BC7C96">
        <w:rPr>
          <w:color w:val="0D0D0D" w:themeColor="text1" w:themeTint="F2"/>
          <w:szCs w:val="28"/>
        </w:rPr>
        <w:t>Select</w:t>
      </w:r>
      <w:proofErr w:type="spellEnd"/>
      <w:r w:rsidRPr="00BC7C96">
        <w:rPr>
          <w:color w:val="0D0D0D" w:themeColor="text1" w:themeTint="F2"/>
          <w:szCs w:val="28"/>
        </w:rPr>
        <w:t xml:space="preserve"> </w:t>
      </w:r>
      <w:proofErr w:type="spellStart"/>
      <w:r w:rsidRPr="00BC7C96">
        <w:rPr>
          <w:color w:val="0D0D0D" w:themeColor="text1" w:themeTint="F2"/>
          <w:szCs w:val="28"/>
        </w:rPr>
        <w:t>Components</w:t>
      </w:r>
      <w:proofErr w:type="spellEnd"/>
      <w:r w:rsidRPr="00BC7C96">
        <w:rPr>
          <w:color w:val="0D0D0D" w:themeColor="text1" w:themeTint="F2"/>
          <w:szCs w:val="28"/>
        </w:rPr>
        <w:t xml:space="preserve">, які </w:t>
      </w:r>
      <w:r>
        <w:rPr>
          <w:color w:val="0D0D0D" w:themeColor="text1" w:themeTint="F2"/>
          <w:szCs w:val="28"/>
        </w:rPr>
        <w:t>є в</w:t>
      </w:r>
      <w:r w:rsidRPr="00BC7C96">
        <w:rPr>
          <w:color w:val="0D0D0D" w:themeColor="text1" w:themeTint="F2"/>
          <w:szCs w:val="28"/>
        </w:rPr>
        <w:t xml:space="preserve"> режимі </w:t>
      </w:r>
      <w:proofErr w:type="spellStart"/>
      <w:r w:rsidRPr="00BC7C96">
        <w:rPr>
          <w:color w:val="0D0D0D" w:themeColor="text1" w:themeTint="F2"/>
          <w:szCs w:val="28"/>
        </w:rPr>
        <w:t>Simulation</w:t>
      </w:r>
      <w:proofErr w:type="spellEnd"/>
      <w:r w:rsidRPr="00BC7C96">
        <w:rPr>
          <w:color w:val="0D0D0D" w:themeColor="text1" w:themeTint="F2"/>
          <w:szCs w:val="28"/>
        </w:rPr>
        <w:t xml:space="preserve">.  </w:t>
      </w:r>
      <w:r>
        <w:rPr>
          <w:color w:val="0D0D0D" w:themeColor="text1" w:themeTint="F2"/>
          <w:szCs w:val="28"/>
        </w:rPr>
        <w:t>Шукаємо</w:t>
      </w:r>
      <w:r w:rsidRPr="00BC7C96">
        <w:rPr>
          <w:color w:val="0D0D0D" w:themeColor="text1" w:themeTint="F2"/>
          <w:szCs w:val="28"/>
        </w:rPr>
        <w:t xml:space="preserve"> за допомогою вбудованого пошуку </w:t>
      </w:r>
      <w:r>
        <w:rPr>
          <w:color w:val="0D0D0D" w:themeColor="text1" w:themeTint="F2"/>
          <w:szCs w:val="28"/>
        </w:rPr>
        <w:t>необхідні</w:t>
      </w:r>
      <w:r w:rsidRPr="00BC7C96">
        <w:rPr>
          <w:color w:val="0D0D0D" w:themeColor="text1" w:themeTint="F2"/>
          <w:szCs w:val="28"/>
        </w:rPr>
        <w:t xml:space="preserve"> речовини (рис. 2.3), а саме:</w:t>
      </w:r>
      <w:r>
        <w:rPr>
          <w:color w:val="0D0D0D" w:themeColor="text1" w:themeTint="F2"/>
          <w:szCs w:val="28"/>
        </w:rPr>
        <w:t xml:space="preserve"> </w:t>
      </w:r>
      <w:r w:rsidRPr="00BC7C96">
        <w:rPr>
          <w:color w:val="0D0D0D" w:themeColor="text1" w:themeTint="F2"/>
          <w:szCs w:val="28"/>
        </w:rPr>
        <w:t>водень, хлороводень,</w:t>
      </w:r>
      <w:r>
        <w:rPr>
          <w:color w:val="0D0D0D" w:themeColor="text1" w:themeTint="F2"/>
          <w:szCs w:val="28"/>
        </w:rPr>
        <w:t xml:space="preserve"> хлор,</w:t>
      </w:r>
      <w:r w:rsidRPr="00BC7C96">
        <w:rPr>
          <w:color w:val="0D0D0D" w:themeColor="text1" w:themeTint="F2"/>
          <w:szCs w:val="28"/>
        </w:rPr>
        <w:t xml:space="preserve"> </w:t>
      </w:r>
      <w:r>
        <w:rPr>
          <w:color w:val="0D0D0D" w:themeColor="text1" w:themeTint="F2"/>
          <w:szCs w:val="28"/>
        </w:rPr>
        <w:t>кисень</w:t>
      </w:r>
      <w:r w:rsidRPr="00BC7C96">
        <w:rPr>
          <w:color w:val="0D0D0D" w:themeColor="text1" w:themeTint="F2"/>
          <w:szCs w:val="28"/>
        </w:rPr>
        <w:t xml:space="preserve">, нітроген, </w:t>
      </w:r>
      <w:r>
        <w:rPr>
          <w:color w:val="0D0D0D" w:themeColor="text1" w:themeTint="F2"/>
          <w:szCs w:val="28"/>
        </w:rPr>
        <w:t xml:space="preserve">вода та </w:t>
      </w:r>
      <w:r w:rsidRPr="00BC7C96">
        <w:rPr>
          <w:color w:val="0D0D0D" w:themeColor="text1" w:themeTint="F2"/>
          <w:szCs w:val="28"/>
        </w:rPr>
        <w:t>вуглекислий газ.</w:t>
      </w:r>
    </w:p>
    <w:p w14:paraId="57A3AD18" w14:textId="77777777" w:rsidR="006E62D1" w:rsidRPr="00BC7C96" w:rsidRDefault="006E62D1" w:rsidP="006E62D1">
      <w:pPr>
        <w:spacing w:line="360" w:lineRule="auto"/>
        <w:ind w:firstLine="720"/>
        <w:jc w:val="center"/>
        <w:rPr>
          <w:color w:val="0D0D0D" w:themeColor="text1" w:themeTint="F2"/>
          <w:szCs w:val="28"/>
        </w:rPr>
      </w:pPr>
      <w:r w:rsidRPr="004448BE">
        <w:rPr>
          <w:noProof/>
          <w:szCs w:val="28"/>
          <w:lang w:val="ru-RU"/>
        </w:rPr>
        <w:drawing>
          <wp:inline distT="0" distB="0" distL="0" distR="0" wp14:anchorId="733BEFB4" wp14:editId="5D67BC1B">
            <wp:extent cx="5454650" cy="3397250"/>
            <wp:effectExtent l="0" t="0" r="0" b="0"/>
            <wp:docPr id="8"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54650" cy="3397250"/>
                    </a:xfrm>
                    <a:prstGeom prst="rect">
                      <a:avLst/>
                    </a:prstGeom>
                    <a:noFill/>
                    <a:ln>
                      <a:noFill/>
                    </a:ln>
                  </pic:spPr>
                </pic:pic>
              </a:graphicData>
            </a:graphic>
          </wp:inline>
        </w:drawing>
      </w:r>
    </w:p>
    <w:p w14:paraId="3D3451B4" w14:textId="77777777" w:rsidR="006E62D1" w:rsidRDefault="006E62D1" w:rsidP="006E62D1">
      <w:pPr>
        <w:spacing w:line="360" w:lineRule="auto"/>
        <w:ind w:firstLine="720"/>
        <w:jc w:val="center"/>
        <w:rPr>
          <w:color w:val="0D0D0D" w:themeColor="text1" w:themeTint="F2"/>
          <w:szCs w:val="28"/>
        </w:rPr>
      </w:pPr>
      <w:r w:rsidRPr="00BC7C96">
        <w:rPr>
          <w:color w:val="0D0D0D" w:themeColor="text1" w:themeTint="F2"/>
          <w:szCs w:val="28"/>
        </w:rPr>
        <w:t>Рисунок 2.2 – Вікно вибору розмірності одиниць</w:t>
      </w:r>
    </w:p>
    <w:p w14:paraId="1B2F3405" w14:textId="77777777" w:rsidR="006E62D1" w:rsidRPr="00BC7C96" w:rsidRDefault="006E62D1" w:rsidP="006E62D1">
      <w:pPr>
        <w:spacing w:line="360" w:lineRule="auto"/>
        <w:rPr>
          <w:color w:val="0D0D0D" w:themeColor="text1" w:themeTint="F2"/>
          <w:szCs w:val="28"/>
        </w:rPr>
      </w:pPr>
    </w:p>
    <w:p w14:paraId="7CEB5E2F" w14:textId="77777777" w:rsidR="006E62D1" w:rsidRPr="00BC7C96" w:rsidRDefault="006E62D1" w:rsidP="006E62D1">
      <w:pPr>
        <w:spacing w:line="360" w:lineRule="auto"/>
        <w:ind w:firstLine="720"/>
        <w:jc w:val="center"/>
        <w:rPr>
          <w:color w:val="0D0D0D" w:themeColor="text1" w:themeTint="F2"/>
          <w:szCs w:val="28"/>
        </w:rPr>
      </w:pPr>
      <w:r w:rsidRPr="004448BE">
        <w:rPr>
          <w:noProof/>
          <w:szCs w:val="28"/>
          <w:lang w:val="ru-RU"/>
        </w:rPr>
        <w:lastRenderedPageBreak/>
        <w:drawing>
          <wp:inline distT="0" distB="0" distL="0" distR="0" wp14:anchorId="6FA8516A" wp14:editId="27484825">
            <wp:extent cx="5257800" cy="3048000"/>
            <wp:effectExtent l="0" t="0" r="0" b="0"/>
            <wp:docPr id="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57800" cy="3048000"/>
                    </a:xfrm>
                    <a:prstGeom prst="rect">
                      <a:avLst/>
                    </a:prstGeom>
                    <a:noFill/>
                    <a:ln>
                      <a:noFill/>
                    </a:ln>
                  </pic:spPr>
                </pic:pic>
              </a:graphicData>
            </a:graphic>
          </wp:inline>
        </w:drawing>
      </w:r>
    </w:p>
    <w:p w14:paraId="6C891E04" w14:textId="77777777" w:rsidR="006E62D1" w:rsidRDefault="006E62D1" w:rsidP="006E62D1">
      <w:pPr>
        <w:spacing w:line="360" w:lineRule="auto"/>
        <w:ind w:firstLine="720"/>
        <w:jc w:val="center"/>
        <w:rPr>
          <w:color w:val="0D0D0D" w:themeColor="text1" w:themeTint="F2"/>
          <w:szCs w:val="28"/>
        </w:rPr>
      </w:pPr>
      <w:r w:rsidRPr="00BC7C96">
        <w:rPr>
          <w:color w:val="0D0D0D" w:themeColor="text1" w:themeTint="F2"/>
          <w:szCs w:val="28"/>
        </w:rPr>
        <w:t>Рисунок 2.3 – Вибір компонентів</w:t>
      </w:r>
    </w:p>
    <w:p w14:paraId="635183D9" w14:textId="77777777" w:rsidR="006E62D1" w:rsidRPr="00BC7C96" w:rsidRDefault="006E62D1" w:rsidP="006E62D1">
      <w:pPr>
        <w:spacing w:line="360" w:lineRule="auto"/>
        <w:ind w:firstLine="720"/>
        <w:jc w:val="center"/>
        <w:rPr>
          <w:color w:val="0D0D0D" w:themeColor="text1" w:themeTint="F2"/>
          <w:szCs w:val="28"/>
        </w:rPr>
      </w:pPr>
    </w:p>
    <w:p w14:paraId="493C1A89" w14:textId="77777777" w:rsidR="006E62D1" w:rsidRPr="00144912" w:rsidRDefault="006E62D1" w:rsidP="006E62D1">
      <w:pPr>
        <w:pStyle w:val="ad"/>
        <w:widowControl/>
        <w:numPr>
          <w:ilvl w:val="0"/>
          <w:numId w:val="5"/>
        </w:numPr>
        <w:suppressAutoHyphens w:val="0"/>
        <w:autoSpaceDE/>
        <w:autoSpaceDN/>
        <w:adjustRightInd/>
        <w:spacing w:line="360" w:lineRule="auto"/>
        <w:jc w:val="both"/>
        <w:rPr>
          <w:rFonts w:cs="Times New Roman"/>
          <w:color w:val="0D0D0D" w:themeColor="text1" w:themeTint="F2"/>
          <w:szCs w:val="28"/>
        </w:rPr>
      </w:pPr>
      <w:r>
        <w:rPr>
          <w:rFonts w:cs="Times New Roman"/>
          <w:color w:val="0D0D0D" w:themeColor="text1" w:themeTint="F2"/>
          <w:szCs w:val="28"/>
        </w:rPr>
        <w:t>Вибираємо</w:t>
      </w:r>
      <w:r w:rsidRPr="00144912">
        <w:rPr>
          <w:rFonts w:cs="Times New Roman"/>
          <w:color w:val="0D0D0D" w:themeColor="text1" w:themeTint="F2"/>
          <w:szCs w:val="28"/>
        </w:rPr>
        <w:t xml:space="preserve"> апарати </w:t>
      </w:r>
      <w:r>
        <w:rPr>
          <w:rFonts w:cs="Times New Roman"/>
          <w:color w:val="0D0D0D" w:themeColor="text1" w:themeTint="F2"/>
          <w:szCs w:val="28"/>
        </w:rPr>
        <w:t xml:space="preserve">необхідні </w:t>
      </w:r>
      <w:r w:rsidRPr="00144912">
        <w:rPr>
          <w:rFonts w:cs="Times New Roman"/>
          <w:color w:val="0D0D0D" w:themeColor="text1" w:themeTint="F2"/>
          <w:szCs w:val="28"/>
        </w:rPr>
        <w:t>для технологічної схеми.</w:t>
      </w:r>
    </w:p>
    <w:p w14:paraId="21D2D988" w14:textId="77777777" w:rsidR="006E62D1" w:rsidRPr="00BC7C96" w:rsidRDefault="006E62D1" w:rsidP="006E62D1">
      <w:pPr>
        <w:spacing w:line="360" w:lineRule="auto"/>
        <w:ind w:firstLine="720"/>
        <w:rPr>
          <w:color w:val="0D0D0D" w:themeColor="text1" w:themeTint="F2"/>
          <w:szCs w:val="28"/>
        </w:rPr>
      </w:pPr>
      <w:r>
        <w:rPr>
          <w:color w:val="0D0D0D" w:themeColor="text1" w:themeTint="F2"/>
          <w:szCs w:val="28"/>
        </w:rPr>
        <w:t xml:space="preserve">У </w:t>
      </w:r>
      <w:proofErr w:type="spellStart"/>
      <w:r w:rsidRPr="00BC7C96">
        <w:rPr>
          <w:color w:val="0D0D0D" w:themeColor="text1" w:themeTint="F2"/>
          <w:szCs w:val="28"/>
        </w:rPr>
        <w:t>ChemCAD</w:t>
      </w:r>
      <w:proofErr w:type="spellEnd"/>
      <w:r w:rsidRPr="00BC7C96">
        <w:rPr>
          <w:color w:val="0D0D0D" w:themeColor="text1" w:themeTint="F2"/>
          <w:szCs w:val="28"/>
        </w:rPr>
        <w:t xml:space="preserve"> </w:t>
      </w:r>
      <w:r>
        <w:rPr>
          <w:color w:val="0D0D0D" w:themeColor="text1" w:themeTint="F2"/>
          <w:szCs w:val="28"/>
        </w:rPr>
        <w:t>існує</w:t>
      </w:r>
      <w:r w:rsidRPr="00BC7C96">
        <w:rPr>
          <w:color w:val="0D0D0D" w:themeColor="text1" w:themeTint="F2"/>
          <w:szCs w:val="28"/>
        </w:rPr>
        <w:t xml:space="preserve"> вбудован</w:t>
      </w:r>
      <w:r>
        <w:rPr>
          <w:color w:val="0D0D0D" w:themeColor="text1" w:themeTint="F2"/>
          <w:szCs w:val="28"/>
        </w:rPr>
        <w:t>а</w:t>
      </w:r>
      <w:r w:rsidRPr="00BC7C96">
        <w:rPr>
          <w:color w:val="0D0D0D" w:themeColor="text1" w:themeTint="F2"/>
          <w:szCs w:val="28"/>
        </w:rPr>
        <w:t xml:space="preserve"> бібліотек</w:t>
      </w:r>
      <w:r>
        <w:rPr>
          <w:color w:val="0D0D0D" w:themeColor="text1" w:themeTint="F2"/>
          <w:szCs w:val="28"/>
        </w:rPr>
        <w:t>а</w:t>
      </w:r>
      <w:r w:rsidRPr="00BC7C96">
        <w:rPr>
          <w:color w:val="0D0D0D" w:themeColor="text1" w:themeTint="F2"/>
          <w:szCs w:val="28"/>
        </w:rPr>
        <w:t xml:space="preserve"> апаратів (рис. 2.4), </w:t>
      </w:r>
      <w:r>
        <w:rPr>
          <w:color w:val="0D0D0D" w:themeColor="text1" w:themeTint="F2"/>
          <w:szCs w:val="28"/>
        </w:rPr>
        <w:t xml:space="preserve"> яку можна знайти </w:t>
      </w:r>
      <w:r w:rsidRPr="00BC7C96">
        <w:rPr>
          <w:color w:val="0D0D0D" w:themeColor="text1" w:themeTint="F2"/>
          <w:szCs w:val="28"/>
        </w:rPr>
        <w:t>при відкритті нового документу.</w:t>
      </w:r>
    </w:p>
    <w:p w14:paraId="30EFEF21" w14:textId="77777777" w:rsidR="006E62D1" w:rsidRPr="00BC7C96" w:rsidRDefault="006E62D1" w:rsidP="006E62D1">
      <w:pPr>
        <w:spacing w:line="360" w:lineRule="auto"/>
        <w:ind w:firstLine="720"/>
        <w:jc w:val="center"/>
        <w:rPr>
          <w:color w:val="0D0D0D" w:themeColor="text1" w:themeTint="F2"/>
          <w:szCs w:val="28"/>
        </w:rPr>
      </w:pPr>
      <w:r w:rsidRPr="004448BE">
        <w:rPr>
          <w:noProof/>
          <w:szCs w:val="28"/>
          <w:lang w:val="ru-RU"/>
        </w:rPr>
        <w:drawing>
          <wp:inline distT="0" distB="0" distL="0" distR="0" wp14:anchorId="1B047801" wp14:editId="157C798F">
            <wp:extent cx="4076700" cy="2978150"/>
            <wp:effectExtent l="0" t="0" r="0" b="0"/>
            <wp:docPr id="1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76700" cy="2978150"/>
                    </a:xfrm>
                    <a:prstGeom prst="rect">
                      <a:avLst/>
                    </a:prstGeom>
                    <a:noFill/>
                    <a:ln>
                      <a:noFill/>
                    </a:ln>
                  </pic:spPr>
                </pic:pic>
              </a:graphicData>
            </a:graphic>
          </wp:inline>
        </w:drawing>
      </w:r>
    </w:p>
    <w:p w14:paraId="7FB58BB8" w14:textId="77777777" w:rsidR="006E62D1" w:rsidRPr="00BC7C96" w:rsidRDefault="006E62D1" w:rsidP="006E62D1">
      <w:pPr>
        <w:spacing w:line="360" w:lineRule="auto"/>
        <w:ind w:firstLine="720"/>
        <w:jc w:val="center"/>
        <w:rPr>
          <w:color w:val="0D0D0D" w:themeColor="text1" w:themeTint="F2"/>
          <w:szCs w:val="28"/>
        </w:rPr>
      </w:pPr>
      <w:r w:rsidRPr="00BC7C96">
        <w:rPr>
          <w:color w:val="0D0D0D" w:themeColor="text1" w:themeTint="F2"/>
          <w:szCs w:val="28"/>
        </w:rPr>
        <w:t xml:space="preserve">Рисунок 2.4 – Бібліотека апаратів у </w:t>
      </w:r>
      <w:proofErr w:type="spellStart"/>
      <w:r w:rsidRPr="00BC7C96">
        <w:rPr>
          <w:color w:val="0D0D0D" w:themeColor="text1" w:themeTint="F2"/>
          <w:szCs w:val="28"/>
        </w:rPr>
        <w:t>ChemCAD</w:t>
      </w:r>
      <w:proofErr w:type="spellEnd"/>
    </w:p>
    <w:p w14:paraId="72BDFDAA" w14:textId="77777777" w:rsidR="006E62D1" w:rsidRDefault="006E62D1" w:rsidP="006E62D1">
      <w:pPr>
        <w:spacing w:line="360" w:lineRule="auto"/>
        <w:ind w:firstLine="720"/>
        <w:rPr>
          <w:color w:val="0D0D0D" w:themeColor="text1" w:themeTint="F2"/>
          <w:szCs w:val="28"/>
        </w:rPr>
      </w:pPr>
    </w:p>
    <w:p w14:paraId="7DB94B48" w14:textId="77777777" w:rsidR="006E62D1" w:rsidRPr="00BC7C96" w:rsidRDefault="006E62D1" w:rsidP="006E62D1">
      <w:pPr>
        <w:spacing w:line="360" w:lineRule="auto"/>
        <w:ind w:firstLine="720"/>
        <w:rPr>
          <w:color w:val="0D0D0D" w:themeColor="text1" w:themeTint="F2"/>
          <w:szCs w:val="28"/>
        </w:rPr>
      </w:pPr>
      <w:r w:rsidRPr="00BC7C96">
        <w:rPr>
          <w:color w:val="0D0D0D" w:themeColor="text1" w:themeTint="F2"/>
          <w:szCs w:val="28"/>
        </w:rPr>
        <w:t>В</w:t>
      </w:r>
      <w:r>
        <w:rPr>
          <w:color w:val="0D0D0D" w:themeColor="text1" w:themeTint="F2"/>
          <w:szCs w:val="28"/>
        </w:rPr>
        <w:t>и</w:t>
      </w:r>
      <w:r w:rsidRPr="00BC7C96">
        <w:rPr>
          <w:color w:val="0D0D0D" w:themeColor="text1" w:themeTint="F2"/>
          <w:szCs w:val="28"/>
        </w:rPr>
        <w:t>хідні і вхідні потоки.</w:t>
      </w:r>
    </w:p>
    <w:p w14:paraId="4889F1FB" w14:textId="77777777" w:rsidR="006E62D1" w:rsidRPr="00BC7C96" w:rsidRDefault="006E62D1" w:rsidP="006E62D1">
      <w:pPr>
        <w:spacing w:line="360" w:lineRule="auto"/>
        <w:ind w:firstLine="720"/>
        <w:rPr>
          <w:color w:val="0D0D0D" w:themeColor="text1" w:themeTint="F2"/>
          <w:szCs w:val="28"/>
        </w:rPr>
      </w:pPr>
      <w:r>
        <w:rPr>
          <w:color w:val="0D0D0D" w:themeColor="text1" w:themeTint="F2"/>
          <w:szCs w:val="28"/>
        </w:rPr>
        <w:t>Встановлення</w:t>
      </w:r>
      <w:r w:rsidRPr="00BC7C96">
        <w:rPr>
          <w:color w:val="0D0D0D" w:themeColor="text1" w:themeTint="F2"/>
          <w:szCs w:val="28"/>
        </w:rPr>
        <w:t xml:space="preserve"> апаратів технологічної схеми починається</w:t>
      </w:r>
      <w:r>
        <w:rPr>
          <w:color w:val="0D0D0D" w:themeColor="text1" w:themeTint="F2"/>
          <w:szCs w:val="28"/>
        </w:rPr>
        <w:t xml:space="preserve"> найчастіше</w:t>
      </w:r>
      <w:r w:rsidRPr="00BC7C96">
        <w:rPr>
          <w:color w:val="0D0D0D" w:themeColor="text1" w:themeTint="F2"/>
          <w:szCs w:val="28"/>
        </w:rPr>
        <w:t xml:space="preserve">, з </w:t>
      </w:r>
      <w:r>
        <w:rPr>
          <w:color w:val="0D0D0D" w:themeColor="text1" w:themeTint="F2"/>
          <w:szCs w:val="28"/>
        </w:rPr>
        <w:t>розміщення</w:t>
      </w:r>
      <w:r w:rsidRPr="00BC7C96">
        <w:rPr>
          <w:color w:val="0D0D0D" w:themeColor="text1" w:themeTint="F2"/>
          <w:szCs w:val="28"/>
        </w:rPr>
        <w:t xml:space="preserve"> піктограми </w:t>
      </w:r>
      <w:proofErr w:type="spellStart"/>
      <w:r w:rsidRPr="00BC7C96">
        <w:rPr>
          <w:color w:val="0D0D0D" w:themeColor="text1" w:themeTint="F2"/>
          <w:szCs w:val="28"/>
        </w:rPr>
        <w:t>Feed</w:t>
      </w:r>
      <w:proofErr w:type="spellEnd"/>
      <w:r>
        <w:rPr>
          <w:color w:val="0D0D0D" w:themeColor="text1" w:themeTint="F2"/>
          <w:szCs w:val="28"/>
        </w:rPr>
        <w:t xml:space="preserve"> (з </w:t>
      </w:r>
      <w:proofErr w:type="spellStart"/>
      <w:r>
        <w:rPr>
          <w:color w:val="0D0D0D" w:themeColor="text1" w:themeTint="F2"/>
          <w:szCs w:val="28"/>
        </w:rPr>
        <w:t>англ</w:t>
      </w:r>
      <w:proofErr w:type="spellEnd"/>
      <w:r>
        <w:rPr>
          <w:color w:val="0D0D0D" w:themeColor="text1" w:themeTint="F2"/>
          <w:szCs w:val="28"/>
        </w:rPr>
        <w:t>. – живлення)</w:t>
      </w:r>
      <w:r w:rsidRPr="00BC7C96">
        <w:rPr>
          <w:color w:val="0D0D0D" w:themeColor="text1" w:themeTint="F2"/>
          <w:szCs w:val="28"/>
        </w:rPr>
        <w:t>. Пор</w:t>
      </w:r>
      <w:r>
        <w:rPr>
          <w:color w:val="0D0D0D" w:themeColor="text1" w:themeTint="F2"/>
          <w:szCs w:val="28"/>
        </w:rPr>
        <w:t>яд</w:t>
      </w:r>
      <w:r w:rsidRPr="00BC7C96">
        <w:rPr>
          <w:color w:val="0D0D0D" w:themeColor="text1" w:themeTint="F2"/>
          <w:szCs w:val="28"/>
        </w:rPr>
        <w:t xml:space="preserve"> з піктограмою автоматично </w:t>
      </w:r>
      <w:r>
        <w:rPr>
          <w:color w:val="0D0D0D" w:themeColor="text1" w:themeTint="F2"/>
          <w:szCs w:val="28"/>
        </w:rPr>
        <w:lastRenderedPageBreak/>
        <w:t>з’являється</w:t>
      </w:r>
      <w:r w:rsidRPr="00BC7C96">
        <w:rPr>
          <w:color w:val="0D0D0D" w:themeColor="text1" w:themeTint="F2"/>
          <w:szCs w:val="28"/>
        </w:rPr>
        <w:t xml:space="preserve"> її ID номер. </w:t>
      </w:r>
      <w:r>
        <w:rPr>
          <w:color w:val="0D0D0D" w:themeColor="text1" w:themeTint="F2"/>
          <w:szCs w:val="28"/>
        </w:rPr>
        <w:t>На останньому етапі</w:t>
      </w:r>
      <w:r w:rsidRPr="00BC7C96">
        <w:rPr>
          <w:color w:val="0D0D0D" w:themeColor="text1" w:themeTint="F2"/>
          <w:szCs w:val="28"/>
        </w:rPr>
        <w:t xml:space="preserve"> розміщення апаратів схеми </w:t>
      </w:r>
      <w:r>
        <w:rPr>
          <w:color w:val="0D0D0D" w:themeColor="text1" w:themeTint="F2"/>
          <w:szCs w:val="28"/>
        </w:rPr>
        <w:t>йде</w:t>
      </w:r>
      <w:r w:rsidRPr="00BC7C96">
        <w:rPr>
          <w:color w:val="0D0D0D" w:themeColor="text1" w:themeTint="F2"/>
          <w:szCs w:val="28"/>
        </w:rPr>
        <w:t xml:space="preserve"> виставленням піктограм  </w:t>
      </w:r>
      <w:proofErr w:type="spellStart"/>
      <w:r w:rsidRPr="00BC7C96">
        <w:rPr>
          <w:color w:val="0D0D0D" w:themeColor="text1" w:themeTint="F2"/>
          <w:szCs w:val="28"/>
        </w:rPr>
        <w:t>Product</w:t>
      </w:r>
      <w:proofErr w:type="spellEnd"/>
      <w:r w:rsidRPr="00BC7C96">
        <w:rPr>
          <w:color w:val="0D0D0D" w:themeColor="text1" w:themeTint="F2"/>
          <w:szCs w:val="28"/>
        </w:rPr>
        <w:t xml:space="preserve"> (</w:t>
      </w:r>
      <w:r>
        <w:rPr>
          <w:color w:val="0D0D0D" w:themeColor="text1" w:themeTint="F2"/>
          <w:szCs w:val="28"/>
        </w:rPr>
        <w:t xml:space="preserve">з </w:t>
      </w:r>
      <w:proofErr w:type="spellStart"/>
      <w:r>
        <w:rPr>
          <w:color w:val="0D0D0D" w:themeColor="text1" w:themeTint="F2"/>
          <w:szCs w:val="28"/>
        </w:rPr>
        <w:t>англ</w:t>
      </w:r>
      <w:proofErr w:type="spellEnd"/>
      <w:r>
        <w:rPr>
          <w:color w:val="0D0D0D" w:themeColor="text1" w:themeTint="F2"/>
          <w:szCs w:val="28"/>
        </w:rPr>
        <w:t>. - п</w:t>
      </w:r>
      <w:r w:rsidRPr="00BC7C96">
        <w:rPr>
          <w:color w:val="0D0D0D" w:themeColor="text1" w:themeTint="F2"/>
          <w:szCs w:val="28"/>
        </w:rPr>
        <w:t>родукт)  .</w:t>
      </w:r>
    </w:p>
    <w:p w14:paraId="6F150884" w14:textId="77777777" w:rsidR="006E62D1" w:rsidRPr="00BC7C96" w:rsidRDefault="006E62D1" w:rsidP="006E62D1">
      <w:pPr>
        <w:spacing w:line="360" w:lineRule="auto"/>
        <w:ind w:firstLine="720"/>
        <w:rPr>
          <w:color w:val="0D0D0D" w:themeColor="text1" w:themeTint="F2"/>
          <w:szCs w:val="28"/>
        </w:rPr>
      </w:pPr>
      <w:r w:rsidRPr="00BC7C96">
        <w:rPr>
          <w:color w:val="0D0D0D" w:themeColor="text1" w:themeTint="F2"/>
          <w:szCs w:val="28"/>
        </w:rPr>
        <w:t xml:space="preserve">Наступним </w:t>
      </w:r>
      <w:r>
        <w:rPr>
          <w:color w:val="0D0D0D" w:themeColor="text1" w:themeTint="F2"/>
          <w:szCs w:val="28"/>
        </w:rPr>
        <w:t>завданням</w:t>
      </w:r>
      <w:r w:rsidRPr="00BC7C96">
        <w:rPr>
          <w:color w:val="0D0D0D" w:themeColor="text1" w:themeTint="F2"/>
          <w:szCs w:val="28"/>
        </w:rPr>
        <w:t xml:space="preserve"> є </w:t>
      </w:r>
      <w:r>
        <w:rPr>
          <w:color w:val="0D0D0D" w:themeColor="text1" w:themeTint="F2"/>
          <w:szCs w:val="28"/>
        </w:rPr>
        <w:t>конфігурація</w:t>
      </w:r>
      <w:r w:rsidRPr="00BC7C96">
        <w:rPr>
          <w:color w:val="0D0D0D" w:themeColor="text1" w:themeTint="F2"/>
          <w:szCs w:val="28"/>
        </w:rPr>
        <w:t xml:space="preserve"> потоків живлення. Термодинамічний стан потоку </w:t>
      </w:r>
      <w:r>
        <w:rPr>
          <w:color w:val="0D0D0D" w:themeColor="text1" w:themeTint="F2"/>
          <w:szCs w:val="28"/>
        </w:rPr>
        <w:t>характеризується</w:t>
      </w:r>
      <w:r w:rsidRPr="00BC7C96">
        <w:rPr>
          <w:color w:val="0D0D0D" w:themeColor="text1" w:themeTint="F2"/>
          <w:szCs w:val="28"/>
        </w:rPr>
        <w:t xml:space="preserve"> будь-якими двома параметрами </w:t>
      </w:r>
      <w:r>
        <w:rPr>
          <w:color w:val="0D0D0D" w:themeColor="text1" w:themeTint="F2"/>
          <w:szCs w:val="28"/>
        </w:rPr>
        <w:t>із</w:t>
      </w:r>
      <w:r w:rsidRPr="00BC7C96">
        <w:rPr>
          <w:color w:val="0D0D0D" w:themeColor="text1" w:themeTint="F2"/>
          <w:szCs w:val="28"/>
        </w:rPr>
        <w:t xml:space="preserve"> наступних: тиску</w:t>
      </w:r>
      <w:r>
        <w:rPr>
          <w:color w:val="0D0D0D" w:themeColor="text1" w:themeTint="F2"/>
          <w:szCs w:val="28"/>
        </w:rPr>
        <w:t>, температури</w:t>
      </w:r>
      <w:r w:rsidRPr="00BC7C96">
        <w:rPr>
          <w:color w:val="0D0D0D" w:themeColor="text1" w:themeTint="F2"/>
          <w:szCs w:val="28"/>
        </w:rPr>
        <w:t xml:space="preserve"> та часткою пари, </w:t>
      </w:r>
      <w:r>
        <w:rPr>
          <w:color w:val="0D0D0D" w:themeColor="text1" w:themeTint="F2"/>
          <w:szCs w:val="28"/>
        </w:rPr>
        <w:t>найчастіше</w:t>
      </w:r>
      <w:r w:rsidRPr="00BC7C96">
        <w:rPr>
          <w:color w:val="0D0D0D" w:themeColor="text1" w:themeTint="F2"/>
          <w:szCs w:val="28"/>
        </w:rPr>
        <w:t xml:space="preserve"> задаються </w:t>
      </w:r>
      <w:r>
        <w:rPr>
          <w:color w:val="0D0D0D" w:themeColor="text1" w:themeTint="F2"/>
          <w:szCs w:val="28"/>
        </w:rPr>
        <w:t xml:space="preserve">тиск та </w:t>
      </w:r>
      <w:r w:rsidRPr="00BC7C96">
        <w:rPr>
          <w:color w:val="0D0D0D" w:themeColor="text1" w:themeTint="F2"/>
          <w:szCs w:val="28"/>
        </w:rPr>
        <w:t>температура.</w:t>
      </w:r>
    </w:p>
    <w:p w14:paraId="14F4A418" w14:textId="77777777" w:rsidR="006E62D1" w:rsidRPr="00BC7C96" w:rsidRDefault="006E62D1" w:rsidP="006E62D1">
      <w:pPr>
        <w:spacing w:line="360" w:lineRule="auto"/>
        <w:ind w:firstLine="720"/>
        <w:rPr>
          <w:color w:val="0D0D0D" w:themeColor="text1" w:themeTint="F2"/>
          <w:szCs w:val="28"/>
        </w:rPr>
      </w:pPr>
      <w:r>
        <w:rPr>
          <w:color w:val="0D0D0D" w:themeColor="text1" w:themeTint="F2"/>
          <w:szCs w:val="28"/>
        </w:rPr>
        <w:t>Конфігурація</w:t>
      </w:r>
      <w:r w:rsidRPr="00BC7C96">
        <w:rPr>
          <w:color w:val="0D0D0D" w:themeColor="text1" w:themeTint="F2"/>
          <w:szCs w:val="28"/>
        </w:rPr>
        <w:t xml:space="preserve"> апаратів та </w:t>
      </w:r>
      <w:r>
        <w:rPr>
          <w:color w:val="0D0D0D" w:themeColor="text1" w:themeTint="F2"/>
          <w:szCs w:val="28"/>
        </w:rPr>
        <w:t>визначення</w:t>
      </w:r>
      <w:r w:rsidRPr="00BC7C96">
        <w:rPr>
          <w:color w:val="0D0D0D" w:themeColor="text1" w:themeTint="F2"/>
          <w:szCs w:val="28"/>
        </w:rPr>
        <w:t xml:space="preserve"> потоків </w:t>
      </w:r>
      <w:r>
        <w:rPr>
          <w:color w:val="0D0D0D" w:themeColor="text1" w:themeTint="F2"/>
          <w:szCs w:val="28"/>
        </w:rPr>
        <w:t>здійснюється</w:t>
      </w:r>
      <w:r w:rsidRPr="00BC7C96">
        <w:rPr>
          <w:color w:val="0D0D0D" w:themeColor="text1" w:themeTint="F2"/>
          <w:szCs w:val="28"/>
        </w:rPr>
        <w:t xml:space="preserve"> за допомогою введення параметрів кожного потоку. На рис. 2.5 </w:t>
      </w:r>
      <w:r>
        <w:rPr>
          <w:color w:val="0D0D0D" w:themeColor="text1" w:themeTint="F2"/>
          <w:szCs w:val="28"/>
        </w:rPr>
        <w:t>приведено</w:t>
      </w:r>
      <w:r w:rsidRPr="00BC7C96">
        <w:rPr>
          <w:color w:val="0D0D0D" w:themeColor="text1" w:themeTint="F2"/>
          <w:szCs w:val="28"/>
        </w:rPr>
        <w:t xml:space="preserve"> задані характеристики </w:t>
      </w:r>
      <w:r>
        <w:rPr>
          <w:color w:val="0D0D0D" w:themeColor="text1" w:themeTint="F2"/>
          <w:szCs w:val="28"/>
        </w:rPr>
        <w:t>у</w:t>
      </w:r>
      <w:r w:rsidRPr="00BC7C96">
        <w:rPr>
          <w:color w:val="0D0D0D" w:themeColor="text1" w:themeTint="F2"/>
          <w:szCs w:val="28"/>
        </w:rPr>
        <w:t>сіх вхідних потоків.</w:t>
      </w:r>
    </w:p>
    <w:p w14:paraId="0847F52E" w14:textId="77777777" w:rsidR="006E62D1" w:rsidRPr="00BC7C96" w:rsidRDefault="006E62D1" w:rsidP="006E62D1">
      <w:pPr>
        <w:spacing w:line="360" w:lineRule="auto"/>
        <w:ind w:firstLine="720"/>
        <w:jc w:val="center"/>
        <w:rPr>
          <w:color w:val="000000" w:themeColor="text1"/>
          <w:szCs w:val="28"/>
        </w:rPr>
      </w:pPr>
      <w:r>
        <w:rPr>
          <w:noProof/>
          <w:lang w:val="ru-RU"/>
        </w:rPr>
        <w:drawing>
          <wp:inline distT="0" distB="0" distL="0" distR="0" wp14:anchorId="63502974" wp14:editId="1553446C">
            <wp:extent cx="3975100" cy="3336022"/>
            <wp:effectExtent l="0" t="0" r="635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991007" cy="3349371"/>
                    </a:xfrm>
                    <a:prstGeom prst="rect">
                      <a:avLst/>
                    </a:prstGeom>
                  </pic:spPr>
                </pic:pic>
              </a:graphicData>
            </a:graphic>
          </wp:inline>
        </w:drawing>
      </w:r>
    </w:p>
    <w:p w14:paraId="4B958BA0" w14:textId="77777777" w:rsidR="006E62D1" w:rsidRDefault="006E62D1" w:rsidP="006E62D1">
      <w:pPr>
        <w:spacing w:line="360" w:lineRule="auto"/>
        <w:ind w:firstLine="720"/>
        <w:jc w:val="center"/>
        <w:rPr>
          <w:color w:val="0D0D0D" w:themeColor="text1" w:themeTint="F2"/>
          <w:szCs w:val="28"/>
        </w:rPr>
      </w:pPr>
      <w:r w:rsidRPr="00BC7C96">
        <w:rPr>
          <w:color w:val="0D0D0D" w:themeColor="text1" w:themeTint="F2"/>
          <w:szCs w:val="28"/>
        </w:rPr>
        <w:t>Рисунок 2.5 – Налаштування вхідних потоків</w:t>
      </w:r>
    </w:p>
    <w:p w14:paraId="431A4F84" w14:textId="77777777" w:rsidR="006E62D1" w:rsidRPr="00BC7C96" w:rsidRDefault="006E62D1" w:rsidP="006E62D1">
      <w:pPr>
        <w:spacing w:line="360" w:lineRule="auto"/>
        <w:ind w:firstLine="720"/>
        <w:jc w:val="center"/>
        <w:rPr>
          <w:color w:val="0D0D0D" w:themeColor="text1" w:themeTint="F2"/>
          <w:szCs w:val="28"/>
        </w:rPr>
      </w:pPr>
    </w:p>
    <w:p w14:paraId="63696559" w14:textId="77777777" w:rsidR="006E62D1" w:rsidRPr="00BC7C96" w:rsidRDefault="006E62D1" w:rsidP="006E62D1">
      <w:pPr>
        <w:spacing w:line="360" w:lineRule="auto"/>
        <w:ind w:firstLine="720"/>
        <w:jc w:val="center"/>
        <w:rPr>
          <w:color w:val="0D0D0D" w:themeColor="text1" w:themeTint="F2"/>
          <w:szCs w:val="28"/>
        </w:rPr>
      </w:pPr>
      <w:r w:rsidRPr="00BC7C96">
        <w:rPr>
          <w:color w:val="0D0D0D" w:themeColor="text1" w:themeTint="F2"/>
          <w:szCs w:val="28"/>
        </w:rPr>
        <w:t xml:space="preserve">Після налаштування </w:t>
      </w:r>
      <w:r>
        <w:rPr>
          <w:color w:val="0D0D0D" w:themeColor="text1" w:themeTint="F2"/>
          <w:szCs w:val="28"/>
        </w:rPr>
        <w:t>у</w:t>
      </w:r>
      <w:r w:rsidRPr="00BC7C96">
        <w:rPr>
          <w:color w:val="0D0D0D" w:themeColor="text1" w:themeTint="F2"/>
          <w:szCs w:val="28"/>
        </w:rPr>
        <w:t xml:space="preserve">сіх потоків </w:t>
      </w:r>
      <w:r>
        <w:rPr>
          <w:color w:val="0D0D0D" w:themeColor="text1" w:themeTint="F2"/>
          <w:szCs w:val="28"/>
        </w:rPr>
        <w:t xml:space="preserve">можемо </w:t>
      </w:r>
      <w:r w:rsidRPr="00BC7C96">
        <w:rPr>
          <w:color w:val="0D0D0D" w:themeColor="text1" w:themeTint="F2"/>
          <w:szCs w:val="28"/>
        </w:rPr>
        <w:t>запуска</w:t>
      </w:r>
      <w:r>
        <w:rPr>
          <w:color w:val="0D0D0D" w:themeColor="text1" w:themeTint="F2"/>
          <w:szCs w:val="28"/>
        </w:rPr>
        <w:t>ти</w:t>
      </w:r>
      <w:r w:rsidRPr="00BC7C96">
        <w:rPr>
          <w:color w:val="0D0D0D" w:themeColor="text1" w:themeTint="F2"/>
          <w:szCs w:val="28"/>
        </w:rPr>
        <w:t xml:space="preserve"> схему (рис. 2.6).</w:t>
      </w:r>
    </w:p>
    <w:p w14:paraId="5D6204D6" w14:textId="77777777" w:rsidR="006E62D1" w:rsidRPr="00BC7C96" w:rsidRDefault="006E62D1" w:rsidP="006E62D1">
      <w:pPr>
        <w:spacing w:line="360" w:lineRule="auto"/>
        <w:ind w:firstLine="720"/>
        <w:jc w:val="center"/>
        <w:rPr>
          <w:color w:val="0D0D0D" w:themeColor="text1" w:themeTint="F2"/>
          <w:szCs w:val="28"/>
        </w:rPr>
      </w:pPr>
      <w:r>
        <w:rPr>
          <w:noProof/>
          <w:lang w:val="ru-RU"/>
        </w:rPr>
        <w:drawing>
          <wp:inline distT="0" distB="0" distL="0" distR="0" wp14:anchorId="3674B1AF" wp14:editId="35D1673C">
            <wp:extent cx="3903518" cy="2525458"/>
            <wp:effectExtent l="0" t="0" r="1905" b="825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916413" cy="2533800"/>
                    </a:xfrm>
                    <a:prstGeom prst="rect">
                      <a:avLst/>
                    </a:prstGeom>
                  </pic:spPr>
                </pic:pic>
              </a:graphicData>
            </a:graphic>
          </wp:inline>
        </w:drawing>
      </w:r>
    </w:p>
    <w:p w14:paraId="1460691A" w14:textId="77777777" w:rsidR="006E62D1" w:rsidRPr="00BC7C96" w:rsidRDefault="006E62D1" w:rsidP="006E62D1">
      <w:pPr>
        <w:spacing w:line="360" w:lineRule="auto"/>
        <w:ind w:firstLine="720"/>
        <w:jc w:val="center"/>
        <w:rPr>
          <w:color w:val="0D0D0D" w:themeColor="text1" w:themeTint="F2"/>
          <w:szCs w:val="28"/>
        </w:rPr>
      </w:pPr>
      <w:r w:rsidRPr="00BC7C96">
        <w:rPr>
          <w:color w:val="0D0D0D" w:themeColor="text1" w:themeTint="F2"/>
          <w:szCs w:val="28"/>
        </w:rPr>
        <w:lastRenderedPageBreak/>
        <w:t>Рисунок 2.6 – Інформація про потік 5</w:t>
      </w:r>
      <w:r>
        <w:rPr>
          <w:color w:val="0D0D0D" w:themeColor="text1" w:themeTint="F2"/>
          <w:szCs w:val="28"/>
        </w:rPr>
        <w:t>,8,13</w:t>
      </w:r>
    </w:p>
    <w:p w14:paraId="51ACB860" w14:textId="77777777" w:rsidR="006E62D1" w:rsidRPr="00BC7C96" w:rsidRDefault="006E62D1" w:rsidP="006E62D1">
      <w:pPr>
        <w:spacing w:line="360" w:lineRule="auto"/>
        <w:ind w:firstLine="720"/>
        <w:rPr>
          <w:color w:val="0D0D0D" w:themeColor="text1" w:themeTint="F2"/>
          <w:szCs w:val="28"/>
        </w:rPr>
      </w:pPr>
      <w:r>
        <w:rPr>
          <w:color w:val="0D0D0D" w:themeColor="text1" w:themeTint="F2"/>
          <w:szCs w:val="28"/>
        </w:rPr>
        <w:t>А</w:t>
      </w:r>
      <w:r w:rsidRPr="00BC7C96">
        <w:rPr>
          <w:color w:val="0D0D0D" w:themeColor="text1" w:themeTint="F2"/>
          <w:szCs w:val="28"/>
        </w:rPr>
        <w:t xml:space="preserve">налізу результатів схеми </w:t>
      </w:r>
      <w:r>
        <w:rPr>
          <w:color w:val="0D0D0D" w:themeColor="text1" w:themeTint="F2"/>
          <w:szCs w:val="28"/>
        </w:rPr>
        <w:t xml:space="preserve"> за </w:t>
      </w:r>
      <w:r w:rsidRPr="00BC7C96">
        <w:rPr>
          <w:color w:val="0D0D0D" w:themeColor="text1" w:themeTint="F2"/>
          <w:szCs w:val="28"/>
        </w:rPr>
        <w:t>наступн</w:t>
      </w:r>
      <w:r>
        <w:rPr>
          <w:color w:val="0D0D0D" w:themeColor="text1" w:themeTint="F2"/>
          <w:szCs w:val="28"/>
        </w:rPr>
        <w:t>ими</w:t>
      </w:r>
      <w:r w:rsidRPr="00BC7C96">
        <w:rPr>
          <w:color w:val="0D0D0D" w:themeColor="text1" w:themeTint="F2"/>
          <w:szCs w:val="28"/>
        </w:rPr>
        <w:t xml:space="preserve"> звіт</w:t>
      </w:r>
      <w:r>
        <w:rPr>
          <w:color w:val="0D0D0D" w:themeColor="text1" w:themeTint="F2"/>
          <w:szCs w:val="28"/>
        </w:rPr>
        <w:t>ами</w:t>
      </w:r>
      <w:r w:rsidRPr="00BC7C96">
        <w:rPr>
          <w:color w:val="0D0D0D" w:themeColor="text1" w:themeTint="F2"/>
          <w:szCs w:val="28"/>
        </w:rPr>
        <w:t>:</w:t>
      </w:r>
    </w:p>
    <w:p w14:paraId="6A2A21F9" w14:textId="77777777" w:rsidR="006E62D1" w:rsidRPr="00BC7C96" w:rsidRDefault="006E62D1" w:rsidP="006E62D1">
      <w:pPr>
        <w:numPr>
          <w:ilvl w:val="0"/>
          <w:numId w:val="4"/>
        </w:numPr>
        <w:spacing w:after="160" w:line="360" w:lineRule="auto"/>
        <w:ind w:firstLine="720"/>
        <w:rPr>
          <w:color w:val="0D0D0D" w:themeColor="text1" w:themeTint="F2"/>
          <w:szCs w:val="28"/>
        </w:rPr>
      </w:pPr>
      <w:r w:rsidRPr="00BC7C96">
        <w:rPr>
          <w:color w:val="0D0D0D" w:themeColor="text1" w:themeTint="F2"/>
          <w:szCs w:val="28"/>
        </w:rPr>
        <w:t>Термодинамічні властивості (</w:t>
      </w:r>
      <w:proofErr w:type="spellStart"/>
      <w:r w:rsidRPr="00BC7C96">
        <w:rPr>
          <w:color w:val="0D0D0D" w:themeColor="text1" w:themeTint="F2"/>
          <w:szCs w:val="28"/>
        </w:rPr>
        <w:t>Termodynamics</w:t>
      </w:r>
      <w:proofErr w:type="spellEnd"/>
      <w:r w:rsidRPr="00BC7C96">
        <w:rPr>
          <w:color w:val="0D0D0D" w:themeColor="text1" w:themeTint="F2"/>
          <w:szCs w:val="28"/>
        </w:rPr>
        <w:t>).</w:t>
      </w:r>
    </w:p>
    <w:p w14:paraId="6D664B42" w14:textId="77777777" w:rsidR="006E62D1" w:rsidRPr="00BC7C96" w:rsidRDefault="006E62D1" w:rsidP="006E62D1">
      <w:pPr>
        <w:numPr>
          <w:ilvl w:val="0"/>
          <w:numId w:val="4"/>
        </w:numPr>
        <w:spacing w:after="160" w:line="360" w:lineRule="auto"/>
        <w:ind w:firstLine="720"/>
        <w:rPr>
          <w:color w:val="0D0D0D" w:themeColor="text1" w:themeTint="F2"/>
          <w:szCs w:val="28"/>
        </w:rPr>
      </w:pPr>
      <w:r w:rsidRPr="00BC7C96">
        <w:rPr>
          <w:color w:val="0D0D0D" w:themeColor="text1" w:themeTint="F2"/>
          <w:szCs w:val="28"/>
        </w:rPr>
        <w:t>Тепловий баланс (</w:t>
      </w:r>
      <w:proofErr w:type="spellStart"/>
      <w:r w:rsidRPr="00BC7C96">
        <w:rPr>
          <w:color w:val="0D0D0D" w:themeColor="text1" w:themeTint="F2"/>
          <w:szCs w:val="28"/>
        </w:rPr>
        <w:t>Energy</w:t>
      </w:r>
      <w:proofErr w:type="spellEnd"/>
      <w:r w:rsidRPr="00BC7C96">
        <w:rPr>
          <w:color w:val="0D0D0D" w:themeColor="text1" w:themeTint="F2"/>
          <w:szCs w:val="28"/>
        </w:rPr>
        <w:t xml:space="preserve"> </w:t>
      </w:r>
      <w:proofErr w:type="spellStart"/>
      <w:r w:rsidRPr="00BC7C96">
        <w:rPr>
          <w:color w:val="0D0D0D" w:themeColor="text1" w:themeTint="F2"/>
          <w:szCs w:val="28"/>
        </w:rPr>
        <w:t>Balancе</w:t>
      </w:r>
      <w:proofErr w:type="spellEnd"/>
      <w:r w:rsidRPr="00BC7C96">
        <w:rPr>
          <w:color w:val="0D0D0D" w:themeColor="text1" w:themeTint="F2"/>
          <w:szCs w:val="28"/>
        </w:rPr>
        <w:t>).</w:t>
      </w:r>
    </w:p>
    <w:p w14:paraId="08622235" w14:textId="77777777" w:rsidR="006E62D1" w:rsidRPr="00BC7C96" w:rsidRDefault="006E62D1" w:rsidP="006E62D1">
      <w:pPr>
        <w:numPr>
          <w:ilvl w:val="0"/>
          <w:numId w:val="4"/>
        </w:numPr>
        <w:spacing w:after="160" w:line="360" w:lineRule="auto"/>
        <w:ind w:firstLine="720"/>
        <w:rPr>
          <w:color w:val="0D0D0D" w:themeColor="text1" w:themeTint="F2"/>
          <w:szCs w:val="28"/>
        </w:rPr>
      </w:pPr>
      <w:r w:rsidRPr="00BC7C96">
        <w:rPr>
          <w:color w:val="0D0D0D" w:themeColor="text1" w:themeTint="F2"/>
          <w:szCs w:val="28"/>
        </w:rPr>
        <w:t>Структура схеми (</w:t>
      </w:r>
      <w:proofErr w:type="spellStart"/>
      <w:r w:rsidRPr="00BC7C96">
        <w:rPr>
          <w:color w:val="0D0D0D" w:themeColor="text1" w:themeTint="F2"/>
          <w:szCs w:val="28"/>
        </w:rPr>
        <w:t>Topology</w:t>
      </w:r>
      <w:proofErr w:type="spellEnd"/>
      <w:r w:rsidRPr="00BC7C96">
        <w:rPr>
          <w:color w:val="0D0D0D" w:themeColor="text1" w:themeTint="F2"/>
          <w:szCs w:val="28"/>
        </w:rPr>
        <w:t>).</w:t>
      </w:r>
    </w:p>
    <w:p w14:paraId="37C70F37" w14:textId="77777777" w:rsidR="006E62D1" w:rsidRPr="00BC7C96" w:rsidRDefault="006E62D1" w:rsidP="006E62D1">
      <w:pPr>
        <w:numPr>
          <w:ilvl w:val="0"/>
          <w:numId w:val="4"/>
        </w:numPr>
        <w:spacing w:after="160" w:line="360" w:lineRule="auto"/>
        <w:ind w:firstLine="720"/>
        <w:rPr>
          <w:color w:val="0D0D0D" w:themeColor="text1" w:themeTint="F2"/>
          <w:szCs w:val="28"/>
        </w:rPr>
      </w:pPr>
      <w:r w:rsidRPr="00BC7C96">
        <w:rPr>
          <w:color w:val="0D0D0D" w:themeColor="text1" w:themeTint="F2"/>
          <w:szCs w:val="28"/>
        </w:rPr>
        <w:t>Матеріальний  баланс (</w:t>
      </w:r>
      <w:proofErr w:type="spellStart"/>
      <w:r w:rsidRPr="00BC7C96">
        <w:rPr>
          <w:color w:val="0D0D0D" w:themeColor="text1" w:themeTint="F2"/>
          <w:szCs w:val="28"/>
        </w:rPr>
        <w:t>Mass</w:t>
      </w:r>
      <w:proofErr w:type="spellEnd"/>
      <w:r w:rsidRPr="00BC7C96">
        <w:rPr>
          <w:color w:val="0D0D0D" w:themeColor="text1" w:themeTint="F2"/>
          <w:szCs w:val="28"/>
        </w:rPr>
        <w:t xml:space="preserve"> </w:t>
      </w:r>
      <w:proofErr w:type="spellStart"/>
      <w:r w:rsidRPr="00BC7C96">
        <w:rPr>
          <w:color w:val="0D0D0D" w:themeColor="text1" w:themeTint="F2"/>
          <w:szCs w:val="28"/>
        </w:rPr>
        <w:t>Balancе</w:t>
      </w:r>
      <w:proofErr w:type="spellEnd"/>
      <w:r w:rsidRPr="00BC7C96">
        <w:rPr>
          <w:color w:val="0D0D0D" w:themeColor="text1" w:themeTint="F2"/>
          <w:szCs w:val="28"/>
        </w:rPr>
        <w:t>).</w:t>
      </w:r>
    </w:p>
    <w:p w14:paraId="6A9F8127" w14:textId="77777777" w:rsidR="006E62D1" w:rsidRPr="00BC7C96" w:rsidRDefault="006E62D1" w:rsidP="006E62D1">
      <w:pPr>
        <w:numPr>
          <w:ilvl w:val="0"/>
          <w:numId w:val="4"/>
        </w:numPr>
        <w:spacing w:after="160" w:line="360" w:lineRule="auto"/>
        <w:ind w:firstLine="720"/>
        <w:rPr>
          <w:color w:val="0D0D0D" w:themeColor="text1" w:themeTint="F2"/>
          <w:szCs w:val="28"/>
        </w:rPr>
      </w:pPr>
      <w:r w:rsidRPr="00BC7C96">
        <w:rPr>
          <w:color w:val="0D0D0D" w:themeColor="text1" w:themeTint="F2"/>
          <w:szCs w:val="28"/>
        </w:rPr>
        <w:t>Звіт по потокам (</w:t>
      </w:r>
      <w:proofErr w:type="spellStart"/>
      <w:r w:rsidRPr="00BC7C96">
        <w:rPr>
          <w:color w:val="0D0D0D" w:themeColor="text1" w:themeTint="F2"/>
          <w:szCs w:val="28"/>
        </w:rPr>
        <w:t>Flow</w:t>
      </w:r>
      <w:proofErr w:type="spellEnd"/>
      <w:r w:rsidRPr="00BC7C96">
        <w:rPr>
          <w:color w:val="0D0D0D" w:themeColor="text1" w:themeTint="F2"/>
          <w:szCs w:val="28"/>
        </w:rPr>
        <w:t xml:space="preserve"> </w:t>
      </w:r>
      <w:proofErr w:type="spellStart"/>
      <w:r w:rsidRPr="00BC7C96">
        <w:rPr>
          <w:color w:val="0D0D0D" w:themeColor="text1" w:themeTint="F2"/>
          <w:szCs w:val="28"/>
        </w:rPr>
        <w:t>Summaries</w:t>
      </w:r>
      <w:proofErr w:type="spellEnd"/>
      <w:r w:rsidRPr="00BC7C96">
        <w:rPr>
          <w:color w:val="0D0D0D" w:themeColor="text1" w:themeTint="F2"/>
          <w:szCs w:val="28"/>
        </w:rPr>
        <w:t>).</w:t>
      </w:r>
    </w:p>
    <w:p w14:paraId="042A9CA6" w14:textId="77777777" w:rsidR="006E62D1" w:rsidRPr="00BC7C96" w:rsidRDefault="006E62D1" w:rsidP="006E62D1">
      <w:pPr>
        <w:spacing w:line="360" w:lineRule="auto"/>
        <w:ind w:firstLine="720"/>
        <w:rPr>
          <w:color w:val="0D0D0D" w:themeColor="text1" w:themeTint="F2"/>
          <w:szCs w:val="28"/>
        </w:rPr>
      </w:pPr>
      <w:r w:rsidRPr="00BC7C96">
        <w:rPr>
          <w:color w:val="0D0D0D" w:themeColor="text1" w:themeTint="F2"/>
          <w:szCs w:val="28"/>
        </w:rPr>
        <w:t xml:space="preserve">В таблицях (2.3 – 2.6) </w:t>
      </w:r>
      <w:r>
        <w:rPr>
          <w:color w:val="0D0D0D" w:themeColor="text1" w:themeTint="F2"/>
          <w:szCs w:val="28"/>
        </w:rPr>
        <w:t>приведено</w:t>
      </w:r>
      <w:r w:rsidRPr="00BC7C96">
        <w:rPr>
          <w:color w:val="0D0D0D" w:themeColor="text1" w:themeTint="F2"/>
          <w:szCs w:val="28"/>
        </w:rPr>
        <w:t xml:space="preserve"> матеріальні баланси апаратів.</w:t>
      </w:r>
    </w:p>
    <w:p w14:paraId="71C839DC" w14:textId="77777777" w:rsidR="006E62D1" w:rsidRPr="00BC7C96" w:rsidRDefault="006E62D1" w:rsidP="006E62D1">
      <w:pPr>
        <w:spacing w:line="360" w:lineRule="auto"/>
        <w:ind w:firstLine="720"/>
        <w:rPr>
          <w:color w:val="0D0D0D" w:themeColor="text1" w:themeTint="F2"/>
          <w:szCs w:val="28"/>
        </w:rPr>
      </w:pPr>
      <w:r w:rsidRPr="00BC7C96">
        <w:rPr>
          <w:color w:val="0D0D0D" w:themeColor="text1" w:themeTint="F2"/>
          <w:szCs w:val="28"/>
        </w:rPr>
        <w:t xml:space="preserve">Таблиця 2.3 – Матеріальний баланс реактора </w:t>
      </w:r>
    </w:p>
    <w:p w14:paraId="2960978C" w14:textId="77777777" w:rsidR="006E62D1" w:rsidRPr="00BC7C96" w:rsidRDefault="006E62D1" w:rsidP="006E62D1">
      <w:pPr>
        <w:spacing w:before="240" w:line="360" w:lineRule="auto"/>
        <w:ind w:left="720"/>
        <w:rPr>
          <w:color w:val="0D0D0D" w:themeColor="text1" w:themeTint="F2"/>
          <w:szCs w:val="28"/>
        </w:rPr>
      </w:pPr>
      <w:r>
        <w:rPr>
          <w:noProof/>
        </w:rPr>
        <w:drawing>
          <wp:inline distT="0" distB="0" distL="0" distR="0" wp14:anchorId="3D722869" wp14:editId="5F852626">
            <wp:extent cx="5724525" cy="3429000"/>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24525" cy="3429000"/>
                    </a:xfrm>
                    <a:prstGeom prst="rect">
                      <a:avLst/>
                    </a:prstGeom>
                  </pic:spPr>
                </pic:pic>
              </a:graphicData>
            </a:graphic>
          </wp:inline>
        </w:drawing>
      </w:r>
      <w:r w:rsidRPr="00BC7C96">
        <w:rPr>
          <w:color w:val="0D0D0D" w:themeColor="text1" w:themeTint="F2"/>
          <w:szCs w:val="28"/>
        </w:rPr>
        <w:t xml:space="preserve"> Таблиця 2.4 – Матеріальний баланс абсорбера</w:t>
      </w:r>
    </w:p>
    <w:p w14:paraId="79A29B9D" w14:textId="77777777" w:rsidR="006E62D1" w:rsidRDefault="006E62D1" w:rsidP="006E62D1">
      <w:pPr>
        <w:spacing w:line="360" w:lineRule="auto"/>
        <w:ind w:left="720"/>
        <w:rPr>
          <w:color w:val="0D0D0D" w:themeColor="text1" w:themeTint="F2"/>
          <w:szCs w:val="28"/>
        </w:rPr>
      </w:pPr>
      <w:r>
        <w:rPr>
          <w:noProof/>
        </w:rPr>
        <w:lastRenderedPageBreak/>
        <w:drawing>
          <wp:inline distT="0" distB="0" distL="0" distR="0" wp14:anchorId="12157020" wp14:editId="5B7B39D0">
            <wp:extent cx="5819775" cy="3810000"/>
            <wp:effectExtent l="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819775" cy="3810000"/>
                    </a:xfrm>
                    <a:prstGeom prst="rect">
                      <a:avLst/>
                    </a:prstGeom>
                  </pic:spPr>
                </pic:pic>
              </a:graphicData>
            </a:graphic>
          </wp:inline>
        </w:drawing>
      </w:r>
    </w:p>
    <w:p w14:paraId="6E38DA5B" w14:textId="77777777" w:rsidR="006E62D1" w:rsidRPr="00BC7C96" w:rsidRDefault="006E62D1" w:rsidP="006E62D1">
      <w:pPr>
        <w:spacing w:line="360" w:lineRule="auto"/>
        <w:ind w:left="720"/>
        <w:rPr>
          <w:color w:val="0D0D0D" w:themeColor="text1" w:themeTint="F2"/>
          <w:szCs w:val="28"/>
        </w:rPr>
      </w:pPr>
      <w:r>
        <w:rPr>
          <w:color w:val="0D0D0D" w:themeColor="text1" w:themeTint="F2"/>
          <w:szCs w:val="28"/>
        </w:rPr>
        <w:t xml:space="preserve">Таблиця 2.5 </w:t>
      </w:r>
      <w:r w:rsidRPr="00BC7C96">
        <w:rPr>
          <w:color w:val="0D0D0D" w:themeColor="text1" w:themeTint="F2"/>
          <w:szCs w:val="28"/>
        </w:rPr>
        <w:t>– Матеріальний баланс сепаратора</w:t>
      </w:r>
    </w:p>
    <w:p w14:paraId="161DCCDF" w14:textId="77777777" w:rsidR="006E62D1" w:rsidRPr="00BC7C96" w:rsidRDefault="006E62D1" w:rsidP="006E62D1">
      <w:pPr>
        <w:spacing w:line="360" w:lineRule="auto"/>
        <w:ind w:firstLine="720"/>
        <w:jc w:val="center"/>
        <w:rPr>
          <w:color w:val="0D0D0D" w:themeColor="text1" w:themeTint="F2"/>
          <w:szCs w:val="28"/>
        </w:rPr>
      </w:pPr>
      <w:r>
        <w:rPr>
          <w:noProof/>
        </w:rPr>
        <w:drawing>
          <wp:inline distT="0" distB="0" distL="0" distR="0" wp14:anchorId="2165D7A0" wp14:editId="5B0DE0A7">
            <wp:extent cx="5038725" cy="341947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038725" cy="3419475"/>
                    </a:xfrm>
                    <a:prstGeom prst="rect">
                      <a:avLst/>
                    </a:prstGeom>
                  </pic:spPr>
                </pic:pic>
              </a:graphicData>
            </a:graphic>
          </wp:inline>
        </w:drawing>
      </w:r>
    </w:p>
    <w:p w14:paraId="10494B93" w14:textId="77777777" w:rsidR="006E62D1" w:rsidRPr="00BC7C96" w:rsidRDefault="006E62D1" w:rsidP="006E62D1">
      <w:pPr>
        <w:spacing w:line="360" w:lineRule="auto"/>
        <w:ind w:firstLine="720"/>
        <w:rPr>
          <w:color w:val="0D0D0D" w:themeColor="text1" w:themeTint="F2"/>
          <w:szCs w:val="28"/>
        </w:rPr>
      </w:pPr>
      <w:r>
        <w:rPr>
          <w:color w:val="0D0D0D" w:themeColor="text1" w:themeTint="F2"/>
          <w:szCs w:val="28"/>
        </w:rPr>
        <w:t>Таблиця 2.6</w:t>
      </w:r>
      <w:r w:rsidRPr="00BC7C96">
        <w:rPr>
          <w:color w:val="0D0D0D" w:themeColor="text1" w:themeTint="F2"/>
          <w:szCs w:val="28"/>
        </w:rPr>
        <w:t xml:space="preserve"> – Матеріальний баланс хвостового скрубера</w:t>
      </w:r>
    </w:p>
    <w:p w14:paraId="66E50198" w14:textId="77777777" w:rsidR="006E62D1" w:rsidRPr="00BC7C96" w:rsidRDefault="006E62D1" w:rsidP="006E62D1">
      <w:pPr>
        <w:spacing w:line="360" w:lineRule="auto"/>
        <w:ind w:firstLine="720"/>
        <w:jc w:val="center"/>
        <w:rPr>
          <w:color w:val="0D0D0D" w:themeColor="text1" w:themeTint="F2"/>
          <w:szCs w:val="28"/>
        </w:rPr>
      </w:pPr>
      <w:r>
        <w:rPr>
          <w:noProof/>
        </w:rPr>
        <w:lastRenderedPageBreak/>
        <w:drawing>
          <wp:inline distT="0" distB="0" distL="0" distR="0" wp14:anchorId="3E70441B" wp14:editId="73F186B0">
            <wp:extent cx="4467225" cy="357187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467225" cy="3571875"/>
                    </a:xfrm>
                    <a:prstGeom prst="rect">
                      <a:avLst/>
                    </a:prstGeom>
                  </pic:spPr>
                </pic:pic>
              </a:graphicData>
            </a:graphic>
          </wp:inline>
        </w:drawing>
      </w:r>
    </w:p>
    <w:p w14:paraId="7A7B1116" w14:textId="77777777" w:rsidR="006E62D1" w:rsidRPr="00144912" w:rsidRDefault="006E62D1" w:rsidP="006E62D1">
      <w:pPr>
        <w:spacing w:line="360" w:lineRule="auto"/>
        <w:ind w:firstLine="720"/>
        <w:rPr>
          <w:color w:val="0D0D0D" w:themeColor="text1" w:themeTint="F2"/>
          <w:szCs w:val="28"/>
        </w:rPr>
      </w:pPr>
      <w:r>
        <w:rPr>
          <w:color w:val="0D0D0D" w:themeColor="text1" w:themeTint="F2"/>
          <w:szCs w:val="28"/>
        </w:rPr>
        <w:t xml:space="preserve"> 660,39</w:t>
      </w:r>
      <w:r w:rsidRPr="00BC7C96">
        <w:rPr>
          <w:color w:val="0D0D0D" w:themeColor="text1" w:themeTint="F2"/>
          <w:szCs w:val="28"/>
        </w:rPr>
        <w:t>2 кг/год</w:t>
      </w:r>
      <w:r>
        <w:rPr>
          <w:color w:val="0D0D0D" w:themeColor="text1" w:themeTint="F2"/>
          <w:szCs w:val="28"/>
        </w:rPr>
        <w:t xml:space="preserve"> - Продуктивність схеми</w:t>
      </w:r>
      <w:r w:rsidRPr="00BC7C96">
        <w:rPr>
          <w:color w:val="0D0D0D" w:themeColor="text1" w:themeTint="F2"/>
          <w:szCs w:val="28"/>
        </w:rPr>
        <w:t xml:space="preserve"> </w:t>
      </w:r>
      <w:proofErr w:type="spellStart"/>
      <w:r w:rsidRPr="00BC7C96">
        <w:rPr>
          <w:color w:val="0D0D0D" w:themeColor="text1" w:themeTint="F2"/>
          <w:szCs w:val="28"/>
        </w:rPr>
        <w:t>хлороводневої</w:t>
      </w:r>
      <w:proofErr w:type="spellEnd"/>
      <w:r w:rsidRPr="00BC7C96">
        <w:rPr>
          <w:color w:val="0D0D0D" w:themeColor="text1" w:themeTint="F2"/>
          <w:szCs w:val="28"/>
        </w:rPr>
        <w:t xml:space="preserve"> кислот</w:t>
      </w:r>
    </w:p>
    <w:p w14:paraId="5E4B7645" w14:textId="77777777" w:rsidR="006E62D1" w:rsidRDefault="006E62D1" w:rsidP="006E62D1">
      <w:pPr>
        <w:spacing w:line="360" w:lineRule="auto"/>
        <w:rPr>
          <w:szCs w:val="28"/>
        </w:rPr>
      </w:pPr>
    </w:p>
    <w:p w14:paraId="100529E2" w14:textId="77777777" w:rsidR="006E62D1" w:rsidRPr="0016784F" w:rsidRDefault="006E62D1" w:rsidP="006E62D1">
      <w:pPr>
        <w:spacing w:line="360" w:lineRule="auto"/>
        <w:rPr>
          <w:szCs w:val="28"/>
        </w:rPr>
      </w:pPr>
    </w:p>
    <w:p w14:paraId="31247D66" w14:textId="77777777" w:rsidR="006E62D1" w:rsidRPr="004A3679" w:rsidRDefault="006E62D1" w:rsidP="00F03333">
      <w:pPr>
        <w:pStyle w:val="2"/>
      </w:pPr>
      <w:bookmarkStart w:id="14" w:name="_Toc73967179"/>
      <w:r w:rsidRPr="004E4F43">
        <w:t xml:space="preserve">2.2 </w:t>
      </w:r>
      <w:proofErr w:type="spellStart"/>
      <w:r w:rsidRPr="004A3679">
        <w:t>Оцінка</w:t>
      </w:r>
      <w:proofErr w:type="spellEnd"/>
      <w:r w:rsidRPr="004A3679">
        <w:t xml:space="preserve"> </w:t>
      </w:r>
      <w:proofErr w:type="spellStart"/>
      <w:r w:rsidRPr="004A3679">
        <w:t>екологічних</w:t>
      </w:r>
      <w:proofErr w:type="spellEnd"/>
      <w:r w:rsidRPr="004A3679">
        <w:t xml:space="preserve"> </w:t>
      </w:r>
      <w:proofErr w:type="spellStart"/>
      <w:r w:rsidRPr="004A3679">
        <w:t>впливів</w:t>
      </w:r>
      <w:proofErr w:type="spellEnd"/>
      <w:r w:rsidRPr="004A3679">
        <w:t xml:space="preserve"> ХТС за алгоритмом WAR</w:t>
      </w:r>
      <w:bookmarkEnd w:id="14"/>
    </w:p>
    <w:p w14:paraId="5FEB71AB" w14:textId="77777777" w:rsidR="006E62D1" w:rsidRPr="004E4F43" w:rsidRDefault="006E62D1" w:rsidP="006E62D1">
      <w:pPr>
        <w:spacing w:line="360" w:lineRule="auto"/>
        <w:rPr>
          <w:szCs w:val="28"/>
        </w:rPr>
      </w:pPr>
    </w:p>
    <w:p w14:paraId="66748F20" w14:textId="77777777" w:rsidR="006E62D1" w:rsidRPr="002C7D0B" w:rsidRDefault="006E62D1" w:rsidP="006E62D1">
      <w:pPr>
        <w:spacing w:before="240" w:line="360" w:lineRule="auto"/>
        <w:ind w:firstLine="708"/>
        <w:rPr>
          <w:color w:val="0D0D0D" w:themeColor="text1" w:themeTint="F2"/>
          <w:szCs w:val="28"/>
        </w:rPr>
      </w:pPr>
      <w:r>
        <w:rPr>
          <w:color w:val="0D0D0D" w:themeColor="text1" w:themeTint="F2"/>
          <w:szCs w:val="28"/>
        </w:rPr>
        <w:t xml:space="preserve">Оцінимо екологічний вплив ХТС, для цього треба натиснути на панелі інструментів </w:t>
      </w:r>
      <w:r>
        <w:rPr>
          <w:color w:val="0D0D0D" w:themeColor="text1" w:themeTint="F2"/>
          <w:szCs w:val="28"/>
          <w:lang w:val="en-US"/>
        </w:rPr>
        <w:t>Tools</w:t>
      </w:r>
      <w:r w:rsidRPr="008348BA">
        <w:rPr>
          <w:color w:val="0D0D0D" w:themeColor="text1" w:themeTint="F2"/>
          <w:szCs w:val="28"/>
        </w:rPr>
        <w:t xml:space="preserve">, обрати </w:t>
      </w:r>
      <w:r w:rsidRPr="002C7D0B">
        <w:rPr>
          <w:color w:val="0D0D0D" w:themeColor="text1" w:themeTint="F2"/>
          <w:szCs w:val="28"/>
          <w:lang w:val="pl-PL"/>
        </w:rPr>
        <w:t>Environmental</w:t>
      </w:r>
      <w:r w:rsidRPr="002C7D0B">
        <w:rPr>
          <w:color w:val="0D0D0D" w:themeColor="text1" w:themeTint="F2"/>
          <w:szCs w:val="28"/>
        </w:rPr>
        <w:t xml:space="preserve"> </w:t>
      </w:r>
      <w:r w:rsidRPr="002C7D0B">
        <w:rPr>
          <w:color w:val="0D0D0D" w:themeColor="text1" w:themeTint="F2"/>
          <w:szCs w:val="28"/>
          <w:lang w:val="pl-PL"/>
        </w:rPr>
        <w:t>Report</w:t>
      </w:r>
      <w:r w:rsidRPr="002C7D0B">
        <w:rPr>
          <w:color w:val="0D0D0D" w:themeColor="text1" w:themeTint="F2"/>
          <w:szCs w:val="28"/>
        </w:rPr>
        <w:t xml:space="preserve"> та обрати потрібний потік.</w:t>
      </w:r>
    </w:p>
    <w:p w14:paraId="20A3AEF2" w14:textId="77777777" w:rsidR="006E62D1" w:rsidRPr="002C7D0B" w:rsidRDefault="006E62D1" w:rsidP="006E62D1">
      <w:pPr>
        <w:spacing w:line="360" w:lineRule="auto"/>
        <w:jc w:val="center"/>
        <w:rPr>
          <w:szCs w:val="28"/>
          <w:lang w:val="de-DE"/>
        </w:rPr>
      </w:pPr>
      <w:r>
        <w:rPr>
          <w:noProof/>
        </w:rPr>
        <w:lastRenderedPageBreak/>
        <w:drawing>
          <wp:inline distT="0" distB="0" distL="0" distR="0" wp14:anchorId="13C907B3" wp14:editId="223917F3">
            <wp:extent cx="5939790" cy="7118350"/>
            <wp:effectExtent l="0" t="0" r="3810" b="6350"/>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39790" cy="7118350"/>
                    </a:xfrm>
                    <a:prstGeom prst="rect">
                      <a:avLst/>
                    </a:prstGeom>
                  </pic:spPr>
                </pic:pic>
              </a:graphicData>
            </a:graphic>
          </wp:inline>
        </w:drawing>
      </w:r>
      <w:r>
        <w:rPr>
          <w:noProof/>
        </w:rPr>
        <w:t xml:space="preserve"> </w:t>
      </w:r>
      <w:r>
        <w:rPr>
          <w:noProof/>
        </w:rPr>
        <w:drawing>
          <wp:inline distT="0" distB="0" distL="0" distR="0" wp14:anchorId="0358886B" wp14:editId="76761AC1">
            <wp:extent cx="5939790" cy="704215"/>
            <wp:effectExtent l="0" t="0" r="3810" b="635"/>
            <wp:docPr id="242"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39790" cy="704215"/>
                    </a:xfrm>
                    <a:prstGeom prst="rect">
                      <a:avLst/>
                    </a:prstGeom>
                  </pic:spPr>
                </pic:pic>
              </a:graphicData>
            </a:graphic>
          </wp:inline>
        </w:drawing>
      </w:r>
    </w:p>
    <w:p w14:paraId="427B381B" w14:textId="77777777" w:rsidR="006E62D1" w:rsidRPr="00CE381D" w:rsidRDefault="006E62D1" w:rsidP="006E62D1">
      <w:pPr>
        <w:spacing w:line="360" w:lineRule="auto"/>
        <w:ind w:firstLine="708"/>
        <w:rPr>
          <w:szCs w:val="28"/>
        </w:rPr>
      </w:pPr>
      <w:r w:rsidRPr="002C7D0B">
        <w:rPr>
          <w:szCs w:val="28"/>
        </w:rPr>
        <w:t xml:space="preserve">Гранично допустимий рівень (OSHA PEL) </w:t>
      </w:r>
      <w:r>
        <w:rPr>
          <w:szCs w:val="28"/>
        </w:rPr>
        <w:t>–</w:t>
      </w:r>
      <w:r w:rsidRPr="002C7D0B">
        <w:rPr>
          <w:szCs w:val="28"/>
        </w:rPr>
        <w:t xml:space="preserve"> </w:t>
      </w:r>
      <w:r>
        <w:rPr>
          <w:szCs w:val="28"/>
        </w:rPr>
        <w:t>верхня межа величини встановлена законодавством для рівня факторів</w:t>
      </w:r>
      <w:r w:rsidRPr="002C7D0B">
        <w:rPr>
          <w:szCs w:val="28"/>
        </w:rPr>
        <w:t xml:space="preserve">, при впливі яких на </w:t>
      </w:r>
      <w:r>
        <w:rPr>
          <w:szCs w:val="28"/>
        </w:rPr>
        <w:t>людину</w:t>
      </w:r>
      <w:r w:rsidRPr="002C7D0B">
        <w:rPr>
          <w:szCs w:val="28"/>
        </w:rPr>
        <w:t xml:space="preserve"> періодично або </w:t>
      </w:r>
      <w:r>
        <w:rPr>
          <w:szCs w:val="28"/>
        </w:rPr>
        <w:t>усе</w:t>
      </w:r>
      <w:r w:rsidRPr="002C7D0B">
        <w:rPr>
          <w:szCs w:val="28"/>
        </w:rPr>
        <w:t xml:space="preserve"> життя не виникає </w:t>
      </w:r>
      <w:r>
        <w:rPr>
          <w:szCs w:val="28"/>
        </w:rPr>
        <w:t>шкідливий вплив на здоров’я</w:t>
      </w:r>
      <w:r w:rsidRPr="002C7D0B">
        <w:rPr>
          <w:szCs w:val="28"/>
        </w:rPr>
        <w:t xml:space="preserve">. LD50- </w:t>
      </w:r>
      <w:r>
        <w:rPr>
          <w:szCs w:val="28"/>
        </w:rPr>
        <w:t xml:space="preserve"> в середньому такої дози вистачає для загибелі половини групи випробування</w:t>
      </w:r>
      <w:r w:rsidRPr="002C7D0B">
        <w:rPr>
          <w:szCs w:val="28"/>
        </w:rPr>
        <w:t xml:space="preserve">. Як </w:t>
      </w:r>
      <w:r w:rsidRPr="002C7D0B">
        <w:rPr>
          <w:szCs w:val="28"/>
        </w:rPr>
        <w:lastRenderedPageBreak/>
        <w:t>бачимо для соляної кислоти</w:t>
      </w:r>
      <w:r>
        <w:rPr>
          <w:szCs w:val="28"/>
        </w:rPr>
        <w:t xml:space="preserve"> доза складає </w:t>
      </w:r>
      <w:r w:rsidRPr="002C7D0B">
        <w:rPr>
          <w:szCs w:val="28"/>
        </w:rPr>
        <w:t xml:space="preserve">455. Зі звіту </w:t>
      </w:r>
      <w:r>
        <w:rPr>
          <w:szCs w:val="28"/>
        </w:rPr>
        <w:t>можемо побачити,</w:t>
      </w:r>
      <w:r w:rsidRPr="002C7D0B">
        <w:rPr>
          <w:szCs w:val="28"/>
        </w:rPr>
        <w:t xml:space="preserve"> що більшість </w:t>
      </w:r>
      <w:r>
        <w:rPr>
          <w:szCs w:val="28"/>
        </w:rPr>
        <w:t>складових</w:t>
      </w:r>
      <w:r w:rsidRPr="002C7D0B">
        <w:rPr>
          <w:szCs w:val="28"/>
        </w:rPr>
        <w:t xml:space="preserve"> значно </w:t>
      </w:r>
      <w:r>
        <w:rPr>
          <w:szCs w:val="28"/>
        </w:rPr>
        <w:t>порушують</w:t>
      </w:r>
      <w:r w:rsidRPr="002C7D0B">
        <w:rPr>
          <w:szCs w:val="28"/>
        </w:rPr>
        <w:t xml:space="preserve"> допущені норми. LC50 </w:t>
      </w:r>
      <w:r>
        <w:rPr>
          <w:szCs w:val="28"/>
        </w:rPr>
        <w:t>-</w:t>
      </w:r>
      <w:r w:rsidRPr="002C7D0B">
        <w:rPr>
          <w:szCs w:val="28"/>
        </w:rPr>
        <w:t xml:space="preserve"> «Смертельна концентрація». Значення LC </w:t>
      </w:r>
      <w:r>
        <w:rPr>
          <w:szCs w:val="28"/>
        </w:rPr>
        <w:t>напряму відноситься до</w:t>
      </w:r>
      <w:r w:rsidRPr="002C7D0B">
        <w:rPr>
          <w:szCs w:val="28"/>
        </w:rPr>
        <w:t xml:space="preserve"> концентрації хімічн</w:t>
      </w:r>
      <w:r>
        <w:rPr>
          <w:szCs w:val="28"/>
        </w:rPr>
        <w:t>их</w:t>
      </w:r>
      <w:r w:rsidRPr="002C7D0B">
        <w:rPr>
          <w:szCs w:val="28"/>
        </w:rPr>
        <w:t xml:space="preserve"> </w:t>
      </w:r>
      <w:r>
        <w:rPr>
          <w:szCs w:val="28"/>
        </w:rPr>
        <w:t xml:space="preserve">продуктів </w:t>
      </w:r>
      <w:r w:rsidRPr="002C7D0B">
        <w:rPr>
          <w:szCs w:val="28"/>
        </w:rPr>
        <w:t xml:space="preserve">в </w:t>
      </w:r>
      <w:r>
        <w:rPr>
          <w:szCs w:val="28"/>
        </w:rPr>
        <w:t>повітрі</w:t>
      </w:r>
      <w:r w:rsidRPr="002C7D0B">
        <w:rPr>
          <w:szCs w:val="28"/>
        </w:rPr>
        <w:t>, але в екологічних дослідженнях</w:t>
      </w:r>
      <w:r>
        <w:rPr>
          <w:szCs w:val="28"/>
        </w:rPr>
        <w:t xml:space="preserve"> </w:t>
      </w:r>
      <w:r w:rsidRPr="002C7D0B">
        <w:rPr>
          <w:szCs w:val="28"/>
        </w:rPr>
        <w:t xml:space="preserve">також </w:t>
      </w:r>
      <w:r>
        <w:rPr>
          <w:szCs w:val="28"/>
        </w:rPr>
        <w:t xml:space="preserve">беруть до уваги </w:t>
      </w:r>
      <w:r w:rsidRPr="002C7D0B">
        <w:rPr>
          <w:szCs w:val="28"/>
        </w:rPr>
        <w:t xml:space="preserve"> концентрацію хімічної речовини у воді. </w:t>
      </w:r>
      <w:r>
        <w:rPr>
          <w:szCs w:val="28"/>
        </w:rPr>
        <w:t>Б</w:t>
      </w:r>
      <w:r w:rsidRPr="002C7D0B">
        <w:rPr>
          <w:szCs w:val="28"/>
        </w:rPr>
        <w:t>ачимо</w:t>
      </w:r>
      <w:r>
        <w:rPr>
          <w:szCs w:val="28"/>
        </w:rPr>
        <w:t xml:space="preserve"> з розрахунків, що</w:t>
      </w:r>
      <w:r w:rsidRPr="002C7D0B">
        <w:rPr>
          <w:szCs w:val="28"/>
        </w:rPr>
        <w:t xml:space="preserve"> концентрація соляної кислоти у</w:t>
      </w:r>
      <w:r>
        <w:rPr>
          <w:szCs w:val="28"/>
        </w:rPr>
        <w:t xml:space="preserve"> воді становить 4841 на масу.</w:t>
      </w:r>
    </w:p>
    <w:p w14:paraId="0C243483" w14:textId="77777777" w:rsidR="006E62D1" w:rsidRPr="00213BD5" w:rsidRDefault="006E62D1" w:rsidP="006E62D1">
      <w:pPr>
        <w:spacing w:line="360" w:lineRule="auto"/>
        <w:ind w:firstLine="709"/>
        <w:rPr>
          <w:szCs w:val="28"/>
          <w:lang w:val="ru-RU"/>
        </w:rPr>
      </w:pPr>
    </w:p>
    <w:p w14:paraId="63FF2AC1" w14:textId="77777777" w:rsidR="006E62D1" w:rsidRPr="001D5B64" w:rsidRDefault="006E62D1" w:rsidP="00F03333">
      <w:pPr>
        <w:pStyle w:val="2"/>
      </w:pPr>
      <w:bookmarkStart w:id="15" w:name="_Toc73967180"/>
      <w:r w:rsidRPr="00213BD5">
        <w:t xml:space="preserve">2.3 </w:t>
      </w:r>
      <w:proofErr w:type="spellStart"/>
      <w:r w:rsidRPr="006E6919">
        <w:t>Розрахунок</w:t>
      </w:r>
      <w:proofErr w:type="spellEnd"/>
      <w:r w:rsidRPr="006E6919">
        <w:t xml:space="preserve"> </w:t>
      </w:r>
      <w:proofErr w:type="spellStart"/>
      <w:r w:rsidRPr="006E6919">
        <w:t>матеріальних</w:t>
      </w:r>
      <w:proofErr w:type="spellEnd"/>
      <w:r w:rsidRPr="006E6919">
        <w:t xml:space="preserve"> та </w:t>
      </w:r>
      <w:proofErr w:type="spellStart"/>
      <w:r w:rsidRPr="006E6919">
        <w:t>теплових</w:t>
      </w:r>
      <w:proofErr w:type="spellEnd"/>
      <w:r w:rsidRPr="006E6919">
        <w:t xml:space="preserve"> </w:t>
      </w:r>
      <w:proofErr w:type="spellStart"/>
      <w:r w:rsidRPr="006E6919">
        <w:t>балансів</w:t>
      </w:r>
      <w:proofErr w:type="spellEnd"/>
      <w:r w:rsidRPr="006E6919">
        <w:t xml:space="preserve"> </w:t>
      </w:r>
      <w:proofErr w:type="spellStart"/>
      <w:r w:rsidRPr="006E6919">
        <w:t>прожеро</w:t>
      </w:r>
      <w:proofErr w:type="spellEnd"/>
      <w:r w:rsidRPr="006E6919">
        <w:t xml:space="preserve"> </w:t>
      </w:r>
      <w:proofErr w:type="spellStart"/>
      <w:r>
        <w:t>виробництва</w:t>
      </w:r>
      <w:proofErr w:type="spellEnd"/>
      <w:r>
        <w:t xml:space="preserve"> </w:t>
      </w:r>
      <w:proofErr w:type="spellStart"/>
      <w:r>
        <w:t>хлороводневої</w:t>
      </w:r>
      <w:proofErr w:type="spellEnd"/>
      <w:r>
        <w:t xml:space="preserve"> </w:t>
      </w:r>
      <w:proofErr w:type="spellStart"/>
      <w:r>
        <w:t>кислот</w:t>
      </w:r>
      <w:r w:rsidRPr="006E6919">
        <w:t>и</w:t>
      </w:r>
      <w:bookmarkEnd w:id="15"/>
      <w:proofErr w:type="spellEnd"/>
      <w:r w:rsidRPr="001D5B64">
        <w:rPr>
          <w:lang w:eastAsia="ru-RU"/>
        </w:rPr>
        <w:tab/>
      </w:r>
    </w:p>
    <w:p w14:paraId="4F180B8C" w14:textId="77777777" w:rsidR="006E62D1" w:rsidRDefault="006E62D1" w:rsidP="006E62D1">
      <w:pPr>
        <w:tabs>
          <w:tab w:val="left" w:pos="2492"/>
        </w:tabs>
        <w:spacing w:line="360" w:lineRule="auto"/>
        <w:ind w:firstLine="709"/>
        <w:rPr>
          <w:bCs/>
          <w:szCs w:val="28"/>
        </w:rPr>
      </w:pPr>
    </w:p>
    <w:p w14:paraId="687FE71A" w14:textId="77777777" w:rsidR="006E62D1" w:rsidRPr="006E6919" w:rsidRDefault="006E62D1" w:rsidP="006E62D1">
      <w:pPr>
        <w:pStyle w:val="3"/>
      </w:pPr>
      <w:bookmarkStart w:id="16" w:name="_Toc73967181"/>
      <w:r w:rsidRPr="006E6919">
        <w:t>2.3.</w:t>
      </w:r>
      <w:r>
        <w:t>1 Фізико-хімічні властивості основних стадій процесу</w:t>
      </w:r>
      <w:bookmarkEnd w:id="16"/>
    </w:p>
    <w:p w14:paraId="0DD1CA35" w14:textId="77777777" w:rsidR="006E62D1" w:rsidRDefault="006E62D1" w:rsidP="006E62D1">
      <w:pPr>
        <w:shd w:val="clear" w:color="auto" w:fill="FFFFFF"/>
        <w:spacing w:line="360" w:lineRule="auto"/>
        <w:ind w:firstLine="709"/>
        <w:rPr>
          <w:szCs w:val="28"/>
        </w:rPr>
      </w:pPr>
    </w:p>
    <w:p w14:paraId="44470D19" w14:textId="77777777" w:rsidR="006E62D1" w:rsidRPr="00666284" w:rsidRDefault="006E62D1" w:rsidP="006E62D1">
      <w:pPr>
        <w:spacing w:after="160" w:line="360" w:lineRule="auto"/>
        <w:ind w:firstLine="709"/>
        <w:rPr>
          <w:rFonts w:eastAsia="Calibri"/>
          <w:szCs w:val="28"/>
          <w:lang w:eastAsia="en-US"/>
        </w:rPr>
      </w:pPr>
      <w:r w:rsidRPr="00666284">
        <w:rPr>
          <w:rFonts w:eastAsia="Calibri"/>
          <w:szCs w:val="28"/>
          <w:lang w:eastAsia="en-US"/>
        </w:rPr>
        <w:t xml:space="preserve">У даному розділі </w:t>
      </w:r>
      <w:r>
        <w:rPr>
          <w:rFonts w:eastAsia="Calibri"/>
          <w:szCs w:val="28"/>
          <w:lang w:eastAsia="en-US"/>
        </w:rPr>
        <w:t>представлено</w:t>
      </w:r>
      <w:r w:rsidRPr="00666284">
        <w:rPr>
          <w:rFonts w:eastAsia="Calibri"/>
          <w:szCs w:val="28"/>
          <w:lang w:eastAsia="en-US"/>
        </w:rPr>
        <w:t xml:space="preserve"> розрахунок матеріальних балансів процесу абсорбції хлороводню водою, визначення загальних та </w:t>
      </w:r>
      <w:r>
        <w:rPr>
          <w:rFonts w:eastAsia="Calibri"/>
          <w:szCs w:val="28"/>
          <w:lang w:eastAsia="en-US"/>
        </w:rPr>
        <w:t>часткових,</w:t>
      </w:r>
      <w:r w:rsidRPr="00666284">
        <w:rPr>
          <w:rFonts w:eastAsia="Calibri"/>
          <w:szCs w:val="28"/>
          <w:lang w:eastAsia="en-US"/>
        </w:rPr>
        <w:t xml:space="preserve"> компонентних витрат, складів потоків. </w:t>
      </w:r>
    </w:p>
    <w:p w14:paraId="74CE5A9C" w14:textId="77777777" w:rsidR="006E62D1" w:rsidRPr="00666284" w:rsidRDefault="006E62D1" w:rsidP="006E62D1">
      <w:pPr>
        <w:spacing w:after="160" w:line="360" w:lineRule="auto"/>
        <w:rPr>
          <w:rFonts w:eastAsia="Calibri"/>
          <w:szCs w:val="28"/>
          <w:lang w:eastAsia="en-US"/>
        </w:rPr>
      </w:pPr>
      <w:r w:rsidRPr="00666284">
        <w:rPr>
          <w:rFonts w:eastAsia="Calibri"/>
          <w:szCs w:val="28"/>
          <w:lang w:eastAsia="en-US"/>
        </w:rPr>
        <w:tab/>
        <w:t xml:space="preserve">Як було сказано </w:t>
      </w:r>
      <w:r>
        <w:rPr>
          <w:rFonts w:eastAsia="Calibri"/>
          <w:szCs w:val="28"/>
          <w:lang w:eastAsia="en-US"/>
        </w:rPr>
        <w:t>раніше</w:t>
      </w:r>
      <w:r w:rsidRPr="00666284">
        <w:rPr>
          <w:rFonts w:eastAsia="Calibri"/>
          <w:szCs w:val="28"/>
          <w:lang w:eastAsia="en-US"/>
        </w:rPr>
        <w:t xml:space="preserve">, хлороводень </w:t>
      </w:r>
      <w:r>
        <w:rPr>
          <w:rFonts w:eastAsia="Calibri"/>
          <w:szCs w:val="28"/>
          <w:lang w:eastAsia="en-US"/>
        </w:rPr>
        <w:t>в минулому</w:t>
      </w:r>
      <w:r w:rsidRPr="00666284">
        <w:rPr>
          <w:rFonts w:eastAsia="Calibri"/>
          <w:szCs w:val="28"/>
          <w:lang w:eastAsia="en-US"/>
        </w:rPr>
        <w:t xml:space="preserve"> </w:t>
      </w:r>
      <w:r>
        <w:rPr>
          <w:rFonts w:eastAsia="Calibri"/>
          <w:szCs w:val="28"/>
          <w:lang w:eastAsia="en-US"/>
        </w:rPr>
        <w:t>добували</w:t>
      </w:r>
      <w:r w:rsidRPr="00666284">
        <w:rPr>
          <w:rFonts w:eastAsia="Calibri"/>
          <w:szCs w:val="28"/>
          <w:lang w:eastAsia="en-US"/>
        </w:rPr>
        <w:t xml:space="preserve"> в основному сульфатним методом. </w:t>
      </w:r>
      <w:r>
        <w:rPr>
          <w:rFonts w:eastAsia="Calibri"/>
          <w:szCs w:val="28"/>
          <w:lang w:eastAsia="en-US"/>
        </w:rPr>
        <w:t>Даний метод</w:t>
      </w:r>
      <w:r w:rsidRPr="00666284">
        <w:rPr>
          <w:rFonts w:eastAsia="Calibri"/>
          <w:szCs w:val="28"/>
          <w:lang w:eastAsia="en-US"/>
        </w:rPr>
        <w:t xml:space="preserve"> заснований на взаємодії хлориду натрію з </w:t>
      </w:r>
      <w:r>
        <w:rPr>
          <w:rFonts w:eastAsia="Calibri"/>
          <w:szCs w:val="28"/>
          <w:lang w:eastAsia="en-US"/>
        </w:rPr>
        <w:t>високо</w:t>
      </w:r>
      <w:r w:rsidRPr="00666284">
        <w:rPr>
          <w:rFonts w:eastAsia="Calibri"/>
          <w:szCs w:val="28"/>
          <w:lang w:eastAsia="en-US"/>
        </w:rPr>
        <w:t>концентрованою сірчаною кислотою.</w:t>
      </w:r>
      <w:r>
        <w:rPr>
          <w:rFonts w:eastAsia="Calibri"/>
          <w:szCs w:val="28"/>
          <w:lang w:val="ru-RU" w:eastAsia="en-US"/>
        </w:rPr>
        <w:t xml:space="preserve"> Для о</w:t>
      </w:r>
      <w:r w:rsidRPr="00666284">
        <w:rPr>
          <w:rFonts w:eastAsia="Calibri"/>
          <w:szCs w:val="28"/>
          <w:lang w:eastAsia="en-US"/>
        </w:rPr>
        <w:t>тримання хлороводню</w:t>
      </w:r>
      <w:r>
        <w:rPr>
          <w:rFonts w:eastAsia="Calibri"/>
          <w:szCs w:val="28"/>
          <w:lang w:val="ru-RU" w:eastAsia="en-US"/>
        </w:rPr>
        <w:t xml:space="preserve">, на даний момент, </w:t>
      </w:r>
      <w:r w:rsidRPr="00666284">
        <w:rPr>
          <w:rFonts w:eastAsia="Calibri"/>
          <w:szCs w:val="28"/>
          <w:lang w:eastAsia="en-US"/>
        </w:rPr>
        <w:t xml:space="preserve">використовують прямий синтез із </w:t>
      </w:r>
      <w:r>
        <w:rPr>
          <w:rFonts w:eastAsia="Calibri"/>
          <w:szCs w:val="28"/>
          <w:lang w:eastAsia="en-US"/>
        </w:rPr>
        <w:t>розповсюджених</w:t>
      </w:r>
      <w:r w:rsidRPr="00666284">
        <w:rPr>
          <w:rFonts w:eastAsia="Calibri"/>
          <w:szCs w:val="28"/>
          <w:lang w:eastAsia="en-US"/>
        </w:rPr>
        <w:t xml:space="preserve"> речовин:</w:t>
      </w:r>
    </w:p>
    <w:p w14:paraId="2B770D68" w14:textId="77777777" w:rsidR="006E62D1" w:rsidRPr="00666284" w:rsidRDefault="006E62D1" w:rsidP="006E62D1">
      <w:pPr>
        <w:spacing w:after="160" w:line="360" w:lineRule="auto"/>
        <w:ind w:firstLine="709"/>
        <w:jc w:val="center"/>
        <w:rPr>
          <w:rFonts w:eastAsia="Calibri"/>
          <w:szCs w:val="28"/>
          <w:lang w:val="ru-RU" w:eastAsia="en-US"/>
        </w:rPr>
      </w:pPr>
      <w:r w:rsidRPr="00666284">
        <w:rPr>
          <w:rFonts w:eastAsia="Calibri"/>
          <w:szCs w:val="28"/>
          <w:lang w:val="ru-RU" w:eastAsia="en-US"/>
        </w:rPr>
        <w:t>H</w:t>
      </w:r>
      <w:r w:rsidRPr="00666284">
        <w:rPr>
          <w:rFonts w:eastAsia="Calibri"/>
          <w:szCs w:val="28"/>
          <w:vertAlign w:val="subscript"/>
          <w:lang w:val="ru-RU" w:eastAsia="en-US"/>
        </w:rPr>
        <w:t>2</w:t>
      </w:r>
      <w:r w:rsidRPr="00666284">
        <w:rPr>
          <w:rFonts w:eastAsia="Calibri"/>
          <w:szCs w:val="28"/>
          <w:lang w:val="ru-RU" w:eastAsia="en-US"/>
        </w:rPr>
        <w:t xml:space="preserve"> + Cl</w:t>
      </w:r>
      <w:r w:rsidRPr="00666284">
        <w:rPr>
          <w:rFonts w:eastAsia="Calibri"/>
          <w:szCs w:val="28"/>
          <w:vertAlign w:val="subscript"/>
          <w:lang w:val="ru-RU" w:eastAsia="en-US"/>
        </w:rPr>
        <w:t>2</w:t>
      </w:r>
      <w:r w:rsidRPr="00666284">
        <w:rPr>
          <w:rFonts w:eastAsia="Calibri"/>
          <w:szCs w:val="28"/>
          <w:lang w:val="ru-RU" w:eastAsia="en-US"/>
        </w:rPr>
        <w:t xml:space="preserve"> </w:t>
      </w:r>
      <w:r w:rsidRPr="00666284">
        <w:rPr>
          <w:rFonts w:ascii="Cambria Math" w:eastAsia="MS Mincho" w:hAnsi="Cambria Math" w:cs="Cambria Math"/>
          <w:szCs w:val="28"/>
          <w:lang w:val="ru-RU" w:eastAsia="en-US"/>
        </w:rPr>
        <w:t>⇌</w:t>
      </w:r>
      <w:r w:rsidRPr="00666284">
        <w:rPr>
          <w:rFonts w:eastAsia="Calibri"/>
          <w:szCs w:val="28"/>
          <w:lang w:val="ru-RU" w:eastAsia="en-US"/>
        </w:rPr>
        <w:t xml:space="preserve"> 2HCl↑</w:t>
      </w:r>
    </w:p>
    <w:p w14:paraId="114A16A4" w14:textId="77777777" w:rsidR="006E62D1" w:rsidRPr="00666284" w:rsidRDefault="006E62D1" w:rsidP="006E62D1">
      <w:pPr>
        <w:spacing w:after="160" w:line="360" w:lineRule="auto"/>
        <w:rPr>
          <w:rFonts w:eastAsia="Calibri"/>
          <w:szCs w:val="28"/>
          <w:lang w:eastAsia="en-US"/>
        </w:rPr>
      </w:pPr>
      <w:r w:rsidRPr="00666284">
        <w:rPr>
          <w:rFonts w:ascii="Calibri" w:eastAsia="Calibri" w:hAnsi="Calibri"/>
          <w:szCs w:val="28"/>
          <w:lang w:val="ru-RU" w:eastAsia="en-US"/>
        </w:rPr>
        <w:tab/>
      </w:r>
      <w:r w:rsidRPr="00666284">
        <w:rPr>
          <w:rFonts w:eastAsia="Calibri"/>
          <w:szCs w:val="28"/>
          <w:lang w:eastAsia="en-US"/>
        </w:rPr>
        <w:t xml:space="preserve">У виробничих </w:t>
      </w:r>
      <w:r>
        <w:rPr>
          <w:rFonts w:eastAsia="Calibri"/>
          <w:szCs w:val="28"/>
          <w:lang w:eastAsia="en-US"/>
        </w:rPr>
        <w:t>реаліях</w:t>
      </w:r>
      <w:r w:rsidRPr="00666284">
        <w:rPr>
          <w:rFonts w:eastAsia="Calibri"/>
          <w:szCs w:val="28"/>
          <w:lang w:eastAsia="en-US"/>
        </w:rPr>
        <w:t xml:space="preserve"> синтез </w:t>
      </w:r>
      <w:r>
        <w:rPr>
          <w:rFonts w:eastAsia="Calibri"/>
          <w:szCs w:val="28"/>
          <w:lang w:eastAsia="en-US"/>
        </w:rPr>
        <w:t>проходить</w:t>
      </w:r>
      <w:r w:rsidRPr="00666284">
        <w:rPr>
          <w:rFonts w:eastAsia="Calibri"/>
          <w:szCs w:val="28"/>
          <w:lang w:eastAsia="en-US"/>
        </w:rPr>
        <w:t xml:space="preserve"> в спеціальних установках, в яких водень </w:t>
      </w:r>
      <w:r>
        <w:rPr>
          <w:rFonts w:eastAsia="Calibri"/>
          <w:szCs w:val="28"/>
          <w:lang w:eastAsia="en-US"/>
        </w:rPr>
        <w:t>постійно</w:t>
      </w:r>
      <w:r w:rsidRPr="00666284">
        <w:rPr>
          <w:rFonts w:eastAsia="Calibri"/>
          <w:szCs w:val="28"/>
          <w:lang w:eastAsia="en-US"/>
        </w:rPr>
        <w:t xml:space="preserve"> згорає в потоці хлору, змішуючись </w:t>
      </w:r>
      <w:r>
        <w:rPr>
          <w:rFonts w:eastAsia="Calibri"/>
          <w:szCs w:val="28"/>
          <w:lang w:eastAsia="en-US"/>
        </w:rPr>
        <w:t>один з одним</w:t>
      </w:r>
      <w:r w:rsidRPr="00666284">
        <w:rPr>
          <w:rFonts w:eastAsia="Calibri"/>
          <w:szCs w:val="28"/>
          <w:lang w:eastAsia="en-US"/>
        </w:rPr>
        <w:t xml:space="preserve"> у факелі печі. </w:t>
      </w:r>
    </w:p>
    <w:p w14:paraId="62534C78" w14:textId="77777777" w:rsidR="006E62D1" w:rsidRPr="00666284" w:rsidRDefault="006E62D1" w:rsidP="006E62D1">
      <w:pPr>
        <w:spacing w:after="160" w:line="360" w:lineRule="auto"/>
        <w:rPr>
          <w:rFonts w:eastAsia="Calibri"/>
          <w:szCs w:val="28"/>
          <w:lang w:eastAsia="en-US"/>
        </w:rPr>
      </w:pPr>
      <w:r w:rsidRPr="00666284">
        <w:rPr>
          <w:rFonts w:eastAsia="Calibri"/>
          <w:szCs w:val="28"/>
          <w:lang w:eastAsia="en-US"/>
        </w:rPr>
        <w:t xml:space="preserve">Цим досягається </w:t>
      </w:r>
      <w:r>
        <w:rPr>
          <w:rFonts w:eastAsia="Calibri"/>
          <w:szCs w:val="28"/>
          <w:lang w:eastAsia="en-US"/>
        </w:rPr>
        <w:t>безпечне та рівне</w:t>
      </w:r>
      <w:r w:rsidRPr="00666284">
        <w:rPr>
          <w:rFonts w:eastAsia="Calibri"/>
          <w:szCs w:val="28"/>
          <w:lang w:eastAsia="en-US"/>
        </w:rPr>
        <w:t xml:space="preserve"> протікання реакції, без вибухів. Водень по</w:t>
      </w:r>
      <w:r>
        <w:rPr>
          <w:rFonts w:eastAsia="Calibri"/>
          <w:szCs w:val="28"/>
          <w:lang w:eastAsia="en-US"/>
        </w:rPr>
        <w:t>трапляє</w:t>
      </w:r>
      <w:r w:rsidRPr="00666284">
        <w:rPr>
          <w:rFonts w:eastAsia="Calibri"/>
          <w:szCs w:val="28"/>
          <w:lang w:eastAsia="en-US"/>
        </w:rPr>
        <w:t xml:space="preserve"> до печі у надлишку від 5-10%, що повністю</w:t>
      </w:r>
      <w:r>
        <w:rPr>
          <w:rFonts w:eastAsia="Calibri"/>
          <w:szCs w:val="28"/>
          <w:lang w:eastAsia="en-US"/>
        </w:rPr>
        <w:t xml:space="preserve"> забезпечує</w:t>
      </w:r>
      <w:r w:rsidRPr="00666284">
        <w:rPr>
          <w:rFonts w:eastAsia="Calibri"/>
          <w:szCs w:val="28"/>
          <w:lang w:eastAsia="en-US"/>
        </w:rPr>
        <w:t xml:space="preserve"> використа</w:t>
      </w:r>
      <w:r>
        <w:rPr>
          <w:rFonts w:eastAsia="Calibri"/>
          <w:szCs w:val="28"/>
          <w:lang w:eastAsia="en-US"/>
        </w:rPr>
        <w:t>ння</w:t>
      </w:r>
      <w:r w:rsidRPr="00666284">
        <w:rPr>
          <w:rFonts w:eastAsia="Calibri"/>
          <w:szCs w:val="28"/>
          <w:lang w:eastAsia="en-US"/>
        </w:rPr>
        <w:t xml:space="preserve"> більш цінн</w:t>
      </w:r>
      <w:r>
        <w:rPr>
          <w:rFonts w:eastAsia="Calibri"/>
          <w:szCs w:val="28"/>
          <w:lang w:eastAsia="en-US"/>
        </w:rPr>
        <w:t>ого</w:t>
      </w:r>
      <w:r w:rsidRPr="00666284">
        <w:rPr>
          <w:rFonts w:eastAsia="Calibri"/>
          <w:szCs w:val="28"/>
          <w:lang w:eastAsia="en-US"/>
        </w:rPr>
        <w:t xml:space="preserve"> хлор</w:t>
      </w:r>
      <w:r>
        <w:rPr>
          <w:rFonts w:eastAsia="Calibri"/>
          <w:szCs w:val="28"/>
          <w:lang w:eastAsia="en-US"/>
        </w:rPr>
        <w:t>у</w:t>
      </w:r>
      <w:r w:rsidRPr="00666284">
        <w:rPr>
          <w:rFonts w:eastAsia="Calibri"/>
          <w:szCs w:val="28"/>
          <w:lang w:eastAsia="en-US"/>
        </w:rPr>
        <w:t xml:space="preserve"> і отрима</w:t>
      </w:r>
      <w:r>
        <w:rPr>
          <w:rFonts w:eastAsia="Calibri"/>
          <w:szCs w:val="28"/>
          <w:lang w:eastAsia="en-US"/>
        </w:rPr>
        <w:t>ння</w:t>
      </w:r>
      <w:r w:rsidRPr="00666284">
        <w:rPr>
          <w:rFonts w:eastAsia="Calibri"/>
          <w:szCs w:val="28"/>
          <w:lang w:eastAsia="en-US"/>
        </w:rPr>
        <w:t xml:space="preserve"> чист</w:t>
      </w:r>
      <w:r>
        <w:rPr>
          <w:rFonts w:eastAsia="Calibri"/>
          <w:szCs w:val="28"/>
          <w:lang w:eastAsia="en-US"/>
        </w:rPr>
        <w:t>ої</w:t>
      </w:r>
      <w:r w:rsidRPr="00666284">
        <w:rPr>
          <w:rFonts w:eastAsia="Calibri"/>
          <w:szCs w:val="28"/>
          <w:lang w:eastAsia="en-US"/>
        </w:rPr>
        <w:t xml:space="preserve"> солян</w:t>
      </w:r>
      <w:r>
        <w:rPr>
          <w:rFonts w:eastAsia="Calibri"/>
          <w:szCs w:val="28"/>
          <w:lang w:eastAsia="en-US"/>
        </w:rPr>
        <w:t>ої</w:t>
      </w:r>
      <w:r w:rsidRPr="00666284">
        <w:rPr>
          <w:rFonts w:eastAsia="Calibri"/>
          <w:szCs w:val="28"/>
          <w:lang w:eastAsia="en-US"/>
        </w:rPr>
        <w:t xml:space="preserve"> кислот</w:t>
      </w:r>
      <w:r>
        <w:rPr>
          <w:rFonts w:eastAsia="Calibri"/>
          <w:szCs w:val="28"/>
          <w:lang w:eastAsia="en-US"/>
        </w:rPr>
        <w:t>и</w:t>
      </w:r>
      <w:r w:rsidRPr="00666284">
        <w:rPr>
          <w:rFonts w:eastAsia="Calibri"/>
          <w:szCs w:val="28"/>
          <w:lang w:eastAsia="en-US"/>
        </w:rPr>
        <w:t>.</w:t>
      </w:r>
    </w:p>
    <w:p w14:paraId="30A98EF5" w14:textId="77777777" w:rsidR="006E62D1" w:rsidRPr="00666284" w:rsidRDefault="006E62D1" w:rsidP="006E62D1">
      <w:pPr>
        <w:spacing w:after="160" w:line="360" w:lineRule="auto"/>
        <w:rPr>
          <w:rFonts w:eastAsia="Calibri"/>
          <w:szCs w:val="28"/>
          <w:lang w:eastAsia="en-US"/>
        </w:rPr>
      </w:pPr>
      <w:r w:rsidRPr="00666284">
        <w:rPr>
          <w:rFonts w:eastAsia="Calibri"/>
          <w:szCs w:val="28"/>
          <w:lang w:eastAsia="en-US"/>
        </w:rPr>
        <w:tab/>
        <w:t>Абсорбція хлороводню водою це</w:t>
      </w:r>
      <w:r>
        <w:rPr>
          <w:rFonts w:eastAsia="Calibri"/>
          <w:szCs w:val="28"/>
          <w:lang w:eastAsia="en-US"/>
        </w:rPr>
        <w:t xml:space="preserve"> </w:t>
      </w:r>
      <w:r w:rsidRPr="00666284">
        <w:rPr>
          <w:rFonts w:eastAsia="Calibri"/>
          <w:szCs w:val="28"/>
          <w:lang w:eastAsia="en-US"/>
        </w:rPr>
        <w:t>реакція</w:t>
      </w:r>
      <w:r>
        <w:rPr>
          <w:rFonts w:eastAsia="Calibri"/>
          <w:szCs w:val="28"/>
          <w:lang w:eastAsia="en-US"/>
        </w:rPr>
        <w:t xml:space="preserve"> з виділенням тепла  (екзотермічна)</w:t>
      </w:r>
      <w:r w:rsidRPr="00666284">
        <w:rPr>
          <w:rFonts w:eastAsia="Calibri"/>
          <w:szCs w:val="28"/>
          <w:lang w:eastAsia="en-US"/>
        </w:rPr>
        <w:t xml:space="preserve">. </w:t>
      </w:r>
      <w:r>
        <w:rPr>
          <w:rFonts w:eastAsia="Calibri"/>
          <w:szCs w:val="28"/>
          <w:lang w:eastAsia="en-US"/>
        </w:rPr>
        <w:t>Т</w:t>
      </w:r>
      <w:r w:rsidRPr="00666284">
        <w:rPr>
          <w:rFonts w:eastAsia="Calibri"/>
          <w:szCs w:val="28"/>
          <w:lang w:eastAsia="en-US"/>
        </w:rPr>
        <w:t>епл</w:t>
      </w:r>
      <w:r>
        <w:rPr>
          <w:rFonts w:eastAsia="Calibri"/>
          <w:szCs w:val="28"/>
          <w:lang w:eastAsia="en-US"/>
        </w:rPr>
        <w:t>о</w:t>
      </w:r>
      <w:r w:rsidRPr="00666284">
        <w:rPr>
          <w:rFonts w:eastAsia="Calibri"/>
          <w:szCs w:val="28"/>
          <w:lang w:eastAsia="en-US"/>
        </w:rPr>
        <w:t>, що виділяється</w:t>
      </w:r>
      <w:r>
        <w:rPr>
          <w:rFonts w:eastAsia="Calibri"/>
          <w:szCs w:val="28"/>
          <w:lang w:eastAsia="en-US"/>
        </w:rPr>
        <w:t>, відводять</w:t>
      </w:r>
      <w:r w:rsidRPr="00666284">
        <w:rPr>
          <w:rFonts w:eastAsia="Calibri"/>
          <w:szCs w:val="28"/>
          <w:lang w:eastAsia="en-US"/>
        </w:rPr>
        <w:t xml:space="preserve"> різними методами,</w:t>
      </w:r>
      <w:r>
        <w:rPr>
          <w:rFonts w:eastAsia="Calibri"/>
          <w:szCs w:val="28"/>
          <w:lang w:eastAsia="en-US"/>
        </w:rPr>
        <w:t xml:space="preserve"> які</w:t>
      </w:r>
      <w:r w:rsidRPr="00666284">
        <w:rPr>
          <w:rFonts w:eastAsia="Calibri"/>
          <w:szCs w:val="28"/>
          <w:lang w:eastAsia="en-US"/>
        </w:rPr>
        <w:t xml:space="preserve"> буд</w:t>
      </w:r>
      <w:r>
        <w:rPr>
          <w:rFonts w:eastAsia="Calibri"/>
          <w:szCs w:val="28"/>
          <w:lang w:eastAsia="en-US"/>
        </w:rPr>
        <w:t>уть</w:t>
      </w:r>
      <w:r w:rsidRPr="00666284">
        <w:rPr>
          <w:rFonts w:eastAsia="Calibri"/>
          <w:szCs w:val="28"/>
          <w:lang w:eastAsia="en-US"/>
        </w:rPr>
        <w:t xml:space="preserve"> описан</w:t>
      </w:r>
      <w:r>
        <w:rPr>
          <w:rFonts w:eastAsia="Calibri"/>
          <w:szCs w:val="28"/>
          <w:lang w:eastAsia="en-US"/>
        </w:rPr>
        <w:t>і</w:t>
      </w:r>
      <w:r w:rsidRPr="00666284">
        <w:rPr>
          <w:rFonts w:eastAsia="Calibri"/>
          <w:szCs w:val="28"/>
          <w:lang w:eastAsia="en-US"/>
        </w:rPr>
        <w:t xml:space="preserve"> </w:t>
      </w:r>
      <w:r>
        <w:rPr>
          <w:rFonts w:eastAsia="Calibri"/>
          <w:szCs w:val="28"/>
          <w:lang w:eastAsia="en-US"/>
        </w:rPr>
        <w:t>пізніше</w:t>
      </w:r>
      <w:r w:rsidRPr="00666284">
        <w:rPr>
          <w:rFonts w:eastAsia="Calibri"/>
          <w:szCs w:val="28"/>
          <w:lang w:eastAsia="en-US"/>
        </w:rPr>
        <w:t xml:space="preserve"> при адіабатичних та ізотермічних процесах поглинання</w:t>
      </w:r>
      <w:r w:rsidRPr="00421C86">
        <w:rPr>
          <w:rFonts w:eastAsia="Calibri"/>
          <w:szCs w:val="28"/>
          <w:lang w:val="ru-RU" w:eastAsia="en-US"/>
        </w:rPr>
        <w:t>[25]</w:t>
      </w:r>
      <w:r w:rsidRPr="00666284">
        <w:rPr>
          <w:rFonts w:eastAsia="Calibri"/>
          <w:szCs w:val="28"/>
          <w:lang w:eastAsia="en-US"/>
        </w:rPr>
        <w:t xml:space="preserve">. </w:t>
      </w:r>
    </w:p>
    <w:p w14:paraId="73DE0E0A" w14:textId="77777777" w:rsidR="006E62D1" w:rsidRPr="00666284" w:rsidRDefault="006E62D1" w:rsidP="006E62D1">
      <w:pPr>
        <w:spacing w:after="160" w:line="360" w:lineRule="auto"/>
        <w:rPr>
          <w:rFonts w:eastAsia="Calibri"/>
          <w:szCs w:val="28"/>
          <w:lang w:eastAsia="en-US"/>
        </w:rPr>
      </w:pPr>
      <w:r w:rsidRPr="00666284">
        <w:rPr>
          <w:rFonts w:eastAsia="Calibri"/>
          <w:szCs w:val="28"/>
          <w:lang w:eastAsia="en-US"/>
        </w:rPr>
        <w:lastRenderedPageBreak/>
        <w:tab/>
      </w:r>
      <w:r>
        <w:rPr>
          <w:rFonts w:eastAsia="Calibri"/>
          <w:szCs w:val="28"/>
          <w:lang w:eastAsia="en-US"/>
        </w:rPr>
        <w:t>Р</w:t>
      </w:r>
      <w:r w:rsidRPr="00666284">
        <w:rPr>
          <w:rFonts w:eastAsia="Calibri"/>
          <w:szCs w:val="28"/>
          <w:lang w:eastAsia="en-US"/>
        </w:rPr>
        <w:t xml:space="preserve">івновага </w:t>
      </w:r>
      <w:r>
        <w:rPr>
          <w:rFonts w:eastAsia="Calibri"/>
          <w:szCs w:val="28"/>
          <w:lang w:eastAsia="en-US"/>
        </w:rPr>
        <w:t xml:space="preserve">абсорбції </w:t>
      </w:r>
      <w:r w:rsidRPr="00666284">
        <w:rPr>
          <w:rFonts w:eastAsia="Calibri"/>
          <w:szCs w:val="28"/>
          <w:lang w:eastAsia="en-US"/>
        </w:rPr>
        <w:t xml:space="preserve">системи хлороводень – вода </w:t>
      </w:r>
      <w:r>
        <w:rPr>
          <w:rFonts w:eastAsia="Calibri"/>
          <w:szCs w:val="28"/>
          <w:lang w:eastAsia="en-US"/>
        </w:rPr>
        <w:t>представлено</w:t>
      </w:r>
      <w:r w:rsidRPr="00666284">
        <w:rPr>
          <w:rFonts w:eastAsia="Calibri"/>
          <w:szCs w:val="28"/>
          <w:lang w:eastAsia="en-US"/>
        </w:rPr>
        <w:t xml:space="preserve"> на рис.2.1-рис.2.2. </w:t>
      </w:r>
      <w:r>
        <w:rPr>
          <w:rFonts w:eastAsia="Calibri"/>
          <w:szCs w:val="28"/>
          <w:lang w:eastAsia="en-US"/>
        </w:rPr>
        <w:t>П</w:t>
      </w:r>
      <w:r w:rsidRPr="00666284">
        <w:rPr>
          <w:rFonts w:eastAsia="Calibri"/>
          <w:szCs w:val="28"/>
          <w:lang w:eastAsia="en-US"/>
        </w:rPr>
        <w:t>арціальн</w:t>
      </w:r>
      <w:r>
        <w:rPr>
          <w:rFonts w:eastAsia="Calibri"/>
          <w:szCs w:val="28"/>
          <w:lang w:eastAsia="en-US"/>
        </w:rPr>
        <w:t>ий</w:t>
      </w:r>
      <w:r w:rsidRPr="00666284">
        <w:rPr>
          <w:rFonts w:eastAsia="Calibri"/>
          <w:szCs w:val="28"/>
          <w:lang w:eastAsia="en-US"/>
        </w:rPr>
        <w:t xml:space="preserve"> тиск хлороводню в газов</w:t>
      </w:r>
      <w:r>
        <w:rPr>
          <w:rFonts w:eastAsia="Calibri"/>
          <w:szCs w:val="28"/>
          <w:lang w:eastAsia="en-US"/>
        </w:rPr>
        <w:t>ій</w:t>
      </w:r>
      <w:r w:rsidRPr="00666284">
        <w:rPr>
          <w:rFonts w:eastAsia="Calibri"/>
          <w:szCs w:val="28"/>
          <w:lang w:eastAsia="en-US"/>
        </w:rPr>
        <w:t xml:space="preserve"> суміші </w:t>
      </w:r>
      <w:r>
        <w:rPr>
          <w:rFonts w:eastAsia="Calibri"/>
          <w:szCs w:val="28"/>
          <w:lang w:eastAsia="en-US"/>
        </w:rPr>
        <w:t>використовують</w:t>
      </w:r>
      <w:r w:rsidRPr="00666284">
        <w:rPr>
          <w:rFonts w:eastAsia="Calibri"/>
          <w:szCs w:val="28"/>
          <w:lang w:eastAsia="en-US"/>
        </w:rPr>
        <w:t xml:space="preserve"> тільки при </w:t>
      </w:r>
      <w:r>
        <w:rPr>
          <w:rFonts w:eastAsia="Calibri"/>
          <w:szCs w:val="28"/>
          <w:lang w:eastAsia="en-US"/>
        </w:rPr>
        <w:t>постійній</w:t>
      </w:r>
      <w:r w:rsidRPr="00666284">
        <w:rPr>
          <w:rFonts w:eastAsia="Calibri"/>
          <w:szCs w:val="28"/>
          <w:lang w:eastAsia="en-US"/>
        </w:rPr>
        <w:t xml:space="preserve"> температурі. Парціальний тиск хлороводню дуже </w:t>
      </w:r>
      <w:r>
        <w:rPr>
          <w:rFonts w:eastAsia="Calibri"/>
          <w:szCs w:val="28"/>
          <w:lang w:eastAsia="en-US"/>
        </w:rPr>
        <w:t>маленький</w:t>
      </w:r>
      <w:r w:rsidRPr="00666284">
        <w:rPr>
          <w:rFonts w:eastAsia="Calibri"/>
          <w:szCs w:val="28"/>
          <w:lang w:eastAsia="en-US"/>
        </w:rPr>
        <w:t xml:space="preserve"> для </w:t>
      </w:r>
      <w:r>
        <w:rPr>
          <w:rFonts w:eastAsia="Calibri"/>
          <w:szCs w:val="28"/>
          <w:lang w:eastAsia="en-US"/>
        </w:rPr>
        <w:t>невеликих</w:t>
      </w:r>
      <w:r w:rsidRPr="00666284">
        <w:rPr>
          <w:rFonts w:eastAsia="Calibri"/>
          <w:szCs w:val="28"/>
          <w:lang w:eastAsia="en-US"/>
        </w:rPr>
        <w:t xml:space="preserve"> рівнів концентрацій </w:t>
      </w:r>
      <w:proofErr w:type="spellStart"/>
      <w:r w:rsidRPr="00666284">
        <w:rPr>
          <w:rFonts w:eastAsia="Calibri"/>
          <w:szCs w:val="28"/>
          <w:lang w:eastAsia="en-US"/>
        </w:rPr>
        <w:t>хлороводневої</w:t>
      </w:r>
      <w:proofErr w:type="spellEnd"/>
      <w:r w:rsidRPr="00666284">
        <w:rPr>
          <w:rFonts w:eastAsia="Calibri"/>
          <w:szCs w:val="28"/>
          <w:lang w:eastAsia="en-US"/>
        </w:rPr>
        <w:t xml:space="preserve"> кислоти. Значні зміни можна по</w:t>
      </w:r>
      <w:r>
        <w:rPr>
          <w:rFonts w:eastAsia="Calibri"/>
          <w:szCs w:val="28"/>
          <w:lang w:eastAsia="en-US"/>
        </w:rPr>
        <w:t>мітити</w:t>
      </w:r>
      <w:r w:rsidRPr="00666284">
        <w:rPr>
          <w:rFonts w:eastAsia="Calibri"/>
          <w:szCs w:val="28"/>
          <w:lang w:eastAsia="en-US"/>
        </w:rPr>
        <w:t xml:space="preserve"> тільки </w:t>
      </w:r>
      <w:r>
        <w:rPr>
          <w:rFonts w:eastAsia="Calibri"/>
          <w:szCs w:val="28"/>
          <w:lang w:eastAsia="en-US"/>
        </w:rPr>
        <w:t>в тому</w:t>
      </w:r>
      <w:r w:rsidRPr="00666284">
        <w:rPr>
          <w:rFonts w:eastAsia="Calibri"/>
          <w:szCs w:val="28"/>
          <w:lang w:eastAsia="en-US"/>
        </w:rPr>
        <w:t xml:space="preserve"> випадку</w:t>
      </w:r>
      <w:r>
        <w:rPr>
          <w:rFonts w:eastAsia="Calibri"/>
          <w:szCs w:val="28"/>
          <w:lang w:eastAsia="en-US"/>
        </w:rPr>
        <w:t>, коли</w:t>
      </w:r>
      <w:r w:rsidRPr="00666284">
        <w:rPr>
          <w:rFonts w:eastAsia="Calibri"/>
          <w:szCs w:val="28"/>
          <w:lang w:eastAsia="en-US"/>
        </w:rPr>
        <w:t xml:space="preserve"> </w:t>
      </w:r>
      <w:r>
        <w:rPr>
          <w:rFonts w:eastAsia="Calibri"/>
          <w:szCs w:val="28"/>
          <w:lang w:eastAsia="en-US"/>
        </w:rPr>
        <w:t xml:space="preserve">концентрація кислоти досягає </w:t>
      </w:r>
      <w:r w:rsidRPr="00666284">
        <w:rPr>
          <w:rFonts w:eastAsia="Calibri"/>
          <w:szCs w:val="28"/>
          <w:lang w:eastAsia="en-US"/>
        </w:rPr>
        <w:t>висок</w:t>
      </w:r>
      <w:r>
        <w:rPr>
          <w:rFonts w:eastAsia="Calibri"/>
          <w:szCs w:val="28"/>
          <w:lang w:eastAsia="en-US"/>
        </w:rPr>
        <w:t>ого рівня.</w:t>
      </w:r>
    </w:p>
    <w:tbl>
      <w:tblPr>
        <w:tblW w:w="7080" w:type="dxa"/>
        <w:jc w:val="center"/>
        <w:tblCellSpacing w:w="0" w:type="dxa"/>
        <w:tblCellMar>
          <w:top w:w="15" w:type="dxa"/>
          <w:left w:w="15" w:type="dxa"/>
          <w:bottom w:w="15" w:type="dxa"/>
          <w:right w:w="15" w:type="dxa"/>
        </w:tblCellMar>
        <w:tblLook w:val="0000" w:firstRow="0" w:lastRow="0" w:firstColumn="0" w:lastColumn="0" w:noHBand="0" w:noVBand="0"/>
      </w:tblPr>
      <w:tblGrid>
        <w:gridCol w:w="4138"/>
        <w:gridCol w:w="4138"/>
      </w:tblGrid>
      <w:tr w:rsidR="006E62D1" w:rsidRPr="00666284" w14:paraId="083BEA94" w14:textId="77777777" w:rsidTr="00D95D67">
        <w:trPr>
          <w:tblCellSpacing w:w="0" w:type="dxa"/>
          <w:jc w:val="center"/>
        </w:trPr>
        <w:tc>
          <w:tcPr>
            <w:tcW w:w="3120" w:type="dxa"/>
            <w:vAlign w:val="bottom"/>
          </w:tcPr>
          <w:p w14:paraId="28CD88F3" w14:textId="77777777" w:rsidR="006E62D1" w:rsidRPr="00666284" w:rsidRDefault="006E62D1" w:rsidP="00D95D67">
            <w:pPr>
              <w:spacing w:after="160" w:line="259" w:lineRule="auto"/>
              <w:jc w:val="center"/>
              <w:rPr>
                <w:rFonts w:ascii="Calibri" w:eastAsia="Calibri" w:hAnsi="Calibri"/>
                <w:szCs w:val="28"/>
                <w:lang w:val="ru-RU" w:eastAsia="en-US"/>
              </w:rPr>
            </w:pPr>
            <w:r w:rsidRPr="00666284">
              <w:rPr>
                <w:rFonts w:ascii="Calibri" w:eastAsia="Calibri" w:hAnsi="Calibri"/>
                <w:szCs w:val="28"/>
                <w:lang w:val="ru-RU" w:eastAsia="en-US"/>
              </w:rPr>
              <w:fldChar w:fldCharType="begin"/>
            </w:r>
            <w:r w:rsidRPr="00666284">
              <w:rPr>
                <w:rFonts w:ascii="Calibri" w:eastAsia="Calibri" w:hAnsi="Calibri"/>
                <w:szCs w:val="28"/>
                <w:lang w:val="ru-RU" w:eastAsia="en-US"/>
              </w:rPr>
              <w:instrText xml:space="preserve"> INCLUDEPICTURE "http://www.infolab.ru/qvf/image/Abb1_e.gif" \* MERGEFORMATINET </w:instrText>
            </w:r>
            <w:r w:rsidRPr="00666284">
              <w:rPr>
                <w:rFonts w:ascii="Calibri" w:eastAsia="Calibri" w:hAnsi="Calibri"/>
                <w:szCs w:val="28"/>
                <w:lang w:val="ru-RU" w:eastAsia="en-US"/>
              </w:rPr>
              <w:fldChar w:fldCharType="separate"/>
            </w:r>
            <w:r w:rsidRPr="00666284">
              <w:rPr>
                <w:rFonts w:ascii="Calibri" w:eastAsia="Calibri" w:hAnsi="Calibri"/>
                <w:szCs w:val="28"/>
                <w:lang w:val="ru-RU" w:eastAsia="en-US"/>
              </w:rPr>
              <w:fldChar w:fldCharType="begin"/>
            </w:r>
            <w:r w:rsidRPr="00666284">
              <w:rPr>
                <w:rFonts w:ascii="Calibri" w:eastAsia="Calibri" w:hAnsi="Calibri"/>
                <w:szCs w:val="28"/>
                <w:lang w:val="ru-RU" w:eastAsia="en-US"/>
              </w:rPr>
              <w:instrText xml:space="preserve"> INCLUDEPICTURE  "http://www.infolab.ru/qvf/image/Abb1_e.gif" \* MERGEFORMATINET </w:instrText>
            </w:r>
            <w:r w:rsidRPr="00666284">
              <w:rPr>
                <w:rFonts w:ascii="Calibri" w:eastAsia="Calibri" w:hAnsi="Calibri"/>
                <w:szCs w:val="28"/>
                <w:lang w:val="ru-RU" w:eastAsia="en-US"/>
              </w:rPr>
              <w:fldChar w:fldCharType="separate"/>
            </w:r>
            <w:r w:rsidRPr="00666284">
              <w:rPr>
                <w:rFonts w:ascii="Calibri" w:eastAsia="Calibri" w:hAnsi="Calibri"/>
                <w:szCs w:val="28"/>
                <w:lang w:val="ru-RU" w:eastAsia="en-US"/>
              </w:rPr>
              <w:fldChar w:fldCharType="begin"/>
            </w:r>
            <w:r w:rsidRPr="00666284">
              <w:rPr>
                <w:rFonts w:ascii="Calibri" w:eastAsia="Calibri" w:hAnsi="Calibri"/>
                <w:szCs w:val="28"/>
                <w:lang w:val="ru-RU" w:eastAsia="en-US"/>
              </w:rPr>
              <w:instrText xml:space="preserve"> INCLUDEPICTURE  "http://www.infolab.ru/qvf/image/Abb1_e.gif" \* MERGEFORMATINET </w:instrText>
            </w:r>
            <w:r w:rsidRPr="00666284">
              <w:rPr>
                <w:rFonts w:ascii="Calibri" w:eastAsia="Calibri" w:hAnsi="Calibri"/>
                <w:szCs w:val="28"/>
                <w:lang w:val="ru-RU" w:eastAsia="en-US"/>
              </w:rPr>
              <w:fldChar w:fldCharType="separate"/>
            </w:r>
            <w:r w:rsidRPr="00666284">
              <w:rPr>
                <w:rFonts w:ascii="Calibri" w:eastAsia="Calibri" w:hAnsi="Calibri"/>
                <w:szCs w:val="28"/>
                <w:lang w:val="ru-RU" w:eastAsia="en-US"/>
              </w:rPr>
              <w:fldChar w:fldCharType="begin"/>
            </w:r>
            <w:r w:rsidRPr="00666284">
              <w:rPr>
                <w:rFonts w:ascii="Calibri" w:eastAsia="Calibri" w:hAnsi="Calibri"/>
                <w:szCs w:val="28"/>
                <w:lang w:val="ru-RU" w:eastAsia="en-US"/>
              </w:rPr>
              <w:instrText xml:space="preserve"> INCLUDEPICTURE  "http://www.infolab.ru/qvf/image/Abb1_e.gif" \* MERGEFORMATINET </w:instrText>
            </w:r>
            <w:r w:rsidRPr="00666284">
              <w:rPr>
                <w:rFonts w:ascii="Calibri" w:eastAsia="Calibri" w:hAnsi="Calibri"/>
                <w:szCs w:val="28"/>
                <w:lang w:val="ru-RU" w:eastAsia="en-US"/>
              </w:rPr>
              <w:fldChar w:fldCharType="separate"/>
            </w:r>
            <w:r w:rsidRPr="00666284">
              <w:rPr>
                <w:rFonts w:ascii="Calibri" w:eastAsia="Calibri" w:hAnsi="Calibri"/>
                <w:szCs w:val="28"/>
                <w:lang w:val="ru-RU" w:eastAsia="en-US"/>
              </w:rPr>
              <w:fldChar w:fldCharType="begin"/>
            </w:r>
            <w:r w:rsidRPr="00666284">
              <w:rPr>
                <w:rFonts w:ascii="Calibri" w:eastAsia="Calibri" w:hAnsi="Calibri"/>
                <w:szCs w:val="28"/>
                <w:lang w:val="ru-RU" w:eastAsia="en-US"/>
              </w:rPr>
              <w:instrText xml:space="preserve"> INCLUDEPICTURE  "http://www.infolab.ru/qvf/image/Abb1_e.gif" \* MERGEFORMATINET </w:instrText>
            </w:r>
            <w:r w:rsidRPr="00666284">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"http://www.infolab.ru/qvf/image/Abb1_e.gif"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"http://www.infolab.ru/qvf/image/Abb1_e.gif"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"http://www.infolab.ru/qvf/image/Abb1_e.gif"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"http://www.infolab.ru/qvf/image/Abb1_e.gif"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"http://www.infolab.ru/qvf/image/Abb1_e.gif"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"http://www.infolab.ru/qvf/image/Abb1_e.gif"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"http://www.infolab.ru/qvf/image/Abb1_e.gif"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"http://www.infolab.ru/qvf/image/Abb1_e.gif"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"http://www.infolab.ru/qvf/image/Abb1_e.gif"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"http://www.infolab.ru/qvf/image/Abb1_e.gif"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"http://www.infolab.ru/qvf/image/Abb1_e.gif"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"http://www.infolab.ru/qvf/image/Abb1_e.gif"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"http://www.infolab.ru/qvf/image/Abb1_e.gif"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"http://www.infolab.ru/qvf/image/Abb1_e.gif"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"http://www.infolab.ru/qvf/image/Abb1_e.gif" \* MERGEFORMATINET </w:instrText>
            </w:r>
            <w:r>
              <w:rPr>
                <w:rFonts w:ascii="Calibri" w:eastAsia="Calibri" w:hAnsi="Calibri"/>
                <w:szCs w:val="28"/>
                <w:lang w:val="ru-RU" w:eastAsia="en-US"/>
              </w:rPr>
              <w:fldChar w:fldCharType="separate"/>
            </w:r>
            <w:r w:rsidR="005047EA">
              <w:rPr>
                <w:rFonts w:ascii="Calibri" w:eastAsia="Calibri" w:hAnsi="Calibri"/>
                <w:szCs w:val="28"/>
                <w:lang w:val="ru-RU" w:eastAsia="en-US"/>
              </w:rPr>
              <w:fldChar w:fldCharType="begin"/>
            </w:r>
            <w:r w:rsidR="005047EA">
              <w:rPr>
                <w:rFonts w:ascii="Calibri" w:eastAsia="Calibri" w:hAnsi="Calibri"/>
                <w:szCs w:val="28"/>
                <w:lang w:val="ru-RU" w:eastAsia="en-US"/>
              </w:rPr>
              <w:instrText xml:space="preserve"> INCLUDEPICTURE  "http://www.infolab.ru/qvf/image/Abb1_e.gif" \* MERGEFORMATINET </w:instrText>
            </w:r>
            <w:r w:rsidR="005047EA">
              <w:rPr>
                <w:rFonts w:ascii="Calibri" w:eastAsia="Calibri" w:hAnsi="Calibri"/>
                <w:szCs w:val="28"/>
                <w:lang w:val="ru-RU" w:eastAsia="en-US"/>
              </w:rPr>
              <w:fldChar w:fldCharType="separate"/>
            </w:r>
            <w:r w:rsidR="004358F2">
              <w:rPr>
                <w:rFonts w:ascii="Calibri" w:eastAsia="Calibri" w:hAnsi="Calibri"/>
                <w:szCs w:val="28"/>
                <w:lang w:val="ru-RU" w:eastAsia="en-US"/>
              </w:rPr>
              <w:fldChar w:fldCharType="begin"/>
            </w:r>
            <w:r w:rsidR="004358F2">
              <w:rPr>
                <w:rFonts w:ascii="Calibri" w:eastAsia="Calibri" w:hAnsi="Calibri"/>
                <w:szCs w:val="28"/>
                <w:lang w:val="ru-RU" w:eastAsia="en-US"/>
              </w:rPr>
              <w:instrText xml:space="preserve"> INCLUDEPICTURE  "http://www.infolab.ru/qvf/image/Abb1_e.gif" \* MERGEFORMATINET </w:instrText>
            </w:r>
            <w:r w:rsidR="004358F2">
              <w:rPr>
                <w:rFonts w:ascii="Calibri" w:eastAsia="Calibri" w:hAnsi="Calibri"/>
                <w:szCs w:val="28"/>
                <w:lang w:val="ru-RU" w:eastAsia="en-US"/>
              </w:rPr>
              <w:fldChar w:fldCharType="separate"/>
            </w:r>
            <w:r w:rsidR="006D0694">
              <w:rPr>
                <w:rFonts w:ascii="Calibri" w:eastAsia="Calibri" w:hAnsi="Calibri"/>
                <w:szCs w:val="28"/>
                <w:lang w:val="ru-RU" w:eastAsia="en-US"/>
              </w:rPr>
              <w:fldChar w:fldCharType="begin"/>
            </w:r>
            <w:r w:rsidR="006D0694">
              <w:rPr>
                <w:rFonts w:ascii="Calibri" w:eastAsia="Calibri" w:hAnsi="Calibri"/>
                <w:szCs w:val="28"/>
                <w:lang w:val="ru-RU" w:eastAsia="en-US"/>
              </w:rPr>
              <w:instrText xml:space="preserve"> INCLUDEPICTURE  "http://www.infolab.ru/qvf/image/Abb1_e.gif" \* MERGEFORMATINET </w:instrText>
            </w:r>
            <w:r w:rsidR="006D0694">
              <w:rPr>
                <w:rFonts w:ascii="Calibri" w:eastAsia="Calibri" w:hAnsi="Calibri"/>
                <w:szCs w:val="28"/>
                <w:lang w:val="ru-RU" w:eastAsia="en-US"/>
              </w:rPr>
              <w:fldChar w:fldCharType="separate"/>
            </w:r>
            <w:r w:rsidR="000371D2">
              <w:rPr>
                <w:rFonts w:ascii="Calibri" w:eastAsia="Calibri" w:hAnsi="Calibri"/>
                <w:szCs w:val="28"/>
                <w:lang w:val="ru-RU" w:eastAsia="en-US"/>
              </w:rPr>
              <w:fldChar w:fldCharType="begin"/>
            </w:r>
            <w:r w:rsidR="000371D2">
              <w:rPr>
                <w:rFonts w:ascii="Calibri" w:eastAsia="Calibri" w:hAnsi="Calibri"/>
                <w:szCs w:val="28"/>
                <w:lang w:val="ru-RU" w:eastAsia="en-US"/>
              </w:rPr>
              <w:instrText xml:space="preserve"> INCLUDEPICTURE  "http://www.infolab.ru/qvf/image/Abb1_e.gif" \* MERGEFORMATINET </w:instrText>
            </w:r>
            <w:r w:rsidR="000371D2">
              <w:rPr>
                <w:rFonts w:ascii="Calibri" w:eastAsia="Calibri" w:hAnsi="Calibri"/>
                <w:szCs w:val="28"/>
                <w:lang w:val="ru-RU" w:eastAsia="en-US"/>
              </w:rPr>
              <w:fldChar w:fldCharType="separate"/>
            </w:r>
            <w:r w:rsidR="00F64E94">
              <w:rPr>
                <w:rFonts w:ascii="Calibri" w:eastAsia="Calibri" w:hAnsi="Calibri"/>
                <w:szCs w:val="28"/>
                <w:lang w:val="ru-RU" w:eastAsia="en-US"/>
              </w:rPr>
              <w:fldChar w:fldCharType="begin"/>
            </w:r>
            <w:r w:rsidR="00F64E94">
              <w:rPr>
                <w:rFonts w:ascii="Calibri" w:eastAsia="Calibri" w:hAnsi="Calibri"/>
                <w:szCs w:val="28"/>
                <w:lang w:val="ru-RU" w:eastAsia="en-US"/>
              </w:rPr>
              <w:instrText xml:space="preserve"> </w:instrText>
            </w:r>
            <w:r w:rsidR="00F64E94">
              <w:rPr>
                <w:rFonts w:ascii="Calibri" w:eastAsia="Calibri" w:hAnsi="Calibri"/>
                <w:szCs w:val="28"/>
                <w:lang w:val="ru-RU" w:eastAsia="en-US"/>
              </w:rPr>
              <w:instrText>INCLUDEPICTURE  "http://www.infolab.ru/qvf/image/Abb1_e.gif" \* MERGEFORMATINET</w:instrText>
            </w:r>
            <w:r w:rsidR="00F64E94">
              <w:rPr>
                <w:rFonts w:ascii="Calibri" w:eastAsia="Calibri" w:hAnsi="Calibri"/>
                <w:szCs w:val="28"/>
                <w:lang w:val="ru-RU" w:eastAsia="en-US"/>
              </w:rPr>
              <w:instrText xml:space="preserve"> </w:instrText>
            </w:r>
            <w:r w:rsidR="00F64E94">
              <w:rPr>
                <w:rFonts w:ascii="Calibri" w:eastAsia="Calibri" w:hAnsi="Calibri"/>
                <w:szCs w:val="28"/>
                <w:lang w:val="ru-RU" w:eastAsia="en-US"/>
              </w:rPr>
              <w:fldChar w:fldCharType="separate"/>
            </w:r>
            <w:r w:rsidR="00F64E94">
              <w:rPr>
                <w:rFonts w:ascii="Calibri" w:eastAsia="Calibri" w:hAnsi="Calibri"/>
                <w:szCs w:val="28"/>
                <w:lang w:val="ru-RU" w:eastAsia="en-US"/>
              </w:rPr>
              <w:pict w14:anchorId="052E6C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87.8pt;height:257.4pt">
                  <v:imagedata r:id="rId29" r:href="rId30"/>
                </v:shape>
              </w:pict>
            </w:r>
            <w:r w:rsidR="00F64E94">
              <w:rPr>
                <w:rFonts w:ascii="Calibri" w:eastAsia="Calibri" w:hAnsi="Calibri"/>
                <w:szCs w:val="28"/>
                <w:lang w:val="ru-RU" w:eastAsia="en-US"/>
              </w:rPr>
              <w:fldChar w:fldCharType="end"/>
            </w:r>
            <w:r w:rsidR="000371D2">
              <w:rPr>
                <w:rFonts w:ascii="Calibri" w:eastAsia="Calibri" w:hAnsi="Calibri"/>
                <w:szCs w:val="28"/>
                <w:lang w:val="ru-RU" w:eastAsia="en-US"/>
              </w:rPr>
              <w:fldChar w:fldCharType="end"/>
            </w:r>
            <w:r w:rsidR="006D0694">
              <w:rPr>
                <w:rFonts w:ascii="Calibri" w:eastAsia="Calibri" w:hAnsi="Calibri"/>
                <w:szCs w:val="28"/>
                <w:lang w:val="ru-RU" w:eastAsia="en-US"/>
              </w:rPr>
              <w:fldChar w:fldCharType="end"/>
            </w:r>
            <w:r w:rsidR="004358F2">
              <w:rPr>
                <w:rFonts w:ascii="Calibri" w:eastAsia="Calibri" w:hAnsi="Calibri"/>
                <w:szCs w:val="28"/>
                <w:lang w:val="ru-RU" w:eastAsia="en-US"/>
              </w:rPr>
              <w:fldChar w:fldCharType="end"/>
            </w:r>
            <w:r w:rsidR="005047EA">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sidRPr="00666284">
              <w:rPr>
                <w:rFonts w:ascii="Calibri" w:eastAsia="Calibri" w:hAnsi="Calibri"/>
                <w:szCs w:val="28"/>
                <w:lang w:val="ru-RU" w:eastAsia="en-US"/>
              </w:rPr>
              <w:fldChar w:fldCharType="end"/>
            </w:r>
            <w:r w:rsidRPr="00666284">
              <w:rPr>
                <w:rFonts w:ascii="Calibri" w:eastAsia="Calibri" w:hAnsi="Calibri"/>
                <w:szCs w:val="28"/>
                <w:lang w:val="ru-RU" w:eastAsia="en-US"/>
              </w:rPr>
              <w:fldChar w:fldCharType="end"/>
            </w:r>
            <w:r w:rsidRPr="00666284">
              <w:rPr>
                <w:rFonts w:ascii="Calibri" w:eastAsia="Calibri" w:hAnsi="Calibri"/>
                <w:szCs w:val="28"/>
                <w:lang w:val="ru-RU" w:eastAsia="en-US"/>
              </w:rPr>
              <w:fldChar w:fldCharType="end"/>
            </w:r>
            <w:r w:rsidRPr="00666284">
              <w:rPr>
                <w:rFonts w:ascii="Calibri" w:eastAsia="Calibri" w:hAnsi="Calibri"/>
                <w:szCs w:val="28"/>
                <w:lang w:val="ru-RU" w:eastAsia="en-US"/>
              </w:rPr>
              <w:fldChar w:fldCharType="end"/>
            </w:r>
            <w:r w:rsidRPr="00666284">
              <w:rPr>
                <w:rFonts w:ascii="Calibri" w:eastAsia="Calibri" w:hAnsi="Calibri"/>
                <w:szCs w:val="28"/>
                <w:lang w:val="ru-RU" w:eastAsia="en-US"/>
              </w:rPr>
              <w:fldChar w:fldCharType="end"/>
            </w:r>
          </w:p>
        </w:tc>
        <w:tc>
          <w:tcPr>
            <w:tcW w:w="0" w:type="auto"/>
            <w:vAlign w:val="bottom"/>
          </w:tcPr>
          <w:p w14:paraId="700B9ABB" w14:textId="77777777" w:rsidR="006E62D1" w:rsidRPr="00666284" w:rsidRDefault="006E62D1" w:rsidP="00D95D67">
            <w:pPr>
              <w:spacing w:after="160" w:line="259" w:lineRule="auto"/>
              <w:jc w:val="center"/>
              <w:rPr>
                <w:rFonts w:ascii="Calibri" w:eastAsia="Calibri" w:hAnsi="Calibri"/>
                <w:szCs w:val="28"/>
                <w:lang w:val="ru-RU" w:eastAsia="en-US"/>
              </w:rPr>
            </w:pPr>
            <w:r w:rsidRPr="00666284">
              <w:rPr>
                <w:rFonts w:ascii="Calibri" w:eastAsia="Calibri" w:hAnsi="Calibri"/>
                <w:szCs w:val="28"/>
                <w:lang w:val="ru-RU" w:eastAsia="en-US"/>
              </w:rPr>
              <w:fldChar w:fldCharType="begin"/>
            </w:r>
            <w:r w:rsidRPr="00666284">
              <w:rPr>
                <w:rFonts w:ascii="Calibri" w:eastAsia="Calibri" w:hAnsi="Calibri"/>
                <w:szCs w:val="28"/>
                <w:lang w:val="ru-RU" w:eastAsia="en-US"/>
              </w:rPr>
              <w:instrText xml:space="preserve"> INCLUDEPICTURE "http://www.infolab.ru/qvf/image/Abb2_e.gif" \* MERGEFORMATINET </w:instrText>
            </w:r>
            <w:r w:rsidRPr="00666284">
              <w:rPr>
                <w:rFonts w:ascii="Calibri" w:eastAsia="Calibri" w:hAnsi="Calibri"/>
                <w:szCs w:val="28"/>
                <w:lang w:val="ru-RU" w:eastAsia="en-US"/>
              </w:rPr>
              <w:fldChar w:fldCharType="separate"/>
            </w:r>
            <w:r w:rsidRPr="00666284">
              <w:rPr>
                <w:rFonts w:ascii="Calibri" w:eastAsia="Calibri" w:hAnsi="Calibri"/>
                <w:szCs w:val="28"/>
                <w:lang w:val="ru-RU" w:eastAsia="en-US"/>
              </w:rPr>
              <w:fldChar w:fldCharType="begin"/>
            </w:r>
            <w:r w:rsidRPr="00666284">
              <w:rPr>
                <w:rFonts w:ascii="Calibri" w:eastAsia="Calibri" w:hAnsi="Calibri"/>
                <w:szCs w:val="28"/>
                <w:lang w:val="ru-RU" w:eastAsia="en-US"/>
              </w:rPr>
              <w:instrText xml:space="preserve"> INCLUDEPICTURE  "http://www.infolab.ru/qvf/image/Abb2_e.gif" \* MERGEFORMATINET </w:instrText>
            </w:r>
            <w:r w:rsidRPr="00666284">
              <w:rPr>
                <w:rFonts w:ascii="Calibri" w:eastAsia="Calibri" w:hAnsi="Calibri"/>
                <w:szCs w:val="28"/>
                <w:lang w:val="ru-RU" w:eastAsia="en-US"/>
              </w:rPr>
              <w:fldChar w:fldCharType="separate"/>
            </w:r>
            <w:r w:rsidRPr="00666284">
              <w:rPr>
                <w:rFonts w:ascii="Calibri" w:eastAsia="Calibri" w:hAnsi="Calibri"/>
                <w:szCs w:val="28"/>
                <w:lang w:val="ru-RU" w:eastAsia="en-US"/>
              </w:rPr>
              <w:fldChar w:fldCharType="begin"/>
            </w:r>
            <w:r w:rsidRPr="00666284">
              <w:rPr>
                <w:rFonts w:ascii="Calibri" w:eastAsia="Calibri" w:hAnsi="Calibri"/>
                <w:szCs w:val="28"/>
                <w:lang w:val="ru-RU" w:eastAsia="en-US"/>
              </w:rPr>
              <w:instrText xml:space="preserve"> INCLUDEPICTURE  "http://www.infolab.ru/qvf/image/Abb2_e.gif" \* MERGEFORMATINET </w:instrText>
            </w:r>
            <w:r w:rsidRPr="00666284">
              <w:rPr>
                <w:rFonts w:ascii="Calibri" w:eastAsia="Calibri" w:hAnsi="Calibri"/>
                <w:szCs w:val="28"/>
                <w:lang w:val="ru-RU" w:eastAsia="en-US"/>
              </w:rPr>
              <w:fldChar w:fldCharType="separate"/>
            </w:r>
            <w:r w:rsidRPr="00666284">
              <w:rPr>
                <w:rFonts w:ascii="Calibri" w:eastAsia="Calibri" w:hAnsi="Calibri"/>
                <w:szCs w:val="28"/>
                <w:lang w:val="ru-RU" w:eastAsia="en-US"/>
              </w:rPr>
              <w:fldChar w:fldCharType="begin"/>
            </w:r>
            <w:r w:rsidRPr="00666284">
              <w:rPr>
                <w:rFonts w:ascii="Calibri" w:eastAsia="Calibri" w:hAnsi="Calibri"/>
                <w:szCs w:val="28"/>
                <w:lang w:val="ru-RU" w:eastAsia="en-US"/>
              </w:rPr>
              <w:instrText xml:space="preserve"> INCLUDEPICTURE  "http://www.infolab.ru/qvf/image/Abb2_e.gif" \* MERGEFORMATINET </w:instrText>
            </w:r>
            <w:r w:rsidRPr="00666284">
              <w:rPr>
                <w:rFonts w:ascii="Calibri" w:eastAsia="Calibri" w:hAnsi="Calibri"/>
                <w:szCs w:val="28"/>
                <w:lang w:val="ru-RU" w:eastAsia="en-US"/>
              </w:rPr>
              <w:fldChar w:fldCharType="separate"/>
            </w:r>
            <w:r w:rsidRPr="00666284">
              <w:rPr>
                <w:rFonts w:ascii="Calibri" w:eastAsia="Calibri" w:hAnsi="Calibri"/>
                <w:szCs w:val="28"/>
                <w:lang w:val="ru-RU" w:eastAsia="en-US"/>
              </w:rPr>
              <w:fldChar w:fldCharType="begin"/>
            </w:r>
            <w:r w:rsidRPr="00666284">
              <w:rPr>
                <w:rFonts w:ascii="Calibri" w:eastAsia="Calibri" w:hAnsi="Calibri"/>
                <w:szCs w:val="28"/>
                <w:lang w:val="ru-RU" w:eastAsia="en-US"/>
              </w:rPr>
              <w:instrText xml:space="preserve"> INCLUDEPICTURE  "http://www.infolab.ru/qvf/image/Abb2_e.gif" \* MERGEFORMATINET </w:instrText>
            </w:r>
            <w:r w:rsidRPr="00666284">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"http://www.infolab.ru/qvf/image/Abb2_e.gif"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"http://www.infolab.ru/qvf/image/Abb2_e.gif"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"http://www.infolab.ru/qvf/image/Abb2_e.gif"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"http://www.infolab.ru/qvf/image/Abb2_e.gif"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"http://www.infolab.ru/qvf/image/Abb2_e.gif"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"http://www.infolab.ru/qvf/image/Abb2_e.gif"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"http://www.infolab.ru/qvf/image/Abb2_e.gif"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"http://www.infolab.ru/qvf/image/Abb2_e.gif"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"http://www.infolab.ru/qvf/image/Abb2_e.gif"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"http://www.infolab.ru/qvf/image/Abb2_e.gif"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"http://www.infolab.ru/qvf/image/Abb2_e.gif"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"http://www.infolab.ru/qvf/image/Abb2_e.gif"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"http://www.infolab.ru/qvf/image/Abb2_e.gif"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"http://www.infolab.ru/qvf/image/Abb2_e.gif"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"http://www.infolab.ru/qvf/image/Abb2_e.gif" \* MERGEFORMATINET </w:instrText>
            </w:r>
            <w:r>
              <w:rPr>
                <w:rFonts w:ascii="Calibri" w:eastAsia="Calibri" w:hAnsi="Calibri"/>
                <w:szCs w:val="28"/>
                <w:lang w:val="ru-RU" w:eastAsia="en-US"/>
              </w:rPr>
              <w:fldChar w:fldCharType="separate"/>
            </w:r>
            <w:r w:rsidR="005047EA">
              <w:rPr>
                <w:rFonts w:ascii="Calibri" w:eastAsia="Calibri" w:hAnsi="Calibri"/>
                <w:szCs w:val="28"/>
                <w:lang w:val="ru-RU" w:eastAsia="en-US"/>
              </w:rPr>
              <w:fldChar w:fldCharType="begin"/>
            </w:r>
            <w:r w:rsidR="005047EA">
              <w:rPr>
                <w:rFonts w:ascii="Calibri" w:eastAsia="Calibri" w:hAnsi="Calibri"/>
                <w:szCs w:val="28"/>
                <w:lang w:val="ru-RU" w:eastAsia="en-US"/>
              </w:rPr>
              <w:instrText xml:space="preserve"> INCLUDEPICTURE  "http://www.infolab.ru/qvf/image/Abb2_e.gif" \* MERGEFORMATINET </w:instrText>
            </w:r>
            <w:r w:rsidR="005047EA">
              <w:rPr>
                <w:rFonts w:ascii="Calibri" w:eastAsia="Calibri" w:hAnsi="Calibri"/>
                <w:szCs w:val="28"/>
                <w:lang w:val="ru-RU" w:eastAsia="en-US"/>
              </w:rPr>
              <w:fldChar w:fldCharType="separate"/>
            </w:r>
            <w:r w:rsidR="004358F2">
              <w:rPr>
                <w:rFonts w:ascii="Calibri" w:eastAsia="Calibri" w:hAnsi="Calibri"/>
                <w:szCs w:val="28"/>
                <w:lang w:val="ru-RU" w:eastAsia="en-US"/>
              </w:rPr>
              <w:fldChar w:fldCharType="begin"/>
            </w:r>
            <w:r w:rsidR="004358F2">
              <w:rPr>
                <w:rFonts w:ascii="Calibri" w:eastAsia="Calibri" w:hAnsi="Calibri"/>
                <w:szCs w:val="28"/>
                <w:lang w:val="ru-RU" w:eastAsia="en-US"/>
              </w:rPr>
              <w:instrText xml:space="preserve"> INCLUDEPICTURE  "http://www.infolab.ru/qvf/image/Abb2_e.gif" \* MERGEFORMATINET </w:instrText>
            </w:r>
            <w:r w:rsidR="004358F2">
              <w:rPr>
                <w:rFonts w:ascii="Calibri" w:eastAsia="Calibri" w:hAnsi="Calibri"/>
                <w:szCs w:val="28"/>
                <w:lang w:val="ru-RU" w:eastAsia="en-US"/>
              </w:rPr>
              <w:fldChar w:fldCharType="separate"/>
            </w:r>
            <w:r w:rsidR="006D0694">
              <w:rPr>
                <w:rFonts w:ascii="Calibri" w:eastAsia="Calibri" w:hAnsi="Calibri"/>
                <w:szCs w:val="28"/>
                <w:lang w:val="ru-RU" w:eastAsia="en-US"/>
              </w:rPr>
              <w:fldChar w:fldCharType="begin"/>
            </w:r>
            <w:r w:rsidR="006D0694">
              <w:rPr>
                <w:rFonts w:ascii="Calibri" w:eastAsia="Calibri" w:hAnsi="Calibri"/>
                <w:szCs w:val="28"/>
                <w:lang w:val="ru-RU" w:eastAsia="en-US"/>
              </w:rPr>
              <w:instrText xml:space="preserve"> INCLUDEPICTURE  "http://www.infolab.ru/qvf/image/Abb2_e.gif" \* MERGEFORMATINET </w:instrText>
            </w:r>
            <w:r w:rsidR="006D0694">
              <w:rPr>
                <w:rFonts w:ascii="Calibri" w:eastAsia="Calibri" w:hAnsi="Calibri"/>
                <w:szCs w:val="28"/>
                <w:lang w:val="ru-RU" w:eastAsia="en-US"/>
              </w:rPr>
              <w:fldChar w:fldCharType="separate"/>
            </w:r>
            <w:r w:rsidR="000371D2">
              <w:rPr>
                <w:rFonts w:ascii="Calibri" w:eastAsia="Calibri" w:hAnsi="Calibri"/>
                <w:szCs w:val="28"/>
                <w:lang w:val="ru-RU" w:eastAsia="en-US"/>
              </w:rPr>
              <w:fldChar w:fldCharType="begin"/>
            </w:r>
            <w:r w:rsidR="000371D2">
              <w:rPr>
                <w:rFonts w:ascii="Calibri" w:eastAsia="Calibri" w:hAnsi="Calibri"/>
                <w:szCs w:val="28"/>
                <w:lang w:val="ru-RU" w:eastAsia="en-US"/>
              </w:rPr>
              <w:instrText xml:space="preserve"> INCLUDEPICTURE  "http://www.infolab.ru/qvf/image/Abb2_e.gif" \* MERGEFORMATINET </w:instrText>
            </w:r>
            <w:r w:rsidR="000371D2">
              <w:rPr>
                <w:rFonts w:ascii="Calibri" w:eastAsia="Calibri" w:hAnsi="Calibri"/>
                <w:szCs w:val="28"/>
                <w:lang w:val="ru-RU" w:eastAsia="en-US"/>
              </w:rPr>
              <w:fldChar w:fldCharType="separate"/>
            </w:r>
            <w:r w:rsidR="00F64E94">
              <w:rPr>
                <w:rFonts w:ascii="Calibri" w:eastAsia="Calibri" w:hAnsi="Calibri"/>
                <w:szCs w:val="28"/>
                <w:lang w:val="ru-RU" w:eastAsia="en-US"/>
              </w:rPr>
              <w:fldChar w:fldCharType="begin"/>
            </w:r>
            <w:r w:rsidR="00F64E94">
              <w:rPr>
                <w:rFonts w:ascii="Calibri" w:eastAsia="Calibri" w:hAnsi="Calibri"/>
                <w:szCs w:val="28"/>
                <w:lang w:val="ru-RU" w:eastAsia="en-US"/>
              </w:rPr>
              <w:instrText xml:space="preserve"> </w:instrText>
            </w:r>
            <w:r w:rsidR="00F64E94">
              <w:rPr>
                <w:rFonts w:ascii="Calibri" w:eastAsia="Calibri" w:hAnsi="Calibri"/>
                <w:szCs w:val="28"/>
                <w:lang w:val="ru-RU" w:eastAsia="en-US"/>
              </w:rPr>
              <w:instrText>INCLUDEPI</w:instrText>
            </w:r>
            <w:r w:rsidR="00F64E94">
              <w:rPr>
                <w:rFonts w:ascii="Calibri" w:eastAsia="Calibri" w:hAnsi="Calibri"/>
                <w:szCs w:val="28"/>
                <w:lang w:val="ru-RU" w:eastAsia="en-US"/>
              </w:rPr>
              <w:instrText>CTURE  "http://www.infolab.ru/qvf/image/Abb2_e.gif" \* MERGEFORMATINET</w:instrText>
            </w:r>
            <w:r w:rsidR="00F64E94">
              <w:rPr>
                <w:rFonts w:ascii="Calibri" w:eastAsia="Calibri" w:hAnsi="Calibri"/>
                <w:szCs w:val="28"/>
                <w:lang w:val="ru-RU" w:eastAsia="en-US"/>
              </w:rPr>
              <w:instrText xml:space="preserve"> </w:instrText>
            </w:r>
            <w:r w:rsidR="00F64E94">
              <w:rPr>
                <w:rFonts w:ascii="Calibri" w:eastAsia="Calibri" w:hAnsi="Calibri"/>
                <w:szCs w:val="28"/>
                <w:lang w:val="ru-RU" w:eastAsia="en-US"/>
              </w:rPr>
              <w:fldChar w:fldCharType="separate"/>
            </w:r>
            <w:r w:rsidR="00F64E94">
              <w:rPr>
                <w:rFonts w:ascii="Calibri" w:eastAsia="Calibri" w:hAnsi="Calibri"/>
                <w:szCs w:val="28"/>
                <w:lang w:val="ru-RU" w:eastAsia="en-US"/>
              </w:rPr>
              <w:pict w14:anchorId="60FCE337">
                <v:shape id="_x0000_i1026" type="#_x0000_t75" alt="" style="width:187.8pt;height:204pt">
                  <v:imagedata r:id="rId31" r:href="rId32"/>
                </v:shape>
              </w:pict>
            </w:r>
            <w:r w:rsidR="00F64E94">
              <w:rPr>
                <w:rFonts w:ascii="Calibri" w:eastAsia="Calibri" w:hAnsi="Calibri"/>
                <w:szCs w:val="28"/>
                <w:lang w:val="ru-RU" w:eastAsia="en-US"/>
              </w:rPr>
              <w:fldChar w:fldCharType="end"/>
            </w:r>
            <w:r w:rsidR="000371D2">
              <w:rPr>
                <w:rFonts w:ascii="Calibri" w:eastAsia="Calibri" w:hAnsi="Calibri"/>
                <w:szCs w:val="28"/>
                <w:lang w:val="ru-RU" w:eastAsia="en-US"/>
              </w:rPr>
              <w:fldChar w:fldCharType="end"/>
            </w:r>
            <w:r w:rsidR="006D0694">
              <w:rPr>
                <w:rFonts w:ascii="Calibri" w:eastAsia="Calibri" w:hAnsi="Calibri"/>
                <w:szCs w:val="28"/>
                <w:lang w:val="ru-RU" w:eastAsia="en-US"/>
              </w:rPr>
              <w:fldChar w:fldCharType="end"/>
            </w:r>
            <w:r w:rsidR="004358F2">
              <w:rPr>
                <w:rFonts w:ascii="Calibri" w:eastAsia="Calibri" w:hAnsi="Calibri"/>
                <w:szCs w:val="28"/>
                <w:lang w:val="ru-RU" w:eastAsia="en-US"/>
              </w:rPr>
              <w:fldChar w:fldCharType="end"/>
            </w:r>
            <w:r w:rsidR="005047EA">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sidRPr="00666284">
              <w:rPr>
                <w:rFonts w:ascii="Calibri" w:eastAsia="Calibri" w:hAnsi="Calibri"/>
                <w:szCs w:val="28"/>
                <w:lang w:val="ru-RU" w:eastAsia="en-US"/>
              </w:rPr>
              <w:fldChar w:fldCharType="end"/>
            </w:r>
            <w:r w:rsidRPr="00666284">
              <w:rPr>
                <w:rFonts w:ascii="Calibri" w:eastAsia="Calibri" w:hAnsi="Calibri"/>
                <w:szCs w:val="28"/>
                <w:lang w:val="ru-RU" w:eastAsia="en-US"/>
              </w:rPr>
              <w:fldChar w:fldCharType="end"/>
            </w:r>
            <w:r w:rsidRPr="00666284">
              <w:rPr>
                <w:rFonts w:ascii="Calibri" w:eastAsia="Calibri" w:hAnsi="Calibri"/>
                <w:szCs w:val="28"/>
                <w:lang w:val="ru-RU" w:eastAsia="en-US"/>
              </w:rPr>
              <w:fldChar w:fldCharType="end"/>
            </w:r>
            <w:r w:rsidRPr="00666284">
              <w:rPr>
                <w:rFonts w:ascii="Calibri" w:eastAsia="Calibri" w:hAnsi="Calibri"/>
                <w:szCs w:val="28"/>
                <w:lang w:val="ru-RU" w:eastAsia="en-US"/>
              </w:rPr>
              <w:fldChar w:fldCharType="end"/>
            </w:r>
            <w:r w:rsidRPr="00666284">
              <w:rPr>
                <w:rFonts w:ascii="Calibri" w:eastAsia="Calibri" w:hAnsi="Calibri"/>
                <w:szCs w:val="28"/>
                <w:lang w:val="ru-RU" w:eastAsia="en-US"/>
              </w:rPr>
              <w:fldChar w:fldCharType="end"/>
            </w:r>
          </w:p>
        </w:tc>
      </w:tr>
      <w:tr w:rsidR="006E62D1" w:rsidRPr="00666284" w14:paraId="09A58B85" w14:textId="77777777" w:rsidTr="00D95D67">
        <w:trPr>
          <w:tblCellSpacing w:w="0" w:type="dxa"/>
          <w:jc w:val="center"/>
        </w:trPr>
        <w:tc>
          <w:tcPr>
            <w:tcW w:w="0" w:type="auto"/>
            <w:vAlign w:val="center"/>
          </w:tcPr>
          <w:p w14:paraId="7DA2DFF1" w14:textId="77777777" w:rsidR="006E62D1" w:rsidRPr="00666284" w:rsidRDefault="006E62D1" w:rsidP="00D95D67">
            <w:pPr>
              <w:spacing w:after="160" w:line="259" w:lineRule="auto"/>
              <w:jc w:val="center"/>
              <w:rPr>
                <w:rFonts w:eastAsia="Calibri"/>
                <w:szCs w:val="28"/>
                <w:lang w:val="ru-RU" w:eastAsia="en-US"/>
              </w:rPr>
            </w:pPr>
            <w:r w:rsidRPr="00666284">
              <w:rPr>
                <w:rFonts w:eastAsia="Calibri"/>
                <w:szCs w:val="28"/>
                <w:lang w:val="ru-RU" w:eastAsia="en-US"/>
              </w:rPr>
              <w:t>Рис.</w:t>
            </w:r>
            <w:r w:rsidRPr="00666284">
              <w:rPr>
                <w:rFonts w:eastAsia="Calibri"/>
                <w:szCs w:val="28"/>
                <w:lang w:eastAsia="en-US"/>
              </w:rPr>
              <w:t xml:space="preserve">2.1 Абсорбційна рівновага для </w:t>
            </w:r>
            <w:r w:rsidRPr="00666284">
              <w:rPr>
                <w:rFonts w:eastAsia="Calibri"/>
                <w:szCs w:val="28"/>
                <w:lang w:val="en-US" w:eastAsia="en-US"/>
              </w:rPr>
              <w:t>HCl</w:t>
            </w:r>
            <w:r w:rsidRPr="00666284">
              <w:rPr>
                <w:rFonts w:eastAsia="Calibri"/>
                <w:szCs w:val="28"/>
                <w:lang w:val="ru-RU" w:eastAsia="en-US"/>
              </w:rPr>
              <w:t>/</w:t>
            </w:r>
            <w:r w:rsidRPr="00666284">
              <w:rPr>
                <w:rFonts w:eastAsia="Calibri"/>
                <w:szCs w:val="28"/>
                <w:lang w:val="en-US" w:eastAsia="en-US"/>
              </w:rPr>
              <w:t>H</w:t>
            </w:r>
            <w:r w:rsidRPr="00666284">
              <w:rPr>
                <w:rFonts w:eastAsia="Calibri"/>
                <w:szCs w:val="28"/>
                <w:lang w:val="ru-RU" w:eastAsia="en-US"/>
              </w:rPr>
              <w:t>2</w:t>
            </w:r>
            <w:r w:rsidRPr="00666284">
              <w:rPr>
                <w:rFonts w:eastAsia="Calibri"/>
                <w:szCs w:val="28"/>
                <w:lang w:val="en-US" w:eastAsia="en-US"/>
              </w:rPr>
              <w:t>O</w:t>
            </w:r>
          </w:p>
        </w:tc>
        <w:tc>
          <w:tcPr>
            <w:tcW w:w="0" w:type="auto"/>
            <w:vAlign w:val="center"/>
          </w:tcPr>
          <w:p w14:paraId="6C7618E2" w14:textId="77777777" w:rsidR="006E62D1" w:rsidRPr="00666284" w:rsidRDefault="006E62D1" w:rsidP="00D95D67">
            <w:pPr>
              <w:spacing w:after="160" w:line="259" w:lineRule="auto"/>
              <w:jc w:val="center"/>
              <w:rPr>
                <w:rFonts w:eastAsia="Calibri"/>
                <w:szCs w:val="28"/>
                <w:lang w:eastAsia="en-US"/>
              </w:rPr>
            </w:pPr>
            <w:r w:rsidRPr="00666284">
              <w:rPr>
                <w:rFonts w:eastAsia="Calibri"/>
                <w:szCs w:val="28"/>
                <w:lang w:eastAsia="en-US"/>
              </w:rPr>
              <w:t xml:space="preserve">Рис.2.2 – Залежність температури кипіння </w:t>
            </w:r>
            <w:r w:rsidRPr="00666284">
              <w:rPr>
                <w:rFonts w:eastAsia="Calibri"/>
                <w:szCs w:val="28"/>
                <w:lang w:val="en-US" w:eastAsia="en-US"/>
              </w:rPr>
              <w:t>HCl</w:t>
            </w:r>
            <w:r w:rsidRPr="00666284">
              <w:rPr>
                <w:rFonts w:eastAsia="Calibri"/>
                <w:szCs w:val="28"/>
                <w:lang w:eastAsia="en-US"/>
              </w:rPr>
              <w:t xml:space="preserve"> від концентрації </w:t>
            </w:r>
          </w:p>
        </w:tc>
      </w:tr>
    </w:tbl>
    <w:p w14:paraId="2EE612B5" w14:textId="77777777" w:rsidR="006E62D1" w:rsidRPr="00666284" w:rsidRDefault="006E62D1" w:rsidP="006E62D1">
      <w:pPr>
        <w:spacing w:after="160" w:line="360" w:lineRule="auto"/>
        <w:rPr>
          <w:rFonts w:eastAsia="Calibri"/>
          <w:szCs w:val="28"/>
          <w:lang w:val="ru-RU" w:eastAsia="en-US"/>
        </w:rPr>
      </w:pPr>
    </w:p>
    <w:p w14:paraId="4B6875BB" w14:textId="77777777" w:rsidR="006E62D1" w:rsidRPr="00666284" w:rsidRDefault="006E62D1" w:rsidP="006E62D1">
      <w:pPr>
        <w:spacing w:after="160" w:line="360" w:lineRule="auto"/>
        <w:rPr>
          <w:rFonts w:eastAsia="Calibri"/>
          <w:szCs w:val="28"/>
          <w:lang w:eastAsia="en-US"/>
        </w:rPr>
      </w:pPr>
      <w:r w:rsidRPr="00666284">
        <w:rPr>
          <w:rFonts w:eastAsia="Calibri"/>
          <w:szCs w:val="28"/>
          <w:lang w:eastAsia="en-US"/>
        </w:rPr>
        <w:tab/>
      </w:r>
      <w:r>
        <w:rPr>
          <w:rFonts w:eastAsia="Calibri"/>
          <w:szCs w:val="28"/>
          <w:lang w:eastAsia="en-US"/>
        </w:rPr>
        <w:t>У воді а</w:t>
      </w:r>
      <w:r w:rsidRPr="00666284">
        <w:rPr>
          <w:rFonts w:eastAsia="Calibri"/>
          <w:szCs w:val="28"/>
          <w:lang w:eastAsia="en-US"/>
        </w:rPr>
        <w:t xml:space="preserve">бсорбція хлороводню це екзотермічний процес, близько 2100 кДж/кг </w:t>
      </w:r>
      <w:r w:rsidRPr="00666284">
        <w:rPr>
          <w:rFonts w:eastAsia="Calibri"/>
          <w:szCs w:val="28"/>
          <w:lang w:val="en-US" w:eastAsia="en-US"/>
        </w:rPr>
        <w:t>HCl</w:t>
      </w:r>
      <w:r w:rsidRPr="00666284">
        <w:rPr>
          <w:rFonts w:eastAsia="Calibri"/>
          <w:szCs w:val="28"/>
          <w:lang w:val="ru-RU" w:eastAsia="en-US"/>
        </w:rPr>
        <w:t xml:space="preserve">. </w:t>
      </w:r>
      <w:r w:rsidRPr="00666284">
        <w:rPr>
          <w:rFonts w:eastAsia="Calibri"/>
          <w:szCs w:val="28"/>
          <w:lang w:eastAsia="en-US"/>
        </w:rPr>
        <w:t xml:space="preserve">Температура кипіння </w:t>
      </w:r>
      <w:r>
        <w:rPr>
          <w:rFonts w:eastAsia="Calibri"/>
          <w:szCs w:val="28"/>
          <w:lang w:eastAsia="en-US"/>
        </w:rPr>
        <w:t xml:space="preserve">напряму </w:t>
      </w:r>
      <w:r w:rsidRPr="00666284">
        <w:rPr>
          <w:rFonts w:eastAsia="Calibri"/>
          <w:szCs w:val="28"/>
          <w:lang w:eastAsia="en-US"/>
        </w:rPr>
        <w:t xml:space="preserve">залежить від концентрації як </w:t>
      </w:r>
      <w:r>
        <w:rPr>
          <w:rFonts w:eastAsia="Calibri"/>
          <w:szCs w:val="28"/>
          <w:lang w:eastAsia="en-US"/>
        </w:rPr>
        <w:t>представлено</w:t>
      </w:r>
      <w:r w:rsidRPr="00666284">
        <w:rPr>
          <w:rFonts w:eastAsia="Calibri"/>
          <w:szCs w:val="28"/>
          <w:lang w:eastAsia="en-US"/>
        </w:rPr>
        <w:t xml:space="preserve"> на рисунку 2.2.  </w:t>
      </w:r>
      <w:r>
        <w:rPr>
          <w:rFonts w:eastAsia="Calibri"/>
          <w:szCs w:val="28"/>
          <w:lang w:eastAsia="en-US"/>
        </w:rPr>
        <w:t>П</w:t>
      </w:r>
      <w:r w:rsidRPr="00666284">
        <w:rPr>
          <w:rFonts w:eastAsia="Calibri"/>
          <w:szCs w:val="28"/>
          <w:lang w:eastAsia="en-US"/>
        </w:rPr>
        <w:t xml:space="preserve">ри концентрації приблизно 21% </w:t>
      </w:r>
      <w:r w:rsidRPr="00666284">
        <w:rPr>
          <w:rFonts w:eastAsia="Calibri"/>
          <w:szCs w:val="28"/>
          <w:lang w:val="en-US" w:eastAsia="en-US"/>
        </w:rPr>
        <w:t>HCl</w:t>
      </w:r>
      <w:r>
        <w:rPr>
          <w:rFonts w:eastAsia="Calibri"/>
          <w:szCs w:val="28"/>
          <w:lang w:eastAsia="en-US"/>
        </w:rPr>
        <w:t xml:space="preserve"> максимальна температура кипіння становить </w:t>
      </w:r>
      <w:r w:rsidRPr="00666284">
        <w:rPr>
          <w:rFonts w:eastAsia="Calibri"/>
          <w:szCs w:val="28"/>
          <w:lang w:eastAsia="en-US"/>
        </w:rPr>
        <w:t xml:space="preserve">108.6 °С. Далі температура кипіння </w:t>
      </w:r>
      <w:r>
        <w:rPr>
          <w:rFonts w:eastAsia="Calibri"/>
          <w:szCs w:val="28"/>
          <w:lang w:eastAsia="en-US"/>
        </w:rPr>
        <w:t xml:space="preserve">лінійно падає </w:t>
      </w:r>
      <w:r w:rsidRPr="00666284">
        <w:rPr>
          <w:rFonts w:eastAsia="Calibri"/>
          <w:szCs w:val="28"/>
          <w:lang w:eastAsia="en-US"/>
        </w:rPr>
        <w:t xml:space="preserve">при збільшенні концентрації соляної кислоти. Також на рисунку 2.2 </w:t>
      </w:r>
      <w:r>
        <w:rPr>
          <w:rFonts w:eastAsia="Calibri"/>
          <w:szCs w:val="28"/>
          <w:lang w:eastAsia="en-US"/>
        </w:rPr>
        <w:t>представлено</w:t>
      </w:r>
      <w:r w:rsidRPr="00666284">
        <w:rPr>
          <w:rFonts w:eastAsia="Calibri"/>
          <w:szCs w:val="28"/>
          <w:lang w:eastAsia="en-US"/>
        </w:rPr>
        <w:t xml:space="preserve"> діаграм</w:t>
      </w:r>
      <w:r>
        <w:rPr>
          <w:rFonts w:eastAsia="Calibri"/>
          <w:szCs w:val="28"/>
          <w:lang w:eastAsia="en-US"/>
        </w:rPr>
        <w:t>у</w:t>
      </w:r>
      <w:r w:rsidRPr="00666284">
        <w:rPr>
          <w:rFonts w:eastAsia="Calibri"/>
          <w:szCs w:val="28"/>
          <w:lang w:eastAsia="en-US"/>
        </w:rPr>
        <w:t xml:space="preserve"> кипіння при ни</w:t>
      </w:r>
      <w:r>
        <w:rPr>
          <w:rFonts w:eastAsia="Calibri"/>
          <w:szCs w:val="28"/>
          <w:lang w:eastAsia="en-US"/>
        </w:rPr>
        <w:t>зькому</w:t>
      </w:r>
      <w:r w:rsidRPr="00666284">
        <w:rPr>
          <w:rFonts w:eastAsia="Calibri"/>
          <w:szCs w:val="28"/>
          <w:lang w:eastAsia="en-US"/>
        </w:rPr>
        <w:t xml:space="preserve"> тиску. </w:t>
      </w:r>
    </w:p>
    <w:p w14:paraId="017967D2" w14:textId="77777777" w:rsidR="006E62D1" w:rsidRPr="00666284" w:rsidRDefault="006E62D1" w:rsidP="006E62D1">
      <w:pPr>
        <w:spacing w:after="160" w:line="360" w:lineRule="auto"/>
        <w:rPr>
          <w:rFonts w:eastAsia="Calibri"/>
          <w:szCs w:val="28"/>
          <w:lang w:eastAsia="en-US"/>
        </w:rPr>
      </w:pPr>
      <w:r w:rsidRPr="00666284">
        <w:rPr>
          <w:rFonts w:eastAsia="Calibri"/>
          <w:szCs w:val="28"/>
          <w:lang w:eastAsia="en-US"/>
        </w:rPr>
        <w:tab/>
      </w:r>
      <w:r w:rsidRPr="0005283E">
        <w:rPr>
          <w:rFonts w:eastAsia="Calibri"/>
          <w:szCs w:val="28"/>
          <w:lang w:eastAsia="en-US"/>
        </w:rPr>
        <w:t>Діаграма</w:t>
      </w:r>
      <w:r>
        <w:rPr>
          <w:rFonts w:eastAsia="Calibri"/>
          <w:szCs w:val="28"/>
          <w:lang w:val="ru-RU" w:eastAsia="en-US"/>
        </w:rPr>
        <w:t xml:space="preserve">, </w:t>
      </w:r>
      <w:r>
        <w:rPr>
          <w:rFonts w:eastAsia="Calibri"/>
          <w:szCs w:val="28"/>
          <w:lang w:eastAsia="en-US"/>
        </w:rPr>
        <w:t xml:space="preserve">що представляє </w:t>
      </w:r>
      <w:r w:rsidRPr="00666284">
        <w:rPr>
          <w:rFonts w:eastAsia="Calibri"/>
          <w:szCs w:val="28"/>
          <w:lang w:eastAsia="en-US"/>
        </w:rPr>
        <w:t>стан при тиску 1 бар, що рівно 101.3 кПа</w:t>
      </w:r>
      <w:r>
        <w:rPr>
          <w:rFonts w:eastAsia="Calibri"/>
          <w:szCs w:val="28"/>
          <w:lang w:eastAsia="en-US"/>
        </w:rPr>
        <w:t xml:space="preserve"> </w:t>
      </w:r>
      <w:r w:rsidRPr="00666284">
        <w:rPr>
          <w:rFonts w:eastAsia="Calibri"/>
          <w:szCs w:val="28"/>
          <w:lang w:eastAsia="en-US"/>
        </w:rPr>
        <w:t xml:space="preserve">для системи </w:t>
      </w:r>
      <w:r w:rsidRPr="00666284">
        <w:rPr>
          <w:rFonts w:eastAsia="Calibri"/>
          <w:szCs w:val="28"/>
          <w:lang w:val="en-US" w:eastAsia="en-US"/>
        </w:rPr>
        <w:t>HCl</w:t>
      </w:r>
      <w:r w:rsidRPr="00666284">
        <w:rPr>
          <w:rFonts w:eastAsia="Calibri"/>
          <w:szCs w:val="28"/>
          <w:lang w:val="ru-RU" w:eastAsia="en-US"/>
        </w:rPr>
        <w:t>/</w:t>
      </w:r>
      <w:r w:rsidRPr="00666284">
        <w:rPr>
          <w:rFonts w:eastAsia="Calibri"/>
          <w:szCs w:val="28"/>
          <w:lang w:val="en-US" w:eastAsia="en-US"/>
        </w:rPr>
        <w:t>H</w:t>
      </w:r>
      <w:r w:rsidRPr="00666284">
        <w:rPr>
          <w:rFonts w:eastAsia="Calibri"/>
          <w:szCs w:val="28"/>
          <w:lang w:val="ru-RU" w:eastAsia="en-US"/>
        </w:rPr>
        <w:t>2</w:t>
      </w:r>
      <w:r w:rsidRPr="00666284">
        <w:rPr>
          <w:rFonts w:eastAsia="Calibri"/>
          <w:szCs w:val="28"/>
          <w:lang w:val="en-US" w:eastAsia="en-US"/>
        </w:rPr>
        <w:t>O</w:t>
      </w:r>
      <w:r w:rsidRPr="00666284">
        <w:rPr>
          <w:rFonts w:eastAsia="Calibri"/>
          <w:szCs w:val="28"/>
          <w:lang w:eastAsia="en-US"/>
        </w:rPr>
        <w:t xml:space="preserve"> наведена для абсорбції </w:t>
      </w:r>
      <w:r>
        <w:rPr>
          <w:rFonts w:eastAsia="Calibri"/>
          <w:szCs w:val="28"/>
          <w:lang w:eastAsia="en-US"/>
        </w:rPr>
        <w:t>під час</w:t>
      </w:r>
      <w:r w:rsidRPr="00666284">
        <w:rPr>
          <w:rFonts w:eastAsia="Calibri"/>
          <w:szCs w:val="28"/>
          <w:lang w:eastAsia="en-US"/>
        </w:rPr>
        <w:t xml:space="preserve"> кипіння на рис.2.3. Хлороводень </w:t>
      </w:r>
      <w:r>
        <w:rPr>
          <w:rFonts w:eastAsia="Calibri"/>
          <w:szCs w:val="28"/>
          <w:lang w:eastAsia="en-US"/>
        </w:rPr>
        <w:t>повільно</w:t>
      </w:r>
      <w:r w:rsidRPr="00666284">
        <w:rPr>
          <w:rFonts w:eastAsia="Calibri"/>
          <w:szCs w:val="28"/>
          <w:lang w:eastAsia="en-US"/>
        </w:rPr>
        <w:t xml:space="preserve"> випаровується при </w:t>
      </w:r>
      <w:r>
        <w:rPr>
          <w:rFonts w:eastAsia="Calibri"/>
          <w:szCs w:val="28"/>
          <w:lang w:eastAsia="en-US"/>
        </w:rPr>
        <w:t>малій</w:t>
      </w:r>
      <w:r w:rsidRPr="00666284">
        <w:rPr>
          <w:rFonts w:eastAsia="Calibri"/>
          <w:szCs w:val="28"/>
          <w:lang w:eastAsia="en-US"/>
        </w:rPr>
        <w:t xml:space="preserve"> концентрації соляної кислоти. Це </w:t>
      </w:r>
      <w:r>
        <w:rPr>
          <w:rFonts w:eastAsia="Calibri"/>
          <w:szCs w:val="28"/>
          <w:lang w:eastAsia="en-US"/>
        </w:rPr>
        <w:t>означає</w:t>
      </w:r>
      <w:r w:rsidRPr="00666284">
        <w:rPr>
          <w:rFonts w:eastAsia="Calibri"/>
          <w:szCs w:val="28"/>
          <w:lang w:eastAsia="en-US"/>
        </w:rPr>
        <w:t xml:space="preserve">, що газова фаза майже не </w:t>
      </w:r>
      <w:r>
        <w:rPr>
          <w:rFonts w:eastAsia="Calibri"/>
          <w:szCs w:val="28"/>
          <w:lang w:eastAsia="en-US"/>
        </w:rPr>
        <w:t>використовує</w:t>
      </w:r>
      <w:r w:rsidRPr="00666284">
        <w:rPr>
          <w:rFonts w:eastAsia="Calibri"/>
          <w:szCs w:val="28"/>
          <w:lang w:eastAsia="en-US"/>
        </w:rPr>
        <w:t xml:space="preserve"> хлороводню. </w:t>
      </w:r>
      <w:r>
        <w:rPr>
          <w:rFonts w:eastAsia="Calibri"/>
          <w:szCs w:val="28"/>
          <w:lang w:eastAsia="en-US"/>
        </w:rPr>
        <w:t>З</w:t>
      </w:r>
      <w:r w:rsidRPr="00666284">
        <w:rPr>
          <w:rFonts w:eastAsia="Calibri"/>
          <w:szCs w:val="28"/>
          <w:lang w:eastAsia="en-US"/>
        </w:rPr>
        <w:t xml:space="preserve">начення концентрації </w:t>
      </w:r>
      <w:r w:rsidRPr="00666284">
        <w:rPr>
          <w:rFonts w:eastAsia="Calibri"/>
          <w:szCs w:val="28"/>
          <w:lang w:val="en-US" w:eastAsia="en-US"/>
        </w:rPr>
        <w:t>HCl</w:t>
      </w:r>
      <w:r>
        <w:rPr>
          <w:rFonts w:eastAsia="Calibri"/>
          <w:szCs w:val="28"/>
          <w:lang w:eastAsia="en-US"/>
        </w:rPr>
        <w:t>, в</w:t>
      </w:r>
      <w:r w:rsidRPr="00666284">
        <w:rPr>
          <w:rFonts w:eastAsia="Calibri"/>
          <w:szCs w:val="28"/>
          <w:lang w:eastAsia="en-US"/>
        </w:rPr>
        <w:t xml:space="preserve"> азеотропній точці</w:t>
      </w:r>
      <w:r>
        <w:rPr>
          <w:rFonts w:eastAsia="Calibri"/>
          <w:szCs w:val="28"/>
          <w:lang w:eastAsia="en-US"/>
        </w:rPr>
        <w:t>,</w:t>
      </w:r>
      <w:r w:rsidRPr="0005283E">
        <w:rPr>
          <w:rFonts w:eastAsia="Calibri"/>
          <w:szCs w:val="28"/>
          <w:lang w:eastAsia="en-US"/>
        </w:rPr>
        <w:t xml:space="preserve"> </w:t>
      </w:r>
      <w:r w:rsidRPr="00666284">
        <w:rPr>
          <w:rFonts w:eastAsia="Calibri"/>
          <w:szCs w:val="28"/>
          <w:lang w:eastAsia="en-US"/>
        </w:rPr>
        <w:t>буд</w:t>
      </w:r>
      <w:r>
        <w:rPr>
          <w:rFonts w:eastAsia="Calibri"/>
          <w:szCs w:val="28"/>
          <w:lang w:eastAsia="en-US"/>
        </w:rPr>
        <w:t>уть ідентичними</w:t>
      </w:r>
      <w:r w:rsidRPr="00666284">
        <w:rPr>
          <w:rFonts w:eastAsia="Calibri"/>
          <w:szCs w:val="28"/>
          <w:lang w:eastAsia="en-US"/>
        </w:rPr>
        <w:t xml:space="preserve"> </w:t>
      </w:r>
      <w:r>
        <w:rPr>
          <w:rFonts w:eastAsia="Calibri"/>
          <w:szCs w:val="28"/>
          <w:lang w:eastAsia="en-US"/>
        </w:rPr>
        <w:t xml:space="preserve">для обох фаз: </w:t>
      </w:r>
      <w:r w:rsidRPr="00666284">
        <w:rPr>
          <w:rFonts w:eastAsia="Calibri"/>
          <w:szCs w:val="28"/>
          <w:lang w:eastAsia="en-US"/>
        </w:rPr>
        <w:t>для газової і для рідкої.</w:t>
      </w:r>
      <w:r>
        <w:rPr>
          <w:rFonts w:eastAsia="Calibri"/>
          <w:szCs w:val="28"/>
          <w:lang w:eastAsia="en-US"/>
        </w:rPr>
        <w:t xml:space="preserve"> Т</w:t>
      </w:r>
      <w:r w:rsidRPr="00666284">
        <w:rPr>
          <w:rFonts w:eastAsia="Calibri"/>
          <w:szCs w:val="28"/>
          <w:lang w:eastAsia="en-US"/>
        </w:rPr>
        <w:t xml:space="preserve">ільки </w:t>
      </w:r>
      <w:r w:rsidRPr="00666284">
        <w:rPr>
          <w:rFonts w:eastAsia="Calibri"/>
          <w:szCs w:val="28"/>
          <w:lang w:eastAsia="en-US"/>
        </w:rPr>
        <w:lastRenderedPageBreak/>
        <w:t>вище азеотропної точки</w:t>
      </w:r>
      <w:r>
        <w:rPr>
          <w:rFonts w:eastAsia="Calibri"/>
          <w:szCs w:val="28"/>
          <w:lang w:eastAsia="en-US"/>
        </w:rPr>
        <w:t xml:space="preserve"> інтенсивність випаровування хлороводню зростає</w:t>
      </w:r>
      <w:r w:rsidRPr="00666284">
        <w:rPr>
          <w:rFonts w:eastAsia="Calibri"/>
          <w:szCs w:val="28"/>
          <w:lang w:eastAsia="en-US"/>
        </w:rPr>
        <w:t xml:space="preserve">. </w:t>
      </w:r>
      <w:r>
        <w:rPr>
          <w:rFonts w:eastAsia="Calibri"/>
          <w:szCs w:val="28"/>
          <w:lang w:eastAsia="en-US"/>
        </w:rPr>
        <w:t xml:space="preserve">При рівні концентрації 40% соляної кислоти фаза практично складається із хлороводню. </w:t>
      </w:r>
    </w:p>
    <w:tbl>
      <w:tblPr>
        <w:tblW w:w="4223" w:type="dxa"/>
        <w:jc w:val="center"/>
        <w:tblCellSpacing w:w="0" w:type="dxa"/>
        <w:tblCellMar>
          <w:top w:w="15" w:type="dxa"/>
          <w:left w:w="15" w:type="dxa"/>
          <w:bottom w:w="15" w:type="dxa"/>
          <w:right w:w="15" w:type="dxa"/>
        </w:tblCellMar>
        <w:tblLook w:val="0000" w:firstRow="0" w:lastRow="0" w:firstColumn="0" w:lastColumn="0" w:noHBand="0" w:noVBand="0"/>
      </w:tblPr>
      <w:tblGrid>
        <w:gridCol w:w="4138"/>
        <w:gridCol w:w="85"/>
      </w:tblGrid>
      <w:tr w:rsidR="006E62D1" w:rsidRPr="00666284" w14:paraId="2A28980F" w14:textId="77777777" w:rsidTr="00D95D67">
        <w:trPr>
          <w:gridAfter w:val="1"/>
          <w:trHeight w:val="5197"/>
          <w:tblCellSpacing w:w="0" w:type="dxa"/>
          <w:jc w:val="center"/>
        </w:trPr>
        <w:tc>
          <w:tcPr>
            <w:tcW w:w="3899" w:type="dxa"/>
            <w:vAlign w:val="bottom"/>
          </w:tcPr>
          <w:p w14:paraId="29909172" w14:textId="77777777" w:rsidR="006E62D1" w:rsidRPr="00666284" w:rsidRDefault="006E62D1" w:rsidP="00D95D67">
            <w:pPr>
              <w:spacing w:after="160" w:line="259" w:lineRule="auto"/>
              <w:jc w:val="center"/>
              <w:rPr>
                <w:rFonts w:ascii="Calibri" w:eastAsia="Calibri" w:hAnsi="Calibri"/>
                <w:szCs w:val="28"/>
                <w:lang w:val="ru-RU" w:eastAsia="en-US"/>
              </w:rPr>
            </w:pPr>
            <w:r w:rsidRPr="00666284">
              <w:rPr>
                <w:rFonts w:ascii="Calibri" w:eastAsia="Calibri" w:hAnsi="Calibri"/>
                <w:szCs w:val="28"/>
                <w:lang w:val="ru-RU" w:eastAsia="en-US"/>
              </w:rPr>
              <w:fldChar w:fldCharType="begin"/>
            </w:r>
            <w:r w:rsidRPr="00666284">
              <w:rPr>
                <w:rFonts w:ascii="Calibri" w:eastAsia="Calibri" w:hAnsi="Calibri"/>
                <w:szCs w:val="28"/>
                <w:lang w:val="ru-RU" w:eastAsia="en-US"/>
              </w:rPr>
              <w:instrText xml:space="preserve"> INCLUDEPICTURE "http://www.infolab.ru/qvf/image/Abb3_e.gif" \* MERGEFORMATINET </w:instrText>
            </w:r>
            <w:r w:rsidRPr="00666284">
              <w:rPr>
                <w:rFonts w:ascii="Calibri" w:eastAsia="Calibri" w:hAnsi="Calibri"/>
                <w:szCs w:val="28"/>
                <w:lang w:val="ru-RU" w:eastAsia="en-US"/>
              </w:rPr>
              <w:fldChar w:fldCharType="separate"/>
            </w:r>
            <w:r w:rsidRPr="00666284">
              <w:rPr>
                <w:rFonts w:ascii="Calibri" w:eastAsia="Calibri" w:hAnsi="Calibri"/>
                <w:szCs w:val="28"/>
                <w:lang w:val="ru-RU" w:eastAsia="en-US"/>
              </w:rPr>
              <w:fldChar w:fldCharType="begin"/>
            </w:r>
            <w:r w:rsidRPr="00666284">
              <w:rPr>
                <w:rFonts w:ascii="Calibri" w:eastAsia="Calibri" w:hAnsi="Calibri"/>
                <w:szCs w:val="28"/>
                <w:lang w:val="ru-RU" w:eastAsia="en-US"/>
              </w:rPr>
              <w:instrText xml:space="preserve"> INCLUDEPICTURE  "http://www.infolab.ru/qvf/image/Abb3_e.gif" \* MERGEFORMATINET </w:instrText>
            </w:r>
            <w:r w:rsidRPr="00666284">
              <w:rPr>
                <w:rFonts w:ascii="Calibri" w:eastAsia="Calibri" w:hAnsi="Calibri"/>
                <w:szCs w:val="28"/>
                <w:lang w:val="ru-RU" w:eastAsia="en-US"/>
              </w:rPr>
              <w:fldChar w:fldCharType="separate"/>
            </w:r>
            <w:r w:rsidRPr="00666284">
              <w:rPr>
                <w:rFonts w:ascii="Calibri" w:eastAsia="Calibri" w:hAnsi="Calibri"/>
                <w:szCs w:val="28"/>
                <w:lang w:val="ru-RU" w:eastAsia="en-US"/>
              </w:rPr>
              <w:fldChar w:fldCharType="begin"/>
            </w:r>
            <w:r w:rsidRPr="00666284">
              <w:rPr>
                <w:rFonts w:ascii="Calibri" w:eastAsia="Calibri" w:hAnsi="Calibri"/>
                <w:szCs w:val="28"/>
                <w:lang w:val="ru-RU" w:eastAsia="en-US"/>
              </w:rPr>
              <w:instrText xml:space="preserve"> INCLUDEPICTURE  "http://www.infolab.ru/qvf/image/Abb3_e.gif" \* MERGEFORMATINET </w:instrText>
            </w:r>
            <w:r w:rsidRPr="00666284">
              <w:rPr>
                <w:rFonts w:ascii="Calibri" w:eastAsia="Calibri" w:hAnsi="Calibri"/>
                <w:szCs w:val="28"/>
                <w:lang w:val="ru-RU" w:eastAsia="en-US"/>
              </w:rPr>
              <w:fldChar w:fldCharType="separate"/>
            </w:r>
            <w:r w:rsidRPr="00666284">
              <w:rPr>
                <w:rFonts w:ascii="Calibri" w:eastAsia="Calibri" w:hAnsi="Calibri"/>
                <w:szCs w:val="28"/>
                <w:lang w:val="ru-RU" w:eastAsia="en-US"/>
              </w:rPr>
              <w:fldChar w:fldCharType="begin"/>
            </w:r>
            <w:r w:rsidRPr="00666284">
              <w:rPr>
                <w:rFonts w:ascii="Calibri" w:eastAsia="Calibri" w:hAnsi="Calibri"/>
                <w:szCs w:val="28"/>
                <w:lang w:val="ru-RU" w:eastAsia="en-US"/>
              </w:rPr>
              <w:instrText xml:space="preserve"> INCLUDEPICTURE  "http://www.infolab.ru/qvf/image/Abb3_e.gif" \* MERGEFORMATINET </w:instrText>
            </w:r>
            <w:r w:rsidRPr="00666284">
              <w:rPr>
                <w:rFonts w:ascii="Calibri" w:eastAsia="Calibri" w:hAnsi="Calibri"/>
                <w:szCs w:val="28"/>
                <w:lang w:val="ru-RU" w:eastAsia="en-US"/>
              </w:rPr>
              <w:fldChar w:fldCharType="separate"/>
            </w:r>
            <w:r w:rsidRPr="00666284">
              <w:rPr>
                <w:rFonts w:ascii="Calibri" w:eastAsia="Calibri" w:hAnsi="Calibri"/>
                <w:szCs w:val="28"/>
                <w:lang w:val="ru-RU" w:eastAsia="en-US"/>
              </w:rPr>
              <w:fldChar w:fldCharType="begin"/>
            </w:r>
            <w:r w:rsidRPr="00666284">
              <w:rPr>
                <w:rFonts w:ascii="Calibri" w:eastAsia="Calibri" w:hAnsi="Calibri"/>
                <w:szCs w:val="28"/>
                <w:lang w:val="ru-RU" w:eastAsia="en-US"/>
              </w:rPr>
              <w:instrText xml:space="preserve"> INCLUDEPICTURE  "http://www.infolab.ru/qvf/image/Abb3_e.gif" \* MERGEFORMATINET </w:instrText>
            </w:r>
            <w:r w:rsidRPr="00666284">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"http://www.infolab.ru/qvf/image/Abb3_e.gif"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"http://www.infolab.ru/qvf/image/Abb3_e.gif"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"http://www.infolab.ru/qvf/image/Abb3_e.gif"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"http://www.infolab.ru/qvf/image/Abb3_e.gif"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"http://www.infolab.ru/qvf/image/Abb3_e.gif"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"http://www.infolab.ru/qvf/image/Abb3_e.gif"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"http://www.infolab.ru/qvf/image/Abb3_e.gif"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"http://www.infolab.ru/qvf/image/Abb3_e.gif"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"http://www.infolab.ru/qvf/image/Abb3_e.gif"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"http://www.infolab.ru/qvf/image/Abb3_e.gif"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"http://www.infolab.ru/qvf/image/Abb3_e.gif"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"http://www.infolab.ru/qvf/image/Abb3_e.gif"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"http://www.infolab.ru/qvf/image/Abb3_e.gif"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"http://www.infolab.ru/qvf/image/Abb3_e.gif" \* MERGEFORMATINET </w:instrText>
            </w:r>
            <w:r>
              <w:rPr>
                <w:rFonts w:ascii="Calibri" w:eastAsia="Calibri" w:hAnsi="Calibri"/>
                <w:szCs w:val="28"/>
                <w:lang w:val="ru-RU" w:eastAsia="en-US"/>
              </w:rPr>
              <w:fldChar w:fldCharType="separate"/>
            </w:r>
            <w:r>
              <w:rPr>
                <w:rFonts w:ascii="Calibri" w:eastAsia="Calibri" w:hAnsi="Calibri"/>
                <w:szCs w:val="28"/>
                <w:lang w:val="ru-RU" w:eastAsia="en-US"/>
              </w:rPr>
              <w:fldChar w:fldCharType="begin"/>
            </w:r>
            <w:r>
              <w:rPr>
                <w:rFonts w:ascii="Calibri" w:eastAsia="Calibri" w:hAnsi="Calibri"/>
                <w:szCs w:val="28"/>
                <w:lang w:val="ru-RU" w:eastAsia="en-US"/>
              </w:rPr>
              <w:instrText xml:space="preserve"> INCLUDEPICTURE  "http://www.infolab.ru/qvf/image/Abb3_e.gif" \* MERGEFORMATINET </w:instrText>
            </w:r>
            <w:r>
              <w:rPr>
                <w:rFonts w:ascii="Calibri" w:eastAsia="Calibri" w:hAnsi="Calibri"/>
                <w:szCs w:val="28"/>
                <w:lang w:val="ru-RU" w:eastAsia="en-US"/>
              </w:rPr>
              <w:fldChar w:fldCharType="separate"/>
            </w:r>
            <w:r w:rsidR="005047EA">
              <w:rPr>
                <w:rFonts w:ascii="Calibri" w:eastAsia="Calibri" w:hAnsi="Calibri"/>
                <w:szCs w:val="28"/>
                <w:lang w:val="ru-RU" w:eastAsia="en-US"/>
              </w:rPr>
              <w:fldChar w:fldCharType="begin"/>
            </w:r>
            <w:r w:rsidR="005047EA">
              <w:rPr>
                <w:rFonts w:ascii="Calibri" w:eastAsia="Calibri" w:hAnsi="Calibri"/>
                <w:szCs w:val="28"/>
                <w:lang w:val="ru-RU" w:eastAsia="en-US"/>
              </w:rPr>
              <w:instrText xml:space="preserve"> INCLUDEPICTURE  "http://www.infolab.ru/qvf/image/Abb3_e.gif" \* MERGEFORMATINET </w:instrText>
            </w:r>
            <w:r w:rsidR="005047EA">
              <w:rPr>
                <w:rFonts w:ascii="Calibri" w:eastAsia="Calibri" w:hAnsi="Calibri"/>
                <w:szCs w:val="28"/>
                <w:lang w:val="ru-RU" w:eastAsia="en-US"/>
              </w:rPr>
              <w:fldChar w:fldCharType="separate"/>
            </w:r>
            <w:r w:rsidR="004358F2">
              <w:rPr>
                <w:rFonts w:ascii="Calibri" w:eastAsia="Calibri" w:hAnsi="Calibri"/>
                <w:szCs w:val="28"/>
                <w:lang w:val="ru-RU" w:eastAsia="en-US"/>
              </w:rPr>
              <w:fldChar w:fldCharType="begin"/>
            </w:r>
            <w:r w:rsidR="004358F2">
              <w:rPr>
                <w:rFonts w:ascii="Calibri" w:eastAsia="Calibri" w:hAnsi="Calibri"/>
                <w:szCs w:val="28"/>
                <w:lang w:val="ru-RU" w:eastAsia="en-US"/>
              </w:rPr>
              <w:instrText xml:space="preserve"> INCLUDEPICTURE  "http://www.infolab.ru/qvf/image/Abb3_e.gif" \* MERGEFORMATINET </w:instrText>
            </w:r>
            <w:r w:rsidR="004358F2">
              <w:rPr>
                <w:rFonts w:ascii="Calibri" w:eastAsia="Calibri" w:hAnsi="Calibri"/>
                <w:szCs w:val="28"/>
                <w:lang w:val="ru-RU" w:eastAsia="en-US"/>
              </w:rPr>
              <w:fldChar w:fldCharType="separate"/>
            </w:r>
            <w:r w:rsidR="006D0694">
              <w:rPr>
                <w:rFonts w:ascii="Calibri" w:eastAsia="Calibri" w:hAnsi="Calibri"/>
                <w:szCs w:val="28"/>
                <w:lang w:val="ru-RU" w:eastAsia="en-US"/>
              </w:rPr>
              <w:fldChar w:fldCharType="begin"/>
            </w:r>
            <w:r w:rsidR="006D0694">
              <w:rPr>
                <w:rFonts w:ascii="Calibri" w:eastAsia="Calibri" w:hAnsi="Calibri"/>
                <w:szCs w:val="28"/>
                <w:lang w:val="ru-RU" w:eastAsia="en-US"/>
              </w:rPr>
              <w:instrText xml:space="preserve"> INCLUDEPICTURE  "http://www.infolab.ru/qvf/image/Abb3_e.gif" \* MERGEFORMATINET </w:instrText>
            </w:r>
            <w:r w:rsidR="006D0694">
              <w:rPr>
                <w:rFonts w:ascii="Calibri" w:eastAsia="Calibri" w:hAnsi="Calibri"/>
                <w:szCs w:val="28"/>
                <w:lang w:val="ru-RU" w:eastAsia="en-US"/>
              </w:rPr>
              <w:fldChar w:fldCharType="separate"/>
            </w:r>
            <w:r w:rsidR="000371D2">
              <w:rPr>
                <w:rFonts w:ascii="Calibri" w:eastAsia="Calibri" w:hAnsi="Calibri"/>
                <w:szCs w:val="28"/>
                <w:lang w:val="ru-RU" w:eastAsia="en-US"/>
              </w:rPr>
              <w:fldChar w:fldCharType="begin"/>
            </w:r>
            <w:r w:rsidR="000371D2">
              <w:rPr>
                <w:rFonts w:ascii="Calibri" w:eastAsia="Calibri" w:hAnsi="Calibri"/>
                <w:szCs w:val="28"/>
                <w:lang w:val="ru-RU" w:eastAsia="en-US"/>
              </w:rPr>
              <w:instrText xml:space="preserve"> INCLUDEPICTURE  "http://www.infolab.ru/qvf/image/Abb3_e.gif" \* MERGEFORMATINET </w:instrText>
            </w:r>
            <w:r w:rsidR="000371D2">
              <w:rPr>
                <w:rFonts w:ascii="Calibri" w:eastAsia="Calibri" w:hAnsi="Calibri"/>
                <w:szCs w:val="28"/>
                <w:lang w:val="ru-RU" w:eastAsia="en-US"/>
              </w:rPr>
              <w:fldChar w:fldCharType="separate"/>
            </w:r>
            <w:r w:rsidR="00F64E94">
              <w:rPr>
                <w:rFonts w:ascii="Calibri" w:eastAsia="Calibri" w:hAnsi="Calibri"/>
                <w:szCs w:val="28"/>
                <w:lang w:val="ru-RU" w:eastAsia="en-US"/>
              </w:rPr>
              <w:fldChar w:fldCharType="begin"/>
            </w:r>
            <w:r w:rsidR="00F64E94">
              <w:rPr>
                <w:rFonts w:ascii="Calibri" w:eastAsia="Calibri" w:hAnsi="Calibri"/>
                <w:szCs w:val="28"/>
                <w:lang w:val="ru-RU" w:eastAsia="en-US"/>
              </w:rPr>
              <w:instrText xml:space="preserve"> </w:instrText>
            </w:r>
            <w:r w:rsidR="00F64E94">
              <w:rPr>
                <w:rFonts w:ascii="Calibri" w:eastAsia="Calibri" w:hAnsi="Calibri"/>
                <w:szCs w:val="28"/>
                <w:lang w:val="ru-RU" w:eastAsia="en-US"/>
              </w:rPr>
              <w:instrText>INCLUDEPICTURE  "h</w:instrText>
            </w:r>
            <w:r w:rsidR="00F64E94">
              <w:rPr>
                <w:rFonts w:ascii="Calibri" w:eastAsia="Calibri" w:hAnsi="Calibri"/>
                <w:szCs w:val="28"/>
                <w:lang w:val="ru-RU" w:eastAsia="en-US"/>
              </w:rPr>
              <w:instrText>ttp://www.infolab.ru/qvf/image/Abb3_e.gif" \* MERGEFORMATINET</w:instrText>
            </w:r>
            <w:r w:rsidR="00F64E94">
              <w:rPr>
                <w:rFonts w:ascii="Calibri" w:eastAsia="Calibri" w:hAnsi="Calibri"/>
                <w:szCs w:val="28"/>
                <w:lang w:val="ru-RU" w:eastAsia="en-US"/>
              </w:rPr>
              <w:instrText xml:space="preserve"> </w:instrText>
            </w:r>
            <w:r w:rsidR="00F64E94">
              <w:rPr>
                <w:rFonts w:ascii="Calibri" w:eastAsia="Calibri" w:hAnsi="Calibri"/>
                <w:szCs w:val="28"/>
                <w:lang w:val="ru-RU" w:eastAsia="en-US"/>
              </w:rPr>
              <w:fldChar w:fldCharType="separate"/>
            </w:r>
            <w:r w:rsidR="00F64E94">
              <w:rPr>
                <w:rFonts w:ascii="Calibri" w:eastAsia="Calibri" w:hAnsi="Calibri"/>
                <w:szCs w:val="28"/>
                <w:lang w:val="ru-RU" w:eastAsia="en-US"/>
              </w:rPr>
              <w:pict w14:anchorId="60A5A5BF">
                <v:shape id="_x0000_i1027" type="#_x0000_t75" alt="" style="width:187.8pt;height:252.6pt">
                  <v:imagedata r:id="rId33" r:href="rId34"/>
                </v:shape>
              </w:pict>
            </w:r>
            <w:r w:rsidR="00F64E94">
              <w:rPr>
                <w:rFonts w:ascii="Calibri" w:eastAsia="Calibri" w:hAnsi="Calibri"/>
                <w:szCs w:val="28"/>
                <w:lang w:val="ru-RU" w:eastAsia="en-US"/>
              </w:rPr>
              <w:fldChar w:fldCharType="end"/>
            </w:r>
            <w:r w:rsidR="000371D2">
              <w:rPr>
                <w:rFonts w:ascii="Calibri" w:eastAsia="Calibri" w:hAnsi="Calibri"/>
                <w:szCs w:val="28"/>
                <w:lang w:val="ru-RU" w:eastAsia="en-US"/>
              </w:rPr>
              <w:fldChar w:fldCharType="end"/>
            </w:r>
            <w:r w:rsidR="006D0694">
              <w:rPr>
                <w:rFonts w:ascii="Calibri" w:eastAsia="Calibri" w:hAnsi="Calibri"/>
                <w:szCs w:val="28"/>
                <w:lang w:val="ru-RU" w:eastAsia="en-US"/>
              </w:rPr>
              <w:fldChar w:fldCharType="end"/>
            </w:r>
            <w:r w:rsidR="004358F2">
              <w:rPr>
                <w:rFonts w:ascii="Calibri" w:eastAsia="Calibri" w:hAnsi="Calibri"/>
                <w:szCs w:val="28"/>
                <w:lang w:val="ru-RU" w:eastAsia="en-US"/>
              </w:rPr>
              <w:fldChar w:fldCharType="end"/>
            </w:r>
            <w:r w:rsidR="005047EA">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Pr>
                <w:rFonts w:ascii="Calibri" w:eastAsia="Calibri" w:hAnsi="Calibri"/>
                <w:szCs w:val="28"/>
                <w:lang w:val="ru-RU" w:eastAsia="en-US"/>
              </w:rPr>
              <w:fldChar w:fldCharType="end"/>
            </w:r>
            <w:r w:rsidRPr="00666284">
              <w:rPr>
                <w:rFonts w:ascii="Calibri" w:eastAsia="Calibri" w:hAnsi="Calibri"/>
                <w:szCs w:val="28"/>
                <w:lang w:val="ru-RU" w:eastAsia="en-US"/>
              </w:rPr>
              <w:fldChar w:fldCharType="end"/>
            </w:r>
            <w:r w:rsidRPr="00666284">
              <w:rPr>
                <w:rFonts w:ascii="Calibri" w:eastAsia="Calibri" w:hAnsi="Calibri"/>
                <w:szCs w:val="28"/>
                <w:lang w:val="ru-RU" w:eastAsia="en-US"/>
              </w:rPr>
              <w:fldChar w:fldCharType="end"/>
            </w:r>
            <w:r w:rsidRPr="00666284">
              <w:rPr>
                <w:rFonts w:ascii="Calibri" w:eastAsia="Calibri" w:hAnsi="Calibri"/>
                <w:szCs w:val="28"/>
                <w:lang w:val="ru-RU" w:eastAsia="en-US"/>
              </w:rPr>
              <w:fldChar w:fldCharType="end"/>
            </w:r>
            <w:r w:rsidRPr="00666284">
              <w:rPr>
                <w:rFonts w:ascii="Calibri" w:eastAsia="Calibri" w:hAnsi="Calibri"/>
                <w:szCs w:val="28"/>
                <w:lang w:val="ru-RU" w:eastAsia="en-US"/>
              </w:rPr>
              <w:fldChar w:fldCharType="end"/>
            </w:r>
            <w:r w:rsidRPr="00666284">
              <w:rPr>
                <w:rFonts w:ascii="Calibri" w:eastAsia="Calibri" w:hAnsi="Calibri"/>
                <w:szCs w:val="28"/>
                <w:lang w:val="ru-RU" w:eastAsia="en-US"/>
              </w:rPr>
              <w:fldChar w:fldCharType="end"/>
            </w:r>
          </w:p>
        </w:tc>
      </w:tr>
      <w:tr w:rsidR="006E62D1" w:rsidRPr="00666284" w14:paraId="1F2503D9" w14:textId="77777777" w:rsidTr="00D95D67">
        <w:trPr>
          <w:trHeight w:val="855"/>
          <w:tblCellSpacing w:w="0" w:type="dxa"/>
          <w:jc w:val="center"/>
        </w:trPr>
        <w:tc>
          <w:tcPr>
            <w:tcW w:w="3899" w:type="dxa"/>
            <w:vAlign w:val="center"/>
          </w:tcPr>
          <w:p w14:paraId="725E4E07" w14:textId="77777777" w:rsidR="006E62D1" w:rsidRPr="00666284" w:rsidRDefault="006E62D1" w:rsidP="00D95D67">
            <w:pPr>
              <w:spacing w:after="160" w:line="259" w:lineRule="auto"/>
              <w:jc w:val="center"/>
              <w:rPr>
                <w:rFonts w:eastAsia="Calibri"/>
                <w:szCs w:val="28"/>
                <w:lang w:val="ru-RU" w:eastAsia="en-US"/>
              </w:rPr>
            </w:pPr>
            <w:r w:rsidRPr="00666284">
              <w:rPr>
                <w:rFonts w:eastAsia="Calibri"/>
                <w:szCs w:val="28"/>
                <w:lang w:eastAsia="en-US"/>
              </w:rPr>
              <w:t xml:space="preserve">Рис. 2.3 Діаграма стану для системи </w:t>
            </w:r>
            <w:r w:rsidRPr="00666284">
              <w:rPr>
                <w:rFonts w:eastAsia="Calibri"/>
                <w:szCs w:val="28"/>
                <w:lang w:val="en-US" w:eastAsia="en-US"/>
              </w:rPr>
              <w:t>HCl</w:t>
            </w:r>
            <w:r w:rsidRPr="00666284">
              <w:rPr>
                <w:rFonts w:eastAsia="Calibri"/>
                <w:szCs w:val="28"/>
                <w:lang w:val="ru-RU" w:eastAsia="en-US"/>
              </w:rPr>
              <w:t xml:space="preserve">/ </w:t>
            </w:r>
            <w:r w:rsidRPr="00666284">
              <w:rPr>
                <w:rFonts w:eastAsia="Calibri"/>
                <w:szCs w:val="28"/>
                <w:lang w:val="en-US" w:eastAsia="en-US"/>
              </w:rPr>
              <w:t>H</w:t>
            </w:r>
            <w:r w:rsidRPr="00666284">
              <w:rPr>
                <w:rFonts w:eastAsia="Calibri"/>
                <w:szCs w:val="28"/>
                <w:lang w:val="ru-RU" w:eastAsia="en-US"/>
              </w:rPr>
              <w:t>2</w:t>
            </w:r>
            <w:r w:rsidRPr="00666284">
              <w:rPr>
                <w:rFonts w:eastAsia="Calibri"/>
                <w:szCs w:val="28"/>
                <w:lang w:val="en-US" w:eastAsia="en-US"/>
              </w:rPr>
              <w:t>O</w:t>
            </w:r>
          </w:p>
        </w:tc>
        <w:tc>
          <w:tcPr>
            <w:tcW w:w="0" w:type="auto"/>
            <w:vAlign w:val="center"/>
          </w:tcPr>
          <w:p w14:paraId="26E44B2F" w14:textId="77777777" w:rsidR="006E62D1" w:rsidRPr="00666284" w:rsidRDefault="006E62D1" w:rsidP="00D95D67">
            <w:pPr>
              <w:spacing w:after="160" w:line="259" w:lineRule="auto"/>
              <w:jc w:val="right"/>
              <w:rPr>
                <w:rFonts w:eastAsia="Calibri"/>
                <w:szCs w:val="28"/>
                <w:lang w:eastAsia="en-US"/>
              </w:rPr>
            </w:pPr>
          </w:p>
        </w:tc>
      </w:tr>
    </w:tbl>
    <w:p w14:paraId="6A115107" w14:textId="77777777" w:rsidR="006E62D1" w:rsidRPr="00666284" w:rsidRDefault="006E62D1" w:rsidP="006E62D1">
      <w:pPr>
        <w:spacing w:after="160" w:line="360" w:lineRule="auto"/>
        <w:rPr>
          <w:rFonts w:eastAsia="Calibri"/>
          <w:szCs w:val="28"/>
          <w:lang w:val="ru-RU" w:eastAsia="en-US"/>
        </w:rPr>
      </w:pPr>
    </w:p>
    <w:p w14:paraId="355E7866" w14:textId="77777777" w:rsidR="006E62D1" w:rsidRPr="00666284" w:rsidRDefault="006E62D1" w:rsidP="006E62D1">
      <w:pPr>
        <w:spacing w:after="160" w:line="360" w:lineRule="auto"/>
        <w:rPr>
          <w:rFonts w:eastAsia="Calibri"/>
          <w:szCs w:val="28"/>
          <w:lang w:eastAsia="en-US"/>
        </w:rPr>
      </w:pPr>
      <w:r w:rsidRPr="00666284">
        <w:rPr>
          <w:rFonts w:eastAsia="Calibri"/>
          <w:szCs w:val="28"/>
          <w:lang w:val="ru-RU" w:eastAsia="en-US"/>
        </w:rPr>
        <w:tab/>
      </w:r>
      <w:r>
        <w:rPr>
          <w:rFonts w:eastAsia="Calibri"/>
          <w:szCs w:val="28"/>
          <w:lang w:eastAsia="en-US"/>
        </w:rPr>
        <w:t>Якщо звірити</w:t>
      </w:r>
      <w:r w:rsidRPr="00666284">
        <w:rPr>
          <w:rFonts w:eastAsia="Calibri"/>
          <w:szCs w:val="28"/>
          <w:lang w:eastAsia="en-US"/>
        </w:rPr>
        <w:t xml:space="preserve"> </w:t>
      </w:r>
      <w:r w:rsidRPr="00666284">
        <w:rPr>
          <w:rFonts w:eastAsia="Calibri"/>
          <w:szCs w:val="28"/>
          <w:lang w:val="en-US" w:eastAsia="en-US"/>
        </w:rPr>
        <w:t>S</w:t>
      </w:r>
      <w:r w:rsidRPr="00666284">
        <w:rPr>
          <w:rFonts w:eastAsia="Calibri"/>
          <w:szCs w:val="28"/>
          <w:lang w:val="ru-RU" w:eastAsia="en-US"/>
        </w:rPr>
        <w:t>-</w:t>
      </w:r>
      <w:r w:rsidRPr="00666284">
        <w:rPr>
          <w:rFonts w:eastAsia="Calibri"/>
          <w:szCs w:val="28"/>
          <w:lang w:eastAsia="en-US"/>
        </w:rPr>
        <w:t>подібн</w:t>
      </w:r>
      <w:r>
        <w:rPr>
          <w:rFonts w:eastAsia="Calibri"/>
          <w:szCs w:val="28"/>
          <w:lang w:eastAsia="en-US"/>
        </w:rPr>
        <w:t>і</w:t>
      </w:r>
      <w:r w:rsidRPr="00666284">
        <w:rPr>
          <w:rFonts w:eastAsia="Calibri"/>
          <w:szCs w:val="28"/>
          <w:lang w:eastAsia="en-US"/>
        </w:rPr>
        <w:t xml:space="preserve"> діаграми стану, </w:t>
      </w:r>
      <w:r>
        <w:rPr>
          <w:rFonts w:eastAsia="Calibri"/>
          <w:szCs w:val="28"/>
          <w:lang w:eastAsia="en-US"/>
        </w:rPr>
        <w:t>то можна зробити висновок, що критичну</w:t>
      </w:r>
      <w:r w:rsidRPr="00666284">
        <w:rPr>
          <w:rFonts w:eastAsia="Calibri"/>
          <w:szCs w:val="28"/>
          <w:lang w:eastAsia="en-US"/>
        </w:rPr>
        <w:t xml:space="preserve"> концентрацію соляної кислоти перевищити при нормальних умовах</w:t>
      </w:r>
      <w:r>
        <w:rPr>
          <w:rFonts w:eastAsia="Calibri"/>
          <w:szCs w:val="28"/>
          <w:lang w:eastAsia="en-US"/>
        </w:rPr>
        <w:t xml:space="preserve"> неможливо</w:t>
      </w:r>
      <w:r w:rsidRPr="00666284">
        <w:rPr>
          <w:rFonts w:eastAsia="Calibri"/>
          <w:szCs w:val="28"/>
          <w:lang w:eastAsia="en-US"/>
        </w:rPr>
        <w:t>. Максимальна концентрація</w:t>
      </w:r>
      <w:r>
        <w:rPr>
          <w:rFonts w:eastAsia="Calibri"/>
          <w:szCs w:val="28"/>
          <w:lang w:eastAsia="en-US"/>
        </w:rPr>
        <w:t xml:space="preserve"> </w:t>
      </w:r>
      <w:r w:rsidRPr="00666284">
        <w:rPr>
          <w:rFonts w:eastAsia="Calibri"/>
          <w:szCs w:val="28"/>
          <w:lang w:eastAsia="en-US"/>
        </w:rPr>
        <w:t xml:space="preserve">при тиску в 101.3 кПа і чистому потоці хлороводню </w:t>
      </w:r>
      <w:r>
        <w:rPr>
          <w:rFonts w:eastAsia="Calibri"/>
          <w:szCs w:val="28"/>
          <w:lang w:eastAsia="en-US"/>
        </w:rPr>
        <w:t>дорівнює</w:t>
      </w:r>
      <w:r w:rsidRPr="00666284">
        <w:rPr>
          <w:rFonts w:eastAsia="Calibri"/>
          <w:szCs w:val="28"/>
          <w:lang w:eastAsia="en-US"/>
        </w:rPr>
        <w:t xml:space="preserve"> до 35%, хоча </w:t>
      </w:r>
      <w:r>
        <w:rPr>
          <w:rFonts w:eastAsia="Calibri"/>
          <w:szCs w:val="28"/>
          <w:lang w:eastAsia="en-US"/>
        </w:rPr>
        <w:t>найчастіше</w:t>
      </w:r>
      <w:r w:rsidRPr="00666284">
        <w:rPr>
          <w:rFonts w:eastAsia="Calibri"/>
          <w:szCs w:val="28"/>
          <w:lang w:eastAsia="en-US"/>
        </w:rPr>
        <w:t xml:space="preserve"> застосовуються більш низькі </w:t>
      </w:r>
      <w:r>
        <w:rPr>
          <w:rFonts w:eastAsia="Calibri"/>
          <w:szCs w:val="28"/>
          <w:lang w:eastAsia="en-US"/>
        </w:rPr>
        <w:t>рівні</w:t>
      </w:r>
      <w:r w:rsidRPr="00666284">
        <w:rPr>
          <w:rFonts w:eastAsia="Calibri"/>
          <w:szCs w:val="28"/>
          <w:lang w:eastAsia="en-US"/>
        </w:rPr>
        <w:t xml:space="preserve"> концентрації</w:t>
      </w:r>
      <w:r w:rsidRPr="00421C86">
        <w:rPr>
          <w:rFonts w:eastAsia="Calibri"/>
          <w:szCs w:val="28"/>
          <w:lang w:val="ru-RU" w:eastAsia="en-US"/>
        </w:rPr>
        <w:t>[25]</w:t>
      </w:r>
      <w:r w:rsidRPr="00666284">
        <w:rPr>
          <w:rFonts w:eastAsia="Calibri"/>
          <w:szCs w:val="28"/>
          <w:lang w:eastAsia="en-US"/>
        </w:rPr>
        <w:t>.</w:t>
      </w:r>
    </w:p>
    <w:p w14:paraId="043DA864" w14:textId="77777777" w:rsidR="006E62D1" w:rsidRDefault="006E62D1" w:rsidP="006E62D1">
      <w:pPr>
        <w:spacing w:after="160" w:line="360" w:lineRule="auto"/>
        <w:rPr>
          <w:rFonts w:eastAsia="Calibri"/>
          <w:szCs w:val="28"/>
          <w:lang w:eastAsia="en-US"/>
        </w:rPr>
      </w:pPr>
      <w:r w:rsidRPr="00666284">
        <w:rPr>
          <w:rFonts w:eastAsia="Calibri"/>
          <w:szCs w:val="28"/>
          <w:lang w:eastAsia="en-US"/>
        </w:rPr>
        <w:tab/>
      </w:r>
      <w:r>
        <w:rPr>
          <w:rFonts w:eastAsia="Calibri"/>
          <w:szCs w:val="28"/>
          <w:lang w:eastAsia="en-US"/>
        </w:rPr>
        <w:t>Значення</w:t>
      </w:r>
      <w:r w:rsidRPr="00666284">
        <w:rPr>
          <w:rFonts w:eastAsia="Calibri"/>
          <w:szCs w:val="28"/>
          <w:lang w:eastAsia="en-US"/>
        </w:rPr>
        <w:t xml:space="preserve"> концентрації речовин </w:t>
      </w:r>
      <w:r>
        <w:rPr>
          <w:rFonts w:eastAsia="Calibri"/>
          <w:szCs w:val="28"/>
          <w:lang w:eastAsia="en-US"/>
        </w:rPr>
        <w:t>які мають здатність</w:t>
      </w:r>
      <w:r w:rsidRPr="00666284">
        <w:rPr>
          <w:rFonts w:eastAsia="Calibri"/>
          <w:szCs w:val="28"/>
          <w:lang w:eastAsia="en-US"/>
        </w:rPr>
        <w:t xml:space="preserve"> до абсорбції у воді </w:t>
      </w:r>
      <w:r>
        <w:rPr>
          <w:rFonts w:eastAsia="Calibri"/>
          <w:szCs w:val="28"/>
          <w:lang w:eastAsia="en-US"/>
        </w:rPr>
        <w:t>дуже малі</w:t>
      </w:r>
      <w:r w:rsidRPr="00666284">
        <w:rPr>
          <w:rFonts w:eastAsia="Calibri"/>
          <w:szCs w:val="28"/>
          <w:lang w:eastAsia="en-US"/>
        </w:rPr>
        <w:t xml:space="preserve">, тому </w:t>
      </w:r>
      <w:r>
        <w:rPr>
          <w:rFonts w:eastAsia="Calibri"/>
          <w:szCs w:val="28"/>
          <w:lang w:eastAsia="en-US"/>
        </w:rPr>
        <w:t xml:space="preserve">дозволяється знехтувати </w:t>
      </w:r>
      <w:r w:rsidRPr="00666284">
        <w:rPr>
          <w:rFonts w:eastAsia="Calibri"/>
          <w:szCs w:val="28"/>
          <w:lang w:eastAsia="en-US"/>
        </w:rPr>
        <w:t xml:space="preserve">їх впливом на поглинання </w:t>
      </w:r>
      <w:r w:rsidRPr="00666284">
        <w:rPr>
          <w:rFonts w:eastAsia="Calibri"/>
          <w:szCs w:val="28"/>
          <w:lang w:val="en-US" w:eastAsia="en-US"/>
        </w:rPr>
        <w:t>HCl</w:t>
      </w:r>
      <w:r w:rsidRPr="00666284">
        <w:rPr>
          <w:rFonts w:eastAsia="Calibri"/>
          <w:szCs w:val="28"/>
          <w:lang w:eastAsia="en-US"/>
        </w:rPr>
        <w:t>.</w:t>
      </w:r>
    </w:p>
    <w:p w14:paraId="4C71B4CE" w14:textId="77777777" w:rsidR="006E62D1" w:rsidRDefault="006E62D1" w:rsidP="006E62D1">
      <w:pPr>
        <w:tabs>
          <w:tab w:val="left" w:pos="2492"/>
        </w:tabs>
        <w:spacing w:line="360" w:lineRule="auto"/>
        <w:ind w:firstLine="709"/>
        <w:rPr>
          <w:bCs/>
          <w:szCs w:val="28"/>
        </w:rPr>
      </w:pPr>
    </w:p>
    <w:p w14:paraId="413230AE" w14:textId="77777777" w:rsidR="006E62D1" w:rsidRPr="002C7D0B" w:rsidRDefault="006E62D1" w:rsidP="006E62D1">
      <w:pPr>
        <w:tabs>
          <w:tab w:val="left" w:pos="2492"/>
        </w:tabs>
        <w:spacing w:line="360" w:lineRule="auto"/>
        <w:ind w:firstLine="709"/>
        <w:rPr>
          <w:bCs/>
          <w:szCs w:val="28"/>
        </w:rPr>
      </w:pPr>
    </w:p>
    <w:p w14:paraId="3D8267FD" w14:textId="77777777" w:rsidR="006E62D1" w:rsidRPr="006E6919" w:rsidRDefault="006E62D1" w:rsidP="006E62D1">
      <w:pPr>
        <w:pStyle w:val="3"/>
      </w:pPr>
      <w:bookmarkStart w:id="17" w:name="_Toc73967182"/>
      <w:r w:rsidRPr="006E6919">
        <w:t>2.3.</w:t>
      </w:r>
      <w:r>
        <w:t>2</w:t>
      </w:r>
      <w:r w:rsidRPr="006E6919">
        <w:t xml:space="preserve"> Розрахунок матеріального балансу процесу виробництва </w:t>
      </w:r>
      <w:proofErr w:type="spellStart"/>
      <w:r w:rsidRPr="006E6919">
        <w:t>хлороводневої</w:t>
      </w:r>
      <w:proofErr w:type="spellEnd"/>
      <w:r w:rsidRPr="006E6919">
        <w:t xml:space="preserve"> кислоти</w:t>
      </w:r>
      <w:bookmarkEnd w:id="17"/>
    </w:p>
    <w:p w14:paraId="4EDC3A83" w14:textId="77777777" w:rsidR="006E62D1" w:rsidRDefault="006E62D1" w:rsidP="006E62D1">
      <w:pPr>
        <w:spacing w:line="360" w:lineRule="auto"/>
        <w:ind w:firstLine="709"/>
        <w:rPr>
          <w:b/>
          <w:szCs w:val="28"/>
        </w:rPr>
      </w:pPr>
    </w:p>
    <w:p w14:paraId="71BD991D" w14:textId="77777777" w:rsidR="006E62D1" w:rsidRPr="002C7D0B" w:rsidRDefault="006E62D1" w:rsidP="006E62D1">
      <w:pPr>
        <w:spacing w:line="360" w:lineRule="auto"/>
        <w:ind w:firstLine="709"/>
        <w:rPr>
          <w:b/>
          <w:szCs w:val="28"/>
        </w:rPr>
      </w:pPr>
    </w:p>
    <w:p w14:paraId="11A7F276" w14:textId="77777777" w:rsidR="006E62D1" w:rsidRPr="002C7D0B" w:rsidRDefault="006E62D1" w:rsidP="006E62D1">
      <w:pPr>
        <w:spacing w:line="360" w:lineRule="auto"/>
        <w:ind w:firstLine="709"/>
        <w:rPr>
          <w:b/>
          <w:bCs/>
          <w:i/>
          <w:iCs/>
          <w:szCs w:val="28"/>
        </w:rPr>
      </w:pPr>
      <w:r w:rsidRPr="002C7D0B">
        <w:rPr>
          <w:color w:val="000000"/>
          <w:szCs w:val="28"/>
        </w:rPr>
        <w:lastRenderedPageBreak/>
        <w:t xml:space="preserve">Хіміко-технологічні розрахунки </w:t>
      </w:r>
      <w:r>
        <w:rPr>
          <w:color w:val="000000"/>
          <w:szCs w:val="28"/>
        </w:rPr>
        <w:t>зіставляють</w:t>
      </w:r>
      <w:r w:rsidRPr="002C7D0B">
        <w:rPr>
          <w:color w:val="000000"/>
          <w:szCs w:val="28"/>
        </w:rPr>
        <w:t xml:space="preserve"> головну, най</w:t>
      </w:r>
      <w:r>
        <w:rPr>
          <w:color w:val="000000"/>
          <w:szCs w:val="28"/>
        </w:rPr>
        <w:t xml:space="preserve">важчу </w:t>
      </w:r>
      <w:r w:rsidRPr="002C7D0B">
        <w:rPr>
          <w:color w:val="000000"/>
          <w:szCs w:val="28"/>
        </w:rPr>
        <w:t>частину проекту</w:t>
      </w:r>
      <w:r>
        <w:rPr>
          <w:color w:val="000000"/>
          <w:szCs w:val="28"/>
        </w:rPr>
        <w:t>вання</w:t>
      </w:r>
      <w:r w:rsidRPr="002C7D0B">
        <w:rPr>
          <w:color w:val="000000"/>
          <w:szCs w:val="28"/>
        </w:rPr>
        <w:t xml:space="preserve"> </w:t>
      </w:r>
      <w:r>
        <w:rPr>
          <w:color w:val="000000"/>
          <w:szCs w:val="28"/>
        </w:rPr>
        <w:t>кожного</w:t>
      </w:r>
      <w:r w:rsidRPr="002C7D0B">
        <w:rPr>
          <w:color w:val="000000"/>
          <w:szCs w:val="28"/>
        </w:rPr>
        <w:t xml:space="preserve"> хімічного виробництва, вони ж є </w:t>
      </w:r>
      <w:r>
        <w:rPr>
          <w:color w:val="000000"/>
          <w:szCs w:val="28"/>
        </w:rPr>
        <w:t>фінальною</w:t>
      </w:r>
      <w:r w:rsidRPr="002C7D0B">
        <w:rPr>
          <w:color w:val="000000"/>
          <w:szCs w:val="28"/>
        </w:rPr>
        <w:t xml:space="preserve"> стадією лабораторного технологічного дослідження і </w:t>
      </w:r>
      <w:r>
        <w:rPr>
          <w:color w:val="000000"/>
          <w:szCs w:val="28"/>
        </w:rPr>
        <w:t>проходять</w:t>
      </w:r>
      <w:r w:rsidRPr="002C7D0B">
        <w:rPr>
          <w:color w:val="000000"/>
          <w:szCs w:val="28"/>
        </w:rPr>
        <w:t xml:space="preserve"> також при </w:t>
      </w:r>
      <w:r>
        <w:rPr>
          <w:color w:val="000000"/>
          <w:szCs w:val="28"/>
        </w:rPr>
        <w:t>діагностиці</w:t>
      </w:r>
      <w:r w:rsidRPr="002C7D0B">
        <w:rPr>
          <w:color w:val="000000"/>
          <w:szCs w:val="28"/>
        </w:rPr>
        <w:t xml:space="preserve"> працюючих </w:t>
      </w:r>
      <w:proofErr w:type="spellStart"/>
      <w:r>
        <w:rPr>
          <w:color w:val="000000"/>
          <w:szCs w:val="28"/>
        </w:rPr>
        <w:t>цехів</w:t>
      </w:r>
      <w:proofErr w:type="spellEnd"/>
      <w:r w:rsidRPr="002C7D0B">
        <w:rPr>
          <w:color w:val="000000"/>
          <w:szCs w:val="28"/>
        </w:rPr>
        <w:t xml:space="preserve"> і установок. </w:t>
      </w:r>
      <w:r>
        <w:rPr>
          <w:color w:val="000000"/>
          <w:szCs w:val="28"/>
        </w:rPr>
        <w:t>Головною м</w:t>
      </w:r>
      <w:r w:rsidRPr="002C7D0B">
        <w:rPr>
          <w:color w:val="000000"/>
          <w:szCs w:val="28"/>
        </w:rPr>
        <w:t>етою цих розрахунків може бут</w:t>
      </w:r>
      <w:r>
        <w:rPr>
          <w:color w:val="000000"/>
          <w:szCs w:val="28"/>
        </w:rPr>
        <w:t>и обчислення</w:t>
      </w:r>
      <w:r w:rsidRPr="002C7D0B">
        <w:rPr>
          <w:color w:val="000000"/>
          <w:szCs w:val="28"/>
        </w:rPr>
        <w:t xml:space="preserve"> оптимальних параметрів </w:t>
      </w:r>
      <w:r>
        <w:rPr>
          <w:color w:val="000000"/>
          <w:szCs w:val="28"/>
        </w:rPr>
        <w:t xml:space="preserve">і </w:t>
      </w:r>
      <w:r w:rsidRPr="002C7D0B">
        <w:rPr>
          <w:color w:val="000000"/>
          <w:szCs w:val="28"/>
        </w:rPr>
        <w:t>кінетичних констант</w:t>
      </w:r>
      <w:r>
        <w:rPr>
          <w:color w:val="000000"/>
          <w:szCs w:val="28"/>
        </w:rPr>
        <w:t xml:space="preserve"> </w:t>
      </w:r>
      <w:r w:rsidRPr="002C7D0B">
        <w:rPr>
          <w:color w:val="000000"/>
          <w:szCs w:val="28"/>
        </w:rPr>
        <w:t xml:space="preserve">виробництва або ж </w:t>
      </w:r>
      <w:r>
        <w:rPr>
          <w:color w:val="000000"/>
          <w:szCs w:val="28"/>
        </w:rPr>
        <w:t>визначення</w:t>
      </w:r>
      <w:r w:rsidRPr="002C7D0B">
        <w:rPr>
          <w:color w:val="000000"/>
          <w:szCs w:val="28"/>
        </w:rPr>
        <w:t xml:space="preserve"> реакційних об'ємів і основних розмірів хімічних реакторів.</w:t>
      </w:r>
      <w:r w:rsidRPr="002C7D0B">
        <w:rPr>
          <w:b/>
          <w:bCs/>
          <w:i/>
          <w:iCs/>
          <w:szCs w:val="28"/>
        </w:rPr>
        <w:t xml:space="preserve"> </w:t>
      </w:r>
    </w:p>
    <w:p w14:paraId="730D5555" w14:textId="77777777" w:rsidR="006E62D1" w:rsidRPr="002C7D0B" w:rsidRDefault="006E62D1" w:rsidP="006E62D1">
      <w:pPr>
        <w:shd w:val="clear" w:color="auto" w:fill="FFFFFF"/>
        <w:spacing w:line="360" w:lineRule="auto"/>
        <w:ind w:firstLine="709"/>
        <w:rPr>
          <w:szCs w:val="28"/>
        </w:rPr>
      </w:pPr>
      <w:r w:rsidRPr="002C7D0B">
        <w:rPr>
          <w:color w:val="000000"/>
          <w:szCs w:val="28"/>
        </w:rPr>
        <w:t xml:space="preserve">Матеріальні </w:t>
      </w:r>
      <w:r>
        <w:rPr>
          <w:color w:val="000000"/>
          <w:szCs w:val="28"/>
        </w:rPr>
        <w:t xml:space="preserve">та </w:t>
      </w:r>
      <w:r w:rsidRPr="002C7D0B">
        <w:rPr>
          <w:color w:val="000000"/>
          <w:szCs w:val="28"/>
        </w:rPr>
        <w:t>теплов</w:t>
      </w:r>
      <w:r>
        <w:rPr>
          <w:color w:val="000000"/>
          <w:szCs w:val="28"/>
        </w:rPr>
        <w:t>і розрахунки</w:t>
      </w:r>
      <w:r w:rsidRPr="002C7D0B">
        <w:rPr>
          <w:color w:val="000000"/>
          <w:szCs w:val="28"/>
        </w:rPr>
        <w:t xml:space="preserve"> є основою технологічних </w:t>
      </w:r>
      <w:r>
        <w:rPr>
          <w:color w:val="000000"/>
          <w:szCs w:val="28"/>
        </w:rPr>
        <w:t>обчислень</w:t>
      </w:r>
      <w:r w:rsidRPr="002C7D0B">
        <w:rPr>
          <w:color w:val="000000"/>
          <w:szCs w:val="28"/>
        </w:rPr>
        <w:t>. До них відн</w:t>
      </w:r>
      <w:r>
        <w:rPr>
          <w:color w:val="000000"/>
          <w:szCs w:val="28"/>
        </w:rPr>
        <w:t>о</w:t>
      </w:r>
      <w:r w:rsidRPr="002C7D0B">
        <w:rPr>
          <w:color w:val="000000"/>
          <w:szCs w:val="28"/>
        </w:rPr>
        <w:t>с</w:t>
      </w:r>
      <w:r>
        <w:rPr>
          <w:color w:val="000000"/>
          <w:szCs w:val="28"/>
        </w:rPr>
        <w:t>ять</w:t>
      </w:r>
      <w:r w:rsidRPr="002C7D0B">
        <w:rPr>
          <w:color w:val="000000"/>
          <w:szCs w:val="28"/>
        </w:rPr>
        <w:t xml:space="preserve"> в</w:t>
      </w:r>
      <w:r>
        <w:rPr>
          <w:color w:val="000000"/>
          <w:szCs w:val="28"/>
        </w:rPr>
        <w:t>становлення</w:t>
      </w:r>
      <w:r w:rsidRPr="002C7D0B">
        <w:rPr>
          <w:color w:val="000000"/>
          <w:szCs w:val="28"/>
        </w:rPr>
        <w:t xml:space="preserve"> виходу </w:t>
      </w:r>
      <w:r>
        <w:rPr>
          <w:color w:val="000000"/>
          <w:szCs w:val="28"/>
        </w:rPr>
        <w:t>побічних</w:t>
      </w:r>
      <w:r w:rsidRPr="002C7D0B">
        <w:rPr>
          <w:color w:val="000000"/>
          <w:szCs w:val="28"/>
        </w:rPr>
        <w:t xml:space="preserve"> і </w:t>
      </w:r>
      <w:r>
        <w:rPr>
          <w:color w:val="000000"/>
          <w:szCs w:val="28"/>
        </w:rPr>
        <w:t>основних</w:t>
      </w:r>
      <w:r w:rsidRPr="002C7D0B">
        <w:rPr>
          <w:color w:val="000000"/>
          <w:szCs w:val="28"/>
        </w:rPr>
        <w:t xml:space="preserve"> продуктів, витратних коефіцієнтів по сировині, виробничих втрат. Тільки </w:t>
      </w:r>
      <w:r>
        <w:rPr>
          <w:color w:val="000000"/>
          <w:szCs w:val="28"/>
        </w:rPr>
        <w:t xml:space="preserve">дізнавшись </w:t>
      </w:r>
      <w:r w:rsidRPr="002C7D0B">
        <w:rPr>
          <w:color w:val="000000"/>
          <w:szCs w:val="28"/>
        </w:rPr>
        <w:t xml:space="preserve">матеріальні потоки, можна </w:t>
      </w:r>
      <w:r>
        <w:rPr>
          <w:color w:val="000000"/>
          <w:szCs w:val="28"/>
        </w:rPr>
        <w:t xml:space="preserve">перейти до </w:t>
      </w:r>
      <w:r w:rsidRPr="002C7D0B">
        <w:rPr>
          <w:color w:val="000000"/>
          <w:szCs w:val="28"/>
        </w:rPr>
        <w:t>прове</w:t>
      </w:r>
      <w:r>
        <w:rPr>
          <w:color w:val="000000"/>
          <w:szCs w:val="28"/>
        </w:rPr>
        <w:t>дення</w:t>
      </w:r>
      <w:r w:rsidRPr="002C7D0B">
        <w:rPr>
          <w:color w:val="000000"/>
          <w:szCs w:val="28"/>
        </w:rPr>
        <w:t xml:space="preserve"> необхідн</w:t>
      </w:r>
      <w:r>
        <w:rPr>
          <w:color w:val="000000"/>
          <w:szCs w:val="28"/>
        </w:rPr>
        <w:t>их</w:t>
      </w:r>
      <w:r w:rsidRPr="002C7D0B">
        <w:rPr>
          <w:color w:val="000000"/>
          <w:szCs w:val="28"/>
        </w:rPr>
        <w:t xml:space="preserve"> конструктивн</w:t>
      </w:r>
      <w:r>
        <w:rPr>
          <w:color w:val="000000"/>
          <w:szCs w:val="28"/>
        </w:rPr>
        <w:t>их</w:t>
      </w:r>
      <w:r w:rsidRPr="002C7D0B">
        <w:rPr>
          <w:color w:val="000000"/>
          <w:szCs w:val="28"/>
        </w:rPr>
        <w:t xml:space="preserve"> </w:t>
      </w:r>
      <w:r>
        <w:rPr>
          <w:color w:val="000000"/>
          <w:szCs w:val="28"/>
        </w:rPr>
        <w:t>обчислень</w:t>
      </w:r>
      <w:r w:rsidRPr="002C7D0B">
        <w:rPr>
          <w:color w:val="000000"/>
          <w:szCs w:val="28"/>
        </w:rPr>
        <w:t xml:space="preserve"> обладнання і комунікацій</w:t>
      </w:r>
      <w:r>
        <w:rPr>
          <w:color w:val="000000"/>
          <w:szCs w:val="28"/>
        </w:rPr>
        <w:t xml:space="preserve"> для виробництва</w:t>
      </w:r>
      <w:r w:rsidRPr="002C7D0B">
        <w:rPr>
          <w:color w:val="000000"/>
          <w:szCs w:val="28"/>
        </w:rPr>
        <w:t xml:space="preserve">, </w:t>
      </w:r>
      <w:r>
        <w:rPr>
          <w:color w:val="000000"/>
          <w:szCs w:val="28"/>
        </w:rPr>
        <w:t xml:space="preserve">провести </w:t>
      </w:r>
      <w:r w:rsidRPr="002C7D0B">
        <w:rPr>
          <w:color w:val="000000"/>
          <w:szCs w:val="28"/>
        </w:rPr>
        <w:t>оцін</w:t>
      </w:r>
      <w:r>
        <w:rPr>
          <w:color w:val="000000"/>
          <w:szCs w:val="28"/>
        </w:rPr>
        <w:t>ку</w:t>
      </w:r>
      <w:r w:rsidRPr="002C7D0B">
        <w:rPr>
          <w:color w:val="000000"/>
          <w:szCs w:val="28"/>
        </w:rPr>
        <w:t xml:space="preserve"> економічн</w:t>
      </w:r>
      <w:r>
        <w:rPr>
          <w:color w:val="000000"/>
          <w:szCs w:val="28"/>
        </w:rPr>
        <w:t>ої</w:t>
      </w:r>
      <w:r w:rsidRPr="002C7D0B">
        <w:rPr>
          <w:color w:val="000000"/>
          <w:szCs w:val="28"/>
        </w:rPr>
        <w:t xml:space="preserve"> ефективн</w:t>
      </w:r>
      <w:r>
        <w:rPr>
          <w:color w:val="000000"/>
          <w:szCs w:val="28"/>
        </w:rPr>
        <w:t>о</w:t>
      </w:r>
      <w:r w:rsidRPr="002C7D0B">
        <w:rPr>
          <w:color w:val="000000"/>
          <w:szCs w:val="28"/>
        </w:rPr>
        <w:t>ст</w:t>
      </w:r>
      <w:r>
        <w:rPr>
          <w:color w:val="000000"/>
          <w:szCs w:val="28"/>
        </w:rPr>
        <w:t>і</w:t>
      </w:r>
      <w:r w:rsidRPr="002C7D0B">
        <w:rPr>
          <w:color w:val="000000"/>
          <w:szCs w:val="28"/>
        </w:rPr>
        <w:t xml:space="preserve"> і доцільн</w:t>
      </w:r>
      <w:r>
        <w:rPr>
          <w:color w:val="000000"/>
          <w:szCs w:val="28"/>
        </w:rPr>
        <w:t>о</w:t>
      </w:r>
      <w:r w:rsidRPr="002C7D0B">
        <w:rPr>
          <w:color w:val="000000"/>
          <w:szCs w:val="28"/>
        </w:rPr>
        <w:t>ст</w:t>
      </w:r>
      <w:r>
        <w:rPr>
          <w:color w:val="000000"/>
          <w:szCs w:val="28"/>
        </w:rPr>
        <w:t>і</w:t>
      </w:r>
      <w:r w:rsidRPr="002C7D0B">
        <w:rPr>
          <w:color w:val="000000"/>
          <w:szCs w:val="28"/>
        </w:rPr>
        <w:t xml:space="preserve"> процесу</w:t>
      </w:r>
      <w:r>
        <w:rPr>
          <w:color w:val="000000"/>
          <w:szCs w:val="28"/>
        </w:rPr>
        <w:t>. Розрахунок</w:t>
      </w:r>
      <w:r w:rsidRPr="002C7D0B">
        <w:rPr>
          <w:color w:val="000000"/>
          <w:szCs w:val="28"/>
        </w:rPr>
        <w:t xml:space="preserve"> матеріального балансу необхідн</w:t>
      </w:r>
      <w:r>
        <w:rPr>
          <w:color w:val="000000"/>
          <w:szCs w:val="28"/>
        </w:rPr>
        <w:t>ий</w:t>
      </w:r>
      <w:r w:rsidRPr="002C7D0B">
        <w:rPr>
          <w:color w:val="000000"/>
          <w:szCs w:val="28"/>
        </w:rPr>
        <w:t xml:space="preserve"> як при проектуванні нового, так і при аналізі роботи існуючого виробництва. </w:t>
      </w:r>
    </w:p>
    <w:p w14:paraId="618F8E1F" w14:textId="77777777" w:rsidR="006E62D1" w:rsidRPr="002C7D0B" w:rsidRDefault="006E62D1" w:rsidP="006E62D1">
      <w:pPr>
        <w:shd w:val="clear" w:color="auto" w:fill="FFFFFF"/>
        <w:spacing w:line="360" w:lineRule="auto"/>
        <w:ind w:firstLine="709"/>
        <w:rPr>
          <w:color w:val="000000"/>
          <w:szCs w:val="28"/>
        </w:rPr>
      </w:pPr>
      <w:r w:rsidRPr="002C7D0B">
        <w:rPr>
          <w:color w:val="000000"/>
          <w:szCs w:val="28"/>
        </w:rPr>
        <w:t xml:space="preserve">Основою </w:t>
      </w:r>
      <w:r>
        <w:rPr>
          <w:color w:val="000000"/>
          <w:szCs w:val="28"/>
        </w:rPr>
        <w:t xml:space="preserve">для складання </w:t>
      </w:r>
      <w:r w:rsidRPr="002C7D0B">
        <w:rPr>
          <w:color w:val="000000"/>
          <w:szCs w:val="28"/>
        </w:rPr>
        <w:t>матеріальн</w:t>
      </w:r>
      <w:r>
        <w:rPr>
          <w:color w:val="000000"/>
          <w:szCs w:val="28"/>
        </w:rPr>
        <w:t>их</w:t>
      </w:r>
      <w:r w:rsidRPr="002C7D0B">
        <w:rPr>
          <w:color w:val="000000"/>
          <w:szCs w:val="28"/>
        </w:rPr>
        <w:t xml:space="preserve"> баланс</w:t>
      </w:r>
      <w:r>
        <w:rPr>
          <w:color w:val="000000"/>
          <w:szCs w:val="28"/>
        </w:rPr>
        <w:t>ів</w:t>
      </w:r>
      <w:r w:rsidRPr="002C7D0B">
        <w:rPr>
          <w:color w:val="000000"/>
          <w:szCs w:val="28"/>
        </w:rPr>
        <w:t xml:space="preserve"> є</w:t>
      </w:r>
      <w:r>
        <w:rPr>
          <w:color w:val="000000"/>
          <w:szCs w:val="28"/>
        </w:rPr>
        <w:t xml:space="preserve"> </w:t>
      </w:r>
      <w:proofErr w:type="spellStart"/>
      <w:r w:rsidRPr="002C7D0B">
        <w:rPr>
          <w:color w:val="000000"/>
          <w:szCs w:val="28"/>
        </w:rPr>
        <w:t>стехіометричн</w:t>
      </w:r>
      <w:r>
        <w:rPr>
          <w:color w:val="000000"/>
          <w:szCs w:val="28"/>
        </w:rPr>
        <w:t>і</w:t>
      </w:r>
      <w:proofErr w:type="spellEnd"/>
      <w:r w:rsidRPr="002C7D0B">
        <w:rPr>
          <w:color w:val="000000"/>
          <w:szCs w:val="28"/>
        </w:rPr>
        <w:t xml:space="preserve"> співвідношен</w:t>
      </w:r>
      <w:r>
        <w:rPr>
          <w:color w:val="000000"/>
          <w:szCs w:val="28"/>
        </w:rPr>
        <w:t xml:space="preserve">ня та </w:t>
      </w:r>
      <w:r w:rsidRPr="002C7D0B">
        <w:rPr>
          <w:color w:val="000000"/>
          <w:szCs w:val="28"/>
        </w:rPr>
        <w:t>закони збереження маси речовини</w:t>
      </w:r>
      <w:r w:rsidRPr="00421C86">
        <w:rPr>
          <w:color w:val="000000"/>
          <w:szCs w:val="28"/>
          <w:lang w:val="ru-RU"/>
        </w:rPr>
        <w:t xml:space="preserve"> [25]</w:t>
      </w:r>
      <w:r w:rsidRPr="002C7D0B">
        <w:rPr>
          <w:color w:val="000000"/>
          <w:szCs w:val="28"/>
        </w:rPr>
        <w:t>.</w:t>
      </w:r>
    </w:p>
    <w:p w14:paraId="5B4C18FF" w14:textId="77777777" w:rsidR="006E62D1" w:rsidRPr="002C7D0B" w:rsidRDefault="006E62D1" w:rsidP="006E62D1">
      <w:pPr>
        <w:shd w:val="clear" w:color="auto" w:fill="FFFFFF"/>
        <w:spacing w:line="360" w:lineRule="auto"/>
        <w:ind w:firstLine="709"/>
        <w:rPr>
          <w:color w:val="000000"/>
          <w:szCs w:val="28"/>
        </w:rPr>
      </w:pPr>
      <w:r w:rsidRPr="002C7D0B">
        <w:rPr>
          <w:color w:val="000000"/>
          <w:szCs w:val="28"/>
        </w:rPr>
        <w:t xml:space="preserve">Матеріальний баланс </w:t>
      </w:r>
      <w:r>
        <w:rPr>
          <w:color w:val="000000"/>
          <w:szCs w:val="28"/>
        </w:rPr>
        <w:t>розраховують</w:t>
      </w:r>
      <w:r w:rsidRPr="002C7D0B">
        <w:rPr>
          <w:color w:val="000000"/>
          <w:szCs w:val="28"/>
        </w:rPr>
        <w:t xml:space="preserve"> по рівнянню основної реакції </w:t>
      </w:r>
      <w:r>
        <w:rPr>
          <w:color w:val="000000"/>
          <w:szCs w:val="28"/>
        </w:rPr>
        <w:t>та</w:t>
      </w:r>
      <w:r w:rsidRPr="002C7D0B">
        <w:rPr>
          <w:color w:val="000000"/>
          <w:szCs w:val="28"/>
        </w:rPr>
        <w:t xml:space="preserve"> </w:t>
      </w:r>
      <w:r>
        <w:rPr>
          <w:color w:val="000000"/>
          <w:szCs w:val="28"/>
        </w:rPr>
        <w:t>в</w:t>
      </w:r>
      <w:r w:rsidRPr="002C7D0B">
        <w:rPr>
          <w:color w:val="000000"/>
          <w:szCs w:val="28"/>
        </w:rPr>
        <w:t>рах</w:t>
      </w:r>
      <w:r>
        <w:rPr>
          <w:color w:val="000000"/>
          <w:szCs w:val="28"/>
        </w:rPr>
        <w:t>о</w:t>
      </w:r>
      <w:r w:rsidRPr="002C7D0B">
        <w:rPr>
          <w:color w:val="000000"/>
          <w:szCs w:val="28"/>
        </w:rPr>
        <w:t>в</w:t>
      </w:r>
      <w:r>
        <w:rPr>
          <w:color w:val="000000"/>
          <w:szCs w:val="28"/>
        </w:rPr>
        <w:t>ують</w:t>
      </w:r>
      <w:r w:rsidRPr="002C7D0B">
        <w:rPr>
          <w:color w:val="000000"/>
          <w:szCs w:val="28"/>
        </w:rPr>
        <w:t xml:space="preserve"> побічн</w:t>
      </w:r>
      <w:r>
        <w:rPr>
          <w:color w:val="000000"/>
          <w:szCs w:val="28"/>
        </w:rPr>
        <w:t>і</w:t>
      </w:r>
      <w:r w:rsidRPr="002C7D0B">
        <w:rPr>
          <w:color w:val="000000"/>
          <w:szCs w:val="28"/>
        </w:rPr>
        <w:t xml:space="preserve"> реакції </w:t>
      </w:r>
      <w:r>
        <w:rPr>
          <w:color w:val="000000"/>
          <w:szCs w:val="28"/>
        </w:rPr>
        <w:t>відповідно</w:t>
      </w:r>
      <w:r w:rsidRPr="002C7D0B">
        <w:rPr>
          <w:color w:val="000000"/>
          <w:szCs w:val="28"/>
        </w:rPr>
        <w:t xml:space="preserve"> закону збереження маси </w:t>
      </w:r>
      <w:r>
        <w:rPr>
          <w:color w:val="000000"/>
          <w:szCs w:val="28"/>
        </w:rPr>
        <w:t>продуктів</w:t>
      </w:r>
      <w:r w:rsidRPr="002C7D0B">
        <w:rPr>
          <w:color w:val="000000"/>
          <w:szCs w:val="28"/>
        </w:rPr>
        <w:t xml:space="preserve">. Загальна маса всіх </w:t>
      </w:r>
      <w:r>
        <w:rPr>
          <w:color w:val="000000"/>
          <w:szCs w:val="28"/>
        </w:rPr>
        <w:t>речовин</w:t>
      </w:r>
      <w:r w:rsidRPr="002C7D0B">
        <w:rPr>
          <w:color w:val="000000"/>
          <w:szCs w:val="28"/>
        </w:rPr>
        <w:t xml:space="preserve">, які </w:t>
      </w:r>
      <w:r>
        <w:rPr>
          <w:color w:val="000000"/>
          <w:szCs w:val="28"/>
        </w:rPr>
        <w:t>надходять</w:t>
      </w:r>
      <w:r w:rsidRPr="002C7D0B">
        <w:rPr>
          <w:color w:val="000000"/>
          <w:szCs w:val="28"/>
        </w:rPr>
        <w:t xml:space="preserve"> в апарат (або в цех) тобто прихід, </w:t>
      </w:r>
      <w:r>
        <w:rPr>
          <w:color w:val="000000"/>
          <w:szCs w:val="28"/>
        </w:rPr>
        <w:t>відповідає</w:t>
      </w:r>
      <w:r w:rsidRPr="002C7D0B">
        <w:rPr>
          <w:color w:val="000000"/>
          <w:szCs w:val="28"/>
        </w:rPr>
        <w:t xml:space="preserve"> загальній масі матеріалів, що </w:t>
      </w:r>
      <w:r>
        <w:rPr>
          <w:color w:val="000000"/>
          <w:szCs w:val="28"/>
        </w:rPr>
        <w:t xml:space="preserve">на </w:t>
      </w:r>
      <w:proofErr w:type="spellStart"/>
      <w:r>
        <w:rPr>
          <w:color w:val="000000"/>
          <w:szCs w:val="28"/>
        </w:rPr>
        <w:t>вихиді</w:t>
      </w:r>
      <w:proofErr w:type="spellEnd"/>
      <w:r w:rsidRPr="002C7D0B">
        <w:rPr>
          <w:color w:val="000000"/>
          <w:szCs w:val="28"/>
        </w:rPr>
        <w:t xml:space="preserve">, тобто витраті. Матеріальний баланс </w:t>
      </w:r>
      <w:r>
        <w:rPr>
          <w:color w:val="000000"/>
          <w:szCs w:val="28"/>
        </w:rPr>
        <w:t>обчислюють</w:t>
      </w:r>
      <w:r w:rsidRPr="002C7D0B">
        <w:rPr>
          <w:color w:val="000000"/>
          <w:szCs w:val="28"/>
        </w:rPr>
        <w:t xml:space="preserve"> на одиницю маси основного продукту (кг, т) або на одиницю часу (год, доба)</w:t>
      </w:r>
      <w:r w:rsidRPr="00421C86">
        <w:rPr>
          <w:color w:val="000000"/>
          <w:szCs w:val="28"/>
          <w:lang w:val="ru-RU"/>
        </w:rPr>
        <w:t>[25]</w:t>
      </w:r>
      <w:r w:rsidRPr="002C7D0B">
        <w:rPr>
          <w:color w:val="000000"/>
          <w:szCs w:val="28"/>
        </w:rPr>
        <w:t>.</w:t>
      </w:r>
    </w:p>
    <w:p w14:paraId="1167D165" w14:textId="77777777" w:rsidR="006E62D1" w:rsidRPr="002C7D0B" w:rsidRDefault="006E62D1" w:rsidP="006E62D1">
      <w:pPr>
        <w:shd w:val="clear" w:color="auto" w:fill="FFFFFF"/>
        <w:spacing w:line="360" w:lineRule="auto"/>
        <w:ind w:firstLine="709"/>
        <w:rPr>
          <w:color w:val="000000"/>
          <w:szCs w:val="28"/>
        </w:rPr>
      </w:pPr>
      <w:r w:rsidRPr="002C7D0B">
        <w:rPr>
          <w:color w:val="000000"/>
          <w:szCs w:val="28"/>
        </w:rPr>
        <w:t>Матеріальний баланс мож</w:t>
      </w:r>
      <w:r>
        <w:rPr>
          <w:color w:val="000000"/>
          <w:szCs w:val="28"/>
        </w:rPr>
        <w:t>на представити</w:t>
      </w:r>
      <w:r w:rsidRPr="002C7D0B">
        <w:rPr>
          <w:color w:val="000000"/>
          <w:szCs w:val="28"/>
        </w:rPr>
        <w:t xml:space="preserve"> рівнянням, ліву частину якого складає маса всіх видів </w:t>
      </w:r>
      <w:r>
        <w:rPr>
          <w:color w:val="000000"/>
          <w:szCs w:val="28"/>
        </w:rPr>
        <w:t>речовин</w:t>
      </w:r>
      <w:r w:rsidRPr="002C7D0B">
        <w:rPr>
          <w:color w:val="000000"/>
          <w:szCs w:val="28"/>
        </w:rPr>
        <w:t xml:space="preserve"> і матеріалів, що </w:t>
      </w:r>
      <w:r>
        <w:rPr>
          <w:color w:val="000000"/>
          <w:szCs w:val="28"/>
        </w:rPr>
        <w:t>надходять</w:t>
      </w:r>
      <w:r w:rsidRPr="002C7D0B">
        <w:rPr>
          <w:color w:val="000000"/>
          <w:szCs w:val="28"/>
        </w:rPr>
        <w:t xml:space="preserve"> на переробку </w:t>
      </w:r>
      <w:r w:rsidRPr="002C7D0B">
        <w:rPr>
          <w:position w:val="-16"/>
          <w:szCs w:val="28"/>
        </w:rPr>
        <w:object w:dxaOrig="680" w:dyaOrig="480" w14:anchorId="4DD47863">
          <v:shape id="_x0000_i1028" type="#_x0000_t75" style="width:34.8pt;height:24.6pt" o:ole="">
            <v:imagedata r:id="rId35" o:title=""/>
          </v:shape>
          <o:OLEObject Type="Embed" ProgID="Equation.DSMT4" ShapeID="_x0000_i1028" DrawAspect="Content" ObjectID="_1684664646" r:id="rId36"/>
        </w:object>
      </w:r>
      <w:r w:rsidRPr="002C7D0B">
        <w:rPr>
          <w:color w:val="000000"/>
          <w:szCs w:val="28"/>
        </w:rPr>
        <w:t xml:space="preserve">, а праву — маса </w:t>
      </w:r>
      <w:r>
        <w:rPr>
          <w:color w:val="000000"/>
          <w:szCs w:val="28"/>
        </w:rPr>
        <w:t>вихідних</w:t>
      </w:r>
      <w:r w:rsidRPr="002C7D0B">
        <w:rPr>
          <w:color w:val="000000"/>
          <w:szCs w:val="28"/>
        </w:rPr>
        <w:t xml:space="preserve"> продуктів </w:t>
      </w:r>
      <w:r w:rsidRPr="002C7D0B">
        <w:rPr>
          <w:position w:val="-16"/>
          <w:szCs w:val="28"/>
        </w:rPr>
        <w:object w:dxaOrig="740" w:dyaOrig="480" w14:anchorId="6B1B4C4C">
          <v:shape id="_x0000_i1029" type="#_x0000_t75" style="width:36pt;height:24.6pt" o:ole="">
            <v:imagedata r:id="rId37" o:title=""/>
          </v:shape>
          <o:OLEObject Type="Embed" ProgID="Equation.DSMT4" ShapeID="_x0000_i1029" DrawAspect="Content" ObjectID="_1684664647" r:id="rId38"/>
        </w:object>
      </w:r>
      <w:r w:rsidRPr="002C7D0B">
        <w:rPr>
          <w:color w:val="000000"/>
          <w:szCs w:val="28"/>
        </w:rPr>
        <w:t xml:space="preserve"> плюс виробничі втрати </w:t>
      </w:r>
      <w:r w:rsidRPr="002C7D0B">
        <w:rPr>
          <w:position w:val="-18"/>
          <w:szCs w:val="28"/>
        </w:rPr>
        <w:object w:dxaOrig="600" w:dyaOrig="480" w14:anchorId="114AF3C0">
          <v:shape id="_x0000_i1030" type="#_x0000_t75" style="width:29.4pt;height:24.6pt" o:ole="">
            <v:imagedata r:id="rId39" o:title=""/>
          </v:shape>
          <o:OLEObject Type="Embed" ProgID="Equation.DSMT4" ShapeID="_x0000_i1030" DrawAspect="Content" ObjectID="_1684664648" r:id="rId40"/>
        </w:object>
      </w:r>
      <w:r w:rsidRPr="002C7D0B">
        <w:rPr>
          <w:color w:val="000000"/>
          <w:szCs w:val="28"/>
        </w:rPr>
        <w:t xml:space="preserve"> :</w:t>
      </w:r>
    </w:p>
    <w:tbl>
      <w:tblPr>
        <w:tblW w:w="0" w:type="auto"/>
        <w:tblInd w:w="108" w:type="dxa"/>
        <w:tblLook w:val="00A0" w:firstRow="1" w:lastRow="0" w:firstColumn="1" w:lastColumn="0" w:noHBand="0" w:noVBand="0"/>
      </w:tblPr>
      <w:tblGrid>
        <w:gridCol w:w="8464"/>
        <w:gridCol w:w="783"/>
      </w:tblGrid>
      <w:tr w:rsidR="006E62D1" w:rsidRPr="002C7D0B" w14:paraId="3EDABE1D" w14:textId="77777777" w:rsidTr="00D95D67">
        <w:tc>
          <w:tcPr>
            <w:tcW w:w="8755" w:type="dxa"/>
            <w:vAlign w:val="center"/>
          </w:tcPr>
          <w:p w14:paraId="56D8D29A" w14:textId="77777777" w:rsidR="006E62D1" w:rsidRPr="002C7D0B" w:rsidRDefault="006E62D1" w:rsidP="00D95D67">
            <w:pPr>
              <w:spacing w:line="360" w:lineRule="auto"/>
              <w:ind w:firstLine="709"/>
              <w:jc w:val="center"/>
              <w:rPr>
                <w:color w:val="000000"/>
                <w:szCs w:val="28"/>
              </w:rPr>
            </w:pPr>
            <w:r w:rsidRPr="002C7D0B">
              <w:rPr>
                <w:position w:val="-18"/>
                <w:szCs w:val="28"/>
              </w:rPr>
              <w:object w:dxaOrig="2540" w:dyaOrig="499" w14:anchorId="0375D536">
                <v:shape id="_x0000_i1031" type="#_x0000_t75" style="width:127.8pt;height:25.2pt" o:ole="">
                  <v:imagedata r:id="rId41" o:title=""/>
                </v:shape>
                <o:OLEObject Type="Embed" ProgID="Equation.DSMT4" ShapeID="_x0000_i1031" DrawAspect="Content" ObjectID="_1684664649" r:id="rId42"/>
              </w:object>
            </w:r>
          </w:p>
        </w:tc>
        <w:tc>
          <w:tcPr>
            <w:tcW w:w="816" w:type="dxa"/>
            <w:vAlign w:val="center"/>
          </w:tcPr>
          <w:p w14:paraId="57143FA7" w14:textId="77777777" w:rsidR="006E62D1" w:rsidRPr="002C7D0B" w:rsidRDefault="006E62D1" w:rsidP="00D95D67">
            <w:pPr>
              <w:spacing w:line="360" w:lineRule="auto"/>
              <w:ind w:firstLine="709"/>
              <w:jc w:val="center"/>
              <w:rPr>
                <w:color w:val="000000"/>
                <w:szCs w:val="28"/>
              </w:rPr>
            </w:pPr>
          </w:p>
        </w:tc>
      </w:tr>
    </w:tbl>
    <w:p w14:paraId="68BC2D35" w14:textId="77777777" w:rsidR="006E62D1" w:rsidRPr="002C7D0B" w:rsidRDefault="006E62D1" w:rsidP="006E62D1">
      <w:pPr>
        <w:shd w:val="clear" w:color="auto" w:fill="FFFFFF"/>
        <w:spacing w:line="360" w:lineRule="auto"/>
        <w:ind w:firstLine="709"/>
        <w:rPr>
          <w:szCs w:val="28"/>
        </w:rPr>
      </w:pPr>
      <w:r w:rsidRPr="002C7D0B">
        <w:rPr>
          <w:szCs w:val="28"/>
        </w:rPr>
        <w:t xml:space="preserve">Для розрахунку МТБ було використано спеціальне </w:t>
      </w:r>
      <w:r>
        <w:rPr>
          <w:szCs w:val="28"/>
        </w:rPr>
        <w:t>ПЗ</w:t>
      </w:r>
      <w:r w:rsidRPr="002C7D0B">
        <w:rPr>
          <w:szCs w:val="28"/>
        </w:rPr>
        <w:t xml:space="preserve"> </w:t>
      </w:r>
      <w:proofErr w:type="spellStart"/>
      <w:r w:rsidRPr="002C7D0B">
        <w:rPr>
          <w:szCs w:val="28"/>
        </w:rPr>
        <w:t>MathCAD</w:t>
      </w:r>
      <w:proofErr w:type="spellEnd"/>
      <w:r w:rsidRPr="003B388D">
        <w:rPr>
          <w:szCs w:val="28"/>
          <w:lang w:val="ru-RU"/>
        </w:rPr>
        <w:t xml:space="preserve"> </w:t>
      </w:r>
      <w:r>
        <w:rPr>
          <w:szCs w:val="28"/>
          <w:lang w:val="ru-RU"/>
        </w:rPr>
        <w:t xml:space="preserve">та </w:t>
      </w:r>
      <w:proofErr w:type="spellStart"/>
      <w:r w:rsidRPr="002C7D0B">
        <w:rPr>
          <w:szCs w:val="28"/>
          <w:lang w:val="en-US"/>
        </w:rPr>
        <w:t>ChemCad</w:t>
      </w:r>
      <w:proofErr w:type="spellEnd"/>
      <w:r w:rsidRPr="002C7D0B">
        <w:rPr>
          <w:szCs w:val="28"/>
        </w:rPr>
        <w:t>.</w:t>
      </w:r>
    </w:p>
    <w:p w14:paraId="161F3FD2" w14:textId="77777777" w:rsidR="006E62D1" w:rsidRDefault="006E62D1" w:rsidP="006E62D1">
      <w:pPr>
        <w:shd w:val="clear" w:color="auto" w:fill="FFFFFF"/>
        <w:spacing w:line="360" w:lineRule="auto"/>
        <w:rPr>
          <w:szCs w:val="28"/>
        </w:rPr>
      </w:pPr>
    </w:p>
    <w:p w14:paraId="47E00E8A" w14:textId="77777777" w:rsidR="006E62D1" w:rsidRDefault="006E62D1" w:rsidP="006E62D1">
      <w:pPr>
        <w:shd w:val="clear" w:color="auto" w:fill="FFFFFF"/>
        <w:spacing w:line="360" w:lineRule="auto"/>
        <w:rPr>
          <w:szCs w:val="28"/>
        </w:rPr>
      </w:pPr>
    </w:p>
    <w:p w14:paraId="799AA742" w14:textId="77777777" w:rsidR="006E62D1" w:rsidRDefault="006E62D1" w:rsidP="00F03333">
      <w:pPr>
        <w:pStyle w:val="2"/>
      </w:pPr>
      <w:bookmarkStart w:id="18" w:name="_Toc73967183"/>
      <w:r w:rsidRPr="002870B7">
        <w:t xml:space="preserve">2.4 </w:t>
      </w:r>
      <w:proofErr w:type="spellStart"/>
      <w:r w:rsidRPr="002870B7">
        <w:t>Висновки</w:t>
      </w:r>
      <w:proofErr w:type="spellEnd"/>
      <w:r w:rsidRPr="002870B7">
        <w:t xml:space="preserve"> до </w:t>
      </w:r>
      <w:proofErr w:type="spellStart"/>
      <w:r w:rsidRPr="002870B7">
        <w:t>розділу</w:t>
      </w:r>
      <w:proofErr w:type="spellEnd"/>
      <w:r w:rsidRPr="002870B7">
        <w:t xml:space="preserve"> 2</w:t>
      </w:r>
      <w:bookmarkEnd w:id="18"/>
    </w:p>
    <w:p w14:paraId="3D0F9B18" w14:textId="77777777" w:rsidR="006E62D1" w:rsidRDefault="006E62D1" w:rsidP="006E62D1">
      <w:pPr>
        <w:rPr>
          <w:lang w:val="ru-RU"/>
        </w:rPr>
      </w:pPr>
    </w:p>
    <w:p w14:paraId="1ABDB4F9" w14:textId="77777777" w:rsidR="006E62D1" w:rsidRPr="009605F4" w:rsidRDefault="006E62D1" w:rsidP="006E62D1">
      <w:pPr>
        <w:rPr>
          <w:lang w:val="ru-RU"/>
        </w:rPr>
      </w:pPr>
    </w:p>
    <w:p w14:paraId="7AD47258" w14:textId="77777777" w:rsidR="006E62D1" w:rsidRDefault="006E62D1" w:rsidP="006E62D1">
      <w:pPr>
        <w:spacing w:line="360" w:lineRule="auto"/>
      </w:pPr>
      <w:r>
        <w:tab/>
        <w:t xml:space="preserve">В розділі під номером 2 було представлено технологічну схему виробництва у середовищі </w:t>
      </w:r>
      <w:proofErr w:type="spellStart"/>
      <w:r>
        <w:rPr>
          <w:lang w:val="en-US"/>
        </w:rPr>
        <w:t>ChemCad</w:t>
      </w:r>
      <w:proofErr w:type="spellEnd"/>
      <w:r>
        <w:t>, і обчислено матеріальний та енергетичний баланс для виробництва.  Було оцінено технологічні впливи. Детальніше було розглянуто процес абсорбції, який є важливою частиною процесу виробництва і представлено залежності концентрацій хлороводню від тиску та температури проведення реакції.</w:t>
      </w:r>
    </w:p>
    <w:p w14:paraId="43339B85" w14:textId="77777777" w:rsidR="006E62D1" w:rsidRDefault="006E62D1" w:rsidP="006E62D1">
      <w:pPr>
        <w:spacing w:line="360" w:lineRule="auto"/>
      </w:pPr>
      <w:r>
        <w:tab/>
      </w:r>
      <w:r w:rsidRPr="00213BD5">
        <w:br w:type="page"/>
      </w:r>
    </w:p>
    <w:p w14:paraId="2DE21968" w14:textId="77777777" w:rsidR="006E62D1" w:rsidRPr="006B1928" w:rsidRDefault="006E62D1" w:rsidP="006E62D1">
      <w:pPr>
        <w:pStyle w:val="1"/>
        <w:rPr>
          <w:lang w:val="ru-RU"/>
        </w:rPr>
      </w:pPr>
      <w:r w:rsidRPr="00695D7A">
        <w:rPr>
          <w:lang w:val="uk-UA"/>
        </w:rPr>
        <w:lastRenderedPageBreak/>
        <w:t xml:space="preserve"> </w:t>
      </w:r>
      <w:bookmarkStart w:id="19" w:name="_Toc73967184"/>
      <w:r w:rsidRPr="006B1928">
        <w:rPr>
          <w:lang w:val="ru-RU"/>
        </w:rPr>
        <w:t>3 КОМП’ЮТЕРНЕ МОДЕЛЮВАННЯ ТЕХНОЛОГІЧНОГО АПАРАТУ – НАСАДКОВОГО АБСОРБЕРА</w:t>
      </w:r>
      <w:bookmarkEnd w:id="19"/>
    </w:p>
    <w:p w14:paraId="55F56753" w14:textId="77777777" w:rsidR="006E62D1" w:rsidRDefault="006E62D1" w:rsidP="006E62D1">
      <w:pPr>
        <w:spacing w:line="360" w:lineRule="auto"/>
        <w:ind w:firstLine="709"/>
        <w:rPr>
          <w:szCs w:val="28"/>
          <w:lang w:val="ru-RU"/>
        </w:rPr>
      </w:pPr>
    </w:p>
    <w:p w14:paraId="4289AC00" w14:textId="77777777" w:rsidR="006E62D1" w:rsidRDefault="006E62D1" w:rsidP="006E62D1">
      <w:pPr>
        <w:spacing w:line="360" w:lineRule="auto"/>
        <w:ind w:firstLine="709"/>
        <w:rPr>
          <w:szCs w:val="28"/>
          <w:lang w:val="ru-RU"/>
        </w:rPr>
      </w:pPr>
    </w:p>
    <w:p w14:paraId="36985577" w14:textId="77777777" w:rsidR="006E62D1" w:rsidRPr="002C7D0B" w:rsidRDefault="006E62D1" w:rsidP="00F03333">
      <w:pPr>
        <w:pStyle w:val="2"/>
        <w:rPr>
          <w:rFonts w:eastAsia="Times New Roman"/>
          <w:lang w:eastAsia="ru-RU"/>
        </w:rPr>
      </w:pPr>
      <w:bookmarkStart w:id="20" w:name="_Toc73967185"/>
      <w:r>
        <w:rPr>
          <w:lang w:eastAsia="ru-RU"/>
        </w:rPr>
        <w:t xml:space="preserve">3.1 </w:t>
      </w:r>
      <w:proofErr w:type="spellStart"/>
      <w:r w:rsidRPr="003C14DB">
        <w:t>Технічне</w:t>
      </w:r>
      <w:proofErr w:type="spellEnd"/>
      <w:r w:rsidRPr="003C14DB">
        <w:t xml:space="preserve"> </w:t>
      </w:r>
      <w:proofErr w:type="spellStart"/>
      <w:r w:rsidRPr="003C14DB">
        <w:t>завдання</w:t>
      </w:r>
      <w:proofErr w:type="spellEnd"/>
      <w:r w:rsidRPr="003C14DB">
        <w:t xml:space="preserve"> на </w:t>
      </w:r>
      <w:proofErr w:type="spellStart"/>
      <w:r w:rsidRPr="003C14DB">
        <w:t>розробку</w:t>
      </w:r>
      <w:proofErr w:type="spellEnd"/>
      <w:r w:rsidRPr="003C14DB">
        <w:t xml:space="preserve"> </w:t>
      </w:r>
      <w:proofErr w:type="spellStart"/>
      <w:r w:rsidRPr="003C14DB">
        <w:t>програмного</w:t>
      </w:r>
      <w:proofErr w:type="spellEnd"/>
      <w:r w:rsidRPr="003C14DB">
        <w:t xml:space="preserve"> модуля</w:t>
      </w:r>
      <w:bookmarkEnd w:id="20"/>
    </w:p>
    <w:p w14:paraId="0D138B6D" w14:textId="77777777" w:rsidR="006E62D1" w:rsidRDefault="006E62D1" w:rsidP="006E62D1">
      <w:pPr>
        <w:spacing w:line="360" w:lineRule="auto"/>
        <w:ind w:firstLine="709"/>
        <w:rPr>
          <w:szCs w:val="28"/>
          <w:lang w:val="ru-RU"/>
        </w:rPr>
      </w:pPr>
    </w:p>
    <w:p w14:paraId="41D89C3B" w14:textId="77777777" w:rsidR="006E62D1" w:rsidRDefault="006E62D1" w:rsidP="006E62D1">
      <w:pPr>
        <w:spacing w:after="160" w:line="360" w:lineRule="auto"/>
        <w:rPr>
          <w:rFonts w:eastAsia="Calibri"/>
          <w:szCs w:val="28"/>
          <w:lang w:eastAsia="en-US"/>
        </w:rPr>
      </w:pPr>
      <w:r w:rsidRPr="003C14DB">
        <w:rPr>
          <w:rFonts w:eastAsia="Calibri"/>
          <w:szCs w:val="28"/>
          <w:lang w:eastAsia="en-US"/>
        </w:rPr>
        <w:t xml:space="preserve">Розробити програмне  забезпечення в середовищі </w:t>
      </w:r>
      <w:proofErr w:type="spellStart"/>
      <w:r w:rsidRPr="003C14DB">
        <w:rPr>
          <w:rFonts w:eastAsia="Calibri"/>
          <w:szCs w:val="28"/>
          <w:lang w:val="en-US" w:eastAsia="en-US"/>
        </w:rPr>
        <w:t>MathCad</w:t>
      </w:r>
      <w:proofErr w:type="spellEnd"/>
      <w:r w:rsidRPr="003C14DB">
        <w:rPr>
          <w:rFonts w:eastAsia="Calibri"/>
          <w:szCs w:val="28"/>
          <w:lang w:val="ru-RU" w:eastAsia="en-US"/>
        </w:rPr>
        <w:t xml:space="preserve"> </w:t>
      </w:r>
      <w:r w:rsidRPr="003C14DB">
        <w:rPr>
          <w:rFonts w:eastAsia="Calibri"/>
          <w:szCs w:val="28"/>
          <w:lang w:eastAsia="en-US"/>
        </w:rPr>
        <w:t xml:space="preserve">для конструктивного розрахунку насадкової абсорбційної колони, що використовується для процесу поглинання хлороводню водою. Паро-газова суміш поступає із печі зануреного горіння, де утворюється хлороводень. </w:t>
      </w:r>
    </w:p>
    <w:p w14:paraId="2DEE4FC9" w14:textId="77777777" w:rsidR="006E62D1" w:rsidRPr="009605F4" w:rsidRDefault="006E62D1" w:rsidP="006E62D1">
      <w:pPr>
        <w:pStyle w:val="3"/>
      </w:pPr>
      <w:r>
        <w:rPr>
          <w:rFonts w:eastAsia="Calibri"/>
          <w:kern w:val="0"/>
          <w:szCs w:val="28"/>
          <w:lang w:eastAsia="en-US" w:bidi="ar-SA"/>
        </w:rPr>
        <w:tab/>
      </w:r>
      <w:bookmarkStart w:id="21" w:name="_Toc73967186"/>
      <w:r w:rsidRPr="009605F4">
        <w:t>3.2 Апроксимація лінії паро рідинної рівноваги</w:t>
      </w:r>
      <w:bookmarkEnd w:id="21"/>
    </w:p>
    <w:p w14:paraId="2A77AF62" w14:textId="77777777" w:rsidR="006E62D1" w:rsidRDefault="006E62D1" w:rsidP="006E62D1">
      <w:r>
        <w:tab/>
      </w:r>
    </w:p>
    <w:p w14:paraId="4C900284" w14:textId="77777777" w:rsidR="006E62D1" w:rsidRPr="003C14DB" w:rsidRDefault="006E62D1" w:rsidP="006E62D1"/>
    <w:p w14:paraId="4BBD5978" w14:textId="77777777" w:rsidR="006E62D1" w:rsidRPr="003C14DB" w:rsidRDefault="006E62D1" w:rsidP="006E62D1">
      <w:pPr>
        <w:spacing w:line="360" w:lineRule="auto"/>
        <w:rPr>
          <w:rFonts w:eastAsia="Calibri"/>
          <w:szCs w:val="28"/>
          <w:lang w:eastAsia="en-US"/>
        </w:rPr>
      </w:pPr>
      <w:r>
        <w:rPr>
          <w:rFonts w:eastAsia="Calibri"/>
          <w:szCs w:val="28"/>
          <w:lang w:eastAsia="en-US"/>
        </w:rPr>
        <w:tab/>
      </w:r>
      <w:r w:rsidRPr="003C14DB">
        <w:rPr>
          <w:rFonts w:eastAsia="Calibri"/>
          <w:szCs w:val="28"/>
          <w:lang w:eastAsia="en-US"/>
        </w:rPr>
        <w:t xml:space="preserve">Діаграма стану для системи </w:t>
      </w:r>
      <w:r w:rsidRPr="003C14DB">
        <w:rPr>
          <w:rFonts w:eastAsia="Calibri"/>
          <w:szCs w:val="28"/>
          <w:lang w:val="en-US" w:eastAsia="en-US"/>
        </w:rPr>
        <w:t>HCl</w:t>
      </w:r>
      <w:r w:rsidRPr="003C14DB">
        <w:rPr>
          <w:rFonts w:eastAsia="Calibri"/>
          <w:szCs w:val="28"/>
          <w:lang w:eastAsia="en-US"/>
        </w:rPr>
        <w:t xml:space="preserve">/ </w:t>
      </w:r>
      <w:r w:rsidRPr="003C14DB">
        <w:rPr>
          <w:rFonts w:eastAsia="Calibri"/>
          <w:szCs w:val="28"/>
          <w:lang w:val="en-US" w:eastAsia="en-US"/>
        </w:rPr>
        <w:t>H</w:t>
      </w:r>
      <w:r w:rsidRPr="003C14DB">
        <w:rPr>
          <w:rFonts w:eastAsia="Calibri"/>
          <w:szCs w:val="28"/>
          <w:lang w:eastAsia="en-US"/>
        </w:rPr>
        <w:t>2</w:t>
      </w:r>
      <w:r w:rsidRPr="003C14DB">
        <w:rPr>
          <w:rFonts w:eastAsia="Calibri"/>
          <w:szCs w:val="28"/>
          <w:lang w:val="en-US" w:eastAsia="en-US"/>
        </w:rPr>
        <w:t>O</w:t>
      </w:r>
      <w:r w:rsidRPr="003C14DB">
        <w:rPr>
          <w:rFonts w:eastAsia="Calibri"/>
          <w:szCs w:val="28"/>
          <w:lang w:eastAsia="en-US"/>
        </w:rPr>
        <w:t xml:space="preserve"> </w:t>
      </w:r>
      <w:r>
        <w:rPr>
          <w:rFonts w:eastAsia="Calibri"/>
          <w:szCs w:val="28"/>
          <w:lang w:eastAsia="en-US"/>
        </w:rPr>
        <w:t>представляє з себе складну криву , отже підібрати суцільно її дуже важко</w:t>
      </w:r>
      <w:r w:rsidRPr="003C14DB">
        <w:rPr>
          <w:rFonts w:eastAsia="Calibri"/>
          <w:szCs w:val="28"/>
          <w:lang w:eastAsia="en-US"/>
        </w:rPr>
        <w:t xml:space="preserve">. Тому </w:t>
      </w:r>
      <w:r>
        <w:rPr>
          <w:rFonts w:eastAsia="Calibri"/>
          <w:szCs w:val="28"/>
          <w:lang w:eastAsia="en-US"/>
        </w:rPr>
        <w:t xml:space="preserve">проведемо </w:t>
      </w:r>
      <w:r w:rsidRPr="003C14DB">
        <w:rPr>
          <w:rFonts w:eastAsia="Calibri"/>
          <w:szCs w:val="28"/>
          <w:lang w:eastAsia="en-US"/>
        </w:rPr>
        <w:t>апроксимаці</w:t>
      </w:r>
      <w:r>
        <w:rPr>
          <w:rFonts w:eastAsia="Calibri"/>
          <w:szCs w:val="28"/>
          <w:lang w:eastAsia="en-US"/>
        </w:rPr>
        <w:t>ю</w:t>
      </w:r>
      <w:r w:rsidRPr="003C14DB">
        <w:rPr>
          <w:rFonts w:eastAsia="Calibri"/>
          <w:szCs w:val="28"/>
          <w:lang w:eastAsia="en-US"/>
        </w:rPr>
        <w:t xml:space="preserve"> частинам</w:t>
      </w:r>
      <w:r>
        <w:rPr>
          <w:rFonts w:eastAsia="Calibri"/>
          <w:szCs w:val="28"/>
          <w:lang w:eastAsia="en-US"/>
        </w:rPr>
        <w:t>и</w:t>
      </w:r>
      <w:r w:rsidRPr="003C14DB">
        <w:rPr>
          <w:rFonts w:eastAsia="Calibri"/>
          <w:szCs w:val="28"/>
          <w:lang w:eastAsia="en-US"/>
        </w:rPr>
        <w:t xml:space="preserve">. </w:t>
      </w:r>
    </w:p>
    <w:p w14:paraId="3A1E306D" w14:textId="77777777" w:rsidR="006E62D1" w:rsidRPr="003C14DB" w:rsidRDefault="006E62D1" w:rsidP="006E62D1">
      <w:pPr>
        <w:spacing w:after="160" w:line="360" w:lineRule="auto"/>
        <w:ind w:firstLine="360"/>
        <w:rPr>
          <w:rFonts w:eastAsia="Calibri"/>
          <w:szCs w:val="28"/>
          <w:lang w:eastAsia="en-US"/>
        </w:rPr>
      </w:pPr>
      <w:r w:rsidRPr="003C14DB">
        <w:rPr>
          <w:rFonts w:eastAsia="Calibri"/>
          <w:szCs w:val="28"/>
          <w:lang w:eastAsia="en-US"/>
        </w:rPr>
        <w:t>Взагалі апроксимація ц</w:t>
      </w:r>
      <w:r>
        <w:rPr>
          <w:rFonts w:eastAsia="Calibri"/>
          <w:szCs w:val="28"/>
          <w:lang w:eastAsia="en-US"/>
        </w:rPr>
        <w:t>е близький</w:t>
      </w:r>
      <w:r w:rsidRPr="003C14DB">
        <w:rPr>
          <w:rFonts w:eastAsia="Calibri"/>
          <w:szCs w:val="28"/>
          <w:lang w:eastAsia="en-US"/>
        </w:rPr>
        <w:t xml:space="preserve"> опис однією функціє</w:t>
      </w:r>
      <w:r>
        <w:rPr>
          <w:rFonts w:eastAsia="Calibri"/>
          <w:szCs w:val="28"/>
          <w:lang w:eastAsia="en-US"/>
        </w:rPr>
        <w:t>ю</w:t>
      </w:r>
      <w:r w:rsidRPr="003C14DB">
        <w:rPr>
          <w:rFonts w:eastAsia="Calibri"/>
          <w:szCs w:val="28"/>
          <w:lang w:eastAsia="en-US"/>
        </w:rPr>
        <w:t xml:space="preserve"> заданого вигляду іншої функції, яка </w:t>
      </w:r>
      <w:r>
        <w:rPr>
          <w:rFonts w:eastAsia="Calibri"/>
          <w:szCs w:val="28"/>
          <w:lang w:eastAsia="en-US"/>
        </w:rPr>
        <w:t>може задаватись у будь якому вигляді</w:t>
      </w:r>
      <w:r w:rsidRPr="003C14DB">
        <w:rPr>
          <w:rFonts w:eastAsia="Calibri"/>
          <w:szCs w:val="28"/>
          <w:lang w:eastAsia="en-US"/>
        </w:rPr>
        <w:t xml:space="preserve">. </w:t>
      </w:r>
      <w:r>
        <w:rPr>
          <w:rFonts w:eastAsia="Calibri"/>
          <w:szCs w:val="28"/>
          <w:lang w:eastAsia="en-US"/>
        </w:rPr>
        <w:t>Д</w:t>
      </w:r>
      <w:r w:rsidRPr="003C14DB">
        <w:rPr>
          <w:rFonts w:eastAsia="Calibri"/>
          <w:szCs w:val="28"/>
          <w:lang w:eastAsia="en-US"/>
        </w:rPr>
        <w:t xml:space="preserve">ля апроксимації </w:t>
      </w:r>
      <w:r>
        <w:rPr>
          <w:rFonts w:eastAsia="Calibri"/>
          <w:szCs w:val="28"/>
          <w:lang w:eastAsia="en-US"/>
        </w:rPr>
        <w:t>лінії</w:t>
      </w:r>
      <w:r w:rsidRPr="003C14DB">
        <w:rPr>
          <w:rFonts w:eastAsia="Calibri"/>
          <w:szCs w:val="28"/>
          <w:lang w:eastAsia="en-US"/>
        </w:rPr>
        <w:t xml:space="preserve"> паро рідинної рівноваги </w:t>
      </w:r>
      <w:r>
        <w:rPr>
          <w:rFonts w:eastAsia="Calibri"/>
          <w:szCs w:val="28"/>
          <w:lang w:eastAsia="en-US"/>
        </w:rPr>
        <w:t>використаємо</w:t>
      </w:r>
      <w:r w:rsidRPr="003C14DB">
        <w:rPr>
          <w:rFonts w:eastAsia="Calibri"/>
          <w:szCs w:val="28"/>
          <w:lang w:eastAsia="en-US"/>
        </w:rPr>
        <w:t xml:space="preserve"> 3 функції, відповідно </w:t>
      </w:r>
      <w:r>
        <w:rPr>
          <w:rFonts w:eastAsia="Calibri"/>
          <w:szCs w:val="28"/>
          <w:lang w:eastAsia="en-US"/>
        </w:rPr>
        <w:t>криву</w:t>
      </w:r>
      <w:r w:rsidRPr="003C14DB">
        <w:rPr>
          <w:rFonts w:eastAsia="Calibri"/>
          <w:szCs w:val="28"/>
          <w:lang w:eastAsia="en-US"/>
        </w:rPr>
        <w:t xml:space="preserve"> роз</w:t>
      </w:r>
      <w:r>
        <w:rPr>
          <w:rFonts w:eastAsia="Calibri"/>
          <w:szCs w:val="28"/>
          <w:lang w:eastAsia="en-US"/>
        </w:rPr>
        <w:t>іб’ємо</w:t>
      </w:r>
      <w:r w:rsidRPr="003C14DB">
        <w:rPr>
          <w:rFonts w:eastAsia="Calibri"/>
          <w:szCs w:val="28"/>
          <w:lang w:eastAsia="en-US"/>
        </w:rPr>
        <w:t xml:space="preserve"> на три частини. </w:t>
      </w:r>
      <w:r>
        <w:rPr>
          <w:rFonts w:eastAsia="Calibri"/>
          <w:szCs w:val="28"/>
          <w:lang w:eastAsia="en-US"/>
        </w:rPr>
        <w:t>І</w:t>
      </w:r>
      <w:r w:rsidRPr="003C14DB">
        <w:rPr>
          <w:rFonts w:eastAsia="Calibri"/>
          <w:szCs w:val="28"/>
          <w:lang w:eastAsia="en-US"/>
        </w:rPr>
        <w:t xml:space="preserve">снує два основних </w:t>
      </w:r>
      <w:r>
        <w:rPr>
          <w:rFonts w:eastAsia="Calibri"/>
          <w:szCs w:val="28"/>
          <w:lang w:eastAsia="en-US"/>
        </w:rPr>
        <w:t xml:space="preserve">методи </w:t>
      </w:r>
      <w:r w:rsidRPr="003C14DB">
        <w:rPr>
          <w:rFonts w:eastAsia="Calibri"/>
          <w:szCs w:val="28"/>
          <w:lang w:eastAsia="en-US"/>
        </w:rPr>
        <w:t>апроксимації:</w:t>
      </w:r>
    </w:p>
    <w:p w14:paraId="3334ABA7" w14:textId="77777777" w:rsidR="006E62D1" w:rsidRPr="003C14DB" w:rsidRDefault="006E62D1" w:rsidP="006E62D1">
      <w:pPr>
        <w:numPr>
          <w:ilvl w:val="0"/>
          <w:numId w:val="17"/>
        </w:numPr>
        <w:spacing w:after="160" w:line="360" w:lineRule="auto"/>
        <w:contextualSpacing/>
        <w:rPr>
          <w:rFonts w:eastAsia="Calibri"/>
          <w:szCs w:val="28"/>
          <w:lang w:eastAsia="en-US"/>
        </w:rPr>
      </w:pPr>
      <w:r>
        <w:rPr>
          <w:rFonts w:eastAsia="Calibri"/>
          <w:szCs w:val="28"/>
          <w:lang w:eastAsia="en-US"/>
        </w:rPr>
        <w:t>К</w:t>
      </w:r>
      <w:r w:rsidRPr="003C14DB">
        <w:rPr>
          <w:rFonts w:eastAsia="Calibri"/>
          <w:szCs w:val="28"/>
          <w:lang w:eastAsia="en-US"/>
        </w:rPr>
        <w:t>рива</w:t>
      </w:r>
      <w:r>
        <w:rPr>
          <w:rFonts w:eastAsia="Calibri"/>
          <w:szCs w:val="28"/>
          <w:lang w:eastAsia="en-US"/>
        </w:rPr>
        <w:t xml:space="preserve"> апроксимації</w:t>
      </w:r>
      <w:r w:rsidRPr="003C14DB">
        <w:rPr>
          <w:rFonts w:eastAsia="Calibri"/>
          <w:szCs w:val="28"/>
          <w:lang w:eastAsia="en-US"/>
        </w:rPr>
        <w:t xml:space="preserve"> повинна проходити через </w:t>
      </w:r>
      <w:r>
        <w:rPr>
          <w:rFonts w:eastAsia="Calibri"/>
          <w:szCs w:val="28"/>
          <w:lang w:eastAsia="en-US"/>
        </w:rPr>
        <w:t>у</w:t>
      </w:r>
      <w:r w:rsidRPr="003C14DB">
        <w:rPr>
          <w:rFonts w:eastAsia="Calibri"/>
          <w:szCs w:val="28"/>
          <w:lang w:eastAsia="en-US"/>
        </w:rPr>
        <w:t xml:space="preserve">сі точки, які задані </w:t>
      </w:r>
      <w:proofErr w:type="spellStart"/>
      <w:r w:rsidRPr="003C14DB">
        <w:rPr>
          <w:rFonts w:eastAsia="Calibri"/>
          <w:szCs w:val="28"/>
          <w:lang w:eastAsia="en-US"/>
        </w:rPr>
        <w:t>табли</w:t>
      </w:r>
      <w:r>
        <w:rPr>
          <w:rFonts w:eastAsia="Calibri"/>
          <w:szCs w:val="28"/>
          <w:lang w:eastAsia="en-US"/>
        </w:rPr>
        <w:t>чно</w:t>
      </w:r>
      <w:proofErr w:type="spellEnd"/>
      <w:r w:rsidRPr="003C14DB">
        <w:rPr>
          <w:rFonts w:eastAsia="Calibri"/>
          <w:szCs w:val="28"/>
          <w:lang w:eastAsia="en-US"/>
        </w:rPr>
        <w:t>;</w:t>
      </w:r>
    </w:p>
    <w:p w14:paraId="06A9E848" w14:textId="77777777" w:rsidR="006E62D1" w:rsidRPr="003C14DB" w:rsidRDefault="006E62D1" w:rsidP="006E62D1">
      <w:pPr>
        <w:numPr>
          <w:ilvl w:val="0"/>
          <w:numId w:val="17"/>
        </w:numPr>
        <w:spacing w:after="160" w:line="360" w:lineRule="auto"/>
        <w:contextualSpacing/>
        <w:rPr>
          <w:rFonts w:eastAsia="Calibri"/>
          <w:szCs w:val="28"/>
          <w:lang w:eastAsia="en-US"/>
        </w:rPr>
      </w:pPr>
      <w:r w:rsidRPr="003C14DB">
        <w:rPr>
          <w:rFonts w:eastAsia="Calibri"/>
          <w:szCs w:val="28"/>
          <w:lang w:eastAsia="en-US"/>
        </w:rPr>
        <w:t xml:space="preserve">Апроксимація </w:t>
      </w:r>
      <w:r>
        <w:rPr>
          <w:rFonts w:eastAsia="Calibri"/>
          <w:szCs w:val="28"/>
          <w:lang w:eastAsia="en-US"/>
        </w:rPr>
        <w:t>звичайної</w:t>
      </w:r>
      <w:r w:rsidRPr="003C14DB">
        <w:rPr>
          <w:rFonts w:eastAsia="Calibri"/>
          <w:szCs w:val="28"/>
          <w:lang w:eastAsia="en-US"/>
        </w:rPr>
        <w:t xml:space="preserve"> функцією, що </w:t>
      </w:r>
      <w:r>
        <w:rPr>
          <w:rFonts w:eastAsia="Calibri"/>
          <w:szCs w:val="28"/>
          <w:lang w:eastAsia="en-US"/>
        </w:rPr>
        <w:t>застосовується</w:t>
      </w:r>
      <w:r w:rsidRPr="003C14DB">
        <w:rPr>
          <w:rFonts w:eastAsia="Calibri"/>
          <w:szCs w:val="28"/>
          <w:lang w:eastAsia="en-US"/>
        </w:rPr>
        <w:t xml:space="preserve"> при всіх табличних значеннях, але не </w:t>
      </w:r>
      <w:r>
        <w:rPr>
          <w:rFonts w:eastAsia="Calibri"/>
          <w:szCs w:val="28"/>
          <w:lang w:eastAsia="en-US"/>
        </w:rPr>
        <w:t>критично</w:t>
      </w:r>
      <w:r w:rsidRPr="003C14DB">
        <w:rPr>
          <w:rFonts w:eastAsia="Calibri"/>
          <w:szCs w:val="28"/>
          <w:lang w:eastAsia="en-US"/>
        </w:rPr>
        <w:t xml:space="preserve"> щоб вона п</w:t>
      </w:r>
      <w:r>
        <w:rPr>
          <w:rFonts w:eastAsia="Calibri"/>
          <w:szCs w:val="28"/>
          <w:lang w:eastAsia="en-US"/>
        </w:rPr>
        <w:t>еретинала у</w:t>
      </w:r>
      <w:r w:rsidRPr="003C14DB">
        <w:rPr>
          <w:rFonts w:eastAsia="Calibri"/>
          <w:szCs w:val="28"/>
          <w:lang w:eastAsia="en-US"/>
        </w:rPr>
        <w:t>сі точки.</w:t>
      </w:r>
    </w:p>
    <w:p w14:paraId="3F40D7FD" w14:textId="77777777" w:rsidR="006E62D1" w:rsidRPr="003C14DB" w:rsidRDefault="006E62D1" w:rsidP="006E62D1">
      <w:pPr>
        <w:spacing w:after="160" w:line="360" w:lineRule="auto"/>
        <w:ind w:firstLine="360"/>
        <w:rPr>
          <w:rFonts w:eastAsia="Calibri"/>
          <w:szCs w:val="28"/>
          <w:lang w:eastAsia="en-US"/>
        </w:rPr>
      </w:pPr>
      <w:r w:rsidRPr="003C14DB">
        <w:rPr>
          <w:rFonts w:eastAsia="Calibri"/>
          <w:szCs w:val="28"/>
          <w:lang w:eastAsia="en-US"/>
        </w:rPr>
        <w:t xml:space="preserve">Перший </w:t>
      </w:r>
      <w:r>
        <w:rPr>
          <w:rFonts w:eastAsia="Calibri"/>
          <w:szCs w:val="28"/>
          <w:lang w:eastAsia="en-US"/>
        </w:rPr>
        <w:t>метод</w:t>
      </w:r>
      <w:r w:rsidRPr="003C14DB">
        <w:rPr>
          <w:rFonts w:eastAsia="Calibri"/>
          <w:szCs w:val="28"/>
          <w:lang w:eastAsia="en-US"/>
        </w:rPr>
        <w:t xml:space="preserve"> можна </w:t>
      </w:r>
      <w:r>
        <w:rPr>
          <w:rFonts w:eastAsia="Calibri"/>
          <w:szCs w:val="28"/>
          <w:lang w:eastAsia="en-US"/>
        </w:rPr>
        <w:t>застосувати</w:t>
      </w:r>
      <w:r w:rsidRPr="003C14DB">
        <w:rPr>
          <w:rFonts w:eastAsia="Calibri"/>
          <w:szCs w:val="28"/>
          <w:lang w:eastAsia="en-US"/>
        </w:rPr>
        <w:t xml:space="preserve"> з допомогою методів інтерполяції. </w:t>
      </w:r>
      <w:r>
        <w:rPr>
          <w:rFonts w:eastAsia="Calibri"/>
          <w:szCs w:val="28"/>
          <w:lang w:eastAsia="en-US"/>
        </w:rPr>
        <w:t>П</w:t>
      </w:r>
      <w:r w:rsidRPr="003C14DB">
        <w:rPr>
          <w:rFonts w:eastAsia="Calibri"/>
          <w:szCs w:val="28"/>
          <w:lang w:eastAsia="en-US"/>
        </w:rPr>
        <w:t>рипасуванням кривої</w:t>
      </w:r>
      <w:r>
        <w:rPr>
          <w:rFonts w:eastAsia="Calibri"/>
          <w:szCs w:val="28"/>
          <w:lang w:eastAsia="en-US"/>
        </w:rPr>
        <w:t xml:space="preserve"> – другий підхід</w:t>
      </w:r>
      <w:r w:rsidRPr="003C14DB">
        <w:rPr>
          <w:rFonts w:eastAsia="Calibri"/>
          <w:szCs w:val="28"/>
          <w:lang w:eastAsia="en-US"/>
        </w:rPr>
        <w:t>, як</w:t>
      </w:r>
      <w:r>
        <w:rPr>
          <w:rFonts w:eastAsia="Calibri"/>
          <w:szCs w:val="28"/>
          <w:lang w:eastAsia="en-US"/>
        </w:rPr>
        <w:t>ий</w:t>
      </w:r>
      <w:r w:rsidRPr="003C14DB">
        <w:rPr>
          <w:rFonts w:eastAsia="Calibri"/>
          <w:szCs w:val="28"/>
          <w:lang w:eastAsia="en-US"/>
        </w:rPr>
        <w:t xml:space="preserve"> </w:t>
      </w:r>
      <w:r>
        <w:rPr>
          <w:rFonts w:eastAsia="Calibri"/>
          <w:szCs w:val="28"/>
          <w:lang w:eastAsia="en-US"/>
        </w:rPr>
        <w:t>намагаються</w:t>
      </w:r>
      <w:r w:rsidRPr="003C14DB">
        <w:rPr>
          <w:rFonts w:eastAsia="Calibri"/>
          <w:szCs w:val="28"/>
          <w:lang w:eastAsia="en-US"/>
        </w:rPr>
        <w:t xml:space="preserve"> провести так, щоб </w:t>
      </w:r>
      <w:r>
        <w:rPr>
          <w:rFonts w:eastAsia="Calibri"/>
          <w:szCs w:val="28"/>
          <w:lang w:eastAsia="en-US"/>
        </w:rPr>
        <w:t>похибка</w:t>
      </w:r>
      <w:r w:rsidRPr="003C14DB">
        <w:rPr>
          <w:rFonts w:eastAsia="Calibri"/>
          <w:szCs w:val="28"/>
          <w:lang w:eastAsia="en-US"/>
        </w:rPr>
        <w:t xml:space="preserve"> від табличних значень були </w:t>
      </w:r>
      <w:r>
        <w:rPr>
          <w:rFonts w:eastAsia="Calibri"/>
          <w:szCs w:val="28"/>
          <w:lang w:eastAsia="en-US"/>
        </w:rPr>
        <w:t xml:space="preserve">якнайменш </w:t>
      </w:r>
      <w:r w:rsidRPr="003C14DB">
        <w:rPr>
          <w:rFonts w:eastAsia="Calibri"/>
          <w:szCs w:val="28"/>
          <w:lang w:eastAsia="en-US"/>
        </w:rPr>
        <w:t xml:space="preserve">мінімальними. </w:t>
      </w:r>
      <w:r>
        <w:rPr>
          <w:rFonts w:eastAsia="Calibri"/>
          <w:szCs w:val="28"/>
          <w:lang w:eastAsia="en-US"/>
        </w:rPr>
        <w:t>Найчастіше</w:t>
      </w:r>
      <w:r w:rsidRPr="003C14DB">
        <w:rPr>
          <w:rFonts w:eastAsia="Calibri"/>
          <w:szCs w:val="28"/>
          <w:lang w:eastAsia="en-US"/>
        </w:rPr>
        <w:t xml:space="preserve"> </w:t>
      </w:r>
      <w:r>
        <w:rPr>
          <w:rFonts w:eastAsia="Calibri"/>
          <w:szCs w:val="28"/>
          <w:lang w:eastAsia="en-US"/>
        </w:rPr>
        <w:t>використовують</w:t>
      </w:r>
      <w:r w:rsidRPr="003C14DB">
        <w:rPr>
          <w:rFonts w:eastAsia="Calibri"/>
          <w:szCs w:val="28"/>
          <w:lang w:eastAsia="en-US"/>
        </w:rPr>
        <w:t xml:space="preserve"> метод найменших квадратів(МНК), тобто </w:t>
      </w:r>
      <w:r>
        <w:rPr>
          <w:rFonts w:eastAsia="Calibri"/>
          <w:szCs w:val="28"/>
          <w:lang w:eastAsia="en-US"/>
        </w:rPr>
        <w:t>досягають</w:t>
      </w:r>
      <w:r w:rsidRPr="003C14DB">
        <w:rPr>
          <w:rFonts w:eastAsia="Calibri"/>
          <w:szCs w:val="28"/>
          <w:lang w:eastAsia="en-US"/>
        </w:rPr>
        <w:t xml:space="preserve">  мінім</w:t>
      </w:r>
      <w:r>
        <w:rPr>
          <w:rFonts w:eastAsia="Calibri"/>
          <w:szCs w:val="28"/>
          <w:lang w:eastAsia="en-US"/>
        </w:rPr>
        <w:t>альну</w:t>
      </w:r>
      <w:r w:rsidRPr="003C14DB">
        <w:rPr>
          <w:rFonts w:eastAsia="Calibri"/>
          <w:szCs w:val="28"/>
          <w:lang w:eastAsia="en-US"/>
        </w:rPr>
        <w:t xml:space="preserve"> суму квадратів різниць між значенням функції, яка </w:t>
      </w:r>
      <w:r>
        <w:rPr>
          <w:rFonts w:eastAsia="Calibri"/>
          <w:szCs w:val="28"/>
          <w:lang w:eastAsia="en-US"/>
        </w:rPr>
        <w:t>задана</w:t>
      </w:r>
      <w:r w:rsidRPr="003C14DB">
        <w:rPr>
          <w:rFonts w:eastAsia="Calibri"/>
          <w:szCs w:val="28"/>
          <w:lang w:eastAsia="en-US"/>
        </w:rPr>
        <w:t xml:space="preserve"> кривою та таблицею.</w:t>
      </w:r>
    </w:p>
    <w:p w14:paraId="35AAE9D7" w14:textId="77777777" w:rsidR="006E62D1" w:rsidRPr="003C14DB" w:rsidRDefault="006E62D1" w:rsidP="006E62D1">
      <w:pPr>
        <w:spacing w:after="160" w:line="360" w:lineRule="auto"/>
        <w:ind w:firstLine="360"/>
        <w:rPr>
          <w:rFonts w:eastAsia="Calibri"/>
          <w:szCs w:val="28"/>
          <w:lang w:eastAsia="en-US"/>
        </w:rPr>
      </w:pPr>
      <w:r w:rsidRPr="003C14DB">
        <w:rPr>
          <w:rFonts w:eastAsia="Calibri"/>
          <w:szCs w:val="28"/>
          <w:lang w:eastAsia="en-US"/>
        </w:rPr>
        <w:t>Перш</w:t>
      </w:r>
      <w:r>
        <w:rPr>
          <w:rFonts w:eastAsia="Calibri"/>
          <w:szCs w:val="28"/>
          <w:lang w:eastAsia="en-US"/>
        </w:rPr>
        <w:t>а частина</w:t>
      </w:r>
      <w:r w:rsidRPr="003C14DB">
        <w:rPr>
          <w:rFonts w:eastAsia="Calibri"/>
          <w:szCs w:val="28"/>
          <w:lang w:eastAsia="en-US"/>
        </w:rPr>
        <w:t xml:space="preserve"> буде в межах від 0 до 0.215. </w:t>
      </w:r>
      <w:r>
        <w:rPr>
          <w:rFonts w:eastAsia="Calibri"/>
          <w:szCs w:val="28"/>
          <w:lang w:eastAsia="en-US"/>
        </w:rPr>
        <w:t>Її</w:t>
      </w:r>
      <w:r w:rsidRPr="003C14DB">
        <w:rPr>
          <w:rFonts w:eastAsia="Calibri"/>
          <w:szCs w:val="28"/>
          <w:lang w:eastAsia="en-US"/>
        </w:rPr>
        <w:t xml:space="preserve"> вигля</w:t>
      </w:r>
      <w:r>
        <w:rPr>
          <w:rFonts w:eastAsia="Calibri"/>
          <w:szCs w:val="28"/>
          <w:lang w:eastAsia="en-US"/>
        </w:rPr>
        <w:t>д</w:t>
      </w:r>
      <w:r w:rsidRPr="003C14DB">
        <w:rPr>
          <w:rFonts w:eastAsia="Calibri"/>
          <w:szCs w:val="28"/>
          <w:lang w:eastAsia="en-US"/>
        </w:rPr>
        <w:t xml:space="preserve"> </w:t>
      </w:r>
      <w:r>
        <w:rPr>
          <w:rFonts w:eastAsia="Calibri"/>
          <w:szCs w:val="28"/>
          <w:lang w:eastAsia="en-US"/>
        </w:rPr>
        <w:t>представлено</w:t>
      </w:r>
      <w:r w:rsidRPr="003C14DB">
        <w:rPr>
          <w:rFonts w:eastAsia="Calibri"/>
          <w:szCs w:val="28"/>
          <w:lang w:eastAsia="en-US"/>
        </w:rPr>
        <w:t xml:space="preserve"> на рисунку 2.4. </w:t>
      </w:r>
    </w:p>
    <w:p w14:paraId="78D9AA47" w14:textId="77777777" w:rsidR="006E62D1" w:rsidRPr="003C14DB" w:rsidRDefault="006E62D1" w:rsidP="006E62D1">
      <w:pPr>
        <w:spacing w:after="160" w:line="360" w:lineRule="auto"/>
        <w:ind w:firstLine="360"/>
        <w:jc w:val="center"/>
        <w:rPr>
          <w:rFonts w:eastAsia="Calibri"/>
          <w:szCs w:val="28"/>
          <w:lang w:eastAsia="en-US"/>
        </w:rPr>
      </w:pPr>
      <w:r w:rsidRPr="003C14DB">
        <w:rPr>
          <w:rFonts w:ascii="Calibri" w:eastAsia="Calibri" w:hAnsi="Calibri"/>
          <w:noProof/>
          <w:sz w:val="22"/>
          <w:szCs w:val="22"/>
          <w:lang w:val="ru-RU"/>
        </w:rPr>
        <w:lastRenderedPageBreak/>
        <w:drawing>
          <wp:inline distT="0" distB="0" distL="0" distR="0" wp14:anchorId="2BED4C8F" wp14:editId="499ED9E6">
            <wp:extent cx="4450080" cy="3198269"/>
            <wp:effectExtent l="0" t="0" r="7620" b="254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456082" cy="3202583"/>
                    </a:xfrm>
                    <a:prstGeom prst="rect">
                      <a:avLst/>
                    </a:prstGeom>
                  </pic:spPr>
                </pic:pic>
              </a:graphicData>
            </a:graphic>
          </wp:inline>
        </w:drawing>
      </w:r>
    </w:p>
    <w:p w14:paraId="51666971" w14:textId="77777777" w:rsidR="006E62D1" w:rsidRPr="003C14DB" w:rsidRDefault="006E62D1" w:rsidP="006E62D1">
      <w:pPr>
        <w:spacing w:after="160" w:line="360" w:lineRule="auto"/>
        <w:jc w:val="center"/>
        <w:rPr>
          <w:rFonts w:eastAsia="Calibri"/>
          <w:szCs w:val="28"/>
          <w:lang w:eastAsia="en-US"/>
        </w:rPr>
      </w:pPr>
      <w:r w:rsidRPr="003C14DB">
        <w:rPr>
          <w:rFonts w:eastAsia="Calibri"/>
          <w:szCs w:val="28"/>
          <w:lang w:eastAsia="en-US"/>
        </w:rPr>
        <w:t>Рис.2.4 – перша частина апроксимації</w:t>
      </w:r>
    </w:p>
    <w:p w14:paraId="60E7F36F" w14:textId="77777777" w:rsidR="006E62D1" w:rsidRPr="003C14DB" w:rsidRDefault="006E62D1" w:rsidP="006E62D1">
      <w:pPr>
        <w:spacing w:after="160" w:line="360" w:lineRule="auto"/>
        <w:ind w:firstLine="720"/>
        <w:rPr>
          <w:rFonts w:eastAsia="Calibri"/>
          <w:szCs w:val="28"/>
          <w:lang w:eastAsia="en-US"/>
        </w:rPr>
      </w:pPr>
      <w:r>
        <w:rPr>
          <w:rFonts w:eastAsia="Calibri"/>
          <w:szCs w:val="28"/>
          <w:lang w:eastAsia="en-US"/>
        </w:rPr>
        <w:t>Б</w:t>
      </w:r>
      <w:r w:rsidRPr="003C14DB">
        <w:rPr>
          <w:rFonts w:eastAsia="Calibri"/>
          <w:szCs w:val="28"/>
          <w:lang w:eastAsia="en-US"/>
        </w:rPr>
        <w:t>уло використа</w:t>
      </w:r>
      <w:r>
        <w:rPr>
          <w:rFonts w:eastAsia="Calibri"/>
          <w:szCs w:val="28"/>
          <w:lang w:eastAsia="en-US"/>
        </w:rPr>
        <w:t>но</w:t>
      </w:r>
      <w:r w:rsidRPr="003C14DB">
        <w:rPr>
          <w:rFonts w:eastAsia="Calibri"/>
          <w:szCs w:val="28"/>
          <w:lang w:eastAsia="en-US"/>
        </w:rPr>
        <w:t xml:space="preserve"> таку експоненціальну функцію</w:t>
      </w:r>
      <w:r>
        <w:rPr>
          <w:rFonts w:eastAsia="Calibri"/>
          <w:szCs w:val="28"/>
          <w:lang w:eastAsia="en-US"/>
        </w:rPr>
        <w:t xml:space="preserve"> для побудови</w:t>
      </w:r>
      <w:r w:rsidRPr="003C14DB">
        <w:rPr>
          <w:rFonts w:eastAsia="Calibri"/>
          <w:szCs w:val="28"/>
          <w:lang w:eastAsia="en-US"/>
        </w:rPr>
        <w:t>:</w:t>
      </w:r>
    </w:p>
    <w:p w14:paraId="3D72CBEE" w14:textId="77777777" w:rsidR="006E62D1" w:rsidRPr="003C14DB" w:rsidRDefault="006E62D1" w:rsidP="006E62D1">
      <w:pPr>
        <w:spacing w:after="160" w:line="360" w:lineRule="auto"/>
        <w:jc w:val="center"/>
        <w:rPr>
          <w:szCs w:val="28"/>
          <w:lang w:eastAsia="en-US"/>
        </w:rPr>
      </w:pPr>
      <m:oMathPara>
        <m:oMath>
          <m:r>
            <w:rPr>
              <w:rFonts w:ascii="Cambria Math" w:eastAsia="Calibri" w:hAnsi="Cambria Math"/>
              <w:szCs w:val="28"/>
              <w:lang w:eastAsia="en-US"/>
            </w:rPr>
            <m:t xml:space="preserve">Y= </m:t>
          </m:r>
          <m:sSup>
            <m:sSupPr>
              <m:ctrlPr>
                <w:rPr>
                  <w:rFonts w:ascii="Cambria Math" w:eastAsia="Calibri" w:hAnsi="Cambria Math"/>
                  <w:i/>
                  <w:szCs w:val="28"/>
                  <w:lang w:eastAsia="en-US"/>
                </w:rPr>
              </m:ctrlPr>
            </m:sSupPr>
            <m:e>
              <m:r>
                <w:rPr>
                  <w:rFonts w:ascii="Cambria Math" w:eastAsia="Calibri" w:hAnsi="Cambria Math"/>
                  <w:szCs w:val="28"/>
                  <w:lang w:eastAsia="en-US"/>
                </w:rPr>
                <m:t>e</m:t>
              </m:r>
            </m:e>
            <m:sup>
              <m:r>
                <w:rPr>
                  <w:rFonts w:ascii="Cambria Math" w:eastAsia="Calibri" w:hAnsi="Cambria Math"/>
                  <w:szCs w:val="28"/>
                  <w:lang w:eastAsia="en-US"/>
                </w:rPr>
                <m:t>-1*</m:t>
              </m:r>
              <m:sSup>
                <m:sSupPr>
                  <m:ctrlPr>
                    <w:rPr>
                      <w:rFonts w:ascii="Cambria Math" w:eastAsia="Calibri" w:hAnsi="Cambria Math"/>
                      <w:i/>
                      <w:szCs w:val="28"/>
                      <w:lang w:eastAsia="en-US"/>
                    </w:rPr>
                  </m:ctrlPr>
                </m:sSupPr>
                <m:e>
                  <m:r>
                    <w:rPr>
                      <w:rFonts w:ascii="Cambria Math" w:eastAsia="Calibri" w:hAnsi="Cambria Math"/>
                      <w:szCs w:val="28"/>
                      <w:lang w:eastAsia="en-US"/>
                    </w:rPr>
                    <m:t>e</m:t>
                  </m:r>
                </m:e>
                <m:sup>
                  <m:r>
                    <w:rPr>
                      <w:rFonts w:ascii="Cambria Math" w:eastAsia="Calibri" w:hAnsi="Cambria Math"/>
                      <w:szCs w:val="28"/>
                      <w:lang w:eastAsia="en-US"/>
                    </w:rPr>
                    <m:t>-1*(x*12+</m:t>
                  </m:r>
                  <m:d>
                    <m:dPr>
                      <m:ctrlPr>
                        <w:rPr>
                          <w:rFonts w:ascii="Cambria Math" w:eastAsia="Calibri" w:hAnsi="Cambria Math"/>
                          <w:i/>
                          <w:szCs w:val="28"/>
                          <w:lang w:eastAsia="en-US"/>
                        </w:rPr>
                      </m:ctrlPr>
                    </m:dPr>
                    <m:e>
                      <m:r>
                        <w:rPr>
                          <w:rFonts w:ascii="Cambria Math" w:eastAsia="Calibri" w:hAnsi="Cambria Math"/>
                          <w:szCs w:val="28"/>
                          <w:lang w:eastAsia="en-US"/>
                        </w:rPr>
                        <m:t>-3</m:t>
                      </m:r>
                    </m:e>
                  </m:d>
                  <m:r>
                    <w:rPr>
                      <w:rFonts w:ascii="Cambria Math" w:eastAsia="Calibri" w:hAnsi="Cambria Math"/>
                      <w:szCs w:val="28"/>
                      <w:lang w:eastAsia="en-US"/>
                    </w:rPr>
                    <m:t>)</m:t>
                  </m:r>
                </m:sup>
              </m:sSup>
            </m:sup>
          </m:sSup>
        </m:oMath>
      </m:oMathPara>
    </w:p>
    <w:p w14:paraId="780644CC" w14:textId="77777777" w:rsidR="006E62D1" w:rsidRPr="003C14DB" w:rsidRDefault="006E62D1" w:rsidP="006E62D1">
      <w:pPr>
        <w:spacing w:after="160" w:line="360" w:lineRule="auto"/>
        <w:rPr>
          <w:rFonts w:eastAsia="Calibri"/>
          <w:szCs w:val="28"/>
          <w:lang w:eastAsia="en-US"/>
        </w:rPr>
      </w:pPr>
      <w:r>
        <w:rPr>
          <w:rFonts w:eastAsia="Calibri"/>
          <w:szCs w:val="28"/>
          <w:lang w:eastAsia="en-US"/>
        </w:rPr>
        <w:t>Застосовується</w:t>
      </w:r>
      <w:r w:rsidRPr="003C14DB">
        <w:rPr>
          <w:rFonts w:eastAsia="Calibri"/>
          <w:szCs w:val="28"/>
          <w:lang w:eastAsia="en-US"/>
        </w:rPr>
        <w:t xml:space="preserve"> для </w:t>
      </w:r>
      <w:r>
        <w:rPr>
          <w:rFonts w:eastAsia="Calibri"/>
          <w:szCs w:val="28"/>
          <w:lang w:eastAsia="en-US"/>
        </w:rPr>
        <w:t>представлення</w:t>
      </w:r>
      <w:r w:rsidRPr="003C14DB">
        <w:rPr>
          <w:rFonts w:eastAsia="Calibri"/>
          <w:szCs w:val="28"/>
          <w:lang w:eastAsia="en-US"/>
        </w:rPr>
        <w:t xml:space="preserve"> експериментальних даних, швидкість зменшення або зростання яких невпинно з</w:t>
      </w:r>
      <w:r>
        <w:rPr>
          <w:rFonts w:eastAsia="Calibri"/>
          <w:szCs w:val="28"/>
          <w:lang w:eastAsia="en-US"/>
        </w:rPr>
        <w:t>більшується</w:t>
      </w:r>
      <w:r w:rsidRPr="003C14DB">
        <w:rPr>
          <w:rFonts w:eastAsia="Calibri"/>
          <w:szCs w:val="28"/>
          <w:lang w:eastAsia="en-US"/>
        </w:rPr>
        <w:t xml:space="preserve">, що </w:t>
      </w:r>
      <w:r>
        <w:rPr>
          <w:rFonts w:eastAsia="Calibri"/>
          <w:szCs w:val="28"/>
          <w:lang w:eastAsia="en-US"/>
        </w:rPr>
        <w:t>підходить</w:t>
      </w:r>
      <w:r w:rsidRPr="003C14DB">
        <w:rPr>
          <w:rFonts w:eastAsia="Calibri"/>
          <w:szCs w:val="28"/>
          <w:lang w:eastAsia="en-US"/>
        </w:rPr>
        <w:t xml:space="preserve"> нашому відрізку.</w:t>
      </w:r>
    </w:p>
    <w:p w14:paraId="238A300F" w14:textId="77777777" w:rsidR="006E62D1" w:rsidRPr="003C14DB" w:rsidRDefault="006E62D1" w:rsidP="006E62D1">
      <w:pPr>
        <w:spacing w:after="160" w:line="360" w:lineRule="auto"/>
        <w:rPr>
          <w:rFonts w:eastAsia="Calibri"/>
          <w:szCs w:val="28"/>
          <w:lang w:eastAsia="en-US"/>
        </w:rPr>
      </w:pPr>
      <w:r w:rsidRPr="003C14DB">
        <w:rPr>
          <w:rFonts w:eastAsia="Calibri"/>
          <w:szCs w:val="28"/>
          <w:lang w:eastAsia="en-US"/>
        </w:rPr>
        <w:tab/>
        <w:t>Друг</w:t>
      </w:r>
      <w:r>
        <w:rPr>
          <w:rFonts w:eastAsia="Calibri"/>
          <w:szCs w:val="28"/>
          <w:lang w:eastAsia="en-US"/>
        </w:rPr>
        <w:t>а частина</w:t>
      </w:r>
      <w:r w:rsidRPr="003C14DB">
        <w:rPr>
          <w:rFonts w:eastAsia="Calibri"/>
          <w:szCs w:val="28"/>
          <w:lang w:eastAsia="en-US"/>
        </w:rPr>
        <w:t xml:space="preserve"> </w:t>
      </w:r>
      <w:r>
        <w:rPr>
          <w:rFonts w:eastAsia="Calibri"/>
          <w:szCs w:val="28"/>
          <w:lang w:eastAsia="en-US"/>
        </w:rPr>
        <w:t>лежить</w:t>
      </w:r>
      <w:r w:rsidRPr="003C14DB">
        <w:rPr>
          <w:rFonts w:eastAsia="Calibri"/>
          <w:szCs w:val="28"/>
          <w:lang w:eastAsia="en-US"/>
        </w:rPr>
        <w:t xml:space="preserve"> в межах від 0,215 до 0,30. Результати </w:t>
      </w:r>
      <w:r>
        <w:rPr>
          <w:rFonts w:eastAsia="Calibri"/>
          <w:szCs w:val="28"/>
          <w:lang w:eastAsia="en-US"/>
        </w:rPr>
        <w:t>представлено</w:t>
      </w:r>
      <w:r w:rsidRPr="003C14DB">
        <w:rPr>
          <w:rFonts w:eastAsia="Calibri"/>
          <w:szCs w:val="28"/>
          <w:lang w:eastAsia="en-US"/>
        </w:rPr>
        <w:t xml:space="preserve"> на рисунку 2.5.</w:t>
      </w:r>
    </w:p>
    <w:p w14:paraId="0762834C" w14:textId="77777777" w:rsidR="006E62D1" w:rsidRPr="003C14DB" w:rsidRDefault="006E62D1" w:rsidP="006E62D1">
      <w:pPr>
        <w:spacing w:after="160" w:line="360" w:lineRule="auto"/>
        <w:jc w:val="center"/>
        <w:rPr>
          <w:rFonts w:eastAsia="Calibri"/>
          <w:szCs w:val="28"/>
          <w:lang w:eastAsia="en-US"/>
        </w:rPr>
      </w:pPr>
      <w:r w:rsidRPr="003C14DB">
        <w:rPr>
          <w:rFonts w:ascii="Calibri" w:eastAsia="Calibri" w:hAnsi="Calibri"/>
          <w:noProof/>
          <w:sz w:val="22"/>
          <w:szCs w:val="22"/>
          <w:lang w:val="ru-RU"/>
        </w:rPr>
        <w:drawing>
          <wp:inline distT="0" distB="0" distL="0" distR="0" wp14:anchorId="6E1A1F20" wp14:editId="7B28EEE8">
            <wp:extent cx="5940425" cy="278130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940425" cy="2781300"/>
                    </a:xfrm>
                    <a:prstGeom prst="rect">
                      <a:avLst/>
                    </a:prstGeom>
                  </pic:spPr>
                </pic:pic>
              </a:graphicData>
            </a:graphic>
          </wp:inline>
        </w:drawing>
      </w:r>
    </w:p>
    <w:p w14:paraId="6953B7E6" w14:textId="77777777" w:rsidR="006E62D1" w:rsidRPr="003C14DB" w:rsidRDefault="006E62D1" w:rsidP="006E62D1">
      <w:pPr>
        <w:spacing w:after="160" w:line="360" w:lineRule="auto"/>
        <w:jc w:val="center"/>
        <w:rPr>
          <w:rFonts w:eastAsia="Calibri"/>
          <w:szCs w:val="28"/>
          <w:lang w:eastAsia="en-US"/>
        </w:rPr>
      </w:pPr>
      <w:r w:rsidRPr="003C14DB">
        <w:rPr>
          <w:rFonts w:eastAsia="Calibri"/>
          <w:szCs w:val="28"/>
          <w:lang w:eastAsia="en-US"/>
        </w:rPr>
        <w:lastRenderedPageBreak/>
        <w:t>Рис.2.5 – друга частина апроксимації</w:t>
      </w:r>
    </w:p>
    <w:p w14:paraId="4BC2E2B9" w14:textId="77777777" w:rsidR="006E62D1" w:rsidRPr="003C14DB" w:rsidRDefault="006E62D1" w:rsidP="006E62D1">
      <w:pPr>
        <w:spacing w:after="160" w:line="360" w:lineRule="auto"/>
        <w:rPr>
          <w:rFonts w:eastAsia="Calibri"/>
          <w:szCs w:val="28"/>
          <w:lang w:eastAsia="en-US"/>
        </w:rPr>
      </w:pPr>
      <w:r w:rsidRPr="003C14DB">
        <w:rPr>
          <w:rFonts w:eastAsia="Calibri"/>
          <w:szCs w:val="28"/>
          <w:lang w:eastAsia="en-US"/>
        </w:rPr>
        <w:t xml:space="preserve">Для </w:t>
      </w:r>
      <w:r>
        <w:rPr>
          <w:rFonts w:eastAsia="Calibri"/>
          <w:szCs w:val="28"/>
          <w:lang w:eastAsia="en-US"/>
        </w:rPr>
        <w:t>знаходження</w:t>
      </w:r>
      <w:r w:rsidRPr="003C14DB">
        <w:rPr>
          <w:rFonts w:eastAsia="Calibri"/>
          <w:szCs w:val="28"/>
          <w:lang w:eastAsia="en-US"/>
        </w:rPr>
        <w:t xml:space="preserve"> функці</w:t>
      </w:r>
      <w:r>
        <w:rPr>
          <w:rFonts w:eastAsia="Calibri"/>
          <w:szCs w:val="28"/>
          <w:lang w:eastAsia="en-US"/>
        </w:rPr>
        <w:t>ї</w:t>
      </w:r>
      <w:r w:rsidRPr="003C14DB">
        <w:rPr>
          <w:rFonts w:eastAsia="Calibri"/>
          <w:szCs w:val="28"/>
          <w:lang w:eastAsia="en-US"/>
        </w:rPr>
        <w:t xml:space="preserve"> цього відрізку було </w:t>
      </w:r>
      <w:r>
        <w:rPr>
          <w:rFonts w:eastAsia="Calibri"/>
          <w:szCs w:val="28"/>
          <w:lang w:eastAsia="en-US"/>
        </w:rPr>
        <w:t>використано</w:t>
      </w:r>
      <w:r w:rsidRPr="003C14DB">
        <w:rPr>
          <w:rFonts w:eastAsia="Calibri"/>
          <w:szCs w:val="28"/>
          <w:lang w:eastAsia="en-US"/>
        </w:rPr>
        <w:t xml:space="preserve"> вбудовану функцію </w:t>
      </w:r>
      <w:r w:rsidRPr="003C14DB">
        <w:rPr>
          <w:rFonts w:eastAsia="Calibri"/>
          <w:szCs w:val="28"/>
          <w:lang w:val="en-US" w:eastAsia="en-US"/>
        </w:rPr>
        <w:t>Excel</w:t>
      </w:r>
      <w:r w:rsidRPr="003C14DB">
        <w:rPr>
          <w:rFonts w:eastAsia="Calibri"/>
          <w:szCs w:val="28"/>
          <w:lang w:val="ru-RU" w:eastAsia="en-US"/>
        </w:rPr>
        <w:t xml:space="preserve"> </w:t>
      </w:r>
      <w:r w:rsidRPr="003C14DB">
        <w:rPr>
          <w:rFonts w:eastAsia="Calibri"/>
          <w:szCs w:val="28"/>
          <w:lang w:eastAsia="en-US"/>
        </w:rPr>
        <w:t>– лінія тренду квадратичного типу, а також табличні дані на основі яких лінія і була побудована. Отже друга апроксимуюча функція:</w:t>
      </w:r>
    </w:p>
    <w:p w14:paraId="0E80A9D4" w14:textId="77777777" w:rsidR="006E62D1" w:rsidRPr="003C14DB" w:rsidRDefault="006E62D1" w:rsidP="006E62D1">
      <w:pPr>
        <w:spacing w:after="160" w:line="360" w:lineRule="auto"/>
        <w:jc w:val="center"/>
        <w:rPr>
          <w:szCs w:val="28"/>
          <w:lang w:eastAsia="en-US"/>
        </w:rPr>
      </w:pPr>
      <m:oMathPara>
        <m:oMath>
          <m:r>
            <w:rPr>
              <w:rFonts w:ascii="Cambria Math" w:eastAsia="Calibri" w:hAnsi="Cambria Math"/>
              <w:szCs w:val="28"/>
              <w:lang w:eastAsia="en-US"/>
            </w:rPr>
            <m:t>Y=-38.81*</m:t>
          </m:r>
          <m:sSup>
            <m:sSupPr>
              <m:ctrlPr>
                <w:rPr>
                  <w:rFonts w:ascii="Cambria Math" w:eastAsia="Calibri" w:hAnsi="Cambria Math"/>
                  <w:i/>
                  <w:szCs w:val="28"/>
                  <w:lang w:eastAsia="en-US"/>
                </w:rPr>
              </m:ctrlPr>
            </m:sSupPr>
            <m:e>
              <m:r>
                <w:rPr>
                  <w:rFonts w:ascii="Cambria Math" w:eastAsia="Calibri" w:hAnsi="Cambria Math"/>
                  <w:szCs w:val="28"/>
                  <w:lang w:eastAsia="en-US"/>
                </w:rPr>
                <m:t>x</m:t>
              </m:r>
            </m:e>
            <m:sup>
              <m:r>
                <w:rPr>
                  <w:rFonts w:ascii="Cambria Math" w:eastAsia="Calibri" w:hAnsi="Cambria Math"/>
                  <w:szCs w:val="28"/>
                  <w:lang w:eastAsia="en-US"/>
                </w:rPr>
                <m:t>2</m:t>
              </m:r>
            </m:sup>
          </m:sSup>
          <m:r>
            <w:rPr>
              <w:rFonts w:ascii="Cambria Math" w:eastAsia="Calibri" w:hAnsi="Cambria Math"/>
              <w:szCs w:val="28"/>
              <w:lang w:eastAsia="en-US"/>
            </w:rPr>
            <m:t>+27.499*x-3.8944</m:t>
          </m:r>
        </m:oMath>
      </m:oMathPara>
    </w:p>
    <w:p w14:paraId="78FFDC97" w14:textId="77777777" w:rsidR="006E62D1" w:rsidRPr="003C14DB" w:rsidRDefault="006E62D1" w:rsidP="006E62D1">
      <w:pPr>
        <w:spacing w:after="160" w:line="360" w:lineRule="auto"/>
        <w:rPr>
          <w:szCs w:val="28"/>
          <w:lang w:eastAsia="en-US"/>
        </w:rPr>
      </w:pPr>
      <w:r w:rsidRPr="003C14DB">
        <w:rPr>
          <w:szCs w:val="28"/>
          <w:lang w:eastAsia="en-US"/>
        </w:rPr>
        <w:tab/>
        <w:t>Трет</w:t>
      </w:r>
      <w:r>
        <w:rPr>
          <w:szCs w:val="28"/>
          <w:lang w:eastAsia="en-US"/>
        </w:rPr>
        <w:t>я</w:t>
      </w:r>
      <w:r w:rsidRPr="003C14DB">
        <w:rPr>
          <w:szCs w:val="28"/>
          <w:lang w:eastAsia="en-US"/>
        </w:rPr>
        <w:t xml:space="preserve"> </w:t>
      </w:r>
      <w:r>
        <w:rPr>
          <w:szCs w:val="28"/>
          <w:lang w:eastAsia="en-US"/>
        </w:rPr>
        <w:t>частина</w:t>
      </w:r>
      <w:r w:rsidRPr="003C14DB">
        <w:rPr>
          <w:szCs w:val="28"/>
          <w:lang w:eastAsia="en-US"/>
        </w:rPr>
        <w:t xml:space="preserve"> знаходиться в межах від 0,3 до 0,5. Його представлено на рисунку 2.6. </w:t>
      </w:r>
    </w:p>
    <w:p w14:paraId="0ABE7E00" w14:textId="77777777" w:rsidR="006E62D1" w:rsidRPr="003C14DB" w:rsidRDefault="006E62D1" w:rsidP="006E62D1">
      <w:pPr>
        <w:spacing w:after="160" w:line="360" w:lineRule="auto"/>
        <w:jc w:val="center"/>
        <w:rPr>
          <w:rFonts w:eastAsia="Calibri"/>
          <w:szCs w:val="28"/>
          <w:lang w:eastAsia="en-US"/>
        </w:rPr>
      </w:pPr>
      <w:r w:rsidRPr="003C14DB">
        <w:rPr>
          <w:rFonts w:ascii="Calibri" w:eastAsia="Calibri" w:hAnsi="Calibri"/>
          <w:noProof/>
          <w:sz w:val="22"/>
          <w:szCs w:val="22"/>
          <w:lang w:val="ru-RU"/>
        </w:rPr>
        <w:drawing>
          <wp:inline distT="0" distB="0" distL="0" distR="0" wp14:anchorId="6C6223DA" wp14:editId="0C065FDB">
            <wp:extent cx="4076700" cy="2751436"/>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091696" cy="2761557"/>
                    </a:xfrm>
                    <a:prstGeom prst="rect">
                      <a:avLst/>
                    </a:prstGeom>
                  </pic:spPr>
                </pic:pic>
              </a:graphicData>
            </a:graphic>
          </wp:inline>
        </w:drawing>
      </w:r>
    </w:p>
    <w:p w14:paraId="48F48444" w14:textId="77777777" w:rsidR="006E62D1" w:rsidRPr="003C14DB" w:rsidRDefault="006E62D1" w:rsidP="006E62D1">
      <w:pPr>
        <w:spacing w:after="160" w:line="360" w:lineRule="auto"/>
        <w:jc w:val="center"/>
        <w:rPr>
          <w:rFonts w:eastAsia="Calibri"/>
          <w:szCs w:val="28"/>
          <w:lang w:eastAsia="en-US"/>
        </w:rPr>
      </w:pPr>
      <w:r w:rsidRPr="003C14DB">
        <w:rPr>
          <w:rFonts w:eastAsia="Calibri"/>
          <w:szCs w:val="28"/>
          <w:lang w:eastAsia="en-US"/>
        </w:rPr>
        <w:t>Рис.2.6 – третя частина апроксимації</w:t>
      </w:r>
    </w:p>
    <w:p w14:paraId="6782FC5E" w14:textId="77777777" w:rsidR="006E62D1" w:rsidRPr="003C14DB" w:rsidRDefault="006E62D1" w:rsidP="006E62D1">
      <w:pPr>
        <w:spacing w:after="160" w:line="360" w:lineRule="auto"/>
        <w:rPr>
          <w:rFonts w:eastAsia="Calibri"/>
          <w:szCs w:val="28"/>
          <w:lang w:eastAsia="en-US"/>
        </w:rPr>
      </w:pPr>
      <w:r w:rsidRPr="003C14DB">
        <w:rPr>
          <w:rFonts w:eastAsia="Calibri"/>
          <w:szCs w:val="28"/>
          <w:lang w:eastAsia="en-US"/>
        </w:rPr>
        <w:t xml:space="preserve">Для побудови цього відрізку було також </w:t>
      </w:r>
      <w:r>
        <w:rPr>
          <w:rFonts w:eastAsia="Calibri"/>
          <w:szCs w:val="28"/>
          <w:lang w:eastAsia="en-US"/>
        </w:rPr>
        <w:t>застосовано</w:t>
      </w:r>
      <w:r>
        <w:rPr>
          <w:rFonts w:eastAsia="Calibri"/>
          <w:szCs w:val="28"/>
          <w:lang w:val="ru-RU" w:eastAsia="en-US"/>
        </w:rPr>
        <w:t xml:space="preserve"> </w:t>
      </w:r>
      <w:r w:rsidRPr="003C14DB">
        <w:rPr>
          <w:rFonts w:eastAsia="Calibri"/>
          <w:szCs w:val="28"/>
          <w:lang w:eastAsia="en-US"/>
        </w:rPr>
        <w:t>МНК</w:t>
      </w:r>
      <w:r>
        <w:rPr>
          <w:rFonts w:eastAsia="Calibri"/>
          <w:szCs w:val="28"/>
          <w:lang w:eastAsia="en-US"/>
        </w:rPr>
        <w:t>. С</w:t>
      </w:r>
      <w:r w:rsidRPr="003C14DB">
        <w:rPr>
          <w:rFonts w:eastAsia="Calibri"/>
          <w:szCs w:val="28"/>
          <w:lang w:eastAsia="en-US"/>
        </w:rPr>
        <w:t xml:space="preserve">початку </w:t>
      </w:r>
      <w:r>
        <w:rPr>
          <w:rFonts w:eastAsia="Calibri"/>
          <w:szCs w:val="28"/>
          <w:lang w:eastAsia="en-US"/>
        </w:rPr>
        <w:t>скористаємось</w:t>
      </w:r>
      <w:r w:rsidRPr="003C14DB">
        <w:rPr>
          <w:rFonts w:eastAsia="Calibri"/>
          <w:szCs w:val="28"/>
          <w:lang w:eastAsia="en-US"/>
        </w:rPr>
        <w:t xml:space="preserve"> коефіцієнтами 0,3 та 0,78, щоб перенести в почат</w:t>
      </w:r>
      <w:r>
        <w:rPr>
          <w:rFonts w:eastAsia="Calibri"/>
          <w:szCs w:val="28"/>
          <w:lang w:eastAsia="en-US"/>
        </w:rPr>
        <w:t>кові точки</w:t>
      </w:r>
      <w:r w:rsidRPr="003C14DB">
        <w:rPr>
          <w:rFonts w:eastAsia="Calibri"/>
          <w:szCs w:val="28"/>
          <w:lang w:eastAsia="en-US"/>
        </w:rPr>
        <w:t xml:space="preserve"> координат. Функція </w:t>
      </w:r>
      <w:r>
        <w:rPr>
          <w:rFonts w:eastAsia="Calibri"/>
          <w:szCs w:val="28"/>
          <w:lang w:eastAsia="en-US"/>
        </w:rPr>
        <w:t>приймає наступний вигляд</w:t>
      </w:r>
      <w:r w:rsidRPr="003C14DB">
        <w:rPr>
          <w:rFonts w:eastAsia="Calibri"/>
          <w:szCs w:val="28"/>
          <w:lang w:eastAsia="en-US"/>
        </w:rPr>
        <w:t>:</w:t>
      </w:r>
    </w:p>
    <w:p w14:paraId="27188FEC" w14:textId="77777777" w:rsidR="006E62D1" w:rsidRPr="003C14DB" w:rsidRDefault="006E62D1" w:rsidP="006E62D1">
      <w:pPr>
        <w:spacing w:after="160" w:line="360" w:lineRule="auto"/>
        <w:jc w:val="center"/>
        <w:rPr>
          <w:i/>
          <w:szCs w:val="28"/>
          <w:lang w:eastAsia="en-US"/>
        </w:rPr>
      </w:pPr>
      <m:oMathPara>
        <m:oMath>
          <m:r>
            <w:rPr>
              <w:rFonts w:ascii="Cambria Math" w:eastAsia="Calibri" w:hAnsi="Cambria Math"/>
              <w:szCs w:val="28"/>
              <w:lang w:eastAsia="en-US"/>
            </w:rPr>
            <m:t>Y=0.78+0.3*</m:t>
          </m:r>
          <m:sSup>
            <m:sSupPr>
              <m:ctrlPr>
                <w:rPr>
                  <w:rFonts w:ascii="Cambria Math" w:eastAsia="Calibri" w:hAnsi="Cambria Math"/>
                  <w:i/>
                  <w:szCs w:val="28"/>
                  <w:lang w:eastAsia="en-US"/>
                </w:rPr>
              </m:ctrlPr>
            </m:sSupPr>
            <m:e>
              <m:r>
                <w:rPr>
                  <w:rFonts w:ascii="Cambria Math" w:eastAsia="Calibri" w:hAnsi="Cambria Math"/>
                  <w:szCs w:val="28"/>
                  <w:lang w:eastAsia="en-US"/>
                </w:rPr>
                <m:t>(x-0.3)</m:t>
              </m:r>
            </m:e>
            <m:sup>
              <m:r>
                <w:rPr>
                  <w:rFonts w:ascii="Cambria Math" w:eastAsia="Calibri" w:hAnsi="Cambria Math"/>
                  <w:szCs w:val="28"/>
                  <w:lang w:eastAsia="en-US"/>
                </w:rPr>
                <m:t>(</m:t>
              </m:r>
              <m:f>
                <m:fPr>
                  <m:ctrlPr>
                    <w:rPr>
                      <w:rFonts w:ascii="Cambria Math" w:eastAsia="Calibri" w:hAnsi="Cambria Math"/>
                      <w:i/>
                      <w:szCs w:val="28"/>
                      <w:lang w:eastAsia="en-US"/>
                    </w:rPr>
                  </m:ctrlPr>
                </m:fPr>
                <m:num>
                  <m:r>
                    <w:rPr>
                      <w:rFonts w:ascii="Cambria Math" w:eastAsia="Calibri" w:hAnsi="Cambria Math"/>
                      <w:szCs w:val="28"/>
                      <w:lang w:eastAsia="en-US"/>
                    </w:rPr>
                    <m:t>1</m:t>
                  </m:r>
                </m:num>
                <m:den>
                  <m:r>
                    <w:rPr>
                      <w:rFonts w:ascii="Cambria Math" w:eastAsia="Calibri" w:hAnsi="Cambria Math"/>
                      <w:szCs w:val="28"/>
                      <w:lang w:eastAsia="en-US"/>
                    </w:rPr>
                    <m:t>6</m:t>
                  </m:r>
                </m:den>
              </m:f>
              <m:r>
                <w:rPr>
                  <w:rFonts w:ascii="Cambria Math" w:eastAsia="Calibri" w:hAnsi="Cambria Math"/>
                  <w:szCs w:val="28"/>
                  <w:lang w:eastAsia="en-US"/>
                </w:rPr>
                <m:t>)</m:t>
              </m:r>
            </m:sup>
          </m:sSup>
        </m:oMath>
      </m:oMathPara>
    </w:p>
    <w:p w14:paraId="7456082E" w14:textId="77777777" w:rsidR="006E62D1" w:rsidRPr="003C14DB" w:rsidRDefault="006E62D1" w:rsidP="006E62D1">
      <w:pPr>
        <w:spacing w:after="160" w:line="360" w:lineRule="auto"/>
        <w:rPr>
          <w:szCs w:val="28"/>
          <w:lang w:eastAsia="en-US"/>
        </w:rPr>
      </w:pPr>
      <w:r>
        <w:rPr>
          <w:szCs w:val="28"/>
          <w:lang w:eastAsia="en-US"/>
        </w:rPr>
        <w:t>Ф</w:t>
      </w:r>
      <w:r w:rsidRPr="003C14DB">
        <w:rPr>
          <w:szCs w:val="28"/>
          <w:lang w:eastAsia="en-US"/>
        </w:rPr>
        <w:t xml:space="preserve">ункція </w:t>
      </w:r>
      <w:r>
        <w:rPr>
          <w:szCs w:val="28"/>
          <w:lang w:eastAsia="en-US"/>
        </w:rPr>
        <w:t xml:space="preserve">застосовується </w:t>
      </w:r>
      <w:r w:rsidRPr="003C14DB">
        <w:rPr>
          <w:szCs w:val="28"/>
          <w:lang w:eastAsia="en-US"/>
        </w:rPr>
        <w:t xml:space="preserve">до </w:t>
      </w:r>
      <w:r>
        <w:rPr>
          <w:szCs w:val="28"/>
          <w:lang w:eastAsia="en-US"/>
        </w:rPr>
        <w:t>статичних рядів</w:t>
      </w:r>
      <w:r w:rsidRPr="003C14DB">
        <w:rPr>
          <w:szCs w:val="28"/>
          <w:lang w:eastAsia="en-US"/>
        </w:rPr>
        <w:t xml:space="preserve">, так як </w:t>
      </w:r>
      <w:r>
        <w:rPr>
          <w:szCs w:val="28"/>
          <w:lang w:eastAsia="en-US"/>
        </w:rPr>
        <w:t>кінцеві</w:t>
      </w:r>
      <w:r w:rsidRPr="003C14DB">
        <w:rPr>
          <w:szCs w:val="28"/>
          <w:lang w:eastAsia="en-US"/>
        </w:rPr>
        <w:t xml:space="preserve"> </w:t>
      </w:r>
      <w:r>
        <w:rPr>
          <w:szCs w:val="28"/>
          <w:lang w:eastAsia="en-US"/>
        </w:rPr>
        <w:t>використовуються</w:t>
      </w:r>
      <w:r w:rsidRPr="003C14DB">
        <w:rPr>
          <w:szCs w:val="28"/>
          <w:lang w:eastAsia="en-US"/>
        </w:rPr>
        <w:t xml:space="preserve"> коли</w:t>
      </w:r>
      <w:r>
        <w:rPr>
          <w:szCs w:val="28"/>
          <w:lang w:eastAsia="en-US"/>
        </w:rPr>
        <w:t xml:space="preserve"> </w:t>
      </w:r>
      <w:r w:rsidRPr="003C14DB">
        <w:rPr>
          <w:szCs w:val="28"/>
          <w:lang w:eastAsia="en-US"/>
        </w:rPr>
        <w:t xml:space="preserve">зміни експериментальних даних </w:t>
      </w:r>
      <w:r>
        <w:rPr>
          <w:szCs w:val="28"/>
          <w:lang w:eastAsia="en-US"/>
        </w:rPr>
        <w:t>постійно та швидко коливаються від більшого до меншого значення</w:t>
      </w:r>
      <w:r w:rsidRPr="003C14DB">
        <w:rPr>
          <w:szCs w:val="28"/>
          <w:lang w:eastAsia="en-US"/>
        </w:rPr>
        <w:t>.</w:t>
      </w:r>
    </w:p>
    <w:p w14:paraId="2384B670" w14:textId="77777777" w:rsidR="006E62D1" w:rsidRPr="003C14DB" w:rsidRDefault="006E62D1" w:rsidP="006E62D1">
      <w:pPr>
        <w:spacing w:after="160" w:line="360" w:lineRule="auto"/>
        <w:rPr>
          <w:rFonts w:eastAsia="Calibri"/>
          <w:szCs w:val="28"/>
          <w:lang w:eastAsia="en-US"/>
        </w:rPr>
      </w:pPr>
      <w:r w:rsidRPr="003C14DB">
        <w:rPr>
          <w:szCs w:val="28"/>
          <w:lang w:eastAsia="en-US"/>
        </w:rPr>
        <w:tab/>
        <w:t xml:space="preserve">Для </w:t>
      </w:r>
      <w:r>
        <w:rPr>
          <w:szCs w:val="28"/>
          <w:lang w:eastAsia="en-US"/>
        </w:rPr>
        <w:t>зручності</w:t>
      </w:r>
      <w:r w:rsidRPr="003C14DB">
        <w:rPr>
          <w:szCs w:val="28"/>
          <w:lang w:eastAsia="en-US"/>
        </w:rPr>
        <w:t xml:space="preserve"> на рисунку 2.7 буде </w:t>
      </w:r>
      <w:r>
        <w:rPr>
          <w:szCs w:val="28"/>
          <w:lang w:eastAsia="en-US"/>
        </w:rPr>
        <w:t>представлено</w:t>
      </w:r>
      <w:r w:rsidRPr="003C14DB">
        <w:rPr>
          <w:szCs w:val="28"/>
          <w:lang w:eastAsia="en-US"/>
        </w:rPr>
        <w:t xml:space="preserve"> апроксимований графік стану </w:t>
      </w:r>
      <w:r w:rsidRPr="003C14DB">
        <w:rPr>
          <w:rFonts w:eastAsia="Calibri"/>
          <w:szCs w:val="28"/>
          <w:lang w:eastAsia="en-US"/>
        </w:rPr>
        <w:t xml:space="preserve">для системи </w:t>
      </w:r>
      <w:r w:rsidRPr="003C14DB">
        <w:rPr>
          <w:rFonts w:eastAsia="Calibri"/>
          <w:szCs w:val="28"/>
          <w:lang w:val="en-US" w:eastAsia="en-US"/>
        </w:rPr>
        <w:t>HCl</w:t>
      </w:r>
      <w:r w:rsidRPr="003C14DB">
        <w:rPr>
          <w:rFonts w:eastAsia="Calibri"/>
          <w:szCs w:val="28"/>
          <w:lang w:val="ru-RU" w:eastAsia="en-US"/>
        </w:rPr>
        <w:t xml:space="preserve">/ </w:t>
      </w:r>
      <w:r w:rsidRPr="003C14DB">
        <w:rPr>
          <w:rFonts w:eastAsia="Calibri"/>
          <w:szCs w:val="28"/>
          <w:lang w:val="en-US" w:eastAsia="en-US"/>
        </w:rPr>
        <w:t>H</w:t>
      </w:r>
      <w:r w:rsidRPr="003C14DB">
        <w:rPr>
          <w:rFonts w:eastAsia="Calibri"/>
          <w:szCs w:val="28"/>
          <w:lang w:val="ru-RU" w:eastAsia="en-US"/>
        </w:rPr>
        <w:t>2</w:t>
      </w:r>
      <w:r w:rsidRPr="003C14DB">
        <w:rPr>
          <w:rFonts w:eastAsia="Calibri"/>
          <w:szCs w:val="28"/>
          <w:lang w:val="en-US" w:eastAsia="en-US"/>
        </w:rPr>
        <w:t>O</w:t>
      </w:r>
      <w:r w:rsidRPr="003C14DB">
        <w:rPr>
          <w:rFonts w:eastAsia="Calibri"/>
          <w:szCs w:val="28"/>
          <w:lang w:eastAsia="en-US"/>
        </w:rPr>
        <w:t xml:space="preserve">. </w:t>
      </w:r>
      <w:r>
        <w:rPr>
          <w:rFonts w:eastAsia="Calibri"/>
          <w:szCs w:val="28"/>
          <w:lang w:eastAsia="en-US"/>
        </w:rPr>
        <w:t>П</w:t>
      </w:r>
      <w:r w:rsidRPr="003C14DB">
        <w:rPr>
          <w:rFonts w:eastAsia="Calibri"/>
          <w:szCs w:val="28"/>
          <w:lang w:eastAsia="en-US"/>
        </w:rPr>
        <w:t>орівня</w:t>
      </w:r>
      <w:r>
        <w:rPr>
          <w:rFonts w:eastAsia="Calibri"/>
          <w:szCs w:val="28"/>
          <w:lang w:eastAsia="en-US"/>
        </w:rPr>
        <w:t>ємо</w:t>
      </w:r>
      <w:r w:rsidRPr="003C14DB">
        <w:rPr>
          <w:rFonts w:eastAsia="Calibri"/>
          <w:szCs w:val="28"/>
          <w:lang w:eastAsia="en-US"/>
        </w:rPr>
        <w:t xml:space="preserve"> рисунком 2.3 і </w:t>
      </w:r>
      <w:r>
        <w:rPr>
          <w:rFonts w:eastAsia="Calibri"/>
          <w:szCs w:val="28"/>
          <w:lang w:eastAsia="en-US"/>
        </w:rPr>
        <w:t>наведені</w:t>
      </w:r>
      <w:r w:rsidRPr="003C14DB">
        <w:rPr>
          <w:rFonts w:eastAsia="Calibri"/>
          <w:szCs w:val="28"/>
          <w:lang w:eastAsia="en-US"/>
        </w:rPr>
        <w:t xml:space="preserve"> значення максимального відхилення та  середньоквадратичного відхилення.</w:t>
      </w:r>
    </w:p>
    <w:p w14:paraId="3557A58E" w14:textId="77777777" w:rsidR="006E62D1" w:rsidRPr="003C14DB" w:rsidRDefault="006E62D1" w:rsidP="006E62D1">
      <w:pPr>
        <w:spacing w:after="160" w:line="360" w:lineRule="auto"/>
        <w:rPr>
          <w:rFonts w:eastAsia="Calibri"/>
          <w:szCs w:val="28"/>
          <w:lang w:eastAsia="en-US"/>
        </w:rPr>
      </w:pPr>
      <w:r w:rsidRPr="003C14DB">
        <w:rPr>
          <w:rFonts w:eastAsia="Calibri"/>
          <w:szCs w:val="28"/>
          <w:lang w:eastAsia="en-US"/>
        </w:rPr>
        <w:lastRenderedPageBreak/>
        <w:t>Значення максимального абсолютного відхилення:</w:t>
      </w:r>
    </w:p>
    <w:p w14:paraId="7E76FB45" w14:textId="77777777" w:rsidR="006E62D1" w:rsidRPr="003C14DB" w:rsidRDefault="006E62D1" w:rsidP="006E62D1">
      <w:pPr>
        <w:spacing w:after="160" w:line="360" w:lineRule="auto"/>
        <w:jc w:val="center"/>
        <w:rPr>
          <w:szCs w:val="28"/>
          <w:lang w:eastAsia="en-US"/>
        </w:rPr>
      </w:pPr>
      <m:oMathPara>
        <m:oMath>
          <m:r>
            <w:rPr>
              <w:rFonts w:ascii="Cambria Math" w:eastAsia="Calibri" w:hAnsi="Cambria Math"/>
              <w:szCs w:val="28"/>
              <w:lang w:eastAsia="en-US"/>
            </w:rPr>
            <m:t>МАВ=0,019</m:t>
          </m:r>
        </m:oMath>
      </m:oMathPara>
    </w:p>
    <w:p w14:paraId="3592793B" w14:textId="77777777" w:rsidR="006E62D1" w:rsidRPr="003C14DB" w:rsidRDefault="006E62D1" w:rsidP="006E62D1">
      <w:pPr>
        <w:spacing w:after="160" w:line="360" w:lineRule="auto"/>
        <w:rPr>
          <w:szCs w:val="28"/>
          <w:lang w:eastAsia="en-US"/>
        </w:rPr>
      </w:pPr>
      <w:r w:rsidRPr="003C14DB">
        <w:rPr>
          <w:szCs w:val="28"/>
          <w:lang w:eastAsia="en-US"/>
        </w:rPr>
        <w:t>Значення середньоквадратичного відхилення:</w:t>
      </w:r>
    </w:p>
    <w:p w14:paraId="4F41AD51" w14:textId="77777777" w:rsidR="006E62D1" w:rsidRPr="003C14DB" w:rsidRDefault="006E62D1" w:rsidP="006E62D1">
      <w:pPr>
        <w:spacing w:after="160" w:line="360" w:lineRule="auto"/>
        <w:jc w:val="center"/>
        <w:rPr>
          <w:rFonts w:eastAsia="Calibri"/>
          <w:szCs w:val="28"/>
          <w:lang w:eastAsia="en-US"/>
        </w:rPr>
      </w:pPr>
      <m:oMathPara>
        <m:oMath>
          <m:r>
            <w:rPr>
              <w:rFonts w:ascii="Cambria Math" w:eastAsia="Calibri" w:hAnsi="Cambria Math"/>
              <w:szCs w:val="28"/>
              <w:lang w:eastAsia="en-US"/>
            </w:rPr>
            <m:t>СКВ=0,0000437</m:t>
          </m:r>
        </m:oMath>
      </m:oMathPara>
    </w:p>
    <w:p w14:paraId="25A2D0F2" w14:textId="77777777" w:rsidR="006E62D1" w:rsidRPr="003C14DB" w:rsidRDefault="006E62D1" w:rsidP="006E62D1">
      <w:pPr>
        <w:spacing w:after="160" w:line="360" w:lineRule="auto"/>
        <w:jc w:val="center"/>
        <w:rPr>
          <w:rFonts w:eastAsia="Calibri"/>
          <w:szCs w:val="28"/>
          <w:lang w:eastAsia="en-US"/>
        </w:rPr>
      </w:pPr>
      <w:r w:rsidRPr="003C14DB">
        <w:rPr>
          <w:rFonts w:ascii="Calibri" w:eastAsia="Calibri" w:hAnsi="Calibri"/>
          <w:noProof/>
          <w:sz w:val="22"/>
          <w:szCs w:val="22"/>
          <w:lang w:val="ru-RU"/>
        </w:rPr>
        <w:drawing>
          <wp:inline distT="0" distB="0" distL="0" distR="0" wp14:anchorId="6B97F932" wp14:editId="403FEC8C">
            <wp:extent cx="5303520" cy="5159523"/>
            <wp:effectExtent l="0" t="0" r="0" b="317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308905" cy="5164762"/>
                    </a:xfrm>
                    <a:prstGeom prst="rect">
                      <a:avLst/>
                    </a:prstGeom>
                  </pic:spPr>
                </pic:pic>
              </a:graphicData>
            </a:graphic>
          </wp:inline>
        </w:drawing>
      </w:r>
    </w:p>
    <w:p w14:paraId="7236A98E" w14:textId="77777777" w:rsidR="006E62D1" w:rsidRDefault="006E62D1" w:rsidP="006E62D1">
      <w:pPr>
        <w:spacing w:after="160" w:line="360" w:lineRule="auto"/>
        <w:jc w:val="center"/>
        <w:rPr>
          <w:rFonts w:eastAsia="Calibri"/>
          <w:szCs w:val="28"/>
          <w:lang w:eastAsia="en-US"/>
        </w:rPr>
      </w:pPr>
      <w:r w:rsidRPr="003C14DB">
        <w:rPr>
          <w:rFonts w:eastAsia="Calibri"/>
          <w:szCs w:val="28"/>
          <w:lang w:eastAsia="en-US"/>
        </w:rPr>
        <w:t>Рис.2.7 - Оцінювання точності апроксимацій лінії рівноваги</w:t>
      </w:r>
    </w:p>
    <w:p w14:paraId="36139E07" w14:textId="77777777" w:rsidR="006E62D1" w:rsidRDefault="006E62D1" w:rsidP="006E62D1">
      <w:pPr>
        <w:shd w:val="clear" w:color="auto" w:fill="FFFFFF"/>
        <w:spacing w:line="360" w:lineRule="auto"/>
        <w:rPr>
          <w:szCs w:val="28"/>
        </w:rPr>
      </w:pPr>
    </w:p>
    <w:p w14:paraId="29A24CAF" w14:textId="77777777" w:rsidR="006E62D1" w:rsidRDefault="006E62D1" w:rsidP="006E62D1">
      <w:pPr>
        <w:pStyle w:val="3"/>
      </w:pPr>
      <w:r>
        <w:rPr>
          <w:szCs w:val="28"/>
        </w:rPr>
        <w:tab/>
      </w:r>
      <w:bookmarkStart w:id="22" w:name="_Toc73967187"/>
      <w:r>
        <w:t>3</w:t>
      </w:r>
      <w:r w:rsidRPr="006E6919">
        <w:t>.</w:t>
      </w:r>
      <w:r>
        <w:t>2</w:t>
      </w:r>
      <w:r w:rsidRPr="006E6919">
        <w:t>.</w:t>
      </w:r>
      <w:r>
        <w:t>1 Побудова математичної моделі процесу абсорбції</w:t>
      </w:r>
      <w:bookmarkEnd w:id="22"/>
    </w:p>
    <w:p w14:paraId="52649CC1" w14:textId="77777777" w:rsidR="006E62D1" w:rsidRDefault="006E62D1" w:rsidP="006E62D1">
      <w:pPr>
        <w:shd w:val="clear" w:color="auto" w:fill="FFFFFF"/>
        <w:spacing w:line="360" w:lineRule="auto"/>
        <w:rPr>
          <w:szCs w:val="28"/>
        </w:rPr>
      </w:pPr>
    </w:p>
    <w:p w14:paraId="78DE8761" w14:textId="77777777" w:rsidR="006E62D1" w:rsidRPr="003C14DB" w:rsidRDefault="006E62D1" w:rsidP="006E62D1">
      <w:pPr>
        <w:spacing w:line="360" w:lineRule="auto"/>
        <w:rPr>
          <w:rFonts w:eastAsia="Calibri"/>
          <w:szCs w:val="28"/>
          <w:lang w:eastAsia="en-US"/>
        </w:rPr>
      </w:pPr>
      <w:r>
        <w:rPr>
          <w:szCs w:val="28"/>
        </w:rPr>
        <w:tab/>
      </w:r>
      <w:r w:rsidRPr="003C14DB">
        <w:rPr>
          <w:rFonts w:eastAsia="Calibri"/>
          <w:szCs w:val="28"/>
          <w:lang w:eastAsia="en-US"/>
        </w:rPr>
        <w:t xml:space="preserve">Для </w:t>
      </w:r>
      <w:r>
        <w:rPr>
          <w:rFonts w:eastAsia="Calibri"/>
          <w:szCs w:val="28"/>
          <w:lang w:eastAsia="en-US"/>
        </w:rPr>
        <w:t>розрахування</w:t>
      </w:r>
      <w:r w:rsidRPr="003C14DB">
        <w:rPr>
          <w:rFonts w:eastAsia="Calibri"/>
          <w:szCs w:val="28"/>
          <w:lang w:eastAsia="en-US"/>
        </w:rPr>
        <w:t xml:space="preserve"> математичної моделі опис процесу абсорбції повинен </w:t>
      </w:r>
      <w:r>
        <w:rPr>
          <w:rFonts w:eastAsia="Calibri"/>
          <w:szCs w:val="28"/>
          <w:lang w:eastAsia="en-US"/>
        </w:rPr>
        <w:t>містити</w:t>
      </w:r>
      <w:r w:rsidRPr="003C14DB">
        <w:rPr>
          <w:rFonts w:eastAsia="Calibri"/>
          <w:szCs w:val="28"/>
          <w:lang w:eastAsia="en-US"/>
        </w:rPr>
        <w:t xml:space="preserve"> в себе такі пункти:</w:t>
      </w:r>
    </w:p>
    <w:p w14:paraId="0BFC8A54" w14:textId="77777777" w:rsidR="006E62D1" w:rsidRPr="003C14DB" w:rsidRDefault="006E62D1" w:rsidP="006E62D1">
      <w:pPr>
        <w:numPr>
          <w:ilvl w:val="0"/>
          <w:numId w:val="18"/>
        </w:numPr>
        <w:spacing w:after="160" w:line="360" w:lineRule="auto"/>
        <w:contextualSpacing/>
        <w:rPr>
          <w:rFonts w:eastAsia="Calibri"/>
          <w:szCs w:val="28"/>
          <w:lang w:eastAsia="en-US"/>
        </w:rPr>
      </w:pPr>
      <w:r w:rsidRPr="003C14DB">
        <w:rPr>
          <w:rFonts w:eastAsia="Calibri"/>
          <w:szCs w:val="28"/>
          <w:lang w:eastAsia="en-US"/>
        </w:rPr>
        <w:t xml:space="preserve">кінетика протікання </w:t>
      </w:r>
      <w:r>
        <w:rPr>
          <w:rFonts w:eastAsia="Calibri"/>
          <w:szCs w:val="28"/>
          <w:lang w:eastAsia="en-US"/>
        </w:rPr>
        <w:t>реакції</w:t>
      </w:r>
      <w:r w:rsidRPr="003C14DB">
        <w:rPr>
          <w:rFonts w:eastAsia="Calibri"/>
          <w:szCs w:val="28"/>
          <w:lang w:eastAsia="en-US"/>
        </w:rPr>
        <w:t>;</w:t>
      </w:r>
    </w:p>
    <w:p w14:paraId="7253762E" w14:textId="77777777" w:rsidR="006E62D1" w:rsidRPr="003C14DB" w:rsidRDefault="006E62D1" w:rsidP="006E62D1">
      <w:pPr>
        <w:numPr>
          <w:ilvl w:val="0"/>
          <w:numId w:val="18"/>
        </w:numPr>
        <w:spacing w:after="160" w:line="360" w:lineRule="auto"/>
        <w:contextualSpacing/>
        <w:rPr>
          <w:rFonts w:eastAsia="Calibri"/>
          <w:szCs w:val="28"/>
          <w:lang w:eastAsia="en-US"/>
        </w:rPr>
      </w:pPr>
      <w:r w:rsidRPr="003C14DB">
        <w:rPr>
          <w:rFonts w:eastAsia="Calibri"/>
          <w:szCs w:val="28"/>
          <w:lang w:eastAsia="en-US"/>
        </w:rPr>
        <w:lastRenderedPageBreak/>
        <w:t>опис фазово</w:t>
      </w:r>
      <w:r>
        <w:rPr>
          <w:rFonts w:eastAsia="Calibri"/>
          <w:szCs w:val="28"/>
          <w:lang w:eastAsia="en-US"/>
        </w:rPr>
        <w:t>го балансу</w:t>
      </w:r>
      <w:r w:rsidRPr="003C14DB">
        <w:rPr>
          <w:rFonts w:eastAsia="Calibri"/>
          <w:szCs w:val="28"/>
          <w:lang w:eastAsia="en-US"/>
        </w:rPr>
        <w:t xml:space="preserve"> в системі газ-рідина;</w:t>
      </w:r>
    </w:p>
    <w:p w14:paraId="06E9AF5C" w14:textId="77777777" w:rsidR="006E62D1" w:rsidRPr="003C14DB" w:rsidRDefault="006E62D1" w:rsidP="006E62D1">
      <w:pPr>
        <w:numPr>
          <w:ilvl w:val="0"/>
          <w:numId w:val="18"/>
        </w:numPr>
        <w:spacing w:after="160" w:line="360" w:lineRule="auto"/>
        <w:contextualSpacing/>
        <w:rPr>
          <w:rFonts w:eastAsia="Calibri"/>
          <w:szCs w:val="28"/>
          <w:lang w:eastAsia="en-US"/>
        </w:rPr>
      </w:pPr>
      <w:r w:rsidRPr="003C14DB">
        <w:rPr>
          <w:rFonts w:eastAsia="Calibri"/>
          <w:szCs w:val="28"/>
          <w:lang w:eastAsia="en-US"/>
        </w:rPr>
        <w:t xml:space="preserve">опис структури потоків фаз </w:t>
      </w:r>
      <w:r>
        <w:rPr>
          <w:rFonts w:eastAsia="Calibri"/>
          <w:szCs w:val="28"/>
          <w:lang w:eastAsia="en-US"/>
        </w:rPr>
        <w:t xml:space="preserve">у </w:t>
      </w:r>
      <w:proofErr w:type="spellStart"/>
      <w:r w:rsidRPr="003C14DB">
        <w:rPr>
          <w:rFonts w:eastAsia="Calibri"/>
          <w:szCs w:val="28"/>
          <w:lang w:eastAsia="en-US"/>
        </w:rPr>
        <w:t>апараті</w:t>
      </w:r>
      <w:proofErr w:type="spellEnd"/>
      <w:r w:rsidRPr="003C14DB">
        <w:rPr>
          <w:rFonts w:eastAsia="Calibri"/>
          <w:szCs w:val="28"/>
          <w:lang w:eastAsia="en-US"/>
        </w:rPr>
        <w:t>.</w:t>
      </w:r>
    </w:p>
    <w:p w14:paraId="4DF91E95" w14:textId="77777777" w:rsidR="006E62D1" w:rsidRPr="003C14DB" w:rsidRDefault="006E62D1" w:rsidP="006E62D1">
      <w:pPr>
        <w:spacing w:after="160" w:line="360" w:lineRule="auto"/>
        <w:ind w:firstLine="360"/>
        <w:rPr>
          <w:rFonts w:eastAsia="Calibri"/>
          <w:szCs w:val="28"/>
          <w:lang w:eastAsia="en-US"/>
        </w:rPr>
      </w:pPr>
      <w:r w:rsidRPr="003C14DB">
        <w:rPr>
          <w:rFonts w:eastAsia="Calibri"/>
          <w:szCs w:val="28"/>
          <w:lang w:eastAsia="en-US"/>
        </w:rPr>
        <w:t xml:space="preserve">Як </w:t>
      </w:r>
      <w:r>
        <w:rPr>
          <w:rFonts w:eastAsia="Calibri"/>
          <w:szCs w:val="28"/>
          <w:lang w:eastAsia="en-US"/>
        </w:rPr>
        <w:t>наведено</w:t>
      </w:r>
      <w:r w:rsidRPr="003C14DB">
        <w:rPr>
          <w:rFonts w:eastAsia="Calibri"/>
          <w:szCs w:val="28"/>
          <w:lang w:eastAsia="en-US"/>
        </w:rPr>
        <w:t xml:space="preserve"> вище, на прикладі азеотропної точки, при стані рівноваги, </w:t>
      </w:r>
      <w:r>
        <w:rPr>
          <w:rFonts w:eastAsia="Calibri"/>
          <w:szCs w:val="28"/>
          <w:lang w:eastAsia="en-US"/>
        </w:rPr>
        <w:t>встановлених</w:t>
      </w:r>
      <w:r w:rsidRPr="003C14DB">
        <w:rPr>
          <w:rFonts w:eastAsia="Calibri"/>
          <w:szCs w:val="28"/>
          <w:lang w:eastAsia="en-US"/>
        </w:rPr>
        <w:t xml:space="preserve"> температур та тиску, будь-яка концентрація</w:t>
      </w:r>
      <w:r>
        <w:rPr>
          <w:rFonts w:eastAsia="Calibri"/>
          <w:szCs w:val="28"/>
          <w:lang w:eastAsia="en-US"/>
        </w:rPr>
        <w:t xml:space="preserve"> рівномірно встановлена</w:t>
      </w:r>
      <w:r w:rsidRPr="003C14DB">
        <w:rPr>
          <w:rFonts w:eastAsia="Calibri"/>
          <w:szCs w:val="28"/>
          <w:lang w:eastAsia="en-US"/>
        </w:rPr>
        <w:t xml:space="preserve"> в одній фазі речовини буде рівна концентрація цієї ж речовини в іншій фазі</w:t>
      </w:r>
      <w:r w:rsidRPr="00276020">
        <w:rPr>
          <w:rFonts w:eastAsia="Calibri"/>
          <w:szCs w:val="28"/>
          <w:lang w:eastAsia="en-US"/>
        </w:rPr>
        <w:t xml:space="preserve"> [32]</w:t>
      </w:r>
      <w:r w:rsidRPr="003C14DB">
        <w:rPr>
          <w:rFonts w:eastAsia="Calibri"/>
          <w:szCs w:val="28"/>
          <w:lang w:eastAsia="en-US"/>
        </w:rPr>
        <w:t xml:space="preserve">. </w:t>
      </w:r>
      <w:r>
        <w:rPr>
          <w:rFonts w:eastAsia="Calibri"/>
          <w:szCs w:val="28"/>
          <w:lang w:eastAsia="en-US"/>
        </w:rPr>
        <w:t>Представлений</w:t>
      </w:r>
      <w:r w:rsidRPr="003C14DB">
        <w:rPr>
          <w:rFonts w:eastAsia="Calibri"/>
          <w:szCs w:val="28"/>
          <w:lang w:eastAsia="en-US"/>
        </w:rPr>
        <w:t xml:space="preserve"> стан рівноваги описується </w:t>
      </w:r>
      <w:r>
        <w:rPr>
          <w:rFonts w:eastAsia="Calibri"/>
          <w:szCs w:val="28"/>
          <w:lang w:eastAsia="en-US"/>
        </w:rPr>
        <w:t>найчастіше наступним</w:t>
      </w:r>
      <w:r w:rsidRPr="003C14DB">
        <w:rPr>
          <w:rFonts w:eastAsia="Calibri"/>
          <w:szCs w:val="28"/>
          <w:lang w:eastAsia="en-US"/>
        </w:rPr>
        <w:t xml:space="preserve"> математичним рівнянням:</w:t>
      </w:r>
    </w:p>
    <w:p w14:paraId="691722E0" w14:textId="77777777" w:rsidR="006E62D1" w:rsidRPr="003C14DB" w:rsidRDefault="00F64E94" w:rsidP="006E62D1">
      <w:pPr>
        <w:spacing w:after="160" w:line="360" w:lineRule="auto"/>
        <w:ind w:firstLine="360"/>
        <w:jc w:val="center"/>
        <w:rPr>
          <w:szCs w:val="28"/>
          <w:lang w:eastAsia="en-US"/>
        </w:rPr>
      </w:pPr>
      <m:oMathPara>
        <m:oMath>
          <m:sSub>
            <m:sSubPr>
              <m:ctrlPr>
                <w:rPr>
                  <w:rFonts w:ascii="Cambria Math" w:eastAsia="Calibri" w:hAnsi="Cambria Math"/>
                  <w:i/>
                  <w:szCs w:val="28"/>
                  <w:lang w:eastAsia="en-US"/>
                </w:rPr>
              </m:ctrlPr>
            </m:sSubPr>
            <m:e>
              <m:r>
                <w:rPr>
                  <w:rFonts w:ascii="Cambria Math" w:eastAsia="Calibri" w:hAnsi="Cambria Math"/>
                  <w:szCs w:val="28"/>
                  <w:lang w:eastAsia="en-US"/>
                </w:rPr>
                <m:t>y</m:t>
              </m:r>
            </m:e>
            <m:sub>
              <m:r>
                <w:rPr>
                  <w:rFonts w:ascii="Cambria Math" w:eastAsia="Calibri" w:hAnsi="Cambria Math"/>
                  <w:szCs w:val="28"/>
                  <w:lang w:eastAsia="en-US"/>
                </w:rPr>
                <m:t>p</m:t>
              </m:r>
            </m:sub>
          </m:sSub>
          <m:r>
            <w:rPr>
              <w:rFonts w:ascii="Cambria Math" w:eastAsia="Calibri" w:hAnsi="Cambria Math"/>
              <w:szCs w:val="28"/>
              <w:lang w:eastAsia="en-US"/>
            </w:rPr>
            <m:t>=f(x)</m:t>
          </m:r>
        </m:oMath>
      </m:oMathPara>
    </w:p>
    <w:p w14:paraId="37A1E908" w14:textId="77777777" w:rsidR="006E62D1" w:rsidRPr="003C14DB" w:rsidRDefault="006E62D1" w:rsidP="006E62D1">
      <w:pPr>
        <w:spacing w:line="360" w:lineRule="auto"/>
        <w:ind w:firstLine="360"/>
        <w:rPr>
          <w:szCs w:val="28"/>
          <w:lang w:eastAsia="en-US"/>
        </w:rPr>
      </w:pPr>
      <w:r w:rsidRPr="003C14DB">
        <w:rPr>
          <w:szCs w:val="28"/>
          <w:lang w:eastAsia="en-US"/>
        </w:rPr>
        <w:t>де</w:t>
      </w:r>
      <m:oMath>
        <m:r>
          <w:rPr>
            <w:rFonts w:ascii="Cambria Math" w:eastAsia="Calibri" w:hAnsi="Cambria Math"/>
            <w:szCs w:val="28"/>
            <w:lang w:eastAsia="en-US"/>
          </w:rPr>
          <m:t xml:space="preserve"> x</m:t>
        </m:r>
      </m:oMath>
      <w:r w:rsidRPr="003C14DB">
        <w:rPr>
          <w:szCs w:val="28"/>
          <w:lang w:eastAsia="en-US"/>
        </w:rPr>
        <w:t xml:space="preserve"> – концентрація розподіленої речовини в одній фазі, а </w:t>
      </w:r>
      <m:oMath>
        <m:sSub>
          <m:sSubPr>
            <m:ctrlPr>
              <w:rPr>
                <w:rFonts w:ascii="Cambria Math" w:eastAsia="Calibri" w:hAnsi="Cambria Math"/>
                <w:i/>
                <w:szCs w:val="28"/>
                <w:lang w:eastAsia="en-US"/>
              </w:rPr>
            </m:ctrlPr>
          </m:sSubPr>
          <m:e>
            <m:r>
              <w:rPr>
                <w:rFonts w:ascii="Cambria Math" w:eastAsia="Calibri" w:hAnsi="Cambria Math"/>
                <w:szCs w:val="28"/>
                <w:lang w:eastAsia="en-US"/>
              </w:rPr>
              <m:t>y</m:t>
            </m:r>
          </m:e>
          <m:sub>
            <m:r>
              <w:rPr>
                <w:rFonts w:ascii="Cambria Math" w:eastAsia="Calibri" w:hAnsi="Cambria Math"/>
                <w:szCs w:val="28"/>
                <w:lang w:eastAsia="en-US"/>
              </w:rPr>
              <m:t>p</m:t>
            </m:r>
          </m:sub>
        </m:sSub>
      </m:oMath>
      <w:r w:rsidRPr="003C14DB">
        <w:rPr>
          <w:szCs w:val="28"/>
          <w:lang w:eastAsia="en-US"/>
        </w:rPr>
        <w:t xml:space="preserve"> – рівноважна концентрація цієї ж речовини у іншій фазі.</w:t>
      </w:r>
    </w:p>
    <w:p w14:paraId="5975A2D5" w14:textId="77777777" w:rsidR="006E62D1" w:rsidRPr="003C14DB" w:rsidRDefault="006E62D1" w:rsidP="006E62D1">
      <w:pPr>
        <w:spacing w:line="360" w:lineRule="auto"/>
        <w:ind w:firstLine="360"/>
        <w:rPr>
          <w:szCs w:val="28"/>
          <w:lang w:eastAsia="en-US"/>
        </w:rPr>
      </w:pPr>
      <w:r w:rsidRPr="003C14DB">
        <w:rPr>
          <w:szCs w:val="28"/>
          <w:lang w:eastAsia="en-US"/>
        </w:rPr>
        <w:tab/>
      </w:r>
      <w:r>
        <w:rPr>
          <w:szCs w:val="28"/>
          <w:lang w:eastAsia="en-US"/>
        </w:rPr>
        <w:t>При</w:t>
      </w:r>
      <w:r w:rsidRPr="003C14DB">
        <w:rPr>
          <w:szCs w:val="28"/>
          <w:lang w:eastAsia="en-US"/>
        </w:rPr>
        <w:t xml:space="preserve"> </w:t>
      </w:r>
      <w:r>
        <w:rPr>
          <w:szCs w:val="28"/>
          <w:lang w:eastAsia="en-US"/>
        </w:rPr>
        <w:t xml:space="preserve">відсутності </w:t>
      </w:r>
      <w:r w:rsidRPr="003C14DB">
        <w:rPr>
          <w:szCs w:val="28"/>
          <w:lang w:eastAsia="en-US"/>
        </w:rPr>
        <w:t>рівноваг</w:t>
      </w:r>
      <w:r>
        <w:rPr>
          <w:szCs w:val="28"/>
          <w:lang w:eastAsia="en-US"/>
        </w:rPr>
        <w:t xml:space="preserve">и </w:t>
      </w:r>
      <w:r w:rsidRPr="003C14DB">
        <w:rPr>
          <w:szCs w:val="28"/>
          <w:lang w:eastAsia="en-US"/>
        </w:rPr>
        <w:t xml:space="preserve">між фазами </w:t>
      </w:r>
      <w:proofErr w:type="spellStart"/>
      <w:r>
        <w:rPr>
          <w:szCs w:val="28"/>
          <w:lang w:eastAsia="en-US"/>
        </w:rPr>
        <w:t>ініціюється</w:t>
      </w:r>
      <w:proofErr w:type="spellEnd"/>
      <w:r w:rsidRPr="003C14DB">
        <w:rPr>
          <w:szCs w:val="28"/>
          <w:lang w:eastAsia="en-US"/>
        </w:rPr>
        <w:t xml:space="preserve"> перенесення речовини з однієї фази в іншу, </w:t>
      </w:r>
      <w:r>
        <w:rPr>
          <w:szCs w:val="28"/>
          <w:lang w:eastAsia="en-US"/>
        </w:rPr>
        <w:t>що відповідає</w:t>
      </w:r>
      <w:r w:rsidRPr="003C14DB">
        <w:rPr>
          <w:szCs w:val="28"/>
          <w:lang w:eastAsia="en-US"/>
        </w:rPr>
        <w:t xml:space="preserve"> рівнянн</w:t>
      </w:r>
      <w:r>
        <w:rPr>
          <w:szCs w:val="28"/>
          <w:lang w:eastAsia="en-US"/>
        </w:rPr>
        <w:t>і</w:t>
      </w:r>
      <w:r w:rsidRPr="003C14DB">
        <w:rPr>
          <w:szCs w:val="28"/>
          <w:lang w:eastAsia="en-US"/>
        </w:rPr>
        <w:t xml:space="preserve"> </w:t>
      </w:r>
      <w:proofErr w:type="spellStart"/>
      <w:r w:rsidRPr="003C14DB">
        <w:rPr>
          <w:szCs w:val="28"/>
          <w:lang w:eastAsia="en-US"/>
        </w:rPr>
        <w:t>масопередачі</w:t>
      </w:r>
      <w:proofErr w:type="spellEnd"/>
      <w:r w:rsidRPr="003C14DB">
        <w:rPr>
          <w:szCs w:val="28"/>
          <w:lang w:eastAsia="en-US"/>
        </w:rPr>
        <w:t>:</w:t>
      </w:r>
    </w:p>
    <w:p w14:paraId="10F4B7CC" w14:textId="77777777" w:rsidR="006E62D1" w:rsidRPr="003C14DB" w:rsidRDefault="006E62D1" w:rsidP="006E62D1">
      <w:pPr>
        <w:spacing w:after="160" w:line="360" w:lineRule="auto"/>
        <w:ind w:firstLine="360"/>
        <w:jc w:val="center"/>
        <w:rPr>
          <w:szCs w:val="28"/>
          <w:lang w:eastAsia="en-US"/>
        </w:rPr>
      </w:pPr>
      <m:oMath>
        <m:r>
          <w:rPr>
            <w:rFonts w:ascii="Cambria Math" w:eastAsia="Calibri" w:hAnsi="Cambria Math"/>
            <w:szCs w:val="28"/>
            <w:lang w:eastAsia="en-US"/>
          </w:rPr>
          <m:t>dM=K*</m:t>
        </m:r>
        <m:d>
          <m:dPr>
            <m:ctrlPr>
              <w:rPr>
                <w:rFonts w:ascii="Cambria Math" w:eastAsia="Calibri" w:hAnsi="Cambria Math"/>
                <w:i/>
                <w:szCs w:val="28"/>
                <w:lang w:eastAsia="en-US"/>
              </w:rPr>
            </m:ctrlPr>
          </m:dPr>
          <m:e>
            <m:r>
              <w:rPr>
                <w:rFonts w:ascii="Cambria Math" w:eastAsia="Calibri" w:hAnsi="Cambria Math"/>
                <w:szCs w:val="28"/>
                <w:lang w:eastAsia="en-US"/>
              </w:rPr>
              <m:t>y-</m:t>
            </m:r>
            <m:sSub>
              <m:sSubPr>
                <m:ctrlPr>
                  <w:rPr>
                    <w:rFonts w:ascii="Cambria Math" w:eastAsia="Calibri" w:hAnsi="Cambria Math"/>
                    <w:i/>
                    <w:szCs w:val="28"/>
                    <w:lang w:eastAsia="en-US"/>
                  </w:rPr>
                </m:ctrlPr>
              </m:sSubPr>
              <m:e>
                <m:r>
                  <w:rPr>
                    <w:rFonts w:ascii="Cambria Math" w:eastAsia="Calibri" w:hAnsi="Cambria Math"/>
                    <w:szCs w:val="28"/>
                    <w:lang w:eastAsia="en-US"/>
                  </w:rPr>
                  <m:t>y</m:t>
                </m:r>
              </m:e>
              <m:sub>
                <m:r>
                  <w:rPr>
                    <w:rFonts w:ascii="Cambria Math" w:eastAsia="Calibri" w:hAnsi="Cambria Math"/>
                    <w:szCs w:val="28"/>
                    <w:lang w:eastAsia="en-US"/>
                  </w:rPr>
                  <m:t>p</m:t>
                </m:r>
              </m:sub>
            </m:sSub>
          </m:e>
        </m:d>
        <m:r>
          <w:rPr>
            <w:rFonts w:ascii="Cambria Math" w:eastAsia="Calibri" w:hAnsi="Cambria Math"/>
            <w:szCs w:val="28"/>
            <w:lang w:eastAsia="en-US"/>
          </w:rPr>
          <m:t>*dF*dt</m:t>
        </m:r>
      </m:oMath>
      <w:r w:rsidRPr="003C14DB">
        <w:rPr>
          <w:szCs w:val="28"/>
          <w:lang w:eastAsia="en-US"/>
        </w:rPr>
        <w:t>,</w:t>
      </w:r>
    </w:p>
    <w:p w14:paraId="173BCE99" w14:textId="77777777" w:rsidR="006E62D1" w:rsidRPr="003C14DB" w:rsidRDefault="006E62D1" w:rsidP="006E62D1">
      <w:pPr>
        <w:spacing w:line="360" w:lineRule="auto"/>
        <w:ind w:firstLine="360"/>
        <w:rPr>
          <w:szCs w:val="28"/>
          <w:lang w:eastAsia="en-US"/>
        </w:rPr>
      </w:pPr>
      <w:r w:rsidRPr="003C14DB">
        <w:rPr>
          <w:szCs w:val="28"/>
          <w:lang w:eastAsia="en-US"/>
        </w:rPr>
        <w:t xml:space="preserve">де </w:t>
      </w:r>
      <w:proofErr w:type="spellStart"/>
      <w:r w:rsidRPr="003C14DB">
        <w:rPr>
          <w:szCs w:val="28"/>
          <w:lang w:val="en-US" w:eastAsia="en-US"/>
        </w:rPr>
        <w:t>dM</w:t>
      </w:r>
      <w:proofErr w:type="spellEnd"/>
      <w:r w:rsidRPr="003C14DB">
        <w:rPr>
          <w:szCs w:val="28"/>
          <w:lang w:eastAsia="en-US"/>
        </w:rPr>
        <w:t xml:space="preserve"> – кількість речовини, яка перейшла з однієї фази в іншу, </w:t>
      </w:r>
      <w:r w:rsidRPr="003C14DB">
        <w:rPr>
          <w:szCs w:val="28"/>
          <w:lang w:val="en-US" w:eastAsia="en-US"/>
        </w:rPr>
        <w:t>K</w:t>
      </w:r>
      <w:r w:rsidRPr="003C14DB">
        <w:rPr>
          <w:szCs w:val="28"/>
          <w:lang w:eastAsia="en-US"/>
        </w:rPr>
        <w:t xml:space="preserve"> – коефіцієнт </w:t>
      </w:r>
      <w:proofErr w:type="spellStart"/>
      <w:r w:rsidRPr="003C14DB">
        <w:rPr>
          <w:szCs w:val="28"/>
          <w:lang w:eastAsia="en-US"/>
        </w:rPr>
        <w:t>масопередачі</w:t>
      </w:r>
      <w:proofErr w:type="spellEnd"/>
      <w:r w:rsidRPr="003C14DB">
        <w:rPr>
          <w:szCs w:val="28"/>
          <w:lang w:eastAsia="en-US"/>
        </w:rPr>
        <w:t xml:space="preserve">, </w:t>
      </w:r>
      <w:proofErr w:type="spellStart"/>
      <w:r w:rsidRPr="003C14DB">
        <w:rPr>
          <w:szCs w:val="28"/>
          <w:lang w:val="en-US" w:eastAsia="en-US"/>
        </w:rPr>
        <w:t>dF</w:t>
      </w:r>
      <w:proofErr w:type="spellEnd"/>
      <w:r w:rsidRPr="003C14DB">
        <w:rPr>
          <w:szCs w:val="28"/>
          <w:lang w:eastAsia="en-US"/>
        </w:rPr>
        <w:t xml:space="preserve"> – </w:t>
      </w:r>
      <w:proofErr w:type="spellStart"/>
      <w:r w:rsidRPr="003C14DB">
        <w:rPr>
          <w:szCs w:val="28"/>
          <w:lang w:eastAsia="en-US"/>
        </w:rPr>
        <w:t>міжфазова</w:t>
      </w:r>
      <w:proofErr w:type="spellEnd"/>
      <w:r w:rsidRPr="003C14DB">
        <w:rPr>
          <w:szCs w:val="28"/>
          <w:lang w:eastAsia="en-US"/>
        </w:rPr>
        <w:t xml:space="preserve"> поверхня, </w:t>
      </w:r>
      <w:r w:rsidRPr="003C14DB">
        <w:rPr>
          <w:szCs w:val="28"/>
          <w:lang w:val="en-US" w:eastAsia="en-US"/>
        </w:rPr>
        <w:t>dt</w:t>
      </w:r>
      <w:r w:rsidRPr="003C14DB">
        <w:rPr>
          <w:szCs w:val="28"/>
          <w:lang w:eastAsia="en-US"/>
        </w:rPr>
        <w:t xml:space="preserve"> – час. </w:t>
      </w:r>
    </w:p>
    <w:p w14:paraId="6C7193FA" w14:textId="77777777" w:rsidR="006E62D1" w:rsidRPr="003C14DB" w:rsidRDefault="006E62D1" w:rsidP="006E62D1">
      <w:pPr>
        <w:spacing w:line="360" w:lineRule="auto"/>
        <w:ind w:firstLine="360"/>
        <w:rPr>
          <w:szCs w:val="28"/>
          <w:lang w:eastAsia="en-US"/>
        </w:rPr>
      </w:pPr>
      <w:r w:rsidRPr="003C14DB">
        <w:rPr>
          <w:szCs w:val="28"/>
          <w:lang w:eastAsia="en-US"/>
        </w:rPr>
        <w:tab/>
      </w:r>
      <w:r>
        <w:rPr>
          <w:szCs w:val="28"/>
          <w:lang w:eastAsia="en-US"/>
        </w:rPr>
        <w:t xml:space="preserve">З цього </w:t>
      </w:r>
      <w:r w:rsidRPr="003C14DB">
        <w:rPr>
          <w:szCs w:val="28"/>
          <w:lang w:eastAsia="en-US"/>
        </w:rPr>
        <w:t xml:space="preserve">можна зробити висновок, що різниця між поточною концентрацією компонента та його рівноважною концентрацією </w:t>
      </w:r>
      <w:r>
        <w:rPr>
          <w:szCs w:val="28"/>
          <w:lang w:eastAsia="en-US"/>
        </w:rPr>
        <w:t>є керуючою</w:t>
      </w:r>
      <w:r w:rsidRPr="003C14DB">
        <w:rPr>
          <w:szCs w:val="28"/>
          <w:lang w:eastAsia="en-US"/>
        </w:rPr>
        <w:t xml:space="preserve"> силою процесу абсорбції в будь-якій точці по висоті апарату </w:t>
      </w:r>
      <w:r w:rsidRPr="001F366C">
        <w:rPr>
          <w:szCs w:val="28"/>
          <w:lang w:eastAsia="en-US"/>
        </w:rPr>
        <w:t>[32]</w:t>
      </w:r>
      <w:r w:rsidRPr="003C14DB">
        <w:rPr>
          <w:szCs w:val="28"/>
          <w:lang w:eastAsia="en-US"/>
        </w:rPr>
        <w:t xml:space="preserve">. </w:t>
      </w:r>
    </w:p>
    <w:p w14:paraId="5C46DA33" w14:textId="77777777" w:rsidR="006E62D1" w:rsidRPr="003C14DB" w:rsidRDefault="006E62D1" w:rsidP="006E62D1">
      <w:pPr>
        <w:spacing w:line="360" w:lineRule="auto"/>
        <w:ind w:firstLine="360"/>
        <w:rPr>
          <w:szCs w:val="28"/>
          <w:lang w:eastAsia="en-US"/>
        </w:rPr>
      </w:pPr>
      <w:r w:rsidRPr="003C14DB">
        <w:rPr>
          <w:szCs w:val="28"/>
          <w:lang w:eastAsia="en-US"/>
        </w:rPr>
        <w:tab/>
      </w:r>
      <w:r>
        <w:rPr>
          <w:szCs w:val="28"/>
          <w:lang w:val="ru-RU" w:eastAsia="en-US"/>
        </w:rPr>
        <w:t>Для</w:t>
      </w:r>
      <w:r>
        <w:rPr>
          <w:szCs w:val="28"/>
          <w:lang w:eastAsia="en-US"/>
        </w:rPr>
        <w:t xml:space="preserve"> описання</w:t>
      </w:r>
      <w:r w:rsidRPr="003C14DB">
        <w:rPr>
          <w:szCs w:val="28"/>
          <w:lang w:eastAsia="en-US"/>
        </w:rPr>
        <w:t xml:space="preserve"> структур</w:t>
      </w:r>
      <w:r>
        <w:rPr>
          <w:szCs w:val="28"/>
          <w:lang w:eastAsia="en-US"/>
        </w:rPr>
        <w:t>и</w:t>
      </w:r>
      <w:r w:rsidRPr="003C14DB">
        <w:rPr>
          <w:szCs w:val="28"/>
          <w:lang w:eastAsia="en-US"/>
        </w:rPr>
        <w:t xml:space="preserve"> потоків, які </w:t>
      </w:r>
      <w:r>
        <w:rPr>
          <w:szCs w:val="28"/>
          <w:lang w:eastAsia="en-US"/>
        </w:rPr>
        <w:t>протікають</w:t>
      </w:r>
      <w:r w:rsidRPr="003C14DB">
        <w:rPr>
          <w:szCs w:val="28"/>
          <w:lang w:eastAsia="en-US"/>
        </w:rPr>
        <w:t xml:space="preserve"> у таких абсорберах, </w:t>
      </w:r>
      <w:r>
        <w:rPr>
          <w:szCs w:val="28"/>
          <w:lang w:eastAsia="en-US"/>
        </w:rPr>
        <w:t>за</w:t>
      </w:r>
      <w:r w:rsidRPr="003C14DB">
        <w:rPr>
          <w:szCs w:val="28"/>
          <w:lang w:eastAsia="en-US"/>
        </w:rPr>
        <w:t>сто</w:t>
      </w:r>
      <w:r>
        <w:rPr>
          <w:szCs w:val="28"/>
          <w:lang w:eastAsia="en-US"/>
        </w:rPr>
        <w:t>со</w:t>
      </w:r>
      <w:r w:rsidRPr="003C14DB">
        <w:rPr>
          <w:szCs w:val="28"/>
          <w:lang w:eastAsia="en-US"/>
        </w:rPr>
        <w:t xml:space="preserve">вуються </w:t>
      </w:r>
      <w:r>
        <w:rPr>
          <w:szCs w:val="28"/>
          <w:lang w:eastAsia="en-US"/>
        </w:rPr>
        <w:t>наступні</w:t>
      </w:r>
      <w:r w:rsidRPr="003C14DB">
        <w:rPr>
          <w:szCs w:val="28"/>
          <w:lang w:eastAsia="en-US"/>
        </w:rPr>
        <w:t xml:space="preserve"> моделі: модель ідеального витіснення, дифузійна, коміркова і комбінована модель. </w:t>
      </w:r>
      <w:r>
        <w:rPr>
          <w:szCs w:val="28"/>
          <w:lang w:eastAsia="en-US"/>
        </w:rPr>
        <w:t>В</w:t>
      </w:r>
      <w:r w:rsidRPr="003C14DB">
        <w:rPr>
          <w:szCs w:val="28"/>
          <w:lang w:eastAsia="en-US"/>
        </w:rPr>
        <w:t xml:space="preserve"> насадковій колоні</w:t>
      </w:r>
      <w:r>
        <w:rPr>
          <w:szCs w:val="28"/>
          <w:lang w:eastAsia="en-US"/>
        </w:rPr>
        <w:t xml:space="preserve"> </w:t>
      </w:r>
      <w:r w:rsidRPr="003C14DB">
        <w:rPr>
          <w:szCs w:val="28"/>
          <w:lang w:eastAsia="en-US"/>
        </w:rPr>
        <w:t>для моделювання процесу</w:t>
      </w:r>
      <w:r>
        <w:rPr>
          <w:szCs w:val="28"/>
          <w:lang w:eastAsia="en-US"/>
        </w:rPr>
        <w:t xml:space="preserve"> </w:t>
      </w:r>
      <w:r w:rsidRPr="003C14DB">
        <w:rPr>
          <w:szCs w:val="28"/>
          <w:lang w:eastAsia="en-US"/>
        </w:rPr>
        <w:t>значн</w:t>
      </w:r>
      <w:r>
        <w:rPr>
          <w:szCs w:val="28"/>
          <w:lang w:eastAsia="en-US"/>
        </w:rPr>
        <w:t>ої відомості</w:t>
      </w:r>
      <w:r w:rsidRPr="003C14DB">
        <w:rPr>
          <w:szCs w:val="28"/>
          <w:lang w:eastAsia="en-US"/>
        </w:rPr>
        <w:t xml:space="preserve"> отримала модель ідеального витіснення</w:t>
      </w:r>
      <w:r w:rsidRPr="00C004F4">
        <w:rPr>
          <w:szCs w:val="28"/>
          <w:lang w:val="ru-RU" w:eastAsia="en-US"/>
        </w:rPr>
        <w:t xml:space="preserve"> [32]</w:t>
      </w:r>
      <w:r w:rsidRPr="003C14DB">
        <w:rPr>
          <w:szCs w:val="28"/>
          <w:lang w:eastAsia="en-US"/>
        </w:rPr>
        <w:t>.</w:t>
      </w:r>
    </w:p>
    <w:p w14:paraId="252DC473" w14:textId="77777777" w:rsidR="006E62D1" w:rsidRPr="003C14DB" w:rsidRDefault="006E62D1" w:rsidP="006E62D1">
      <w:pPr>
        <w:spacing w:line="360" w:lineRule="auto"/>
        <w:ind w:firstLine="360"/>
        <w:rPr>
          <w:szCs w:val="28"/>
          <w:lang w:eastAsia="en-US"/>
        </w:rPr>
      </w:pPr>
      <w:r w:rsidRPr="003C14DB">
        <w:rPr>
          <w:szCs w:val="28"/>
          <w:lang w:eastAsia="en-US"/>
        </w:rPr>
        <w:tab/>
      </w:r>
      <w:r>
        <w:rPr>
          <w:szCs w:val="28"/>
          <w:lang w:eastAsia="en-US"/>
        </w:rPr>
        <w:t>Для</w:t>
      </w:r>
      <w:r w:rsidRPr="003C14DB">
        <w:rPr>
          <w:szCs w:val="28"/>
          <w:lang w:eastAsia="en-US"/>
        </w:rPr>
        <w:t xml:space="preserve"> побуд</w:t>
      </w:r>
      <w:r>
        <w:rPr>
          <w:szCs w:val="28"/>
          <w:lang w:eastAsia="en-US"/>
        </w:rPr>
        <w:t>ови</w:t>
      </w:r>
      <w:r w:rsidRPr="003C14DB">
        <w:rPr>
          <w:szCs w:val="28"/>
          <w:lang w:eastAsia="en-US"/>
        </w:rPr>
        <w:t xml:space="preserve"> математичн</w:t>
      </w:r>
      <w:r>
        <w:rPr>
          <w:szCs w:val="28"/>
          <w:lang w:eastAsia="en-US"/>
        </w:rPr>
        <w:t>ої</w:t>
      </w:r>
      <w:r w:rsidRPr="003C14DB">
        <w:rPr>
          <w:szCs w:val="28"/>
          <w:lang w:eastAsia="en-US"/>
        </w:rPr>
        <w:t xml:space="preserve"> модел</w:t>
      </w:r>
      <w:r>
        <w:rPr>
          <w:szCs w:val="28"/>
          <w:lang w:eastAsia="en-US"/>
        </w:rPr>
        <w:t>і</w:t>
      </w:r>
      <w:r w:rsidRPr="003C14DB">
        <w:rPr>
          <w:szCs w:val="28"/>
          <w:lang w:eastAsia="en-US"/>
        </w:rPr>
        <w:t xml:space="preserve"> </w:t>
      </w:r>
      <w:r>
        <w:rPr>
          <w:szCs w:val="28"/>
          <w:lang w:eastAsia="en-US"/>
        </w:rPr>
        <w:t>необхідно</w:t>
      </w:r>
      <w:r w:rsidRPr="003C14DB">
        <w:rPr>
          <w:szCs w:val="28"/>
          <w:lang w:eastAsia="en-US"/>
        </w:rPr>
        <w:t xml:space="preserve"> </w:t>
      </w:r>
      <w:r>
        <w:rPr>
          <w:szCs w:val="28"/>
          <w:lang w:eastAsia="en-US"/>
        </w:rPr>
        <w:t>встановити</w:t>
      </w:r>
      <w:r w:rsidRPr="003C14DB">
        <w:rPr>
          <w:szCs w:val="28"/>
          <w:lang w:eastAsia="en-US"/>
        </w:rPr>
        <w:t xml:space="preserve"> такі припущення:</w:t>
      </w:r>
    </w:p>
    <w:p w14:paraId="67D63529" w14:textId="77777777" w:rsidR="006E62D1" w:rsidRPr="003C14DB" w:rsidRDefault="006E62D1" w:rsidP="006E62D1">
      <w:pPr>
        <w:numPr>
          <w:ilvl w:val="0"/>
          <w:numId w:val="19"/>
        </w:numPr>
        <w:spacing w:after="160" w:line="360" w:lineRule="auto"/>
        <w:contextualSpacing/>
        <w:rPr>
          <w:rFonts w:eastAsia="Calibri"/>
          <w:szCs w:val="28"/>
          <w:lang w:eastAsia="en-US"/>
        </w:rPr>
      </w:pPr>
      <w:r w:rsidRPr="003C14DB">
        <w:rPr>
          <w:rFonts w:eastAsia="Calibri"/>
          <w:szCs w:val="28"/>
          <w:lang w:eastAsia="en-US"/>
        </w:rPr>
        <w:t>взаємоді</w:t>
      </w:r>
      <w:r>
        <w:rPr>
          <w:rFonts w:eastAsia="Calibri"/>
          <w:szCs w:val="28"/>
          <w:lang w:eastAsia="en-US"/>
        </w:rPr>
        <w:t xml:space="preserve">я </w:t>
      </w:r>
      <w:r w:rsidRPr="003C14DB">
        <w:rPr>
          <w:rFonts w:eastAsia="Calibri"/>
          <w:szCs w:val="28"/>
          <w:lang w:eastAsia="en-US"/>
        </w:rPr>
        <w:t>газ</w:t>
      </w:r>
      <w:r>
        <w:rPr>
          <w:rFonts w:eastAsia="Calibri"/>
          <w:szCs w:val="28"/>
          <w:lang w:eastAsia="en-US"/>
        </w:rPr>
        <w:t xml:space="preserve">у </w:t>
      </w:r>
      <w:r w:rsidRPr="003C14DB">
        <w:rPr>
          <w:rFonts w:eastAsia="Calibri"/>
          <w:szCs w:val="28"/>
          <w:lang w:eastAsia="en-US"/>
        </w:rPr>
        <w:t>і поглинач</w:t>
      </w:r>
      <w:r>
        <w:rPr>
          <w:rFonts w:eastAsia="Calibri"/>
          <w:szCs w:val="28"/>
          <w:lang w:eastAsia="en-US"/>
        </w:rPr>
        <w:t>а</w:t>
      </w:r>
      <w:r w:rsidRPr="003C14DB">
        <w:rPr>
          <w:rFonts w:eastAsia="Calibri"/>
          <w:szCs w:val="28"/>
          <w:lang w:eastAsia="en-US"/>
        </w:rPr>
        <w:t xml:space="preserve"> між собою</w:t>
      </w:r>
      <w:r>
        <w:rPr>
          <w:rFonts w:eastAsia="Calibri"/>
          <w:szCs w:val="28"/>
          <w:lang w:eastAsia="en-US"/>
        </w:rPr>
        <w:t xml:space="preserve"> неможлива</w:t>
      </w:r>
      <w:r w:rsidRPr="003C14DB">
        <w:rPr>
          <w:rFonts w:eastAsia="Calibri"/>
          <w:szCs w:val="28"/>
          <w:lang w:eastAsia="en-US"/>
        </w:rPr>
        <w:t>;</w:t>
      </w:r>
    </w:p>
    <w:p w14:paraId="1FC24761" w14:textId="77777777" w:rsidR="006E62D1" w:rsidRPr="003C14DB" w:rsidRDefault="006E62D1" w:rsidP="006E62D1">
      <w:pPr>
        <w:numPr>
          <w:ilvl w:val="0"/>
          <w:numId w:val="19"/>
        </w:numPr>
        <w:spacing w:after="160" w:line="360" w:lineRule="auto"/>
        <w:contextualSpacing/>
        <w:rPr>
          <w:rFonts w:eastAsia="Calibri"/>
          <w:szCs w:val="28"/>
          <w:lang w:eastAsia="en-US"/>
        </w:rPr>
      </w:pPr>
      <w:r w:rsidRPr="003C14DB">
        <w:rPr>
          <w:rFonts w:eastAsia="Calibri"/>
          <w:szCs w:val="28"/>
          <w:lang w:eastAsia="en-US"/>
        </w:rPr>
        <w:t xml:space="preserve">масові витрати та швидкості </w:t>
      </w:r>
      <w:r>
        <w:rPr>
          <w:rFonts w:eastAsia="Calibri"/>
          <w:szCs w:val="28"/>
          <w:lang w:eastAsia="en-US"/>
        </w:rPr>
        <w:t>встановлених</w:t>
      </w:r>
      <w:r w:rsidRPr="003C14DB">
        <w:rPr>
          <w:rFonts w:eastAsia="Calibri"/>
          <w:szCs w:val="28"/>
          <w:lang w:eastAsia="en-US"/>
        </w:rPr>
        <w:t xml:space="preserve"> потоків постійні;</w:t>
      </w:r>
    </w:p>
    <w:p w14:paraId="7B3913C6" w14:textId="77777777" w:rsidR="006E62D1" w:rsidRPr="003C14DB" w:rsidRDefault="006E62D1" w:rsidP="006E62D1">
      <w:pPr>
        <w:numPr>
          <w:ilvl w:val="0"/>
          <w:numId w:val="19"/>
        </w:numPr>
        <w:spacing w:after="160" w:line="360" w:lineRule="auto"/>
        <w:contextualSpacing/>
        <w:rPr>
          <w:rFonts w:eastAsia="Calibri"/>
          <w:szCs w:val="28"/>
          <w:lang w:eastAsia="en-US"/>
        </w:rPr>
      </w:pPr>
      <w:r w:rsidRPr="003C14DB">
        <w:rPr>
          <w:rFonts w:eastAsia="Calibri"/>
          <w:szCs w:val="28"/>
          <w:lang w:eastAsia="en-US"/>
        </w:rPr>
        <w:t>потоки рідини та газу рухаються назустріч один одному у поршневих режимах.</w:t>
      </w:r>
    </w:p>
    <w:p w14:paraId="57B89454" w14:textId="77777777" w:rsidR="006E62D1" w:rsidRPr="003C14DB" w:rsidRDefault="006E62D1" w:rsidP="006E62D1">
      <w:pPr>
        <w:spacing w:line="360" w:lineRule="auto"/>
        <w:ind w:firstLine="708"/>
        <w:rPr>
          <w:rFonts w:eastAsia="Calibri"/>
          <w:szCs w:val="28"/>
          <w:lang w:eastAsia="en-US"/>
        </w:rPr>
      </w:pPr>
      <w:r>
        <w:rPr>
          <w:rFonts w:eastAsia="Calibri"/>
          <w:szCs w:val="28"/>
          <w:lang w:eastAsia="en-US"/>
        </w:rPr>
        <w:t>Отже,</w:t>
      </w:r>
      <w:r w:rsidRPr="003C14DB">
        <w:rPr>
          <w:rFonts w:eastAsia="Calibri"/>
          <w:szCs w:val="28"/>
          <w:lang w:eastAsia="en-US"/>
        </w:rPr>
        <w:t xml:space="preserve"> математичн</w:t>
      </w:r>
      <w:r>
        <w:rPr>
          <w:rFonts w:eastAsia="Calibri"/>
          <w:szCs w:val="28"/>
          <w:lang w:eastAsia="en-US"/>
        </w:rPr>
        <w:t>у</w:t>
      </w:r>
      <w:r w:rsidRPr="003C14DB">
        <w:rPr>
          <w:rFonts w:eastAsia="Calibri"/>
          <w:szCs w:val="28"/>
          <w:lang w:eastAsia="en-US"/>
        </w:rPr>
        <w:t xml:space="preserve"> модель стаціонарного режиму процесу абсорбції в насадковій колоні можна подати у </w:t>
      </w:r>
      <w:r>
        <w:rPr>
          <w:rFonts w:eastAsia="Calibri"/>
          <w:szCs w:val="28"/>
          <w:lang w:eastAsia="en-US"/>
        </w:rPr>
        <w:t>наступному</w:t>
      </w:r>
      <w:r w:rsidRPr="003C14DB">
        <w:rPr>
          <w:rFonts w:eastAsia="Calibri"/>
          <w:szCs w:val="28"/>
          <w:lang w:eastAsia="en-US"/>
        </w:rPr>
        <w:t xml:space="preserve"> вигляді:</w:t>
      </w:r>
    </w:p>
    <w:p w14:paraId="5F1F4F07" w14:textId="77777777" w:rsidR="006E62D1" w:rsidRPr="003C14DB" w:rsidRDefault="006E62D1" w:rsidP="006E62D1">
      <w:pPr>
        <w:spacing w:line="360" w:lineRule="auto"/>
        <w:ind w:left="708"/>
        <w:jc w:val="center"/>
        <w:rPr>
          <w:rFonts w:ascii="Calibri" w:eastAsia="Calibri" w:hAnsi="Calibri"/>
          <w:szCs w:val="28"/>
          <w:lang w:eastAsia="en-US"/>
        </w:rPr>
      </w:pPr>
      <w:r w:rsidRPr="003C14DB">
        <w:rPr>
          <w:rFonts w:ascii="Calibri" w:eastAsia="Calibri" w:hAnsi="Calibri"/>
          <w:position w:val="-38"/>
          <w:szCs w:val="28"/>
          <w:lang w:eastAsia="en-US"/>
        </w:rPr>
        <w:object w:dxaOrig="3100" w:dyaOrig="900" w14:anchorId="5A811E88">
          <v:shape id="_x0000_i1032" type="#_x0000_t75" style="width:155.4pt;height:45.6pt" o:ole="">
            <v:imagedata r:id="rId47" o:title=""/>
          </v:shape>
          <o:OLEObject Type="Embed" ProgID="Equation.3" ShapeID="_x0000_i1032" DrawAspect="Content" ObjectID="_1684664650" r:id="rId48"/>
        </w:object>
      </w:r>
    </w:p>
    <w:p w14:paraId="4F27AAB1" w14:textId="77777777" w:rsidR="006E62D1" w:rsidRPr="003C14DB" w:rsidRDefault="006E62D1" w:rsidP="006E62D1">
      <w:pPr>
        <w:spacing w:after="160" w:line="360" w:lineRule="auto"/>
        <w:jc w:val="center"/>
        <w:rPr>
          <w:rFonts w:eastAsia="Calibri"/>
          <w:szCs w:val="28"/>
          <w:lang w:eastAsia="en-US"/>
        </w:rPr>
      </w:pPr>
      <w:proofErr w:type="spellStart"/>
      <w:r w:rsidRPr="003C14DB">
        <w:rPr>
          <w:rFonts w:eastAsia="Calibri"/>
          <w:i/>
          <w:szCs w:val="28"/>
          <w:lang w:eastAsia="en-US"/>
        </w:rPr>
        <w:t>y</w:t>
      </w:r>
      <w:r w:rsidRPr="003C14DB">
        <w:rPr>
          <w:rFonts w:eastAsia="Calibri"/>
          <w:szCs w:val="28"/>
          <w:vertAlign w:val="subscript"/>
          <w:lang w:eastAsia="en-US"/>
        </w:rPr>
        <w:t>р</w:t>
      </w:r>
      <w:proofErr w:type="spellEnd"/>
      <w:r w:rsidRPr="003C14DB">
        <w:rPr>
          <w:rFonts w:eastAsia="Calibri"/>
          <w:szCs w:val="28"/>
          <w:lang w:eastAsia="en-US"/>
        </w:rPr>
        <w:t xml:space="preserve"> = </w:t>
      </w:r>
      <w:r w:rsidRPr="003C14DB">
        <w:rPr>
          <w:rFonts w:eastAsia="Calibri"/>
          <w:i/>
          <w:szCs w:val="28"/>
          <w:lang w:eastAsia="en-US"/>
        </w:rPr>
        <w:t>f</w:t>
      </w:r>
      <w:r w:rsidRPr="003C14DB">
        <w:rPr>
          <w:rFonts w:eastAsia="Calibri"/>
          <w:szCs w:val="28"/>
          <w:lang w:eastAsia="en-US"/>
        </w:rPr>
        <w:t>(</w:t>
      </w:r>
      <w:r w:rsidRPr="003C14DB">
        <w:rPr>
          <w:rFonts w:eastAsia="Calibri"/>
          <w:i/>
          <w:szCs w:val="28"/>
          <w:lang w:eastAsia="en-US"/>
        </w:rPr>
        <w:t>x</w:t>
      </w:r>
      <w:r w:rsidRPr="003C14DB">
        <w:rPr>
          <w:rFonts w:eastAsia="Calibri"/>
          <w:szCs w:val="28"/>
          <w:lang w:eastAsia="en-US"/>
        </w:rPr>
        <w:t xml:space="preserve">),            </w:t>
      </w:r>
      <w:r w:rsidRPr="003C14DB">
        <w:rPr>
          <w:rFonts w:eastAsia="Calibri"/>
          <w:i/>
          <w:szCs w:val="28"/>
          <w:lang w:eastAsia="en-US"/>
        </w:rPr>
        <w:t>y</w:t>
      </w:r>
      <w:r w:rsidRPr="003C14DB">
        <w:rPr>
          <w:rFonts w:eastAsia="Calibri"/>
          <w:szCs w:val="28"/>
          <w:lang w:eastAsia="en-US"/>
        </w:rPr>
        <w:t xml:space="preserve"> (</w:t>
      </w:r>
      <w:r w:rsidRPr="003C14DB">
        <w:rPr>
          <w:rFonts w:eastAsia="Calibri"/>
          <w:i/>
          <w:szCs w:val="28"/>
          <w:lang w:eastAsia="en-US"/>
        </w:rPr>
        <w:t>l</w:t>
      </w:r>
      <w:r w:rsidRPr="003C14DB">
        <w:rPr>
          <w:rFonts w:eastAsia="Calibri"/>
          <w:szCs w:val="28"/>
          <w:lang w:eastAsia="en-US"/>
        </w:rPr>
        <w:t xml:space="preserve"> = 0) = </w:t>
      </w:r>
      <w:proofErr w:type="spellStart"/>
      <w:r w:rsidRPr="003C14DB">
        <w:rPr>
          <w:rFonts w:eastAsia="Calibri"/>
          <w:i/>
          <w:szCs w:val="28"/>
          <w:lang w:eastAsia="en-US"/>
        </w:rPr>
        <w:t>y</w:t>
      </w:r>
      <w:r w:rsidRPr="003C14DB">
        <w:rPr>
          <w:rFonts w:eastAsia="Calibri"/>
          <w:szCs w:val="28"/>
          <w:vertAlign w:val="subscript"/>
          <w:lang w:eastAsia="en-US"/>
        </w:rPr>
        <w:t>вх</w:t>
      </w:r>
      <w:proofErr w:type="spellEnd"/>
      <w:r w:rsidRPr="003C14DB">
        <w:rPr>
          <w:rFonts w:eastAsia="Calibri"/>
          <w:szCs w:val="28"/>
          <w:lang w:eastAsia="en-US"/>
        </w:rPr>
        <w:t xml:space="preserve">,         </w:t>
      </w:r>
      <w:r w:rsidRPr="003C14DB">
        <w:rPr>
          <w:rFonts w:eastAsia="Calibri"/>
          <w:szCs w:val="28"/>
          <w:lang w:eastAsia="en-US"/>
        </w:rPr>
        <w:tab/>
      </w:r>
      <w:r w:rsidRPr="003C14DB">
        <w:rPr>
          <w:rFonts w:eastAsia="Calibri"/>
          <w:i/>
          <w:szCs w:val="28"/>
          <w:lang w:eastAsia="en-US"/>
        </w:rPr>
        <w:t>x</w:t>
      </w:r>
      <w:r w:rsidRPr="003C14DB">
        <w:rPr>
          <w:rFonts w:eastAsia="Calibri"/>
          <w:szCs w:val="28"/>
          <w:lang w:eastAsia="en-US"/>
        </w:rPr>
        <w:t xml:space="preserve"> (</w:t>
      </w:r>
      <w:r w:rsidRPr="003C14DB">
        <w:rPr>
          <w:rFonts w:eastAsia="Calibri"/>
          <w:i/>
          <w:szCs w:val="28"/>
          <w:lang w:eastAsia="en-US"/>
        </w:rPr>
        <w:t>l</w:t>
      </w:r>
      <w:r w:rsidRPr="003C14DB">
        <w:rPr>
          <w:rFonts w:eastAsia="Calibri"/>
          <w:szCs w:val="28"/>
          <w:lang w:eastAsia="en-US"/>
        </w:rPr>
        <w:t xml:space="preserve"> = </w:t>
      </w:r>
      <w:r w:rsidRPr="003C14DB">
        <w:rPr>
          <w:rFonts w:eastAsia="Calibri"/>
          <w:i/>
          <w:szCs w:val="28"/>
          <w:lang w:eastAsia="en-US"/>
        </w:rPr>
        <w:t>Н</w:t>
      </w:r>
      <w:r w:rsidRPr="003C14DB">
        <w:rPr>
          <w:rFonts w:eastAsia="Calibri"/>
          <w:szCs w:val="28"/>
          <w:lang w:eastAsia="en-US"/>
        </w:rPr>
        <w:t xml:space="preserve">) = </w:t>
      </w:r>
      <w:proofErr w:type="spellStart"/>
      <w:r w:rsidRPr="003C14DB">
        <w:rPr>
          <w:rFonts w:eastAsia="Calibri"/>
          <w:i/>
          <w:szCs w:val="28"/>
          <w:lang w:eastAsia="en-US"/>
        </w:rPr>
        <w:t>x</w:t>
      </w:r>
      <w:r w:rsidRPr="003C14DB">
        <w:rPr>
          <w:rFonts w:eastAsia="Calibri"/>
          <w:szCs w:val="28"/>
          <w:vertAlign w:val="subscript"/>
          <w:lang w:eastAsia="en-US"/>
        </w:rPr>
        <w:t>вх</w:t>
      </w:r>
      <w:proofErr w:type="spellEnd"/>
    </w:p>
    <w:p w14:paraId="3FCC1866" w14:textId="77777777" w:rsidR="006E62D1" w:rsidRDefault="006E62D1" w:rsidP="006E62D1">
      <w:pPr>
        <w:spacing w:line="360" w:lineRule="auto"/>
        <w:rPr>
          <w:rFonts w:eastAsia="Calibri"/>
          <w:bCs/>
          <w:szCs w:val="28"/>
          <w:lang w:eastAsia="en-US"/>
        </w:rPr>
      </w:pPr>
      <w:r w:rsidRPr="003C14DB">
        <w:rPr>
          <w:rFonts w:eastAsia="Calibri"/>
          <w:szCs w:val="28"/>
          <w:lang w:eastAsia="en-US"/>
        </w:rPr>
        <w:t xml:space="preserve">де </w:t>
      </w:r>
      <w:r w:rsidRPr="003C14DB">
        <w:rPr>
          <w:rFonts w:eastAsia="Calibri"/>
          <w:i/>
          <w:szCs w:val="28"/>
          <w:lang w:eastAsia="en-US"/>
        </w:rPr>
        <w:t>L</w:t>
      </w:r>
      <w:r w:rsidRPr="003C14DB">
        <w:rPr>
          <w:rFonts w:eastAsia="Calibri"/>
          <w:szCs w:val="28"/>
          <w:lang w:eastAsia="en-US"/>
        </w:rPr>
        <w:t xml:space="preserve">, </w:t>
      </w:r>
      <w:r w:rsidRPr="003C14DB">
        <w:rPr>
          <w:rFonts w:eastAsia="Calibri"/>
          <w:i/>
          <w:szCs w:val="28"/>
          <w:lang w:eastAsia="en-US"/>
        </w:rPr>
        <w:t>G</w:t>
      </w:r>
      <w:r w:rsidRPr="003C14DB">
        <w:rPr>
          <w:rFonts w:eastAsia="Calibri"/>
          <w:szCs w:val="28"/>
          <w:lang w:eastAsia="en-US"/>
        </w:rPr>
        <w:t xml:space="preserve"> – </w:t>
      </w:r>
      <w:r w:rsidRPr="003C14DB">
        <w:rPr>
          <w:rFonts w:eastAsia="Calibri"/>
          <w:bCs/>
          <w:szCs w:val="28"/>
          <w:lang w:eastAsia="en-US"/>
        </w:rPr>
        <w:t xml:space="preserve">масові витрати рідини та газу відповідно, </w:t>
      </w:r>
      <w:r w:rsidRPr="003C14DB">
        <w:rPr>
          <w:rFonts w:eastAsia="Calibri"/>
          <w:bCs/>
          <w:i/>
          <w:szCs w:val="28"/>
          <w:lang w:eastAsia="en-US"/>
        </w:rPr>
        <w:t>К</w:t>
      </w:r>
      <w:r w:rsidRPr="003C14DB">
        <w:rPr>
          <w:rFonts w:eastAsia="Calibri"/>
          <w:bCs/>
          <w:szCs w:val="28"/>
          <w:lang w:eastAsia="en-US"/>
        </w:rPr>
        <w:t xml:space="preserve"> – об'ємний </w:t>
      </w:r>
      <w:r w:rsidRPr="003C14DB">
        <w:rPr>
          <w:rFonts w:eastAsia="Calibri"/>
          <w:szCs w:val="28"/>
          <w:lang w:eastAsia="en-US"/>
        </w:rPr>
        <w:t xml:space="preserve">коефіцієнт </w:t>
      </w:r>
      <w:proofErr w:type="spellStart"/>
      <w:r w:rsidRPr="003C14DB">
        <w:rPr>
          <w:rFonts w:eastAsia="Calibri"/>
          <w:szCs w:val="28"/>
          <w:lang w:eastAsia="en-US"/>
        </w:rPr>
        <w:t>масопередачі</w:t>
      </w:r>
      <w:proofErr w:type="spellEnd"/>
      <w:r w:rsidRPr="003C14DB">
        <w:rPr>
          <w:rFonts w:eastAsia="Calibri"/>
          <w:szCs w:val="28"/>
          <w:lang w:eastAsia="en-US"/>
        </w:rPr>
        <w:t>, кг/(c∙м</w:t>
      </w:r>
      <w:r w:rsidRPr="003C14DB">
        <w:rPr>
          <w:rFonts w:eastAsia="Calibri"/>
          <w:szCs w:val="28"/>
          <w:vertAlign w:val="superscript"/>
          <w:lang w:eastAsia="en-US"/>
        </w:rPr>
        <w:t>3</w:t>
      </w:r>
      <w:r w:rsidRPr="003C14DB">
        <w:rPr>
          <w:rFonts w:eastAsia="Calibri"/>
          <w:szCs w:val="28"/>
          <w:lang w:eastAsia="en-US"/>
        </w:rPr>
        <w:t xml:space="preserve">), </w:t>
      </w:r>
      <w:r w:rsidRPr="003C14DB">
        <w:rPr>
          <w:rFonts w:eastAsia="Calibri"/>
          <w:i/>
          <w:szCs w:val="28"/>
          <w:lang w:eastAsia="en-US"/>
        </w:rPr>
        <w:t>S</w:t>
      </w:r>
      <w:r w:rsidRPr="003C14DB">
        <w:rPr>
          <w:rFonts w:eastAsia="Calibri"/>
          <w:szCs w:val="28"/>
          <w:lang w:eastAsia="en-US"/>
        </w:rPr>
        <w:t xml:space="preserve"> – площа поперечного перетину (</w:t>
      </w:r>
      <w:r w:rsidRPr="003C14DB">
        <w:rPr>
          <w:rFonts w:eastAsia="Calibri"/>
          <w:szCs w:val="28"/>
          <w:lang w:eastAsia="en-US"/>
        </w:rPr>
        <w:sym w:font="Symbol" w:char="F070"/>
      </w:r>
      <w:r w:rsidRPr="003C14DB">
        <w:rPr>
          <w:rFonts w:eastAsia="Calibri"/>
          <w:szCs w:val="28"/>
          <w:lang w:eastAsia="en-US"/>
        </w:rPr>
        <w:t>∙</w:t>
      </w:r>
      <w:r w:rsidRPr="003C14DB">
        <w:rPr>
          <w:rFonts w:eastAsia="Calibri"/>
          <w:i/>
          <w:szCs w:val="28"/>
          <w:lang w:eastAsia="en-US"/>
        </w:rPr>
        <w:t>D</w:t>
      </w:r>
      <w:r w:rsidRPr="003C14DB">
        <w:rPr>
          <w:rFonts w:eastAsia="Calibri"/>
          <w:szCs w:val="28"/>
          <w:vertAlign w:val="superscript"/>
          <w:lang w:eastAsia="en-US"/>
        </w:rPr>
        <w:t>2</w:t>
      </w:r>
      <w:r w:rsidRPr="003C14DB">
        <w:rPr>
          <w:rFonts w:eastAsia="Calibri"/>
          <w:szCs w:val="28"/>
          <w:lang w:eastAsia="en-US"/>
        </w:rPr>
        <w:t>)/4, м</w:t>
      </w:r>
      <w:r w:rsidRPr="003C14DB">
        <w:rPr>
          <w:rFonts w:eastAsia="Calibri"/>
          <w:szCs w:val="28"/>
          <w:vertAlign w:val="superscript"/>
          <w:lang w:eastAsia="en-US"/>
        </w:rPr>
        <w:t>2</w:t>
      </w:r>
      <w:r w:rsidRPr="003C14DB">
        <w:rPr>
          <w:rFonts w:eastAsia="Calibri"/>
          <w:szCs w:val="28"/>
          <w:lang w:eastAsia="en-US"/>
        </w:rPr>
        <w:t xml:space="preserve">; </w:t>
      </w:r>
      <w:r w:rsidRPr="003C14DB">
        <w:rPr>
          <w:rFonts w:eastAsia="Calibri"/>
          <w:i/>
          <w:szCs w:val="28"/>
          <w:lang w:eastAsia="en-US"/>
        </w:rPr>
        <w:t>D</w:t>
      </w:r>
      <w:r w:rsidRPr="003C14DB">
        <w:rPr>
          <w:rFonts w:eastAsia="Calibri"/>
          <w:szCs w:val="28"/>
          <w:lang w:eastAsia="en-US"/>
        </w:rPr>
        <w:t xml:space="preserve"> – внутрішній діаметр колони, м; </w:t>
      </w:r>
      <w:r w:rsidRPr="003C14DB">
        <w:rPr>
          <w:rFonts w:eastAsia="Calibri"/>
          <w:i/>
          <w:szCs w:val="28"/>
          <w:lang w:eastAsia="en-US"/>
        </w:rPr>
        <w:t>y</w:t>
      </w:r>
      <w:r w:rsidRPr="003C14DB">
        <w:rPr>
          <w:rFonts w:eastAsia="Calibri"/>
          <w:szCs w:val="28"/>
          <w:lang w:eastAsia="en-US"/>
        </w:rPr>
        <w:t xml:space="preserve"> – концентрація компоненту в газі, відносні одиниці; </w:t>
      </w:r>
      <w:proofErr w:type="spellStart"/>
      <w:r w:rsidRPr="003C14DB">
        <w:rPr>
          <w:rFonts w:eastAsia="Calibri"/>
          <w:i/>
          <w:szCs w:val="28"/>
          <w:lang w:eastAsia="en-US"/>
        </w:rPr>
        <w:t>y</w:t>
      </w:r>
      <w:r w:rsidRPr="003C14DB">
        <w:rPr>
          <w:rFonts w:eastAsia="Calibri"/>
          <w:i/>
          <w:szCs w:val="28"/>
          <w:vertAlign w:val="subscript"/>
          <w:lang w:eastAsia="en-US"/>
        </w:rPr>
        <w:t>р</w:t>
      </w:r>
      <w:proofErr w:type="spellEnd"/>
      <w:r w:rsidRPr="003C14DB">
        <w:rPr>
          <w:rFonts w:eastAsia="Calibri"/>
          <w:szCs w:val="28"/>
          <w:lang w:eastAsia="en-US"/>
        </w:rPr>
        <w:t xml:space="preserve"> – концентрація </w:t>
      </w:r>
      <w:r w:rsidRPr="003C14DB">
        <w:rPr>
          <w:rFonts w:eastAsia="Calibri"/>
          <w:szCs w:val="22"/>
          <w:lang w:eastAsia="en-US"/>
        </w:rPr>
        <w:t xml:space="preserve">компоненту в газовій фазі, </w:t>
      </w:r>
      <w:r w:rsidRPr="003C14DB">
        <w:rPr>
          <w:rFonts w:eastAsia="Calibri"/>
          <w:szCs w:val="28"/>
          <w:lang w:eastAsia="en-US"/>
        </w:rPr>
        <w:t xml:space="preserve">рівноважної з рідиною, відносні одиниці, </w:t>
      </w:r>
      <w:r w:rsidRPr="003C14DB">
        <w:rPr>
          <w:rFonts w:eastAsia="Calibri"/>
          <w:i/>
          <w:szCs w:val="28"/>
          <w:lang w:eastAsia="en-US"/>
        </w:rPr>
        <w:t>x</w:t>
      </w:r>
      <w:r w:rsidRPr="003C14DB">
        <w:rPr>
          <w:rFonts w:eastAsia="Calibri"/>
          <w:szCs w:val="28"/>
          <w:lang w:eastAsia="en-US"/>
        </w:rPr>
        <w:t xml:space="preserve"> – концентрація компоненту в рідині, відносні одиниці; </w:t>
      </w:r>
      <w:r w:rsidRPr="003C14DB">
        <w:rPr>
          <w:rFonts w:eastAsia="Calibri"/>
          <w:i/>
          <w:szCs w:val="28"/>
          <w:lang w:eastAsia="en-US"/>
        </w:rPr>
        <w:t>Н</w:t>
      </w:r>
      <w:r w:rsidRPr="003C14DB">
        <w:rPr>
          <w:rFonts w:eastAsia="Calibri"/>
          <w:szCs w:val="28"/>
          <w:lang w:eastAsia="en-US"/>
        </w:rPr>
        <w:t xml:space="preserve"> – висота шару насадки, </w:t>
      </w:r>
      <w:proofErr w:type="spellStart"/>
      <w:r w:rsidRPr="003C14DB">
        <w:rPr>
          <w:rFonts w:eastAsia="Calibri"/>
          <w:i/>
          <w:szCs w:val="28"/>
          <w:lang w:eastAsia="en-US"/>
        </w:rPr>
        <w:t>x</w:t>
      </w:r>
      <w:r w:rsidRPr="003C14DB">
        <w:rPr>
          <w:rFonts w:eastAsia="Calibri"/>
          <w:szCs w:val="28"/>
          <w:vertAlign w:val="subscript"/>
          <w:lang w:eastAsia="en-US"/>
        </w:rPr>
        <w:t>вх</w:t>
      </w:r>
      <w:proofErr w:type="spellEnd"/>
      <w:r w:rsidRPr="003C14DB">
        <w:rPr>
          <w:rFonts w:eastAsia="Calibri"/>
          <w:szCs w:val="28"/>
          <w:lang w:eastAsia="en-US"/>
        </w:rPr>
        <w:t xml:space="preserve">, </w:t>
      </w:r>
      <w:proofErr w:type="spellStart"/>
      <w:r w:rsidRPr="003C14DB">
        <w:rPr>
          <w:rFonts w:eastAsia="Calibri"/>
          <w:i/>
          <w:szCs w:val="28"/>
          <w:lang w:eastAsia="en-US"/>
        </w:rPr>
        <w:t>y</w:t>
      </w:r>
      <w:r w:rsidRPr="003C14DB">
        <w:rPr>
          <w:rFonts w:eastAsia="Calibri"/>
          <w:szCs w:val="28"/>
          <w:vertAlign w:val="subscript"/>
          <w:lang w:eastAsia="en-US"/>
        </w:rPr>
        <w:t>вх</w:t>
      </w:r>
      <w:proofErr w:type="spellEnd"/>
      <w:r w:rsidRPr="003C14DB">
        <w:rPr>
          <w:rFonts w:eastAsia="Calibri"/>
          <w:szCs w:val="28"/>
          <w:lang w:eastAsia="en-US"/>
        </w:rPr>
        <w:t xml:space="preserve"> – концентрація компоненту на вході в апарат у рідині і газі та </w:t>
      </w:r>
      <w:r w:rsidRPr="003C14DB">
        <w:rPr>
          <w:rFonts w:eastAsia="Calibri"/>
          <w:bCs/>
          <w:i/>
          <w:szCs w:val="28"/>
          <w:lang w:eastAsia="en-US"/>
        </w:rPr>
        <w:t>dl</w:t>
      </w:r>
      <w:r w:rsidRPr="003C14DB">
        <w:rPr>
          <w:rFonts w:eastAsia="Calibri"/>
          <w:bCs/>
          <w:szCs w:val="28"/>
          <w:lang w:eastAsia="en-US"/>
        </w:rPr>
        <w:t xml:space="preserve"> – координата висоти шару насадки, м</w:t>
      </w:r>
      <w:r>
        <w:rPr>
          <w:rFonts w:eastAsia="Calibri"/>
          <w:bCs/>
          <w:szCs w:val="28"/>
          <w:lang w:eastAsia="en-US"/>
        </w:rPr>
        <w:t>[</w:t>
      </w:r>
      <w:r w:rsidRPr="00B62384">
        <w:rPr>
          <w:rFonts w:eastAsia="Calibri"/>
          <w:bCs/>
          <w:szCs w:val="28"/>
          <w:lang w:eastAsia="en-US"/>
        </w:rPr>
        <w:t>32]</w:t>
      </w:r>
      <w:r w:rsidRPr="003C14DB">
        <w:rPr>
          <w:rFonts w:eastAsia="Calibri"/>
          <w:bCs/>
          <w:szCs w:val="28"/>
          <w:lang w:eastAsia="en-US"/>
        </w:rPr>
        <w:t>.</w:t>
      </w:r>
    </w:p>
    <w:p w14:paraId="13D0E191" w14:textId="77777777" w:rsidR="006E62D1" w:rsidRDefault="006E62D1" w:rsidP="006E62D1">
      <w:pPr>
        <w:spacing w:after="160" w:line="360" w:lineRule="auto"/>
        <w:rPr>
          <w:rFonts w:eastAsia="Calibri"/>
          <w:szCs w:val="28"/>
          <w:lang w:eastAsia="en-US"/>
        </w:rPr>
      </w:pPr>
    </w:p>
    <w:p w14:paraId="4F6A295A" w14:textId="77777777" w:rsidR="006E62D1" w:rsidRDefault="006E62D1" w:rsidP="006E62D1">
      <w:pPr>
        <w:spacing w:after="160" w:line="360" w:lineRule="auto"/>
        <w:rPr>
          <w:rFonts w:eastAsia="Calibri"/>
          <w:szCs w:val="28"/>
          <w:lang w:eastAsia="en-US"/>
        </w:rPr>
      </w:pPr>
    </w:p>
    <w:p w14:paraId="36C14BF2" w14:textId="77777777" w:rsidR="006E62D1" w:rsidRPr="002C7D0B" w:rsidRDefault="006E62D1" w:rsidP="00F03333">
      <w:pPr>
        <w:pStyle w:val="2"/>
        <w:rPr>
          <w:rFonts w:eastAsia="Times New Roman"/>
          <w:lang w:eastAsia="ru-RU"/>
        </w:rPr>
      </w:pPr>
      <w:r w:rsidRPr="00A6031A">
        <w:rPr>
          <w:rFonts w:eastAsia="Calibri"/>
          <w:kern w:val="0"/>
          <w:lang w:val="uk-UA" w:eastAsia="en-US" w:bidi="ar-SA"/>
        </w:rPr>
        <w:tab/>
      </w:r>
      <w:bookmarkStart w:id="23" w:name="_Toc73967188"/>
      <w:r w:rsidRPr="00F41B87">
        <w:rPr>
          <w:lang w:eastAsia="ru-RU"/>
        </w:rPr>
        <w:t xml:space="preserve">3.3 </w:t>
      </w:r>
      <w:proofErr w:type="spellStart"/>
      <w:r w:rsidRPr="003C14DB">
        <w:t>Реалізація</w:t>
      </w:r>
      <w:proofErr w:type="spellEnd"/>
      <w:r w:rsidRPr="003C14DB">
        <w:t xml:space="preserve"> </w:t>
      </w:r>
      <w:proofErr w:type="spellStart"/>
      <w:r w:rsidRPr="003C14DB">
        <w:t>розрахунку</w:t>
      </w:r>
      <w:proofErr w:type="spellEnd"/>
      <w:r w:rsidRPr="003C14DB">
        <w:t xml:space="preserve"> в </w:t>
      </w:r>
      <w:proofErr w:type="spellStart"/>
      <w:r w:rsidRPr="003C14DB">
        <w:t>середовищі</w:t>
      </w:r>
      <w:proofErr w:type="spellEnd"/>
      <w:r w:rsidRPr="003C14DB">
        <w:t xml:space="preserve"> </w:t>
      </w:r>
      <w:proofErr w:type="spellStart"/>
      <w:r w:rsidRPr="003C14DB">
        <w:t>MathCad</w:t>
      </w:r>
      <w:bookmarkEnd w:id="23"/>
      <w:proofErr w:type="spellEnd"/>
    </w:p>
    <w:p w14:paraId="308B4C1F" w14:textId="77777777" w:rsidR="006E62D1" w:rsidRDefault="006E62D1" w:rsidP="006E62D1">
      <w:pPr>
        <w:spacing w:after="160" w:line="360" w:lineRule="auto"/>
        <w:rPr>
          <w:rFonts w:eastAsia="Calibri"/>
          <w:szCs w:val="28"/>
          <w:lang w:eastAsia="en-US"/>
        </w:rPr>
      </w:pPr>
    </w:p>
    <w:p w14:paraId="6AF4067E" w14:textId="77777777" w:rsidR="006E62D1" w:rsidRPr="003C14DB" w:rsidRDefault="006E62D1" w:rsidP="006E62D1">
      <w:pPr>
        <w:spacing w:line="360" w:lineRule="auto"/>
        <w:ind w:firstLine="708"/>
        <w:rPr>
          <w:rFonts w:eastAsia="Calibri"/>
          <w:szCs w:val="28"/>
          <w:lang w:eastAsia="en-US"/>
        </w:rPr>
      </w:pPr>
      <w:r>
        <w:rPr>
          <w:rFonts w:eastAsia="Calibri"/>
          <w:szCs w:val="28"/>
          <w:lang w:eastAsia="en-US"/>
        </w:rPr>
        <w:tab/>
      </w:r>
      <w:r w:rsidRPr="003C14DB">
        <w:rPr>
          <w:rFonts w:eastAsia="Calibri"/>
          <w:szCs w:val="28"/>
          <w:lang w:eastAsia="en-US"/>
        </w:rPr>
        <w:t xml:space="preserve">Для </w:t>
      </w:r>
      <w:r>
        <w:rPr>
          <w:rFonts w:eastAsia="Calibri"/>
          <w:szCs w:val="28"/>
          <w:lang w:eastAsia="en-US"/>
        </w:rPr>
        <w:t>обчислення</w:t>
      </w:r>
      <w:r w:rsidRPr="003C14DB">
        <w:rPr>
          <w:rFonts w:eastAsia="Calibri"/>
          <w:szCs w:val="28"/>
          <w:lang w:eastAsia="en-US"/>
        </w:rPr>
        <w:t xml:space="preserve"> абсорбера насадкового типу </w:t>
      </w:r>
      <w:r>
        <w:rPr>
          <w:rFonts w:eastAsia="Calibri"/>
          <w:szCs w:val="28"/>
          <w:lang w:eastAsia="en-US"/>
        </w:rPr>
        <w:t>стартовими</w:t>
      </w:r>
      <w:r w:rsidRPr="003C14DB">
        <w:rPr>
          <w:rFonts w:eastAsia="Calibri"/>
          <w:szCs w:val="28"/>
          <w:lang w:eastAsia="en-US"/>
        </w:rPr>
        <w:t xml:space="preserve"> величинами є початкова концентрація хлороводню у газі та воді, тиск і температура, за якої </w:t>
      </w:r>
      <w:r>
        <w:rPr>
          <w:rFonts w:eastAsia="Calibri"/>
          <w:szCs w:val="28"/>
          <w:lang w:eastAsia="en-US"/>
        </w:rPr>
        <w:t>протікає</w:t>
      </w:r>
      <w:r w:rsidRPr="003C14DB">
        <w:rPr>
          <w:rFonts w:eastAsia="Calibri"/>
          <w:szCs w:val="28"/>
          <w:lang w:eastAsia="en-US"/>
        </w:rPr>
        <w:t xml:space="preserve"> абсорбція. Задаємо початков</w:t>
      </w:r>
      <w:r>
        <w:rPr>
          <w:rFonts w:eastAsia="Calibri"/>
          <w:szCs w:val="28"/>
          <w:lang w:eastAsia="en-US"/>
        </w:rPr>
        <w:t>і</w:t>
      </w:r>
      <w:r w:rsidRPr="003C14DB">
        <w:rPr>
          <w:rFonts w:eastAsia="Calibri"/>
          <w:szCs w:val="28"/>
          <w:lang w:eastAsia="en-US"/>
        </w:rPr>
        <w:t xml:space="preserve"> величин</w:t>
      </w:r>
      <w:r>
        <w:rPr>
          <w:rFonts w:eastAsia="Calibri"/>
          <w:szCs w:val="28"/>
          <w:lang w:eastAsia="en-US"/>
        </w:rPr>
        <w:t>и</w:t>
      </w:r>
      <w:r w:rsidRPr="003C14DB">
        <w:rPr>
          <w:rFonts w:eastAsia="Calibri"/>
          <w:szCs w:val="28"/>
          <w:lang w:eastAsia="en-US"/>
        </w:rPr>
        <w:t>(рис.3.1):</w:t>
      </w:r>
    </w:p>
    <w:p w14:paraId="2EAA09AF" w14:textId="77777777" w:rsidR="006E62D1" w:rsidRPr="003C14DB" w:rsidRDefault="006E62D1" w:rsidP="006E62D1">
      <w:pPr>
        <w:spacing w:line="360" w:lineRule="auto"/>
        <w:ind w:firstLine="708"/>
        <w:jc w:val="center"/>
        <w:rPr>
          <w:rFonts w:eastAsia="Calibri"/>
          <w:szCs w:val="28"/>
          <w:lang w:eastAsia="en-US"/>
        </w:rPr>
      </w:pPr>
      <w:r>
        <w:rPr>
          <w:noProof/>
          <w:lang w:val="ru-RU"/>
        </w:rPr>
        <w:drawing>
          <wp:inline distT="0" distB="0" distL="0" distR="0" wp14:anchorId="6F629A96" wp14:editId="34D163A1">
            <wp:extent cx="2543175" cy="1266825"/>
            <wp:effectExtent l="0" t="0" r="9525"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2543175" cy="1266825"/>
                    </a:xfrm>
                    <a:prstGeom prst="rect">
                      <a:avLst/>
                    </a:prstGeom>
                  </pic:spPr>
                </pic:pic>
              </a:graphicData>
            </a:graphic>
          </wp:inline>
        </w:drawing>
      </w:r>
    </w:p>
    <w:p w14:paraId="4C42466E" w14:textId="77777777" w:rsidR="006E62D1" w:rsidRPr="003C14DB" w:rsidRDefault="006E62D1" w:rsidP="006E62D1">
      <w:pPr>
        <w:spacing w:after="160" w:line="360" w:lineRule="auto"/>
        <w:ind w:firstLine="708"/>
        <w:jc w:val="center"/>
        <w:rPr>
          <w:rFonts w:eastAsia="Calibri"/>
          <w:szCs w:val="28"/>
          <w:lang w:eastAsia="en-US"/>
        </w:rPr>
      </w:pPr>
      <w:r w:rsidRPr="003C14DB">
        <w:rPr>
          <w:rFonts w:eastAsia="Calibri"/>
          <w:szCs w:val="28"/>
          <w:lang w:eastAsia="en-US"/>
        </w:rPr>
        <w:t>Рис.3.1- початкові величини</w:t>
      </w:r>
    </w:p>
    <w:p w14:paraId="2594CB38" w14:textId="77777777" w:rsidR="006E62D1" w:rsidRPr="003C14DB" w:rsidRDefault="006E62D1" w:rsidP="006E62D1">
      <w:pPr>
        <w:spacing w:after="160" w:line="360" w:lineRule="auto"/>
        <w:ind w:firstLine="708"/>
        <w:rPr>
          <w:rFonts w:eastAsia="Calibri"/>
          <w:szCs w:val="28"/>
          <w:lang w:eastAsia="en-US"/>
        </w:rPr>
      </w:pPr>
      <w:r>
        <w:rPr>
          <w:rFonts w:eastAsia="Calibri"/>
          <w:szCs w:val="28"/>
          <w:lang w:eastAsia="en-US"/>
        </w:rPr>
        <w:t>Опис</w:t>
      </w:r>
      <w:r w:rsidRPr="003C14DB">
        <w:rPr>
          <w:rFonts w:eastAsia="Calibri"/>
          <w:szCs w:val="28"/>
          <w:lang w:eastAsia="en-US"/>
        </w:rPr>
        <w:t xml:space="preserve"> та розмірність кожної з величин була </w:t>
      </w:r>
      <w:r>
        <w:rPr>
          <w:rFonts w:eastAsia="Calibri"/>
          <w:szCs w:val="28"/>
          <w:lang w:eastAsia="en-US"/>
        </w:rPr>
        <w:t>наведена</w:t>
      </w:r>
      <w:r w:rsidRPr="003C14DB">
        <w:rPr>
          <w:rFonts w:eastAsia="Calibri"/>
          <w:szCs w:val="28"/>
          <w:lang w:eastAsia="en-US"/>
        </w:rPr>
        <w:t xml:space="preserve"> вище. Тепер </w:t>
      </w:r>
      <w:r>
        <w:rPr>
          <w:rFonts w:eastAsia="Calibri"/>
          <w:szCs w:val="28"/>
          <w:lang w:eastAsia="en-US"/>
        </w:rPr>
        <w:t>необхідно</w:t>
      </w:r>
      <w:r w:rsidRPr="003C14DB">
        <w:rPr>
          <w:rFonts w:eastAsia="Calibri"/>
          <w:szCs w:val="28"/>
          <w:lang w:eastAsia="en-US"/>
        </w:rPr>
        <w:t xml:space="preserve"> </w:t>
      </w:r>
      <w:r>
        <w:rPr>
          <w:rFonts w:eastAsia="Calibri"/>
          <w:szCs w:val="28"/>
          <w:lang w:eastAsia="en-US"/>
        </w:rPr>
        <w:t>обрати</w:t>
      </w:r>
      <w:r w:rsidRPr="003C14DB">
        <w:rPr>
          <w:rFonts w:eastAsia="Calibri"/>
          <w:szCs w:val="28"/>
          <w:lang w:eastAsia="en-US"/>
        </w:rPr>
        <w:t xml:space="preserve"> діаметр та висоту шару насадки в </w:t>
      </w:r>
      <w:proofErr w:type="spellStart"/>
      <w:r w:rsidRPr="003C14DB">
        <w:rPr>
          <w:rFonts w:eastAsia="Calibri"/>
          <w:szCs w:val="28"/>
          <w:lang w:eastAsia="en-US"/>
        </w:rPr>
        <w:t>апараті</w:t>
      </w:r>
      <w:proofErr w:type="spellEnd"/>
      <w:r w:rsidRPr="003C14DB">
        <w:rPr>
          <w:rFonts w:eastAsia="Calibri"/>
          <w:szCs w:val="28"/>
          <w:lang w:eastAsia="en-US"/>
        </w:rPr>
        <w:t xml:space="preserve">, для забезпечення вихідної концентрації </w:t>
      </w:r>
      <w:proofErr w:type="spellStart"/>
      <w:r w:rsidRPr="003C14DB">
        <w:rPr>
          <w:rFonts w:eastAsia="Calibri"/>
          <w:szCs w:val="28"/>
          <w:lang w:eastAsia="en-US"/>
        </w:rPr>
        <w:t>хлороводневої</w:t>
      </w:r>
      <w:proofErr w:type="spellEnd"/>
      <w:r w:rsidRPr="003C14DB">
        <w:rPr>
          <w:rFonts w:eastAsia="Calibri"/>
          <w:szCs w:val="28"/>
          <w:lang w:eastAsia="en-US"/>
        </w:rPr>
        <w:t xml:space="preserve"> кислоти, </w:t>
      </w:r>
      <w:r>
        <w:rPr>
          <w:rFonts w:eastAsia="Calibri"/>
          <w:szCs w:val="28"/>
          <w:lang w:eastAsia="en-US"/>
        </w:rPr>
        <w:t>відповідно</w:t>
      </w:r>
      <w:r w:rsidRPr="003C14DB">
        <w:rPr>
          <w:rFonts w:eastAsia="Calibri"/>
          <w:szCs w:val="28"/>
          <w:lang w:eastAsia="en-US"/>
        </w:rPr>
        <w:t xml:space="preserve"> вимог</w:t>
      </w:r>
      <w:r>
        <w:rPr>
          <w:rFonts w:eastAsia="Calibri"/>
          <w:szCs w:val="28"/>
          <w:lang w:eastAsia="en-US"/>
        </w:rPr>
        <w:t>ам</w:t>
      </w:r>
      <w:r w:rsidRPr="003C14DB">
        <w:rPr>
          <w:rFonts w:eastAsia="Calibri"/>
          <w:szCs w:val="28"/>
          <w:lang w:eastAsia="en-US"/>
        </w:rPr>
        <w:t xml:space="preserve">(рис.3.2). </w:t>
      </w:r>
    </w:p>
    <w:p w14:paraId="5844F457" w14:textId="77777777" w:rsidR="006E62D1" w:rsidRPr="003C14DB" w:rsidRDefault="006E62D1" w:rsidP="006E62D1">
      <w:pPr>
        <w:spacing w:line="360" w:lineRule="auto"/>
        <w:ind w:firstLine="708"/>
        <w:jc w:val="center"/>
        <w:rPr>
          <w:rFonts w:eastAsia="Calibri"/>
          <w:szCs w:val="28"/>
          <w:lang w:eastAsia="en-US"/>
        </w:rPr>
      </w:pPr>
      <w:r>
        <w:rPr>
          <w:noProof/>
          <w:lang w:val="ru-RU"/>
        </w:rPr>
        <w:lastRenderedPageBreak/>
        <w:drawing>
          <wp:inline distT="0" distB="0" distL="0" distR="0" wp14:anchorId="5FE7EA22" wp14:editId="5F0E019A">
            <wp:extent cx="1246909" cy="122277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251343" cy="1227123"/>
                    </a:xfrm>
                    <a:prstGeom prst="rect">
                      <a:avLst/>
                    </a:prstGeom>
                  </pic:spPr>
                </pic:pic>
              </a:graphicData>
            </a:graphic>
          </wp:inline>
        </w:drawing>
      </w:r>
    </w:p>
    <w:p w14:paraId="685E9501" w14:textId="77777777" w:rsidR="006E62D1" w:rsidRPr="003C14DB" w:rsidRDefault="006E62D1" w:rsidP="006E62D1">
      <w:pPr>
        <w:spacing w:line="360" w:lineRule="auto"/>
        <w:ind w:firstLine="708"/>
        <w:jc w:val="center"/>
        <w:rPr>
          <w:rFonts w:eastAsia="Calibri"/>
          <w:szCs w:val="28"/>
          <w:lang w:eastAsia="en-US"/>
        </w:rPr>
      </w:pPr>
      <w:r w:rsidRPr="003C14DB">
        <w:rPr>
          <w:rFonts w:eastAsia="Calibri"/>
          <w:szCs w:val="28"/>
          <w:lang w:eastAsia="en-US"/>
        </w:rPr>
        <w:t xml:space="preserve">Рис.3.2 – Підібрані діаметр та висота </w:t>
      </w:r>
    </w:p>
    <w:p w14:paraId="0F873AAE" w14:textId="77777777" w:rsidR="006E62D1" w:rsidRPr="003C14DB" w:rsidRDefault="006E62D1" w:rsidP="006E62D1">
      <w:pPr>
        <w:spacing w:line="360" w:lineRule="auto"/>
        <w:ind w:firstLine="708"/>
        <w:rPr>
          <w:rFonts w:eastAsia="Calibri"/>
          <w:szCs w:val="28"/>
          <w:lang w:eastAsia="en-US"/>
        </w:rPr>
      </w:pPr>
      <w:r>
        <w:rPr>
          <w:rFonts w:eastAsia="Calibri"/>
          <w:szCs w:val="28"/>
          <w:lang w:eastAsia="en-US"/>
        </w:rPr>
        <w:t>Побудуємо</w:t>
      </w:r>
      <w:r w:rsidRPr="003C14DB">
        <w:rPr>
          <w:rFonts w:eastAsia="Calibri"/>
          <w:szCs w:val="28"/>
          <w:lang w:eastAsia="en-US"/>
        </w:rPr>
        <w:t xml:space="preserve"> математичну модель процесу абсорбції, а також застосовуємо три апроксимовані функції, які були </w:t>
      </w:r>
      <w:r>
        <w:rPr>
          <w:rFonts w:eastAsia="Calibri"/>
          <w:szCs w:val="28"/>
          <w:lang w:eastAsia="en-US"/>
        </w:rPr>
        <w:t>обчислено</w:t>
      </w:r>
      <w:r w:rsidRPr="003C14DB">
        <w:rPr>
          <w:rFonts w:eastAsia="Calibri"/>
          <w:szCs w:val="28"/>
          <w:lang w:eastAsia="en-US"/>
        </w:rPr>
        <w:t xml:space="preserve"> у попередні розділі</w:t>
      </w:r>
      <w:r>
        <w:rPr>
          <w:rFonts w:eastAsia="Calibri"/>
          <w:szCs w:val="28"/>
          <w:lang w:eastAsia="en-US"/>
        </w:rPr>
        <w:t xml:space="preserve"> для</w:t>
      </w:r>
      <w:r w:rsidRPr="003C14DB">
        <w:rPr>
          <w:rFonts w:eastAsia="Calibri"/>
          <w:szCs w:val="28"/>
          <w:lang w:eastAsia="en-US"/>
        </w:rPr>
        <w:t xml:space="preserve"> апроксимув</w:t>
      </w:r>
      <w:r>
        <w:rPr>
          <w:rFonts w:eastAsia="Calibri"/>
          <w:szCs w:val="28"/>
          <w:lang w:eastAsia="en-US"/>
        </w:rPr>
        <w:t>ання</w:t>
      </w:r>
      <w:r w:rsidRPr="003C14DB">
        <w:rPr>
          <w:rFonts w:eastAsia="Calibri"/>
          <w:szCs w:val="28"/>
          <w:lang w:eastAsia="en-US"/>
        </w:rPr>
        <w:t xml:space="preserve"> ліні</w:t>
      </w:r>
      <w:r>
        <w:rPr>
          <w:rFonts w:eastAsia="Calibri"/>
          <w:szCs w:val="28"/>
          <w:lang w:eastAsia="en-US"/>
        </w:rPr>
        <w:t>ї</w:t>
      </w:r>
      <w:r w:rsidRPr="003C14DB">
        <w:rPr>
          <w:rFonts w:eastAsia="Calibri"/>
          <w:szCs w:val="28"/>
          <w:lang w:eastAsia="en-US"/>
        </w:rPr>
        <w:t xml:space="preserve"> паро рідинної рівноваги(рис.3.3).</w:t>
      </w:r>
    </w:p>
    <w:p w14:paraId="51E2ED97" w14:textId="77777777" w:rsidR="006E62D1" w:rsidRPr="003C14DB" w:rsidRDefault="006E62D1" w:rsidP="006E62D1">
      <w:pPr>
        <w:spacing w:line="360" w:lineRule="auto"/>
        <w:jc w:val="center"/>
        <w:rPr>
          <w:rFonts w:eastAsia="Calibri"/>
          <w:szCs w:val="28"/>
          <w:lang w:eastAsia="en-US"/>
        </w:rPr>
      </w:pPr>
      <w:r>
        <w:rPr>
          <w:noProof/>
          <w:lang w:val="ru-RU"/>
        </w:rPr>
        <w:drawing>
          <wp:inline distT="0" distB="0" distL="0" distR="0" wp14:anchorId="37605653" wp14:editId="05DC7EC7">
            <wp:extent cx="3865418" cy="2873649"/>
            <wp:effectExtent l="0" t="0" r="1905" b="317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881028" cy="2885254"/>
                    </a:xfrm>
                    <a:prstGeom prst="rect">
                      <a:avLst/>
                    </a:prstGeom>
                  </pic:spPr>
                </pic:pic>
              </a:graphicData>
            </a:graphic>
          </wp:inline>
        </w:drawing>
      </w:r>
    </w:p>
    <w:p w14:paraId="09C1A588" w14:textId="77777777" w:rsidR="006E62D1" w:rsidRPr="003C14DB" w:rsidRDefault="006E62D1" w:rsidP="006E62D1">
      <w:pPr>
        <w:spacing w:line="360" w:lineRule="auto"/>
        <w:ind w:firstLine="708"/>
        <w:jc w:val="center"/>
        <w:rPr>
          <w:rFonts w:eastAsia="Calibri"/>
          <w:szCs w:val="28"/>
          <w:lang w:eastAsia="en-US"/>
        </w:rPr>
      </w:pPr>
      <w:r w:rsidRPr="003C14DB">
        <w:rPr>
          <w:rFonts w:eastAsia="Calibri"/>
          <w:szCs w:val="28"/>
          <w:lang w:eastAsia="en-US"/>
        </w:rPr>
        <w:t>Рис.3.3 – Математична модель</w:t>
      </w:r>
    </w:p>
    <w:p w14:paraId="64F8068E" w14:textId="77777777" w:rsidR="006E62D1" w:rsidRPr="003C14DB" w:rsidRDefault="006E62D1" w:rsidP="006E62D1">
      <w:pPr>
        <w:spacing w:line="360" w:lineRule="auto"/>
        <w:ind w:firstLine="708"/>
        <w:rPr>
          <w:rFonts w:eastAsia="Calibri"/>
          <w:szCs w:val="28"/>
          <w:lang w:eastAsia="en-US"/>
        </w:rPr>
      </w:pPr>
      <w:r>
        <w:rPr>
          <w:rFonts w:eastAsia="Calibri"/>
          <w:szCs w:val="28"/>
          <w:lang w:eastAsia="en-US"/>
        </w:rPr>
        <w:t>Для виконання розрахунків застосуємо в</w:t>
      </w:r>
      <w:r w:rsidRPr="003C14DB">
        <w:rPr>
          <w:rFonts w:eastAsia="Calibri"/>
          <w:szCs w:val="28"/>
          <w:lang w:eastAsia="en-US"/>
        </w:rPr>
        <w:t>будован</w:t>
      </w:r>
      <w:r>
        <w:rPr>
          <w:rFonts w:eastAsia="Calibri"/>
          <w:szCs w:val="28"/>
          <w:lang w:eastAsia="en-US"/>
        </w:rPr>
        <w:t>у</w:t>
      </w:r>
      <w:r w:rsidRPr="003C14DB">
        <w:rPr>
          <w:rFonts w:eastAsia="Calibri"/>
          <w:szCs w:val="28"/>
          <w:lang w:eastAsia="en-US"/>
        </w:rPr>
        <w:t xml:space="preserve"> функцією «</w:t>
      </w:r>
      <w:proofErr w:type="spellStart"/>
      <w:r w:rsidRPr="003C14DB">
        <w:rPr>
          <w:rFonts w:eastAsia="Calibri"/>
          <w:szCs w:val="28"/>
          <w:lang w:val="en-US" w:eastAsia="en-US"/>
        </w:rPr>
        <w:t>odesolve</w:t>
      </w:r>
      <w:proofErr w:type="spellEnd"/>
      <w:r w:rsidRPr="003C14DB">
        <w:rPr>
          <w:rFonts w:eastAsia="Calibri"/>
          <w:szCs w:val="28"/>
          <w:lang w:eastAsia="en-US"/>
        </w:rPr>
        <w:t xml:space="preserve">», </w:t>
      </w:r>
      <w:r>
        <w:rPr>
          <w:rFonts w:eastAsia="Calibri"/>
          <w:szCs w:val="28"/>
          <w:lang w:eastAsia="en-US"/>
        </w:rPr>
        <w:t>вона в парі</w:t>
      </w:r>
      <w:r w:rsidRPr="003C14DB">
        <w:rPr>
          <w:rFonts w:eastAsia="Calibri"/>
          <w:szCs w:val="28"/>
          <w:lang w:eastAsia="en-US"/>
        </w:rPr>
        <w:t xml:space="preserve"> з блоком </w:t>
      </w:r>
      <w:r w:rsidRPr="003C14DB">
        <w:rPr>
          <w:rFonts w:eastAsia="Calibri"/>
          <w:szCs w:val="28"/>
          <w:lang w:val="en-US" w:eastAsia="en-US"/>
        </w:rPr>
        <w:t>Given</w:t>
      </w:r>
      <w:r w:rsidRPr="003C14DB">
        <w:rPr>
          <w:rFonts w:eastAsia="Calibri"/>
          <w:szCs w:val="28"/>
          <w:lang w:eastAsia="en-US"/>
        </w:rPr>
        <w:t xml:space="preserve"> дозволяє інтегрувати окрем</w:t>
      </w:r>
      <w:r>
        <w:rPr>
          <w:rFonts w:eastAsia="Calibri"/>
          <w:szCs w:val="28"/>
          <w:lang w:eastAsia="en-US"/>
        </w:rPr>
        <w:t>і</w:t>
      </w:r>
      <w:r w:rsidRPr="003C14DB">
        <w:rPr>
          <w:rFonts w:eastAsia="Calibri"/>
          <w:szCs w:val="28"/>
          <w:lang w:eastAsia="en-US"/>
        </w:rPr>
        <w:t xml:space="preserve"> диференціальн</w:t>
      </w:r>
      <w:r>
        <w:rPr>
          <w:rFonts w:eastAsia="Calibri"/>
          <w:szCs w:val="28"/>
          <w:lang w:eastAsia="en-US"/>
        </w:rPr>
        <w:t>і</w:t>
      </w:r>
      <w:r w:rsidRPr="003C14DB">
        <w:rPr>
          <w:rFonts w:eastAsia="Calibri"/>
          <w:szCs w:val="28"/>
          <w:lang w:eastAsia="en-US"/>
        </w:rPr>
        <w:t xml:space="preserve"> рівняння(рис.3.4). </w:t>
      </w:r>
    </w:p>
    <w:p w14:paraId="1A205F9D" w14:textId="77777777" w:rsidR="006E62D1" w:rsidRPr="003C14DB" w:rsidRDefault="006E62D1" w:rsidP="006E62D1">
      <w:pPr>
        <w:spacing w:line="360" w:lineRule="auto"/>
        <w:ind w:firstLine="708"/>
        <w:jc w:val="center"/>
        <w:rPr>
          <w:rFonts w:eastAsia="Calibri"/>
          <w:szCs w:val="28"/>
          <w:lang w:eastAsia="en-US"/>
        </w:rPr>
      </w:pPr>
      <w:r w:rsidRPr="003C14DB">
        <w:rPr>
          <w:rFonts w:ascii="Calibri" w:eastAsia="Calibri" w:hAnsi="Calibri"/>
          <w:noProof/>
          <w:sz w:val="22"/>
          <w:szCs w:val="22"/>
          <w:lang w:val="ru-RU"/>
        </w:rPr>
        <w:drawing>
          <wp:inline distT="0" distB="0" distL="0" distR="0" wp14:anchorId="76F85CD9" wp14:editId="310EF8C1">
            <wp:extent cx="3276600" cy="12573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276600" cy="1257300"/>
                    </a:xfrm>
                    <a:prstGeom prst="rect">
                      <a:avLst/>
                    </a:prstGeom>
                  </pic:spPr>
                </pic:pic>
              </a:graphicData>
            </a:graphic>
          </wp:inline>
        </w:drawing>
      </w:r>
    </w:p>
    <w:p w14:paraId="6700BE55" w14:textId="77777777" w:rsidR="006E62D1" w:rsidRPr="003C14DB" w:rsidRDefault="006E62D1" w:rsidP="006E62D1">
      <w:pPr>
        <w:spacing w:line="360" w:lineRule="auto"/>
        <w:ind w:firstLine="708"/>
        <w:jc w:val="center"/>
        <w:rPr>
          <w:rFonts w:eastAsia="Calibri"/>
          <w:szCs w:val="28"/>
          <w:lang w:eastAsia="en-US"/>
        </w:rPr>
      </w:pPr>
      <w:r w:rsidRPr="003C14DB">
        <w:rPr>
          <w:rFonts w:eastAsia="Calibri"/>
          <w:szCs w:val="28"/>
          <w:lang w:eastAsia="en-US"/>
        </w:rPr>
        <w:t xml:space="preserve">Рис.3.4 – Функція </w:t>
      </w:r>
      <w:proofErr w:type="spellStart"/>
      <w:r w:rsidRPr="003C14DB">
        <w:rPr>
          <w:rFonts w:eastAsia="Calibri"/>
          <w:szCs w:val="28"/>
          <w:lang w:val="en-US" w:eastAsia="en-US"/>
        </w:rPr>
        <w:t>odesolve</w:t>
      </w:r>
      <w:proofErr w:type="spellEnd"/>
    </w:p>
    <w:p w14:paraId="2292BAD7" w14:textId="77777777" w:rsidR="006E62D1" w:rsidRPr="003C14DB" w:rsidRDefault="006E62D1" w:rsidP="006E62D1">
      <w:pPr>
        <w:spacing w:line="360" w:lineRule="auto"/>
        <w:ind w:firstLine="708"/>
        <w:rPr>
          <w:rFonts w:eastAsia="Calibri"/>
          <w:szCs w:val="28"/>
          <w:lang w:eastAsia="en-US"/>
        </w:rPr>
      </w:pPr>
      <w:r w:rsidRPr="003C14DB">
        <w:rPr>
          <w:rFonts w:eastAsia="Calibri"/>
          <w:szCs w:val="28"/>
          <w:lang w:eastAsia="en-US"/>
        </w:rPr>
        <w:t>В</w:t>
      </w:r>
      <w:r>
        <w:rPr>
          <w:rFonts w:eastAsia="Calibri"/>
          <w:szCs w:val="28"/>
          <w:lang w:eastAsia="en-US"/>
        </w:rPr>
        <w:t>идно, що в нас</w:t>
      </w:r>
      <w:r w:rsidRPr="003C14DB">
        <w:rPr>
          <w:rFonts w:eastAsia="Calibri"/>
          <w:szCs w:val="28"/>
          <w:lang w:eastAsia="en-US"/>
        </w:rPr>
        <w:t xml:space="preserve"> ім’я змінної це (</w:t>
      </w:r>
      <w:r w:rsidRPr="003C14DB">
        <w:rPr>
          <w:rFonts w:eastAsia="Calibri"/>
          <w:szCs w:val="28"/>
          <w:lang w:val="en-US" w:eastAsia="en-US"/>
        </w:rPr>
        <w:t>x</w:t>
      </w:r>
      <w:r w:rsidRPr="003C14DB">
        <w:rPr>
          <w:rFonts w:eastAsia="Calibri"/>
          <w:szCs w:val="28"/>
          <w:lang w:eastAsia="en-US"/>
        </w:rPr>
        <w:t>,</w:t>
      </w:r>
      <w:r w:rsidRPr="003C14DB">
        <w:rPr>
          <w:rFonts w:eastAsia="Calibri"/>
          <w:szCs w:val="28"/>
          <w:lang w:val="en-US" w:eastAsia="en-US"/>
        </w:rPr>
        <w:t>y</w:t>
      </w:r>
      <w:r w:rsidRPr="003C14DB">
        <w:rPr>
          <w:rFonts w:eastAsia="Calibri"/>
          <w:szCs w:val="28"/>
          <w:lang w:eastAsia="en-US"/>
        </w:rPr>
        <w:t>,</w:t>
      </w:r>
      <w:proofErr w:type="spellStart"/>
      <w:r w:rsidRPr="003C14DB">
        <w:rPr>
          <w:rFonts w:eastAsia="Calibri"/>
          <w:szCs w:val="28"/>
          <w:lang w:val="en-US" w:eastAsia="en-US"/>
        </w:rPr>
        <w:t>yp</w:t>
      </w:r>
      <w:proofErr w:type="spellEnd"/>
      <w:r w:rsidRPr="003C14DB">
        <w:rPr>
          <w:rFonts w:eastAsia="Calibri"/>
          <w:szCs w:val="28"/>
          <w:lang w:eastAsia="en-US"/>
        </w:rPr>
        <w:t xml:space="preserve">), а </w:t>
      </w:r>
      <w:r w:rsidRPr="003C14DB">
        <w:rPr>
          <w:rFonts w:eastAsia="Calibri"/>
          <w:szCs w:val="28"/>
          <w:lang w:val="en-US" w:eastAsia="en-US"/>
        </w:rPr>
        <w:t>l</w:t>
      </w:r>
      <w:r w:rsidRPr="003C14DB">
        <w:rPr>
          <w:rFonts w:eastAsia="Calibri"/>
          <w:szCs w:val="28"/>
          <w:lang w:eastAsia="en-US"/>
        </w:rPr>
        <w:t xml:space="preserve"> – це к</w:t>
      </w:r>
      <w:r>
        <w:rPr>
          <w:rFonts w:eastAsia="Calibri"/>
          <w:szCs w:val="28"/>
          <w:lang w:eastAsia="en-US"/>
        </w:rPr>
        <w:t>інцеве</w:t>
      </w:r>
      <w:r w:rsidRPr="003C14DB">
        <w:rPr>
          <w:rFonts w:eastAsia="Calibri"/>
          <w:szCs w:val="28"/>
          <w:lang w:eastAsia="en-US"/>
        </w:rPr>
        <w:t xml:space="preserve"> значення аргументу яке ми </w:t>
      </w:r>
      <w:r>
        <w:rPr>
          <w:rFonts w:eastAsia="Calibri"/>
          <w:szCs w:val="28"/>
          <w:lang w:eastAsia="en-US"/>
        </w:rPr>
        <w:t>встановлюємо</w:t>
      </w:r>
      <w:r w:rsidRPr="003C14DB">
        <w:rPr>
          <w:rFonts w:eastAsia="Calibri"/>
          <w:szCs w:val="28"/>
          <w:lang w:eastAsia="en-US"/>
        </w:rPr>
        <w:t xml:space="preserve"> </w:t>
      </w:r>
      <w:r>
        <w:rPr>
          <w:rFonts w:eastAsia="Calibri"/>
          <w:szCs w:val="28"/>
          <w:lang w:eastAsia="en-US"/>
        </w:rPr>
        <w:t xml:space="preserve">в кінці, після </w:t>
      </w:r>
      <w:r w:rsidRPr="003C14DB">
        <w:rPr>
          <w:rFonts w:eastAsia="Calibri"/>
          <w:szCs w:val="28"/>
          <w:lang w:eastAsia="en-US"/>
        </w:rPr>
        <w:t xml:space="preserve">функції </w:t>
      </w:r>
      <w:proofErr w:type="spellStart"/>
      <w:r w:rsidRPr="003C14DB">
        <w:rPr>
          <w:rFonts w:eastAsia="Calibri"/>
          <w:szCs w:val="28"/>
          <w:lang w:val="en-US" w:eastAsia="en-US"/>
        </w:rPr>
        <w:t>odesolve</w:t>
      </w:r>
      <w:proofErr w:type="spellEnd"/>
      <w:r w:rsidRPr="003C14DB">
        <w:rPr>
          <w:rFonts w:eastAsia="Calibri"/>
          <w:szCs w:val="28"/>
          <w:lang w:eastAsia="en-US"/>
        </w:rPr>
        <w:t xml:space="preserve">. Значення </w:t>
      </w:r>
      <w:r w:rsidRPr="003C14DB">
        <w:rPr>
          <w:rFonts w:eastAsia="Calibri"/>
          <w:szCs w:val="28"/>
          <w:lang w:val="en-US" w:eastAsia="en-US"/>
        </w:rPr>
        <w:t>l</w:t>
      </w:r>
      <w:r w:rsidRPr="003C14DB">
        <w:rPr>
          <w:rFonts w:eastAsia="Calibri"/>
          <w:szCs w:val="28"/>
          <w:lang w:val="ru-RU" w:eastAsia="en-US"/>
        </w:rPr>
        <w:t xml:space="preserve"> </w:t>
      </w:r>
      <w:r w:rsidRPr="003C14DB">
        <w:rPr>
          <w:rFonts w:eastAsia="Calibri"/>
          <w:szCs w:val="28"/>
          <w:lang w:eastAsia="en-US"/>
        </w:rPr>
        <w:t xml:space="preserve">в нашому випадку, це </w:t>
      </w:r>
      <w:r>
        <w:rPr>
          <w:rFonts w:eastAsia="Calibri"/>
          <w:szCs w:val="28"/>
          <w:lang w:eastAsia="en-US"/>
        </w:rPr>
        <w:t>граничне</w:t>
      </w:r>
      <w:r w:rsidRPr="003C14DB">
        <w:rPr>
          <w:rFonts w:eastAsia="Calibri"/>
          <w:szCs w:val="28"/>
          <w:lang w:eastAsia="en-US"/>
        </w:rPr>
        <w:t xml:space="preserve"> з 0 до 2,5 відповідно </w:t>
      </w:r>
      <w:r>
        <w:rPr>
          <w:rFonts w:eastAsia="Calibri"/>
          <w:szCs w:val="28"/>
          <w:lang w:eastAsia="en-US"/>
        </w:rPr>
        <w:t xml:space="preserve">та </w:t>
      </w:r>
      <w:r w:rsidRPr="003C14DB">
        <w:rPr>
          <w:rFonts w:eastAsia="Calibri"/>
          <w:szCs w:val="28"/>
          <w:lang w:eastAsia="en-US"/>
        </w:rPr>
        <w:t xml:space="preserve">з кроком 0,1. </w:t>
      </w:r>
      <w:r>
        <w:rPr>
          <w:rFonts w:eastAsia="Calibri"/>
          <w:szCs w:val="28"/>
          <w:lang w:eastAsia="en-US"/>
        </w:rPr>
        <w:t>Представлена</w:t>
      </w:r>
      <w:r w:rsidRPr="003C14DB">
        <w:rPr>
          <w:rFonts w:eastAsia="Calibri"/>
          <w:szCs w:val="28"/>
          <w:lang w:eastAsia="en-US"/>
        </w:rPr>
        <w:t xml:space="preserve"> інформація буде </w:t>
      </w:r>
      <w:r>
        <w:rPr>
          <w:rFonts w:eastAsia="Calibri"/>
          <w:szCs w:val="28"/>
          <w:lang w:eastAsia="en-US"/>
        </w:rPr>
        <w:t>зображена</w:t>
      </w:r>
      <w:r w:rsidRPr="003C14DB">
        <w:rPr>
          <w:rFonts w:eastAsia="Calibri"/>
          <w:szCs w:val="28"/>
          <w:lang w:eastAsia="en-US"/>
        </w:rPr>
        <w:t xml:space="preserve"> на рисунку 3.5. </w:t>
      </w:r>
      <w:r w:rsidRPr="003C14DB">
        <w:rPr>
          <w:rFonts w:eastAsia="Calibri"/>
          <w:szCs w:val="28"/>
          <w:lang w:val="en-US" w:eastAsia="en-US"/>
        </w:rPr>
        <w:t>H</w:t>
      </w:r>
      <w:r w:rsidRPr="003C14DB">
        <w:rPr>
          <w:rFonts w:eastAsia="Calibri"/>
          <w:szCs w:val="28"/>
          <w:lang w:val="ru-RU" w:eastAsia="en-US"/>
        </w:rPr>
        <w:t xml:space="preserve"> – </w:t>
      </w:r>
      <w:proofErr w:type="spellStart"/>
      <w:r>
        <w:rPr>
          <w:rFonts w:eastAsia="Calibri"/>
          <w:szCs w:val="28"/>
          <w:lang w:val="ru-RU" w:eastAsia="en-US"/>
        </w:rPr>
        <w:t>постійна</w:t>
      </w:r>
      <w:proofErr w:type="spellEnd"/>
      <w:r>
        <w:rPr>
          <w:rFonts w:eastAsia="Calibri"/>
          <w:szCs w:val="28"/>
          <w:lang w:val="ru-RU" w:eastAsia="en-US"/>
        </w:rPr>
        <w:t xml:space="preserve"> </w:t>
      </w:r>
      <w:r w:rsidRPr="003C14DB">
        <w:rPr>
          <w:rFonts w:eastAsia="Calibri"/>
          <w:szCs w:val="28"/>
          <w:lang w:eastAsia="en-US"/>
        </w:rPr>
        <w:t xml:space="preserve">кількість кроків інтегрування. Блок </w:t>
      </w:r>
      <w:r w:rsidRPr="003C14DB">
        <w:rPr>
          <w:rFonts w:eastAsia="Calibri"/>
          <w:szCs w:val="28"/>
          <w:lang w:val="en-US" w:eastAsia="en-US"/>
        </w:rPr>
        <w:t>Given</w:t>
      </w:r>
      <w:r w:rsidRPr="003C14DB">
        <w:rPr>
          <w:rFonts w:eastAsia="Calibri"/>
          <w:szCs w:val="28"/>
          <w:lang w:eastAsia="en-US"/>
        </w:rPr>
        <w:t xml:space="preserve"> </w:t>
      </w:r>
      <w:r>
        <w:rPr>
          <w:rFonts w:eastAsia="Calibri"/>
          <w:szCs w:val="28"/>
          <w:lang w:eastAsia="en-US"/>
        </w:rPr>
        <w:lastRenderedPageBreak/>
        <w:t>встановлюється</w:t>
      </w:r>
      <w:r w:rsidRPr="003C14DB">
        <w:rPr>
          <w:rFonts w:eastAsia="Calibri"/>
          <w:szCs w:val="28"/>
          <w:lang w:eastAsia="en-US"/>
        </w:rPr>
        <w:t xml:space="preserve"> перед </w:t>
      </w:r>
      <w:r>
        <w:rPr>
          <w:rFonts w:eastAsia="Calibri"/>
          <w:szCs w:val="28"/>
          <w:lang w:eastAsia="en-US"/>
        </w:rPr>
        <w:t>використанням</w:t>
      </w:r>
      <w:r w:rsidRPr="003C14DB">
        <w:rPr>
          <w:rFonts w:eastAsia="Calibri"/>
          <w:szCs w:val="28"/>
          <w:lang w:eastAsia="en-US"/>
        </w:rPr>
        <w:t xml:space="preserve"> </w:t>
      </w:r>
      <w:proofErr w:type="spellStart"/>
      <w:r w:rsidRPr="003C14DB">
        <w:rPr>
          <w:rFonts w:eastAsia="Calibri"/>
          <w:szCs w:val="28"/>
          <w:lang w:val="en-US" w:eastAsia="en-US"/>
        </w:rPr>
        <w:t>odesolve</w:t>
      </w:r>
      <w:proofErr w:type="spellEnd"/>
      <w:r w:rsidRPr="003C14DB">
        <w:rPr>
          <w:rFonts w:eastAsia="Calibri"/>
          <w:szCs w:val="28"/>
          <w:lang w:eastAsia="en-US"/>
        </w:rPr>
        <w:t xml:space="preserve"> і </w:t>
      </w:r>
      <w:r>
        <w:rPr>
          <w:rFonts w:eastAsia="Calibri"/>
          <w:szCs w:val="28"/>
          <w:lang w:eastAsia="en-US"/>
        </w:rPr>
        <w:t>включає</w:t>
      </w:r>
      <w:r w:rsidRPr="003C14DB">
        <w:rPr>
          <w:rFonts w:eastAsia="Calibri"/>
          <w:szCs w:val="28"/>
          <w:lang w:eastAsia="en-US"/>
        </w:rPr>
        <w:t xml:space="preserve"> </w:t>
      </w:r>
      <w:r>
        <w:rPr>
          <w:rFonts w:eastAsia="Calibri"/>
          <w:szCs w:val="28"/>
          <w:lang w:eastAsia="en-US"/>
        </w:rPr>
        <w:t xml:space="preserve">в себе </w:t>
      </w:r>
      <w:r w:rsidRPr="003C14DB">
        <w:rPr>
          <w:rFonts w:eastAsia="Calibri"/>
          <w:szCs w:val="28"/>
          <w:lang w:eastAsia="en-US"/>
        </w:rPr>
        <w:t>початков</w:t>
      </w:r>
      <w:r>
        <w:rPr>
          <w:rFonts w:eastAsia="Calibri"/>
          <w:szCs w:val="28"/>
          <w:lang w:eastAsia="en-US"/>
        </w:rPr>
        <w:t>і</w:t>
      </w:r>
      <w:r w:rsidRPr="003C14DB">
        <w:rPr>
          <w:rFonts w:eastAsia="Calibri"/>
          <w:szCs w:val="28"/>
          <w:lang w:eastAsia="en-US"/>
        </w:rPr>
        <w:t xml:space="preserve"> умов</w:t>
      </w:r>
      <w:r>
        <w:rPr>
          <w:rFonts w:eastAsia="Calibri"/>
          <w:szCs w:val="28"/>
          <w:lang w:eastAsia="en-US"/>
        </w:rPr>
        <w:t>і</w:t>
      </w:r>
      <w:r w:rsidRPr="003C14DB">
        <w:rPr>
          <w:rFonts w:eastAsia="Calibri"/>
          <w:szCs w:val="28"/>
          <w:lang w:eastAsia="en-US"/>
        </w:rPr>
        <w:t xml:space="preserve"> та рівняння. </w:t>
      </w:r>
    </w:p>
    <w:p w14:paraId="72169C86" w14:textId="77777777" w:rsidR="006E62D1" w:rsidRPr="003C14DB" w:rsidRDefault="006E62D1" w:rsidP="006E62D1">
      <w:pPr>
        <w:spacing w:line="360" w:lineRule="auto"/>
        <w:ind w:firstLine="708"/>
        <w:rPr>
          <w:rFonts w:eastAsia="Calibri"/>
          <w:szCs w:val="28"/>
          <w:lang w:eastAsia="en-US"/>
        </w:rPr>
      </w:pPr>
      <w:r w:rsidRPr="003C14DB">
        <w:rPr>
          <w:rFonts w:eastAsia="Calibri"/>
          <w:szCs w:val="28"/>
          <w:lang w:eastAsia="en-US"/>
        </w:rPr>
        <w:t xml:space="preserve">Матриця результатів значень </w:t>
      </w:r>
      <w:r w:rsidRPr="003C14DB">
        <w:rPr>
          <w:rFonts w:eastAsia="Calibri"/>
          <w:szCs w:val="28"/>
          <w:lang w:val="en-US" w:eastAsia="en-US"/>
        </w:rPr>
        <w:t>x</w:t>
      </w:r>
      <w:r w:rsidRPr="003C14DB">
        <w:rPr>
          <w:rFonts w:eastAsia="Calibri"/>
          <w:szCs w:val="28"/>
          <w:lang w:eastAsia="en-US"/>
        </w:rPr>
        <w:t>,</w:t>
      </w:r>
      <w:r w:rsidRPr="003C14DB">
        <w:rPr>
          <w:rFonts w:eastAsia="Calibri"/>
          <w:szCs w:val="28"/>
          <w:lang w:val="en-US" w:eastAsia="en-US"/>
        </w:rPr>
        <w:t>y</w:t>
      </w:r>
      <w:r w:rsidRPr="003C14DB">
        <w:rPr>
          <w:rFonts w:eastAsia="Calibri"/>
          <w:szCs w:val="28"/>
          <w:lang w:eastAsia="en-US"/>
        </w:rPr>
        <w:t>,</w:t>
      </w:r>
      <w:proofErr w:type="spellStart"/>
      <w:r w:rsidRPr="003C14DB">
        <w:rPr>
          <w:rFonts w:eastAsia="Calibri"/>
          <w:szCs w:val="28"/>
          <w:lang w:val="en-US" w:eastAsia="en-US"/>
        </w:rPr>
        <w:t>yp</w:t>
      </w:r>
      <w:proofErr w:type="spellEnd"/>
      <w:r w:rsidRPr="003C14DB">
        <w:rPr>
          <w:rFonts w:eastAsia="Calibri"/>
          <w:szCs w:val="28"/>
          <w:lang w:eastAsia="en-US"/>
        </w:rPr>
        <w:t xml:space="preserve"> має </w:t>
      </w:r>
      <w:r>
        <w:rPr>
          <w:rFonts w:eastAsia="Calibri"/>
          <w:szCs w:val="28"/>
          <w:lang w:eastAsia="en-US"/>
        </w:rPr>
        <w:t>наступний</w:t>
      </w:r>
      <w:r w:rsidRPr="003C14DB">
        <w:rPr>
          <w:rFonts w:eastAsia="Calibri"/>
          <w:szCs w:val="28"/>
          <w:lang w:eastAsia="en-US"/>
        </w:rPr>
        <w:t xml:space="preserve"> вигляд(рис.3.5):</w:t>
      </w:r>
    </w:p>
    <w:p w14:paraId="687FB963" w14:textId="77777777" w:rsidR="006E62D1" w:rsidRPr="003C14DB" w:rsidRDefault="006E62D1" w:rsidP="006E62D1">
      <w:pPr>
        <w:spacing w:line="360" w:lineRule="auto"/>
        <w:ind w:firstLine="708"/>
        <w:jc w:val="center"/>
        <w:rPr>
          <w:rFonts w:eastAsia="Calibri"/>
          <w:szCs w:val="28"/>
          <w:lang w:eastAsia="en-US"/>
        </w:rPr>
      </w:pPr>
      <w:r>
        <w:rPr>
          <w:noProof/>
          <w:lang w:val="ru-RU"/>
        </w:rPr>
        <w:drawing>
          <wp:inline distT="0" distB="0" distL="0" distR="0" wp14:anchorId="2669CAC6" wp14:editId="4394CC6C">
            <wp:extent cx="3200400" cy="3463807"/>
            <wp:effectExtent l="0" t="0" r="0" b="381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208591" cy="3472672"/>
                    </a:xfrm>
                    <a:prstGeom prst="rect">
                      <a:avLst/>
                    </a:prstGeom>
                  </pic:spPr>
                </pic:pic>
              </a:graphicData>
            </a:graphic>
          </wp:inline>
        </w:drawing>
      </w:r>
    </w:p>
    <w:p w14:paraId="06F7FCC9" w14:textId="77777777" w:rsidR="006E62D1" w:rsidRPr="003C14DB" w:rsidRDefault="006E62D1" w:rsidP="006E62D1">
      <w:pPr>
        <w:spacing w:line="360" w:lineRule="auto"/>
        <w:ind w:firstLine="708"/>
        <w:jc w:val="center"/>
        <w:rPr>
          <w:rFonts w:eastAsia="Calibri"/>
          <w:szCs w:val="28"/>
          <w:lang w:eastAsia="en-US"/>
        </w:rPr>
      </w:pPr>
      <w:r w:rsidRPr="003C14DB">
        <w:rPr>
          <w:rFonts w:eastAsia="Calibri"/>
          <w:szCs w:val="28"/>
          <w:lang w:eastAsia="en-US"/>
        </w:rPr>
        <w:t>Рис 3.5 – Матриця результатів</w:t>
      </w:r>
    </w:p>
    <w:p w14:paraId="72A95B1F" w14:textId="77777777" w:rsidR="006E62D1" w:rsidRPr="003C14DB" w:rsidRDefault="006E62D1" w:rsidP="006E62D1">
      <w:pPr>
        <w:spacing w:line="360" w:lineRule="auto"/>
        <w:ind w:firstLine="708"/>
        <w:rPr>
          <w:rFonts w:eastAsia="Calibri"/>
          <w:szCs w:val="28"/>
          <w:lang w:eastAsia="en-US"/>
        </w:rPr>
      </w:pPr>
      <w:r>
        <w:rPr>
          <w:rFonts w:eastAsia="Calibri"/>
          <w:szCs w:val="28"/>
          <w:lang w:eastAsia="en-US"/>
        </w:rPr>
        <w:t>Але</w:t>
      </w:r>
      <w:r w:rsidRPr="003C14DB">
        <w:rPr>
          <w:rFonts w:eastAsia="Calibri"/>
          <w:szCs w:val="28"/>
          <w:lang w:eastAsia="en-US"/>
        </w:rPr>
        <w:t xml:space="preserve"> </w:t>
      </w:r>
      <w:r>
        <w:rPr>
          <w:rFonts w:eastAsia="Calibri"/>
          <w:szCs w:val="28"/>
          <w:lang w:eastAsia="en-US"/>
        </w:rPr>
        <w:t>обчислення</w:t>
      </w:r>
      <w:r w:rsidRPr="003C14DB">
        <w:rPr>
          <w:rFonts w:eastAsia="Calibri"/>
          <w:szCs w:val="28"/>
          <w:lang w:eastAsia="en-US"/>
        </w:rPr>
        <w:t xml:space="preserve"> зручно </w:t>
      </w:r>
      <w:r>
        <w:rPr>
          <w:rFonts w:eastAsia="Calibri"/>
          <w:szCs w:val="28"/>
          <w:lang w:eastAsia="en-US"/>
        </w:rPr>
        <w:t>про</w:t>
      </w:r>
      <w:r w:rsidRPr="003C14DB">
        <w:rPr>
          <w:rFonts w:eastAsia="Calibri"/>
          <w:szCs w:val="28"/>
          <w:lang w:eastAsia="en-US"/>
        </w:rPr>
        <w:t>аналізувати у формі</w:t>
      </w:r>
      <w:r>
        <w:rPr>
          <w:rFonts w:eastAsia="Calibri"/>
          <w:szCs w:val="28"/>
          <w:lang w:eastAsia="en-US"/>
        </w:rPr>
        <w:t xml:space="preserve"> графіка</w:t>
      </w:r>
      <w:r w:rsidRPr="003C14DB">
        <w:rPr>
          <w:rFonts w:eastAsia="Calibri"/>
          <w:szCs w:val="28"/>
          <w:lang w:eastAsia="en-US"/>
        </w:rPr>
        <w:t xml:space="preserve">, </w:t>
      </w:r>
      <w:r>
        <w:rPr>
          <w:rFonts w:eastAsia="Calibri"/>
          <w:szCs w:val="28"/>
          <w:lang w:eastAsia="en-US"/>
        </w:rPr>
        <w:t>дивлячись на</w:t>
      </w:r>
      <w:r w:rsidRPr="003C14DB">
        <w:rPr>
          <w:rFonts w:eastAsia="Calibri"/>
          <w:szCs w:val="28"/>
          <w:lang w:eastAsia="en-US"/>
        </w:rPr>
        <w:t xml:space="preserve"> ц</w:t>
      </w:r>
      <w:r>
        <w:rPr>
          <w:rFonts w:eastAsia="Calibri"/>
          <w:szCs w:val="28"/>
          <w:lang w:eastAsia="en-US"/>
        </w:rPr>
        <w:t>е</w:t>
      </w:r>
      <w:r w:rsidRPr="003C14DB">
        <w:rPr>
          <w:rFonts w:eastAsia="Calibri"/>
          <w:szCs w:val="28"/>
          <w:lang w:eastAsia="en-US"/>
        </w:rPr>
        <w:t xml:space="preserve"> мож</w:t>
      </w:r>
      <w:r>
        <w:rPr>
          <w:rFonts w:eastAsia="Calibri"/>
          <w:szCs w:val="28"/>
          <w:lang w:eastAsia="en-US"/>
        </w:rPr>
        <w:t>емо</w:t>
      </w:r>
      <w:r w:rsidRPr="003C14DB">
        <w:rPr>
          <w:rFonts w:eastAsia="Calibri"/>
          <w:szCs w:val="28"/>
          <w:lang w:eastAsia="en-US"/>
        </w:rPr>
        <w:t xml:space="preserve"> зробити виснов</w:t>
      </w:r>
      <w:r>
        <w:rPr>
          <w:rFonts w:eastAsia="Calibri"/>
          <w:szCs w:val="28"/>
          <w:lang w:eastAsia="en-US"/>
        </w:rPr>
        <w:t>ок</w:t>
      </w:r>
      <w:r w:rsidRPr="003C14DB">
        <w:rPr>
          <w:rFonts w:eastAsia="Calibri"/>
          <w:szCs w:val="28"/>
          <w:lang w:eastAsia="en-US"/>
        </w:rPr>
        <w:t xml:space="preserve"> та </w:t>
      </w:r>
      <w:r>
        <w:rPr>
          <w:rFonts w:eastAsia="Calibri"/>
          <w:szCs w:val="28"/>
          <w:lang w:eastAsia="en-US"/>
        </w:rPr>
        <w:t>вказати</w:t>
      </w:r>
      <w:r w:rsidRPr="003C14DB">
        <w:rPr>
          <w:rFonts w:eastAsia="Calibri"/>
          <w:szCs w:val="28"/>
          <w:lang w:eastAsia="en-US"/>
        </w:rPr>
        <w:t xml:space="preserve"> правильну оцінку. Результати у графічній формі зображені на рисунку 3.6.</w:t>
      </w:r>
    </w:p>
    <w:p w14:paraId="6619A5A0" w14:textId="77777777" w:rsidR="006E62D1" w:rsidRPr="003C14DB" w:rsidRDefault="006E62D1" w:rsidP="006E62D1">
      <w:pPr>
        <w:spacing w:line="360" w:lineRule="auto"/>
        <w:jc w:val="center"/>
        <w:rPr>
          <w:rFonts w:eastAsia="Calibri"/>
          <w:szCs w:val="28"/>
          <w:lang w:eastAsia="en-US"/>
        </w:rPr>
      </w:pPr>
      <w:r>
        <w:rPr>
          <w:noProof/>
          <w:lang w:val="ru-RU"/>
        </w:rPr>
        <w:drawing>
          <wp:inline distT="0" distB="0" distL="0" distR="0" wp14:anchorId="3E731171" wp14:editId="5F70FD75">
            <wp:extent cx="3893127" cy="2153831"/>
            <wp:effectExtent l="0" t="0" r="0" b="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909497" cy="2162887"/>
                    </a:xfrm>
                    <a:prstGeom prst="rect">
                      <a:avLst/>
                    </a:prstGeom>
                  </pic:spPr>
                </pic:pic>
              </a:graphicData>
            </a:graphic>
          </wp:inline>
        </w:drawing>
      </w:r>
    </w:p>
    <w:p w14:paraId="00F3E497" w14:textId="77777777" w:rsidR="006E62D1" w:rsidRPr="003C14DB" w:rsidRDefault="006E62D1" w:rsidP="006E62D1">
      <w:pPr>
        <w:spacing w:line="360" w:lineRule="auto"/>
        <w:ind w:firstLine="708"/>
        <w:jc w:val="center"/>
        <w:rPr>
          <w:rFonts w:eastAsia="Calibri"/>
          <w:szCs w:val="28"/>
          <w:lang w:eastAsia="en-US"/>
        </w:rPr>
      </w:pPr>
      <w:r w:rsidRPr="003C14DB">
        <w:rPr>
          <w:rFonts w:eastAsia="Calibri"/>
          <w:szCs w:val="28"/>
          <w:lang w:eastAsia="en-US"/>
        </w:rPr>
        <w:t>Рис. 3.6 – Профілі концентрацій по висоті шару насадок</w:t>
      </w:r>
    </w:p>
    <w:p w14:paraId="279512D4" w14:textId="77777777" w:rsidR="006E62D1" w:rsidRPr="009B1A93" w:rsidRDefault="006E62D1" w:rsidP="006E62D1">
      <w:pPr>
        <w:spacing w:line="360" w:lineRule="auto"/>
        <w:ind w:firstLine="708"/>
        <w:rPr>
          <w:rFonts w:eastAsia="Calibri"/>
          <w:szCs w:val="28"/>
          <w:lang w:eastAsia="en-US"/>
        </w:rPr>
      </w:pPr>
      <w:r>
        <w:rPr>
          <w:rFonts w:eastAsia="Calibri"/>
          <w:szCs w:val="28"/>
          <w:lang w:eastAsia="en-US"/>
        </w:rPr>
        <w:t>Дивлячись на</w:t>
      </w:r>
      <w:r w:rsidRPr="003C14DB">
        <w:rPr>
          <w:rFonts w:eastAsia="Calibri"/>
          <w:szCs w:val="28"/>
          <w:lang w:eastAsia="en-US"/>
        </w:rPr>
        <w:t xml:space="preserve"> графік можна зробити </w:t>
      </w:r>
      <w:r>
        <w:rPr>
          <w:rFonts w:eastAsia="Calibri"/>
          <w:szCs w:val="28"/>
          <w:lang w:eastAsia="en-US"/>
        </w:rPr>
        <w:t>наступні висновки, діаметр колони 1</w:t>
      </w:r>
      <w:r w:rsidRPr="003C14DB">
        <w:rPr>
          <w:rFonts w:eastAsia="Calibri"/>
          <w:szCs w:val="28"/>
          <w:lang w:eastAsia="en-US"/>
        </w:rPr>
        <w:t xml:space="preserve"> метра, а висота шару насадок 2.5 м, отже конструктивні параметри абсорбційної колони було</w:t>
      </w:r>
      <w:r>
        <w:rPr>
          <w:rFonts w:eastAsia="Calibri"/>
          <w:szCs w:val="28"/>
          <w:lang w:eastAsia="en-US"/>
        </w:rPr>
        <w:t xml:space="preserve"> </w:t>
      </w:r>
      <w:r w:rsidRPr="003C14DB">
        <w:rPr>
          <w:rFonts w:eastAsia="Calibri"/>
          <w:szCs w:val="28"/>
          <w:lang w:eastAsia="en-US"/>
        </w:rPr>
        <w:t xml:space="preserve">розраховано. </w:t>
      </w:r>
      <w:r>
        <w:rPr>
          <w:rFonts w:eastAsia="Calibri"/>
          <w:szCs w:val="28"/>
          <w:lang w:eastAsia="en-US"/>
        </w:rPr>
        <w:t xml:space="preserve">Оскільки </w:t>
      </w:r>
      <w:r w:rsidRPr="003C14DB">
        <w:rPr>
          <w:rFonts w:eastAsia="Calibri"/>
          <w:szCs w:val="28"/>
          <w:lang w:eastAsia="en-US"/>
        </w:rPr>
        <w:t xml:space="preserve">висота шару насадок не </w:t>
      </w:r>
      <w:r>
        <w:rPr>
          <w:rFonts w:eastAsia="Calibri"/>
          <w:szCs w:val="28"/>
          <w:lang w:eastAsia="en-US"/>
        </w:rPr>
        <w:t>може</w:t>
      </w:r>
      <w:r w:rsidRPr="003C14DB">
        <w:rPr>
          <w:rFonts w:eastAsia="Calibri"/>
          <w:szCs w:val="28"/>
          <w:lang w:eastAsia="en-US"/>
        </w:rPr>
        <w:t xml:space="preserve"> перевищувати </w:t>
      </w:r>
      <w:r w:rsidRPr="003C14DB">
        <w:rPr>
          <w:rFonts w:eastAsia="Calibri"/>
          <w:szCs w:val="28"/>
          <w:lang w:val="ru-RU" w:eastAsia="en-US"/>
        </w:rPr>
        <w:t>4</w:t>
      </w:r>
      <w:r w:rsidRPr="003C14DB">
        <w:rPr>
          <w:rFonts w:eastAsia="Calibri"/>
          <w:szCs w:val="28"/>
          <w:lang w:val="en-US" w:eastAsia="en-US"/>
        </w:rPr>
        <w:t>d</w:t>
      </w:r>
      <w:r w:rsidRPr="003C14DB">
        <w:rPr>
          <w:rFonts w:eastAsia="Calibri"/>
          <w:szCs w:val="28"/>
          <w:lang w:val="ru-RU" w:eastAsia="en-US"/>
        </w:rPr>
        <w:t xml:space="preserve">, </w:t>
      </w:r>
      <w:r w:rsidRPr="003C14DB">
        <w:rPr>
          <w:rFonts w:eastAsia="Calibri"/>
          <w:szCs w:val="28"/>
          <w:lang w:eastAsia="en-US"/>
        </w:rPr>
        <w:lastRenderedPageBreak/>
        <w:t>то</w:t>
      </w:r>
      <w:r>
        <w:rPr>
          <w:rFonts w:eastAsia="Calibri"/>
          <w:szCs w:val="28"/>
          <w:lang w:eastAsia="en-US"/>
        </w:rPr>
        <w:t xml:space="preserve"> можна побачити, що</w:t>
      </w:r>
      <w:r w:rsidRPr="003C14DB">
        <w:rPr>
          <w:rFonts w:eastAsia="Calibri"/>
          <w:szCs w:val="28"/>
          <w:lang w:eastAsia="en-US"/>
        </w:rPr>
        <w:t xml:space="preserve"> умова виконується</w:t>
      </w:r>
      <w:r w:rsidRPr="003C14DB">
        <w:rPr>
          <w:rFonts w:eastAsia="Calibri"/>
          <w:szCs w:val="28"/>
          <w:lang w:val="ru-RU" w:eastAsia="en-US"/>
        </w:rPr>
        <w:t xml:space="preserve"> </w:t>
      </w:r>
      <w:r w:rsidRPr="003C14DB">
        <w:rPr>
          <w:rFonts w:eastAsia="Calibri"/>
          <w:szCs w:val="28"/>
          <w:lang w:eastAsia="en-US"/>
        </w:rPr>
        <w:t>і можн</w:t>
      </w:r>
      <w:r>
        <w:rPr>
          <w:rFonts w:eastAsia="Calibri"/>
          <w:szCs w:val="28"/>
          <w:lang w:eastAsia="en-US"/>
        </w:rPr>
        <w:t>а застосовувати</w:t>
      </w:r>
      <w:r w:rsidRPr="003C14DB">
        <w:rPr>
          <w:rFonts w:eastAsia="Calibri"/>
          <w:szCs w:val="28"/>
          <w:lang w:eastAsia="en-US"/>
        </w:rPr>
        <w:t xml:space="preserve"> один шар насадок висотою 2.5 м.</w:t>
      </w:r>
    </w:p>
    <w:p w14:paraId="1D001BAC" w14:textId="77777777" w:rsidR="006E62D1" w:rsidRPr="006B1928" w:rsidRDefault="006E62D1" w:rsidP="006E62D1">
      <w:pPr>
        <w:pStyle w:val="1"/>
        <w:ind w:firstLine="0"/>
        <w:jc w:val="left"/>
        <w:rPr>
          <w:lang w:val="ru-RU"/>
        </w:rPr>
      </w:pPr>
      <w:r w:rsidRPr="006B1928">
        <w:rPr>
          <w:lang w:val="ru-RU"/>
        </w:rPr>
        <w:br w:type="page"/>
      </w:r>
      <w:r w:rsidRPr="006B1928">
        <w:rPr>
          <w:lang w:val="ru-RU"/>
        </w:rPr>
        <w:lastRenderedPageBreak/>
        <w:t xml:space="preserve"> </w:t>
      </w:r>
      <w:bookmarkStart w:id="24" w:name="_Toc73967189"/>
      <w:r w:rsidRPr="006B1928">
        <w:rPr>
          <w:lang w:val="ru-RU"/>
        </w:rPr>
        <w:t>4 АВТОМАТИЗАЦІЯ ТЕХНОЛОГІЧНОЇ СХЕМИ ВИРОБНИЦТВА СОЛЯНОЇ КИСЛОТИ</w:t>
      </w:r>
      <w:bookmarkEnd w:id="24"/>
    </w:p>
    <w:p w14:paraId="28324D7F" w14:textId="77777777" w:rsidR="006E62D1" w:rsidRPr="00894CEE" w:rsidRDefault="006E62D1" w:rsidP="00F03333">
      <w:pPr>
        <w:pStyle w:val="2"/>
      </w:pPr>
      <w:bookmarkStart w:id="25" w:name="_Toc73967190"/>
      <w:r w:rsidRPr="00894CEE">
        <w:t xml:space="preserve">4.1 </w:t>
      </w:r>
      <w:proofErr w:type="spellStart"/>
      <w:r w:rsidRPr="00894CEE">
        <w:t>Аналіз</w:t>
      </w:r>
      <w:proofErr w:type="spellEnd"/>
      <w:r w:rsidRPr="00894CEE">
        <w:t xml:space="preserve"> </w:t>
      </w:r>
      <w:proofErr w:type="spellStart"/>
      <w:r w:rsidRPr="00894CEE">
        <w:t>параметрів</w:t>
      </w:r>
      <w:proofErr w:type="spellEnd"/>
      <w:r w:rsidRPr="00894CEE">
        <w:t xml:space="preserve"> </w:t>
      </w:r>
      <w:proofErr w:type="spellStart"/>
      <w:r w:rsidRPr="00894CEE">
        <w:t>технологічної</w:t>
      </w:r>
      <w:proofErr w:type="spellEnd"/>
      <w:r w:rsidRPr="00894CEE">
        <w:t xml:space="preserve"> </w:t>
      </w:r>
      <w:proofErr w:type="spellStart"/>
      <w:r w:rsidRPr="00894CEE">
        <w:t>схеми</w:t>
      </w:r>
      <w:bookmarkEnd w:id="25"/>
      <w:proofErr w:type="spellEnd"/>
    </w:p>
    <w:p w14:paraId="2CD3BF37" w14:textId="77777777" w:rsidR="006E62D1" w:rsidRPr="00B849DB" w:rsidRDefault="006E62D1" w:rsidP="006E62D1">
      <w:pPr>
        <w:spacing w:line="360" w:lineRule="auto"/>
        <w:rPr>
          <w:szCs w:val="28"/>
        </w:rPr>
      </w:pPr>
    </w:p>
    <w:p w14:paraId="525B7A68" w14:textId="77777777" w:rsidR="006E62D1" w:rsidRDefault="006E62D1" w:rsidP="006E62D1">
      <w:pPr>
        <w:spacing w:line="360" w:lineRule="auto"/>
        <w:ind w:firstLine="708"/>
      </w:pPr>
      <w:r>
        <w:t>Розробка систем автоматизації виробництва є однією з важливіших етапів проектування виробництва, оскільки запроваджує не тільки контроль за якістю продукції і раціонального поглинання сировини та енергії, але і дозволяє зменшити  ручну працю на небезпечних об’єктах. Також забезпечити очікувану зручність для контролю та управління технологічним процесом. В свою чергу це підходить для хімічних виробництв, де зазвичай застосовують вибухонебезпечні реагенти та працюють в небезпечному навколишньому середовищі і потребують великих затрат енергії.</w:t>
      </w:r>
    </w:p>
    <w:p w14:paraId="1A73CCAD" w14:textId="77777777" w:rsidR="006E62D1" w:rsidRDefault="006E62D1" w:rsidP="006E62D1">
      <w:pPr>
        <w:spacing w:line="360" w:lineRule="auto"/>
        <w:ind w:firstLine="708"/>
      </w:pPr>
      <w:r>
        <w:t xml:space="preserve">Об’єктом автоматизації представляє собою технологічна схема отримання </w:t>
      </w:r>
      <w:proofErr w:type="spellStart"/>
      <w:r>
        <w:t>хлороводневої</w:t>
      </w:r>
      <w:proofErr w:type="spellEnd"/>
      <w:r>
        <w:t xml:space="preserve"> кислоти. Головною метою технологічного процесу є  виробництво необхідного кінцевого продукту із встановленою концентрацією та виходом продукту. У представленому процесі відношення вхідних реагентів безпосередньо впливає на перебіг процесу, тому йому необхідне регулювання. Водень необхідно подавати на 5-10% більше ніж хлору </w:t>
      </w:r>
      <w:proofErr w:type="spellStart"/>
      <w:r>
        <w:t>стехіометричного</w:t>
      </w:r>
      <w:proofErr w:type="spellEnd"/>
      <w:r>
        <w:t xml:space="preserve"> необхідного для спалювання.</w:t>
      </w:r>
    </w:p>
    <w:p w14:paraId="677FBF65" w14:textId="77777777" w:rsidR="006E62D1" w:rsidRDefault="006E62D1" w:rsidP="006E62D1">
      <w:pPr>
        <w:spacing w:line="360" w:lineRule="auto"/>
        <w:ind w:firstLine="708"/>
      </w:pPr>
      <w:r>
        <w:t>В процесі аналізу технологічної схеми було виявлено, що для забезпечення потрібного протікання процесу, без відхилень та якихось проблем, необхідно запровадити регулювання наступних величин:</w:t>
      </w:r>
    </w:p>
    <w:p w14:paraId="2ADE6886" w14:textId="77777777" w:rsidR="006E62D1" w:rsidRDefault="006E62D1" w:rsidP="006E62D1">
      <w:pPr>
        <w:pStyle w:val="ad"/>
        <w:widowControl/>
        <w:numPr>
          <w:ilvl w:val="0"/>
          <w:numId w:val="8"/>
        </w:numPr>
        <w:suppressAutoHyphens w:val="0"/>
        <w:autoSpaceDE/>
        <w:autoSpaceDN/>
        <w:adjustRightInd/>
        <w:spacing w:line="360" w:lineRule="auto"/>
        <w:jc w:val="both"/>
      </w:pPr>
      <w:r>
        <w:t>Регулювання співвідношення витрати технічного хлору та технічного водню, які надходять до печі;</w:t>
      </w:r>
    </w:p>
    <w:p w14:paraId="315CA68F" w14:textId="77777777" w:rsidR="006E62D1" w:rsidRDefault="006E62D1" w:rsidP="006E62D1">
      <w:pPr>
        <w:pStyle w:val="ad"/>
        <w:widowControl/>
        <w:numPr>
          <w:ilvl w:val="0"/>
          <w:numId w:val="8"/>
        </w:numPr>
        <w:suppressAutoHyphens w:val="0"/>
        <w:autoSpaceDE/>
        <w:autoSpaceDN/>
        <w:adjustRightInd/>
        <w:spacing w:line="360" w:lineRule="auto"/>
        <w:jc w:val="both"/>
      </w:pPr>
      <w:r>
        <w:t>Стабілізація температури у холодильнику-абсорбері шляхом регулювання витрат охолоджуючої води на вході до нього;</w:t>
      </w:r>
    </w:p>
    <w:p w14:paraId="4A6E9989" w14:textId="77777777" w:rsidR="006E62D1" w:rsidRDefault="006E62D1" w:rsidP="006E62D1">
      <w:pPr>
        <w:pStyle w:val="ad"/>
        <w:widowControl/>
        <w:numPr>
          <w:ilvl w:val="0"/>
          <w:numId w:val="8"/>
        </w:numPr>
        <w:suppressAutoHyphens w:val="0"/>
        <w:autoSpaceDE/>
        <w:autoSpaceDN/>
        <w:adjustRightInd/>
        <w:spacing w:line="360" w:lineRule="auto"/>
        <w:jc w:val="both"/>
      </w:pPr>
      <w:r>
        <w:t>Контроль температури та тиску в печі зануреного горіння;</w:t>
      </w:r>
    </w:p>
    <w:p w14:paraId="1004F197" w14:textId="77777777" w:rsidR="006E62D1" w:rsidRDefault="006E62D1" w:rsidP="006E62D1">
      <w:pPr>
        <w:pStyle w:val="ad"/>
        <w:widowControl/>
        <w:numPr>
          <w:ilvl w:val="0"/>
          <w:numId w:val="8"/>
        </w:numPr>
        <w:suppressAutoHyphens w:val="0"/>
        <w:autoSpaceDE/>
        <w:autoSpaceDN/>
        <w:adjustRightInd/>
        <w:spacing w:line="360" w:lineRule="auto"/>
        <w:jc w:val="both"/>
      </w:pPr>
      <w:r>
        <w:t xml:space="preserve">Регулювання </w:t>
      </w:r>
      <w:proofErr w:type="spellStart"/>
      <w:r>
        <w:t>рН</w:t>
      </w:r>
      <w:proofErr w:type="spellEnd"/>
      <w:r>
        <w:t xml:space="preserve"> від ходячих газів, шляхом зміни витрати води, що подається до мокрого скрубера;</w:t>
      </w:r>
    </w:p>
    <w:p w14:paraId="28B4F903" w14:textId="77777777" w:rsidR="006E62D1" w:rsidRDefault="006E62D1" w:rsidP="006E62D1">
      <w:pPr>
        <w:pStyle w:val="ad"/>
        <w:widowControl/>
        <w:numPr>
          <w:ilvl w:val="0"/>
          <w:numId w:val="8"/>
        </w:numPr>
        <w:suppressAutoHyphens w:val="0"/>
        <w:autoSpaceDE/>
        <w:autoSpaceDN/>
        <w:adjustRightInd/>
        <w:spacing w:line="360" w:lineRule="auto"/>
        <w:jc w:val="both"/>
      </w:pPr>
      <w:r>
        <w:t>Контроль температури води, що подається до мокрого скрубера;</w:t>
      </w:r>
    </w:p>
    <w:p w14:paraId="41C1A2AF" w14:textId="77777777" w:rsidR="006E62D1" w:rsidRDefault="006E62D1" w:rsidP="006E62D1">
      <w:pPr>
        <w:pStyle w:val="ad"/>
        <w:widowControl/>
        <w:numPr>
          <w:ilvl w:val="0"/>
          <w:numId w:val="8"/>
        </w:numPr>
        <w:suppressAutoHyphens w:val="0"/>
        <w:autoSpaceDE/>
        <w:autoSpaceDN/>
        <w:adjustRightInd/>
        <w:spacing w:line="360" w:lineRule="auto"/>
        <w:jc w:val="both"/>
      </w:pPr>
      <w:r>
        <w:lastRenderedPageBreak/>
        <w:t>Сигналізація про заповнення збірника готового продукту на 80% рівня;</w:t>
      </w:r>
    </w:p>
    <w:p w14:paraId="3C8AEF10" w14:textId="77777777" w:rsidR="006E62D1" w:rsidRDefault="006E62D1" w:rsidP="006E62D1">
      <w:pPr>
        <w:pStyle w:val="ad"/>
        <w:widowControl/>
        <w:numPr>
          <w:ilvl w:val="0"/>
          <w:numId w:val="8"/>
        </w:numPr>
        <w:suppressAutoHyphens w:val="0"/>
        <w:autoSpaceDE/>
        <w:autoSpaceDN/>
        <w:adjustRightInd/>
        <w:spacing w:line="360" w:lineRule="auto"/>
        <w:jc w:val="both"/>
      </w:pPr>
      <w:r>
        <w:t>Сигналізація концентрації водню на виході зі скрубера.</w:t>
      </w:r>
    </w:p>
    <w:p w14:paraId="39020A56" w14:textId="77777777" w:rsidR="006E62D1" w:rsidRDefault="006E62D1" w:rsidP="006E62D1">
      <w:pPr>
        <w:spacing w:line="360" w:lineRule="auto"/>
        <w:ind w:firstLine="708"/>
      </w:pPr>
      <w:r>
        <w:t>Без вище вказаних пунктів регулювання в ході процесу є ризик похибки протікання процесу, процес може піти в іншому напрямку, відхилення від очікуваного виходу продукту.</w:t>
      </w:r>
    </w:p>
    <w:p w14:paraId="1E5350B3" w14:textId="77777777" w:rsidR="006E62D1" w:rsidRDefault="006E62D1" w:rsidP="006E62D1">
      <w:pPr>
        <w:spacing w:line="360" w:lineRule="auto"/>
        <w:ind w:firstLine="708"/>
      </w:pPr>
    </w:p>
    <w:p w14:paraId="7D4B9321" w14:textId="77777777" w:rsidR="006E62D1" w:rsidRPr="009950E7" w:rsidRDefault="006E62D1" w:rsidP="006E62D1">
      <w:pPr>
        <w:spacing w:line="360" w:lineRule="auto"/>
        <w:ind w:firstLine="708"/>
        <w:rPr>
          <w:bCs/>
        </w:rPr>
      </w:pPr>
      <w:r w:rsidRPr="009950E7">
        <w:rPr>
          <w:bCs/>
        </w:rPr>
        <w:t>4.2 Визначення параметрів автоматизації</w:t>
      </w:r>
    </w:p>
    <w:p w14:paraId="57584A5B" w14:textId="77777777" w:rsidR="006E62D1" w:rsidRPr="00747D3A" w:rsidRDefault="006E62D1" w:rsidP="006E62D1">
      <w:pPr>
        <w:spacing w:line="360" w:lineRule="auto"/>
        <w:ind w:firstLine="708"/>
        <w:rPr>
          <w:b/>
        </w:rPr>
      </w:pPr>
    </w:p>
    <w:p w14:paraId="71295827" w14:textId="77777777" w:rsidR="006E62D1" w:rsidRDefault="006E62D1" w:rsidP="006E62D1">
      <w:pPr>
        <w:spacing w:line="360" w:lineRule="auto"/>
        <w:ind w:firstLine="708"/>
      </w:pPr>
      <w:r>
        <w:t>Опираючись на аналіз технологічної схеми було встановлено потрібний рівень автоматизації виробництва, обрано об’єкти автоматизації, змінюючи регульовані параметри, реєстрації та регулювання і встановлено параметри контролю. Для параметрів, що були обрані, встановили потрібну точність регулювання та вимірювання, відповідаючи нормам технологічного режиму та діапазони їх теоретичної зміни. Дані представлено в таблиці 4.1.</w:t>
      </w:r>
    </w:p>
    <w:p w14:paraId="5A27BADD" w14:textId="77777777" w:rsidR="006E62D1" w:rsidRDefault="006E62D1" w:rsidP="006E62D1">
      <w:pPr>
        <w:spacing w:line="360" w:lineRule="auto"/>
        <w:ind w:firstLine="708"/>
      </w:pPr>
      <w:r>
        <w:rPr>
          <w:noProof/>
        </w:rPr>
        <w:drawing>
          <wp:anchor distT="0" distB="0" distL="114300" distR="114300" simplePos="0" relativeHeight="251660288" behindDoc="0" locked="0" layoutInCell="1" allowOverlap="1" wp14:anchorId="0CB85071" wp14:editId="15F2B7D9">
            <wp:simplePos x="0" y="0"/>
            <wp:positionH relativeFrom="margin">
              <wp:align>left</wp:align>
            </wp:positionH>
            <wp:positionV relativeFrom="paragraph">
              <wp:posOffset>287655</wp:posOffset>
            </wp:positionV>
            <wp:extent cx="6021070" cy="3637280"/>
            <wp:effectExtent l="0" t="0" r="0" b="1270"/>
            <wp:wrapThrough wrapText="bothSides">
              <wp:wrapPolygon edited="0">
                <wp:start x="0" y="0"/>
                <wp:lineTo x="0" y="21494"/>
                <wp:lineTo x="21527" y="21494"/>
                <wp:lineTo x="21527" y="0"/>
                <wp:lineTo x="0" y="0"/>
              </wp:wrapPolygon>
            </wp:wrapThrough>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021070" cy="3637280"/>
                    </a:xfrm>
                    <a:prstGeom prst="rect">
                      <a:avLst/>
                    </a:prstGeom>
                  </pic:spPr>
                </pic:pic>
              </a:graphicData>
            </a:graphic>
            <wp14:sizeRelH relativeFrom="margin">
              <wp14:pctWidth>0</wp14:pctWidth>
            </wp14:sizeRelH>
            <wp14:sizeRelV relativeFrom="margin">
              <wp14:pctHeight>0</wp14:pctHeight>
            </wp14:sizeRelV>
          </wp:anchor>
        </w:drawing>
      </w:r>
      <w:r>
        <w:t>Таблиця 4.1 – Параметри регулювання та контролю виробництва</w:t>
      </w:r>
    </w:p>
    <w:p w14:paraId="4138A34D" w14:textId="77777777" w:rsidR="006E62D1" w:rsidRDefault="006E62D1" w:rsidP="006E62D1">
      <w:pPr>
        <w:spacing w:line="360" w:lineRule="auto"/>
        <w:ind w:firstLine="708"/>
      </w:pPr>
      <w:r>
        <w:rPr>
          <w:noProof/>
        </w:rPr>
        <w:lastRenderedPageBreak/>
        <w:drawing>
          <wp:anchor distT="0" distB="0" distL="114300" distR="114300" simplePos="0" relativeHeight="251659264" behindDoc="0" locked="0" layoutInCell="1" allowOverlap="1" wp14:anchorId="1B83CD89" wp14:editId="2A70C21C">
            <wp:simplePos x="0" y="0"/>
            <wp:positionH relativeFrom="margin">
              <wp:align>left</wp:align>
            </wp:positionH>
            <wp:positionV relativeFrom="paragraph">
              <wp:posOffset>-525</wp:posOffset>
            </wp:positionV>
            <wp:extent cx="6254750" cy="8587105"/>
            <wp:effectExtent l="0" t="0" r="0" b="4445"/>
            <wp:wrapThrough wrapText="bothSides">
              <wp:wrapPolygon edited="0">
                <wp:start x="0" y="0"/>
                <wp:lineTo x="0" y="21563"/>
                <wp:lineTo x="21512" y="21563"/>
                <wp:lineTo x="21512" y="0"/>
                <wp:lineTo x="0" y="0"/>
              </wp:wrapPolygon>
            </wp:wrapThrough>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254750" cy="8587105"/>
                    </a:xfrm>
                    <a:prstGeom prst="rect">
                      <a:avLst/>
                    </a:prstGeom>
                  </pic:spPr>
                </pic:pic>
              </a:graphicData>
            </a:graphic>
            <wp14:sizeRelH relativeFrom="margin">
              <wp14:pctWidth>0</wp14:pctWidth>
            </wp14:sizeRelH>
            <wp14:sizeRelV relativeFrom="margin">
              <wp14:pctHeight>0</wp14:pctHeight>
            </wp14:sizeRelV>
          </wp:anchor>
        </w:drawing>
      </w:r>
    </w:p>
    <w:p w14:paraId="34DD93D8" w14:textId="77777777" w:rsidR="006E62D1" w:rsidRDefault="006E62D1" w:rsidP="006E62D1">
      <w:pPr>
        <w:spacing w:line="360" w:lineRule="auto"/>
      </w:pPr>
      <w:r>
        <w:rPr>
          <w:noProof/>
        </w:rPr>
        <w:lastRenderedPageBreak/>
        <w:drawing>
          <wp:inline distT="0" distB="0" distL="0" distR="0" wp14:anchorId="42D36EA2" wp14:editId="44481B1D">
            <wp:extent cx="5939790" cy="2647950"/>
            <wp:effectExtent l="0" t="0" r="3810" b="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939790" cy="2647950"/>
                    </a:xfrm>
                    <a:prstGeom prst="rect">
                      <a:avLst/>
                    </a:prstGeom>
                  </pic:spPr>
                </pic:pic>
              </a:graphicData>
            </a:graphic>
          </wp:inline>
        </w:drawing>
      </w:r>
    </w:p>
    <w:p w14:paraId="337D9B43" w14:textId="77777777" w:rsidR="006E62D1" w:rsidRDefault="006E62D1" w:rsidP="006E62D1">
      <w:pPr>
        <w:spacing w:line="360" w:lineRule="auto"/>
      </w:pPr>
    </w:p>
    <w:p w14:paraId="74BA325A" w14:textId="77777777" w:rsidR="006E62D1" w:rsidRDefault="006E62D1" w:rsidP="006E62D1">
      <w:pPr>
        <w:spacing w:line="360" w:lineRule="auto"/>
      </w:pPr>
      <w:r>
        <w:tab/>
        <w:t xml:space="preserve">З урахуванням даних, що приведено у таблиці 4.1, встановлено схему автоматизації процесу виробництва </w:t>
      </w:r>
      <w:proofErr w:type="spellStart"/>
      <w:r>
        <w:t>хлороводневої</w:t>
      </w:r>
      <w:proofErr w:type="spellEnd"/>
      <w:r>
        <w:t xml:space="preserve"> кислоти містить у собі 13 контурів контролю та управління витрати, 1 контур контролю тиску, 8 контурів контролю і регулювання температури, 1 контур сигналізації, 1 контур показання та контролю рівня, 1 контур показання та контролю концентрації та 1 контур показання та регулювання концентрації.</w:t>
      </w:r>
    </w:p>
    <w:p w14:paraId="262A9ECF" w14:textId="77777777" w:rsidR="006E62D1" w:rsidRDefault="006E62D1" w:rsidP="006E62D1">
      <w:pPr>
        <w:spacing w:line="360" w:lineRule="auto"/>
      </w:pPr>
      <w:r>
        <w:tab/>
        <w:t>Всі засоби автоматизації обирають з урахуванням до специфіки проведення технологічного процесу. Також необхідно не порушувати наступних правил:</w:t>
      </w:r>
    </w:p>
    <w:p w14:paraId="4C1B2545" w14:textId="77777777" w:rsidR="006E62D1" w:rsidRDefault="006E62D1" w:rsidP="006E62D1">
      <w:pPr>
        <w:pStyle w:val="ad"/>
        <w:widowControl/>
        <w:numPr>
          <w:ilvl w:val="0"/>
          <w:numId w:val="9"/>
        </w:numPr>
        <w:suppressAutoHyphens w:val="0"/>
        <w:autoSpaceDE/>
        <w:autoSpaceDN/>
        <w:adjustRightInd/>
        <w:spacing w:line="360" w:lineRule="auto"/>
        <w:jc w:val="both"/>
      </w:pPr>
      <w:r>
        <w:t>точність приладів повинен співпадати технологічним вимогам;</w:t>
      </w:r>
    </w:p>
    <w:p w14:paraId="48719923" w14:textId="77777777" w:rsidR="006E62D1" w:rsidRDefault="006E62D1" w:rsidP="006E62D1">
      <w:pPr>
        <w:pStyle w:val="ad"/>
        <w:widowControl/>
        <w:numPr>
          <w:ilvl w:val="0"/>
          <w:numId w:val="9"/>
        </w:numPr>
        <w:suppressAutoHyphens w:val="0"/>
        <w:autoSpaceDE/>
        <w:autoSpaceDN/>
        <w:adjustRightInd/>
        <w:spacing w:line="360" w:lineRule="auto"/>
        <w:jc w:val="both"/>
      </w:pPr>
      <w:r>
        <w:t>для регулювання одних і тих самих параметрів технологічного процесу будуть використані однотипні засоби автоматизації;</w:t>
      </w:r>
    </w:p>
    <w:p w14:paraId="490CC216" w14:textId="77777777" w:rsidR="006E62D1" w:rsidRDefault="006E62D1" w:rsidP="006E62D1">
      <w:pPr>
        <w:pStyle w:val="ad"/>
        <w:widowControl/>
        <w:numPr>
          <w:ilvl w:val="0"/>
          <w:numId w:val="9"/>
        </w:numPr>
        <w:suppressAutoHyphens w:val="0"/>
        <w:autoSpaceDE/>
        <w:autoSpaceDN/>
        <w:adjustRightInd/>
        <w:spacing w:line="360" w:lineRule="auto"/>
        <w:jc w:val="both"/>
      </w:pPr>
      <w:r>
        <w:t>діапазон вимірювання приладів має співпадати діапазону відповідних технологічних параметрів.</w:t>
      </w:r>
    </w:p>
    <w:p w14:paraId="097E8ED3" w14:textId="77777777" w:rsidR="006E62D1" w:rsidRPr="00894CEE" w:rsidRDefault="006E62D1" w:rsidP="006E62D1">
      <w:pPr>
        <w:spacing w:line="360" w:lineRule="auto"/>
        <w:ind w:firstLine="720"/>
        <w:contextualSpacing/>
        <w:rPr>
          <w:szCs w:val="28"/>
        </w:rPr>
      </w:pPr>
      <w:r w:rsidRPr="00894CEE">
        <w:rPr>
          <w:szCs w:val="28"/>
        </w:rPr>
        <w:t xml:space="preserve">Схема автоматизації процесу виробництва </w:t>
      </w:r>
      <w:proofErr w:type="spellStart"/>
      <w:r w:rsidRPr="00894CEE">
        <w:rPr>
          <w:szCs w:val="28"/>
        </w:rPr>
        <w:t>хлороводневої</w:t>
      </w:r>
      <w:proofErr w:type="spellEnd"/>
      <w:r w:rsidRPr="00894CEE">
        <w:rPr>
          <w:szCs w:val="28"/>
        </w:rPr>
        <w:t xml:space="preserve"> кислоти </w:t>
      </w:r>
      <w:r>
        <w:rPr>
          <w:szCs w:val="28"/>
        </w:rPr>
        <w:t>представлена</w:t>
      </w:r>
      <w:r w:rsidRPr="00894CEE">
        <w:rPr>
          <w:szCs w:val="28"/>
        </w:rPr>
        <w:t xml:space="preserve"> в додатку А </w:t>
      </w:r>
    </w:p>
    <w:p w14:paraId="5739FD68" w14:textId="77777777" w:rsidR="006E62D1" w:rsidRDefault="006E62D1" w:rsidP="006E62D1">
      <w:pPr>
        <w:spacing w:line="360" w:lineRule="auto"/>
        <w:rPr>
          <w:color w:val="000000"/>
          <w:szCs w:val="28"/>
        </w:rPr>
      </w:pPr>
    </w:p>
    <w:p w14:paraId="66BB66EE" w14:textId="77777777" w:rsidR="006E62D1" w:rsidRDefault="006E62D1" w:rsidP="00F03333">
      <w:pPr>
        <w:pStyle w:val="2"/>
      </w:pPr>
    </w:p>
    <w:p w14:paraId="3E68A4BC" w14:textId="77777777" w:rsidR="006E62D1" w:rsidRDefault="006E62D1" w:rsidP="00F03333">
      <w:pPr>
        <w:pStyle w:val="2"/>
      </w:pPr>
      <w:bookmarkStart w:id="26" w:name="_Toc73967191"/>
      <w:r w:rsidRPr="002870B7">
        <w:t xml:space="preserve">4.3 </w:t>
      </w:r>
      <w:proofErr w:type="spellStart"/>
      <w:r w:rsidRPr="005E1108">
        <w:t>Опис</w:t>
      </w:r>
      <w:proofErr w:type="spellEnd"/>
      <w:r w:rsidRPr="005E1108">
        <w:t xml:space="preserve"> </w:t>
      </w:r>
      <w:proofErr w:type="spellStart"/>
      <w:r w:rsidRPr="005E1108">
        <w:t>схеми</w:t>
      </w:r>
      <w:proofErr w:type="spellEnd"/>
      <w:r w:rsidRPr="005E1108">
        <w:t xml:space="preserve"> </w:t>
      </w:r>
      <w:proofErr w:type="spellStart"/>
      <w:r w:rsidRPr="005E1108">
        <w:t>автоматизації</w:t>
      </w:r>
      <w:bookmarkEnd w:id="26"/>
      <w:proofErr w:type="spellEnd"/>
    </w:p>
    <w:p w14:paraId="4F8485D4" w14:textId="77777777" w:rsidR="006E62D1" w:rsidRPr="001F5C61" w:rsidRDefault="006E62D1" w:rsidP="006E62D1"/>
    <w:p w14:paraId="2A0F0570" w14:textId="77777777" w:rsidR="006E62D1" w:rsidRDefault="006E62D1" w:rsidP="006E62D1">
      <w:pPr>
        <w:pStyle w:val="3"/>
      </w:pPr>
      <w:bookmarkStart w:id="27" w:name="_Toc73967192"/>
      <w:r>
        <w:lastRenderedPageBreak/>
        <w:t xml:space="preserve">4.3.1 </w:t>
      </w:r>
      <w:r w:rsidRPr="00894CEE">
        <w:t>Контроль температури</w:t>
      </w:r>
      <w:bookmarkEnd w:id="27"/>
    </w:p>
    <w:p w14:paraId="1D5050FD" w14:textId="77777777" w:rsidR="006E62D1" w:rsidRPr="001F5C61" w:rsidRDefault="006E62D1" w:rsidP="006E62D1"/>
    <w:p w14:paraId="2D3FAF56" w14:textId="77777777" w:rsidR="006E62D1" w:rsidRPr="00CB2495" w:rsidRDefault="006E62D1" w:rsidP="006E62D1">
      <w:pPr>
        <w:spacing w:line="360" w:lineRule="auto"/>
        <w:ind w:firstLine="708"/>
        <w:rPr>
          <w:szCs w:val="20"/>
        </w:rPr>
      </w:pPr>
      <w:r>
        <w:rPr>
          <w:szCs w:val="20"/>
        </w:rPr>
        <w:t>Т</w:t>
      </w:r>
      <w:r w:rsidRPr="00CB2495">
        <w:rPr>
          <w:szCs w:val="20"/>
        </w:rPr>
        <w:t>ермоперетворювач</w:t>
      </w:r>
      <w:r>
        <w:rPr>
          <w:szCs w:val="20"/>
        </w:rPr>
        <w:t xml:space="preserve"> </w:t>
      </w:r>
      <w:r w:rsidRPr="00CB2495">
        <w:rPr>
          <w:szCs w:val="20"/>
        </w:rPr>
        <w:t>ТСМ-50М</w:t>
      </w:r>
      <w:r>
        <w:rPr>
          <w:szCs w:val="20"/>
        </w:rPr>
        <w:t xml:space="preserve"> типу </w:t>
      </w:r>
      <w:r w:rsidRPr="00CB2495">
        <w:rPr>
          <w:szCs w:val="20"/>
        </w:rPr>
        <w:t>НСХ 50М</w:t>
      </w:r>
      <w:r>
        <w:rPr>
          <w:szCs w:val="20"/>
        </w:rPr>
        <w:t xml:space="preserve"> – основний спосіб контролювання та вимірювання температури у</w:t>
      </w:r>
      <w:r w:rsidRPr="00CB2495">
        <w:rPr>
          <w:szCs w:val="20"/>
        </w:rPr>
        <w:t xml:space="preserve"> всіх ділянках схеми автоматизації</w:t>
      </w:r>
      <w:r>
        <w:rPr>
          <w:szCs w:val="20"/>
        </w:rPr>
        <w:t xml:space="preserve"> (побічно використовується піч)</w:t>
      </w:r>
      <w:r w:rsidRPr="00CB2495">
        <w:rPr>
          <w:szCs w:val="20"/>
        </w:rPr>
        <w:t>.</w:t>
      </w:r>
      <w:r>
        <w:rPr>
          <w:szCs w:val="20"/>
        </w:rPr>
        <w:t xml:space="preserve"> Опори </w:t>
      </w:r>
      <w:r w:rsidRPr="00CB2495">
        <w:rPr>
          <w:szCs w:val="20"/>
        </w:rPr>
        <w:t xml:space="preserve">термоперетворювачів </w:t>
      </w:r>
      <w:r>
        <w:rPr>
          <w:szCs w:val="20"/>
        </w:rPr>
        <w:t xml:space="preserve"> мають </w:t>
      </w:r>
      <w:r w:rsidRPr="00CB2495">
        <w:rPr>
          <w:szCs w:val="20"/>
        </w:rPr>
        <w:t xml:space="preserve">3х провідна </w:t>
      </w:r>
      <w:r>
        <w:rPr>
          <w:szCs w:val="20"/>
        </w:rPr>
        <w:t>с</w:t>
      </w:r>
      <w:r w:rsidRPr="00CB2495">
        <w:rPr>
          <w:szCs w:val="20"/>
        </w:rPr>
        <w:t>хем</w:t>
      </w:r>
      <w:r>
        <w:rPr>
          <w:szCs w:val="20"/>
        </w:rPr>
        <w:t>у</w:t>
      </w:r>
      <w:r w:rsidRPr="00CB2495">
        <w:rPr>
          <w:szCs w:val="20"/>
        </w:rPr>
        <w:t xml:space="preserve"> з’єднан</w:t>
      </w:r>
      <w:r>
        <w:rPr>
          <w:szCs w:val="20"/>
        </w:rPr>
        <w:t xml:space="preserve">ь та виготовляються з </w:t>
      </w:r>
      <w:r w:rsidRPr="00CB2495">
        <w:rPr>
          <w:szCs w:val="20"/>
        </w:rPr>
        <w:t>нержавію</w:t>
      </w:r>
      <w:r>
        <w:rPr>
          <w:szCs w:val="20"/>
        </w:rPr>
        <w:t>чої</w:t>
      </w:r>
      <w:r w:rsidRPr="00CB2495">
        <w:rPr>
          <w:szCs w:val="20"/>
        </w:rPr>
        <w:t xml:space="preserve"> стал</w:t>
      </w:r>
      <w:r>
        <w:rPr>
          <w:szCs w:val="20"/>
        </w:rPr>
        <w:t xml:space="preserve">і </w:t>
      </w:r>
      <w:r w:rsidRPr="00CB2495">
        <w:rPr>
          <w:szCs w:val="20"/>
        </w:rPr>
        <w:t xml:space="preserve">12Х18Н10Т. Термоперетворювач </w:t>
      </w:r>
      <w:r>
        <w:rPr>
          <w:szCs w:val="20"/>
        </w:rPr>
        <w:t>вводиться</w:t>
      </w:r>
      <w:r w:rsidRPr="00CB2495">
        <w:rPr>
          <w:szCs w:val="20"/>
        </w:rPr>
        <w:t xml:space="preserve"> під кутом 45-60 градусів на зустріч потоку, </w:t>
      </w:r>
      <w:r>
        <w:rPr>
          <w:szCs w:val="20"/>
        </w:rPr>
        <w:t>степінь</w:t>
      </w:r>
      <w:r w:rsidRPr="00CB2495">
        <w:rPr>
          <w:szCs w:val="20"/>
        </w:rPr>
        <w:t xml:space="preserve"> занурення залежить від діаметру трубопроводу</w:t>
      </w:r>
      <w:r>
        <w:rPr>
          <w:szCs w:val="20"/>
        </w:rPr>
        <w:t xml:space="preserve">, </w:t>
      </w:r>
      <w:r w:rsidRPr="00CB2495">
        <w:rPr>
          <w:szCs w:val="20"/>
        </w:rPr>
        <w:t xml:space="preserve">глибина підбирається </w:t>
      </w:r>
      <w:r>
        <w:rPr>
          <w:szCs w:val="20"/>
        </w:rPr>
        <w:t xml:space="preserve">в залежності від </w:t>
      </w:r>
      <w:r w:rsidRPr="00CB2495">
        <w:rPr>
          <w:szCs w:val="20"/>
        </w:rPr>
        <w:t xml:space="preserve"> чутлив</w:t>
      </w:r>
      <w:r>
        <w:rPr>
          <w:szCs w:val="20"/>
        </w:rPr>
        <w:t>ого</w:t>
      </w:r>
      <w:r w:rsidRPr="00CB2495">
        <w:rPr>
          <w:szCs w:val="20"/>
        </w:rPr>
        <w:t xml:space="preserve"> елемент</w:t>
      </w:r>
      <w:r>
        <w:rPr>
          <w:szCs w:val="20"/>
        </w:rPr>
        <w:t xml:space="preserve">у - </w:t>
      </w:r>
      <w:r w:rsidRPr="00CB2495">
        <w:rPr>
          <w:szCs w:val="20"/>
        </w:rPr>
        <w:t xml:space="preserve"> </w:t>
      </w:r>
      <w:r>
        <w:rPr>
          <w:szCs w:val="20"/>
        </w:rPr>
        <w:t>необхідна позиція має бути</w:t>
      </w:r>
      <w:r w:rsidRPr="00CB2495">
        <w:rPr>
          <w:szCs w:val="20"/>
        </w:rPr>
        <w:t xml:space="preserve"> 2-5 мм глибше середини потоку. </w:t>
      </w:r>
      <w:r>
        <w:rPr>
          <w:szCs w:val="20"/>
        </w:rPr>
        <w:t>Має властиві с</w:t>
      </w:r>
      <w:r w:rsidRPr="00CB2495">
        <w:rPr>
          <w:szCs w:val="20"/>
        </w:rPr>
        <w:t>тійкість до вібрації N3</w:t>
      </w:r>
      <w:r>
        <w:rPr>
          <w:szCs w:val="20"/>
        </w:rPr>
        <w:t xml:space="preserve"> та з</w:t>
      </w:r>
      <w:r w:rsidRPr="00CB2495">
        <w:rPr>
          <w:szCs w:val="20"/>
        </w:rPr>
        <w:t>ахист від пилу та води IP55</w:t>
      </w:r>
      <w:r>
        <w:rPr>
          <w:szCs w:val="20"/>
        </w:rPr>
        <w:t>, характерний д</w:t>
      </w:r>
      <w:r w:rsidRPr="00CB2495">
        <w:rPr>
          <w:szCs w:val="20"/>
        </w:rPr>
        <w:t xml:space="preserve">іапазон температур від -40 до 180˚С. </w:t>
      </w:r>
      <w:r>
        <w:rPr>
          <w:szCs w:val="20"/>
        </w:rPr>
        <w:t>Н</w:t>
      </w:r>
      <w:r w:rsidRPr="00CB2495">
        <w:rPr>
          <w:szCs w:val="20"/>
        </w:rPr>
        <w:t xml:space="preserve">а вході в скрубер </w:t>
      </w:r>
      <w:r>
        <w:rPr>
          <w:szCs w:val="20"/>
        </w:rPr>
        <w:t>знаходиться</w:t>
      </w:r>
      <w:r w:rsidRPr="00CB2495">
        <w:rPr>
          <w:szCs w:val="20"/>
        </w:rPr>
        <w:t xml:space="preserve"> автоматичний одно</w:t>
      </w:r>
      <w:r>
        <w:rPr>
          <w:szCs w:val="20"/>
        </w:rPr>
        <w:t>-</w:t>
      </w:r>
      <w:r w:rsidRPr="00CB2495">
        <w:rPr>
          <w:szCs w:val="20"/>
        </w:rPr>
        <w:t xml:space="preserve">канальний </w:t>
      </w:r>
      <w:r>
        <w:rPr>
          <w:szCs w:val="20"/>
        </w:rPr>
        <w:t>вивідний</w:t>
      </w:r>
      <w:r w:rsidRPr="00CB2495">
        <w:rPr>
          <w:szCs w:val="20"/>
        </w:rPr>
        <w:t xml:space="preserve"> </w:t>
      </w:r>
      <w:proofErr w:type="spellStart"/>
      <w:r w:rsidRPr="00CB2495">
        <w:rPr>
          <w:szCs w:val="20"/>
        </w:rPr>
        <w:t>реєструючий</w:t>
      </w:r>
      <w:proofErr w:type="spellEnd"/>
      <w:r w:rsidRPr="00CB2495">
        <w:rPr>
          <w:szCs w:val="20"/>
        </w:rPr>
        <w:t xml:space="preserve"> прилад КСМ 2-024</w:t>
      </w:r>
      <w:r>
        <w:rPr>
          <w:szCs w:val="20"/>
        </w:rPr>
        <w:t xml:space="preserve">, котрий має застосування </w:t>
      </w:r>
      <w:r w:rsidRPr="00CB2495">
        <w:rPr>
          <w:szCs w:val="20"/>
        </w:rPr>
        <w:t>для контролювання та реєстрації води.</w:t>
      </w:r>
      <w:r>
        <w:rPr>
          <w:szCs w:val="20"/>
        </w:rPr>
        <w:t xml:space="preserve"> Н</w:t>
      </w:r>
      <w:r w:rsidRPr="00CB2495">
        <w:rPr>
          <w:szCs w:val="20"/>
        </w:rPr>
        <w:t>а виході з холодильника-абсорбера встановлено електричний регулятор</w:t>
      </w:r>
      <w:r>
        <w:rPr>
          <w:szCs w:val="20"/>
        </w:rPr>
        <w:t xml:space="preserve"> </w:t>
      </w:r>
      <w:r w:rsidRPr="00CB2495">
        <w:rPr>
          <w:szCs w:val="20"/>
        </w:rPr>
        <w:t xml:space="preserve">температури ОВЕН ТРМ10 вихідний сигнал </w:t>
      </w:r>
      <w:r>
        <w:rPr>
          <w:szCs w:val="20"/>
        </w:rPr>
        <w:t>якого</w:t>
      </w:r>
      <w:r w:rsidRPr="00CB2495">
        <w:rPr>
          <w:szCs w:val="20"/>
        </w:rPr>
        <w:t xml:space="preserve"> 4..20мА; клас точності 0,1 та Електричний виконавчий механізм МЭО-100/25-0, 25-87</w:t>
      </w:r>
      <w:r>
        <w:rPr>
          <w:szCs w:val="20"/>
        </w:rPr>
        <w:t>, д</w:t>
      </w:r>
      <w:r w:rsidRPr="00CB2495">
        <w:rPr>
          <w:szCs w:val="20"/>
        </w:rPr>
        <w:t xml:space="preserve">ля регулювання температури; потужність, що споживається, 260 Вт; тип двигуна ДСТР-135-1,8-136 ф-0620 або фц-0619; живлення змінним струмом 220/380В / 50 </w:t>
      </w:r>
      <w:proofErr w:type="spellStart"/>
      <w:r w:rsidRPr="00CB2495">
        <w:rPr>
          <w:szCs w:val="20"/>
        </w:rPr>
        <w:t>Гц</w:t>
      </w:r>
      <w:proofErr w:type="spellEnd"/>
      <w:r w:rsidRPr="00CB2495">
        <w:rPr>
          <w:szCs w:val="20"/>
        </w:rPr>
        <w:t xml:space="preserve"> .</w:t>
      </w:r>
    </w:p>
    <w:p w14:paraId="7F363D45" w14:textId="77777777" w:rsidR="006E62D1" w:rsidRPr="00EE46A5" w:rsidRDefault="006E62D1" w:rsidP="006E62D1">
      <w:pPr>
        <w:spacing w:line="360" w:lineRule="auto"/>
        <w:rPr>
          <w:szCs w:val="28"/>
        </w:rPr>
      </w:pPr>
      <w:r>
        <w:rPr>
          <w:szCs w:val="20"/>
        </w:rPr>
        <w:t xml:space="preserve">Загальна температура печі </w:t>
      </w:r>
      <w:r w:rsidRPr="00CB2495">
        <w:rPr>
          <w:szCs w:val="20"/>
        </w:rPr>
        <w:t>зануреного горіння</w:t>
      </w:r>
      <w:r>
        <w:rPr>
          <w:szCs w:val="20"/>
        </w:rPr>
        <w:t xml:space="preserve"> вимірюється за допомогою </w:t>
      </w:r>
      <w:r w:rsidRPr="00CB2495">
        <w:rPr>
          <w:szCs w:val="20"/>
        </w:rPr>
        <w:t>термопар</w:t>
      </w:r>
      <w:r>
        <w:rPr>
          <w:szCs w:val="20"/>
        </w:rPr>
        <w:t>и</w:t>
      </w:r>
      <w:r w:rsidRPr="00CB2495">
        <w:rPr>
          <w:szCs w:val="20"/>
        </w:rPr>
        <w:t xml:space="preserve">  вольфрам-ренієва типу ТВР, діапазон вимірювання температури</w:t>
      </w:r>
      <w:r>
        <w:rPr>
          <w:szCs w:val="20"/>
        </w:rPr>
        <w:t xml:space="preserve"> якого сягає</w:t>
      </w:r>
      <w:r w:rsidRPr="00CB2495">
        <w:rPr>
          <w:szCs w:val="20"/>
        </w:rPr>
        <w:t xml:space="preserve"> до +3200 ˚С. </w:t>
      </w:r>
      <w:r>
        <w:rPr>
          <w:szCs w:val="20"/>
        </w:rPr>
        <w:t>Стабілізований кабель слугує для з’єднання т</w:t>
      </w:r>
      <w:r w:rsidRPr="00CB2495">
        <w:rPr>
          <w:szCs w:val="20"/>
        </w:rPr>
        <w:t>ермопар</w:t>
      </w:r>
      <w:r>
        <w:rPr>
          <w:szCs w:val="20"/>
        </w:rPr>
        <w:t>и</w:t>
      </w:r>
      <w:r w:rsidRPr="00CB2495">
        <w:rPr>
          <w:szCs w:val="20"/>
        </w:rPr>
        <w:t xml:space="preserve"> </w:t>
      </w:r>
      <w:r>
        <w:rPr>
          <w:szCs w:val="20"/>
        </w:rPr>
        <w:t>та</w:t>
      </w:r>
      <w:r w:rsidRPr="00CB2495">
        <w:rPr>
          <w:szCs w:val="20"/>
        </w:rPr>
        <w:t xml:space="preserve"> </w:t>
      </w:r>
      <w:proofErr w:type="spellStart"/>
      <w:r w:rsidRPr="00CB2495">
        <w:rPr>
          <w:szCs w:val="20"/>
        </w:rPr>
        <w:t>показуючого</w:t>
      </w:r>
      <w:proofErr w:type="spellEnd"/>
      <w:r w:rsidRPr="00CB2495">
        <w:rPr>
          <w:szCs w:val="20"/>
        </w:rPr>
        <w:t xml:space="preserve"> приладу.</w:t>
      </w:r>
    </w:p>
    <w:p w14:paraId="5ED987C3" w14:textId="77777777" w:rsidR="006E62D1" w:rsidRDefault="006E62D1" w:rsidP="006E62D1">
      <w:pPr>
        <w:spacing w:line="360" w:lineRule="auto"/>
        <w:ind w:firstLine="709"/>
        <w:rPr>
          <w:szCs w:val="28"/>
        </w:rPr>
      </w:pPr>
    </w:p>
    <w:p w14:paraId="5A3A1BE1" w14:textId="77777777" w:rsidR="006E62D1" w:rsidRDefault="006E62D1" w:rsidP="006E62D1">
      <w:pPr>
        <w:spacing w:line="360" w:lineRule="auto"/>
        <w:ind w:firstLine="709"/>
        <w:rPr>
          <w:szCs w:val="28"/>
        </w:rPr>
      </w:pPr>
    </w:p>
    <w:p w14:paraId="024C70FE" w14:textId="77777777" w:rsidR="006E62D1" w:rsidRDefault="006E62D1" w:rsidP="006E62D1">
      <w:pPr>
        <w:spacing w:line="360" w:lineRule="auto"/>
        <w:ind w:firstLine="709"/>
        <w:rPr>
          <w:szCs w:val="28"/>
        </w:rPr>
      </w:pPr>
    </w:p>
    <w:p w14:paraId="4997631D" w14:textId="77777777" w:rsidR="006E62D1" w:rsidRDefault="006E62D1" w:rsidP="006E62D1">
      <w:pPr>
        <w:pStyle w:val="3"/>
      </w:pPr>
      <w:bookmarkStart w:id="28" w:name="_Toc73967193"/>
      <w:r w:rsidRPr="00D80DDF">
        <w:t>4.3.2 Контроль рівн</w:t>
      </w:r>
      <w:r>
        <w:t>я</w:t>
      </w:r>
      <w:bookmarkEnd w:id="28"/>
    </w:p>
    <w:p w14:paraId="4FC23B22" w14:textId="77777777" w:rsidR="006E62D1" w:rsidRDefault="006E62D1" w:rsidP="006E62D1"/>
    <w:p w14:paraId="696371E6" w14:textId="77777777" w:rsidR="006E62D1" w:rsidRPr="00D80DDF" w:rsidRDefault="006E62D1" w:rsidP="006E62D1"/>
    <w:p w14:paraId="271569A3" w14:textId="77777777" w:rsidR="006E62D1" w:rsidRPr="006A168E" w:rsidRDefault="006E62D1" w:rsidP="006E62D1">
      <w:pPr>
        <w:spacing w:line="360" w:lineRule="auto"/>
        <w:ind w:firstLine="709"/>
        <w:rPr>
          <w:szCs w:val="20"/>
        </w:rPr>
      </w:pPr>
      <w:r>
        <w:rPr>
          <w:szCs w:val="20"/>
        </w:rPr>
        <w:t xml:space="preserve">Рівень в збірнику вихідного продукту контролюється за допомогою сигналізатора зі світовою індукцією РСУ-3 з поплавком виготовленим з гаркону – </w:t>
      </w:r>
      <w:proofErr w:type="spellStart"/>
      <w:r>
        <w:rPr>
          <w:szCs w:val="20"/>
        </w:rPr>
        <w:t>кислостійким</w:t>
      </w:r>
      <w:proofErr w:type="spellEnd"/>
      <w:r>
        <w:rPr>
          <w:szCs w:val="20"/>
        </w:rPr>
        <w:t xml:space="preserve"> полімером. Температура не має перевищувати </w:t>
      </w:r>
      <w:r w:rsidRPr="00CB2495">
        <w:rPr>
          <w:szCs w:val="20"/>
        </w:rPr>
        <w:t>150ºС</w:t>
      </w:r>
      <w:r>
        <w:rPr>
          <w:szCs w:val="20"/>
        </w:rPr>
        <w:t>.</w:t>
      </w:r>
    </w:p>
    <w:p w14:paraId="7B8246F6" w14:textId="77777777" w:rsidR="006E62D1" w:rsidRPr="002C7D0B" w:rsidRDefault="006E62D1" w:rsidP="006E62D1">
      <w:pPr>
        <w:spacing w:line="360" w:lineRule="auto"/>
        <w:ind w:firstLine="709"/>
        <w:rPr>
          <w:szCs w:val="28"/>
        </w:rPr>
      </w:pPr>
    </w:p>
    <w:p w14:paraId="4FE946C6" w14:textId="77777777" w:rsidR="006E62D1" w:rsidRDefault="006E62D1" w:rsidP="006E62D1">
      <w:pPr>
        <w:pStyle w:val="3"/>
      </w:pPr>
      <w:bookmarkStart w:id="29" w:name="_Toc73967194"/>
      <w:r>
        <w:lastRenderedPageBreak/>
        <w:t xml:space="preserve">4.3.3 </w:t>
      </w:r>
      <w:r w:rsidRPr="002C7D0B">
        <w:t>Контроль тиску</w:t>
      </w:r>
      <w:bookmarkEnd w:id="29"/>
      <w:r w:rsidRPr="002C7D0B">
        <w:t xml:space="preserve"> </w:t>
      </w:r>
    </w:p>
    <w:p w14:paraId="434CFA10" w14:textId="77777777" w:rsidR="006E62D1" w:rsidRPr="00D80DDF" w:rsidRDefault="006E62D1" w:rsidP="006E62D1"/>
    <w:p w14:paraId="7B22135F" w14:textId="77777777" w:rsidR="006E62D1" w:rsidRPr="00CB2495" w:rsidRDefault="006E62D1" w:rsidP="006E62D1">
      <w:pPr>
        <w:spacing w:line="360" w:lineRule="auto"/>
        <w:ind w:firstLine="709"/>
        <w:rPr>
          <w:szCs w:val="20"/>
        </w:rPr>
      </w:pPr>
      <w:r>
        <w:rPr>
          <w:szCs w:val="20"/>
        </w:rPr>
        <w:t xml:space="preserve">У печі контроль тиску здійснюється манометром надлишкового тиску ДМ05. Межі вимірювання  </w:t>
      </w:r>
      <w:r w:rsidRPr="00CB2495">
        <w:rPr>
          <w:szCs w:val="20"/>
        </w:rPr>
        <w:t>від 0 до 0,6 МПа, клас точності 1,5.</w:t>
      </w:r>
    </w:p>
    <w:p w14:paraId="654E225D" w14:textId="77777777" w:rsidR="006E62D1" w:rsidRPr="002C7D0B" w:rsidRDefault="006E62D1" w:rsidP="006E62D1">
      <w:pPr>
        <w:spacing w:line="360" w:lineRule="auto"/>
        <w:ind w:firstLine="709"/>
        <w:rPr>
          <w:szCs w:val="28"/>
        </w:rPr>
      </w:pPr>
    </w:p>
    <w:p w14:paraId="0189378F" w14:textId="77777777" w:rsidR="006E62D1" w:rsidRDefault="006E62D1" w:rsidP="006E62D1">
      <w:pPr>
        <w:pStyle w:val="3"/>
      </w:pPr>
      <w:bookmarkStart w:id="30" w:name="_Toc73967195"/>
      <w:r>
        <w:t xml:space="preserve">4.3.4 </w:t>
      </w:r>
      <w:r w:rsidRPr="002C7D0B">
        <w:t>Регулювання витрати</w:t>
      </w:r>
      <w:bookmarkEnd w:id="30"/>
    </w:p>
    <w:p w14:paraId="08252066" w14:textId="77777777" w:rsidR="006E62D1" w:rsidRPr="00D80DDF" w:rsidRDefault="006E62D1" w:rsidP="006E62D1"/>
    <w:p w14:paraId="1358AC6B" w14:textId="77777777" w:rsidR="006E62D1" w:rsidRPr="005F4E18" w:rsidRDefault="006E62D1" w:rsidP="006E62D1">
      <w:pPr>
        <w:spacing w:line="360" w:lineRule="auto"/>
        <w:ind w:firstLine="709"/>
        <w:rPr>
          <w:lang w:val="ru-RU"/>
        </w:rPr>
      </w:pPr>
      <w:r>
        <w:t xml:space="preserve">Для вимірювання витрати газу </w:t>
      </w:r>
      <w:r w:rsidRPr="00114211">
        <w:t>на вход</w:t>
      </w:r>
      <w:r>
        <w:t>і в піч, було використано вихровий витратомір (</w:t>
      </w:r>
      <w:proofErr w:type="spellStart"/>
      <w:r>
        <w:t>занурювальний</w:t>
      </w:r>
      <w:proofErr w:type="spellEnd"/>
      <w:r>
        <w:t>) (діапазон температур -40…+250ºС, робочий тиск до 4МПа) – використовується для заміру витрати газу, пари або рідини. Основна по</w:t>
      </w:r>
      <w:proofErr w:type="spellStart"/>
      <w:r>
        <w:rPr>
          <w:lang w:val="ru-RU"/>
        </w:rPr>
        <w:t>хибка</w:t>
      </w:r>
      <w:proofErr w:type="spellEnd"/>
      <w:r>
        <w:t xml:space="preserve"> для газу 2.5%. </w:t>
      </w:r>
    </w:p>
    <w:p w14:paraId="4BDB4F29" w14:textId="77777777" w:rsidR="006E62D1" w:rsidRDefault="006E62D1" w:rsidP="006E62D1">
      <w:pPr>
        <w:pStyle w:val="13"/>
        <w:spacing w:line="360" w:lineRule="auto"/>
        <w:ind w:left="0" w:firstLine="709"/>
      </w:pPr>
      <w:r>
        <w:t xml:space="preserve">Беручи до уваги відношення один до одного витрат між технічним хлором і воднем трапляється за допомогою ПІД-регулятора двоканального співвідношення двох величин ОВЕН 2ТРН10 – розроблений для виміру та керуванню по ПІД- закону двох фізичних характеристик (регулювання відношення один до одного витрати газу та рідини, концентрації і </w:t>
      </w:r>
      <w:proofErr w:type="spellStart"/>
      <w:r>
        <w:t>т.д</w:t>
      </w:r>
      <w:proofErr w:type="spellEnd"/>
      <w:r>
        <w:t xml:space="preserve">.). Регулювання величини, що вимірюється по ПІД-закону запроваджується через аналогове управління. Для руху регулюючого органу було </w:t>
      </w:r>
      <w:proofErr w:type="spellStart"/>
      <w:r>
        <w:rPr>
          <w:lang w:val="ru-RU"/>
        </w:rPr>
        <w:t>взя</w:t>
      </w:r>
      <w:proofErr w:type="spellEnd"/>
      <w:r>
        <w:t>то електричний виконавчий механізм М</w:t>
      </w:r>
      <w:r>
        <w:rPr>
          <w:lang w:val="ru-RU"/>
        </w:rPr>
        <w:t>ЭО-100</w:t>
      </w:r>
      <w:r>
        <w:t>.</w:t>
      </w:r>
    </w:p>
    <w:p w14:paraId="3778C8A0" w14:textId="77777777" w:rsidR="006E62D1" w:rsidRPr="00611E55" w:rsidRDefault="006E62D1" w:rsidP="006E62D1">
      <w:pPr>
        <w:spacing w:line="360" w:lineRule="auto"/>
        <w:ind w:firstLine="708"/>
      </w:pPr>
      <w:r>
        <w:t xml:space="preserve">Щоб виміряти та керувати витратою рідини (соляної кислоти, води) застосовується діафрагма камерна ДКС 0,6, приєднана до диференціального манометра. Диференціальний манометр формує стандартний сигнал 4..20 </w:t>
      </w:r>
      <w:proofErr w:type="spellStart"/>
      <w:r>
        <w:t>мА</w:t>
      </w:r>
      <w:proofErr w:type="spellEnd"/>
      <w:r>
        <w:t xml:space="preserve"> для передачі його на щит керування.</w:t>
      </w:r>
    </w:p>
    <w:p w14:paraId="2FB57380" w14:textId="77777777" w:rsidR="006E62D1" w:rsidRPr="002C7D0B" w:rsidRDefault="006E62D1" w:rsidP="006E62D1">
      <w:pPr>
        <w:spacing w:line="360" w:lineRule="auto"/>
        <w:ind w:firstLine="709"/>
        <w:rPr>
          <w:szCs w:val="28"/>
        </w:rPr>
      </w:pPr>
    </w:p>
    <w:p w14:paraId="5F1CB304" w14:textId="77777777" w:rsidR="006E62D1" w:rsidRPr="002C7D0B" w:rsidRDefault="006E62D1" w:rsidP="006E62D1">
      <w:pPr>
        <w:spacing w:line="360" w:lineRule="auto"/>
        <w:ind w:firstLine="709"/>
        <w:rPr>
          <w:szCs w:val="28"/>
        </w:rPr>
      </w:pPr>
    </w:p>
    <w:p w14:paraId="6B0C7F29" w14:textId="77777777" w:rsidR="006E62D1" w:rsidRDefault="006E62D1" w:rsidP="006E62D1">
      <w:pPr>
        <w:pStyle w:val="3"/>
      </w:pPr>
      <w:bookmarkStart w:id="31" w:name="_Toc73967196"/>
      <w:r>
        <w:t xml:space="preserve">4.3.6 </w:t>
      </w:r>
      <w:r w:rsidRPr="002C7D0B">
        <w:t>Контроль концентрації</w:t>
      </w:r>
      <w:bookmarkEnd w:id="31"/>
    </w:p>
    <w:p w14:paraId="59773883" w14:textId="77777777" w:rsidR="006E62D1" w:rsidRDefault="006E62D1" w:rsidP="006E62D1"/>
    <w:p w14:paraId="4DBFD3BA" w14:textId="77777777" w:rsidR="006E62D1" w:rsidRPr="00CB2495" w:rsidRDefault="006E62D1" w:rsidP="006E62D1">
      <w:pPr>
        <w:spacing w:line="360" w:lineRule="auto"/>
        <w:ind w:firstLine="709"/>
        <w:rPr>
          <w:szCs w:val="20"/>
        </w:rPr>
      </w:pPr>
      <w:r w:rsidRPr="00CB2495">
        <w:rPr>
          <w:szCs w:val="20"/>
        </w:rPr>
        <w:t xml:space="preserve">Для </w:t>
      </w:r>
      <w:r>
        <w:rPr>
          <w:szCs w:val="20"/>
        </w:rPr>
        <w:t>вимірювання</w:t>
      </w:r>
      <w:r w:rsidRPr="00CB2495">
        <w:rPr>
          <w:szCs w:val="20"/>
        </w:rPr>
        <w:t xml:space="preserve"> та </w:t>
      </w:r>
      <w:r>
        <w:rPr>
          <w:szCs w:val="20"/>
        </w:rPr>
        <w:t>регулювання</w:t>
      </w:r>
      <w:r w:rsidRPr="00CB2495">
        <w:rPr>
          <w:szCs w:val="20"/>
        </w:rPr>
        <w:t xml:space="preserve"> значення концентрації </w:t>
      </w:r>
      <w:r>
        <w:rPr>
          <w:szCs w:val="20"/>
        </w:rPr>
        <w:t xml:space="preserve">різних </w:t>
      </w:r>
      <w:r w:rsidRPr="00CB2495">
        <w:rPr>
          <w:szCs w:val="20"/>
        </w:rPr>
        <w:t>розчинів</w:t>
      </w:r>
      <w:r>
        <w:rPr>
          <w:szCs w:val="20"/>
        </w:rPr>
        <w:t xml:space="preserve"> таких як:</w:t>
      </w:r>
      <w:r w:rsidRPr="00CB2495">
        <w:rPr>
          <w:szCs w:val="20"/>
        </w:rPr>
        <w:t xml:space="preserve"> сол</w:t>
      </w:r>
      <w:r>
        <w:rPr>
          <w:szCs w:val="20"/>
        </w:rPr>
        <w:t>і</w:t>
      </w:r>
      <w:r w:rsidRPr="00CB2495">
        <w:rPr>
          <w:szCs w:val="20"/>
        </w:rPr>
        <w:t>, луг</w:t>
      </w:r>
      <w:r>
        <w:rPr>
          <w:szCs w:val="20"/>
        </w:rPr>
        <w:t>и</w:t>
      </w:r>
      <w:r w:rsidRPr="00CB2495">
        <w:rPr>
          <w:szCs w:val="20"/>
        </w:rPr>
        <w:t>, кислот</w:t>
      </w:r>
      <w:r>
        <w:rPr>
          <w:szCs w:val="20"/>
        </w:rPr>
        <w:t>и</w:t>
      </w:r>
      <w:r w:rsidRPr="00CB2495">
        <w:rPr>
          <w:szCs w:val="20"/>
        </w:rPr>
        <w:t xml:space="preserve"> </w:t>
      </w:r>
      <w:r>
        <w:rPr>
          <w:szCs w:val="20"/>
        </w:rPr>
        <w:t>представлено</w:t>
      </w:r>
      <w:r w:rsidRPr="00CB2495">
        <w:rPr>
          <w:szCs w:val="20"/>
        </w:rPr>
        <w:t xml:space="preserve"> контур, що </w:t>
      </w:r>
      <w:r>
        <w:rPr>
          <w:szCs w:val="20"/>
        </w:rPr>
        <w:t>включає</w:t>
      </w:r>
      <w:r w:rsidRPr="00CB2495">
        <w:rPr>
          <w:szCs w:val="20"/>
        </w:rPr>
        <w:t xml:space="preserve"> </w:t>
      </w:r>
      <w:r w:rsidRPr="00CB2495">
        <w:rPr>
          <w:szCs w:val="28"/>
        </w:rPr>
        <w:t xml:space="preserve">аналізатор рідини </w:t>
      </w:r>
      <w:proofErr w:type="spellStart"/>
      <w:r w:rsidRPr="00CB2495">
        <w:rPr>
          <w:szCs w:val="28"/>
        </w:rPr>
        <w:t>кондуктометричний</w:t>
      </w:r>
      <w:proofErr w:type="spellEnd"/>
      <w:r w:rsidRPr="00CB2495">
        <w:rPr>
          <w:szCs w:val="28"/>
        </w:rPr>
        <w:t xml:space="preserve"> АЖК-3101М (поз. 11-1, 16-1), що </w:t>
      </w:r>
      <w:r>
        <w:rPr>
          <w:szCs w:val="28"/>
        </w:rPr>
        <w:t>містить в собі</w:t>
      </w:r>
      <w:r w:rsidRPr="00CB2495">
        <w:rPr>
          <w:szCs w:val="28"/>
        </w:rPr>
        <w:t xml:space="preserve"> первинн</w:t>
      </w:r>
      <w:r>
        <w:rPr>
          <w:szCs w:val="28"/>
        </w:rPr>
        <w:t>ий</w:t>
      </w:r>
      <w:r w:rsidRPr="00CB2495">
        <w:rPr>
          <w:szCs w:val="28"/>
        </w:rPr>
        <w:t xml:space="preserve"> перетворювач, вимірювального пристрою, </w:t>
      </w:r>
      <w:proofErr w:type="spellStart"/>
      <w:r w:rsidRPr="00056F40">
        <w:rPr>
          <w:szCs w:val="28"/>
        </w:rPr>
        <w:t>показуючого</w:t>
      </w:r>
      <w:proofErr w:type="spellEnd"/>
      <w:r w:rsidRPr="00056F40">
        <w:rPr>
          <w:szCs w:val="28"/>
        </w:rPr>
        <w:t xml:space="preserve"> </w:t>
      </w:r>
      <w:r w:rsidRPr="00CB2495">
        <w:rPr>
          <w:szCs w:val="28"/>
        </w:rPr>
        <w:t xml:space="preserve">приладу. </w:t>
      </w:r>
      <w:r w:rsidRPr="00CB2495">
        <w:rPr>
          <w:szCs w:val="20"/>
        </w:rPr>
        <w:t xml:space="preserve">Датчик </w:t>
      </w:r>
      <w:r>
        <w:rPr>
          <w:szCs w:val="20"/>
        </w:rPr>
        <w:t xml:space="preserve">з </w:t>
      </w:r>
      <w:r>
        <w:rPr>
          <w:szCs w:val="20"/>
        </w:rPr>
        <w:lastRenderedPageBreak/>
        <w:t xml:space="preserve">періодичністю </w:t>
      </w:r>
      <w:r>
        <w:rPr>
          <w:szCs w:val="20"/>
          <w:lang w:val="ru-RU"/>
        </w:rPr>
        <w:t>в</w:t>
      </w:r>
      <w:r w:rsidRPr="00CB2495">
        <w:rPr>
          <w:szCs w:val="20"/>
        </w:rPr>
        <w:t xml:space="preserve"> 2 секунди </w:t>
      </w:r>
      <w:r>
        <w:rPr>
          <w:szCs w:val="20"/>
        </w:rPr>
        <w:t>відправляє</w:t>
      </w:r>
      <w:r w:rsidRPr="00CB2495">
        <w:rPr>
          <w:szCs w:val="20"/>
        </w:rPr>
        <w:t xml:space="preserve"> сигнал на цифровий </w:t>
      </w:r>
      <w:r>
        <w:rPr>
          <w:szCs w:val="20"/>
        </w:rPr>
        <w:t xml:space="preserve">вторинний </w:t>
      </w:r>
      <w:r w:rsidRPr="00CB2495">
        <w:rPr>
          <w:szCs w:val="20"/>
        </w:rPr>
        <w:t xml:space="preserve">прилад, </w:t>
      </w:r>
      <w:r>
        <w:rPr>
          <w:szCs w:val="20"/>
        </w:rPr>
        <w:t>де</w:t>
      </w:r>
      <w:r w:rsidRPr="00CB2495">
        <w:rPr>
          <w:szCs w:val="20"/>
        </w:rPr>
        <w:t xml:space="preserve"> </w:t>
      </w:r>
      <w:r>
        <w:rPr>
          <w:szCs w:val="20"/>
        </w:rPr>
        <w:t>зображено</w:t>
      </w:r>
      <w:r w:rsidRPr="00CB2495">
        <w:rPr>
          <w:szCs w:val="20"/>
        </w:rPr>
        <w:t xml:space="preserve"> </w:t>
      </w:r>
      <w:r>
        <w:rPr>
          <w:szCs w:val="20"/>
        </w:rPr>
        <w:t>актуальне</w:t>
      </w:r>
      <w:r w:rsidRPr="00CB2495">
        <w:rPr>
          <w:szCs w:val="20"/>
        </w:rPr>
        <w:t xml:space="preserve"> значення концентрації речовини в потоці. </w:t>
      </w:r>
    </w:p>
    <w:p w14:paraId="532A741D" w14:textId="77777777" w:rsidR="006E62D1" w:rsidRPr="00CB2495" w:rsidRDefault="006E62D1" w:rsidP="006E62D1">
      <w:pPr>
        <w:spacing w:line="360" w:lineRule="auto"/>
        <w:ind w:firstLine="708"/>
        <w:rPr>
          <w:szCs w:val="20"/>
        </w:rPr>
      </w:pPr>
      <w:r>
        <w:rPr>
          <w:szCs w:val="20"/>
        </w:rPr>
        <w:t>Представлена</w:t>
      </w:r>
      <w:r w:rsidRPr="00CB2495">
        <w:rPr>
          <w:szCs w:val="20"/>
        </w:rPr>
        <w:t xml:space="preserve"> схема автоматизації </w:t>
      </w:r>
      <w:r>
        <w:rPr>
          <w:szCs w:val="20"/>
        </w:rPr>
        <w:t>зроблена з урахуванням</w:t>
      </w:r>
      <w:r w:rsidRPr="00CB2495">
        <w:rPr>
          <w:szCs w:val="20"/>
        </w:rPr>
        <w:t xml:space="preserve"> </w:t>
      </w:r>
      <w:r>
        <w:rPr>
          <w:szCs w:val="20"/>
        </w:rPr>
        <w:t>усіх</w:t>
      </w:r>
      <w:r w:rsidRPr="00CB2495">
        <w:rPr>
          <w:szCs w:val="20"/>
        </w:rPr>
        <w:t xml:space="preserve"> вимог технічно</w:t>
      </w:r>
      <w:r>
        <w:rPr>
          <w:szCs w:val="20"/>
        </w:rPr>
        <w:t>го</w:t>
      </w:r>
      <w:r w:rsidRPr="00CB2495">
        <w:rPr>
          <w:szCs w:val="20"/>
        </w:rPr>
        <w:t xml:space="preserve"> регламенту, а </w:t>
      </w:r>
      <w:r>
        <w:rPr>
          <w:szCs w:val="20"/>
        </w:rPr>
        <w:t>отже</w:t>
      </w:r>
      <w:r w:rsidRPr="00CB2495">
        <w:rPr>
          <w:szCs w:val="20"/>
        </w:rPr>
        <w:t xml:space="preserve"> може </w:t>
      </w:r>
      <w:r>
        <w:rPr>
          <w:szCs w:val="20"/>
        </w:rPr>
        <w:t>гарантувати</w:t>
      </w:r>
      <w:r w:rsidRPr="00CB2495">
        <w:rPr>
          <w:szCs w:val="20"/>
        </w:rPr>
        <w:t xml:space="preserve"> ведення процесу виробництва </w:t>
      </w:r>
      <w:proofErr w:type="spellStart"/>
      <w:r w:rsidRPr="00CB2495">
        <w:rPr>
          <w:szCs w:val="20"/>
        </w:rPr>
        <w:t>хлороводневої</w:t>
      </w:r>
      <w:proofErr w:type="spellEnd"/>
      <w:r w:rsidRPr="00CB2495">
        <w:rPr>
          <w:szCs w:val="20"/>
        </w:rPr>
        <w:t xml:space="preserve"> кислоти.</w:t>
      </w:r>
    </w:p>
    <w:p w14:paraId="1EB56BCE" w14:textId="77777777" w:rsidR="006E62D1" w:rsidRDefault="006E62D1" w:rsidP="006E62D1">
      <w:pPr>
        <w:spacing w:line="360" w:lineRule="auto"/>
        <w:rPr>
          <w:szCs w:val="28"/>
        </w:rPr>
      </w:pPr>
    </w:p>
    <w:p w14:paraId="30F58D90" w14:textId="77777777" w:rsidR="006E62D1" w:rsidRDefault="006E62D1" w:rsidP="00F03333">
      <w:pPr>
        <w:pStyle w:val="2"/>
      </w:pPr>
      <w:bookmarkStart w:id="32" w:name="_Toc73967197"/>
      <w:r w:rsidRPr="005E1108">
        <w:t>4.</w:t>
      </w:r>
      <w:r>
        <w:t>4</w:t>
      </w:r>
      <w:r w:rsidRPr="005E1108">
        <w:t xml:space="preserve"> </w:t>
      </w:r>
      <w:proofErr w:type="spellStart"/>
      <w:r>
        <w:t>Розрахунок</w:t>
      </w:r>
      <w:proofErr w:type="spellEnd"/>
      <w:r>
        <w:t xml:space="preserve"> </w:t>
      </w:r>
      <w:proofErr w:type="spellStart"/>
      <w:r>
        <w:t>налаштувань</w:t>
      </w:r>
      <w:proofErr w:type="spellEnd"/>
      <w:r>
        <w:t xml:space="preserve"> ПІД-регулятора</w:t>
      </w:r>
      <w:bookmarkEnd w:id="32"/>
    </w:p>
    <w:p w14:paraId="57448AFA" w14:textId="77777777" w:rsidR="006E62D1" w:rsidRPr="00A916ED" w:rsidRDefault="006E62D1" w:rsidP="006E62D1">
      <w:pPr>
        <w:rPr>
          <w:lang w:val="ru-RU"/>
        </w:rPr>
      </w:pPr>
    </w:p>
    <w:p w14:paraId="7B948577" w14:textId="77777777" w:rsidR="006E62D1" w:rsidRDefault="006E62D1" w:rsidP="006E62D1">
      <w:pPr>
        <w:spacing w:line="360" w:lineRule="auto"/>
        <w:ind w:firstLine="709"/>
        <w:rPr>
          <w:szCs w:val="28"/>
        </w:rPr>
      </w:pPr>
      <w:r>
        <w:tab/>
      </w:r>
      <w:r w:rsidRPr="00A916ED">
        <w:rPr>
          <w:szCs w:val="28"/>
        </w:rPr>
        <w:t xml:space="preserve">Від якості </w:t>
      </w:r>
      <w:r>
        <w:rPr>
          <w:szCs w:val="28"/>
        </w:rPr>
        <w:t>налаштування</w:t>
      </w:r>
      <w:r w:rsidRPr="00A916ED">
        <w:rPr>
          <w:szCs w:val="28"/>
        </w:rPr>
        <w:t xml:space="preserve"> регулятора залежить ефективність функціонування системи керування. Вибір оптимальних параметрів </w:t>
      </w:r>
      <w:r>
        <w:rPr>
          <w:szCs w:val="28"/>
        </w:rPr>
        <w:t>налаштування</w:t>
      </w:r>
      <w:r w:rsidRPr="00A916ED">
        <w:rPr>
          <w:szCs w:val="28"/>
        </w:rPr>
        <w:t xml:space="preserve"> регуляторів є одн</w:t>
      </w:r>
      <w:r>
        <w:rPr>
          <w:szCs w:val="28"/>
        </w:rPr>
        <w:t>ією з найважливіших</w:t>
      </w:r>
      <w:r w:rsidRPr="00A916ED">
        <w:rPr>
          <w:szCs w:val="28"/>
        </w:rPr>
        <w:t xml:space="preserve"> етапів нал</w:t>
      </w:r>
      <w:r>
        <w:rPr>
          <w:szCs w:val="28"/>
        </w:rPr>
        <w:t>аштування</w:t>
      </w:r>
      <w:r w:rsidRPr="00A916ED">
        <w:rPr>
          <w:szCs w:val="28"/>
        </w:rPr>
        <w:t xml:space="preserve"> системи керування. Не</w:t>
      </w:r>
      <w:r>
        <w:rPr>
          <w:szCs w:val="28"/>
        </w:rPr>
        <w:t xml:space="preserve"> дивлячись</w:t>
      </w:r>
      <w:r w:rsidRPr="00A916ED">
        <w:rPr>
          <w:szCs w:val="28"/>
        </w:rPr>
        <w:t xml:space="preserve"> на те, що</w:t>
      </w:r>
      <w:r>
        <w:rPr>
          <w:szCs w:val="28"/>
        </w:rPr>
        <w:t xml:space="preserve"> впровадження обчислювальної техніки активно вводиться</w:t>
      </w:r>
      <w:r w:rsidRPr="00A916ED">
        <w:rPr>
          <w:szCs w:val="28"/>
        </w:rPr>
        <w:t xml:space="preserve"> в практику комплексної автоматизації, </w:t>
      </w:r>
      <w:r>
        <w:rPr>
          <w:szCs w:val="28"/>
        </w:rPr>
        <w:t>попит</w:t>
      </w:r>
      <w:r w:rsidRPr="00A916ED">
        <w:rPr>
          <w:szCs w:val="28"/>
        </w:rPr>
        <w:t xml:space="preserve"> до точності і якості оптимальних </w:t>
      </w:r>
      <w:r>
        <w:rPr>
          <w:szCs w:val="28"/>
        </w:rPr>
        <w:t>конфігурацій</w:t>
      </w:r>
      <w:r w:rsidRPr="00A916ED">
        <w:rPr>
          <w:szCs w:val="28"/>
        </w:rPr>
        <w:t xml:space="preserve"> регуляторів не тільки не знижуються, але ще більше </w:t>
      </w:r>
      <w:r>
        <w:rPr>
          <w:szCs w:val="28"/>
        </w:rPr>
        <w:t>зростає</w:t>
      </w:r>
      <w:r w:rsidRPr="00A916ED">
        <w:rPr>
          <w:szCs w:val="28"/>
        </w:rPr>
        <w:t xml:space="preserve"> через ускладнення всього </w:t>
      </w:r>
      <w:r>
        <w:rPr>
          <w:szCs w:val="28"/>
        </w:rPr>
        <w:t xml:space="preserve">вузлу </w:t>
      </w:r>
      <w:r w:rsidRPr="00A916ED">
        <w:rPr>
          <w:szCs w:val="28"/>
        </w:rPr>
        <w:t>управління. Оптимальні параметри регуляторів підвищують якісні та економічні показники роботи основного і допоміжного устаткування, а також надійність їх експлуатації.</w:t>
      </w:r>
      <w:r>
        <w:rPr>
          <w:szCs w:val="28"/>
        </w:rPr>
        <w:t xml:space="preserve"> Підвищивши якість параметрів регулятора, підвищується економічна ефективність усіх видів устаткувань</w:t>
      </w:r>
    </w:p>
    <w:p w14:paraId="0BD10E9C" w14:textId="77777777" w:rsidR="006E62D1" w:rsidRPr="00AD6F9A" w:rsidRDefault="006E62D1" w:rsidP="006E62D1">
      <w:pPr>
        <w:spacing w:line="360" w:lineRule="auto"/>
        <w:ind w:firstLine="709"/>
        <w:rPr>
          <w:szCs w:val="28"/>
        </w:rPr>
      </w:pPr>
      <w:r w:rsidRPr="00AD6F9A">
        <w:rPr>
          <w:szCs w:val="28"/>
        </w:rPr>
        <w:t xml:space="preserve">Відомо: передавальна функція об'єкту регулювання </w:t>
      </w:r>
      <w:proofErr w:type="spellStart"/>
      <w:r w:rsidRPr="00AD6F9A">
        <w:rPr>
          <w:szCs w:val="28"/>
        </w:rPr>
        <w:t>W</w:t>
      </w:r>
      <w:r w:rsidRPr="00AD6F9A">
        <w:rPr>
          <w:sz w:val="18"/>
          <w:szCs w:val="18"/>
        </w:rPr>
        <w:t>об</w:t>
      </w:r>
      <w:proofErr w:type="spellEnd"/>
      <w:r w:rsidRPr="00AD6F9A">
        <w:rPr>
          <w:szCs w:val="28"/>
        </w:rPr>
        <w:t xml:space="preserve">(p) (або експериментально знята АФХ – </w:t>
      </w:r>
      <w:proofErr w:type="spellStart"/>
      <w:r w:rsidRPr="00AD6F9A">
        <w:rPr>
          <w:szCs w:val="28"/>
        </w:rPr>
        <w:t>W</w:t>
      </w:r>
      <w:r w:rsidRPr="00AD6F9A">
        <w:rPr>
          <w:sz w:val="18"/>
          <w:szCs w:val="18"/>
        </w:rPr>
        <w:t>об</w:t>
      </w:r>
      <w:proofErr w:type="spellEnd"/>
      <w:r w:rsidRPr="00AD6F9A">
        <w:rPr>
          <w:szCs w:val="28"/>
        </w:rPr>
        <w:t>(</w:t>
      </w:r>
      <w:proofErr w:type="spellStart"/>
      <w:r w:rsidRPr="00AD6F9A">
        <w:rPr>
          <w:szCs w:val="28"/>
        </w:rPr>
        <w:t>jω</w:t>
      </w:r>
      <w:proofErr w:type="spellEnd"/>
      <w:r w:rsidRPr="00AD6F9A">
        <w:rPr>
          <w:szCs w:val="28"/>
        </w:rPr>
        <w:t xml:space="preserve">)), </w:t>
      </w:r>
      <w:r>
        <w:rPr>
          <w:szCs w:val="28"/>
        </w:rPr>
        <w:t>вид</w:t>
      </w:r>
      <w:r w:rsidRPr="00AD6F9A">
        <w:rPr>
          <w:szCs w:val="28"/>
        </w:rPr>
        <w:t xml:space="preserve"> регулятора – ПІД-регулятор з передавальною функцією </w:t>
      </w:r>
      <m:oMath>
        <m:r>
          <w:rPr>
            <w:rFonts w:ascii="Cambria Math" w:hAnsi="Cambria Math"/>
            <w:szCs w:val="28"/>
          </w:rPr>
          <m:t>W</m:t>
        </m:r>
        <m:d>
          <m:dPr>
            <m:ctrlPr>
              <w:rPr>
                <w:rFonts w:ascii="Cambria Math" w:hAnsi="Cambria Math"/>
                <w:i/>
                <w:szCs w:val="28"/>
              </w:rPr>
            </m:ctrlPr>
          </m:dPr>
          <m:e>
            <m:r>
              <w:rPr>
                <w:rFonts w:ascii="Cambria Math" w:hAnsi="Cambria Math"/>
                <w:szCs w:val="28"/>
              </w:rPr>
              <m:t>p</m:t>
            </m:r>
          </m:e>
        </m:d>
        <m:r>
          <w:rPr>
            <w:rFonts w:ascii="Cambria Math" w:hAnsi="Cambria Math"/>
            <w:szCs w:val="28"/>
          </w:rPr>
          <m:t xml:space="preserve">= </m:t>
        </m:r>
        <m:sSub>
          <m:sSubPr>
            <m:ctrlPr>
              <w:rPr>
                <w:rFonts w:ascii="Cambria Math" w:hAnsi="Cambria Math"/>
                <w:i/>
                <w:szCs w:val="28"/>
              </w:rPr>
            </m:ctrlPr>
          </m:sSubPr>
          <m:e>
            <m:r>
              <w:rPr>
                <w:rFonts w:ascii="Cambria Math" w:hAnsi="Cambria Math"/>
                <w:szCs w:val="28"/>
              </w:rPr>
              <m:t>k</m:t>
            </m:r>
          </m:e>
          <m:sub>
            <m:r>
              <w:rPr>
                <w:rFonts w:ascii="Cambria Math" w:hAnsi="Cambria Math"/>
                <w:szCs w:val="28"/>
              </w:rPr>
              <m:t>p</m:t>
            </m:r>
          </m:sub>
        </m:sSub>
        <m:d>
          <m:dPr>
            <m:ctrlPr>
              <w:rPr>
                <w:rFonts w:ascii="Cambria Math" w:hAnsi="Cambria Math"/>
                <w:i/>
                <w:szCs w:val="28"/>
              </w:rPr>
            </m:ctrlPr>
          </m:dPr>
          <m:e>
            <m:r>
              <w:rPr>
                <w:rFonts w:ascii="Cambria Math" w:hAnsi="Cambria Math"/>
                <w:szCs w:val="28"/>
              </w:rPr>
              <m:t>1+</m:t>
            </m:r>
            <m:f>
              <m:fPr>
                <m:ctrlPr>
                  <w:rPr>
                    <w:rFonts w:ascii="Cambria Math" w:hAnsi="Cambria Math"/>
                    <w:i/>
                    <w:szCs w:val="28"/>
                  </w:rPr>
                </m:ctrlPr>
              </m:fPr>
              <m:num>
                <m:r>
                  <w:rPr>
                    <w:rFonts w:ascii="Cambria Math" w:hAnsi="Cambria Math"/>
                    <w:szCs w:val="28"/>
                  </w:rPr>
                  <m:t>1</m:t>
                </m:r>
              </m:num>
              <m:den>
                <m:sSub>
                  <m:sSubPr>
                    <m:ctrlPr>
                      <w:rPr>
                        <w:rFonts w:ascii="Cambria Math" w:hAnsi="Cambria Math"/>
                        <w:i/>
                        <w:szCs w:val="28"/>
                      </w:rPr>
                    </m:ctrlPr>
                  </m:sSubPr>
                  <m:e>
                    <m:r>
                      <w:rPr>
                        <w:rFonts w:ascii="Cambria Math" w:hAnsi="Cambria Math"/>
                        <w:szCs w:val="28"/>
                      </w:rPr>
                      <m:t>T</m:t>
                    </m:r>
                  </m:e>
                  <m:sub>
                    <m:r>
                      <w:rPr>
                        <w:rFonts w:ascii="Cambria Math" w:hAnsi="Cambria Math"/>
                        <w:szCs w:val="28"/>
                      </w:rPr>
                      <m:t>u</m:t>
                    </m:r>
                  </m:sub>
                </m:sSub>
                <m:r>
                  <w:rPr>
                    <w:rFonts w:ascii="Cambria Math" w:hAnsi="Cambria Math"/>
                    <w:szCs w:val="28"/>
                  </w:rPr>
                  <m:t>p</m:t>
                </m:r>
              </m:den>
            </m:f>
            <m:r>
              <w:rPr>
                <w:rFonts w:ascii="Cambria Math" w:hAnsi="Cambria Math"/>
                <w:szCs w:val="28"/>
              </w:rPr>
              <m:t>+</m:t>
            </m:r>
            <m:sSub>
              <m:sSubPr>
                <m:ctrlPr>
                  <w:rPr>
                    <w:rFonts w:ascii="Cambria Math" w:hAnsi="Cambria Math"/>
                    <w:i/>
                    <w:szCs w:val="28"/>
                  </w:rPr>
                </m:ctrlPr>
              </m:sSubPr>
              <m:e>
                <m:r>
                  <w:rPr>
                    <w:rFonts w:ascii="Cambria Math" w:hAnsi="Cambria Math"/>
                    <w:szCs w:val="28"/>
                  </w:rPr>
                  <m:t>T</m:t>
                </m:r>
              </m:e>
              <m:sub>
                <m:r>
                  <w:rPr>
                    <w:rFonts w:ascii="Cambria Math" w:hAnsi="Cambria Math"/>
                    <w:szCs w:val="28"/>
                  </w:rPr>
                  <m:t>пр</m:t>
                </m:r>
              </m:sub>
            </m:sSub>
            <m:r>
              <w:rPr>
                <w:rFonts w:ascii="Cambria Math" w:hAnsi="Cambria Math"/>
                <w:szCs w:val="28"/>
              </w:rPr>
              <m:t>p</m:t>
            </m:r>
          </m:e>
        </m:d>
        <m:r>
          <w:rPr>
            <w:rFonts w:ascii="Cambria Math" w:hAnsi="Cambria Math"/>
            <w:szCs w:val="28"/>
          </w:rPr>
          <m:t>,</m:t>
        </m:r>
      </m:oMath>
      <w:r w:rsidRPr="00AD6F9A">
        <w:rPr>
          <w:szCs w:val="28"/>
        </w:rPr>
        <w:t xml:space="preserve">  де – k</w:t>
      </w:r>
      <w:r w:rsidRPr="00AD6F9A">
        <w:rPr>
          <w:sz w:val="18"/>
          <w:szCs w:val="18"/>
        </w:rPr>
        <w:t xml:space="preserve">p </w:t>
      </w:r>
      <w:r w:rsidRPr="00AD6F9A">
        <w:rPr>
          <w:szCs w:val="28"/>
        </w:rPr>
        <w:t>коефіцієнт</w:t>
      </w:r>
      <w:r w:rsidRPr="00AD6F9A">
        <w:rPr>
          <w:sz w:val="23"/>
          <w:szCs w:val="23"/>
        </w:rPr>
        <w:t xml:space="preserve"> </w:t>
      </w:r>
      <w:r w:rsidRPr="00AD6F9A">
        <w:rPr>
          <w:szCs w:val="28"/>
        </w:rPr>
        <w:t xml:space="preserve">підсилення регулятора; </w:t>
      </w:r>
      <w:proofErr w:type="spellStart"/>
      <w:r w:rsidRPr="00AD6F9A">
        <w:rPr>
          <w:szCs w:val="28"/>
        </w:rPr>
        <w:t>T</w:t>
      </w:r>
      <w:r w:rsidRPr="00AD6F9A">
        <w:rPr>
          <w:sz w:val="18"/>
          <w:szCs w:val="18"/>
        </w:rPr>
        <w:t>и</w:t>
      </w:r>
      <w:proofErr w:type="spellEnd"/>
      <w:r w:rsidRPr="00AD6F9A">
        <w:rPr>
          <w:szCs w:val="28"/>
        </w:rPr>
        <w:t xml:space="preserve">, </w:t>
      </w:r>
      <w:proofErr w:type="spellStart"/>
      <w:r w:rsidRPr="00AD6F9A">
        <w:rPr>
          <w:szCs w:val="28"/>
        </w:rPr>
        <w:t>Т</w:t>
      </w:r>
      <w:r w:rsidRPr="00AD6F9A">
        <w:rPr>
          <w:sz w:val="18"/>
          <w:szCs w:val="18"/>
        </w:rPr>
        <w:t>пр</w:t>
      </w:r>
      <w:proofErr w:type="spellEnd"/>
      <w:r w:rsidRPr="00AD6F9A">
        <w:rPr>
          <w:sz w:val="18"/>
          <w:szCs w:val="18"/>
        </w:rPr>
        <w:t xml:space="preserve"> </w:t>
      </w:r>
      <w:r w:rsidRPr="00AD6F9A">
        <w:rPr>
          <w:szCs w:val="28"/>
        </w:rPr>
        <w:t xml:space="preserve">– постійні часу інтегральної і диференціально </w:t>
      </w:r>
      <w:r>
        <w:rPr>
          <w:szCs w:val="28"/>
        </w:rPr>
        <w:t>частини</w:t>
      </w:r>
      <w:r w:rsidRPr="00AD6F9A">
        <w:rPr>
          <w:szCs w:val="28"/>
        </w:rPr>
        <w:t xml:space="preserve"> регулятора (час ізодрому та час пер</w:t>
      </w:r>
      <w:r>
        <w:rPr>
          <w:szCs w:val="28"/>
        </w:rPr>
        <w:t>е</w:t>
      </w:r>
      <w:r w:rsidRPr="00AD6F9A">
        <w:rPr>
          <w:szCs w:val="28"/>
        </w:rPr>
        <w:t xml:space="preserve">дування). Параметри </w:t>
      </w:r>
      <w:proofErr w:type="spellStart"/>
      <w:r w:rsidRPr="00AD6F9A">
        <w:rPr>
          <w:szCs w:val="28"/>
        </w:rPr>
        <w:t>k</w:t>
      </w:r>
      <w:r w:rsidRPr="00AD6F9A">
        <w:rPr>
          <w:sz w:val="18"/>
          <w:szCs w:val="18"/>
        </w:rPr>
        <w:t>p</w:t>
      </w:r>
      <w:proofErr w:type="spellEnd"/>
      <w:r w:rsidRPr="00AD6F9A">
        <w:rPr>
          <w:szCs w:val="28"/>
        </w:rPr>
        <w:t xml:space="preserve">, </w:t>
      </w:r>
      <w:proofErr w:type="spellStart"/>
      <w:r w:rsidRPr="00AD6F9A">
        <w:rPr>
          <w:szCs w:val="28"/>
        </w:rPr>
        <w:t>T</w:t>
      </w:r>
      <w:r w:rsidRPr="00AD6F9A">
        <w:rPr>
          <w:sz w:val="18"/>
          <w:szCs w:val="18"/>
        </w:rPr>
        <w:t>и</w:t>
      </w:r>
      <w:proofErr w:type="spellEnd"/>
      <w:r w:rsidRPr="00AD6F9A">
        <w:rPr>
          <w:szCs w:val="28"/>
        </w:rPr>
        <w:t xml:space="preserve">, </w:t>
      </w:r>
      <w:proofErr w:type="spellStart"/>
      <w:r w:rsidRPr="00AD6F9A">
        <w:rPr>
          <w:szCs w:val="28"/>
        </w:rPr>
        <w:t>Т</w:t>
      </w:r>
      <w:r w:rsidRPr="00AD6F9A">
        <w:rPr>
          <w:sz w:val="18"/>
          <w:szCs w:val="18"/>
        </w:rPr>
        <w:t>пр</w:t>
      </w:r>
      <w:proofErr w:type="spellEnd"/>
      <w:r w:rsidRPr="00AD6F9A">
        <w:rPr>
          <w:sz w:val="23"/>
          <w:szCs w:val="23"/>
        </w:rPr>
        <w:t xml:space="preserve"> </w:t>
      </w:r>
      <w:r w:rsidRPr="00AD6F9A">
        <w:rPr>
          <w:szCs w:val="28"/>
        </w:rPr>
        <w:t xml:space="preserve">необхідно визначити за умови, щоб система в замкнутому стані мала би заданий показник </w:t>
      </w:r>
      <w:proofErr w:type="spellStart"/>
      <w:r w:rsidRPr="00AD6F9A">
        <w:rPr>
          <w:szCs w:val="28"/>
        </w:rPr>
        <w:t>коливальності</w:t>
      </w:r>
      <w:proofErr w:type="spellEnd"/>
      <w:r w:rsidRPr="00AD6F9A">
        <w:rPr>
          <w:szCs w:val="28"/>
        </w:rPr>
        <w:t xml:space="preserve"> М (М=1,62).</w:t>
      </w:r>
    </w:p>
    <w:p w14:paraId="6E2A2B32" w14:textId="77777777" w:rsidR="006E62D1" w:rsidRPr="00AD6F9A" w:rsidRDefault="006E62D1" w:rsidP="006E62D1">
      <w:pPr>
        <w:ind w:firstLine="709"/>
        <w:jc w:val="center"/>
        <w:rPr>
          <w:i/>
        </w:rPr>
      </w:pPr>
      <w:r w:rsidRPr="00AD6F9A">
        <w:rPr>
          <w:noProof/>
          <w:lang w:eastAsia="uk-UA"/>
        </w:rPr>
        <w:drawing>
          <wp:inline distT="0" distB="0" distL="0" distR="0" wp14:anchorId="1D44EE58" wp14:editId="78787264">
            <wp:extent cx="3422356" cy="1556657"/>
            <wp:effectExtent l="0" t="0" r="6985" b="5715"/>
            <wp:docPr id="246"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425648" cy="1558154"/>
                    </a:xfrm>
                    <a:prstGeom prst="rect">
                      <a:avLst/>
                    </a:prstGeom>
                  </pic:spPr>
                </pic:pic>
              </a:graphicData>
            </a:graphic>
          </wp:inline>
        </w:drawing>
      </w:r>
    </w:p>
    <w:p w14:paraId="62C803AA" w14:textId="77777777" w:rsidR="006E62D1" w:rsidRPr="00A916ED" w:rsidRDefault="006E62D1" w:rsidP="006E62D1">
      <w:pPr>
        <w:spacing w:before="152"/>
        <w:ind w:left="221"/>
      </w:pPr>
      <w:r w:rsidRPr="00AD6F9A">
        <w:lastRenderedPageBreak/>
        <w:t xml:space="preserve">Передавальна функція розімкненої системи: </w:t>
      </w:r>
      <m:oMath>
        <m:sSub>
          <m:sSubPr>
            <m:ctrlPr>
              <w:rPr>
                <w:rFonts w:ascii="Cambria Math" w:hAnsi="Cambria Math"/>
                <w:i/>
              </w:rPr>
            </m:ctrlPr>
          </m:sSubPr>
          <m:e>
            <m:r>
              <w:rPr>
                <w:rFonts w:ascii="Cambria Math" w:hAnsi="Cambria Math"/>
              </w:rPr>
              <m:t>W</m:t>
            </m:r>
          </m:e>
          <m:sub>
            <m:r>
              <w:rPr>
                <w:rFonts w:ascii="Cambria Math" w:hAnsi="Cambria Math"/>
              </w:rPr>
              <m:t>роз</m:t>
            </m:r>
          </m:sub>
        </m:sSub>
        <m:d>
          <m:dPr>
            <m:ctrlPr>
              <w:rPr>
                <w:rFonts w:ascii="Cambria Math" w:hAnsi="Cambria Math"/>
                <w:i/>
              </w:rPr>
            </m:ctrlPr>
          </m:dPr>
          <m:e>
            <m:r>
              <w:rPr>
                <w:rFonts w:ascii="Cambria Math" w:hAnsi="Cambria Math"/>
              </w:rPr>
              <m:t>jω</m:t>
            </m:r>
          </m:e>
        </m:d>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р</m:t>
            </m:r>
          </m:sub>
        </m:sSub>
        <m:d>
          <m:dPr>
            <m:ctrlPr>
              <w:rPr>
                <w:rFonts w:ascii="Cambria Math" w:hAnsi="Cambria Math"/>
                <w:i/>
              </w:rPr>
            </m:ctrlPr>
          </m:dPr>
          <m:e>
            <m:r>
              <w:rPr>
                <w:rFonts w:ascii="Cambria Math" w:hAnsi="Cambria Math"/>
              </w:rPr>
              <m:t>jω</m:t>
            </m:r>
          </m:e>
        </m:d>
        <m:sSub>
          <m:sSubPr>
            <m:ctrlPr>
              <w:rPr>
                <w:rFonts w:ascii="Cambria Math" w:hAnsi="Cambria Math"/>
                <w:i/>
              </w:rPr>
            </m:ctrlPr>
          </m:sSubPr>
          <m:e>
            <m:r>
              <w:rPr>
                <w:rFonts w:ascii="Cambria Math" w:hAnsi="Cambria Math"/>
              </w:rPr>
              <m:t>W</m:t>
            </m:r>
          </m:e>
          <m:sub>
            <m:r>
              <w:rPr>
                <w:rFonts w:ascii="Cambria Math" w:hAnsi="Cambria Math"/>
              </w:rPr>
              <m:t>об</m:t>
            </m:r>
          </m:sub>
        </m:sSub>
        <m:d>
          <m:dPr>
            <m:ctrlPr>
              <w:rPr>
                <w:rFonts w:ascii="Cambria Math" w:hAnsi="Cambria Math"/>
                <w:i/>
              </w:rPr>
            </m:ctrlPr>
          </m:dPr>
          <m:e>
            <m:r>
              <w:rPr>
                <w:rFonts w:ascii="Cambria Math" w:hAnsi="Cambria Math"/>
              </w:rPr>
              <m:t>jω</m:t>
            </m:r>
          </m:e>
        </m:d>
      </m:oMath>
    </w:p>
    <w:p w14:paraId="2E417D2E" w14:textId="77777777" w:rsidR="006E62D1" w:rsidRPr="00AD6F9A" w:rsidRDefault="006E62D1" w:rsidP="006E62D1">
      <w:pPr>
        <w:spacing w:before="152"/>
        <w:ind w:firstLine="221"/>
        <w:rPr>
          <w:rFonts w:eastAsiaTheme="minorEastAsia"/>
        </w:rPr>
      </w:pPr>
      <w:r w:rsidRPr="00AD6F9A">
        <w:t xml:space="preserve">Для системи з ПІД-регулятором : </w:t>
      </w:r>
      <m:oMath>
        <m:sSub>
          <m:sSubPr>
            <m:ctrlPr>
              <w:rPr>
                <w:rFonts w:ascii="Cambria Math" w:hAnsi="Cambria Math"/>
                <w:i/>
              </w:rPr>
            </m:ctrlPr>
          </m:sSubPr>
          <m:e>
            <m:r>
              <w:rPr>
                <w:rFonts w:ascii="Cambria Math" w:hAnsi="Cambria Math"/>
              </w:rPr>
              <m:t>W</m:t>
            </m:r>
          </m:e>
          <m:sub>
            <m:r>
              <w:rPr>
                <w:rFonts w:ascii="Cambria Math" w:hAnsi="Cambria Math"/>
              </w:rPr>
              <m:t>роз</m:t>
            </m:r>
          </m:sub>
        </m:sSub>
        <m:d>
          <m:dPr>
            <m:ctrlPr>
              <w:rPr>
                <w:rFonts w:ascii="Cambria Math" w:hAnsi="Cambria Math"/>
                <w:i/>
              </w:rPr>
            </m:ctrlPr>
          </m:dPr>
          <m:e>
            <m:r>
              <w:rPr>
                <w:rFonts w:ascii="Cambria Math" w:hAnsi="Cambria Math"/>
              </w:rPr>
              <m:t>jω</m:t>
            </m:r>
          </m:e>
        </m:d>
        <m:r>
          <w:rPr>
            <w:rFonts w:ascii="Cambria Math" w:hAnsi="Cambria Math"/>
          </w:rPr>
          <m:t>=</m:t>
        </m:r>
        <m:sSub>
          <m:sSubPr>
            <m:ctrlPr>
              <w:rPr>
                <w:rFonts w:ascii="Cambria Math" w:hAnsi="Cambria Math"/>
                <w:i/>
              </w:rPr>
            </m:ctrlPr>
          </m:sSubPr>
          <m:e>
            <m:r>
              <w:rPr>
                <w:rFonts w:ascii="Cambria Math" w:hAnsi="Cambria Math"/>
                <w:lang w:val="en-US"/>
              </w:rPr>
              <m:t>K</m:t>
            </m:r>
          </m:e>
          <m:sub>
            <m:r>
              <w:rPr>
                <w:rFonts w:ascii="Cambria Math" w:hAnsi="Cambria Math"/>
              </w:rPr>
              <m:t>р</m:t>
            </m:r>
          </m:sub>
        </m:sSub>
        <m:d>
          <m:dPr>
            <m:ctrlPr>
              <w:rPr>
                <w:rFonts w:ascii="Cambria Math" w:hAnsi="Cambria Math"/>
                <w:i/>
              </w:rPr>
            </m:ctrlPr>
          </m:dPr>
          <m:e>
            <m:r>
              <w:rPr>
                <w:rFonts w:ascii="Cambria Math" w:hAnsi="Cambria Math"/>
              </w:rPr>
              <m:t>1+</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T</m:t>
                    </m:r>
                  </m:e>
                  <m:sub>
                    <m:r>
                      <w:rPr>
                        <w:rFonts w:ascii="Cambria Math" w:hAnsi="Cambria Math"/>
                      </w:rPr>
                      <m:t>u</m:t>
                    </m:r>
                  </m:sub>
                </m:sSub>
                <m:r>
                  <w:rPr>
                    <w:rFonts w:ascii="Cambria Math" w:hAnsi="Cambria Math"/>
                  </w:rPr>
                  <m:t>jω</m:t>
                </m:r>
              </m:den>
            </m:f>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пр</m:t>
                </m:r>
              </m:sub>
            </m:sSub>
            <m:r>
              <w:rPr>
                <w:rFonts w:ascii="Cambria Math" w:hAnsi="Cambria Math"/>
              </w:rPr>
              <m:t>jω</m:t>
            </m:r>
          </m:e>
        </m:d>
        <m:sSub>
          <m:sSubPr>
            <m:ctrlPr>
              <w:rPr>
                <w:rFonts w:ascii="Cambria Math" w:hAnsi="Cambria Math"/>
                <w:i/>
              </w:rPr>
            </m:ctrlPr>
          </m:sSubPr>
          <m:e>
            <m:r>
              <w:rPr>
                <w:rFonts w:ascii="Cambria Math" w:hAnsi="Cambria Math"/>
              </w:rPr>
              <m:t>W</m:t>
            </m:r>
          </m:e>
          <m:sub>
            <m:r>
              <w:rPr>
                <w:rFonts w:ascii="Cambria Math" w:hAnsi="Cambria Math"/>
              </w:rPr>
              <m:t>об</m:t>
            </m:r>
          </m:sub>
        </m:sSub>
        <m:d>
          <m:dPr>
            <m:ctrlPr>
              <w:rPr>
                <w:rFonts w:ascii="Cambria Math" w:hAnsi="Cambria Math"/>
                <w:i/>
              </w:rPr>
            </m:ctrlPr>
          </m:dPr>
          <m:e>
            <m:r>
              <w:rPr>
                <w:rFonts w:ascii="Cambria Math" w:hAnsi="Cambria Math"/>
              </w:rPr>
              <m:t>jω</m:t>
            </m:r>
          </m:e>
        </m:d>
      </m:oMath>
      <w:r w:rsidRPr="00AD6F9A">
        <w:rPr>
          <w:rFonts w:eastAsiaTheme="minorEastAsia"/>
        </w:rPr>
        <w:t>.</w:t>
      </w:r>
    </w:p>
    <w:p w14:paraId="216C212F" w14:textId="77777777" w:rsidR="006E62D1" w:rsidRPr="00AD6F9A" w:rsidRDefault="006E62D1" w:rsidP="006E62D1">
      <w:pPr>
        <w:spacing w:line="360" w:lineRule="auto"/>
        <w:rPr>
          <w:sz w:val="14"/>
          <w:szCs w:val="14"/>
        </w:rPr>
      </w:pPr>
      <w:r w:rsidRPr="00AD6F9A">
        <w:rPr>
          <w:szCs w:val="28"/>
        </w:rPr>
        <w:t xml:space="preserve">АФХ розімкненої системи з ПІД-регулятором будуються так само, як і АФХ розімкненої системи для ПІ-регулятора. Необхідно також врахувати, що додаткові вектори довжиною </w:t>
      </w:r>
      <m:oMath>
        <m:r>
          <w:rPr>
            <w:rFonts w:ascii="Cambria Math" w:hAnsi="Cambria Math"/>
            <w:szCs w:val="28"/>
          </w:rPr>
          <m:t>Δ</m:t>
        </m:r>
        <m:sSub>
          <m:sSubPr>
            <m:ctrlPr>
              <w:rPr>
                <w:rFonts w:ascii="Cambria Math" w:hAnsi="Cambria Math"/>
                <w:i/>
                <w:szCs w:val="28"/>
              </w:rPr>
            </m:ctrlPr>
          </m:sSubPr>
          <m:e>
            <m:r>
              <w:rPr>
                <w:rFonts w:ascii="Cambria Math" w:hAnsi="Cambria Math"/>
                <w:szCs w:val="28"/>
              </w:rPr>
              <m:t>A</m:t>
            </m:r>
          </m:e>
          <m:sub>
            <m:r>
              <w:rPr>
                <w:rFonts w:ascii="Cambria Math" w:hAnsi="Cambria Math"/>
                <w:szCs w:val="28"/>
              </w:rPr>
              <m:t>1</m:t>
            </m:r>
          </m:sub>
        </m:sSub>
        <m:r>
          <w:rPr>
            <w:rFonts w:ascii="Cambria Math" w:hAnsi="Cambria Math"/>
            <w:szCs w:val="28"/>
          </w:rPr>
          <m:t>=O</m:t>
        </m:r>
        <m:sSub>
          <m:sSubPr>
            <m:ctrlPr>
              <w:rPr>
                <w:rFonts w:ascii="Cambria Math" w:hAnsi="Cambria Math"/>
                <w:i/>
                <w:szCs w:val="28"/>
              </w:rPr>
            </m:ctrlPr>
          </m:sSubPr>
          <m:e>
            <m:r>
              <w:rPr>
                <w:rFonts w:ascii="Cambria Math" w:hAnsi="Cambria Math"/>
                <w:szCs w:val="28"/>
              </w:rPr>
              <m:t>A</m:t>
            </m:r>
          </m:e>
          <m:sub>
            <m:r>
              <w:rPr>
                <w:rFonts w:ascii="Cambria Math" w:hAnsi="Cambria Math"/>
                <w:szCs w:val="28"/>
              </w:rPr>
              <m:t>1</m:t>
            </m:r>
          </m:sub>
        </m:sSub>
        <m:d>
          <m:dPr>
            <m:ctrlPr>
              <w:rPr>
                <w:rFonts w:ascii="Cambria Math" w:hAnsi="Cambria Math"/>
                <w:i/>
                <w:szCs w:val="28"/>
              </w:rPr>
            </m:ctrlPr>
          </m:dPr>
          <m:e>
            <m:f>
              <m:fPr>
                <m:ctrlPr>
                  <w:rPr>
                    <w:rFonts w:ascii="Cambria Math" w:hAnsi="Cambria Math"/>
                    <w:i/>
                    <w:szCs w:val="28"/>
                  </w:rPr>
                </m:ctrlPr>
              </m:fPr>
              <m:num>
                <m:r>
                  <w:rPr>
                    <w:rFonts w:ascii="Cambria Math" w:hAnsi="Cambria Math"/>
                    <w:szCs w:val="28"/>
                  </w:rPr>
                  <m:t>1</m:t>
                </m:r>
              </m:num>
              <m:den>
                <m:sSub>
                  <m:sSubPr>
                    <m:ctrlPr>
                      <w:rPr>
                        <w:rFonts w:ascii="Cambria Math" w:hAnsi="Cambria Math"/>
                        <w:i/>
                        <w:szCs w:val="28"/>
                      </w:rPr>
                    </m:ctrlPr>
                  </m:sSubPr>
                  <m:e>
                    <m:r>
                      <w:rPr>
                        <w:rFonts w:ascii="Cambria Math" w:hAnsi="Cambria Math"/>
                        <w:szCs w:val="28"/>
                      </w:rPr>
                      <m:t>T</m:t>
                    </m:r>
                  </m:e>
                  <m:sub>
                    <m:r>
                      <w:rPr>
                        <w:rFonts w:ascii="Cambria Math" w:hAnsi="Cambria Math"/>
                        <w:szCs w:val="28"/>
                      </w:rPr>
                      <m:t>u</m:t>
                    </m:r>
                  </m:sub>
                </m:sSub>
                <m:sSub>
                  <m:sSubPr>
                    <m:ctrlPr>
                      <w:rPr>
                        <w:rFonts w:ascii="Cambria Math" w:hAnsi="Cambria Math"/>
                        <w:i/>
                        <w:szCs w:val="28"/>
                      </w:rPr>
                    </m:ctrlPr>
                  </m:sSubPr>
                  <m:e>
                    <m:r>
                      <w:rPr>
                        <w:rFonts w:ascii="Cambria Math" w:hAnsi="Cambria Math"/>
                        <w:szCs w:val="28"/>
                      </w:rPr>
                      <m:t>ω</m:t>
                    </m:r>
                  </m:e>
                  <m:sub>
                    <m:r>
                      <w:rPr>
                        <w:rFonts w:ascii="Cambria Math" w:hAnsi="Cambria Math"/>
                        <w:szCs w:val="28"/>
                      </w:rPr>
                      <m:t>1</m:t>
                    </m:r>
                  </m:sub>
                </m:sSub>
              </m:den>
            </m:f>
            <m:r>
              <w:rPr>
                <w:rFonts w:ascii="Cambria Math" w:hAnsi="Cambria Math"/>
                <w:szCs w:val="28"/>
              </w:rPr>
              <m:t>-0,5</m:t>
            </m:r>
            <m:sSub>
              <m:sSubPr>
                <m:ctrlPr>
                  <w:rPr>
                    <w:rFonts w:ascii="Cambria Math" w:hAnsi="Cambria Math"/>
                    <w:i/>
                    <w:szCs w:val="28"/>
                  </w:rPr>
                </m:ctrlPr>
              </m:sSubPr>
              <m:e>
                <m:r>
                  <w:rPr>
                    <w:rFonts w:ascii="Cambria Math" w:hAnsi="Cambria Math"/>
                    <w:szCs w:val="28"/>
                  </w:rPr>
                  <m:t>T</m:t>
                </m:r>
              </m:e>
              <m:sub>
                <m:r>
                  <w:rPr>
                    <w:rFonts w:ascii="Cambria Math" w:hAnsi="Cambria Math"/>
                    <w:szCs w:val="28"/>
                  </w:rPr>
                  <m:t>u</m:t>
                </m:r>
              </m:sub>
            </m:sSub>
            <m:sSub>
              <m:sSubPr>
                <m:ctrlPr>
                  <w:rPr>
                    <w:rFonts w:ascii="Cambria Math" w:hAnsi="Cambria Math"/>
                    <w:i/>
                    <w:szCs w:val="28"/>
                  </w:rPr>
                </m:ctrlPr>
              </m:sSubPr>
              <m:e>
                <m:r>
                  <w:rPr>
                    <w:rFonts w:ascii="Cambria Math" w:hAnsi="Cambria Math"/>
                    <w:szCs w:val="28"/>
                  </w:rPr>
                  <m:t>ω</m:t>
                </m:r>
              </m:e>
              <m:sub>
                <m:r>
                  <w:rPr>
                    <w:rFonts w:ascii="Cambria Math" w:hAnsi="Cambria Math"/>
                    <w:szCs w:val="28"/>
                  </w:rPr>
                  <m:t>1</m:t>
                </m:r>
              </m:sub>
            </m:sSub>
          </m:e>
        </m:d>
        <m:r>
          <w:rPr>
            <w:rFonts w:ascii="Cambria Math" w:hAnsi="Cambria Math"/>
            <w:szCs w:val="28"/>
          </w:rPr>
          <m:t>,</m:t>
        </m:r>
      </m:oMath>
      <w:r w:rsidRPr="00AD6F9A">
        <w:rPr>
          <w:szCs w:val="28"/>
        </w:rPr>
        <w:t xml:space="preserve"> повертаються на 90° за годинниковою стрілкою тільки до частоти ω</w:t>
      </w:r>
      <w:r w:rsidRPr="00AD6F9A">
        <w:rPr>
          <w:sz w:val="18"/>
          <w:szCs w:val="18"/>
        </w:rPr>
        <w:t>0</w:t>
      </w:r>
      <w:r w:rsidRPr="00AD6F9A">
        <w:rPr>
          <w:szCs w:val="28"/>
        </w:rPr>
        <w:t>, яка</w:t>
      </w:r>
      <w:r w:rsidRPr="00AD6F9A">
        <w:rPr>
          <w:sz w:val="14"/>
          <w:szCs w:val="14"/>
        </w:rPr>
        <w:t xml:space="preserve"> </w:t>
      </w:r>
      <w:r w:rsidRPr="00AD6F9A">
        <w:rPr>
          <w:szCs w:val="28"/>
        </w:rPr>
        <w:t>визначається з умови:</w:t>
      </w:r>
      <m:oMath>
        <m:r>
          <w:rPr>
            <w:rFonts w:ascii="Cambria Math" w:hAnsi="Cambria Math"/>
            <w:szCs w:val="28"/>
          </w:rPr>
          <m:t xml:space="preserve"> </m:t>
        </m:r>
        <m:f>
          <m:fPr>
            <m:ctrlPr>
              <w:rPr>
                <w:rFonts w:ascii="Cambria Math" w:hAnsi="Cambria Math"/>
                <w:i/>
                <w:szCs w:val="28"/>
              </w:rPr>
            </m:ctrlPr>
          </m:fPr>
          <m:num>
            <m:r>
              <w:rPr>
                <w:rFonts w:ascii="Cambria Math" w:hAnsi="Cambria Math"/>
                <w:szCs w:val="28"/>
              </w:rPr>
              <m:t>1</m:t>
            </m:r>
          </m:num>
          <m:den>
            <m:sSub>
              <m:sSubPr>
                <m:ctrlPr>
                  <w:rPr>
                    <w:rFonts w:ascii="Cambria Math" w:hAnsi="Cambria Math"/>
                    <w:i/>
                    <w:szCs w:val="28"/>
                  </w:rPr>
                </m:ctrlPr>
              </m:sSubPr>
              <m:e>
                <m:r>
                  <w:rPr>
                    <w:rFonts w:ascii="Cambria Math" w:hAnsi="Cambria Math"/>
                    <w:szCs w:val="28"/>
                  </w:rPr>
                  <m:t>T</m:t>
                </m:r>
              </m:e>
              <m:sub>
                <m:r>
                  <w:rPr>
                    <w:rFonts w:ascii="Cambria Math" w:hAnsi="Cambria Math"/>
                    <w:szCs w:val="28"/>
                  </w:rPr>
                  <m:t>u</m:t>
                </m:r>
              </m:sub>
            </m:sSub>
            <m:sSub>
              <m:sSubPr>
                <m:ctrlPr>
                  <w:rPr>
                    <w:rFonts w:ascii="Cambria Math" w:hAnsi="Cambria Math"/>
                    <w:i/>
                    <w:szCs w:val="28"/>
                  </w:rPr>
                </m:ctrlPr>
              </m:sSubPr>
              <m:e>
                <m:r>
                  <w:rPr>
                    <w:rFonts w:ascii="Cambria Math" w:hAnsi="Cambria Math"/>
                    <w:szCs w:val="28"/>
                  </w:rPr>
                  <m:t>ω</m:t>
                </m:r>
              </m:e>
              <m:sub>
                <m:r>
                  <w:rPr>
                    <w:rFonts w:ascii="Cambria Math" w:hAnsi="Cambria Math"/>
                    <w:szCs w:val="28"/>
                  </w:rPr>
                  <m:t>1</m:t>
                </m:r>
              </m:sub>
            </m:sSub>
          </m:den>
        </m:f>
        <m:r>
          <w:rPr>
            <w:rFonts w:ascii="Cambria Math" w:hAnsi="Cambria Math"/>
            <w:szCs w:val="28"/>
          </w:rPr>
          <m:t>=0,5</m:t>
        </m:r>
        <m:sSub>
          <m:sSubPr>
            <m:ctrlPr>
              <w:rPr>
                <w:rFonts w:ascii="Cambria Math" w:hAnsi="Cambria Math"/>
                <w:i/>
                <w:szCs w:val="28"/>
              </w:rPr>
            </m:ctrlPr>
          </m:sSubPr>
          <m:e>
            <m:r>
              <w:rPr>
                <w:rFonts w:ascii="Cambria Math" w:hAnsi="Cambria Math"/>
                <w:szCs w:val="28"/>
              </w:rPr>
              <m:t>T</m:t>
            </m:r>
          </m:e>
          <m:sub>
            <m:r>
              <w:rPr>
                <w:rFonts w:ascii="Cambria Math" w:hAnsi="Cambria Math"/>
                <w:szCs w:val="28"/>
              </w:rPr>
              <m:t>u</m:t>
            </m:r>
          </m:sub>
        </m:sSub>
        <m:sSub>
          <m:sSubPr>
            <m:ctrlPr>
              <w:rPr>
                <w:rFonts w:ascii="Cambria Math" w:hAnsi="Cambria Math"/>
                <w:i/>
                <w:szCs w:val="28"/>
              </w:rPr>
            </m:ctrlPr>
          </m:sSubPr>
          <m:e>
            <m:r>
              <w:rPr>
                <w:rFonts w:ascii="Cambria Math" w:hAnsi="Cambria Math"/>
                <w:szCs w:val="28"/>
              </w:rPr>
              <m:t>ω</m:t>
            </m:r>
          </m:e>
          <m:sub>
            <m:r>
              <w:rPr>
                <w:rFonts w:ascii="Cambria Math" w:hAnsi="Cambria Math"/>
                <w:szCs w:val="28"/>
              </w:rPr>
              <m:t>1</m:t>
            </m:r>
          </m:sub>
        </m:sSub>
      </m:oMath>
      <w:r w:rsidRPr="00AD6F9A">
        <w:rPr>
          <w:szCs w:val="28"/>
        </w:rPr>
        <w:t>. При збільшенні частоти знак фазового</w:t>
      </w:r>
      <w:r w:rsidRPr="00AD6F9A">
        <w:rPr>
          <w:sz w:val="14"/>
          <w:szCs w:val="14"/>
        </w:rPr>
        <w:t xml:space="preserve"> </w:t>
      </w:r>
      <w:r w:rsidRPr="00AD6F9A">
        <w:rPr>
          <w:szCs w:val="28"/>
        </w:rPr>
        <w:t>зсуву змінюється, тобто додатковий вектор буде повертатися проти годинникової стрілки. На частоті ω = ω</w:t>
      </w:r>
      <w:r w:rsidRPr="00AD6F9A">
        <w:rPr>
          <w:sz w:val="18"/>
          <w:szCs w:val="18"/>
        </w:rPr>
        <w:t xml:space="preserve">0 </w:t>
      </w:r>
      <w:r w:rsidRPr="00AD6F9A">
        <w:rPr>
          <w:szCs w:val="28"/>
        </w:rPr>
        <w:t xml:space="preserve">довжина додатковий </w:t>
      </w:r>
      <w:proofErr w:type="spellStart"/>
      <w:r w:rsidRPr="00AD6F9A">
        <w:rPr>
          <w:szCs w:val="28"/>
        </w:rPr>
        <w:t>вектора</w:t>
      </w:r>
      <w:proofErr w:type="spellEnd"/>
      <w:r w:rsidRPr="00AD6F9A">
        <w:rPr>
          <w:szCs w:val="28"/>
        </w:rPr>
        <w:t xml:space="preserve"> буде дорівнювати нулю (ΔА</w:t>
      </w:r>
      <w:r w:rsidRPr="00AD6F9A">
        <w:rPr>
          <w:sz w:val="18"/>
          <w:szCs w:val="18"/>
        </w:rPr>
        <w:t xml:space="preserve">1 </w:t>
      </w:r>
      <w:r w:rsidRPr="00AD6F9A">
        <w:rPr>
          <w:szCs w:val="28"/>
        </w:rPr>
        <w:t xml:space="preserve">= 0), і введення </w:t>
      </w:r>
      <w:proofErr w:type="spellStart"/>
      <w:r w:rsidRPr="00AD6F9A">
        <w:rPr>
          <w:szCs w:val="28"/>
        </w:rPr>
        <w:t>диференціюючої</w:t>
      </w:r>
      <w:proofErr w:type="spellEnd"/>
      <w:r w:rsidRPr="00AD6F9A">
        <w:rPr>
          <w:szCs w:val="28"/>
        </w:rPr>
        <w:t xml:space="preserve"> ланки в закон регулювання приводить до зменшення фазових зсувів, що підвищує стійкість системи.</w:t>
      </w:r>
    </w:p>
    <w:p w14:paraId="4C41C8E3" w14:textId="77777777" w:rsidR="006E62D1" w:rsidRPr="00AD6F9A" w:rsidRDefault="006E62D1" w:rsidP="006E62D1">
      <w:pPr>
        <w:spacing w:line="360" w:lineRule="auto"/>
        <w:rPr>
          <w:szCs w:val="28"/>
        </w:rPr>
      </w:pPr>
      <w:r w:rsidRPr="00AD6F9A">
        <w:rPr>
          <w:szCs w:val="28"/>
        </w:rPr>
        <w:t>При М=1,62і α=0,5 порядок налаштувань ПІД-регулятора буде наступним:</w:t>
      </w:r>
    </w:p>
    <w:p w14:paraId="12C48AE1" w14:textId="77777777" w:rsidR="006E62D1" w:rsidRPr="00AD6F9A" w:rsidRDefault="006E62D1" w:rsidP="006E62D1">
      <w:pPr>
        <w:spacing w:line="360" w:lineRule="auto"/>
        <w:ind w:firstLine="709"/>
        <w:rPr>
          <w:szCs w:val="28"/>
        </w:rPr>
      </w:pPr>
      <w:r w:rsidRPr="00AD6F9A">
        <w:rPr>
          <w:szCs w:val="28"/>
        </w:rPr>
        <w:t>1. Будують АФХ об’єкта.</w:t>
      </w:r>
    </w:p>
    <w:p w14:paraId="1910881F" w14:textId="77777777" w:rsidR="006E62D1" w:rsidRPr="00AD6F9A" w:rsidRDefault="006E62D1" w:rsidP="006E62D1">
      <w:pPr>
        <w:spacing w:line="360" w:lineRule="auto"/>
        <w:ind w:firstLine="709"/>
        <w:rPr>
          <w:szCs w:val="28"/>
        </w:rPr>
      </w:pPr>
      <w:r w:rsidRPr="00AD6F9A">
        <w:rPr>
          <w:szCs w:val="28"/>
        </w:rPr>
        <w:t>2. Задаються значенням постійної часу регулятора Ти1.</w:t>
      </w:r>
    </w:p>
    <w:p w14:paraId="2A42D173" w14:textId="77777777" w:rsidR="006E62D1" w:rsidRPr="00AD6F9A" w:rsidRDefault="006E62D1" w:rsidP="006E62D1">
      <w:pPr>
        <w:spacing w:line="360" w:lineRule="auto"/>
        <w:ind w:firstLine="709"/>
        <w:rPr>
          <w:szCs w:val="28"/>
        </w:rPr>
      </w:pPr>
      <w:r w:rsidRPr="00AD6F9A">
        <w:rPr>
          <w:szCs w:val="28"/>
        </w:rPr>
        <w:t xml:space="preserve">3. Будують АФХ розімкненої системи при </w:t>
      </w:r>
      <w:proofErr w:type="spellStart"/>
      <w:r w:rsidRPr="00AD6F9A">
        <w:rPr>
          <w:szCs w:val="28"/>
        </w:rPr>
        <w:t>kp</w:t>
      </w:r>
      <w:proofErr w:type="spellEnd"/>
      <w:r w:rsidRPr="00AD6F9A">
        <w:rPr>
          <w:szCs w:val="28"/>
        </w:rPr>
        <w:t xml:space="preserve"> = 1 і Ти=Ти1.</w:t>
      </w:r>
    </w:p>
    <w:p w14:paraId="6069E77E" w14:textId="77777777" w:rsidR="006E62D1" w:rsidRPr="00AD6F9A" w:rsidRDefault="006E62D1" w:rsidP="006E62D1">
      <w:pPr>
        <w:spacing w:line="360" w:lineRule="auto"/>
        <w:ind w:firstLine="709"/>
        <w:rPr>
          <w:szCs w:val="28"/>
        </w:rPr>
      </w:pPr>
      <w:r w:rsidRPr="00AD6F9A">
        <w:rPr>
          <w:szCs w:val="28"/>
        </w:rPr>
        <w:t xml:space="preserve">4. Будують промінь під кутом β= 38° до від'ємної дійсної </w:t>
      </w:r>
      <w:proofErr w:type="spellStart"/>
      <w:r w:rsidRPr="00AD6F9A">
        <w:rPr>
          <w:szCs w:val="28"/>
        </w:rPr>
        <w:t>піввісі</w:t>
      </w:r>
      <w:proofErr w:type="spellEnd"/>
      <w:r w:rsidRPr="00AD6F9A">
        <w:rPr>
          <w:szCs w:val="28"/>
        </w:rPr>
        <w:t>.</w:t>
      </w:r>
    </w:p>
    <w:p w14:paraId="59E2A7E3" w14:textId="77777777" w:rsidR="006E62D1" w:rsidRPr="00AD6F9A" w:rsidRDefault="006E62D1" w:rsidP="006E62D1">
      <w:pPr>
        <w:spacing w:line="360" w:lineRule="auto"/>
        <w:ind w:firstLine="709"/>
        <w:rPr>
          <w:szCs w:val="28"/>
        </w:rPr>
      </w:pPr>
      <w:r w:rsidRPr="00AD6F9A">
        <w:rPr>
          <w:szCs w:val="28"/>
        </w:rPr>
        <w:t xml:space="preserve">5. Будують М-коло з центром на від'ємній дійсній </w:t>
      </w:r>
      <w:proofErr w:type="spellStart"/>
      <w:r w:rsidRPr="00AD6F9A">
        <w:rPr>
          <w:szCs w:val="28"/>
        </w:rPr>
        <w:t>піввісі</w:t>
      </w:r>
      <w:proofErr w:type="spellEnd"/>
      <w:r w:rsidRPr="00AD6F9A">
        <w:rPr>
          <w:szCs w:val="28"/>
        </w:rPr>
        <w:t>, яке</w:t>
      </w:r>
    </w:p>
    <w:p w14:paraId="674F8482" w14:textId="77777777" w:rsidR="006E62D1" w:rsidRPr="00AD6F9A" w:rsidRDefault="006E62D1" w:rsidP="006E62D1">
      <w:pPr>
        <w:spacing w:line="360" w:lineRule="auto"/>
        <w:ind w:firstLine="709"/>
        <w:rPr>
          <w:szCs w:val="28"/>
        </w:rPr>
      </w:pPr>
      <w:r w:rsidRPr="00AD6F9A">
        <w:rPr>
          <w:szCs w:val="28"/>
        </w:rPr>
        <w:t xml:space="preserve">одночасно дотикаються до </w:t>
      </w:r>
      <w:proofErr w:type="spellStart"/>
      <w:r w:rsidRPr="00AD6F9A">
        <w:rPr>
          <w:szCs w:val="28"/>
        </w:rPr>
        <w:t>променя</w:t>
      </w:r>
      <w:proofErr w:type="spellEnd"/>
      <w:r w:rsidRPr="00AD6F9A">
        <w:rPr>
          <w:szCs w:val="28"/>
        </w:rPr>
        <w:t xml:space="preserve"> і до АФХ розімкненої системи.</w:t>
      </w:r>
    </w:p>
    <w:p w14:paraId="709B4F48" w14:textId="77777777" w:rsidR="006E62D1" w:rsidRPr="00AD6F9A" w:rsidRDefault="006E62D1" w:rsidP="006E62D1">
      <w:pPr>
        <w:spacing w:line="360" w:lineRule="auto"/>
        <w:ind w:firstLine="709"/>
        <w:rPr>
          <w:szCs w:val="28"/>
        </w:rPr>
      </w:pPr>
      <w:r w:rsidRPr="00AD6F9A">
        <w:rPr>
          <w:szCs w:val="28"/>
        </w:rPr>
        <w:t>6. Визначають радіус отриманого кола r.</w:t>
      </w:r>
    </w:p>
    <w:p w14:paraId="113D781E" w14:textId="77777777" w:rsidR="006E62D1" w:rsidRPr="00AD6F9A" w:rsidRDefault="006E62D1" w:rsidP="006E62D1">
      <w:pPr>
        <w:spacing w:line="360" w:lineRule="auto"/>
        <w:ind w:firstLine="709"/>
        <w:rPr>
          <w:szCs w:val="28"/>
        </w:rPr>
      </w:pPr>
      <w:r w:rsidRPr="00AD6F9A">
        <w:rPr>
          <w:szCs w:val="28"/>
        </w:rPr>
        <w:t xml:space="preserve">7. Визначають необхідний коефіцієнта підсилення регулятора kp1: </w:t>
      </w:r>
    </w:p>
    <w:p w14:paraId="7E35CD38" w14:textId="77777777" w:rsidR="006E62D1" w:rsidRPr="00AD6F9A" w:rsidRDefault="00F64E94" w:rsidP="006E62D1">
      <w:pPr>
        <w:spacing w:line="360" w:lineRule="auto"/>
        <w:ind w:firstLine="709"/>
        <w:rPr>
          <w:rFonts w:eastAsiaTheme="minorEastAsia"/>
          <w:szCs w:val="28"/>
        </w:rPr>
      </w:pPr>
      <m:oMathPara>
        <m:oMath>
          <m:sSub>
            <m:sSubPr>
              <m:ctrlPr>
                <w:rPr>
                  <w:rFonts w:ascii="Cambria Math" w:hAnsi="Cambria Math"/>
                  <w:i/>
                  <w:szCs w:val="28"/>
                </w:rPr>
              </m:ctrlPr>
            </m:sSubPr>
            <m:e>
              <m:r>
                <w:rPr>
                  <w:rFonts w:ascii="Cambria Math" w:hAnsi="Cambria Math"/>
                  <w:szCs w:val="28"/>
                </w:rPr>
                <m:t>k</m:t>
              </m:r>
            </m:e>
            <m:sub>
              <m:r>
                <w:rPr>
                  <w:rFonts w:ascii="Cambria Math" w:hAnsi="Cambria Math"/>
                  <w:szCs w:val="28"/>
                </w:rPr>
                <m:t>p1</m:t>
              </m:r>
            </m:sub>
          </m:sSub>
          <m:r>
            <w:rPr>
              <w:rFonts w:ascii="Cambria Math" w:hAnsi="Cambria Math"/>
              <w:szCs w:val="28"/>
            </w:rPr>
            <m:t>=</m:t>
          </m:r>
          <m:f>
            <m:fPr>
              <m:ctrlPr>
                <w:rPr>
                  <w:rFonts w:ascii="Cambria Math" w:hAnsi="Cambria Math"/>
                  <w:i/>
                  <w:szCs w:val="28"/>
                </w:rPr>
              </m:ctrlPr>
            </m:fPr>
            <m:num>
              <m:r>
                <w:rPr>
                  <w:rFonts w:ascii="Cambria Math" w:hAnsi="Cambria Math"/>
                  <w:szCs w:val="28"/>
                </w:rPr>
                <m:t>1</m:t>
              </m:r>
            </m:num>
            <m:den>
              <m:r>
                <w:rPr>
                  <w:rFonts w:ascii="Cambria Math" w:hAnsi="Cambria Math"/>
                  <w:szCs w:val="28"/>
                </w:rPr>
                <m:t>r</m:t>
              </m:r>
            </m:den>
          </m:f>
        </m:oMath>
      </m:oMathPara>
    </w:p>
    <w:p w14:paraId="710ED1A1" w14:textId="77777777" w:rsidR="006E62D1" w:rsidRPr="00AD6F9A" w:rsidRDefault="006E62D1" w:rsidP="006E62D1">
      <w:pPr>
        <w:spacing w:line="360" w:lineRule="auto"/>
        <w:ind w:firstLine="709"/>
        <w:rPr>
          <w:szCs w:val="28"/>
        </w:rPr>
      </w:pPr>
      <w:r w:rsidRPr="00AD6F9A">
        <w:rPr>
          <w:rFonts w:eastAsiaTheme="minorEastAsia"/>
          <w:szCs w:val="28"/>
        </w:rPr>
        <w:t xml:space="preserve">8. </w:t>
      </w:r>
      <w:r w:rsidRPr="00AD6F9A">
        <w:rPr>
          <w:szCs w:val="28"/>
        </w:rPr>
        <w:t>Таким чином, отримують першу пару налаштувань ПІД-регулятора</w:t>
      </w:r>
    </w:p>
    <w:p w14:paraId="608D0A18" w14:textId="77777777" w:rsidR="006E62D1" w:rsidRPr="00AD6F9A" w:rsidRDefault="006E62D1" w:rsidP="006E62D1">
      <w:pPr>
        <w:spacing w:line="360" w:lineRule="auto"/>
        <w:ind w:firstLine="709"/>
        <w:rPr>
          <w:szCs w:val="28"/>
        </w:rPr>
      </w:pPr>
      <w:r w:rsidRPr="00AD6F9A">
        <w:rPr>
          <w:szCs w:val="28"/>
        </w:rPr>
        <w:t>k</w:t>
      </w:r>
      <w:r w:rsidRPr="00AD6F9A">
        <w:rPr>
          <w:sz w:val="18"/>
          <w:szCs w:val="18"/>
        </w:rPr>
        <w:t xml:space="preserve">p1 </w:t>
      </w:r>
      <w:r w:rsidRPr="00AD6F9A">
        <w:rPr>
          <w:szCs w:val="28"/>
        </w:rPr>
        <w:t>і Т</w:t>
      </w:r>
      <w:r w:rsidRPr="00AD6F9A">
        <w:rPr>
          <w:sz w:val="18"/>
          <w:szCs w:val="18"/>
        </w:rPr>
        <w:t xml:space="preserve">и1 </w:t>
      </w:r>
      <w:r w:rsidRPr="00AD6F9A">
        <w:rPr>
          <w:szCs w:val="28"/>
        </w:rPr>
        <w:t>(Т</w:t>
      </w:r>
      <w:r w:rsidRPr="00AD6F9A">
        <w:rPr>
          <w:sz w:val="18"/>
          <w:szCs w:val="18"/>
        </w:rPr>
        <w:t>пр1</w:t>
      </w:r>
      <w:r w:rsidRPr="00AD6F9A">
        <w:rPr>
          <w:szCs w:val="28"/>
        </w:rPr>
        <w:t>= 0,5T</w:t>
      </w:r>
      <w:r w:rsidRPr="00AD6F9A">
        <w:rPr>
          <w:sz w:val="18"/>
          <w:szCs w:val="18"/>
        </w:rPr>
        <w:t>и1</w:t>
      </w:r>
      <w:r w:rsidRPr="00AD6F9A">
        <w:rPr>
          <w:szCs w:val="28"/>
        </w:rPr>
        <w:t xml:space="preserve">). </w:t>
      </w:r>
      <w:r w:rsidRPr="00AD6F9A">
        <w:rPr>
          <w:szCs w:val="28"/>
        </w:rPr>
        <w:tab/>
      </w:r>
    </w:p>
    <w:p w14:paraId="1DC91742" w14:textId="77777777" w:rsidR="006E62D1" w:rsidRPr="00AD6F9A" w:rsidRDefault="006E62D1" w:rsidP="006E62D1">
      <w:pPr>
        <w:spacing w:line="360" w:lineRule="auto"/>
        <w:ind w:firstLine="709"/>
        <w:rPr>
          <w:szCs w:val="28"/>
        </w:rPr>
      </w:pPr>
      <w:r w:rsidRPr="00AD6F9A">
        <w:rPr>
          <w:szCs w:val="28"/>
        </w:rPr>
        <w:t>9. Задаються новим значенням постійної часу регулятора Т</w:t>
      </w:r>
      <w:r w:rsidRPr="00AD6F9A">
        <w:rPr>
          <w:sz w:val="18"/>
          <w:szCs w:val="18"/>
        </w:rPr>
        <w:t xml:space="preserve">и2 </w:t>
      </w:r>
      <w:r w:rsidRPr="00AD6F9A">
        <w:rPr>
          <w:szCs w:val="28"/>
        </w:rPr>
        <w:t>і по аналогії отримують другу пару налаштувань–k</w:t>
      </w:r>
      <w:r w:rsidRPr="00AD6F9A">
        <w:rPr>
          <w:sz w:val="18"/>
          <w:szCs w:val="18"/>
        </w:rPr>
        <w:t xml:space="preserve">p2 </w:t>
      </w:r>
      <w:r w:rsidRPr="00AD6F9A">
        <w:rPr>
          <w:szCs w:val="28"/>
        </w:rPr>
        <w:t>і Т</w:t>
      </w:r>
      <w:r w:rsidRPr="00AD6F9A">
        <w:rPr>
          <w:sz w:val="18"/>
          <w:szCs w:val="18"/>
        </w:rPr>
        <w:t xml:space="preserve">и2 </w:t>
      </w:r>
      <w:r w:rsidRPr="00AD6F9A">
        <w:rPr>
          <w:szCs w:val="28"/>
        </w:rPr>
        <w:t>(Т</w:t>
      </w:r>
      <w:r w:rsidRPr="00AD6F9A">
        <w:rPr>
          <w:sz w:val="18"/>
          <w:szCs w:val="18"/>
        </w:rPr>
        <w:t>пр2</w:t>
      </w:r>
      <w:r w:rsidRPr="00AD6F9A">
        <w:rPr>
          <w:szCs w:val="28"/>
        </w:rPr>
        <w:t>= 0,5T</w:t>
      </w:r>
      <w:r w:rsidRPr="00AD6F9A">
        <w:rPr>
          <w:sz w:val="18"/>
          <w:szCs w:val="18"/>
        </w:rPr>
        <w:t>и2</w:t>
      </w:r>
      <w:r w:rsidRPr="00AD6F9A">
        <w:rPr>
          <w:szCs w:val="28"/>
        </w:rPr>
        <w:t>).</w:t>
      </w:r>
    </w:p>
    <w:p w14:paraId="468DFEF7" w14:textId="77777777" w:rsidR="006E62D1" w:rsidRPr="00AD6F9A" w:rsidRDefault="006E62D1" w:rsidP="006E62D1">
      <w:pPr>
        <w:spacing w:line="360" w:lineRule="auto"/>
        <w:ind w:firstLine="709"/>
        <w:rPr>
          <w:szCs w:val="28"/>
        </w:rPr>
      </w:pPr>
      <w:r w:rsidRPr="00AD6F9A">
        <w:rPr>
          <w:szCs w:val="28"/>
        </w:rPr>
        <w:t>10.Процедуру повторюють декілька разів (4-5) і отримують відповідне число рівноцінних пар налаштувань ПІД-регулятора.</w:t>
      </w:r>
    </w:p>
    <w:p w14:paraId="507B2837" w14:textId="77777777" w:rsidR="006E62D1" w:rsidRPr="00AD6F9A" w:rsidRDefault="006E62D1" w:rsidP="006E62D1">
      <w:pPr>
        <w:spacing w:line="360" w:lineRule="auto"/>
        <w:ind w:firstLine="709"/>
        <w:rPr>
          <w:szCs w:val="28"/>
        </w:rPr>
      </w:pPr>
      <w:r w:rsidRPr="00AD6F9A">
        <w:rPr>
          <w:szCs w:val="28"/>
        </w:rPr>
        <w:t xml:space="preserve">11.За результатами розрахунків в площині параметрів налаштувань регулятора </w:t>
      </w:r>
      <w:proofErr w:type="spellStart"/>
      <w:r w:rsidRPr="00AD6F9A">
        <w:rPr>
          <w:szCs w:val="28"/>
        </w:rPr>
        <w:t>k</w:t>
      </w:r>
      <w:r w:rsidRPr="00AD6F9A">
        <w:rPr>
          <w:sz w:val="18"/>
          <w:szCs w:val="18"/>
        </w:rPr>
        <w:t>p</w:t>
      </w:r>
      <w:proofErr w:type="spellEnd"/>
      <w:r w:rsidRPr="00AD6F9A">
        <w:rPr>
          <w:sz w:val="18"/>
          <w:szCs w:val="18"/>
        </w:rPr>
        <w:t xml:space="preserve"> </w:t>
      </w:r>
      <w:r w:rsidRPr="00AD6F9A">
        <w:rPr>
          <w:szCs w:val="28"/>
        </w:rPr>
        <w:t>і Т</w:t>
      </w:r>
      <w:r w:rsidRPr="00AD6F9A">
        <w:rPr>
          <w:sz w:val="18"/>
          <w:szCs w:val="18"/>
        </w:rPr>
        <w:t xml:space="preserve">и </w:t>
      </w:r>
      <w:r w:rsidRPr="00AD6F9A">
        <w:rPr>
          <w:szCs w:val="28"/>
        </w:rPr>
        <w:t>будують границю області запасу стійкості. У цій області максимум АЧХ замкненої системи не буде перевищувати заданої величини.</w:t>
      </w:r>
    </w:p>
    <w:p w14:paraId="1FC2A1B2" w14:textId="77777777" w:rsidR="006E62D1" w:rsidRPr="00AD6F9A" w:rsidRDefault="006E62D1" w:rsidP="006E62D1">
      <w:pPr>
        <w:spacing w:line="360" w:lineRule="auto"/>
        <w:ind w:firstLine="709"/>
        <w:rPr>
          <w:szCs w:val="28"/>
        </w:rPr>
      </w:pPr>
      <w:r w:rsidRPr="00AD6F9A">
        <w:rPr>
          <w:szCs w:val="28"/>
        </w:rPr>
        <w:lastRenderedPageBreak/>
        <w:t>12. Обираємо оптимальні налаштування регулятора в цій області –</w:t>
      </w:r>
      <w:proofErr w:type="spellStart"/>
      <w:r w:rsidRPr="00AD6F9A">
        <w:rPr>
          <w:szCs w:val="28"/>
        </w:rPr>
        <w:t>k</w:t>
      </w:r>
      <w:r w:rsidRPr="00AD6F9A">
        <w:rPr>
          <w:sz w:val="18"/>
          <w:szCs w:val="18"/>
        </w:rPr>
        <w:t>pопт</w:t>
      </w:r>
      <w:proofErr w:type="spellEnd"/>
      <w:r w:rsidRPr="00AD6F9A">
        <w:rPr>
          <w:sz w:val="18"/>
          <w:szCs w:val="18"/>
        </w:rPr>
        <w:t xml:space="preserve"> </w:t>
      </w:r>
      <w:r w:rsidRPr="00AD6F9A">
        <w:rPr>
          <w:szCs w:val="28"/>
        </w:rPr>
        <w:t xml:space="preserve">і </w:t>
      </w:r>
      <w:proofErr w:type="spellStart"/>
      <w:r w:rsidRPr="00AD6F9A">
        <w:rPr>
          <w:szCs w:val="28"/>
        </w:rPr>
        <w:t>Т</w:t>
      </w:r>
      <w:r w:rsidRPr="00AD6F9A">
        <w:rPr>
          <w:sz w:val="18"/>
          <w:szCs w:val="18"/>
        </w:rPr>
        <w:t>иопт</w:t>
      </w:r>
      <w:proofErr w:type="spellEnd"/>
      <w:r w:rsidRPr="00AD6F9A">
        <w:rPr>
          <w:szCs w:val="28"/>
        </w:rPr>
        <w:t xml:space="preserve">. </w:t>
      </w:r>
      <w:proofErr w:type="spellStart"/>
      <w:r w:rsidRPr="00AD6F9A">
        <w:rPr>
          <w:szCs w:val="28"/>
        </w:rPr>
        <w:t>Т</w:t>
      </w:r>
      <w:r w:rsidRPr="00AD6F9A">
        <w:rPr>
          <w:sz w:val="18"/>
          <w:szCs w:val="18"/>
        </w:rPr>
        <w:t>пропт</w:t>
      </w:r>
      <w:proofErr w:type="spellEnd"/>
      <w:r w:rsidRPr="00AD6F9A">
        <w:rPr>
          <w:szCs w:val="28"/>
        </w:rPr>
        <w:t>= 0,5T</w:t>
      </w:r>
      <w:r w:rsidRPr="00AD6F9A">
        <w:rPr>
          <w:sz w:val="18"/>
          <w:szCs w:val="18"/>
        </w:rPr>
        <w:t>иопт</w:t>
      </w:r>
      <w:r w:rsidRPr="00AD6F9A">
        <w:rPr>
          <w:szCs w:val="28"/>
        </w:rPr>
        <w:t>.</w:t>
      </w:r>
    </w:p>
    <w:p w14:paraId="08C1E9BB" w14:textId="77777777" w:rsidR="006E62D1" w:rsidRPr="00C712BF" w:rsidRDefault="006E62D1" w:rsidP="006E62D1">
      <w:pPr>
        <w:spacing w:line="360" w:lineRule="auto"/>
        <w:ind w:firstLine="709"/>
        <w:rPr>
          <w:szCs w:val="28"/>
        </w:rPr>
      </w:pPr>
      <w:r w:rsidRPr="00AD6F9A">
        <w:rPr>
          <w:szCs w:val="28"/>
        </w:rPr>
        <w:t xml:space="preserve">Оптимальним налаштуванням регулятора буде відповідати точка в області запасу стійкості, де відношення </w:t>
      </w:r>
      <w:proofErr w:type="spellStart"/>
      <w:r w:rsidRPr="00AD6F9A">
        <w:rPr>
          <w:szCs w:val="28"/>
        </w:rPr>
        <w:t>k</w:t>
      </w:r>
      <w:r w:rsidRPr="00AD6F9A">
        <w:rPr>
          <w:sz w:val="18"/>
          <w:szCs w:val="18"/>
        </w:rPr>
        <w:t>p</w:t>
      </w:r>
      <w:proofErr w:type="spellEnd"/>
      <w:r w:rsidRPr="00AD6F9A">
        <w:rPr>
          <w:sz w:val="18"/>
          <w:szCs w:val="18"/>
        </w:rPr>
        <w:t xml:space="preserve"> </w:t>
      </w:r>
      <w:r w:rsidRPr="00AD6F9A">
        <w:rPr>
          <w:szCs w:val="28"/>
        </w:rPr>
        <w:t>/Т</w:t>
      </w:r>
      <w:r w:rsidRPr="00AD6F9A">
        <w:rPr>
          <w:sz w:val="18"/>
          <w:szCs w:val="18"/>
        </w:rPr>
        <w:t xml:space="preserve">и </w:t>
      </w:r>
      <w:r w:rsidRPr="00AD6F9A">
        <w:rPr>
          <w:szCs w:val="28"/>
        </w:rPr>
        <w:t>буде максимальним. Цій умові задовольняє точка дотику до границі області запасу стійкості прямої, проведеної через початок координат</w:t>
      </w:r>
      <w:r>
        <w:rPr>
          <w:szCs w:val="28"/>
          <w:lang w:val="ru-RU"/>
        </w:rPr>
        <w:t>.</w:t>
      </w:r>
    </w:p>
    <w:p w14:paraId="12306A07" w14:textId="77777777" w:rsidR="006E62D1" w:rsidRDefault="006E62D1" w:rsidP="006E62D1">
      <w:pPr>
        <w:spacing w:line="360" w:lineRule="auto"/>
        <w:ind w:firstLine="709"/>
        <w:rPr>
          <w:szCs w:val="28"/>
          <w:lang w:val="ru-RU"/>
        </w:rPr>
      </w:pPr>
      <w:proofErr w:type="spellStart"/>
      <w:r>
        <w:rPr>
          <w:szCs w:val="28"/>
          <w:lang w:val="ru-RU"/>
        </w:rPr>
        <w:t>Отримали</w:t>
      </w:r>
      <w:proofErr w:type="spellEnd"/>
      <w:r>
        <w:rPr>
          <w:szCs w:val="28"/>
          <w:lang w:val="ru-RU"/>
        </w:rPr>
        <w:t xml:space="preserve"> </w:t>
      </w:r>
      <w:proofErr w:type="spellStart"/>
      <w:r>
        <w:rPr>
          <w:szCs w:val="28"/>
          <w:lang w:val="ru-RU"/>
        </w:rPr>
        <w:t>наступні</w:t>
      </w:r>
      <w:proofErr w:type="spellEnd"/>
      <w:r>
        <w:rPr>
          <w:szCs w:val="28"/>
          <w:lang w:val="ru-RU"/>
        </w:rPr>
        <w:t xml:space="preserve"> </w:t>
      </w:r>
      <w:proofErr w:type="spellStart"/>
      <w:r>
        <w:rPr>
          <w:szCs w:val="28"/>
          <w:lang w:val="ru-RU"/>
        </w:rPr>
        <w:t>результати</w:t>
      </w:r>
      <w:proofErr w:type="spellEnd"/>
      <w:r>
        <w:rPr>
          <w:szCs w:val="28"/>
          <w:lang w:val="ru-RU"/>
        </w:rPr>
        <w:t>:</w:t>
      </w:r>
    </w:p>
    <w:p w14:paraId="66603FC5" w14:textId="77777777" w:rsidR="006E62D1" w:rsidRDefault="006E62D1" w:rsidP="006E62D1">
      <w:pPr>
        <w:spacing w:line="360" w:lineRule="auto"/>
        <w:ind w:firstLine="709"/>
        <w:rPr>
          <w:szCs w:val="28"/>
          <w:lang w:val="ru-RU"/>
        </w:rPr>
      </w:pPr>
      <w:r>
        <w:rPr>
          <w:noProof/>
        </w:rPr>
        <w:drawing>
          <wp:inline distT="0" distB="0" distL="0" distR="0" wp14:anchorId="3FC97105" wp14:editId="2E01AF0C">
            <wp:extent cx="2171700" cy="790575"/>
            <wp:effectExtent l="0" t="0" r="0" b="9525"/>
            <wp:docPr id="248"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2171700" cy="790575"/>
                    </a:xfrm>
                    <a:prstGeom prst="rect">
                      <a:avLst/>
                    </a:prstGeom>
                  </pic:spPr>
                </pic:pic>
              </a:graphicData>
            </a:graphic>
          </wp:inline>
        </w:drawing>
      </w:r>
    </w:p>
    <w:p w14:paraId="157B4F5F" w14:textId="77777777" w:rsidR="006E62D1" w:rsidRDefault="006E62D1" w:rsidP="006E62D1">
      <w:pPr>
        <w:spacing w:line="360" w:lineRule="auto"/>
        <w:ind w:firstLine="709"/>
        <w:rPr>
          <w:szCs w:val="28"/>
          <w:lang w:val="ru-RU"/>
        </w:rPr>
      </w:pPr>
      <w:r>
        <w:rPr>
          <w:noProof/>
        </w:rPr>
        <w:drawing>
          <wp:inline distT="0" distB="0" distL="0" distR="0" wp14:anchorId="11A53E39" wp14:editId="0B50C28A">
            <wp:extent cx="3333750" cy="542925"/>
            <wp:effectExtent l="0" t="0" r="0" b="9525"/>
            <wp:docPr id="249"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333750" cy="542925"/>
                    </a:xfrm>
                    <a:prstGeom prst="rect">
                      <a:avLst/>
                    </a:prstGeom>
                  </pic:spPr>
                </pic:pic>
              </a:graphicData>
            </a:graphic>
          </wp:inline>
        </w:drawing>
      </w:r>
    </w:p>
    <w:p w14:paraId="36A0AB15" w14:textId="77777777" w:rsidR="006E62D1" w:rsidRPr="00A916ED" w:rsidRDefault="006E62D1" w:rsidP="006E62D1">
      <w:pPr>
        <w:spacing w:line="360" w:lineRule="auto"/>
        <w:ind w:firstLine="709"/>
        <w:rPr>
          <w:szCs w:val="28"/>
          <w:lang w:val="ru-RU"/>
        </w:rPr>
      </w:pPr>
      <w:r>
        <w:rPr>
          <w:noProof/>
        </w:rPr>
        <w:drawing>
          <wp:inline distT="0" distB="0" distL="0" distR="0" wp14:anchorId="3443D398" wp14:editId="29192F2F">
            <wp:extent cx="3705225" cy="695325"/>
            <wp:effectExtent l="0" t="0" r="9525" b="9525"/>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705225" cy="695325"/>
                    </a:xfrm>
                    <a:prstGeom prst="rect">
                      <a:avLst/>
                    </a:prstGeom>
                  </pic:spPr>
                </pic:pic>
              </a:graphicData>
            </a:graphic>
          </wp:inline>
        </w:drawing>
      </w:r>
      <w:r w:rsidRPr="00C712BF">
        <w:rPr>
          <w:noProof/>
        </w:rPr>
        <w:t xml:space="preserve"> </w:t>
      </w:r>
    </w:p>
    <w:p w14:paraId="4CD0079D" w14:textId="77777777" w:rsidR="006E62D1" w:rsidRPr="00A916ED" w:rsidRDefault="006E62D1" w:rsidP="006E62D1">
      <w:pPr>
        <w:spacing w:line="360" w:lineRule="auto"/>
        <w:ind w:firstLine="709"/>
        <w:rPr>
          <w:szCs w:val="28"/>
        </w:rPr>
      </w:pPr>
      <w:r>
        <w:rPr>
          <w:noProof/>
        </w:rPr>
        <w:drawing>
          <wp:anchor distT="0" distB="0" distL="114300" distR="114300" simplePos="0" relativeHeight="251661312" behindDoc="0" locked="0" layoutInCell="1" allowOverlap="1" wp14:anchorId="4633E40F" wp14:editId="4FC0DFF3">
            <wp:simplePos x="0" y="0"/>
            <wp:positionH relativeFrom="column">
              <wp:posOffset>390802</wp:posOffset>
            </wp:positionH>
            <wp:positionV relativeFrom="paragraph">
              <wp:posOffset>14384</wp:posOffset>
            </wp:positionV>
            <wp:extent cx="3438525" cy="619125"/>
            <wp:effectExtent l="0" t="0" r="9525" b="9525"/>
            <wp:wrapNone/>
            <wp:docPr id="258" name="Рисунок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3438525" cy="619125"/>
                    </a:xfrm>
                    <a:prstGeom prst="rect">
                      <a:avLst/>
                    </a:prstGeom>
                  </pic:spPr>
                </pic:pic>
              </a:graphicData>
            </a:graphic>
          </wp:anchor>
        </w:drawing>
      </w:r>
    </w:p>
    <w:p w14:paraId="63C0FAB5" w14:textId="77777777" w:rsidR="006E62D1" w:rsidRDefault="006E62D1" w:rsidP="006E62D1"/>
    <w:p w14:paraId="7D5EE870" w14:textId="77777777" w:rsidR="006E62D1" w:rsidRDefault="006E62D1" w:rsidP="006E62D1"/>
    <w:p w14:paraId="3D08061A" w14:textId="77777777" w:rsidR="006E62D1" w:rsidRPr="00C712BF" w:rsidRDefault="006E62D1" w:rsidP="006E62D1">
      <w:r>
        <w:t xml:space="preserve">Повний етап обчислення </w:t>
      </w:r>
      <w:proofErr w:type="spellStart"/>
      <w:r>
        <w:t>зазначе</w:t>
      </w:r>
      <w:proofErr w:type="spellEnd"/>
      <w:r>
        <w:rPr>
          <w:lang w:val="ru-RU"/>
        </w:rPr>
        <w:t>н</w:t>
      </w:r>
      <w:r>
        <w:t>о в додатку Б.</w:t>
      </w:r>
    </w:p>
    <w:p w14:paraId="77DEDF32" w14:textId="77777777" w:rsidR="006E62D1" w:rsidRDefault="006E62D1" w:rsidP="00F03333">
      <w:pPr>
        <w:pStyle w:val="2"/>
      </w:pPr>
      <w:bookmarkStart w:id="33" w:name="_Toc73967198"/>
      <w:r w:rsidRPr="005E1108">
        <w:t xml:space="preserve">4.5 </w:t>
      </w:r>
      <w:proofErr w:type="spellStart"/>
      <w:r>
        <w:t>Висновок</w:t>
      </w:r>
      <w:proofErr w:type="spellEnd"/>
      <w:r>
        <w:t xml:space="preserve"> до </w:t>
      </w:r>
      <w:proofErr w:type="spellStart"/>
      <w:r>
        <w:t>розділу</w:t>
      </w:r>
      <w:proofErr w:type="spellEnd"/>
      <w:r>
        <w:t xml:space="preserve"> 4</w:t>
      </w:r>
      <w:bookmarkEnd w:id="33"/>
    </w:p>
    <w:p w14:paraId="3C257381" w14:textId="77777777" w:rsidR="006E62D1" w:rsidRPr="00A64F76" w:rsidRDefault="006E62D1" w:rsidP="006E62D1"/>
    <w:p w14:paraId="03CCFCE6" w14:textId="77777777" w:rsidR="006E62D1" w:rsidRPr="000C094D" w:rsidRDefault="006E62D1" w:rsidP="006E62D1">
      <w:pPr>
        <w:spacing w:line="360" w:lineRule="auto"/>
      </w:pPr>
      <w:r>
        <w:tab/>
        <w:t xml:space="preserve">В розділі 4 було представлено схему автоматизації добутку </w:t>
      </w:r>
      <w:proofErr w:type="spellStart"/>
      <w:r>
        <w:t>хлороводневої</w:t>
      </w:r>
      <w:proofErr w:type="spellEnd"/>
      <w:r>
        <w:t xml:space="preserve"> кислоти. Для автоматизації було застосовано контури регулювання витрати, температури і тиску. Також застосовані контури співвідношення вхідних потоків, стежать за якістю продукції та концентрацією вихідних газів. З урахуванням до особливостей проведення технологічного процесу виробництва, було підібрано необхідні контури регулювання, контролю і сигналізації. Також обчислено діаметр звужуючого пристрою для вимірювання витрат. З урахуванням до діаметру підібрано диски, фланці, патрубки. </w:t>
      </w:r>
    </w:p>
    <w:p w14:paraId="5C053CCD" w14:textId="77777777" w:rsidR="005D7E6D" w:rsidRDefault="006E62D1" w:rsidP="006E62D1">
      <w:pPr>
        <w:spacing w:line="360" w:lineRule="auto"/>
      </w:pPr>
      <w:r>
        <w:tab/>
        <w:t>Представлена</w:t>
      </w:r>
      <w:r w:rsidRPr="00EF25FC">
        <w:t xml:space="preserve"> схема автоматизації </w:t>
      </w:r>
      <w:r>
        <w:t>гарантує</w:t>
      </w:r>
      <w:r w:rsidRPr="00EF25FC">
        <w:t xml:space="preserve"> протікання процесу згідно з технологічним регламентом</w:t>
      </w:r>
      <w:r>
        <w:t>.</w:t>
      </w:r>
    </w:p>
    <w:p w14:paraId="2EEAE30C" w14:textId="77777777" w:rsidR="005D7E6D" w:rsidRDefault="005D7E6D" w:rsidP="00CD5433">
      <w:pPr>
        <w:spacing w:line="360" w:lineRule="auto"/>
        <w:ind w:firstLine="0"/>
      </w:pPr>
    </w:p>
    <w:p w14:paraId="725DB194" w14:textId="1A10B60D" w:rsidR="005D7E6D" w:rsidRPr="0028316C" w:rsidRDefault="005D7E6D" w:rsidP="00CB72F0">
      <w:pPr>
        <w:pStyle w:val="1"/>
        <w:rPr>
          <w:lang w:val="uk-UA"/>
        </w:rPr>
      </w:pPr>
      <w:bookmarkStart w:id="34" w:name="_Toc73967199"/>
      <w:r w:rsidRPr="0028316C">
        <w:rPr>
          <w:lang w:val="uk-UA"/>
        </w:rPr>
        <w:lastRenderedPageBreak/>
        <w:t>5 ЕКОНОМІЧНО-ТЕХНІЧНІ РОЗРАХУНКИ</w:t>
      </w:r>
      <w:bookmarkEnd w:id="34"/>
      <w:r w:rsidRPr="0028316C">
        <w:rPr>
          <w:lang w:val="uk-UA"/>
        </w:rPr>
        <w:t xml:space="preserve"> </w:t>
      </w:r>
    </w:p>
    <w:p w14:paraId="1BBEA8EB" w14:textId="7C90546C" w:rsidR="008A5C37" w:rsidRDefault="008A5C37" w:rsidP="008A5C37">
      <w:pPr>
        <w:spacing w:line="360" w:lineRule="auto"/>
        <w:ind w:firstLine="0"/>
        <w:rPr>
          <w:b/>
          <w:sz w:val="28"/>
          <w:szCs w:val="28"/>
        </w:rPr>
      </w:pPr>
    </w:p>
    <w:p w14:paraId="3B173C2B" w14:textId="77777777" w:rsidR="0091720A" w:rsidRPr="00174D18" w:rsidRDefault="0091720A" w:rsidP="0091720A">
      <w:pPr>
        <w:spacing w:line="360" w:lineRule="auto"/>
        <w:jc w:val="center"/>
        <w:rPr>
          <w:b/>
          <w:sz w:val="28"/>
          <w:szCs w:val="28"/>
        </w:rPr>
      </w:pPr>
      <w:bookmarkStart w:id="35" w:name="_Hlk73957739"/>
      <w:r w:rsidRPr="00174D18">
        <w:rPr>
          <w:b/>
          <w:sz w:val="28"/>
          <w:szCs w:val="28"/>
        </w:rPr>
        <w:t>Економіко-організаційні розрахунки</w:t>
      </w:r>
    </w:p>
    <w:p w14:paraId="056C13F1" w14:textId="77777777" w:rsidR="0091720A" w:rsidRPr="00174D18" w:rsidRDefault="0091720A" w:rsidP="0091720A">
      <w:pPr>
        <w:spacing w:line="360" w:lineRule="auto"/>
        <w:rPr>
          <w:b/>
          <w:sz w:val="28"/>
          <w:szCs w:val="28"/>
        </w:rPr>
      </w:pPr>
      <w:r w:rsidRPr="0091720A">
        <w:rPr>
          <w:sz w:val="28"/>
          <w:szCs w:val="28"/>
        </w:rPr>
        <w:t xml:space="preserve">5.1. </w:t>
      </w:r>
      <w:r w:rsidRPr="00174D18">
        <w:rPr>
          <w:bCs/>
          <w:sz w:val="28"/>
          <w:szCs w:val="28"/>
        </w:rPr>
        <w:t>Характеристика підприємства</w:t>
      </w:r>
      <w:r w:rsidRPr="00174D18">
        <w:rPr>
          <w:b/>
          <w:sz w:val="28"/>
          <w:szCs w:val="28"/>
        </w:rPr>
        <w:t xml:space="preserve"> </w:t>
      </w:r>
    </w:p>
    <w:p w14:paraId="1E45C19F" w14:textId="77777777" w:rsidR="0091720A" w:rsidRPr="00174D18" w:rsidRDefault="0091720A" w:rsidP="0091720A">
      <w:pPr>
        <w:spacing w:line="360" w:lineRule="auto"/>
        <w:rPr>
          <w:b/>
          <w:sz w:val="28"/>
          <w:szCs w:val="28"/>
        </w:rPr>
      </w:pPr>
    </w:p>
    <w:p w14:paraId="7521A5A8" w14:textId="77777777" w:rsidR="0091720A" w:rsidRPr="00174D18" w:rsidRDefault="0091720A" w:rsidP="0091720A">
      <w:pPr>
        <w:spacing w:line="360" w:lineRule="auto"/>
        <w:rPr>
          <w:sz w:val="28"/>
          <w:szCs w:val="28"/>
          <w:lang w:val="ru-RU"/>
        </w:rPr>
      </w:pPr>
      <w:r w:rsidRPr="00174D18">
        <w:rPr>
          <w:sz w:val="28"/>
          <w:szCs w:val="28"/>
        </w:rPr>
        <w:t xml:space="preserve">Метою діяльності хіміко-технологічного цеху є отримання </w:t>
      </w:r>
      <w:proofErr w:type="spellStart"/>
      <w:r w:rsidRPr="00174D18">
        <w:rPr>
          <w:sz w:val="28"/>
          <w:szCs w:val="28"/>
        </w:rPr>
        <w:t>хлороводневої</w:t>
      </w:r>
      <w:proofErr w:type="spellEnd"/>
      <w:r w:rsidRPr="00174D18">
        <w:rPr>
          <w:sz w:val="28"/>
          <w:szCs w:val="28"/>
        </w:rPr>
        <w:t xml:space="preserve"> кислоти, яка використовується в багатьох сферах, зокрема металургійній та хімічній промисловості, для добування різних солей, також для виробництва барвників і навіть лікувальних речовин. </w:t>
      </w:r>
      <w:proofErr w:type="spellStart"/>
      <w:r w:rsidRPr="00174D18">
        <w:rPr>
          <w:sz w:val="28"/>
          <w:szCs w:val="28"/>
          <w:lang w:val="ru-RU"/>
        </w:rPr>
        <w:t>Хлороводнева</w:t>
      </w:r>
      <w:proofErr w:type="spellEnd"/>
      <w:r w:rsidRPr="00174D18">
        <w:rPr>
          <w:sz w:val="28"/>
          <w:szCs w:val="28"/>
          <w:lang w:val="ru-RU"/>
        </w:rPr>
        <w:t xml:space="preserve"> кислота </w:t>
      </w:r>
      <w:proofErr w:type="spellStart"/>
      <w:r w:rsidRPr="00174D18">
        <w:rPr>
          <w:sz w:val="28"/>
          <w:szCs w:val="28"/>
          <w:lang w:val="ru-RU"/>
        </w:rPr>
        <w:t>належить</w:t>
      </w:r>
      <w:proofErr w:type="spellEnd"/>
      <w:r w:rsidRPr="00174D18">
        <w:rPr>
          <w:sz w:val="28"/>
          <w:szCs w:val="28"/>
          <w:lang w:val="ru-RU"/>
        </w:rPr>
        <w:t xml:space="preserve"> до </w:t>
      </w:r>
      <w:proofErr w:type="spellStart"/>
      <w:r w:rsidRPr="00174D18">
        <w:rPr>
          <w:sz w:val="28"/>
          <w:szCs w:val="28"/>
          <w:lang w:val="ru-RU"/>
        </w:rPr>
        <w:t>найсильніших</w:t>
      </w:r>
      <w:proofErr w:type="spellEnd"/>
      <w:r w:rsidRPr="00174D18">
        <w:rPr>
          <w:sz w:val="28"/>
          <w:szCs w:val="28"/>
          <w:lang w:val="ru-RU"/>
        </w:rPr>
        <w:t xml:space="preserve"> кислот, і є </w:t>
      </w:r>
      <w:proofErr w:type="spellStart"/>
      <w:r w:rsidRPr="00174D18">
        <w:rPr>
          <w:sz w:val="28"/>
          <w:szCs w:val="28"/>
          <w:lang w:val="ru-RU"/>
        </w:rPr>
        <w:t>розчином</w:t>
      </w:r>
      <w:proofErr w:type="spellEnd"/>
      <w:r w:rsidRPr="00174D18">
        <w:rPr>
          <w:sz w:val="28"/>
          <w:szCs w:val="28"/>
          <w:lang w:val="ru-RU"/>
        </w:rPr>
        <w:t xml:space="preserve"> </w:t>
      </w:r>
      <w:proofErr w:type="spellStart"/>
      <w:r w:rsidRPr="00174D18">
        <w:rPr>
          <w:sz w:val="28"/>
          <w:szCs w:val="28"/>
          <w:lang w:val="ru-RU"/>
        </w:rPr>
        <w:t>хлороводню</w:t>
      </w:r>
      <w:proofErr w:type="spellEnd"/>
      <w:r w:rsidRPr="00174D18">
        <w:rPr>
          <w:sz w:val="28"/>
          <w:szCs w:val="28"/>
          <w:lang w:val="ru-RU"/>
        </w:rPr>
        <w:t xml:space="preserve"> у </w:t>
      </w:r>
      <w:proofErr w:type="spellStart"/>
      <w:r w:rsidRPr="00174D18">
        <w:rPr>
          <w:sz w:val="28"/>
          <w:szCs w:val="28"/>
          <w:lang w:val="ru-RU"/>
        </w:rPr>
        <w:t>воді</w:t>
      </w:r>
      <w:proofErr w:type="spellEnd"/>
      <w:r w:rsidRPr="00174D18">
        <w:rPr>
          <w:sz w:val="28"/>
          <w:szCs w:val="28"/>
          <w:lang w:val="ru-RU"/>
        </w:rPr>
        <w:t xml:space="preserve">. </w:t>
      </w:r>
    </w:p>
    <w:p w14:paraId="26DD2760" w14:textId="77777777" w:rsidR="0091720A" w:rsidRPr="00174D18" w:rsidRDefault="0091720A" w:rsidP="0091720A">
      <w:pPr>
        <w:spacing w:line="360" w:lineRule="auto"/>
        <w:rPr>
          <w:sz w:val="28"/>
          <w:szCs w:val="28"/>
          <w:lang w:val="ru-RU"/>
        </w:rPr>
      </w:pPr>
      <w:r w:rsidRPr="00174D18">
        <w:rPr>
          <w:sz w:val="28"/>
          <w:szCs w:val="28"/>
          <w:lang w:val="ru-RU"/>
        </w:rPr>
        <w:tab/>
        <w:t xml:space="preserve">Даний проект </w:t>
      </w:r>
      <w:proofErr w:type="spellStart"/>
      <w:r w:rsidRPr="00174D18">
        <w:rPr>
          <w:sz w:val="28"/>
          <w:szCs w:val="28"/>
          <w:lang w:val="ru-RU"/>
        </w:rPr>
        <w:t>передбачає</w:t>
      </w:r>
      <w:proofErr w:type="spellEnd"/>
      <w:r w:rsidRPr="00174D18">
        <w:rPr>
          <w:sz w:val="28"/>
          <w:szCs w:val="28"/>
          <w:lang w:val="ru-RU"/>
        </w:rPr>
        <w:t xml:space="preserve"> </w:t>
      </w:r>
      <w:proofErr w:type="spellStart"/>
      <w:r w:rsidRPr="00174D18">
        <w:rPr>
          <w:sz w:val="28"/>
          <w:szCs w:val="28"/>
          <w:lang w:val="ru-RU"/>
        </w:rPr>
        <w:t>розробку</w:t>
      </w:r>
      <w:proofErr w:type="spellEnd"/>
      <w:r w:rsidRPr="00174D18">
        <w:rPr>
          <w:sz w:val="28"/>
          <w:szCs w:val="28"/>
          <w:lang w:val="ru-RU"/>
        </w:rPr>
        <w:t xml:space="preserve"> цеху </w:t>
      </w:r>
      <w:proofErr w:type="spellStart"/>
      <w:r w:rsidRPr="00174D18">
        <w:rPr>
          <w:sz w:val="28"/>
          <w:szCs w:val="28"/>
          <w:lang w:val="ru-RU"/>
        </w:rPr>
        <w:t>виробництва</w:t>
      </w:r>
      <w:proofErr w:type="spellEnd"/>
      <w:r w:rsidRPr="00174D18">
        <w:rPr>
          <w:sz w:val="28"/>
          <w:szCs w:val="28"/>
          <w:lang w:val="ru-RU"/>
        </w:rPr>
        <w:t xml:space="preserve"> </w:t>
      </w:r>
      <w:proofErr w:type="spellStart"/>
      <w:r w:rsidRPr="00174D18">
        <w:rPr>
          <w:sz w:val="28"/>
          <w:szCs w:val="28"/>
          <w:lang w:val="ru-RU"/>
        </w:rPr>
        <w:t>соляної</w:t>
      </w:r>
      <w:proofErr w:type="spellEnd"/>
      <w:r w:rsidRPr="00174D18">
        <w:rPr>
          <w:sz w:val="28"/>
          <w:szCs w:val="28"/>
          <w:lang w:val="ru-RU"/>
        </w:rPr>
        <w:t xml:space="preserve"> </w:t>
      </w:r>
      <w:proofErr w:type="spellStart"/>
      <w:r w:rsidRPr="00174D18">
        <w:rPr>
          <w:sz w:val="28"/>
          <w:szCs w:val="28"/>
          <w:lang w:val="ru-RU"/>
        </w:rPr>
        <w:t>кислоти</w:t>
      </w:r>
      <w:proofErr w:type="spellEnd"/>
      <w:r w:rsidRPr="00174D18">
        <w:rPr>
          <w:sz w:val="28"/>
          <w:szCs w:val="28"/>
          <w:lang w:val="ru-RU"/>
        </w:rPr>
        <w:t xml:space="preserve"> методом </w:t>
      </w:r>
      <w:proofErr w:type="spellStart"/>
      <w:r w:rsidRPr="00174D18">
        <w:rPr>
          <w:sz w:val="28"/>
          <w:szCs w:val="28"/>
          <w:lang w:val="ru-RU"/>
        </w:rPr>
        <w:t>зануреного</w:t>
      </w:r>
      <w:proofErr w:type="spellEnd"/>
      <w:r w:rsidRPr="00174D18">
        <w:rPr>
          <w:sz w:val="28"/>
          <w:szCs w:val="28"/>
          <w:lang w:val="ru-RU"/>
        </w:rPr>
        <w:t xml:space="preserve"> </w:t>
      </w:r>
      <w:proofErr w:type="spellStart"/>
      <w:r w:rsidRPr="00174D18">
        <w:rPr>
          <w:sz w:val="28"/>
          <w:szCs w:val="28"/>
          <w:lang w:val="ru-RU"/>
        </w:rPr>
        <w:t>горіння</w:t>
      </w:r>
      <w:proofErr w:type="spellEnd"/>
      <w:r w:rsidRPr="00174D18">
        <w:rPr>
          <w:sz w:val="28"/>
          <w:szCs w:val="28"/>
          <w:lang w:val="ru-RU"/>
        </w:rPr>
        <w:t xml:space="preserve">. Для того, </w:t>
      </w:r>
      <w:proofErr w:type="spellStart"/>
      <w:r w:rsidRPr="00174D18">
        <w:rPr>
          <w:sz w:val="28"/>
          <w:szCs w:val="28"/>
          <w:lang w:val="ru-RU"/>
        </w:rPr>
        <w:t>щоб</w:t>
      </w:r>
      <w:proofErr w:type="spellEnd"/>
      <w:r w:rsidRPr="00174D18">
        <w:rPr>
          <w:sz w:val="28"/>
          <w:szCs w:val="28"/>
          <w:lang w:val="ru-RU"/>
        </w:rPr>
        <w:t xml:space="preserve"> </w:t>
      </w:r>
      <w:proofErr w:type="spellStart"/>
      <w:r w:rsidRPr="00174D18">
        <w:rPr>
          <w:sz w:val="28"/>
          <w:szCs w:val="28"/>
          <w:lang w:val="ru-RU"/>
        </w:rPr>
        <w:t>реалізувати</w:t>
      </w:r>
      <w:proofErr w:type="spellEnd"/>
      <w:r w:rsidRPr="00174D18">
        <w:rPr>
          <w:sz w:val="28"/>
          <w:szCs w:val="28"/>
          <w:lang w:val="ru-RU"/>
        </w:rPr>
        <w:t xml:space="preserve"> проект </w:t>
      </w:r>
      <w:proofErr w:type="spellStart"/>
      <w:r w:rsidRPr="00174D18">
        <w:rPr>
          <w:sz w:val="28"/>
          <w:szCs w:val="28"/>
          <w:lang w:val="ru-RU"/>
        </w:rPr>
        <w:t>було</w:t>
      </w:r>
      <w:proofErr w:type="spellEnd"/>
      <w:r w:rsidRPr="00174D18">
        <w:rPr>
          <w:sz w:val="28"/>
          <w:szCs w:val="28"/>
          <w:lang w:val="ru-RU"/>
        </w:rPr>
        <w:t xml:space="preserve"> створено </w:t>
      </w:r>
      <w:proofErr w:type="spellStart"/>
      <w:r w:rsidRPr="00174D18">
        <w:rPr>
          <w:sz w:val="28"/>
          <w:szCs w:val="28"/>
          <w:lang w:val="ru-RU"/>
        </w:rPr>
        <w:t>організаційна</w:t>
      </w:r>
      <w:proofErr w:type="spellEnd"/>
      <w:r w:rsidRPr="00174D18">
        <w:rPr>
          <w:sz w:val="28"/>
          <w:szCs w:val="28"/>
          <w:lang w:val="ru-RU"/>
        </w:rPr>
        <w:t xml:space="preserve"> структура цеху(рис.5.1):</w:t>
      </w:r>
    </w:p>
    <w:p w14:paraId="0D3C65C5" w14:textId="77777777" w:rsidR="0091720A" w:rsidRPr="00174D18" w:rsidRDefault="0091720A" w:rsidP="0091720A">
      <w:pPr>
        <w:spacing w:line="360" w:lineRule="auto"/>
        <w:jc w:val="center"/>
        <w:rPr>
          <w:sz w:val="28"/>
          <w:szCs w:val="28"/>
        </w:rPr>
      </w:pPr>
      <w:r w:rsidRPr="00174D18">
        <w:rPr>
          <w:noProof/>
          <w:sz w:val="28"/>
          <w:szCs w:val="28"/>
        </w:rPr>
        <w:drawing>
          <wp:inline distT="0" distB="0" distL="0" distR="0" wp14:anchorId="01F432CD" wp14:editId="104D9042">
            <wp:extent cx="5038725" cy="340042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038725" cy="3400425"/>
                    </a:xfrm>
                    <a:prstGeom prst="rect">
                      <a:avLst/>
                    </a:prstGeom>
                  </pic:spPr>
                </pic:pic>
              </a:graphicData>
            </a:graphic>
          </wp:inline>
        </w:drawing>
      </w:r>
    </w:p>
    <w:p w14:paraId="6118EC83" w14:textId="77777777" w:rsidR="0091720A" w:rsidRPr="00174D18" w:rsidRDefault="0091720A" w:rsidP="0091720A">
      <w:pPr>
        <w:spacing w:line="360" w:lineRule="auto"/>
        <w:jc w:val="center"/>
        <w:rPr>
          <w:sz w:val="28"/>
          <w:szCs w:val="28"/>
        </w:rPr>
      </w:pPr>
      <w:r w:rsidRPr="00174D18">
        <w:rPr>
          <w:sz w:val="28"/>
          <w:szCs w:val="28"/>
        </w:rPr>
        <w:t>Рис.5.1 – Організаційна структура цеху</w:t>
      </w:r>
    </w:p>
    <w:p w14:paraId="14365567" w14:textId="77777777" w:rsidR="0091720A" w:rsidRPr="00174D18" w:rsidRDefault="0091720A" w:rsidP="0091720A">
      <w:pPr>
        <w:rPr>
          <w:sz w:val="28"/>
          <w:szCs w:val="28"/>
          <w:lang w:val="ru-RU"/>
        </w:rPr>
      </w:pPr>
    </w:p>
    <w:p w14:paraId="037714E8" w14:textId="77777777" w:rsidR="0091720A" w:rsidRPr="00174D18" w:rsidRDefault="0091720A" w:rsidP="0091720A">
      <w:pPr>
        <w:rPr>
          <w:sz w:val="28"/>
          <w:szCs w:val="28"/>
          <w:lang w:val="ru-RU"/>
        </w:rPr>
      </w:pPr>
    </w:p>
    <w:p w14:paraId="0A69BC83" w14:textId="77777777" w:rsidR="0091720A" w:rsidRPr="00174D18" w:rsidRDefault="0091720A" w:rsidP="0091720A">
      <w:pPr>
        <w:rPr>
          <w:sz w:val="28"/>
          <w:szCs w:val="28"/>
          <w:lang w:val="ru-RU"/>
        </w:rPr>
      </w:pPr>
    </w:p>
    <w:p w14:paraId="157191DC" w14:textId="77777777" w:rsidR="0091720A" w:rsidRPr="00174D18" w:rsidRDefault="0091720A" w:rsidP="0091720A">
      <w:pPr>
        <w:rPr>
          <w:sz w:val="28"/>
          <w:szCs w:val="28"/>
          <w:lang w:val="ru-RU"/>
        </w:rPr>
      </w:pPr>
    </w:p>
    <w:p w14:paraId="40F5551A" w14:textId="77777777" w:rsidR="0091720A" w:rsidRPr="00174D18" w:rsidRDefault="0091720A" w:rsidP="0091720A">
      <w:pPr>
        <w:pStyle w:val="ad"/>
        <w:widowControl/>
        <w:numPr>
          <w:ilvl w:val="1"/>
          <w:numId w:val="27"/>
        </w:numPr>
        <w:suppressAutoHyphens w:val="0"/>
        <w:autoSpaceDE/>
        <w:autoSpaceDN/>
        <w:adjustRightInd/>
        <w:spacing w:line="360" w:lineRule="auto"/>
        <w:rPr>
          <w:rFonts w:cs="Times New Roman"/>
          <w:bCs/>
          <w:szCs w:val="28"/>
        </w:rPr>
      </w:pPr>
      <w:r w:rsidRPr="00174D18">
        <w:rPr>
          <w:rFonts w:cs="Times New Roman"/>
          <w:bCs/>
          <w:szCs w:val="28"/>
        </w:rPr>
        <w:t>Техніко-економічні показники наявного процесу виробництва</w:t>
      </w:r>
    </w:p>
    <w:p w14:paraId="1ECE986B" w14:textId="77777777" w:rsidR="0091720A" w:rsidRPr="00174D18" w:rsidRDefault="0091720A" w:rsidP="0091720A">
      <w:pPr>
        <w:rPr>
          <w:sz w:val="28"/>
          <w:szCs w:val="28"/>
        </w:rPr>
      </w:pPr>
      <w:r w:rsidRPr="00174D18">
        <w:rPr>
          <w:sz w:val="28"/>
          <w:szCs w:val="28"/>
        </w:rPr>
        <w:lastRenderedPageBreak/>
        <w:t>Основні засоби – це засоби праці, які багаторазово приймають участь в процесі виробництва зі збереженням своєї матеріальної форми.</w:t>
      </w:r>
    </w:p>
    <w:p w14:paraId="76BA0FC4" w14:textId="77777777" w:rsidR="0091720A" w:rsidRPr="00174D18" w:rsidRDefault="0091720A" w:rsidP="0091720A">
      <w:pPr>
        <w:rPr>
          <w:sz w:val="28"/>
          <w:szCs w:val="28"/>
        </w:rPr>
      </w:pPr>
      <w:r w:rsidRPr="00174D18">
        <w:rPr>
          <w:sz w:val="28"/>
          <w:szCs w:val="28"/>
        </w:rPr>
        <w:t>До основних засобів належать:</w:t>
      </w:r>
    </w:p>
    <w:p w14:paraId="5AFBDCAB" w14:textId="77777777" w:rsidR="0091720A" w:rsidRPr="00174D18" w:rsidRDefault="0091720A" w:rsidP="0091720A">
      <w:pPr>
        <w:numPr>
          <w:ilvl w:val="0"/>
          <w:numId w:val="13"/>
        </w:numPr>
        <w:spacing w:after="160" w:line="259" w:lineRule="auto"/>
        <w:jc w:val="left"/>
        <w:rPr>
          <w:sz w:val="28"/>
          <w:szCs w:val="28"/>
        </w:rPr>
      </w:pPr>
      <w:r w:rsidRPr="00174D18">
        <w:rPr>
          <w:sz w:val="28"/>
          <w:szCs w:val="28"/>
        </w:rPr>
        <w:t>будівлі і споруди;</w:t>
      </w:r>
    </w:p>
    <w:p w14:paraId="0B4D7FBD" w14:textId="77777777" w:rsidR="0091720A" w:rsidRPr="00174D18" w:rsidRDefault="0091720A" w:rsidP="0091720A">
      <w:pPr>
        <w:numPr>
          <w:ilvl w:val="0"/>
          <w:numId w:val="13"/>
        </w:numPr>
        <w:spacing w:after="160" w:line="259" w:lineRule="auto"/>
        <w:jc w:val="left"/>
        <w:rPr>
          <w:sz w:val="28"/>
          <w:szCs w:val="28"/>
        </w:rPr>
      </w:pPr>
      <w:r w:rsidRPr="00174D18">
        <w:rPr>
          <w:sz w:val="28"/>
          <w:szCs w:val="28"/>
        </w:rPr>
        <w:t>машини і обладнання;</w:t>
      </w:r>
    </w:p>
    <w:p w14:paraId="372A338D" w14:textId="77777777" w:rsidR="0091720A" w:rsidRPr="00174D18" w:rsidRDefault="0091720A" w:rsidP="0091720A">
      <w:pPr>
        <w:numPr>
          <w:ilvl w:val="0"/>
          <w:numId w:val="13"/>
        </w:numPr>
        <w:spacing w:after="160" w:line="259" w:lineRule="auto"/>
        <w:jc w:val="left"/>
        <w:rPr>
          <w:sz w:val="28"/>
          <w:szCs w:val="28"/>
        </w:rPr>
      </w:pPr>
      <w:r w:rsidRPr="00174D18">
        <w:rPr>
          <w:sz w:val="28"/>
          <w:szCs w:val="28"/>
        </w:rPr>
        <w:t>транспорт;</w:t>
      </w:r>
    </w:p>
    <w:p w14:paraId="69088369" w14:textId="77777777" w:rsidR="0091720A" w:rsidRPr="00174D18" w:rsidRDefault="0091720A" w:rsidP="0091720A">
      <w:pPr>
        <w:numPr>
          <w:ilvl w:val="0"/>
          <w:numId w:val="13"/>
        </w:numPr>
        <w:spacing w:after="160" w:line="259" w:lineRule="auto"/>
        <w:jc w:val="left"/>
        <w:rPr>
          <w:sz w:val="28"/>
          <w:szCs w:val="28"/>
        </w:rPr>
      </w:pPr>
      <w:r w:rsidRPr="00174D18">
        <w:rPr>
          <w:sz w:val="28"/>
          <w:szCs w:val="28"/>
        </w:rPr>
        <w:t>виробничий і господарський інвентар;</w:t>
      </w:r>
    </w:p>
    <w:p w14:paraId="06A62F29" w14:textId="77777777" w:rsidR="0091720A" w:rsidRPr="00174D18" w:rsidRDefault="0091720A" w:rsidP="0091720A">
      <w:pPr>
        <w:numPr>
          <w:ilvl w:val="0"/>
          <w:numId w:val="13"/>
        </w:numPr>
        <w:spacing w:after="160" w:line="259" w:lineRule="auto"/>
        <w:jc w:val="left"/>
        <w:rPr>
          <w:sz w:val="28"/>
          <w:szCs w:val="28"/>
        </w:rPr>
      </w:pPr>
      <w:r w:rsidRPr="00174D18">
        <w:rPr>
          <w:sz w:val="28"/>
          <w:szCs w:val="28"/>
        </w:rPr>
        <w:t>нематеріальні активи.</w:t>
      </w:r>
    </w:p>
    <w:p w14:paraId="306BED78" w14:textId="77777777" w:rsidR="0091720A" w:rsidRPr="00174D18" w:rsidRDefault="0091720A" w:rsidP="0091720A">
      <w:pPr>
        <w:rPr>
          <w:sz w:val="28"/>
          <w:szCs w:val="28"/>
        </w:rPr>
      </w:pPr>
      <w:r w:rsidRPr="00174D18">
        <w:rPr>
          <w:sz w:val="28"/>
          <w:szCs w:val="28"/>
        </w:rPr>
        <w:t>Розрахунок вартості ОФ підприємства наведені в таблиці 5.1:</w:t>
      </w:r>
    </w:p>
    <w:p w14:paraId="3781E990" w14:textId="77777777" w:rsidR="0091720A" w:rsidRPr="00174D18" w:rsidRDefault="0091720A" w:rsidP="0091720A">
      <w:pPr>
        <w:rPr>
          <w:sz w:val="28"/>
          <w:szCs w:val="28"/>
        </w:rPr>
      </w:pPr>
      <w:r w:rsidRPr="00174D18">
        <w:rPr>
          <w:sz w:val="28"/>
          <w:szCs w:val="28"/>
        </w:rPr>
        <w:t>Таблиця 5.1 – Необоротні активи підприємства</w:t>
      </w:r>
    </w:p>
    <w:tbl>
      <w:tblPr>
        <w:tblW w:w="422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326"/>
        <w:gridCol w:w="1669"/>
        <w:gridCol w:w="1777"/>
        <w:gridCol w:w="2166"/>
      </w:tblGrid>
      <w:tr w:rsidR="0091720A" w:rsidRPr="00174D18" w14:paraId="083A38DA" w14:textId="77777777" w:rsidTr="00F556C8">
        <w:trPr>
          <w:trHeight w:val="825"/>
          <w:jc w:val="center"/>
        </w:trPr>
        <w:tc>
          <w:tcPr>
            <w:tcW w:w="1871" w:type="pct"/>
            <w:vAlign w:val="center"/>
          </w:tcPr>
          <w:p w14:paraId="0DEA1268" w14:textId="77777777" w:rsidR="0091720A" w:rsidRPr="00174D18" w:rsidRDefault="0091720A" w:rsidP="00F556C8">
            <w:pPr>
              <w:rPr>
                <w:sz w:val="28"/>
                <w:szCs w:val="28"/>
              </w:rPr>
            </w:pPr>
            <w:r w:rsidRPr="00174D18">
              <w:rPr>
                <w:sz w:val="28"/>
                <w:szCs w:val="28"/>
              </w:rPr>
              <w:t>Найменування</w:t>
            </w:r>
          </w:p>
        </w:tc>
        <w:tc>
          <w:tcPr>
            <w:tcW w:w="914" w:type="pct"/>
            <w:tcBorders>
              <w:top w:val="single" w:sz="4" w:space="0" w:color="auto"/>
              <w:right w:val="single" w:sz="4" w:space="0" w:color="auto"/>
            </w:tcBorders>
            <w:vAlign w:val="center"/>
          </w:tcPr>
          <w:p w14:paraId="67D0D222" w14:textId="77777777" w:rsidR="0091720A" w:rsidRPr="00174D18" w:rsidRDefault="0091720A" w:rsidP="00F556C8">
            <w:pPr>
              <w:rPr>
                <w:sz w:val="28"/>
                <w:szCs w:val="28"/>
              </w:rPr>
            </w:pPr>
            <w:r w:rsidRPr="00174D18">
              <w:rPr>
                <w:sz w:val="28"/>
                <w:szCs w:val="28"/>
              </w:rPr>
              <w:t>Вартість, грн..</w:t>
            </w:r>
          </w:p>
        </w:tc>
        <w:tc>
          <w:tcPr>
            <w:tcW w:w="1098" w:type="pct"/>
            <w:tcBorders>
              <w:top w:val="single" w:sz="4" w:space="0" w:color="auto"/>
              <w:left w:val="single" w:sz="4" w:space="0" w:color="auto"/>
              <w:right w:val="single" w:sz="4" w:space="0" w:color="auto"/>
            </w:tcBorders>
            <w:vAlign w:val="center"/>
          </w:tcPr>
          <w:p w14:paraId="511A3E96" w14:textId="77777777" w:rsidR="0091720A" w:rsidRPr="00174D18" w:rsidRDefault="0091720A" w:rsidP="00F556C8">
            <w:pPr>
              <w:rPr>
                <w:sz w:val="28"/>
                <w:szCs w:val="28"/>
              </w:rPr>
            </w:pPr>
            <w:r w:rsidRPr="00174D18">
              <w:rPr>
                <w:sz w:val="28"/>
                <w:szCs w:val="28"/>
              </w:rPr>
              <w:t>Термін експлуатації, років</w:t>
            </w:r>
          </w:p>
        </w:tc>
        <w:tc>
          <w:tcPr>
            <w:tcW w:w="1117" w:type="pct"/>
            <w:tcBorders>
              <w:top w:val="single" w:sz="4" w:space="0" w:color="auto"/>
              <w:left w:val="single" w:sz="4" w:space="0" w:color="auto"/>
              <w:right w:val="single" w:sz="4" w:space="0" w:color="auto"/>
            </w:tcBorders>
            <w:vAlign w:val="center"/>
          </w:tcPr>
          <w:p w14:paraId="76DFF155" w14:textId="77777777" w:rsidR="0091720A" w:rsidRPr="00174D18" w:rsidRDefault="0091720A" w:rsidP="00F556C8">
            <w:pPr>
              <w:rPr>
                <w:sz w:val="28"/>
                <w:szCs w:val="28"/>
              </w:rPr>
            </w:pPr>
            <w:r w:rsidRPr="00174D18">
              <w:rPr>
                <w:sz w:val="28"/>
                <w:szCs w:val="28"/>
              </w:rPr>
              <w:t>Амортизація, грн./рік</w:t>
            </w:r>
          </w:p>
        </w:tc>
      </w:tr>
      <w:tr w:rsidR="0091720A" w:rsidRPr="00174D18" w14:paraId="73C39134" w14:textId="77777777" w:rsidTr="00F556C8">
        <w:trPr>
          <w:trHeight w:val="561"/>
          <w:jc w:val="center"/>
        </w:trPr>
        <w:tc>
          <w:tcPr>
            <w:tcW w:w="1871" w:type="pct"/>
            <w:tcBorders>
              <w:left w:val="single" w:sz="4" w:space="0" w:color="auto"/>
            </w:tcBorders>
            <w:vAlign w:val="center"/>
          </w:tcPr>
          <w:p w14:paraId="3CA3B71F" w14:textId="77777777" w:rsidR="0091720A" w:rsidRPr="00174D18" w:rsidRDefault="0091720A" w:rsidP="00F556C8">
            <w:pPr>
              <w:rPr>
                <w:sz w:val="28"/>
                <w:szCs w:val="28"/>
              </w:rPr>
            </w:pPr>
            <w:r w:rsidRPr="00174D18">
              <w:rPr>
                <w:sz w:val="28"/>
                <w:szCs w:val="28"/>
              </w:rPr>
              <w:t>Піч зануреного горіння</w:t>
            </w:r>
          </w:p>
        </w:tc>
        <w:tc>
          <w:tcPr>
            <w:tcW w:w="914" w:type="pct"/>
            <w:tcBorders>
              <w:right w:val="single" w:sz="4" w:space="0" w:color="auto"/>
            </w:tcBorders>
            <w:vAlign w:val="center"/>
          </w:tcPr>
          <w:p w14:paraId="6FB4F561" w14:textId="77777777" w:rsidR="0091720A" w:rsidRPr="00174D18" w:rsidRDefault="0091720A" w:rsidP="00F556C8">
            <w:pPr>
              <w:rPr>
                <w:sz w:val="28"/>
                <w:szCs w:val="28"/>
              </w:rPr>
            </w:pPr>
            <w:r w:rsidRPr="00174D18">
              <w:rPr>
                <w:sz w:val="28"/>
                <w:szCs w:val="28"/>
              </w:rPr>
              <w:t>500 000</w:t>
            </w:r>
          </w:p>
        </w:tc>
        <w:tc>
          <w:tcPr>
            <w:tcW w:w="1098" w:type="pct"/>
            <w:tcBorders>
              <w:left w:val="single" w:sz="4" w:space="0" w:color="auto"/>
              <w:right w:val="single" w:sz="4" w:space="0" w:color="auto"/>
            </w:tcBorders>
            <w:vAlign w:val="center"/>
          </w:tcPr>
          <w:p w14:paraId="0C367145" w14:textId="77777777" w:rsidR="0091720A" w:rsidRPr="00174D18" w:rsidRDefault="0091720A" w:rsidP="00F556C8">
            <w:pPr>
              <w:rPr>
                <w:sz w:val="28"/>
                <w:szCs w:val="28"/>
              </w:rPr>
            </w:pPr>
            <w:r w:rsidRPr="00174D18">
              <w:rPr>
                <w:sz w:val="28"/>
                <w:szCs w:val="28"/>
              </w:rPr>
              <w:t>4</w:t>
            </w:r>
          </w:p>
        </w:tc>
        <w:tc>
          <w:tcPr>
            <w:tcW w:w="1117" w:type="pct"/>
            <w:tcBorders>
              <w:left w:val="single" w:sz="4" w:space="0" w:color="auto"/>
              <w:right w:val="single" w:sz="4" w:space="0" w:color="auto"/>
            </w:tcBorders>
            <w:vAlign w:val="center"/>
          </w:tcPr>
          <w:p w14:paraId="1FA40E41" w14:textId="77777777" w:rsidR="0091720A" w:rsidRPr="00174D18" w:rsidRDefault="0091720A" w:rsidP="00F556C8">
            <w:pPr>
              <w:rPr>
                <w:sz w:val="28"/>
                <w:szCs w:val="28"/>
              </w:rPr>
            </w:pPr>
            <w:r w:rsidRPr="00174D18">
              <w:rPr>
                <w:sz w:val="28"/>
                <w:szCs w:val="28"/>
              </w:rPr>
              <w:t>125 000</w:t>
            </w:r>
          </w:p>
        </w:tc>
      </w:tr>
      <w:tr w:rsidR="0091720A" w:rsidRPr="00174D18" w14:paraId="7A7081DE" w14:textId="77777777" w:rsidTr="00F556C8">
        <w:trPr>
          <w:trHeight w:val="767"/>
          <w:jc w:val="center"/>
        </w:trPr>
        <w:tc>
          <w:tcPr>
            <w:tcW w:w="1871" w:type="pct"/>
            <w:vAlign w:val="center"/>
          </w:tcPr>
          <w:p w14:paraId="30A65D92" w14:textId="77777777" w:rsidR="0091720A" w:rsidRPr="00174D18" w:rsidRDefault="0091720A" w:rsidP="00F556C8">
            <w:pPr>
              <w:rPr>
                <w:sz w:val="28"/>
                <w:szCs w:val="28"/>
              </w:rPr>
            </w:pPr>
            <w:r w:rsidRPr="00174D18">
              <w:rPr>
                <w:sz w:val="28"/>
                <w:szCs w:val="28"/>
              </w:rPr>
              <w:t>Башта-</w:t>
            </w:r>
            <w:proofErr w:type="spellStart"/>
            <w:r w:rsidRPr="00174D18">
              <w:rPr>
                <w:sz w:val="28"/>
                <w:szCs w:val="28"/>
              </w:rPr>
              <w:t>каплевловлювач</w:t>
            </w:r>
            <w:proofErr w:type="spellEnd"/>
          </w:p>
        </w:tc>
        <w:tc>
          <w:tcPr>
            <w:tcW w:w="914" w:type="pct"/>
            <w:tcBorders>
              <w:right w:val="single" w:sz="4" w:space="0" w:color="auto"/>
            </w:tcBorders>
            <w:vAlign w:val="center"/>
          </w:tcPr>
          <w:p w14:paraId="7960703E" w14:textId="77777777" w:rsidR="0091720A" w:rsidRPr="00174D18" w:rsidRDefault="0091720A" w:rsidP="00F556C8">
            <w:pPr>
              <w:rPr>
                <w:sz w:val="28"/>
                <w:szCs w:val="28"/>
              </w:rPr>
            </w:pPr>
            <w:r w:rsidRPr="00174D18">
              <w:rPr>
                <w:sz w:val="28"/>
                <w:szCs w:val="28"/>
              </w:rPr>
              <w:t>52 000</w:t>
            </w:r>
          </w:p>
        </w:tc>
        <w:tc>
          <w:tcPr>
            <w:tcW w:w="1098" w:type="pct"/>
            <w:tcBorders>
              <w:left w:val="single" w:sz="4" w:space="0" w:color="auto"/>
              <w:right w:val="single" w:sz="4" w:space="0" w:color="auto"/>
            </w:tcBorders>
            <w:vAlign w:val="center"/>
          </w:tcPr>
          <w:p w14:paraId="03BF024C" w14:textId="77777777" w:rsidR="0091720A" w:rsidRPr="00174D18" w:rsidRDefault="0091720A" w:rsidP="00F556C8">
            <w:pPr>
              <w:rPr>
                <w:sz w:val="28"/>
                <w:szCs w:val="28"/>
              </w:rPr>
            </w:pPr>
            <w:r w:rsidRPr="00174D18">
              <w:rPr>
                <w:sz w:val="28"/>
                <w:szCs w:val="28"/>
              </w:rPr>
              <w:t>4</w:t>
            </w:r>
          </w:p>
        </w:tc>
        <w:tc>
          <w:tcPr>
            <w:tcW w:w="1117" w:type="pct"/>
            <w:tcBorders>
              <w:left w:val="single" w:sz="4" w:space="0" w:color="auto"/>
              <w:right w:val="single" w:sz="4" w:space="0" w:color="auto"/>
            </w:tcBorders>
            <w:vAlign w:val="center"/>
          </w:tcPr>
          <w:p w14:paraId="51C7D62E" w14:textId="77777777" w:rsidR="0091720A" w:rsidRPr="00174D18" w:rsidRDefault="0091720A" w:rsidP="00F556C8">
            <w:pPr>
              <w:rPr>
                <w:sz w:val="28"/>
                <w:szCs w:val="28"/>
              </w:rPr>
            </w:pPr>
            <w:r w:rsidRPr="00174D18">
              <w:rPr>
                <w:sz w:val="28"/>
                <w:szCs w:val="28"/>
              </w:rPr>
              <w:t>13 000</w:t>
            </w:r>
          </w:p>
        </w:tc>
      </w:tr>
      <w:tr w:rsidR="0091720A" w:rsidRPr="00174D18" w14:paraId="5F75AE19" w14:textId="77777777" w:rsidTr="00F556C8">
        <w:trPr>
          <w:trHeight w:val="521"/>
          <w:jc w:val="center"/>
        </w:trPr>
        <w:tc>
          <w:tcPr>
            <w:tcW w:w="1871" w:type="pct"/>
            <w:tcBorders>
              <w:left w:val="single" w:sz="4" w:space="0" w:color="auto"/>
              <w:bottom w:val="single" w:sz="4" w:space="0" w:color="auto"/>
            </w:tcBorders>
            <w:vAlign w:val="center"/>
          </w:tcPr>
          <w:p w14:paraId="493315B6" w14:textId="77777777" w:rsidR="0091720A" w:rsidRPr="00174D18" w:rsidRDefault="0091720A" w:rsidP="00F556C8">
            <w:pPr>
              <w:rPr>
                <w:sz w:val="28"/>
                <w:szCs w:val="28"/>
              </w:rPr>
            </w:pPr>
            <w:r w:rsidRPr="00174D18">
              <w:rPr>
                <w:sz w:val="28"/>
                <w:szCs w:val="28"/>
              </w:rPr>
              <w:t>Холодильник-абсорбер</w:t>
            </w:r>
          </w:p>
        </w:tc>
        <w:tc>
          <w:tcPr>
            <w:tcW w:w="914" w:type="pct"/>
            <w:tcBorders>
              <w:bottom w:val="single" w:sz="4" w:space="0" w:color="auto"/>
              <w:right w:val="single" w:sz="4" w:space="0" w:color="auto"/>
            </w:tcBorders>
            <w:vAlign w:val="center"/>
          </w:tcPr>
          <w:p w14:paraId="47D4CEE5" w14:textId="77777777" w:rsidR="0091720A" w:rsidRPr="00174D18" w:rsidRDefault="0091720A" w:rsidP="00F556C8">
            <w:pPr>
              <w:rPr>
                <w:sz w:val="28"/>
                <w:szCs w:val="28"/>
              </w:rPr>
            </w:pPr>
            <w:r w:rsidRPr="00174D18">
              <w:rPr>
                <w:sz w:val="28"/>
                <w:szCs w:val="28"/>
              </w:rPr>
              <w:t>240 000</w:t>
            </w:r>
          </w:p>
        </w:tc>
        <w:tc>
          <w:tcPr>
            <w:tcW w:w="1098" w:type="pct"/>
            <w:tcBorders>
              <w:left w:val="single" w:sz="4" w:space="0" w:color="auto"/>
              <w:bottom w:val="single" w:sz="4" w:space="0" w:color="auto"/>
              <w:right w:val="single" w:sz="4" w:space="0" w:color="auto"/>
            </w:tcBorders>
            <w:vAlign w:val="center"/>
          </w:tcPr>
          <w:p w14:paraId="4A11F09F" w14:textId="77777777" w:rsidR="0091720A" w:rsidRPr="00174D18" w:rsidRDefault="0091720A" w:rsidP="00F556C8">
            <w:pPr>
              <w:rPr>
                <w:sz w:val="28"/>
                <w:szCs w:val="28"/>
              </w:rPr>
            </w:pPr>
            <w:r w:rsidRPr="00174D18">
              <w:rPr>
                <w:sz w:val="28"/>
                <w:szCs w:val="28"/>
              </w:rPr>
              <w:t>3</w:t>
            </w:r>
          </w:p>
        </w:tc>
        <w:tc>
          <w:tcPr>
            <w:tcW w:w="1117" w:type="pct"/>
            <w:tcBorders>
              <w:left w:val="single" w:sz="4" w:space="0" w:color="auto"/>
              <w:bottom w:val="single" w:sz="4" w:space="0" w:color="auto"/>
              <w:right w:val="single" w:sz="4" w:space="0" w:color="auto"/>
            </w:tcBorders>
            <w:vAlign w:val="center"/>
          </w:tcPr>
          <w:p w14:paraId="2D48DDE7" w14:textId="77777777" w:rsidR="0091720A" w:rsidRPr="00174D18" w:rsidRDefault="0091720A" w:rsidP="00F556C8">
            <w:pPr>
              <w:rPr>
                <w:sz w:val="28"/>
                <w:szCs w:val="28"/>
              </w:rPr>
            </w:pPr>
            <w:r w:rsidRPr="00174D18">
              <w:rPr>
                <w:sz w:val="28"/>
                <w:szCs w:val="28"/>
              </w:rPr>
              <w:t>80 000</w:t>
            </w:r>
          </w:p>
        </w:tc>
      </w:tr>
      <w:tr w:rsidR="0091720A" w:rsidRPr="00174D18" w14:paraId="1152CD0E" w14:textId="77777777" w:rsidTr="00F556C8">
        <w:trPr>
          <w:trHeight w:val="543"/>
          <w:jc w:val="center"/>
        </w:trPr>
        <w:tc>
          <w:tcPr>
            <w:tcW w:w="1871" w:type="pct"/>
            <w:tcBorders>
              <w:top w:val="single" w:sz="4" w:space="0" w:color="auto"/>
              <w:left w:val="single" w:sz="4" w:space="0" w:color="auto"/>
              <w:bottom w:val="single" w:sz="4" w:space="0" w:color="auto"/>
            </w:tcBorders>
            <w:vAlign w:val="center"/>
          </w:tcPr>
          <w:p w14:paraId="40A4E45A" w14:textId="77777777" w:rsidR="0091720A" w:rsidRPr="00174D18" w:rsidRDefault="0091720A" w:rsidP="00F556C8">
            <w:pPr>
              <w:rPr>
                <w:sz w:val="28"/>
                <w:szCs w:val="28"/>
              </w:rPr>
            </w:pPr>
            <w:r w:rsidRPr="00174D18">
              <w:rPr>
                <w:sz w:val="28"/>
                <w:szCs w:val="28"/>
              </w:rPr>
              <w:t>Сепаратор</w:t>
            </w:r>
          </w:p>
        </w:tc>
        <w:tc>
          <w:tcPr>
            <w:tcW w:w="914" w:type="pct"/>
            <w:tcBorders>
              <w:top w:val="single" w:sz="4" w:space="0" w:color="auto"/>
              <w:bottom w:val="single" w:sz="4" w:space="0" w:color="auto"/>
              <w:right w:val="single" w:sz="4" w:space="0" w:color="auto"/>
            </w:tcBorders>
            <w:vAlign w:val="center"/>
          </w:tcPr>
          <w:p w14:paraId="10D9206C" w14:textId="77777777" w:rsidR="0091720A" w:rsidRPr="00174D18" w:rsidRDefault="0091720A" w:rsidP="00F556C8">
            <w:pPr>
              <w:rPr>
                <w:sz w:val="28"/>
                <w:szCs w:val="28"/>
              </w:rPr>
            </w:pPr>
            <w:r w:rsidRPr="00174D18">
              <w:rPr>
                <w:sz w:val="28"/>
                <w:szCs w:val="28"/>
              </w:rPr>
              <w:t>65 000</w:t>
            </w:r>
          </w:p>
        </w:tc>
        <w:tc>
          <w:tcPr>
            <w:tcW w:w="1098" w:type="pct"/>
            <w:tcBorders>
              <w:top w:val="single" w:sz="4" w:space="0" w:color="auto"/>
              <w:left w:val="single" w:sz="4" w:space="0" w:color="auto"/>
              <w:bottom w:val="single" w:sz="4" w:space="0" w:color="auto"/>
              <w:right w:val="single" w:sz="4" w:space="0" w:color="auto"/>
            </w:tcBorders>
            <w:vAlign w:val="center"/>
          </w:tcPr>
          <w:p w14:paraId="74BD8CE6" w14:textId="77777777" w:rsidR="0091720A" w:rsidRPr="00174D18" w:rsidRDefault="0091720A" w:rsidP="00F556C8">
            <w:pPr>
              <w:rPr>
                <w:sz w:val="28"/>
                <w:szCs w:val="28"/>
              </w:rPr>
            </w:pPr>
            <w:r w:rsidRPr="00174D18">
              <w:rPr>
                <w:sz w:val="28"/>
                <w:szCs w:val="28"/>
              </w:rPr>
              <w:t>5</w:t>
            </w:r>
          </w:p>
        </w:tc>
        <w:tc>
          <w:tcPr>
            <w:tcW w:w="1117" w:type="pct"/>
            <w:tcBorders>
              <w:top w:val="single" w:sz="4" w:space="0" w:color="auto"/>
              <w:left w:val="single" w:sz="4" w:space="0" w:color="auto"/>
              <w:bottom w:val="single" w:sz="4" w:space="0" w:color="auto"/>
              <w:right w:val="single" w:sz="4" w:space="0" w:color="auto"/>
            </w:tcBorders>
            <w:vAlign w:val="center"/>
          </w:tcPr>
          <w:p w14:paraId="26D34034" w14:textId="77777777" w:rsidR="0091720A" w:rsidRPr="00174D18" w:rsidRDefault="0091720A" w:rsidP="00F556C8">
            <w:pPr>
              <w:rPr>
                <w:sz w:val="28"/>
                <w:szCs w:val="28"/>
              </w:rPr>
            </w:pPr>
            <w:r w:rsidRPr="00174D18">
              <w:rPr>
                <w:sz w:val="28"/>
                <w:szCs w:val="28"/>
              </w:rPr>
              <w:t>13 000</w:t>
            </w:r>
          </w:p>
        </w:tc>
      </w:tr>
      <w:tr w:rsidR="0091720A" w:rsidRPr="00174D18" w14:paraId="5AF273B0" w14:textId="77777777" w:rsidTr="00F556C8">
        <w:trPr>
          <w:trHeight w:val="523"/>
          <w:jc w:val="center"/>
        </w:trPr>
        <w:tc>
          <w:tcPr>
            <w:tcW w:w="1871" w:type="pct"/>
            <w:tcBorders>
              <w:top w:val="single" w:sz="4" w:space="0" w:color="auto"/>
              <w:left w:val="single" w:sz="4" w:space="0" w:color="auto"/>
              <w:bottom w:val="single" w:sz="4" w:space="0" w:color="auto"/>
            </w:tcBorders>
            <w:vAlign w:val="center"/>
          </w:tcPr>
          <w:p w14:paraId="30915479" w14:textId="77777777" w:rsidR="0091720A" w:rsidRPr="00174D18" w:rsidRDefault="0091720A" w:rsidP="00F556C8">
            <w:pPr>
              <w:rPr>
                <w:sz w:val="28"/>
                <w:szCs w:val="28"/>
              </w:rPr>
            </w:pPr>
            <w:r w:rsidRPr="00174D18">
              <w:rPr>
                <w:sz w:val="28"/>
                <w:szCs w:val="28"/>
              </w:rPr>
              <w:t>Бак для збору готового продукту</w:t>
            </w:r>
          </w:p>
        </w:tc>
        <w:tc>
          <w:tcPr>
            <w:tcW w:w="914" w:type="pct"/>
            <w:tcBorders>
              <w:top w:val="single" w:sz="4" w:space="0" w:color="auto"/>
              <w:bottom w:val="single" w:sz="4" w:space="0" w:color="auto"/>
              <w:right w:val="single" w:sz="4" w:space="0" w:color="auto"/>
            </w:tcBorders>
            <w:vAlign w:val="center"/>
          </w:tcPr>
          <w:p w14:paraId="52627D3F" w14:textId="77777777" w:rsidR="0091720A" w:rsidRPr="00174D18" w:rsidRDefault="0091720A" w:rsidP="00F556C8">
            <w:pPr>
              <w:rPr>
                <w:sz w:val="28"/>
                <w:szCs w:val="28"/>
              </w:rPr>
            </w:pPr>
            <w:r w:rsidRPr="00174D18">
              <w:rPr>
                <w:sz w:val="28"/>
                <w:szCs w:val="28"/>
              </w:rPr>
              <w:t>60 000</w:t>
            </w:r>
          </w:p>
        </w:tc>
        <w:tc>
          <w:tcPr>
            <w:tcW w:w="1098" w:type="pct"/>
            <w:tcBorders>
              <w:top w:val="single" w:sz="4" w:space="0" w:color="auto"/>
              <w:left w:val="single" w:sz="4" w:space="0" w:color="auto"/>
              <w:bottom w:val="single" w:sz="4" w:space="0" w:color="auto"/>
              <w:right w:val="single" w:sz="4" w:space="0" w:color="auto"/>
            </w:tcBorders>
            <w:vAlign w:val="center"/>
          </w:tcPr>
          <w:p w14:paraId="276BCB2E" w14:textId="77777777" w:rsidR="0091720A" w:rsidRPr="00174D18" w:rsidRDefault="0091720A" w:rsidP="00F556C8">
            <w:pPr>
              <w:rPr>
                <w:sz w:val="28"/>
                <w:szCs w:val="28"/>
              </w:rPr>
            </w:pPr>
            <w:r w:rsidRPr="00174D18">
              <w:rPr>
                <w:sz w:val="28"/>
                <w:szCs w:val="28"/>
              </w:rPr>
              <w:t>5</w:t>
            </w:r>
          </w:p>
        </w:tc>
        <w:tc>
          <w:tcPr>
            <w:tcW w:w="1117" w:type="pct"/>
            <w:tcBorders>
              <w:top w:val="single" w:sz="4" w:space="0" w:color="auto"/>
              <w:left w:val="single" w:sz="4" w:space="0" w:color="auto"/>
              <w:bottom w:val="single" w:sz="4" w:space="0" w:color="auto"/>
              <w:right w:val="single" w:sz="4" w:space="0" w:color="auto"/>
            </w:tcBorders>
            <w:vAlign w:val="center"/>
          </w:tcPr>
          <w:p w14:paraId="6D5E6FC3" w14:textId="77777777" w:rsidR="0091720A" w:rsidRPr="00174D18" w:rsidRDefault="0091720A" w:rsidP="00F556C8">
            <w:pPr>
              <w:rPr>
                <w:sz w:val="28"/>
                <w:szCs w:val="28"/>
              </w:rPr>
            </w:pPr>
            <w:r w:rsidRPr="00174D18">
              <w:rPr>
                <w:sz w:val="28"/>
                <w:szCs w:val="28"/>
              </w:rPr>
              <w:t>12 000</w:t>
            </w:r>
          </w:p>
        </w:tc>
      </w:tr>
      <w:tr w:rsidR="0091720A" w:rsidRPr="00174D18" w14:paraId="4CA86D55" w14:textId="77777777" w:rsidTr="00F556C8">
        <w:trPr>
          <w:trHeight w:val="531"/>
          <w:jc w:val="center"/>
        </w:trPr>
        <w:tc>
          <w:tcPr>
            <w:tcW w:w="1871" w:type="pct"/>
            <w:tcBorders>
              <w:top w:val="single" w:sz="4" w:space="0" w:color="auto"/>
              <w:left w:val="single" w:sz="4" w:space="0" w:color="auto"/>
              <w:bottom w:val="single" w:sz="4" w:space="0" w:color="auto"/>
            </w:tcBorders>
            <w:vAlign w:val="center"/>
          </w:tcPr>
          <w:p w14:paraId="224D1DDA" w14:textId="77777777" w:rsidR="0091720A" w:rsidRPr="00174D18" w:rsidRDefault="0091720A" w:rsidP="00F556C8">
            <w:pPr>
              <w:rPr>
                <w:sz w:val="28"/>
                <w:szCs w:val="28"/>
              </w:rPr>
            </w:pPr>
            <w:r w:rsidRPr="00174D18">
              <w:rPr>
                <w:sz w:val="28"/>
                <w:szCs w:val="28"/>
              </w:rPr>
              <w:t>Скрубер</w:t>
            </w:r>
          </w:p>
        </w:tc>
        <w:tc>
          <w:tcPr>
            <w:tcW w:w="914" w:type="pct"/>
            <w:tcBorders>
              <w:top w:val="single" w:sz="4" w:space="0" w:color="auto"/>
              <w:bottom w:val="single" w:sz="4" w:space="0" w:color="auto"/>
              <w:right w:val="single" w:sz="4" w:space="0" w:color="auto"/>
            </w:tcBorders>
            <w:vAlign w:val="center"/>
          </w:tcPr>
          <w:p w14:paraId="037EF1CA" w14:textId="77777777" w:rsidR="0091720A" w:rsidRPr="00174D18" w:rsidRDefault="0091720A" w:rsidP="00F556C8">
            <w:pPr>
              <w:rPr>
                <w:sz w:val="28"/>
                <w:szCs w:val="28"/>
              </w:rPr>
            </w:pPr>
            <w:r w:rsidRPr="00174D18">
              <w:rPr>
                <w:sz w:val="28"/>
                <w:szCs w:val="28"/>
              </w:rPr>
              <w:t>75 000</w:t>
            </w:r>
          </w:p>
        </w:tc>
        <w:tc>
          <w:tcPr>
            <w:tcW w:w="1098" w:type="pct"/>
            <w:tcBorders>
              <w:top w:val="single" w:sz="4" w:space="0" w:color="auto"/>
              <w:left w:val="single" w:sz="4" w:space="0" w:color="auto"/>
              <w:bottom w:val="single" w:sz="4" w:space="0" w:color="auto"/>
              <w:right w:val="single" w:sz="4" w:space="0" w:color="auto"/>
            </w:tcBorders>
            <w:vAlign w:val="center"/>
          </w:tcPr>
          <w:p w14:paraId="380E91B3" w14:textId="77777777" w:rsidR="0091720A" w:rsidRPr="00174D18" w:rsidRDefault="0091720A" w:rsidP="00F556C8">
            <w:pPr>
              <w:rPr>
                <w:sz w:val="28"/>
                <w:szCs w:val="28"/>
              </w:rPr>
            </w:pPr>
            <w:r w:rsidRPr="00174D18">
              <w:rPr>
                <w:sz w:val="28"/>
                <w:szCs w:val="28"/>
              </w:rPr>
              <w:t>5</w:t>
            </w:r>
          </w:p>
        </w:tc>
        <w:tc>
          <w:tcPr>
            <w:tcW w:w="1117" w:type="pct"/>
            <w:tcBorders>
              <w:top w:val="single" w:sz="4" w:space="0" w:color="auto"/>
              <w:left w:val="single" w:sz="4" w:space="0" w:color="auto"/>
              <w:bottom w:val="single" w:sz="4" w:space="0" w:color="auto"/>
              <w:right w:val="single" w:sz="4" w:space="0" w:color="auto"/>
            </w:tcBorders>
            <w:vAlign w:val="center"/>
          </w:tcPr>
          <w:p w14:paraId="21F8462A" w14:textId="77777777" w:rsidR="0091720A" w:rsidRPr="00174D18" w:rsidRDefault="0091720A" w:rsidP="00F556C8">
            <w:pPr>
              <w:rPr>
                <w:sz w:val="28"/>
                <w:szCs w:val="28"/>
              </w:rPr>
            </w:pPr>
            <w:r w:rsidRPr="00174D18">
              <w:rPr>
                <w:sz w:val="28"/>
                <w:szCs w:val="28"/>
              </w:rPr>
              <w:t>15 000</w:t>
            </w:r>
          </w:p>
        </w:tc>
      </w:tr>
      <w:tr w:rsidR="0091720A" w:rsidRPr="00174D18" w14:paraId="5A633031" w14:textId="77777777" w:rsidTr="00F556C8">
        <w:trPr>
          <w:trHeight w:val="539"/>
          <w:jc w:val="center"/>
        </w:trPr>
        <w:tc>
          <w:tcPr>
            <w:tcW w:w="1871" w:type="pct"/>
            <w:tcBorders>
              <w:top w:val="single" w:sz="4" w:space="0" w:color="auto"/>
              <w:left w:val="single" w:sz="4" w:space="0" w:color="auto"/>
              <w:bottom w:val="single" w:sz="4" w:space="0" w:color="auto"/>
            </w:tcBorders>
            <w:vAlign w:val="center"/>
          </w:tcPr>
          <w:p w14:paraId="747738EE" w14:textId="77777777" w:rsidR="0091720A" w:rsidRPr="00174D18" w:rsidRDefault="0091720A" w:rsidP="00F556C8">
            <w:pPr>
              <w:rPr>
                <w:sz w:val="28"/>
                <w:szCs w:val="28"/>
              </w:rPr>
            </w:pPr>
            <w:r w:rsidRPr="00174D18">
              <w:rPr>
                <w:sz w:val="28"/>
                <w:szCs w:val="28"/>
              </w:rPr>
              <w:t>Виробничий інвентар (автоматизація)</w:t>
            </w:r>
          </w:p>
        </w:tc>
        <w:tc>
          <w:tcPr>
            <w:tcW w:w="914" w:type="pct"/>
            <w:tcBorders>
              <w:top w:val="single" w:sz="4" w:space="0" w:color="auto"/>
              <w:bottom w:val="single" w:sz="4" w:space="0" w:color="auto"/>
              <w:right w:val="single" w:sz="4" w:space="0" w:color="auto"/>
            </w:tcBorders>
            <w:vAlign w:val="center"/>
          </w:tcPr>
          <w:p w14:paraId="1CD0079C" w14:textId="77777777" w:rsidR="0091720A" w:rsidRPr="00174D18" w:rsidRDefault="0091720A" w:rsidP="00F556C8">
            <w:pPr>
              <w:rPr>
                <w:sz w:val="28"/>
                <w:szCs w:val="28"/>
              </w:rPr>
            </w:pPr>
            <w:r w:rsidRPr="00174D18">
              <w:rPr>
                <w:sz w:val="28"/>
                <w:szCs w:val="28"/>
              </w:rPr>
              <w:t>50 000</w:t>
            </w:r>
          </w:p>
        </w:tc>
        <w:tc>
          <w:tcPr>
            <w:tcW w:w="1098" w:type="pct"/>
            <w:tcBorders>
              <w:top w:val="single" w:sz="4" w:space="0" w:color="auto"/>
              <w:left w:val="single" w:sz="4" w:space="0" w:color="auto"/>
              <w:bottom w:val="single" w:sz="4" w:space="0" w:color="auto"/>
              <w:right w:val="single" w:sz="4" w:space="0" w:color="auto"/>
            </w:tcBorders>
            <w:vAlign w:val="center"/>
          </w:tcPr>
          <w:p w14:paraId="73C0BCF7" w14:textId="77777777" w:rsidR="0091720A" w:rsidRPr="00174D18" w:rsidRDefault="0091720A" w:rsidP="00F556C8">
            <w:pPr>
              <w:rPr>
                <w:sz w:val="28"/>
                <w:szCs w:val="28"/>
              </w:rPr>
            </w:pPr>
            <w:r w:rsidRPr="00174D18">
              <w:rPr>
                <w:sz w:val="28"/>
                <w:szCs w:val="28"/>
              </w:rPr>
              <w:t>4</w:t>
            </w:r>
          </w:p>
        </w:tc>
        <w:tc>
          <w:tcPr>
            <w:tcW w:w="1117" w:type="pct"/>
            <w:tcBorders>
              <w:top w:val="single" w:sz="4" w:space="0" w:color="auto"/>
              <w:left w:val="single" w:sz="4" w:space="0" w:color="auto"/>
              <w:bottom w:val="single" w:sz="4" w:space="0" w:color="auto"/>
              <w:right w:val="single" w:sz="4" w:space="0" w:color="auto"/>
            </w:tcBorders>
            <w:vAlign w:val="center"/>
          </w:tcPr>
          <w:p w14:paraId="441E5301" w14:textId="77777777" w:rsidR="0091720A" w:rsidRPr="00174D18" w:rsidRDefault="0091720A" w:rsidP="00F556C8">
            <w:pPr>
              <w:rPr>
                <w:sz w:val="28"/>
                <w:szCs w:val="28"/>
              </w:rPr>
            </w:pPr>
            <w:r w:rsidRPr="00174D18">
              <w:rPr>
                <w:sz w:val="28"/>
                <w:szCs w:val="28"/>
              </w:rPr>
              <w:t>12 500</w:t>
            </w:r>
          </w:p>
        </w:tc>
      </w:tr>
      <w:tr w:rsidR="0091720A" w:rsidRPr="00174D18" w14:paraId="2538CCEC" w14:textId="77777777" w:rsidTr="00F556C8">
        <w:trPr>
          <w:trHeight w:val="519"/>
          <w:jc w:val="center"/>
        </w:trPr>
        <w:tc>
          <w:tcPr>
            <w:tcW w:w="1871" w:type="pct"/>
            <w:tcBorders>
              <w:top w:val="single" w:sz="4" w:space="0" w:color="auto"/>
              <w:left w:val="single" w:sz="4" w:space="0" w:color="auto"/>
              <w:bottom w:val="single" w:sz="4" w:space="0" w:color="auto"/>
            </w:tcBorders>
            <w:vAlign w:val="center"/>
          </w:tcPr>
          <w:p w14:paraId="2A3CB80C" w14:textId="77777777" w:rsidR="0091720A" w:rsidRPr="00174D18" w:rsidRDefault="0091720A" w:rsidP="00F556C8">
            <w:pPr>
              <w:rPr>
                <w:sz w:val="28"/>
                <w:szCs w:val="28"/>
              </w:rPr>
            </w:pPr>
            <w:r w:rsidRPr="00174D18">
              <w:rPr>
                <w:sz w:val="28"/>
                <w:szCs w:val="28"/>
              </w:rPr>
              <w:t>Трубопроводи</w:t>
            </w:r>
          </w:p>
        </w:tc>
        <w:tc>
          <w:tcPr>
            <w:tcW w:w="914" w:type="pct"/>
            <w:tcBorders>
              <w:top w:val="single" w:sz="4" w:space="0" w:color="auto"/>
              <w:bottom w:val="single" w:sz="4" w:space="0" w:color="auto"/>
              <w:right w:val="single" w:sz="4" w:space="0" w:color="auto"/>
            </w:tcBorders>
            <w:vAlign w:val="center"/>
          </w:tcPr>
          <w:p w14:paraId="766D5B94" w14:textId="77777777" w:rsidR="0091720A" w:rsidRPr="00174D18" w:rsidRDefault="0091720A" w:rsidP="00F556C8">
            <w:pPr>
              <w:rPr>
                <w:sz w:val="28"/>
                <w:szCs w:val="28"/>
              </w:rPr>
            </w:pPr>
            <w:r w:rsidRPr="00174D18">
              <w:rPr>
                <w:sz w:val="28"/>
                <w:szCs w:val="28"/>
              </w:rPr>
              <w:t>50 000</w:t>
            </w:r>
          </w:p>
        </w:tc>
        <w:tc>
          <w:tcPr>
            <w:tcW w:w="1098" w:type="pct"/>
            <w:tcBorders>
              <w:top w:val="single" w:sz="4" w:space="0" w:color="auto"/>
              <w:left w:val="single" w:sz="4" w:space="0" w:color="auto"/>
              <w:bottom w:val="single" w:sz="4" w:space="0" w:color="auto"/>
              <w:right w:val="single" w:sz="4" w:space="0" w:color="auto"/>
            </w:tcBorders>
            <w:vAlign w:val="center"/>
          </w:tcPr>
          <w:p w14:paraId="5C5F37F2" w14:textId="77777777" w:rsidR="0091720A" w:rsidRPr="00174D18" w:rsidRDefault="0091720A" w:rsidP="00F556C8">
            <w:pPr>
              <w:rPr>
                <w:sz w:val="28"/>
                <w:szCs w:val="28"/>
              </w:rPr>
            </w:pPr>
            <w:r w:rsidRPr="00174D18">
              <w:rPr>
                <w:sz w:val="28"/>
                <w:szCs w:val="28"/>
              </w:rPr>
              <w:t>5</w:t>
            </w:r>
          </w:p>
        </w:tc>
        <w:tc>
          <w:tcPr>
            <w:tcW w:w="1117" w:type="pct"/>
            <w:tcBorders>
              <w:top w:val="single" w:sz="4" w:space="0" w:color="auto"/>
              <w:left w:val="single" w:sz="4" w:space="0" w:color="auto"/>
              <w:bottom w:val="single" w:sz="4" w:space="0" w:color="auto"/>
              <w:right w:val="single" w:sz="4" w:space="0" w:color="auto"/>
            </w:tcBorders>
            <w:vAlign w:val="center"/>
          </w:tcPr>
          <w:p w14:paraId="4BF2306E" w14:textId="77777777" w:rsidR="0091720A" w:rsidRPr="00174D18" w:rsidRDefault="0091720A" w:rsidP="00F556C8">
            <w:pPr>
              <w:rPr>
                <w:sz w:val="28"/>
                <w:szCs w:val="28"/>
              </w:rPr>
            </w:pPr>
            <w:r w:rsidRPr="00174D18">
              <w:rPr>
                <w:sz w:val="28"/>
                <w:szCs w:val="28"/>
              </w:rPr>
              <w:t>10 000</w:t>
            </w:r>
          </w:p>
        </w:tc>
      </w:tr>
      <w:tr w:rsidR="0091720A" w:rsidRPr="00174D18" w14:paraId="607953C5" w14:textId="77777777" w:rsidTr="00F556C8">
        <w:trPr>
          <w:trHeight w:val="527"/>
          <w:jc w:val="center"/>
        </w:trPr>
        <w:tc>
          <w:tcPr>
            <w:tcW w:w="1871" w:type="pct"/>
            <w:tcBorders>
              <w:top w:val="single" w:sz="4" w:space="0" w:color="auto"/>
              <w:left w:val="single" w:sz="4" w:space="0" w:color="auto"/>
              <w:bottom w:val="single" w:sz="4" w:space="0" w:color="auto"/>
            </w:tcBorders>
            <w:vAlign w:val="center"/>
          </w:tcPr>
          <w:p w14:paraId="0F1A2EDD" w14:textId="77777777" w:rsidR="0091720A" w:rsidRPr="00174D18" w:rsidRDefault="0091720A" w:rsidP="00F556C8">
            <w:pPr>
              <w:rPr>
                <w:sz w:val="28"/>
                <w:szCs w:val="28"/>
              </w:rPr>
            </w:pPr>
            <w:r w:rsidRPr="00174D18">
              <w:rPr>
                <w:sz w:val="28"/>
                <w:szCs w:val="28"/>
              </w:rPr>
              <w:t>Нематеріальні активи (вартість комп’ютерної програми)</w:t>
            </w:r>
          </w:p>
        </w:tc>
        <w:tc>
          <w:tcPr>
            <w:tcW w:w="914" w:type="pct"/>
            <w:tcBorders>
              <w:top w:val="single" w:sz="4" w:space="0" w:color="auto"/>
              <w:bottom w:val="single" w:sz="4" w:space="0" w:color="auto"/>
              <w:right w:val="single" w:sz="4" w:space="0" w:color="auto"/>
            </w:tcBorders>
            <w:vAlign w:val="center"/>
          </w:tcPr>
          <w:p w14:paraId="7A847F71" w14:textId="77777777" w:rsidR="0091720A" w:rsidRPr="00174D18" w:rsidRDefault="0091720A" w:rsidP="00F556C8">
            <w:pPr>
              <w:rPr>
                <w:sz w:val="28"/>
                <w:szCs w:val="28"/>
              </w:rPr>
            </w:pPr>
            <w:r w:rsidRPr="00174D18">
              <w:rPr>
                <w:sz w:val="28"/>
                <w:szCs w:val="28"/>
              </w:rPr>
              <w:t>60 000</w:t>
            </w:r>
          </w:p>
        </w:tc>
        <w:tc>
          <w:tcPr>
            <w:tcW w:w="1098" w:type="pct"/>
            <w:tcBorders>
              <w:top w:val="single" w:sz="4" w:space="0" w:color="auto"/>
              <w:left w:val="single" w:sz="4" w:space="0" w:color="auto"/>
              <w:bottom w:val="single" w:sz="4" w:space="0" w:color="auto"/>
              <w:right w:val="single" w:sz="4" w:space="0" w:color="auto"/>
            </w:tcBorders>
            <w:vAlign w:val="center"/>
          </w:tcPr>
          <w:p w14:paraId="481A03DE" w14:textId="77777777" w:rsidR="0091720A" w:rsidRPr="00174D18" w:rsidRDefault="0091720A" w:rsidP="00F556C8">
            <w:pPr>
              <w:rPr>
                <w:sz w:val="28"/>
                <w:szCs w:val="28"/>
              </w:rPr>
            </w:pPr>
            <w:r w:rsidRPr="00174D18">
              <w:rPr>
                <w:sz w:val="28"/>
                <w:szCs w:val="28"/>
              </w:rPr>
              <w:t>10</w:t>
            </w:r>
          </w:p>
        </w:tc>
        <w:tc>
          <w:tcPr>
            <w:tcW w:w="1117" w:type="pct"/>
            <w:tcBorders>
              <w:top w:val="single" w:sz="4" w:space="0" w:color="auto"/>
              <w:left w:val="single" w:sz="4" w:space="0" w:color="auto"/>
              <w:bottom w:val="single" w:sz="4" w:space="0" w:color="auto"/>
              <w:right w:val="single" w:sz="4" w:space="0" w:color="auto"/>
            </w:tcBorders>
            <w:vAlign w:val="center"/>
          </w:tcPr>
          <w:p w14:paraId="29133231" w14:textId="77777777" w:rsidR="0091720A" w:rsidRPr="00174D18" w:rsidRDefault="0091720A" w:rsidP="00F556C8">
            <w:pPr>
              <w:rPr>
                <w:sz w:val="28"/>
                <w:szCs w:val="28"/>
              </w:rPr>
            </w:pPr>
            <w:r w:rsidRPr="00174D18">
              <w:rPr>
                <w:sz w:val="28"/>
                <w:szCs w:val="28"/>
              </w:rPr>
              <w:t>6000</w:t>
            </w:r>
          </w:p>
        </w:tc>
      </w:tr>
      <w:tr w:rsidR="0091720A" w:rsidRPr="00174D18" w14:paraId="0888CAA9" w14:textId="77777777" w:rsidTr="00F556C8">
        <w:trPr>
          <w:trHeight w:val="527"/>
          <w:jc w:val="center"/>
        </w:trPr>
        <w:tc>
          <w:tcPr>
            <w:tcW w:w="1871" w:type="pct"/>
            <w:tcBorders>
              <w:top w:val="single" w:sz="4" w:space="0" w:color="auto"/>
              <w:left w:val="single" w:sz="4" w:space="0" w:color="auto"/>
              <w:bottom w:val="single" w:sz="4" w:space="0" w:color="auto"/>
            </w:tcBorders>
            <w:vAlign w:val="center"/>
          </w:tcPr>
          <w:p w14:paraId="298FA1D5" w14:textId="77777777" w:rsidR="0091720A" w:rsidRPr="00174D18" w:rsidRDefault="0091720A" w:rsidP="00F556C8">
            <w:pPr>
              <w:rPr>
                <w:sz w:val="28"/>
                <w:szCs w:val="28"/>
              </w:rPr>
            </w:pPr>
            <w:r w:rsidRPr="00174D18">
              <w:rPr>
                <w:sz w:val="28"/>
                <w:szCs w:val="28"/>
              </w:rPr>
              <w:t>Транспорт(4)</w:t>
            </w:r>
          </w:p>
        </w:tc>
        <w:tc>
          <w:tcPr>
            <w:tcW w:w="914" w:type="pct"/>
            <w:tcBorders>
              <w:top w:val="single" w:sz="4" w:space="0" w:color="auto"/>
              <w:bottom w:val="single" w:sz="4" w:space="0" w:color="auto"/>
              <w:right w:val="single" w:sz="4" w:space="0" w:color="auto"/>
            </w:tcBorders>
            <w:vAlign w:val="center"/>
          </w:tcPr>
          <w:p w14:paraId="06402620" w14:textId="77777777" w:rsidR="0091720A" w:rsidRPr="00174D18" w:rsidRDefault="0091720A" w:rsidP="00F556C8">
            <w:pPr>
              <w:rPr>
                <w:sz w:val="28"/>
                <w:szCs w:val="28"/>
              </w:rPr>
            </w:pPr>
            <w:r w:rsidRPr="00174D18">
              <w:rPr>
                <w:sz w:val="28"/>
                <w:szCs w:val="28"/>
              </w:rPr>
              <w:t>1 000 000</w:t>
            </w:r>
          </w:p>
        </w:tc>
        <w:tc>
          <w:tcPr>
            <w:tcW w:w="1098" w:type="pct"/>
            <w:tcBorders>
              <w:top w:val="single" w:sz="4" w:space="0" w:color="auto"/>
              <w:left w:val="single" w:sz="4" w:space="0" w:color="auto"/>
              <w:bottom w:val="single" w:sz="4" w:space="0" w:color="auto"/>
              <w:right w:val="single" w:sz="4" w:space="0" w:color="auto"/>
            </w:tcBorders>
            <w:vAlign w:val="center"/>
          </w:tcPr>
          <w:p w14:paraId="66034083" w14:textId="77777777" w:rsidR="0091720A" w:rsidRPr="00174D18" w:rsidRDefault="0091720A" w:rsidP="00F556C8">
            <w:pPr>
              <w:rPr>
                <w:sz w:val="28"/>
                <w:szCs w:val="28"/>
              </w:rPr>
            </w:pPr>
            <w:r w:rsidRPr="00174D18">
              <w:rPr>
                <w:sz w:val="28"/>
                <w:szCs w:val="28"/>
              </w:rPr>
              <w:t>20</w:t>
            </w:r>
          </w:p>
        </w:tc>
        <w:tc>
          <w:tcPr>
            <w:tcW w:w="1117" w:type="pct"/>
            <w:tcBorders>
              <w:top w:val="single" w:sz="4" w:space="0" w:color="auto"/>
              <w:left w:val="single" w:sz="4" w:space="0" w:color="auto"/>
              <w:bottom w:val="single" w:sz="4" w:space="0" w:color="auto"/>
              <w:right w:val="single" w:sz="4" w:space="0" w:color="auto"/>
            </w:tcBorders>
            <w:vAlign w:val="center"/>
          </w:tcPr>
          <w:p w14:paraId="25CEC5D9" w14:textId="77777777" w:rsidR="0091720A" w:rsidRPr="00174D18" w:rsidRDefault="0091720A" w:rsidP="00F556C8">
            <w:pPr>
              <w:rPr>
                <w:sz w:val="28"/>
                <w:szCs w:val="28"/>
              </w:rPr>
            </w:pPr>
            <w:r w:rsidRPr="00174D18">
              <w:rPr>
                <w:sz w:val="28"/>
                <w:szCs w:val="28"/>
              </w:rPr>
              <w:t>50 000</w:t>
            </w:r>
          </w:p>
        </w:tc>
      </w:tr>
      <w:tr w:rsidR="0091720A" w:rsidRPr="00174D18" w14:paraId="352927BE" w14:textId="77777777" w:rsidTr="00F556C8">
        <w:trPr>
          <w:trHeight w:val="618"/>
          <w:jc w:val="center"/>
        </w:trPr>
        <w:tc>
          <w:tcPr>
            <w:tcW w:w="1871" w:type="pct"/>
            <w:tcBorders>
              <w:top w:val="single" w:sz="4" w:space="0" w:color="auto"/>
            </w:tcBorders>
            <w:vAlign w:val="center"/>
          </w:tcPr>
          <w:p w14:paraId="02D36B0C" w14:textId="77777777" w:rsidR="0091720A" w:rsidRPr="00174D18" w:rsidRDefault="0091720A" w:rsidP="00F556C8">
            <w:pPr>
              <w:rPr>
                <w:sz w:val="28"/>
                <w:szCs w:val="28"/>
              </w:rPr>
            </w:pPr>
            <w:r w:rsidRPr="00174D18">
              <w:rPr>
                <w:sz w:val="28"/>
                <w:szCs w:val="28"/>
              </w:rPr>
              <w:lastRenderedPageBreak/>
              <w:t>Сума, грн.</w:t>
            </w:r>
          </w:p>
        </w:tc>
        <w:tc>
          <w:tcPr>
            <w:tcW w:w="914" w:type="pct"/>
            <w:tcBorders>
              <w:right w:val="single" w:sz="4" w:space="0" w:color="auto"/>
            </w:tcBorders>
            <w:vAlign w:val="center"/>
          </w:tcPr>
          <w:p w14:paraId="03BE60F0" w14:textId="77777777" w:rsidR="0091720A" w:rsidRPr="00174D18" w:rsidRDefault="0091720A" w:rsidP="00F556C8">
            <w:pPr>
              <w:rPr>
                <w:sz w:val="28"/>
                <w:szCs w:val="28"/>
              </w:rPr>
            </w:pPr>
            <w:r w:rsidRPr="00174D18">
              <w:rPr>
                <w:sz w:val="28"/>
                <w:szCs w:val="28"/>
              </w:rPr>
              <w:t>2 102 000</w:t>
            </w:r>
          </w:p>
        </w:tc>
        <w:tc>
          <w:tcPr>
            <w:tcW w:w="1098" w:type="pct"/>
            <w:tcBorders>
              <w:left w:val="single" w:sz="4" w:space="0" w:color="auto"/>
              <w:right w:val="single" w:sz="4" w:space="0" w:color="auto"/>
            </w:tcBorders>
            <w:vAlign w:val="center"/>
          </w:tcPr>
          <w:p w14:paraId="399985CC" w14:textId="77777777" w:rsidR="0091720A" w:rsidRPr="00174D18" w:rsidRDefault="0091720A" w:rsidP="00F556C8">
            <w:pPr>
              <w:rPr>
                <w:sz w:val="28"/>
                <w:szCs w:val="28"/>
              </w:rPr>
            </w:pPr>
          </w:p>
        </w:tc>
        <w:tc>
          <w:tcPr>
            <w:tcW w:w="1117" w:type="pct"/>
            <w:tcBorders>
              <w:left w:val="single" w:sz="4" w:space="0" w:color="auto"/>
              <w:right w:val="single" w:sz="4" w:space="0" w:color="auto"/>
            </w:tcBorders>
            <w:vAlign w:val="center"/>
          </w:tcPr>
          <w:p w14:paraId="51AEACD4" w14:textId="77777777" w:rsidR="0091720A" w:rsidRPr="00174D18" w:rsidRDefault="0091720A" w:rsidP="00F556C8">
            <w:pPr>
              <w:rPr>
                <w:sz w:val="28"/>
                <w:szCs w:val="28"/>
              </w:rPr>
            </w:pPr>
            <w:r w:rsidRPr="00174D18">
              <w:rPr>
                <w:sz w:val="28"/>
                <w:szCs w:val="28"/>
              </w:rPr>
              <w:t>336 500</w:t>
            </w:r>
          </w:p>
        </w:tc>
      </w:tr>
    </w:tbl>
    <w:p w14:paraId="06E67EFD" w14:textId="77777777" w:rsidR="0091720A" w:rsidRPr="00174D18" w:rsidRDefault="0091720A" w:rsidP="0091720A">
      <w:pPr>
        <w:rPr>
          <w:sz w:val="28"/>
          <w:szCs w:val="28"/>
        </w:rPr>
      </w:pPr>
    </w:p>
    <w:p w14:paraId="53A27704" w14:textId="77777777" w:rsidR="0091720A" w:rsidRPr="00174D18" w:rsidRDefault="0091720A" w:rsidP="0091720A">
      <w:pPr>
        <w:rPr>
          <w:sz w:val="28"/>
          <w:szCs w:val="28"/>
        </w:rPr>
      </w:pPr>
      <w:r w:rsidRPr="00174D18">
        <w:rPr>
          <w:sz w:val="28"/>
          <w:szCs w:val="28"/>
        </w:rPr>
        <w:t>Амортизація: А = 336 </w:t>
      </w:r>
      <w:r>
        <w:rPr>
          <w:sz w:val="28"/>
          <w:szCs w:val="28"/>
        </w:rPr>
        <w:t>5</w:t>
      </w:r>
      <w:r w:rsidRPr="00174D18">
        <w:rPr>
          <w:sz w:val="28"/>
          <w:szCs w:val="28"/>
        </w:rPr>
        <w:t>00 грн/рік.</w:t>
      </w:r>
    </w:p>
    <w:p w14:paraId="1ABCBCC2" w14:textId="77777777" w:rsidR="0091720A" w:rsidRPr="00174D18" w:rsidRDefault="0091720A" w:rsidP="0091720A">
      <w:pPr>
        <w:rPr>
          <w:sz w:val="28"/>
          <w:szCs w:val="28"/>
        </w:rPr>
      </w:pPr>
    </w:p>
    <w:p w14:paraId="55A20BF5" w14:textId="77777777" w:rsidR="0091720A" w:rsidRPr="00174D18" w:rsidRDefault="0091720A" w:rsidP="0091720A">
      <w:pPr>
        <w:rPr>
          <w:sz w:val="28"/>
          <w:szCs w:val="28"/>
        </w:rPr>
      </w:pPr>
      <w:r w:rsidRPr="00174D18">
        <w:rPr>
          <w:sz w:val="28"/>
          <w:szCs w:val="28"/>
        </w:rPr>
        <w:t>Таблиця 5.2 – Заробітна плата персоналу</w:t>
      </w:r>
    </w:p>
    <w:tbl>
      <w:tblPr>
        <w:tblpPr w:leftFromText="180" w:rightFromText="180" w:vertAnchor="text" w:tblpXSpec="center" w:tblpY="1"/>
        <w:tblOverlap w:val="never"/>
        <w:tblW w:w="5000" w:type="pct"/>
        <w:tblLook w:val="0000" w:firstRow="0" w:lastRow="0" w:firstColumn="0" w:lastColumn="0" w:noHBand="0" w:noVBand="0"/>
      </w:tblPr>
      <w:tblGrid>
        <w:gridCol w:w="4416"/>
        <w:gridCol w:w="1694"/>
        <w:gridCol w:w="1694"/>
        <w:gridCol w:w="1531"/>
      </w:tblGrid>
      <w:tr w:rsidR="0091720A" w:rsidRPr="00174D18" w14:paraId="3178DB62" w14:textId="77777777" w:rsidTr="00F556C8">
        <w:trPr>
          <w:trHeight w:val="753"/>
        </w:trPr>
        <w:tc>
          <w:tcPr>
            <w:tcW w:w="2478" w:type="pct"/>
            <w:tcBorders>
              <w:top w:val="single" w:sz="8" w:space="0" w:color="auto"/>
              <w:left w:val="single" w:sz="8" w:space="0" w:color="auto"/>
              <w:bottom w:val="single" w:sz="8" w:space="0" w:color="auto"/>
              <w:right w:val="single" w:sz="8" w:space="0" w:color="auto"/>
            </w:tcBorders>
            <w:shd w:val="clear" w:color="auto" w:fill="auto"/>
            <w:vAlign w:val="center"/>
          </w:tcPr>
          <w:p w14:paraId="44B199A9" w14:textId="77777777" w:rsidR="0091720A" w:rsidRPr="00174D18" w:rsidRDefault="0091720A" w:rsidP="00F556C8">
            <w:pPr>
              <w:rPr>
                <w:sz w:val="28"/>
                <w:szCs w:val="28"/>
              </w:rPr>
            </w:pPr>
            <w:r w:rsidRPr="00174D18">
              <w:rPr>
                <w:sz w:val="28"/>
                <w:szCs w:val="28"/>
              </w:rPr>
              <w:t>Посада</w:t>
            </w:r>
          </w:p>
        </w:tc>
        <w:tc>
          <w:tcPr>
            <w:tcW w:w="629" w:type="pct"/>
            <w:tcBorders>
              <w:top w:val="single" w:sz="8" w:space="0" w:color="auto"/>
              <w:left w:val="nil"/>
              <w:bottom w:val="single" w:sz="8" w:space="0" w:color="auto"/>
              <w:right w:val="single" w:sz="8" w:space="0" w:color="auto"/>
            </w:tcBorders>
            <w:shd w:val="clear" w:color="auto" w:fill="auto"/>
            <w:vAlign w:val="center"/>
          </w:tcPr>
          <w:p w14:paraId="6C60B232" w14:textId="77777777" w:rsidR="0091720A" w:rsidRPr="00174D18" w:rsidRDefault="0091720A" w:rsidP="00F556C8">
            <w:pPr>
              <w:rPr>
                <w:sz w:val="28"/>
                <w:szCs w:val="28"/>
              </w:rPr>
            </w:pPr>
            <w:r w:rsidRPr="00174D18">
              <w:rPr>
                <w:sz w:val="28"/>
                <w:szCs w:val="28"/>
              </w:rPr>
              <w:t>Кількість</w:t>
            </w:r>
          </w:p>
        </w:tc>
        <w:tc>
          <w:tcPr>
            <w:tcW w:w="802" w:type="pct"/>
            <w:tcBorders>
              <w:top w:val="single" w:sz="8" w:space="0" w:color="auto"/>
              <w:left w:val="nil"/>
              <w:bottom w:val="single" w:sz="8" w:space="0" w:color="auto"/>
              <w:right w:val="single" w:sz="8" w:space="0" w:color="auto"/>
            </w:tcBorders>
            <w:shd w:val="clear" w:color="auto" w:fill="auto"/>
            <w:vAlign w:val="center"/>
          </w:tcPr>
          <w:p w14:paraId="54A12525" w14:textId="77777777" w:rsidR="0091720A" w:rsidRPr="00174D18" w:rsidRDefault="0091720A" w:rsidP="00F556C8">
            <w:pPr>
              <w:rPr>
                <w:sz w:val="28"/>
                <w:szCs w:val="28"/>
              </w:rPr>
            </w:pPr>
            <w:r w:rsidRPr="00174D18">
              <w:rPr>
                <w:sz w:val="28"/>
                <w:szCs w:val="28"/>
              </w:rPr>
              <w:t>ЗП грн/міс</w:t>
            </w:r>
          </w:p>
        </w:tc>
        <w:tc>
          <w:tcPr>
            <w:tcW w:w="1090" w:type="pct"/>
            <w:tcBorders>
              <w:top w:val="single" w:sz="8" w:space="0" w:color="auto"/>
              <w:left w:val="nil"/>
              <w:bottom w:val="single" w:sz="8" w:space="0" w:color="auto"/>
              <w:right w:val="single" w:sz="8" w:space="0" w:color="auto"/>
            </w:tcBorders>
            <w:shd w:val="clear" w:color="auto" w:fill="auto"/>
            <w:vAlign w:val="center"/>
          </w:tcPr>
          <w:p w14:paraId="451AD562" w14:textId="77777777" w:rsidR="0091720A" w:rsidRPr="00174D18" w:rsidRDefault="0091720A" w:rsidP="00F556C8">
            <w:pPr>
              <w:rPr>
                <w:sz w:val="28"/>
                <w:szCs w:val="28"/>
              </w:rPr>
            </w:pPr>
            <w:r w:rsidRPr="00174D18">
              <w:rPr>
                <w:sz w:val="28"/>
                <w:szCs w:val="28"/>
              </w:rPr>
              <w:t>ЗП грн/рік</w:t>
            </w:r>
          </w:p>
        </w:tc>
      </w:tr>
      <w:tr w:rsidR="0091720A" w:rsidRPr="00174D18" w14:paraId="27FE534C" w14:textId="77777777" w:rsidTr="00F556C8">
        <w:trPr>
          <w:trHeight w:val="966"/>
        </w:trPr>
        <w:tc>
          <w:tcPr>
            <w:tcW w:w="2478" w:type="pct"/>
            <w:tcBorders>
              <w:top w:val="nil"/>
              <w:left w:val="single" w:sz="8" w:space="0" w:color="auto"/>
              <w:bottom w:val="single" w:sz="4" w:space="0" w:color="auto"/>
              <w:right w:val="single" w:sz="8" w:space="0" w:color="auto"/>
            </w:tcBorders>
            <w:shd w:val="clear" w:color="auto" w:fill="auto"/>
            <w:noWrap/>
            <w:vAlign w:val="center"/>
          </w:tcPr>
          <w:p w14:paraId="0484FCB9" w14:textId="77777777" w:rsidR="0091720A" w:rsidRPr="00174D18" w:rsidRDefault="0091720A" w:rsidP="00F556C8">
            <w:pPr>
              <w:rPr>
                <w:sz w:val="28"/>
                <w:szCs w:val="28"/>
              </w:rPr>
            </w:pPr>
            <w:r w:rsidRPr="00174D18">
              <w:rPr>
                <w:sz w:val="28"/>
                <w:szCs w:val="28"/>
              </w:rPr>
              <w:t>Старший оператор виробництва</w:t>
            </w:r>
          </w:p>
        </w:tc>
        <w:tc>
          <w:tcPr>
            <w:tcW w:w="629" w:type="pct"/>
            <w:tcBorders>
              <w:top w:val="nil"/>
              <w:left w:val="nil"/>
              <w:bottom w:val="single" w:sz="8" w:space="0" w:color="auto"/>
              <w:right w:val="single" w:sz="8" w:space="0" w:color="auto"/>
            </w:tcBorders>
            <w:shd w:val="clear" w:color="auto" w:fill="auto"/>
            <w:vAlign w:val="center"/>
          </w:tcPr>
          <w:p w14:paraId="7CDFE892" w14:textId="77777777" w:rsidR="0091720A" w:rsidRPr="00174D18" w:rsidRDefault="0091720A" w:rsidP="00F556C8">
            <w:pPr>
              <w:rPr>
                <w:sz w:val="28"/>
                <w:szCs w:val="28"/>
              </w:rPr>
            </w:pPr>
            <w:r w:rsidRPr="00174D18">
              <w:rPr>
                <w:sz w:val="28"/>
                <w:szCs w:val="28"/>
              </w:rPr>
              <w:t>4</w:t>
            </w:r>
          </w:p>
        </w:tc>
        <w:tc>
          <w:tcPr>
            <w:tcW w:w="802" w:type="pct"/>
            <w:tcBorders>
              <w:top w:val="nil"/>
              <w:left w:val="nil"/>
              <w:bottom w:val="single" w:sz="8" w:space="0" w:color="auto"/>
              <w:right w:val="single" w:sz="8" w:space="0" w:color="auto"/>
            </w:tcBorders>
            <w:shd w:val="clear" w:color="auto" w:fill="auto"/>
            <w:vAlign w:val="center"/>
          </w:tcPr>
          <w:p w14:paraId="34EA1F0D" w14:textId="77777777" w:rsidR="0091720A" w:rsidRPr="00174D18" w:rsidRDefault="0091720A" w:rsidP="00F556C8">
            <w:pPr>
              <w:rPr>
                <w:sz w:val="28"/>
                <w:szCs w:val="28"/>
              </w:rPr>
            </w:pPr>
            <w:r w:rsidRPr="00174D18">
              <w:rPr>
                <w:sz w:val="28"/>
                <w:szCs w:val="28"/>
              </w:rPr>
              <w:t>37500</w:t>
            </w:r>
          </w:p>
        </w:tc>
        <w:tc>
          <w:tcPr>
            <w:tcW w:w="1090" w:type="pct"/>
            <w:tcBorders>
              <w:top w:val="nil"/>
              <w:left w:val="nil"/>
              <w:bottom w:val="single" w:sz="8" w:space="0" w:color="auto"/>
              <w:right w:val="single" w:sz="8" w:space="0" w:color="auto"/>
            </w:tcBorders>
            <w:shd w:val="clear" w:color="auto" w:fill="auto"/>
            <w:vAlign w:val="center"/>
          </w:tcPr>
          <w:p w14:paraId="14B612DD" w14:textId="77777777" w:rsidR="0091720A" w:rsidRPr="00174D18" w:rsidRDefault="0091720A" w:rsidP="00F556C8">
            <w:pPr>
              <w:rPr>
                <w:sz w:val="28"/>
                <w:szCs w:val="28"/>
              </w:rPr>
            </w:pPr>
            <w:r w:rsidRPr="00174D18">
              <w:rPr>
                <w:sz w:val="28"/>
                <w:szCs w:val="28"/>
              </w:rPr>
              <w:t>1 800 000</w:t>
            </w:r>
          </w:p>
        </w:tc>
      </w:tr>
      <w:tr w:rsidR="0091720A" w:rsidRPr="00174D18" w14:paraId="1BA0941B" w14:textId="77777777" w:rsidTr="00F556C8">
        <w:trPr>
          <w:trHeight w:val="966"/>
        </w:trPr>
        <w:tc>
          <w:tcPr>
            <w:tcW w:w="2478" w:type="pct"/>
            <w:tcBorders>
              <w:top w:val="nil"/>
              <w:left w:val="single" w:sz="8" w:space="0" w:color="auto"/>
              <w:bottom w:val="single" w:sz="8" w:space="0" w:color="auto"/>
              <w:right w:val="single" w:sz="8" w:space="0" w:color="auto"/>
            </w:tcBorders>
            <w:shd w:val="clear" w:color="auto" w:fill="auto"/>
            <w:noWrap/>
            <w:vAlign w:val="center"/>
          </w:tcPr>
          <w:p w14:paraId="62CE4820" w14:textId="77777777" w:rsidR="0091720A" w:rsidRPr="00174D18" w:rsidRDefault="0091720A" w:rsidP="00F556C8">
            <w:pPr>
              <w:rPr>
                <w:sz w:val="28"/>
                <w:szCs w:val="28"/>
              </w:rPr>
            </w:pPr>
            <w:r w:rsidRPr="00174D18">
              <w:rPr>
                <w:sz w:val="28"/>
                <w:szCs w:val="28"/>
              </w:rPr>
              <w:t>Оператор  виробництва</w:t>
            </w:r>
          </w:p>
        </w:tc>
        <w:tc>
          <w:tcPr>
            <w:tcW w:w="629" w:type="pct"/>
            <w:tcBorders>
              <w:top w:val="nil"/>
              <w:left w:val="nil"/>
              <w:bottom w:val="single" w:sz="8" w:space="0" w:color="auto"/>
              <w:right w:val="single" w:sz="8" w:space="0" w:color="auto"/>
            </w:tcBorders>
            <w:shd w:val="clear" w:color="auto" w:fill="auto"/>
            <w:vAlign w:val="center"/>
          </w:tcPr>
          <w:p w14:paraId="1EB1D256" w14:textId="77777777" w:rsidR="0091720A" w:rsidRPr="00174D18" w:rsidRDefault="0091720A" w:rsidP="00F556C8">
            <w:pPr>
              <w:rPr>
                <w:sz w:val="28"/>
                <w:szCs w:val="28"/>
              </w:rPr>
            </w:pPr>
            <w:r w:rsidRPr="00174D18">
              <w:rPr>
                <w:sz w:val="28"/>
                <w:szCs w:val="28"/>
              </w:rPr>
              <w:t>4</w:t>
            </w:r>
          </w:p>
        </w:tc>
        <w:tc>
          <w:tcPr>
            <w:tcW w:w="802" w:type="pct"/>
            <w:tcBorders>
              <w:top w:val="nil"/>
              <w:left w:val="nil"/>
              <w:bottom w:val="single" w:sz="8" w:space="0" w:color="auto"/>
              <w:right w:val="single" w:sz="8" w:space="0" w:color="auto"/>
            </w:tcBorders>
            <w:shd w:val="clear" w:color="auto" w:fill="auto"/>
            <w:vAlign w:val="center"/>
          </w:tcPr>
          <w:p w14:paraId="26DEF77F" w14:textId="77777777" w:rsidR="0091720A" w:rsidRPr="00174D18" w:rsidRDefault="0091720A" w:rsidP="00F556C8">
            <w:pPr>
              <w:rPr>
                <w:sz w:val="28"/>
                <w:szCs w:val="28"/>
              </w:rPr>
            </w:pPr>
            <w:r w:rsidRPr="00174D18">
              <w:rPr>
                <w:sz w:val="28"/>
                <w:szCs w:val="28"/>
              </w:rPr>
              <w:t>22000</w:t>
            </w:r>
          </w:p>
        </w:tc>
        <w:tc>
          <w:tcPr>
            <w:tcW w:w="1090" w:type="pct"/>
            <w:tcBorders>
              <w:top w:val="nil"/>
              <w:left w:val="nil"/>
              <w:bottom w:val="single" w:sz="8" w:space="0" w:color="auto"/>
              <w:right w:val="single" w:sz="8" w:space="0" w:color="auto"/>
            </w:tcBorders>
            <w:shd w:val="clear" w:color="auto" w:fill="auto"/>
            <w:vAlign w:val="center"/>
          </w:tcPr>
          <w:p w14:paraId="52C99D33" w14:textId="77777777" w:rsidR="0091720A" w:rsidRPr="00174D18" w:rsidRDefault="0091720A" w:rsidP="00F556C8">
            <w:pPr>
              <w:rPr>
                <w:sz w:val="28"/>
                <w:szCs w:val="28"/>
              </w:rPr>
            </w:pPr>
            <w:r w:rsidRPr="00174D18">
              <w:rPr>
                <w:sz w:val="28"/>
                <w:szCs w:val="28"/>
              </w:rPr>
              <w:t>1 056 000</w:t>
            </w:r>
          </w:p>
        </w:tc>
      </w:tr>
      <w:tr w:rsidR="0091720A" w:rsidRPr="00174D18" w14:paraId="476C4AA0" w14:textId="77777777" w:rsidTr="00F556C8">
        <w:trPr>
          <w:trHeight w:val="851"/>
        </w:trPr>
        <w:tc>
          <w:tcPr>
            <w:tcW w:w="2478" w:type="pct"/>
            <w:tcBorders>
              <w:top w:val="single" w:sz="8" w:space="0" w:color="auto"/>
              <w:left w:val="single" w:sz="8" w:space="0" w:color="auto"/>
              <w:bottom w:val="single" w:sz="8" w:space="0" w:color="auto"/>
              <w:right w:val="single" w:sz="8" w:space="0" w:color="auto"/>
            </w:tcBorders>
            <w:shd w:val="clear" w:color="auto" w:fill="auto"/>
            <w:noWrap/>
            <w:vAlign w:val="center"/>
          </w:tcPr>
          <w:p w14:paraId="7A5E9CD5" w14:textId="77777777" w:rsidR="0091720A" w:rsidRPr="00174D18" w:rsidRDefault="0091720A" w:rsidP="00F556C8">
            <w:pPr>
              <w:rPr>
                <w:sz w:val="28"/>
                <w:szCs w:val="28"/>
              </w:rPr>
            </w:pPr>
            <w:r w:rsidRPr="00174D18">
              <w:rPr>
                <w:sz w:val="28"/>
                <w:szCs w:val="28"/>
              </w:rPr>
              <w:t>Оператор  окиснення</w:t>
            </w:r>
          </w:p>
        </w:tc>
        <w:tc>
          <w:tcPr>
            <w:tcW w:w="629" w:type="pct"/>
            <w:tcBorders>
              <w:top w:val="single" w:sz="8" w:space="0" w:color="auto"/>
              <w:left w:val="nil"/>
              <w:bottom w:val="single" w:sz="8" w:space="0" w:color="auto"/>
              <w:right w:val="single" w:sz="8" w:space="0" w:color="auto"/>
            </w:tcBorders>
            <w:shd w:val="clear" w:color="auto" w:fill="auto"/>
            <w:vAlign w:val="center"/>
          </w:tcPr>
          <w:p w14:paraId="1AB38D18" w14:textId="77777777" w:rsidR="0091720A" w:rsidRPr="00174D18" w:rsidRDefault="0091720A" w:rsidP="00F556C8">
            <w:pPr>
              <w:rPr>
                <w:sz w:val="28"/>
                <w:szCs w:val="28"/>
              </w:rPr>
            </w:pPr>
            <w:r w:rsidRPr="00174D18">
              <w:rPr>
                <w:sz w:val="28"/>
                <w:szCs w:val="28"/>
              </w:rPr>
              <w:t>4</w:t>
            </w:r>
          </w:p>
          <w:p w14:paraId="753892FA" w14:textId="77777777" w:rsidR="0091720A" w:rsidRPr="00174D18" w:rsidRDefault="0091720A" w:rsidP="00F556C8">
            <w:pPr>
              <w:rPr>
                <w:sz w:val="28"/>
                <w:szCs w:val="28"/>
              </w:rPr>
            </w:pPr>
          </w:p>
        </w:tc>
        <w:tc>
          <w:tcPr>
            <w:tcW w:w="802" w:type="pct"/>
            <w:tcBorders>
              <w:top w:val="single" w:sz="8" w:space="0" w:color="auto"/>
              <w:left w:val="nil"/>
              <w:bottom w:val="single" w:sz="8" w:space="0" w:color="auto"/>
              <w:right w:val="single" w:sz="8" w:space="0" w:color="auto"/>
            </w:tcBorders>
            <w:shd w:val="clear" w:color="auto" w:fill="auto"/>
            <w:vAlign w:val="center"/>
          </w:tcPr>
          <w:p w14:paraId="166B890B" w14:textId="77777777" w:rsidR="0091720A" w:rsidRPr="00174D18" w:rsidRDefault="0091720A" w:rsidP="00F556C8">
            <w:pPr>
              <w:rPr>
                <w:sz w:val="28"/>
                <w:szCs w:val="28"/>
              </w:rPr>
            </w:pPr>
            <w:r w:rsidRPr="00174D18">
              <w:rPr>
                <w:sz w:val="28"/>
                <w:szCs w:val="28"/>
              </w:rPr>
              <w:t>20000</w:t>
            </w:r>
          </w:p>
        </w:tc>
        <w:tc>
          <w:tcPr>
            <w:tcW w:w="1090" w:type="pct"/>
            <w:tcBorders>
              <w:top w:val="single" w:sz="8" w:space="0" w:color="auto"/>
              <w:left w:val="nil"/>
              <w:bottom w:val="single" w:sz="8" w:space="0" w:color="auto"/>
              <w:right w:val="single" w:sz="8" w:space="0" w:color="auto"/>
            </w:tcBorders>
            <w:shd w:val="clear" w:color="auto" w:fill="auto"/>
            <w:vAlign w:val="center"/>
          </w:tcPr>
          <w:p w14:paraId="3675272A" w14:textId="77777777" w:rsidR="0091720A" w:rsidRPr="00174D18" w:rsidRDefault="0091720A" w:rsidP="00F556C8">
            <w:pPr>
              <w:rPr>
                <w:sz w:val="28"/>
                <w:szCs w:val="28"/>
              </w:rPr>
            </w:pPr>
            <w:r w:rsidRPr="00174D18">
              <w:rPr>
                <w:sz w:val="28"/>
                <w:szCs w:val="28"/>
              </w:rPr>
              <w:t>960 000</w:t>
            </w:r>
          </w:p>
        </w:tc>
      </w:tr>
      <w:tr w:rsidR="0091720A" w:rsidRPr="00174D18" w14:paraId="2C4963FB" w14:textId="77777777" w:rsidTr="00F556C8">
        <w:trPr>
          <w:trHeight w:val="966"/>
        </w:trPr>
        <w:tc>
          <w:tcPr>
            <w:tcW w:w="2478" w:type="pct"/>
            <w:tcBorders>
              <w:top w:val="single" w:sz="8" w:space="0" w:color="auto"/>
              <w:left w:val="single" w:sz="8" w:space="0" w:color="auto"/>
              <w:bottom w:val="single" w:sz="8" w:space="0" w:color="auto"/>
              <w:right w:val="single" w:sz="8" w:space="0" w:color="auto"/>
            </w:tcBorders>
            <w:shd w:val="clear" w:color="auto" w:fill="auto"/>
            <w:noWrap/>
            <w:vAlign w:val="center"/>
          </w:tcPr>
          <w:p w14:paraId="2077CA32" w14:textId="77777777" w:rsidR="0091720A" w:rsidRPr="00174D18" w:rsidRDefault="0091720A" w:rsidP="00F556C8">
            <w:pPr>
              <w:rPr>
                <w:sz w:val="28"/>
                <w:szCs w:val="28"/>
              </w:rPr>
            </w:pPr>
            <w:r w:rsidRPr="00174D18">
              <w:rPr>
                <w:sz w:val="28"/>
                <w:szCs w:val="28"/>
              </w:rPr>
              <w:t>Оператор  абсорбції</w:t>
            </w:r>
          </w:p>
        </w:tc>
        <w:tc>
          <w:tcPr>
            <w:tcW w:w="629" w:type="pct"/>
            <w:tcBorders>
              <w:top w:val="single" w:sz="8" w:space="0" w:color="auto"/>
              <w:left w:val="nil"/>
              <w:bottom w:val="single" w:sz="8" w:space="0" w:color="auto"/>
              <w:right w:val="single" w:sz="8" w:space="0" w:color="auto"/>
            </w:tcBorders>
            <w:shd w:val="clear" w:color="auto" w:fill="auto"/>
            <w:vAlign w:val="center"/>
          </w:tcPr>
          <w:p w14:paraId="2E94B37C" w14:textId="77777777" w:rsidR="0091720A" w:rsidRPr="00174D18" w:rsidRDefault="0091720A" w:rsidP="00F556C8">
            <w:pPr>
              <w:rPr>
                <w:sz w:val="28"/>
                <w:szCs w:val="28"/>
              </w:rPr>
            </w:pPr>
            <w:r w:rsidRPr="00174D18">
              <w:rPr>
                <w:sz w:val="28"/>
                <w:szCs w:val="28"/>
              </w:rPr>
              <w:t>4</w:t>
            </w:r>
          </w:p>
        </w:tc>
        <w:tc>
          <w:tcPr>
            <w:tcW w:w="802" w:type="pct"/>
            <w:tcBorders>
              <w:top w:val="single" w:sz="8" w:space="0" w:color="auto"/>
              <w:left w:val="nil"/>
              <w:bottom w:val="single" w:sz="8" w:space="0" w:color="auto"/>
              <w:right w:val="single" w:sz="8" w:space="0" w:color="auto"/>
            </w:tcBorders>
            <w:shd w:val="clear" w:color="auto" w:fill="auto"/>
            <w:vAlign w:val="center"/>
          </w:tcPr>
          <w:p w14:paraId="19B6754A" w14:textId="77777777" w:rsidR="0091720A" w:rsidRPr="00174D18" w:rsidRDefault="0091720A" w:rsidP="00F556C8">
            <w:pPr>
              <w:rPr>
                <w:sz w:val="28"/>
                <w:szCs w:val="28"/>
              </w:rPr>
            </w:pPr>
            <w:r w:rsidRPr="00174D18">
              <w:rPr>
                <w:sz w:val="28"/>
                <w:szCs w:val="28"/>
              </w:rPr>
              <w:t>21000</w:t>
            </w:r>
          </w:p>
        </w:tc>
        <w:tc>
          <w:tcPr>
            <w:tcW w:w="1090" w:type="pct"/>
            <w:tcBorders>
              <w:top w:val="single" w:sz="8" w:space="0" w:color="auto"/>
              <w:left w:val="nil"/>
              <w:bottom w:val="single" w:sz="8" w:space="0" w:color="auto"/>
              <w:right w:val="single" w:sz="8" w:space="0" w:color="auto"/>
            </w:tcBorders>
            <w:shd w:val="clear" w:color="auto" w:fill="auto"/>
            <w:vAlign w:val="center"/>
          </w:tcPr>
          <w:p w14:paraId="07BE582D" w14:textId="77777777" w:rsidR="0091720A" w:rsidRPr="00174D18" w:rsidRDefault="0091720A" w:rsidP="00F556C8">
            <w:pPr>
              <w:rPr>
                <w:sz w:val="28"/>
                <w:szCs w:val="28"/>
              </w:rPr>
            </w:pPr>
            <w:r w:rsidRPr="00174D18">
              <w:rPr>
                <w:sz w:val="28"/>
                <w:szCs w:val="28"/>
              </w:rPr>
              <w:t>1 008 000</w:t>
            </w:r>
          </w:p>
        </w:tc>
      </w:tr>
      <w:tr w:rsidR="0091720A" w:rsidRPr="00174D18" w14:paraId="384B7EA5" w14:textId="77777777" w:rsidTr="00F556C8">
        <w:trPr>
          <w:trHeight w:val="966"/>
        </w:trPr>
        <w:tc>
          <w:tcPr>
            <w:tcW w:w="2478" w:type="pct"/>
            <w:tcBorders>
              <w:top w:val="single" w:sz="8" w:space="0" w:color="auto"/>
              <w:left w:val="single" w:sz="8" w:space="0" w:color="auto"/>
              <w:bottom w:val="single" w:sz="8" w:space="0" w:color="auto"/>
              <w:right w:val="single" w:sz="8" w:space="0" w:color="auto"/>
            </w:tcBorders>
            <w:shd w:val="clear" w:color="auto" w:fill="auto"/>
            <w:noWrap/>
            <w:vAlign w:val="center"/>
          </w:tcPr>
          <w:p w14:paraId="168D5F6A" w14:textId="77777777" w:rsidR="0091720A" w:rsidRPr="00174D18" w:rsidRDefault="0091720A" w:rsidP="00F556C8">
            <w:pPr>
              <w:rPr>
                <w:sz w:val="28"/>
                <w:szCs w:val="28"/>
              </w:rPr>
            </w:pPr>
            <w:r w:rsidRPr="00174D18">
              <w:rPr>
                <w:sz w:val="28"/>
                <w:szCs w:val="28"/>
              </w:rPr>
              <w:t>Транспортувальник</w:t>
            </w:r>
          </w:p>
        </w:tc>
        <w:tc>
          <w:tcPr>
            <w:tcW w:w="629" w:type="pct"/>
            <w:tcBorders>
              <w:top w:val="single" w:sz="8" w:space="0" w:color="auto"/>
              <w:left w:val="nil"/>
              <w:bottom w:val="single" w:sz="8" w:space="0" w:color="auto"/>
              <w:right w:val="single" w:sz="8" w:space="0" w:color="auto"/>
            </w:tcBorders>
            <w:shd w:val="clear" w:color="auto" w:fill="auto"/>
            <w:vAlign w:val="center"/>
          </w:tcPr>
          <w:p w14:paraId="48922712" w14:textId="77777777" w:rsidR="0091720A" w:rsidRPr="00174D18" w:rsidRDefault="0091720A" w:rsidP="00F556C8">
            <w:pPr>
              <w:rPr>
                <w:sz w:val="28"/>
                <w:szCs w:val="28"/>
              </w:rPr>
            </w:pPr>
            <w:r w:rsidRPr="00174D18">
              <w:rPr>
                <w:sz w:val="28"/>
                <w:szCs w:val="28"/>
              </w:rPr>
              <w:t>8</w:t>
            </w:r>
          </w:p>
        </w:tc>
        <w:tc>
          <w:tcPr>
            <w:tcW w:w="802" w:type="pct"/>
            <w:tcBorders>
              <w:top w:val="single" w:sz="8" w:space="0" w:color="auto"/>
              <w:left w:val="nil"/>
              <w:bottom w:val="single" w:sz="8" w:space="0" w:color="auto"/>
              <w:right w:val="single" w:sz="8" w:space="0" w:color="auto"/>
            </w:tcBorders>
            <w:shd w:val="clear" w:color="auto" w:fill="auto"/>
            <w:vAlign w:val="center"/>
          </w:tcPr>
          <w:p w14:paraId="29F1B4E8" w14:textId="77777777" w:rsidR="0091720A" w:rsidRPr="00174D18" w:rsidRDefault="0091720A" w:rsidP="00F556C8">
            <w:pPr>
              <w:rPr>
                <w:sz w:val="28"/>
                <w:szCs w:val="28"/>
              </w:rPr>
            </w:pPr>
            <w:r w:rsidRPr="00174D18">
              <w:rPr>
                <w:sz w:val="28"/>
                <w:szCs w:val="28"/>
              </w:rPr>
              <w:t>14625</w:t>
            </w:r>
          </w:p>
        </w:tc>
        <w:tc>
          <w:tcPr>
            <w:tcW w:w="1090" w:type="pct"/>
            <w:tcBorders>
              <w:top w:val="single" w:sz="8" w:space="0" w:color="auto"/>
              <w:left w:val="nil"/>
              <w:bottom w:val="single" w:sz="8" w:space="0" w:color="auto"/>
              <w:right w:val="single" w:sz="8" w:space="0" w:color="auto"/>
            </w:tcBorders>
            <w:shd w:val="clear" w:color="auto" w:fill="auto"/>
            <w:vAlign w:val="center"/>
          </w:tcPr>
          <w:p w14:paraId="38B5FA2E" w14:textId="77777777" w:rsidR="0091720A" w:rsidRPr="00174D18" w:rsidRDefault="0091720A" w:rsidP="00F556C8">
            <w:pPr>
              <w:rPr>
                <w:sz w:val="28"/>
                <w:szCs w:val="28"/>
              </w:rPr>
            </w:pPr>
            <w:r w:rsidRPr="00174D18">
              <w:rPr>
                <w:sz w:val="28"/>
                <w:szCs w:val="28"/>
              </w:rPr>
              <w:t>1 404 000</w:t>
            </w:r>
          </w:p>
        </w:tc>
      </w:tr>
      <w:tr w:rsidR="0091720A" w:rsidRPr="00174D18" w14:paraId="6ED8BCC5" w14:textId="77777777" w:rsidTr="00F556C8">
        <w:trPr>
          <w:trHeight w:val="680"/>
        </w:trPr>
        <w:tc>
          <w:tcPr>
            <w:tcW w:w="2478" w:type="pct"/>
            <w:tcBorders>
              <w:top w:val="single" w:sz="8" w:space="0" w:color="auto"/>
              <w:left w:val="single" w:sz="8" w:space="0" w:color="auto"/>
              <w:bottom w:val="single" w:sz="8" w:space="0" w:color="auto"/>
              <w:right w:val="single" w:sz="8" w:space="0" w:color="auto"/>
            </w:tcBorders>
            <w:shd w:val="clear" w:color="auto" w:fill="auto"/>
            <w:noWrap/>
            <w:vAlign w:val="center"/>
          </w:tcPr>
          <w:p w14:paraId="434641CE" w14:textId="77777777" w:rsidR="0091720A" w:rsidRPr="00174D18" w:rsidRDefault="0091720A" w:rsidP="00F556C8">
            <w:pPr>
              <w:rPr>
                <w:b/>
                <w:bCs/>
                <w:sz w:val="28"/>
                <w:szCs w:val="28"/>
              </w:rPr>
            </w:pPr>
            <w:r w:rsidRPr="00174D18">
              <w:rPr>
                <w:b/>
                <w:bCs/>
                <w:sz w:val="28"/>
                <w:szCs w:val="28"/>
              </w:rPr>
              <w:t>Всього</w:t>
            </w:r>
          </w:p>
        </w:tc>
        <w:tc>
          <w:tcPr>
            <w:tcW w:w="629" w:type="pct"/>
            <w:tcBorders>
              <w:top w:val="single" w:sz="8" w:space="0" w:color="auto"/>
              <w:left w:val="nil"/>
              <w:bottom w:val="single" w:sz="8" w:space="0" w:color="auto"/>
              <w:right w:val="single" w:sz="8" w:space="0" w:color="auto"/>
            </w:tcBorders>
            <w:shd w:val="clear" w:color="auto" w:fill="auto"/>
            <w:vAlign w:val="center"/>
          </w:tcPr>
          <w:p w14:paraId="795748B6" w14:textId="77777777" w:rsidR="0091720A" w:rsidRPr="00174D18" w:rsidRDefault="0091720A" w:rsidP="00F556C8">
            <w:pPr>
              <w:rPr>
                <w:b/>
                <w:bCs/>
                <w:sz w:val="28"/>
                <w:szCs w:val="28"/>
              </w:rPr>
            </w:pPr>
            <w:r w:rsidRPr="00174D18">
              <w:rPr>
                <w:b/>
                <w:bCs/>
                <w:sz w:val="28"/>
                <w:szCs w:val="28"/>
              </w:rPr>
              <w:t>24</w:t>
            </w:r>
          </w:p>
        </w:tc>
        <w:tc>
          <w:tcPr>
            <w:tcW w:w="802" w:type="pct"/>
            <w:tcBorders>
              <w:top w:val="single" w:sz="8" w:space="0" w:color="auto"/>
              <w:left w:val="nil"/>
              <w:bottom w:val="single" w:sz="8" w:space="0" w:color="auto"/>
              <w:right w:val="single" w:sz="8" w:space="0" w:color="auto"/>
            </w:tcBorders>
            <w:shd w:val="clear" w:color="auto" w:fill="auto"/>
            <w:vAlign w:val="center"/>
          </w:tcPr>
          <w:p w14:paraId="248D55E5" w14:textId="77777777" w:rsidR="0091720A" w:rsidRPr="00174D18" w:rsidRDefault="0091720A" w:rsidP="00F556C8">
            <w:pPr>
              <w:rPr>
                <w:b/>
                <w:bCs/>
                <w:sz w:val="28"/>
                <w:szCs w:val="28"/>
              </w:rPr>
            </w:pPr>
            <w:r w:rsidRPr="00174D18">
              <w:rPr>
                <w:b/>
                <w:bCs/>
                <w:sz w:val="28"/>
                <w:szCs w:val="28"/>
              </w:rPr>
              <w:t>115,125</w:t>
            </w:r>
          </w:p>
        </w:tc>
        <w:tc>
          <w:tcPr>
            <w:tcW w:w="1090" w:type="pct"/>
            <w:tcBorders>
              <w:top w:val="single" w:sz="8" w:space="0" w:color="auto"/>
              <w:left w:val="nil"/>
              <w:bottom w:val="single" w:sz="8" w:space="0" w:color="auto"/>
              <w:right w:val="single" w:sz="8" w:space="0" w:color="auto"/>
            </w:tcBorders>
            <w:shd w:val="clear" w:color="auto" w:fill="auto"/>
            <w:vAlign w:val="center"/>
          </w:tcPr>
          <w:p w14:paraId="5D24FBB2" w14:textId="77777777" w:rsidR="0091720A" w:rsidRPr="00174D18" w:rsidRDefault="0091720A" w:rsidP="00F556C8">
            <w:pPr>
              <w:rPr>
                <w:b/>
                <w:bCs/>
                <w:sz w:val="28"/>
                <w:szCs w:val="28"/>
              </w:rPr>
            </w:pPr>
            <w:r w:rsidRPr="00174D18">
              <w:rPr>
                <w:b/>
                <w:bCs/>
                <w:sz w:val="28"/>
                <w:szCs w:val="28"/>
              </w:rPr>
              <w:t>6 228 000</w:t>
            </w:r>
          </w:p>
        </w:tc>
      </w:tr>
      <w:tr w:rsidR="0091720A" w:rsidRPr="00174D18" w14:paraId="3200638F" w14:textId="77777777" w:rsidTr="00F556C8">
        <w:trPr>
          <w:trHeight w:val="966"/>
        </w:trPr>
        <w:tc>
          <w:tcPr>
            <w:tcW w:w="2478" w:type="pct"/>
            <w:tcBorders>
              <w:top w:val="single" w:sz="8" w:space="0" w:color="auto"/>
              <w:left w:val="single" w:sz="8" w:space="0" w:color="auto"/>
              <w:bottom w:val="single" w:sz="8" w:space="0" w:color="auto"/>
              <w:right w:val="single" w:sz="8" w:space="0" w:color="auto"/>
            </w:tcBorders>
            <w:shd w:val="clear" w:color="auto" w:fill="auto"/>
            <w:vAlign w:val="center"/>
          </w:tcPr>
          <w:p w14:paraId="0BCEBAFE" w14:textId="77777777" w:rsidR="0091720A" w:rsidRPr="00174D18" w:rsidRDefault="0091720A" w:rsidP="00F556C8">
            <w:pPr>
              <w:rPr>
                <w:sz w:val="28"/>
                <w:szCs w:val="28"/>
              </w:rPr>
            </w:pPr>
            <w:r w:rsidRPr="00174D18">
              <w:rPr>
                <w:sz w:val="28"/>
                <w:szCs w:val="28"/>
              </w:rPr>
              <w:t>Нарахування(ЄСВ=22%)</w:t>
            </w:r>
          </w:p>
        </w:tc>
        <w:tc>
          <w:tcPr>
            <w:tcW w:w="629" w:type="pct"/>
            <w:tcBorders>
              <w:top w:val="single" w:sz="8" w:space="0" w:color="auto"/>
              <w:left w:val="nil"/>
              <w:bottom w:val="single" w:sz="8" w:space="0" w:color="auto"/>
              <w:right w:val="single" w:sz="8" w:space="0" w:color="auto"/>
            </w:tcBorders>
            <w:shd w:val="clear" w:color="auto" w:fill="auto"/>
            <w:vAlign w:val="center"/>
          </w:tcPr>
          <w:p w14:paraId="14E86BA2" w14:textId="77777777" w:rsidR="0091720A" w:rsidRPr="00174D18" w:rsidRDefault="0091720A" w:rsidP="00F556C8">
            <w:pPr>
              <w:rPr>
                <w:sz w:val="28"/>
                <w:szCs w:val="28"/>
              </w:rPr>
            </w:pPr>
          </w:p>
        </w:tc>
        <w:tc>
          <w:tcPr>
            <w:tcW w:w="802" w:type="pct"/>
            <w:tcBorders>
              <w:top w:val="single" w:sz="8" w:space="0" w:color="auto"/>
              <w:left w:val="nil"/>
              <w:bottom w:val="single" w:sz="8" w:space="0" w:color="auto"/>
              <w:right w:val="single" w:sz="8" w:space="0" w:color="auto"/>
            </w:tcBorders>
            <w:shd w:val="clear" w:color="auto" w:fill="auto"/>
            <w:vAlign w:val="center"/>
          </w:tcPr>
          <w:p w14:paraId="3375D2A9" w14:textId="77777777" w:rsidR="0091720A" w:rsidRPr="00174D18" w:rsidRDefault="0091720A" w:rsidP="00F556C8">
            <w:pPr>
              <w:rPr>
                <w:sz w:val="28"/>
                <w:szCs w:val="28"/>
              </w:rPr>
            </w:pPr>
            <w:r w:rsidRPr="00174D18">
              <w:rPr>
                <w:sz w:val="28"/>
                <w:szCs w:val="28"/>
              </w:rPr>
              <w:t>25 327,5</w:t>
            </w:r>
          </w:p>
        </w:tc>
        <w:tc>
          <w:tcPr>
            <w:tcW w:w="1090" w:type="pct"/>
            <w:tcBorders>
              <w:top w:val="single" w:sz="8" w:space="0" w:color="auto"/>
              <w:left w:val="nil"/>
              <w:bottom w:val="single" w:sz="8" w:space="0" w:color="auto"/>
              <w:right w:val="single" w:sz="8" w:space="0" w:color="auto"/>
            </w:tcBorders>
            <w:shd w:val="clear" w:color="auto" w:fill="auto"/>
            <w:vAlign w:val="center"/>
          </w:tcPr>
          <w:p w14:paraId="4A1F68B2" w14:textId="77777777" w:rsidR="0091720A" w:rsidRPr="00174D18" w:rsidRDefault="0091720A" w:rsidP="00F556C8">
            <w:pPr>
              <w:rPr>
                <w:sz w:val="28"/>
                <w:szCs w:val="28"/>
              </w:rPr>
            </w:pPr>
            <w:r w:rsidRPr="00174D18">
              <w:rPr>
                <w:sz w:val="28"/>
                <w:szCs w:val="28"/>
              </w:rPr>
              <w:t>1 370 160</w:t>
            </w:r>
          </w:p>
        </w:tc>
      </w:tr>
      <w:tr w:rsidR="0091720A" w:rsidRPr="00174D18" w14:paraId="763BAF15" w14:textId="77777777" w:rsidTr="00F556C8">
        <w:trPr>
          <w:trHeight w:val="966"/>
        </w:trPr>
        <w:tc>
          <w:tcPr>
            <w:tcW w:w="2478" w:type="pct"/>
            <w:tcBorders>
              <w:top w:val="single" w:sz="8" w:space="0" w:color="auto"/>
              <w:left w:val="single" w:sz="8" w:space="0" w:color="auto"/>
              <w:bottom w:val="single" w:sz="8" w:space="0" w:color="auto"/>
              <w:right w:val="single" w:sz="8" w:space="0" w:color="auto"/>
            </w:tcBorders>
            <w:shd w:val="clear" w:color="auto" w:fill="auto"/>
            <w:vAlign w:val="center"/>
          </w:tcPr>
          <w:p w14:paraId="53F83832" w14:textId="77777777" w:rsidR="0091720A" w:rsidRPr="00174D18" w:rsidRDefault="0091720A" w:rsidP="00F556C8">
            <w:pPr>
              <w:rPr>
                <w:b/>
                <w:bCs/>
                <w:sz w:val="28"/>
                <w:szCs w:val="28"/>
              </w:rPr>
            </w:pPr>
            <w:r w:rsidRPr="00174D18">
              <w:rPr>
                <w:b/>
                <w:bCs/>
                <w:sz w:val="28"/>
                <w:szCs w:val="28"/>
              </w:rPr>
              <w:t>ФОП</w:t>
            </w:r>
          </w:p>
        </w:tc>
        <w:tc>
          <w:tcPr>
            <w:tcW w:w="629" w:type="pct"/>
            <w:tcBorders>
              <w:top w:val="single" w:sz="8" w:space="0" w:color="auto"/>
              <w:left w:val="nil"/>
              <w:bottom w:val="single" w:sz="8" w:space="0" w:color="auto"/>
              <w:right w:val="single" w:sz="8" w:space="0" w:color="auto"/>
            </w:tcBorders>
            <w:shd w:val="clear" w:color="auto" w:fill="auto"/>
            <w:vAlign w:val="center"/>
          </w:tcPr>
          <w:p w14:paraId="7490A86F" w14:textId="77777777" w:rsidR="0091720A" w:rsidRPr="00174D18" w:rsidRDefault="0091720A" w:rsidP="00F556C8">
            <w:pPr>
              <w:rPr>
                <w:b/>
                <w:bCs/>
                <w:sz w:val="28"/>
                <w:szCs w:val="28"/>
              </w:rPr>
            </w:pPr>
          </w:p>
        </w:tc>
        <w:tc>
          <w:tcPr>
            <w:tcW w:w="802" w:type="pct"/>
            <w:tcBorders>
              <w:top w:val="single" w:sz="8" w:space="0" w:color="auto"/>
              <w:left w:val="nil"/>
              <w:bottom w:val="single" w:sz="8" w:space="0" w:color="auto"/>
              <w:right w:val="single" w:sz="8" w:space="0" w:color="auto"/>
            </w:tcBorders>
            <w:shd w:val="clear" w:color="auto" w:fill="auto"/>
            <w:vAlign w:val="center"/>
          </w:tcPr>
          <w:p w14:paraId="6C9A9518" w14:textId="77777777" w:rsidR="0091720A" w:rsidRPr="00174D18" w:rsidRDefault="0091720A" w:rsidP="00F556C8">
            <w:pPr>
              <w:rPr>
                <w:b/>
                <w:bCs/>
                <w:sz w:val="28"/>
                <w:szCs w:val="28"/>
              </w:rPr>
            </w:pPr>
            <w:r w:rsidRPr="00174D18">
              <w:rPr>
                <w:b/>
                <w:bCs/>
                <w:sz w:val="28"/>
                <w:szCs w:val="28"/>
              </w:rPr>
              <w:t>140 452,5</w:t>
            </w:r>
          </w:p>
        </w:tc>
        <w:tc>
          <w:tcPr>
            <w:tcW w:w="1090" w:type="pct"/>
            <w:tcBorders>
              <w:top w:val="single" w:sz="8" w:space="0" w:color="auto"/>
              <w:left w:val="nil"/>
              <w:bottom w:val="single" w:sz="8" w:space="0" w:color="auto"/>
              <w:right w:val="single" w:sz="8" w:space="0" w:color="auto"/>
            </w:tcBorders>
            <w:shd w:val="clear" w:color="auto" w:fill="auto"/>
            <w:vAlign w:val="center"/>
          </w:tcPr>
          <w:p w14:paraId="0156B3C8" w14:textId="77777777" w:rsidR="0091720A" w:rsidRPr="00174D18" w:rsidRDefault="0091720A" w:rsidP="00F556C8">
            <w:pPr>
              <w:rPr>
                <w:b/>
                <w:bCs/>
                <w:sz w:val="28"/>
                <w:szCs w:val="28"/>
              </w:rPr>
            </w:pPr>
            <w:r w:rsidRPr="00174D18">
              <w:rPr>
                <w:b/>
                <w:bCs/>
                <w:sz w:val="28"/>
                <w:szCs w:val="28"/>
              </w:rPr>
              <w:t>7 598 160</w:t>
            </w:r>
          </w:p>
        </w:tc>
      </w:tr>
    </w:tbl>
    <w:p w14:paraId="6AB8B802" w14:textId="77777777" w:rsidR="0091720A" w:rsidRPr="00D33185" w:rsidRDefault="0091720A" w:rsidP="0091720A">
      <w:pPr>
        <w:rPr>
          <w:sz w:val="28"/>
          <w:szCs w:val="28"/>
        </w:rPr>
      </w:pPr>
      <w:r w:rsidRPr="00D33185">
        <w:rPr>
          <w:sz w:val="28"/>
          <w:szCs w:val="28"/>
        </w:rPr>
        <w:t xml:space="preserve">Електроенергія: </w:t>
      </w:r>
    </w:p>
    <w:p w14:paraId="4B780203" w14:textId="77777777" w:rsidR="0091720A" w:rsidRPr="00D33185" w:rsidRDefault="0091720A" w:rsidP="0091720A">
      <w:pPr>
        <w:rPr>
          <w:sz w:val="28"/>
          <w:szCs w:val="28"/>
        </w:rPr>
      </w:pPr>
      <w:r w:rsidRPr="00D33185">
        <w:rPr>
          <w:sz w:val="28"/>
          <w:szCs w:val="28"/>
        </w:rPr>
        <w:t xml:space="preserve">Потужність обладнання N= 7500 кВт/год. Ціна в денний час – 1кВт= </w:t>
      </w:r>
      <w:r w:rsidRPr="00174D18">
        <w:rPr>
          <w:sz w:val="28"/>
          <w:szCs w:val="28"/>
        </w:rPr>
        <w:t>3,2</w:t>
      </w:r>
      <w:r w:rsidRPr="00D33185">
        <w:rPr>
          <w:sz w:val="28"/>
          <w:szCs w:val="28"/>
        </w:rPr>
        <w:t xml:space="preserve"> грн., в нічний час – 1кВт = </w:t>
      </w:r>
      <w:r w:rsidRPr="00174D18">
        <w:rPr>
          <w:sz w:val="28"/>
          <w:szCs w:val="28"/>
        </w:rPr>
        <w:t>3,2</w:t>
      </w:r>
      <w:r w:rsidRPr="00D33185">
        <w:rPr>
          <w:sz w:val="28"/>
          <w:szCs w:val="28"/>
        </w:rPr>
        <w:t xml:space="preserve">*0,5 = </w:t>
      </w:r>
      <w:r w:rsidRPr="00174D18">
        <w:rPr>
          <w:sz w:val="28"/>
          <w:szCs w:val="28"/>
        </w:rPr>
        <w:t>1,6</w:t>
      </w:r>
      <w:r w:rsidRPr="00D33185">
        <w:rPr>
          <w:sz w:val="28"/>
          <w:szCs w:val="28"/>
        </w:rPr>
        <w:t xml:space="preserve"> копійок.</w:t>
      </w:r>
    </w:p>
    <w:p w14:paraId="55F20C66" w14:textId="77777777" w:rsidR="0091720A" w:rsidRPr="00D33185" w:rsidRDefault="0091720A" w:rsidP="0091720A">
      <w:pPr>
        <w:rPr>
          <w:sz w:val="28"/>
          <w:szCs w:val="28"/>
        </w:rPr>
      </w:pPr>
      <w:r w:rsidRPr="00D33185">
        <w:rPr>
          <w:sz w:val="28"/>
          <w:szCs w:val="28"/>
        </w:rPr>
        <w:t>Підприємство працює 24 години на добу 365 днів на рік:</w:t>
      </w:r>
    </w:p>
    <w:p w14:paraId="41D280B1" w14:textId="77777777" w:rsidR="0091720A" w:rsidRPr="00D33185" w:rsidRDefault="0091720A" w:rsidP="0091720A">
      <w:pPr>
        <w:rPr>
          <w:sz w:val="28"/>
          <w:szCs w:val="28"/>
        </w:rPr>
      </w:pPr>
      <w:r w:rsidRPr="00D33185">
        <w:rPr>
          <w:sz w:val="28"/>
          <w:szCs w:val="28"/>
        </w:rPr>
        <w:t xml:space="preserve">Денний час: </w:t>
      </w:r>
      <m:oMath>
        <m:sSub>
          <m:sSubPr>
            <m:ctrlPr>
              <w:rPr>
                <w:rFonts w:ascii="Cambria Math" w:hAnsi="Cambria Math"/>
                <w:i/>
                <w:sz w:val="28"/>
                <w:szCs w:val="28"/>
              </w:rPr>
            </m:ctrlPr>
          </m:sSubPr>
          <m:e>
            <m:r>
              <w:rPr>
                <w:rFonts w:ascii="Cambria Math" w:hAnsi="Cambria Math"/>
                <w:sz w:val="28"/>
                <w:szCs w:val="28"/>
              </w:rPr>
              <m:t>В</m:t>
            </m:r>
          </m:e>
          <m:sub>
            <m:r>
              <w:rPr>
                <w:rFonts w:ascii="Cambria Math" w:hAnsi="Cambria Math"/>
                <w:sz w:val="28"/>
                <w:szCs w:val="28"/>
              </w:rPr>
              <m:t>7:00-23:00</m:t>
            </m:r>
          </m:sub>
        </m:sSub>
        <m:r>
          <w:rPr>
            <w:rFonts w:ascii="Cambria Math" w:hAnsi="Cambria Math"/>
            <w:sz w:val="28"/>
            <w:szCs w:val="28"/>
          </w:rPr>
          <m:t>=16*365*7500*3,2=140 160 000</m:t>
        </m:r>
        <m:f>
          <m:fPr>
            <m:ctrlPr>
              <w:rPr>
                <w:rFonts w:ascii="Cambria Math" w:hAnsi="Cambria Math"/>
                <w:i/>
                <w:sz w:val="28"/>
                <w:szCs w:val="28"/>
              </w:rPr>
            </m:ctrlPr>
          </m:fPr>
          <m:num>
            <m:r>
              <w:rPr>
                <w:rFonts w:ascii="Cambria Math" w:hAnsi="Cambria Math"/>
                <w:sz w:val="28"/>
                <w:szCs w:val="28"/>
              </w:rPr>
              <m:t>грн</m:t>
            </m:r>
          </m:num>
          <m:den>
            <m:r>
              <w:rPr>
                <w:rFonts w:ascii="Cambria Math" w:hAnsi="Cambria Math"/>
                <w:sz w:val="28"/>
                <w:szCs w:val="28"/>
              </w:rPr>
              <m:t>рік</m:t>
            </m:r>
          </m:den>
        </m:f>
        <m:r>
          <w:rPr>
            <w:rFonts w:ascii="Cambria Math" w:hAnsi="Cambria Math"/>
            <w:sz w:val="28"/>
            <w:szCs w:val="28"/>
          </w:rPr>
          <m:t>,</m:t>
        </m:r>
      </m:oMath>
    </w:p>
    <w:p w14:paraId="439FE5C2" w14:textId="77777777" w:rsidR="0091720A" w:rsidRPr="00D33185" w:rsidRDefault="0091720A" w:rsidP="0091720A">
      <w:pPr>
        <w:rPr>
          <w:sz w:val="28"/>
          <w:szCs w:val="28"/>
        </w:rPr>
      </w:pPr>
      <w:r w:rsidRPr="00D33185">
        <w:rPr>
          <w:sz w:val="28"/>
          <w:szCs w:val="28"/>
        </w:rPr>
        <w:t>Нічний час:</w:t>
      </w:r>
      <m:oMath>
        <m:sSub>
          <m:sSubPr>
            <m:ctrlPr>
              <w:rPr>
                <w:rFonts w:ascii="Cambria Math" w:hAnsi="Cambria Math"/>
                <w:i/>
                <w:sz w:val="28"/>
                <w:szCs w:val="28"/>
              </w:rPr>
            </m:ctrlPr>
          </m:sSubPr>
          <m:e>
            <m:r>
              <w:rPr>
                <w:rFonts w:ascii="Cambria Math" w:hAnsi="Cambria Math"/>
                <w:sz w:val="28"/>
                <w:szCs w:val="28"/>
              </w:rPr>
              <m:t>В</m:t>
            </m:r>
          </m:e>
          <m:sub>
            <m:r>
              <w:rPr>
                <w:rFonts w:ascii="Cambria Math" w:hAnsi="Cambria Math"/>
                <w:sz w:val="28"/>
                <w:szCs w:val="28"/>
              </w:rPr>
              <m:t>23:00-07:00</m:t>
            </m:r>
          </m:sub>
        </m:sSub>
        <m:r>
          <w:rPr>
            <w:rFonts w:ascii="Cambria Math" w:hAnsi="Cambria Math"/>
            <w:sz w:val="28"/>
            <w:szCs w:val="28"/>
          </w:rPr>
          <m:t>=8*365*7500*1,6=35 040 000</m:t>
        </m:r>
        <m:f>
          <m:fPr>
            <m:ctrlPr>
              <w:rPr>
                <w:rFonts w:ascii="Cambria Math" w:hAnsi="Cambria Math"/>
                <w:i/>
                <w:sz w:val="28"/>
                <w:szCs w:val="28"/>
              </w:rPr>
            </m:ctrlPr>
          </m:fPr>
          <m:num>
            <m:r>
              <w:rPr>
                <w:rFonts w:ascii="Cambria Math" w:hAnsi="Cambria Math"/>
                <w:sz w:val="28"/>
                <w:szCs w:val="28"/>
              </w:rPr>
              <m:t>грн</m:t>
            </m:r>
          </m:num>
          <m:den>
            <m:r>
              <w:rPr>
                <w:rFonts w:ascii="Cambria Math" w:hAnsi="Cambria Math"/>
                <w:sz w:val="28"/>
                <w:szCs w:val="28"/>
              </w:rPr>
              <m:t>рік</m:t>
            </m:r>
          </m:den>
        </m:f>
        <m:r>
          <w:rPr>
            <w:rFonts w:ascii="Cambria Math" w:hAnsi="Cambria Math"/>
            <w:sz w:val="28"/>
            <w:szCs w:val="28"/>
          </w:rPr>
          <m:t>.</m:t>
        </m:r>
      </m:oMath>
    </w:p>
    <w:p w14:paraId="683E2D0C" w14:textId="77777777" w:rsidR="0091720A" w:rsidRPr="00D33185" w:rsidRDefault="0091720A" w:rsidP="0091720A">
      <w:pPr>
        <w:rPr>
          <w:sz w:val="28"/>
          <w:szCs w:val="28"/>
        </w:rPr>
      </w:pPr>
      <w:r w:rsidRPr="00D33185">
        <w:rPr>
          <w:sz w:val="28"/>
          <w:szCs w:val="28"/>
        </w:rPr>
        <w:t>Витрати на електроенергію:</w:t>
      </w:r>
    </w:p>
    <w:p w14:paraId="345322F1" w14:textId="77777777" w:rsidR="0091720A" w:rsidRPr="00D33185" w:rsidRDefault="00F64E94" w:rsidP="0091720A">
      <w:pPr>
        <w:rPr>
          <w:sz w:val="28"/>
          <w:szCs w:val="28"/>
        </w:rPr>
      </w:pPr>
      <m:oMathPara>
        <m:oMath>
          <m:sSub>
            <m:sSubPr>
              <m:ctrlPr>
                <w:rPr>
                  <w:rFonts w:ascii="Cambria Math" w:hAnsi="Cambria Math"/>
                  <w:i/>
                  <w:sz w:val="28"/>
                  <w:szCs w:val="28"/>
                </w:rPr>
              </m:ctrlPr>
            </m:sSubPr>
            <m:e>
              <m:r>
                <w:rPr>
                  <w:rFonts w:ascii="Cambria Math" w:hAnsi="Cambria Math"/>
                  <w:sz w:val="28"/>
                  <w:szCs w:val="28"/>
                </w:rPr>
                <m:t>З</m:t>
              </m:r>
            </m:e>
            <m:sub>
              <m:r>
                <w:rPr>
                  <w:rFonts w:ascii="Cambria Math" w:hAnsi="Cambria Math"/>
                  <w:sz w:val="28"/>
                  <w:szCs w:val="28"/>
                </w:rPr>
                <m:t>е/е</m:t>
              </m:r>
            </m:sub>
          </m:sSub>
          <m:r>
            <w:rPr>
              <w:rFonts w:ascii="Cambria Math" w:hAnsi="Cambria Math"/>
              <w:sz w:val="28"/>
              <w:szCs w:val="28"/>
            </w:rPr>
            <m:t xml:space="preserve">=140 160 000+35 040 000=175 200 000 </m:t>
          </m:r>
          <m:f>
            <m:fPr>
              <m:ctrlPr>
                <w:rPr>
                  <w:rFonts w:ascii="Cambria Math" w:hAnsi="Cambria Math"/>
                  <w:i/>
                  <w:sz w:val="28"/>
                  <w:szCs w:val="28"/>
                </w:rPr>
              </m:ctrlPr>
            </m:fPr>
            <m:num>
              <m:r>
                <w:rPr>
                  <w:rFonts w:ascii="Cambria Math" w:hAnsi="Cambria Math"/>
                  <w:sz w:val="28"/>
                  <w:szCs w:val="28"/>
                </w:rPr>
                <m:t>грн</m:t>
              </m:r>
            </m:num>
            <m:den>
              <m:r>
                <w:rPr>
                  <w:rFonts w:ascii="Cambria Math" w:hAnsi="Cambria Math"/>
                  <w:sz w:val="28"/>
                  <w:szCs w:val="28"/>
                </w:rPr>
                <m:t>рік</m:t>
              </m:r>
            </m:den>
          </m:f>
          <m:r>
            <w:rPr>
              <w:rFonts w:ascii="Cambria Math" w:hAnsi="Cambria Math"/>
              <w:sz w:val="28"/>
              <w:szCs w:val="28"/>
            </w:rPr>
            <m:t>.</m:t>
          </m:r>
        </m:oMath>
      </m:oMathPara>
    </w:p>
    <w:p w14:paraId="74703B82" w14:textId="77777777" w:rsidR="0091720A" w:rsidRPr="00174D18" w:rsidRDefault="0091720A" w:rsidP="0091720A">
      <w:pPr>
        <w:rPr>
          <w:sz w:val="28"/>
          <w:szCs w:val="28"/>
        </w:rPr>
      </w:pPr>
    </w:p>
    <w:p w14:paraId="10A7E0C4" w14:textId="77777777" w:rsidR="0091720A" w:rsidRPr="00174D18" w:rsidRDefault="0091720A" w:rsidP="0091720A">
      <w:pPr>
        <w:spacing w:line="360" w:lineRule="auto"/>
        <w:ind w:firstLine="720"/>
        <w:rPr>
          <w:sz w:val="28"/>
          <w:szCs w:val="28"/>
        </w:rPr>
      </w:pPr>
      <w:r w:rsidRPr="00174D18">
        <w:rPr>
          <w:sz w:val="28"/>
          <w:szCs w:val="28"/>
        </w:rPr>
        <w:t>Таблиця 5.3 – Розрахунок витрат на сировину і матеріали</w:t>
      </w:r>
    </w:p>
    <w:tbl>
      <w:tblPr>
        <w:tblStyle w:val="af7"/>
        <w:tblW w:w="0" w:type="auto"/>
        <w:tblLook w:val="04A0" w:firstRow="1" w:lastRow="0" w:firstColumn="1" w:lastColumn="0" w:noHBand="0" w:noVBand="1"/>
      </w:tblPr>
      <w:tblGrid>
        <w:gridCol w:w="2326"/>
        <w:gridCol w:w="2224"/>
        <w:gridCol w:w="2251"/>
        <w:gridCol w:w="2225"/>
      </w:tblGrid>
      <w:tr w:rsidR="0091720A" w:rsidRPr="00DA51DD" w14:paraId="6F76BCA5" w14:textId="77777777" w:rsidTr="00F556C8">
        <w:tc>
          <w:tcPr>
            <w:tcW w:w="2316" w:type="dxa"/>
          </w:tcPr>
          <w:p w14:paraId="13668078" w14:textId="77777777" w:rsidR="0091720A" w:rsidRPr="00174D18" w:rsidRDefault="0091720A" w:rsidP="00F556C8">
            <w:pPr>
              <w:spacing w:line="360" w:lineRule="auto"/>
              <w:jc w:val="center"/>
              <w:rPr>
                <w:sz w:val="28"/>
                <w:szCs w:val="28"/>
              </w:rPr>
            </w:pPr>
            <w:r w:rsidRPr="00174D18">
              <w:rPr>
                <w:sz w:val="28"/>
                <w:szCs w:val="28"/>
              </w:rPr>
              <w:lastRenderedPageBreak/>
              <w:t>Найменування</w:t>
            </w:r>
          </w:p>
        </w:tc>
        <w:tc>
          <w:tcPr>
            <w:tcW w:w="2224" w:type="dxa"/>
          </w:tcPr>
          <w:p w14:paraId="5E5B3716" w14:textId="77777777" w:rsidR="0091720A" w:rsidRPr="00174D18" w:rsidRDefault="0091720A" w:rsidP="00F556C8">
            <w:pPr>
              <w:spacing w:line="360" w:lineRule="auto"/>
              <w:jc w:val="center"/>
              <w:rPr>
                <w:sz w:val="28"/>
                <w:szCs w:val="28"/>
              </w:rPr>
            </w:pPr>
            <w:r w:rsidRPr="00174D18">
              <w:rPr>
                <w:sz w:val="28"/>
                <w:szCs w:val="28"/>
              </w:rPr>
              <w:t>Норма витрат</w:t>
            </w:r>
          </w:p>
        </w:tc>
        <w:tc>
          <w:tcPr>
            <w:tcW w:w="2251" w:type="dxa"/>
          </w:tcPr>
          <w:p w14:paraId="6C5D295F" w14:textId="77777777" w:rsidR="0091720A" w:rsidRPr="00174D18" w:rsidRDefault="0091720A" w:rsidP="00F556C8">
            <w:pPr>
              <w:spacing w:line="360" w:lineRule="auto"/>
              <w:jc w:val="center"/>
              <w:rPr>
                <w:sz w:val="28"/>
                <w:szCs w:val="28"/>
              </w:rPr>
            </w:pPr>
            <w:r w:rsidRPr="00174D18">
              <w:rPr>
                <w:sz w:val="28"/>
                <w:szCs w:val="28"/>
              </w:rPr>
              <w:t>Вартість, грн/од.</w:t>
            </w:r>
          </w:p>
        </w:tc>
        <w:tc>
          <w:tcPr>
            <w:tcW w:w="2225" w:type="dxa"/>
          </w:tcPr>
          <w:p w14:paraId="4D090E4F" w14:textId="77777777" w:rsidR="0091720A" w:rsidRPr="00174D18" w:rsidRDefault="0091720A" w:rsidP="00F556C8">
            <w:pPr>
              <w:spacing w:line="360" w:lineRule="auto"/>
              <w:jc w:val="center"/>
              <w:rPr>
                <w:sz w:val="28"/>
                <w:szCs w:val="28"/>
              </w:rPr>
            </w:pPr>
            <w:r w:rsidRPr="00174D18">
              <w:rPr>
                <w:sz w:val="28"/>
                <w:szCs w:val="28"/>
              </w:rPr>
              <w:t>Сума витрат на рік, грн</w:t>
            </w:r>
          </w:p>
        </w:tc>
      </w:tr>
      <w:tr w:rsidR="0091720A" w:rsidRPr="00174D18" w14:paraId="75C946FB" w14:textId="77777777" w:rsidTr="00F556C8">
        <w:tc>
          <w:tcPr>
            <w:tcW w:w="2316" w:type="dxa"/>
          </w:tcPr>
          <w:p w14:paraId="392FFEE0" w14:textId="77777777" w:rsidR="0091720A" w:rsidRPr="00174D18" w:rsidRDefault="0091720A" w:rsidP="00F556C8">
            <w:pPr>
              <w:spacing w:line="360" w:lineRule="auto"/>
              <w:jc w:val="center"/>
              <w:rPr>
                <w:sz w:val="28"/>
                <w:szCs w:val="28"/>
              </w:rPr>
            </w:pPr>
            <w:r w:rsidRPr="00174D18">
              <w:rPr>
                <w:sz w:val="28"/>
                <w:szCs w:val="28"/>
              </w:rPr>
              <w:t>1</w:t>
            </w:r>
          </w:p>
        </w:tc>
        <w:tc>
          <w:tcPr>
            <w:tcW w:w="2224" w:type="dxa"/>
          </w:tcPr>
          <w:p w14:paraId="0151B7D0" w14:textId="77777777" w:rsidR="0091720A" w:rsidRPr="00174D18" w:rsidRDefault="0091720A" w:rsidP="00F556C8">
            <w:pPr>
              <w:spacing w:line="360" w:lineRule="auto"/>
              <w:jc w:val="center"/>
              <w:rPr>
                <w:sz w:val="28"/>
                <w:szCs w:val="28"/>
              </w:rPr>
            </w:pPr>
            <w:r w:rsidRPr="00174D18">
              <w:rPr>
                <w:sz w:val="28"/>
                <w:szCs w:val="28"/>
              </w:rPr>
              <w:t>2</w:t>
            </w:r>
          </w:p>
        </w:tc>
        <w:tc>
          <w:tcPr>
            <w:tcW w:w="2251" w:type="dxa"/>
          </w:tcPr>
          <w:p w14:paraId="37055146" w14:textId="77777777" w:rsidR="0091720A" w:rsidRPr="00174D18" w:rsidRDefault="0091720A" w:rsidP="00F556C8">
            <w:pPr>
              <w:spacing w:line="360" w:lineRule="auto"/>
              <w:jc w:val="center"/>
              <w:rPr>
                <w:sz w:val="28"/>
                <w:szCs w:val="28"/>
              </w:rPr>
            </w:pPr>
            <w:r w:rsidRPr="00174D18">
              <w:rPr>
                <w:sz w:val="28"/>
                <w:szCs w:val="28"/>
              </w:rPr>
              <w:t>3</w:t>
            </w:r>
          </w:p>
        </w:tc>
        <w:tc>
          <w:tcPr>
            <w:tcW w:w="2225" w:type="dxa"/>
          </w:tcPr>
          <w:p w14:paraId="620BB26F" w14:textId="77777777" w:rsidR="0091720A" w:rsidRPr="00174D18" w:rsidRDefault="0091720A" w:rsidP="00F556C8">
            <w:pPr>
              <w:spacing w:line="360" w:lineRule="auto"/>
              <w:jc w:val="center"/>
              <w:rPr>
                <w:sz w:val="28"/>
                <w:szCs w:val="28"/>
              </w:rPr>
            </w:pPr>
            <w:r w:rsidRPr="00174D18">
              <w:rPr>
                <w:sz w:val="28"/>
                <w:szCs w:val="28"/>
              </w:rPr>
              <w:t>4</w:t>
            </w:r>
          </w:p>
        </w:tc>
      </w:tr>
      <w:tr w:rsidR="0091720A" w:rsidRPr="00174D18" w14:paraId="1A1D9AE9" w14:textId="77777777" w:rsidTr="00F556C8">
        <w:tc>
          <w:tcPr>
            <w:tcW w:w="2316" w:type="dxa"/>
          </w:tcPr>
          <w:p w14:paraId="45B4F249" w14:textId="77777777" w:rsidR="0091720A" w:rsidRPr="00174D18" w:rsidRDefault="0091720A" w:rsidP="00F556C8">
            <w:pPr>
              <w:spacing w:line="360" w:lineRule="auto"/>
              <w:jc w:val="center"/>
              <w:rPr>
                <w:sz w:val="28"/>
                <w:szCs w:val="28"/>
              </w:rPr>
            </w:pPr>
            <w:r w:rsidRPr="00174D18">
              <w:rPr>
                <w:sz w:val="28"/>
                <w:szCs w:val="28"/>
              </w:rPr>
              <w:t>Технічний хлор</w:t>
            </w:r>
          </w:p>
        </w:tc>
        <w:tc>
          <w:tcPr>
            <w:tcW w:w="2224" w:type="dxa"/>
          </w:tcPr>
          <w:p w14:paraId="49BFB1F6" w14:textId="77777777" w:rsidR="0091720A" w:rsidRPr="00174D18" w:rsidRDefault="0091720A" w:rsidP="00F556C8">
            <w:pPr>
              <w:spacing w:line="360" w:lineRule="auto"/>
              <w:jc w:val="center"/>
              <w:rPr>
                <w:sz w:val="28"/>
                <w:szCs w:val="28"/>
              </w:rPr>
            </w:pPr>
            <w:r w:rsidRPr="00174D18">
              <w:rPr>
                <w:sz w:val="28"/>
                <w:szCs w:val="28"/>
              </w:rPr>
              <w:t xml:space="preserve">1 712 </w:t>
            </w:r>
            <w:r w:rsidRPr="00174D18">
              <w:rPr>
                <w:sz w:val="28"/>
                <w:szCs w:val="28"/>
                <w:lang w:val="ru-RU"/>
              </w:rPr>
              <w:t>580</w:t>
            </w:r>
          </w:p>
        </w:tc>
        <w:tc>
          <w:tcPr>
            <w:tcW w:w="2251" w:type="dxa"/>
          </w:tcPr>
          <w:p w14:paraId="5A1B033B" w14:textId="77777777" w:rsidR="0091720A" w:rsidRPr="00174D18" w:rsidRDefault="0091720A" w:rsidP="00F556C8">
            <w:pPr>
              <w:spacing w:line="360" w:lineRule="auto"/>
              <w:jc w:val="center"/>
              <w:rPr>
                <w:sz w:val="28"/>
                <w:szCs w:val="28"/>
              </w:rPr>
            </w:pPr>
            <w:r w:rsidRPr="00174D18">
              <w:rPr>
                <w:sz w:val="28"/>
                <w:szCs w:val="28"/>
              </w:rPr>
              <w:t>15</w:t>
            </w:r>
          </w:p>
        </w:tc>
        <w:tc>
          <w:tcPr>
            <w:tcW w:w="2225" w:type="dxa"/>
          </w:tcPr>
          <w:p w14:paraId="5957D89B" w14:textId="77777777" w:rsidR="0091720A" w:rsidRPr="00174D18" w:rsidRDefault="0091720A" w:rsidP="00F556C8">
            <w:pPr>
              <w:spacing w:line="360" w:lineRule="auto"/>
              <w:jc w:val="center"/>
              <w:rPr>
                <w:sz w:val="28"/>
                <w:szCs w:val="28"/>
              </w:rPr>
            </w:pPr>
            <w:r w:rsidRPr="00174D18">
              <w:rPr>
                <w:sz w:val="28"/>
                <w:szCs w:val="28"/>
              </w:rPr>
              <w:t>25 688 700</w:t>
            </w:r>
          </w:p>
        </w:tc>
      </w:tr>
      <w:tr w:rsidR="0091720A" w:rsidRPr="00174D18" w14:paraId="38B4EC89" w14:textId="77777777" w:rsidTr="00F556C8">
        <w:tc>
          <w:tcPr>
            <w:tcW w:w="2316" w:type="dxa"/>
          </w:tcPr>
          <w:p w14:paraId="7CCCA5FF" w14:textId="77777777" w:rsidR="0091720A" w:rsidRPr="00174D18" w:rsidRDefault="0091720A" w:rsidP="00F556C8">
            <w:pPr>
              <w:spacing w:line="360" w:lineRule="auto"/>
              <w:jc w:val="center"/>
              <w:rPr>
                <w:sz w:val="28"/>
                <w:szCs w:val="28"/>
              </w:rPr>
            </w:pPr>
            <w:r w:rsidRPr="00174D18">
              <w:rPr>
                <w:sz w:val="28"/>
                <w:szCs w:val="28"/>
              </w:rPr>
              <w:t>Технічний водень</w:t>
            </w:r>
          </w:p>
        </w:tc>
        <w:tc>
          <w:tcPr>
            <w:tcW w:w="2224" w:type="dxa"/>
          </w:tcPr>
          <w:p w14:paraId="5209212B" w14:textId="77777777" w:rsidR="0091720A" w:rsidRPr="00174D18" w:rsidRDefault="0091720A" w:rsidP="00F556C8">
            <w:pPr>
              <w:spacing w:line="360" w:lineRule="auto"/>
              <w:jc w:val="center"/>
              <w:rPr>
                <w:sz w:val="28"/>
                <w:szCs w:val="28"/>
              </w:rPr>
            </w:pPr>
            <w:r w:rsidRPr="00174D18">
              <w:rPr>
                <w:sz w:val="28"/>
                <w:szCs w:val="28"/>
              </w:rPr>
              <w:t>539 616</w:t>
            </w:r>
          </w:p>
        </w:tc>
        <w:tc>
          <w:tcPr>
            <w:tcW w:w="2251" w:type="dxa"/>
          </w:tcPr>
          <w:p w14:paraId="434A6070" w14:textId="77777777" w:rsidR="0091720A" w:rsidRPr="00174D18" w:rsidRDefault="0091720A" w:rsidP="00F556C8">
            <w:pPr>
              <w:spacing w:line="360" w:lineRule="auto"/>
              <w:jc w:val="center"/>
              <w:rPr>
                <w:sz w:val="28"/>
                <w:szCs w:val="28"/>
              </w:rPr>
            </w:pPr>
            <w:r w:rsidRPr="00174D18">
              <w:rPr>
                <w:sz w:val="28"/>
                <w:szCs w:val="28"/>
              </w:rPr>
              <w:t>20</w:t>
            </w:r>
          </w:p>
        </w:tc>
        <w:tc>
          <w:tcPr>
            <w:tcW w:w="2225" w:type="dxa"/>
          </w:tcPr>
          <w:p w14:paraId="17627F28" w14:textId="77777777" w:rsidR="0091720A" w:rsidRPr="00174D18" w:rsidRDefault="0091720A" w:rsidP="00F556C8">
            <w:pPr>
              <w:spacing w:line="360" w:lineRule="auto"/>
              <w:jc w:val="center"/>
              <w:rPr>
                <w:sz w:val="28"/>
                <w:szCs w:val="28"/>
              </w:rPr>
            </w:pPr>
            <w:r w:rsidRPr="00174D18">
              <w:rPr>
                <w:sz w:val="28"/>
                <w:szCs w:val="28"/>
              </w:rPr>
              <w:t>10 792 320</w:t>
            </w:r>
          </w:p>
        </w:tc>
      </w:tr>
      <w:tr w:rsidR="0091720A" w:rsidRPr="00174D18" w14:paraId="3FFCB08E" w14:textId="77777777" w:rsidTr="00F556C8">
        <w:tc>
          <w:tcPr>
            <w:tcW w:w="2316" w:type="dxa"/>
          </w:tcPr>
          <w:p w14:paraId="0FE316CB" w14:textId="77777777" w:rsidR="0091720A" w:rsidRPr="00174D18" w:rsidRDefault="0091720A" w:rsidP="00F556C8">
            <w:pPr>
              <w:spacing w:line="360" w:lineRule="auto"/>
              <w:jc w:val="center"/>
              <w:rPr>
                <w:sz w:val="28"/>
                <w:szCs w:val="28"/>
              </w:rPr>
            </w:pPr>
            <w:r w:rsidRPr="00174D18">
              <w:rPr>
                <w:sz w:val="28"/>
                <w:szCs w:val="28"/>
              </w:rPr>
              <w:t>Вода</w:t>
            </w:r>
          </w:p>
        </w:tc>
        <w:tc>
          <w:tcPr>
            <w:tcW w:w="2224" w:type="dxa"/>
          </w:tcPr>
          <w:p w14:paraId="15EE271E" w14:textId="77777777" w:rsidR="0091720A" w:rsidRPr="00174D18" w:rsidRDefault="0091720A" w:rsidP="00F556C8">
            <w:pPr>
              <w:spacing w:line="360" w:lineRule="auto"/>
              <w:jc w:val="center"/>
              <w:rPr>
                <w:bCs/>
                <w:sz w:val="28"/>
                <w:szCs w:val="28"/>
              </w:rPr>
            </w:pPr>
            <w:r w:rsidRPr="00174D18">
              <w:rPr>
                <w:bCs/>
                <w:sz w:val="28"/>
                <w:szCs w:val="28"/>
              </w:rPr>
              <w:t>4 349 340</w:t>
            </w:r>
          </w:p>
        </w:tc>
        <w:tc>
          <w:tcPr>
            <w:tcW w:w="2251" w:type="dxa"/>
          </w:tcPr>
          <w:p w14:paraId="6C5F544E" w14:textId="77777777" w:rsidR="0091720A" w:rsidRPr="00174D18" w:rsidRDefault="0091720A" w:rsidP="00F556C8">
            <w:pPr>
              <w:spacing w:line="360" w:lineRule="auto"/>
              <w:jc w:val="center"/>
              <w:rPr>
                <w:sz w:val="28"/>
                <w:szCs w:val="28"/>
              </w:rPr>
            </w:pPr>
            <w:r w:rsidRPr="00174D18">
              <w:rPr>
                <w:sz w:val="28"/>
                <w:szCs w:val="28"/>
              </w:rPr>
              <w:t>15</w:t>
            </w:r>
          </w:p>
        </w:tc>
        <w:tc>
          <w:tcPr>
            <w:tcW w:w="2225" w:type="dxa"/>
          </w:tcPr>
          <w:p w14:paraId="20322D33" w14:textId="77777777" w:rsidR="0091720A" w:rsidRPr="00174D18" w:rsidRDefault="0091720A" w:rsidP="00F556C8">
            <w:pPr>
              <w:spacing w:line="360" w:lineRule="auto"/>
              <w:jc w:val="center"/>
              <w:rPr>
                <w:sz w:val="28"/>
                <w:szCs w:val="28"/>
              </w:rPr>
            </w:pPr>
            <w:r w:rsidRPr="00174D18">
              <w:rPr>
                <w:sz w:val="28"/>
                <w:szCs w:val="28"/>
              </w:rPr>
              <w:t>65 240 100</w:t>
            </w:r>
          </w:p>
        </w:tc>
      </w:tr>
      <w:tr w:rsidR="0091720A" w:rsidRPr="00174D18" w14:paraId="0990FD7F" w14:textId="77777777" w:rsidTr="00F556C8">
        <w:tc>
          <w:tcPr>
            <w:tcW w:w="2316" w:type="dxa"/>
          </w:tcPr>
          <w:p w14:paraId="5C0E05CF" w14:textId="77777777" w:rsidR="0091720A" w:rsidRPr="00174D18" w:rsidRDefault="0091720A" w:rsidP="00F556C8">
            <w:pPr>
              <w:spacing w:line="360" w:lineRule="auto"/>
              <w:jc w:val="center"/>
              <w:rPr>
                <w:sz w:val="28"/>
                <w:szCs w:val="28"/>
              </w:rPr>
            </w:pPr>
            <w:r w:rsidRPr="00174D18">
              <w:rPr>
                <w:sz w:val="28"/>
                <w:szCs w:val="28"/>
              </w:rPr>
              <w:t>Разом сировина</w:t>
            </w:r>
          </w:p>
        </w:tc>
        <w:tc>
          <w:tcPr>
            <w:tcW w:w="2224" w:type="dxa"/>
          </w:tcPr>
          <w:p w14:paraId="2101C851" w14:textId="77777777" w:rsidR="0091720A" w:rsidRPr="00174D18" w:rsidRDefault="0091720A" w:rsidP="00F556C8">
            <w:pPr>
              <w:spacing w:line="360" w:lineRule="auto"/>
              <w:jc w:val="center"/>
              <w:rPr>
                <w:sz w:val="28"/>
                <w:szCs w:val="28"/>
              </w:rPr>
            </w:pPr>
            <w:r w:rsidRPr="00174D18">
              <w:rPr>
                <w:sz w:val="28"/>
                <w:szCs w:val="28"/>
              </w:rPr>
              <w:t>-</w:t>
            </w:r>
          </w:p>
        </w:tc>
        <w:tc>
          <w:tcPr>
            <w:tcW w:w="2251" w:type="dxa"/>
          </w:tcPr>
          <w:p w14:paraId="5C6E9767" w14:textId="77777777" w:rsidR="0091720A" w:rsidRPr="00174D18" w:rsidRDefault="0091720A" w:rsidP="00F556C8">
            <w:pPr>
              <w:spacing w:line="360" w:lineRule="auto"/>
              <w:jc w:val="center"/>
              <w:rPr>
                <w:sz w:val="28"/>
                <w:szCs w:val="28"/>
              </w:rPr>
            </w:pPr>
            <w:r w:rsidRPr="00174D18">
              <w:rPr>
                <w:sz w:val="28"/>
                <w:szCs w:val="28"/>
              </w:rPr>
              <w:t>53</w:t>
            </w:r>
          </w:p>
        </w:tc>
        <w:tc>
          <w:tcPr>
            <w:tcW w:w="2225" w:type="dxa"/>
          </w:tcPr>
          <w:p w14:paraId="19B32B4E" w14:textId="77777777" w:rsidR="0091720A" w:rsidRPr="00174D18" w:rsidRDefault="0091720A" w:rsidP="00F556C8">
            <w:pPr>
              <w:spacing w:line="360" w:lineRule="auto"/>
              <w:jc w:val="center"/>
              <w:rPr>
                <w:sz w:val="28"/>
                <w:szCs w:val="28"/>
              </w:rPr>
            </w:pPr>
            <w:r w:rsidRPr="00174D18">
              <w:rPr>
                <w:sz w:val="28"/>
                <w:szCs w:val="28"/>
              </w:rPr>
              <w:t>101 721 120</w:t>
            </w:r>
          </w:p>
        </w:tc>
      </w:tr>
      <w:tr w:rsidR="0091720A" w:rsidRPr="00174D18" w14:paraId="6EDD4D5A" w14:textId="77777777" w:rsidTr="00F556C8">
        <w:tc>
          <w:tcPr>
            <w:tcW w:w="2316" w:type="dxa"/>
          </w:tcPr>
          <w:p w14:paraId="1A59A06B" w14:textId="77777777" w:rsidR="0091720A" w:rsidRPr="00174D18" w:rsidRDefault="0091720A" w:rsidP="00F556C8">
            <w:pPr>
              <w:spacing w:line="360" w:lineRule="auto"/>
              <w:jc w:val="center"/>
              <w:rPr>
                <w:sz w:val="28"/>
                <w:szCs w:val="28"/>
              </w:rPr>
            </w:pPr>
            <w:r w:rsidRPr="00174D18">
              <w:rPr>
                <w:sz w:val="28"/>
                <w:szCs w:val="28"/>
              </w:rPr>
              <w:t>Витрати на електроенергію</w:t>
            </w:r>
          </w:p>
        </w:tc>
        <w:tc>
          <w:tcPr>
            <w:tcW w:w="2224" w:type="dxa"/>
          </w:tcPr>
          <w:p w14:paraId="7B6BF3F2" w14:textId="77777777" w:rsidR="0091720A" w:rsidRPr="00174D18" w:rsidRDefault="0091720A" w:rsidP="00F556C8">
            <w:pPr>
              <w:spacing w:line="360" w:lineRule="auto"/>
              <w:jc w:val="center"/>
              <w:rPr>
                <w:sz w:val="28"/>
                <w:szCs w:val="28"/>
              </w:rPr>
            </w:pPr>
            <w:r w:rsidRPr="00174D18">
              <w:rPr>
                <w:sz w:val="28"/>
                <w:szCs w:val="28"/>
              </w:rPr>
              <w:t>65 700 000</w:t>
            </w:r>
          </w:p>
        </w:tc>
        <w:tc>
          <w:tcPr>
            <w:tcW w:w="2251" w:type="dxa"/>
          </w:tcPr>
          <w:p w14:paraId="777A8B43" w14:textId="77777777" w:rsidR="0091720A" w:rsidRDefault="0091720A" w:rsidP="00F556C8">
            <w:pPr>
              <w:spacing w:line="360" w:lineRule="auto"/>
              <w:jc w:val="center"/>
              <w:rPr>
                <w:sz w:val="28"/>
                <w:szCs w:val="28"/>
              </w:rPr>
            </w:pPr>
            <w:r>
              <w:rPr>
                <w:sz w:val="28"/>
                <w:szCs w:val="28"/>
              </w:rPr>
              <w:t>3.2 за 16 год</w:t>
            </w:r>
          </w:p>
          <w:p w14:paraId="333D8F63" w14:textId="77777777" w:rsidR="0091720A" w:rsidRPr="00174D18" w:rsidRDefault="0091720A" w:rsidP="00F556C8">
            <w:pPr>
              <w:spacing w:line="360" w:lineRule="auto"/>
              <w:jc w:val="center"/>
              <w:rPr>
                <w:sz w:val="28"/>
                <w:szCs w:val="28"/>
              </w:rPr>
            </w:pPr>
            <w:r>
              <w:rPr>
                <w:sz w:val="28"/>
                <w:szCs w:val="28"/>
              </w:rPr>
              <w:t>1.6 за 8 год</w:t>
            </w:r>
          </w:p>
        </w:tc>
        <w:tc>
          <w:tcPr>
            <w:tcW w:w="2225" w:type="dxa"/>
          </w:tcPr>
          <w:p w14:paraId="5BB2A127" w14:textId="77777777" w:rsidR="0091720A" w:rsidRPr="00174D18" w:rsidRDefault="0091720A" w:rsidP="00F556C8">
            <w:pPr>
              <w:spacing w:line="360" w:lineRule="auto"/>
              <w:jc w:val="center"/>
              <w:rPr>
                <w:sz w:val="28"/>
                <w:szCs w:val="28"/>
              </w:rPr>
            </w:pPr>
            <m:oMathPara>
              <m:oMath>
                <m:r>
                  <w:rPr>
                    <w:rFonts w:ascii="Cambria Math" w:hAnsi="Cambria Math"/>
                    <w:sz w:val="28"/>
                    <w:szCs w:val="28"/>
                  </w:rPr>
                  <m:t>175 200 000</m:t>
                </m:r>
              </m:oMath>
            </m:oMathPara>
          </w:p>
        </w:tc>
      </w:tr>
      <w:tr w:rsidR="0091720A" w:rsidRPr="00174D18" w14:paraId="71161B2A" w14:textId="77777777" w:rsidTr="00F556C8">
        <w:tc>
          <w:tcPr>
            <w:tcW w:w="2316" w:type="dxa"/>
          </w:tcPr>
          <w:p w14:paraId="3AED5D06" w14:textId="77777777" w:rsidR="0091720A" w:rsidRPr="00174D18" w:rsidRDefault="0091720A" w:rsidP="00F556C8">
            <w:pPr>
              <w:spacing w:line="360" w:lineRule="auto"/>
              <w:jc w:val="center"/>
              <w:rPr>
                <w:sz w:val="28"/>
                <w:szCs w:val="28"/>
              </w:rPr>
            </w:pPr>
            <w:r w:rsidRPr="00174D18">
              <w:rPr>
                <w:sz w:val="28"/>
                <w:szCs w:val="28"/>
              </w:rPr>
              <w:t>Витрати на опалення</w:t>
            </w:r>
          </w:p>
        </w:tc>
        <w:tc>
          <w:tcPr>
            <w:tcW w:w="2224" w:type="dxa"/>
          </w:tcPr>
          <w:p w14:paraId="3F16753D" w14:textId="77777777" w:rsidR="0091720A" w:rsidRPr="00174D18" w:rsidRDefault="0091720A" w:rsidP="00F556C8">
            <w:pPr>
              <w:spacing w:line="360" w:lineRule="auto"/>
              <w:jc w:val="center"/>
              <w:rPr>
                <w:sz w:val="28"/>
                <w:szCs w:val="28"/>
              </w:rPr>
            </w:pPr>
            <w:r w:rsidRPr="00174D18">
              <w:rPr>
                <w:sz w:val="28"/>
                <w:szCs w:val="28"/>
              </w:rPr>
              <w:t>12 000</w:t>
            </w:r>
          </w:p>
        </w:tc>
        <w:tc>
          <w:tcPr>
            <w:tcW w:w="2251" w:type="dxa"/>
          </w:tcPr>
          <w:p w14:paraId="5B9C78A1" w14:textId="77777777" w:rsidR="0091720A" w:rsidRPr="00174D18" w:rsidRDefault="0091720A" w:rsidP="00F556C8">
            <w:pPr>
              <w:spacing w:line="360" w:lineRule="auto"/>
              <w:jc w:val="center"/>
              <w:rPr>
                <w:sz w:val="28"/>
                <w:szCs w:val="28"/>
              </w:rPr>
            </w:pPr>
            <w:r w:rsidRPr="00174D18">
              <w:rPr>
                <w:sz w:val="28"/>
                <w:szCs w:val="28"/>
              </w:rPr>
              <w:t>36,97</w:t>
            </w:r>
          </w:p>
        </w:tc>
        <w:tc>
          <w:tcPr>
            <w:tcW w:w="2225" w:type="dxa"/>
          </w:tcPr>
          <w:p w14:paraId="1CCC9FAB" w14:textId="77777777" w:rsidR="0091720A" w:rsidRPr="00174D18" w:rsidRDefault="0091720A" w:rsidP="00F556C8">
            <w:pPr>
              <w:spacing w:line="360" w:lineRule="auto"/>
              <w:jc w:val="center"/>
              <w:rPr>
                <w:sz w:val="28"/>
                <w:szCs w:val="28"/>
              </w:rPr>
            </w:pPr>
            <m:oMathPara>
              <m:oMath>
                <m:r>
                  <w:rPr>
                    <w:rFonts w:ascii="Cambria Math" w:hAnsi="Cambria Math"/>
                    <w:sz w:val="28"/>
                    <w:szCs w:val="28"/>
                  </w:rPr>
                  <m:t>443 640</m:t>
                </m:r>
              </m:oMath>
            </m:oMathPara>
          </w:p>
        </w:tc>
      </w:tr>
      <w:tr w:rsidR="0091720A" w:rsidRPr="00174D18" w14:paraId="2E55E809" w14:textId="77777777" w:rsidTr="00F556C8">
        <w:tc>
          <w:tcPr>
            <w:tcW w:w="2316" w:type="dxa"/>
          </w:tcPr>
          <w:p w14:paraId="781D155D" w14:textId="77777777" w:rsidR="0091720A" w:rsidRPr="00174D18" w:rsidRDefault="0091720A" w:rsidP="00F556C8">
            <w:pPr>
              <w:spacing w:line="360" w:lineRule="auto"/>
              <w:jc w:val="center"/>
              <w:rPr>
                <w:sz w:val="28"/>
                <w:szCs w:val="28"/>
              </w:rPr>
            </w:pPr>
            <w:r w:rsidRPr="00174D18">
              <w:rPr>
                <w:sz w:val="28"/>
                <w:szCs w:val="28"/>
              </w:rPr>
              <w:t>Разом витрати</w:t>
            </w:r>
          </w:p>
        </w:tc>
        <w:tc>
          <w:tcPr>
            <w:tcW w:w="2224" w:type="dxa"/>
          </w:tcPr>
          <w:p w14:paraId="0EC97B69" w14:textId="77777777" w:rsidR="0091720A" w:rsidRPr="00174D18" w:rsidRDefault="0091720A" w:rsidP="00F556C8">
            <w:pPr>
              <w:spacing w:line="360" w:lineRule="auto"/>
              <w:jc w:val="center"/>
              <w:rPr>
                <w:sz w:val="28"/>
                <w:szCs w:val="28"/>
              </w:rPr>
            </w:pPr>
            <w:r w:rsidRPr="00174D18">
              <w:rPr>
                <w:sz w:val="28"/>
                <w:szCs w:val="28"/>
              </w:rPr>
              <w:t>-</w:t>
            </w:r>
          </w:p>
        </w:tc>
        <w:tc>
          <w:tcPr>
            <w:tcW w:w="2251" w:type="dxa"/>
          </w:tcPr>
          <w:p w14:paraId="629030E7" w14:textId="77777777" w:rsidR="0091720A" w:rsidRPr="00174D18" w:rsidRDefault="0091720A" w:rsidP="00F556C8">
            <w:pPr>
              <w:spacing w:line="360" w:lineRule="auto"/>
              <w:jc w:val="center"/>
              <w:rPr>
                <w:sz w:val="28"/>
                <w:szCs w:val="28"/>
              </w:rPr>
            </w:pPr>
            <w:r w:rsidRPr="00174D18">
              <w:rPr>
                <w:sz w:val="28"/>
                <w:szCs w:val="28"/>
              </w:rPr>
              <w:t>-</w:t>
            </w:r>
          </w:p>
        </w:tc>
        <w:tc>
          <w:tcPr>
            <w:tcW w:w="2225" w:type="dxa"/>
          </w:tcPr>
          <w:p w14:paraId="50B0EBE1" w14:textId="77777777" w:rsidR="0091720A" w:rsidRPr="00174D18" w:rsidRDefault="0091720A" w:rsidP="00F556C8">
            <w:pPr>
              <w:spacing w:line="360" w:lineRule="auto"/>
              <w:jc w:val="center"/>
              <w:rPr>
                <w:sz w:val="28"/>
                <w:szCs w:val="28"/>
              </w:rPr>
            </w:pPr>
            <w:r w:rsidRPr="00174D18">
              <w:rPr>
                <w:sz w:val="28"/>
                <w:szCs w:val="28"/>
              </w:rPr>
              <w:t>379 085 880</w:t>
            </w:r>
          </w:p>
        </w:tc>
      </w:tr>
    </w:tbl>
    <w:p w14:paraId="30B37E2F" w14:textId="77777777" w:rsidR="0091720A" w:rsidRPr="00174D18" w:rsidRDefault="0091720A" w:rsidP="0091720A">
      <w:pPr>
        <w:rPr>
          <w:sz w:val="28"/>
          <w:szCs w:val="28"/>
        </w:rPr>
      </w:pPr>
    </w:p>
    <w:p w14:paraId="70FC8D8A" w14:textId="77777777" w:rsidR="0091720A" w:rsidRPr="00174D18" w:rsidRDefault="0091720A" w:rsidP="0091720A">
      <w:pPr>
        <w:rPr>
          <w:sz w:val="28"/>
          <w:szCs w:val="28"/>
        </w:rPr>
      </w:pPr>
    </w:p>
    <w:p w14:paraId="23CED761" w14:textId="77777777" w:rsidR="0091720A" w:rsidRPr="00174D18" w:rsidRDefault="0091720A" w:rsidP="0091720A">
      <w:pPr>
        <w:rPr>
          <w:sz w:val="28"/>
          <w:szCs w:val="28"/>
        </w:rPr>
      </w:pPr>
      <w:r w:rsidRPr="00174D18">
        <w:rPr>
          <w:sz w:val="28"/>
          <w:szCs w:val="28"/>
        </w:rPr>
        <w:t>Продуктивність цеху наведена у таблиці 5.1. Дане виробництво має фіксоване значення потужності, яке було вказано у завданні до дипломного проекту(600 кг/год).</w:t>
      </w:r>
    </w:p>
    <w:p w14:paraId="51295B9C" w14:textId="77777777" w:rsidR="0091720A" w:rsidRPr="00174D18" w:rsidRDefault="0091720A" w:rsidP="0091720A">
      <w:pPr>
        <w:rPr>
          <w:sz w:val="28"/>
          <w:szCs w:val="28"/>
        </w:rPr>
      </w:pPr>
      <w:r w:rsidRPr="00174D18">
        <w:rPr>
          <w:sz w:val="28"/>
          <w:szCs w:val="28"/>
        </w:rPr>
        <w:tab/>
        <w:t>Таблиця 5.4 -  Продуктивність цеху</w:t>
      </w:r>
    </w:p>
    <w:tbl>
      <w:tblPr>
        <w:tblW w:w="0" w:type="auto"/>
        <w:jc w:val="center"/>
        <w:tblLook w:val="04A0" w:firstRow="1" w:lastRow="0" w:firstColumn="1" w:lastColumn="0" w:noHBand="0" w:noVBand="1"/>
      </w:tblPr>
      <w:tblGrid>
        <w:gridCol w:w="3287"/>
        <w:gridCol w:w="1241"/>
        <w:gridCol w:w="1318"/>
        <w:gridCol w:w="1134"/>
      </w:tblGrid>
      <w:tr w:rsidR="0091720A" w:rsidRPr="00174D18" w14:paraId="43D834B8" w14:textId="77777777" w:rsidTr="00F556C8">
        <w:trPr>
          <w:trHeight w:val="375"/>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AC526E" w14:textId="77777777" w:rsidR="0091720A" w:rsidRPr="00174D18" w:rsidRDefault="0091720A" w:rsidP="00F556C8">
            <w:pPr>
              <w:rPr>
                <w:iCs/>
                <w:sz w:val="28"/>
                <w:szCs w:val="28"/>
                <w:lang w:val="ru-RU"/>
              </w:rPr>
            </w:pPr>
            <w:proofErr w:type="spellStart"/>
            <w:r w:rsidRPr="00174D18">
              <w:rPr>
                <w:iCs/>
                <w:sz w:val="28"/>
                <w:szCs w:val="28"/>
                <w:lang w:val="ru-RU"/>
              </w:rPr>
              <w:t>Сировина</w:t>
            </w:r>
            <w:proofErr w:type="spellEnd"/>
          </w:p>
        </w:tc>
        <w:tc>
          <w:tcPr>
            <w:tcW w:w="0" w:type="auto"/>
            <w:gridSpan w:val="3"/>
            <w:tcBorders>
              <w:top w:val="single" w:sz="4" w:space="0" w:color="auto"/>
              <w:left w:val="nil"/>
              <w:bottom w:val="single" w:sz="4" w:space="0" w:color="auto"/>
              <w:right w:val="single" w:sz="4" w:space="0" w:color="auto"/>
            </w:tcBorders>
            <w:shd w:val="clear" w:color="auto" w:fill="auto"/>
            <w:noWrap/>
            <w:vAlign w:val="center"/>
            <w:hideMark/>
          </w:tcPr>
          <w:p w14:paraId="7FE308DE" w14:textId="77777777" w:rsidR="0091720A" w:rsidRPr="00174D18" w:rsidRDefault="0091720A" w:rsidP="00F556C8">
            <w:pPr>
              <w:rPr>
                <w:iCs/>
                <w:sz w:val="28"/>
                <w:szCs w:val="28"/>
                <w:lang w:val="ru-RU"/>
              </w:rPr>
            </w:pPr>
            <w:proofErr w:type="spellStart"/>
            <w:r w:rsidRPr="00174D18">
              <w:rPr>
                <w:iCs/>
                <w:sz w:val="28"/>
                <w:szCs w:val="28"/>
                <w:lang w:val="ru-RU"/>
              </w:rPr>
              <w:t>Продуктивності</w:t>
            </w:r>
            <w:proofErr w:type="spellEnd"/>
          </w:p>
        </w:tc>
      </w:tr>
      <w:tr w:rsidR="0091720A" w:rsidRPr="00174D18" w14:paraId="758B0400" w14:textId="77777777" w:rsidTr="00F556C8">
        <w:trPr>
          <w:trHeight w:val="37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86B4B49" w14:textId="77777777" w:rsidR="0091720A" w:rsidRPr="00174D18" w:rsidRDefault="0091720A" w:rsidP="00F556C8">
            <w:pPr>
              <w:rPr>
                <w:iCs/>
                <w:sz w:val="28"/>
                <w:szCs w:val="28"/>
                <w:lang w:val="ru-RU"/>
              </w:rPr>
            </w:pPr>
          </w:p>
        </w:tc>
        <w:tc>
          <w:tcPr>
            <w:tcW w:w="0" w:type="auto"/>
            <w:tcBorders>
              <w:top w:val="nil"/>
              <w:left w:val="nil"/>
              <w:bottom w:val="single" w:sz="4" w:space="0" w:color="auto"/>
              <w:right w:val="single" w:sz="4" w:space="0" w:color="auto"/>
            </w:tcBorders>
            <w:shd w:val="clear" w:color="auto" w:fill="auto"/>
            <w:noWrap/>
            <w:vAlign w:val="center"/>
            <w:hideMark/>
          </w:tcPr>
          <w:p w14:paraId="2734248F" w14:textId="77777777" w:rsidR="0091720A" w:rsidRPr="00174D18" w:rsidRDefault="0091720A" w:rsidP="00F556C8">
            <w:pPr>
              <w:rPr>
                <w:iCs/>
                <w:sz w:val="28"/>
                <w:szCs w:val="28"/>
                <w:lang w:val="ru-RU"/>
              </w:rPr>
            </w:pPr>
            <w:r w:rsidRPr="00174D18">
              <w:rPr>
                <w:iCs/>
                <w:sz w:val="28"/>
                <w:szCs w:val="28"/>
                <w:lang w:val="ru-RU"/>
              </w:rPr>
              <w:t>т/год.</w:t>
            </w:r>
          </w:p>
        </w:tc>
        <w:tc>
          <w:tcPr>
            <w:tcW w:w="0" w:type="auto"/>
            <w:tcBorders>
              <w:top w:val="nil"/>
              <w:left w:val="nil"/>
              <w:bottom w:val="single" w:sz="4" w:space="0" w:color="auto"/>
              <w:right w:val="single" w:sz="4" w:space="0" w:color="auto"/>
            </w:tcBorders>
            <w:shd w:val="clear" w:color="auto" w:fill="auto"/>
            <w:noWrap/>
            <w:vAlign w:val="center"/>
            <w:hideMark/>
          </w:tcPr>
          <w:p w14:paraId="166B5127" w14:textId="77777777" w:rsidR="0091720A" w:rsidRPr="00174D18" w:rsidRDefault="0091720A" w:rsidP="00F556C8">
            <w:pPr>
              <w:rPr>
                <w:iCs/>
                <w:sz w:val="28"/>
                <w:szCs w:val="28"/>
                <w:lang w:val="ru-RU"/>
              </w:rPr>
            </w:pPr>
            <w:r w:rsidRPr="00174D18">
              <w:rPr>
                <w:iCs/>
                <w:sz w:val="28"/>
                <w:szCs w:val="28"/>
                <w:lang w:val="ru-RU"/>
              </w:rPr>
              <w:t>т/день</w:t>
            </w:r>
          </w:p>
        </w:tc>
        <w:tc>
          <w:tcPr>
            <w:tcW w:w="0" w:type="auto"/>
            <w:tcBorders>
              <w:top w:val="nil"/>
              <w:left w:val="nil"/>
              <w:bottom w:val="single" w:sz="4" w:space="0" w:color="auto"/>
              <w:right w:val="single" w:sz="4" w:space="0" w:color="auto"/>
            </w:tcBorders>
            <w:shd w:val="clear" w:color="auto" w:fill="auto"/>
            <w:noWrap/>
            <w:vAlign w:val="center"/>
            <w:hideMark/>
          </w:tcPr>
          <w:p w14:paraId="2E14F86C" w14:textId="77777777" w:rsidR="0091720A" w:rsidRPr="00174D18" w:rsidRDefault="0091720A" w:rsidP="00F556C8">
            <w:pPr>
              <w:rPr>
                <w:iCs/>
                <w:sz w:val="28"/>
                <w:szCs w:val="28"/>
                <w:lang w:val="ru-RU"/>
              </w:rPr>
            </w:pPr>
            <w:r w:rsidRPr="00174D18">
              <w:rPr>
                <w:iCs/>
                <w:sz w:val="28"/>
                <w:szCs w:val="28"/>
                <w:lang w:val="ru-RU"/>
              </w:rPr>
              <w:t>т/</w:t>
            </w:r>
            <w:proofErr w:type="spellStart"/>
            <w:r w:rsidRPr="00174D18">
              <w:rPr>
                <w:iCs/>
                <w:sz w:val="28"/>
                <w:szCs w:val="28"/>
                <w:lang w:val="ru-RU"/>
              </w:rPr>
              <w:t>рік</w:t>
            </w:r>
            <w:proofErr w:type="spellEnd"/>
          </w:p>
        </w:tc>
      </w:tr>
      <w:tr w:rsidR="0091720A" w:rsidRPr="00174D18" w14:paraId="633F2A57" w14:textId="77777777" w:rsidTr="00F556C8">
        <w:trPr>
          <w:trHeight w:val="375"/>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12559C0" w14:textId="77777777" w:rsidR="0091720A" w:rsidRPr="00174D18" w:rsidRDefault="0091720A" w:rsidP="00F556C8">
            <w:pPr>
              <w:rPr>
                <w:iCs/>
                <w:sz w:val="28"/>
                <w:szCs w:val="28"/>
                <w:lang w:val="ru-RU"/>
              </w:rPr>
            </w:pPr>
            <w:proofErr w:type="spellStart"/>
            <w:r w:rsidRPr="00174D18">
              <w:rPr>
                <w:iCs/>
                <w:sz w:val="28"/>
                <w:szCs w:val="28"/>
                <w:lang w:val="ru-RU"/>
              </w:rPr>
              <w:t>Хлороводнева</w:t>
            </w:r>
            <w:proofErr w:type="spellEnd"/>
            <w:r w:rsidRPr="00174D18">
              <w:rPr>
                <w:iCs/>
                <w:sz w:val="28"/>
                <w:szCs w:val="28"/>
                <w:lang w:val="ru-RU"/>
              </w:rPr>
              <w:t xml:space="preserve"> кислота</w:t>
            </w:r>
          </w:p>
        </w:tc>
        <w:tc>
          <w:tcPr>
            <w:tcW w:w="0" w:type="auto"/>
            <w:tcBorders>
              <w:top w:val="nil"/>
              <w:left w:val="nil"/>
              <w:bottom w:val="single" w:sz="4" w:space="0" w:color="auto"/>
              <w:right w:val="single" w:sz="4" w:space="0" w:color="auto"/>
            </w:tcBorders>
            <w:shd w:val="clear" w:color="auto" w:fill="auto"/>
            <w:noWrap/>
            <w:vAlign w:val="center"/>
            <w:hideMark/>
          </w:tcPr>
          <w:p w14:paraId="40F10E5D" w14:textId="77777777" w:rsidR="0091720A" w:rsidRPr="00174D18" w:rsidRDefault="0091720A" w:rsidP="00F556C8">
            <w:pPr>
              <w:rPr>
                <w:sz w:val="28"/>
                <w:szCs w:val="28"/>
                <w:lang w:val="ru-RU"/>
              </w:rPr>
            </w:pPr>
            <w:r w:rsidRPr="00174D18">
              <w:rPr>
                <w:sz w:val="28"/>
                <w:szCs w:val="28"/>
                <w:lang w:val="ru-RU"/>
              </w:rPr>
              <w:t>0,6</w:t>
            </w:r>
          </w:p>
        </w:tc>
        <w:tc>
          <w:tcPr>
            <w:tcW w:w="0" w:type="auto"/>
            <w:tcBorders>
              <w:top w:val="nil"/>
              <w:left w:val="nil"/>
              <w:bottom w:val="single" w:sz="4" w:space="0" w:color="auto"/>
              <w:right w:val="single" w:sz="4" w:space="0" w:color="auto"/>
            </w:tcBorders>
            <w:shd w:val="clear" w:color="auto" w:fill="auto"/>
            <w:noWrap/>
            <w:vAlign w:val="center"/>
            <w:hideMark/>
          </w:tcPr>
          <w:p w14:paraId="7AC0EA1C" w14:textId="77777777" w:rsidR="0091720A" w:rsidRPr="00174D18" w:rsidRDefault="0091720A" w:rsidP="00F556C8">
            <w:pPr>
              <w:rPr>
                <w:sz w:val="28"/>
                <w:szCs w:val="28"/>
                <w:lang w:val="ru-RU"/>
              </w:rPr>
            </w:pPr>
            <w:r w:rsidRPr="00174D18">
              <w:rPr>
                <w:sz w:val="28"/>
                <w:szCs w:val="28"/>
                <w:lang w:val="ru-RU"/>
              </w:rPr>
              <w:t>14,4</w:t>
            </w:r>
          </w:p>
        </w:tc>
        <w:tc>
          <w:tcPr>
            <w:tcW w:w="0" w:type="auto"/>
            <w:tcBorders>
              <w:top w:val="nil"/>
              <w:left w:val="nil"/>
              <w:bottom w:val="single" w:sz="4" w:space="0" w:color="auto"/>
              <w:right w:val="single" w:sz="4" w:space="0" w:color="auto"/>
            </w:tcBorders>
            <w:shd w:val="clear" w:color="auto" w:fill="auto"/>
            <w:noWrap/>
            <w:vAlign w:val="center"/>
            <w:hideMark/>
          </w:tcPr>
          <w:p w14:paraId="55E23CB1" w14:textId="77777777" w:rsidR="0091720A" w:rsidRPr="00174D18" w:rsidRDefault="0091720A" w:rsidP="00F556C8">
            <w:pPr>
              <w:rPr>
                <w:sz w:val="28"/>
                <w:szCs w:val="28"/>
                <w:lang w:val="ru-RU"/>
              </w:rPr>
            </w:pPr>
            <w:r w:rsidRPr="00174D18">
              <w:rPr>
                <w:sz w:val="28"/>
                <w:szCs w:val="28"/>
                <w:lang w:val="ru-RU"/>
              </w:rPr>
              <w:t>5256</w:t>
            </w:r>
          </w:p>
        </w:tc>
      </w:tr>
    </w:tbl>
    <w:p w14:paraId="094835DC" w14:textId="77777777" w:rsidR="0091720A" w:rsidRPr="00174D18" w:rsidRDefault="0091720A" w:rsidP="0091720A">
      <w:pPr>
        <w:rPr>
          <w:sz w:val="28"/>
          <w:szCs w:val="28"/>
        </w:rPr>
      </w:pPr>
    </w:p>
    <w:p w14:paraId="3246DBC4" w14:textId="77777777" w:rsidR="0091720A" w:rsidRPr="00174D18" w:rsidRDefault="0091720A" w:rsidP="0091720A">
      <w:pPr>
        <w:rPr>
          <w:sz w:val="28"/>
          <w:szCs w:val="28"/>
        </w:rPr>
      </w:pPr>
    </w:p>
    <w:p w14:paraId="6369B36F" w14:textId="77777777" w:rsidR="0091720A" w:rsidRPr="00174D18" w:rsidRDefault="0091720A" w:rsidP="0091720A">
      <w:pPr>
        <w:rPr>
          <w:sz w:val="28"/>
          <w:szCs w:val="28"/>
        </w:rPr>
      </w:pPr>
      <w:r w:rsidRPr="00174D18">
        <w:rPr>
          <w:sz w:val="28"/>
          <w:szCs w:val="28"/>
        </w:rPr>
        <w:t xml:space="preserve">Таблиця 5.5 Вартість </w:t>
      </w:r>
      <w:proofErr w:type="spellStart"/>
      <w:r w:rsidRPr="00174D18">
        <w:rPr>
          <w:sz w:val="28"/>
          <w:szCs w:val="28"/>
        </w:rPr>
        <w:t>ОбЗ</w:t>
      </w:r>
      <w:proofErr w:type="spellEnd"/>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656"/>
        <w:gridCol w:w="2733"/>
      </w:tblGrid>
      <w:tr w:rsidR="0091720A" w:rsidRPr="00174D18" w14:paraId="459D940E" w14:textId="77777777" w:rsidTr="00F556C8">
        <w:trPr>
          <w:trHeight w:val="812"/>
          <w:jc w:val="center"/>
        </w:trPr>
        <w:tc>
          <w:tcPr>
            <w:tcW w:w="3656" w:type="dxa"/>
            <w:vAlign w:val="center"/>
          </w:tcPr>
          <w:p w14:paraId="6915A33B" w14:textId="77777777" w:rsidR="0091720A" w:rsidRPr="00174D18" w:rsidRDefault="0091720A" w:rsidP="00F556C8">
            <w:pPr>
              <w:rPr>
                <w:b/>
                <w:sz w:val="28"/>
                <w:szCs w:val="28"/>
              </w:rPr>
            </w:pPr>
            <w:proofErr w:type="spellStart"/>
            <w:r w:rsidRPr="00174D18">
              <w:rPr>
                <w:b/>
                <w:sz w:val="28"/>
                <w:szCs w:val="28"/>
              </w:rPr>
              <w:t>ОбЗ</w:t>
            </w:r>
            <w:proofErr w:type="spellEnd"/>
          </w:p>
        </w:tc>
        <w:tc>
          <w:tcPr>
            <w:tcW w:w="2733" w:type="dxa"/>
            <w:vAlign w:val="center"/>
          </w:tcPr>
          <w:p w14:paraId="7E23FC93" w14:textId="77777777" w:rsidR="0091720A" w:rsidRPr="00174D18" w:rsidRDefault="0091720A" w:rsidP="00F556C8">
            <w:pPr>
              <w:rPr>
                <w:b/>
                <w:sz w:val="28"/>
                <w:szCs w:val="28"/>
              </w:rPr>
            </w:pPr>
            <w:r w:rsidRPr="00174D18">
              <w:rPr>
                <w:b/>
                <w:sz w:val="28"/>
                <w:szCs w:val="28"/>
              </w:rPr>
              <w:t>Загальна вартість грн/рік</w:t>
            </w:r>
          </w:p>
        </w:tc>
      </w:tr>
      <w:tr w:rsidR="0091720A" w:rsidRPr="00174D18" w14:paraId="3C6380BC" w14:textId="77777777" w:rsidTr="00F556C8">
        <w:trPr>
          <w:jc w:val="center"/>
        </w:trPr>
        <w:tc>
          <w:tcPr>
            <w:tcW w:w="3656" w:type="dxa"/>
            <w:vAlign w:val="center"/>
          </w:tcPr>
          <w:p w14:paraId="4945B247" w14:textId="77777777" w:rsidR="0091720A" w:rsidRPr="00174D18" w:rsidRDefault="0091720A" w:rsidP="00F556C8">
            <w:pPr>
              <w:rPr>
                <w:sz w:val="28"/>
                <w:szCs w:val="28"/>
              </w:rPr>
            </w:pPr>
            <w:r w:rsidRPr="00174D18">
              <w:rPr>
                <w:sz w:val="28"/>
                <w:szCs w:val="28"/>
              </w:rPr>
              <w:t>Технічний хлор</w:t>
            </w:r>
          </w:p>
        </w:tc>
        <w:tc>
          <w:tcPr>
            <w:tcW w:w="2733" w:type="dxa"/>
            <w:vAlign w:val="center"/>
          </w:tcPr>
          <w:p w14:paraId="11D53BCA" w14:textId="77777777" w:rsidR="0091720A" w:rsidRPr="00174D18" w:rsidRDefault="0091720A" w:rsidP="00F556C8">
            <w:pPr>
              <w:jc w:val="center"/>
              <w:rPr>
                <w:sz w:val="28"/>
                <w:szCs w:val="28"/>
              </w:rPr>
            </w:pPr>
            <w:r w:rsidRPr="00174D18">
              <w:rPr>
                <w:sz w:val="28"/>
                <w:szCs w:val="28"/>
              </w:rPr>
              <w:t>25 688 700</w:t>
            </w:r>
          </w:p>
        </w:tc>
      </w:tr>
      <w:tr w:rsidR="0091720A" w:rsidRPr="00174D18" w14:paraId="5E8E2637" w14:textId="77777777" w:rsidTr="00F556C8">
        <w:trPr>
          <w:trHeight w:val="240"/>
          <w:jc w:val="center"/>
        </w:trPr>
        <w:tc>
          <w:tcPr>
            <w:tcW w:w="3656" w:type="dxa"/>
            <w:vAlign w:val="center"/>
          </w:tcPr>
          <w:p w14:paraId="504E89A8" w14:textId="77777777" w:rsidR="0091720A" w:rsidRPr="00174D18" w:rsidRDefault="0091720A" w:rsidP="00F556C8">
            <w:pPr>
              <w:rPr>
                <w:sz w:val="28"/>
                <w:szCs w:val="28"/>
              </w:rPr>
            </w:pPr>
            <w:r w:rsidRPr="00174D18">
              <w:rPr>
                <w:sz w:val="28"/>
                <w:szCs w:val="28"/>
              </w:rPr>
              <w:t>Технічний водень</w:t>
            </w:r>
          </w:p>
        </w:tc>
        <w:tc>
          <w:tcPr>
            <w:tcW w:w="2733" w:type="dxa"/>
            <w:vAlign w:val="center"/>
          </w:tcPr>
          <w:p w14:paraId="7003D84E" w14:textId="77777777" w:rsidR="0091720A" w:rsidRPr="00174D18" w:rsidRDefault="0091720A" w:rsidP="00F556C8">
            <w:pPr>
              <w:jc w:val="center"/>
              <w:rPr>
                <w:sz w:val="28"/>
                <w:szCs w:val="28"/>
              </w:rPr>
            </w:pPr>
            <w:r w:rsidRPr="00174D18">
              <w:rPr>
                <w:sz w:val="28"/>
                <w:szCs w:val="28"/>
              </w:rPr>
              <w:t>10 792 320</w:t>
            </w:r>
          </w:p>
        </w:tc>
      </w:tr>
      <w:tr w:rsidR="0091720A" w:rsidRPr="00174D18" w14:paraId="3A202003" w14:textId="77777777" w:rsidTr="00F556C8">
        <w:trPr>
          <w:trHeight w:val="240"/>
          <w:jc w:val="center"/>
        </w:trPr>
        <w:tc>
          <w:tcPr>
            <w:tcW w:w="3656" w:type="dxa"/>
            <w:vAlign w:val="center"/>
          </w:tcPr>
          <w:p w14:paraId="0E5CEBD1" w14:textId="77777777" w:rsidR="0091720A" w:rsidRPr="00174D18" w:rsidRDefault="0091720A" w:rsidP="00F556C8">
            <w:pPr>
              <w:rPr>
                <w:sz w:val="28"/>
                <w:szCs w:val="28"/>
              </w:rPr>
            </w:pPr>
            <w:r w:rsidRPr="00174D18">
              <w:rPr>
                <w:sz w:val="28"/>
                <w:szCs w:val="28"/>
              </w:rPr>
              <w:t>Вода</w:t>
            </w:r>
          </w:p>
        </w:tc>
        <w:tc>
          <w:tcPr>
            <w:tcW w:w="2733" w:type="dxa"/>
            <w:vAlign w:val="center"/>
          </w:tcPr>
          <w:p w14:paraId="1DCF709E" w14:textId="77777777" w:rsidR="0091720A" w:rsidRPr="00174D18" w:rsidRDefault="0091720A" w:rsidP="00F556C8">
            <w:pPr>
              <w:jc w:val="center"/>
              <w:rPr>
                <w:sz w:val="28"/>
                <w:szCs w:val="28"/>
              </w:rPr>
            </w:pPr>
            <w:r w:rsidRPr="00174D18">
              <w:rPr>
                <w:sz w:val="28"/>
                <w:szCs w:val="28"/>
              </w:rPr>
              <w:t>65 240 100</w:t>
            </w:r>
          </w:p>
        </w:tc>
      </w:tr>
      <w:tr w:rsidR="0091720A" w:rsidRPr="00174D18" w14:paraId="08D3D903" w14:textId="77777777" w:rsidTr="00F556C8">
        <w:trPr>
          <w:trHeight w:val="240"/>
          <w:jc w:val="center"/>
        </w:trPr>
        <w:tc>
          <w:tcPr>
            <w:tcW w:w="3656" w:type="dxa"/>
            <w:vAlign w:val="center"/>
          </w:tcPr>
          <w:p w14:paraId="7D78D8EB" w14:textId="77777777" w:rsidR="0091720A" w:rsidRPr="00174D18" w:rsidRDefault="0091720A" w:rsidP="00F556C8">
            <w:pPr>
              <w:rPr>
                <w:sz w:val="28"/>
                <w:szCs w:val="28"/>
              </w:rPr>
            </w:pPr>
            <w:r w:rsidRPr="00174D18">
              <w:rPr>
                <w:sz w:val="28"/>
                <w:szCs w:val="28"/>
              </w:rPr>
              <w:t>Електроенергія</w:t>
            </w:r>
          </w:p>
        </w:tc>
        <w:tc>
          <w:tcPr>
            <w:tcW w:w="2733" w:type="dxa"/>
            <w:vAlign w:val="center"/>
          </w:tcPr>
          <w:p w14:paraId="2026BAAA" w14:textId="77777777" w:rsidR="0091720A" w:rsidRPr="00174D18" w:rsidRDefault="0091720A" w:rsidP="00F556C8">
            <w:pPr>
              <w:rPr>
                <w:sz w:val="28"/>
                <w:szCs w:val="28"/>
              </w:rPr>
            </w:pPr>
            <m:oMathPara>
              <m:oMath>
                <m:r>
                  <w:rPr>
                    <w:rFonts w:ascii="Cambria Math" w:hAnsi="Cambria Math"/>
                    <w:sz w:val="28"/>
                    <w:szCs w:val="28"/>
                  </w:rPr>
                  <m:t>175 200 000</m:t>
                </m:r>
              </m:oMath>
            </m:oMathPara>
          </w:p>
        </w:tc>
      </w:tr>
      <w:tr w:rsidR="0091720A" w:rsidRPr="00174D18" w14:paraId="4CB69D86" w14:textId="77777777" w:rsidTr="00F556C8">
        <w:trPr>
          <w:trHeight w:val="240"/>
          <w:jc w:val="center"/>
        </w:trPr>
        <w:tc>
          <w:tcPr>
            <w:tcW w:w="3656" w:type="dxa"/>
            <w:vAlign w:val="center"/>
          </w:tcPr>
          <w:p w14:paraId="423905FB" w14:textId="77777777" w:rsidR="0091720A" w:rsidRPr="00174D18" w:rsidRDefault="0091720A" w:rsidP="00F556C8">
            <w:pPr>
              <w:rPr>
                <w:sz w:val="28"/>
                <w:szCs w:val="28"/>
              </w:rPr>
            </w:pPr>
            <w:r w:rsidRPr="00174D18">
              <w:rPr>
                <w:sz w:val="28"/>
                <w:szCs w:val="28"/>
              </w:rPr>
              <w:t>Приміщення (оренда)</w:t>
            </w:r>
          </w:p>
        </w:tc>
        <w:tc>
          <w:tcPr>
            <w:tcW w:w="2733" w:type="dxa"/>
            <w:vAlign w:val="center"/>
          </w:tcPr>
          <w:p w14:paraId="20A74960" w14:textId="77777777" w:rsidR="0091720A" w:rsidRPr="00174D18" w:rsidRDefault="0091720A" w:rsidP="00F556C8">
            <w:pPr>
              <w:jc w:val="center"/>
              <w:rPr>
                <w:sz w:val="28"/>
                <w:szCs w:val="28"/>
              </w:rPr>
            </w:pPr>
            <w:r w:rsidRPr="00174D18">
              <w:rPr>
                <w:sz w:val="28"/>
                <w:szCs w:val="28"/>
              </w:rPr>
              <w:t>2 000 000</w:t>
            </w:r>
          </w:p>
        </w:tc>
      </w:tr>
      <w:tr w:rsidR="0091720A" w:rsidRPr="00174D18" w14:paraId="21EFAA3E" w14:textId="77777777" w:rsidTr="00F556C8">
        <w:trPr>
          <w:trHeight w:val="255"/>
          <w:jc w:val="center"/>
        </w:trPr>
        <w:tc>
          <w:tcPr>
            <w:tcW w:w="3656" w:type="dxa"/>
            <w:vAlign w:val="center"/>
          </w:tcPr>
          <w:p w14:paraId="14C5F99F" w14:textId="77777777" w:rsidR="0091720A" w:rsidRPr="00174D18" w:rsidRDefault="0091720A" w:rsidP="00F556C8">
            <w:pPr>
              <w:rPr>
                <w:sz w:val="28"/>
                <w:szCs w:val="28"/>
              </w:rPr>
            </w:pPr>
            <w:r w:rsidRPr="00174D18">
              <w:rPr>
                <w:sz w:val="28"/>
                <w:szCs w:val="28"/>
              </w:rPr>
              <w:lastRenderedPageBreak/>
              <w:t>Приміщення(опалення)</w:t>
            </w:r>
          </w:p>
        </w:tc>
        <w:tc>
          <w:tcPr>
            <w:tcW w:w="2733" w:type="dxa"/>
            <w:vAlign w:val="center"/>
          </w:tcPr>
          <w:p w14:paraId="0A05F75F" w14:textId="77777777" w:rsidR="0091720A" w:rsidRPr="00174D18" w:rsidRDefault="0091720A" w:rsidP="00F556C8">
            <w:pPr>
              <w:rPr>
                <w:sz w:val="28"/>
                <w:szCs w:val="28"/>
              </w:rPr>
            </w:pPr>
            <m:oMathPara>
              <m:oMath>
                <m:r>
                  <w:rPr>
                    <w:rFonts w:ascii="Cambria Math" w:hAnsi="Cambria Math"/>
                    <w:sz w:val="28"/>
                    <w:szCs w:val="28"/>
                  </w:rPr>
                  <m:t>443 640</m:t>
                </m:r>
              </m:oMath>
            </m:oMathPara>
          </w:p>
        </w:tc>
      </w:tr>
      <w:tr w:rsidR="0091720A" w:rsidRPr="00174D18" w14:paraId="66FD1884" w14:textId="77777777" w:rsidTr="00F556C8">
        <w:trPr>
          <w:trHeight w:val="255"/>
          <w:jc w:val="center"/>
        </w:trPr>
        <w:tc>
          <w:tcPr>
            <w:tcW w:w="3656" w:type="dxa"/>
            <w:vAlign w:val="center"/>
          </w:tcPr>
          <w:p w14:paraId="0262BEE1" w14:textId="77777777" w:rsidR="0091720A" w:rsidRPr="00174D18" w:rsidRDefault="0091720A" w:rsidP="00F556C8">
            <w:pPr>
              <w:rPr>
                <w:sz w:val="28"/>
                <w:szCs w:val="28"/>
              </w:rPr>
            </w:pPr>
            <w:r w:rsidRPr="00174D18">
              <w:rPr>
                <w:sz w:val="28"/>
                <w:szCs w:val="28"/>
              </w:rPr>
              <w:t>Заробітна плата(ФОП)</w:t>
            </w:r>
          </w:p>
        </w:tc>
        <w:tc>
          <w:tcPr>
            <w:tcW w:w="2733" w:type="dxa"/>
            <w:vAlign w:val="center"/>
          </w:tcPr>
          <w:p w14:paraId="2141739D" w14:textId="77777777" w:rsidR="0091720A" w:rsidRPr="00E1490B" w:rsidRDefault="0091720A" w:rsidP="00F556C8">
            <w:pPr>
              <w:jc w:val="center"/>
              <w:rPr>
                <w:sz w:val="28"/>
                <w:szCs w:val="28"/>
              </w:rPr>
            </w:pPr>
            <w:r w:rsidRPr="00E1490B">
              <w:rPr>
                <w:sz w:val="28"/>
                <w:szCs w:val="28"/>
              </w:rPr>
              <w:t>7 598 160</w:t>
            </w:r>
          </w:p>
        </w:tc>
      </w:tr>
      <w:tr w:rsidR="0091720A" w:rsidRPr="00174D18" w14:paraId="183AC5D8" w14:textId="77777777" w:rsidTr="00F556C8">
        <w:trPr>
          <w:trHeight w:val="255"/>
          <w:jc w:val="center"/>
        </w:trPr>
        <w:tc>
          <w:tcPr>
            <w:tcW w:w="3656" w:type="dxa"/>
            <w:vAlign w:val="center"/>
          </w:tcPr>
          <w:p w14:paraId="16A25F91" w14:textId="77777777" w:rsidR="0091720A" w:rsidRPr="00174D18" w:rsidRDefault="0091720A" w:rsidP="00F556C8">
            <w:pPr>
              <w:rPr>
                <w:b/>
                <w:sz w:val="28"/>
                <w:szCs w:val="28"/>
              </w:rPr>
            </w:pPr>
            <w:r w:rsidRPr="00174D18">
              <w:rPr>
                <w:b/>
                <w:sz w:val="28"/>
                <w:szCs w:val="28"/>
              </w:rPr>
              <w:t>Сума, грн.</w:t>
            </w:r>
          </w:p>
        </w:tc>
        <w:tc>
          <w:tcPr>
            <w:tcW w:w="2733" w:type="dxa"/>
            <w:vAlign w:val="center"/>
          </w:tcPr>
          <w:p w14:paraId="6E38E875" w14:textId="77777777" w:rsidR="0091720A" w:rsidRPr="00174D18" w:rsidRDefault="0091720A" w:rsidP="00F556C8">
            <w:pPr>
              <w:jc w:val="center"/>
              <w:rPr>
                <w:b/>
                <w:sz w:val="28"/>
                <w:szCs w:val="28"/>
              </w:rPr>
            </w:pPr>
            <w:r w:rsidRPr="00174D18">
              <w:rPr>
                <w:b/>
                <w:sz w:val="28"/>
                <w:szCs w:val="28"/>
              </w:rPr>
              <w:t>2</w:t>
            </w:r>
            <w:r>
              <w:rPr>
                <w:b/>
                <w:sz w:val="28"/>
                <w:szCs w:val="28"/>
              </w:rPr>
              <w:t>86 962 920</w:t>
            </w:r>
          </w:p>
        </w:tc>
      </w:tr>
    </w:tbl>
    <w:p w14:paraId="21C4B454" w14:textId="77777777" w:rsidR="0091720A" w:rsidRPr="00174D18" w:rsidRDefault="0091720A" w:rsidP="0091720A">
      <w:pPr>
        <w:rPr>
          <w:sz w:val="28"/>
          <w:szCs w:val="28"/>
        </w:rPr>
      </w:pPr>
    </w:p>
    <w:p w14:paraId="1246D196" w14:textId="77777777" w:rsidR="0091720A" w:rsidRPr="00174D18" w:rsidRDefault="0091720A" w:rsidP="0091720A">
      <w:pPr>
        <w:rPr>
          <w:sz w:val="28"/>
          <w:szCs w:val="28"/>
        </w:rPr>
      </w:pPr>
      <w:r w:rsidRPr="00174D18">
        <w:rPr>
          <w:sz w:val="28"/>
          <w:szCs w:val="28"/>
        </w:rPr>
        <w:t>Розраховуємо собівартість(виробничу та повну):</w:t>
      </w:r>
    </w:p>
    <w:p w14:paraId="41E31D84" w14:textId="77777777" w:rsidR="0091720A" w:rsidRPr="00174D18" w:rsidRDefault="00F64E94" w:rsidP="0091720A">
      <w:pPr>
        <w:rPr>
          <w:sz w:val="28"/>
          <w:szCs w:val="28"/>
        </w:rPr>
      </w:pPr>
      <m:oMathPara>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виробн.</m:t>
              </m:r>
            </m:sub>
          </m:sSub>
          <m:r>
            <w:rPr>
              <w:rFonts w:ascii="Cambria Math" w:hAnsi="Cambria Math"/>
              <w:sz w:val="28"/>
              <w:szCs w:val="28"/>
            </w:rPr>
            <m:t>=А+ОбЗ=336 500+</m:t>
          </m:r>
          <m:r>
            <m:rPr>
              <m:sty m:val="p"/>
            </m:rPr>
            <w:rPr>
              <w:rFonts w:ascii="Cambria Math" w:hAnsi="Cambria Math"/>
              <w:sz w:val="28"/>
              <w:szCs w:val="28"/>
            </w:rPr>
            <m:t>286 962 920</m:t>
          </m:r>
          <m:r>
            <w:rPr>
              <w:rFonts w:ascii="Cambria Math" w:hAnsi="Cambria Math"/>
              <w:sz w:val="28"/>
              <w:szCs w:val="28"/>
            </w:rPr>
            <m:t>=287 299 420</m:t>
          </m:r>
          <m:f>
            <m:fPr>
              <m:ctrlPr>
                <w:rPr>
                  <w:rFonts w:ascii="Cambria Math" w:hAnsi="Cambria Math"/>
                  <w:i/>
                  <w:sz w:val="28"/>
                  <w:szCs w:val="28"/>
                </w:rPr>
              </m:ctrlPr>
            </m:fPr>
            <m:num>
              <m:r>
                <w:rPr>
                  <w:rFonts w:ascii="Cambria Math" w:hAnsi="Cambria Math"/>
                  <w:sz w:val="28"/>
                  <w:szCs w:val="28"/>
                </w:rPr>
                <m:t>грн</m:t>
              </m:r>
            </m:num>
            <m:den>
              <m:r>
                <w:rPr>
                  <w:rFonts w:ascii="Cambria Math" w:hAnsi="Cambria Math"/>
                  <w:sz w:val="28"/>
                  <w:szCs w:val="28"/>
                </w:rPr>
                <m:t>рік</m:t>
              </m:r>
            </m:den>
          </m:f>
          <m:r>
            <w:rPr>
              <w:rFonts w:ascii="Cambria Math" w:hAnsi="Cambria Math"/>
              <w:sz w:val="28"/>
              <w:szCs w:val="28"/>
            </w:rPr>
            <m:t>.</m:t>
          </m:r>
        </m:oMath>
      </m:oMathPara>
    </w:p>
    <w:p w14:paraId="40F0295E" w14:textId="77777777" w:rsidR="0091720A" w:rsidRPr="00174D18" w:rsidRDefault="00F64E94" w:rsidP="0091720A">
      <w:pPr>
        <w:rPr>
          <w:sz w:val="28"/>
          <w:szCs w:val="28"/>
        </w:rPr>
      </w:pPr>
      <m:oMathPara>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повна</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виробн.</m:t>
              </m:r>
            </m:sub>
          </m:sSub>
          <m:r>
            <w:rPr>
              <w:rFonts w:ascii="Cambria Math" w:hAnsi="Cambria Math"/>
              <w:sz w:val="28"/>
              <w:szCs w:val="28"/>
            </w:rPr>
            <m:t>+20% невраховані+50% накладні=488 409 014</m:t>
          </m:r>
          <m:f>
            <m:fPr>
              <m:ctrlPr>
                <w:rPr>
                  <w:rFonts w:ascii="Cambria Math" w:hAnsi="Cambria Math"/>
                  <w:i/>
                  <w:sz w:val="28"/>
                  <w:szCs w:val="28"/>
                </w:rPr>
              </m:ctrlPr>
            </m:fPr>
            <m:num>
              <m:r>
                <w:rPr>
                  <w:rFonts w:ascii="Cambria Math" w:hAnsi="Cambria Math"/>
                  <w:sz w:val="28"/>
                  <w:szCs w:val="28"/>
                </w:rPr>
                <m:t>грн</m:t>
              </m:r>
            </m:num>
            <m:den>
              <m:r>
                <w:rPr>
                  <w:rFonts w:ascii="Cambria Math" w:hAnsi="Cambria Math"/>
                  <w:sz w:val="28"/>
                  <w:szCs w:val="28"/>
                </w:rPr>
                <m:t>рік</m:t>
              </m:r>
            </m:den>
          </m:f>
          <m:r>
            <w:rPr>
              <w:rFonts w:ascii="Cambria Math" w:hAnsi="Cambria Math"/>
              <w:sz w:val="28"/>
              <w:szCs w:val="28"/>
            </w:rPr>
            <m:t>.</m:t>
          </m:r>
        </m:oMath>
      </m:oMathPara>
    </w:p>
    <w:p w14:paraId="586FE1E0" w14:textId="77777777" w:rsidR="0091720A" w:rsidRPr="00174D18" w:rsidRDefault="0091720A" w:rsidP="0091720A">
      <w:pPr>
        <w:rPr>
          <w:sz w:val="28"/>
          <w:szCs w:val="28"/>
        </w:rPr>
      </w:pPr>
    </w:p>
    <w:p w14:paraId="57392956" w14:textId="77777777" w:rsidR="0091720A" w:rsidRPr="00174D18" w:rsidRDefault="0091720A" w:rsidP="0091720A">
      <w:pPr>
        <w:rPr>
          <w:sz w:val="28"/>
          <w:szCs w:val="28"/>
        </w:rPr>
      </w:pPr>
    </w:p>
    <w:p w14:paraId="46F3B5B6" w14:textId="77777777" w:rsidR="0091720A" w:rsidRPr="00174D18" w:rsidRDefault="0091720A" w:rsidP="0091720A">
      <w:pPr>
        <w:rPr>
          <w:sz w:val="28"/>
          <w:szCs w:val="28"/>
        </w:rPr>
      </w:pPr>
    </w:p>
    <w:p w14:paraId="0E8EEF6C" w14:textId="77777777" w:rsidR="0091720A" w:rsidRPr="00174D18" w:rsidRDefault="0091720A" w:rsidP="0091720A">
      <w:pPr>
        <w:rPr>
          <w:sz w:val="28"/>
          <w:szCs w:val="28"/>
        </w:rPr>
      </w:pPr>
    </w:p>
    <w:p w14:paraId="1C83AFB8" w14:textId="77777777" w:rsidR="0091720A" w:rsidRPr="00174D18" w:rsidRDefault="0091720A" w:rsidP="0091720A">
      <w:pPr>
        <w:spacing w:line="360" w:lineRule="auto"/>
        <w:rPr>
          <w:sz w:val="28"/>
          <w:szCs w:val="28"/>
        </w:rPr>
      </w:pPr>
    </w:p>
    <w:p w14:paraId="02F8E324" w14:textId="77777777" w:rsidR="0091720A" w:rsidRPr="00174D18" w:rsidRDefault="0091720A" w:rsidP="0091720A">
      <w:pPr>
        <w:pStyle w:val="ad"/>
        <w:ind w:left="450"/>
        <w:rPr>
          <w:rFonts w:cs="Times New Roman"/>
          <w:szCs w:val="28"/>
        </w:rPr>
      </w:pPr>
      <w:r w:rsidRPr="00174D18">
        <w:rPr>
          <w:rFonts w:cs="Times New Roman"/>
          <w:szCs w:val="28"/>
        </w:rPr>
        <w:t>Таблиця 5.</w:t>
      </w:r>
      <w:r>
        <w:rPr>
          <w:rFonts w:cs="Times New Roman"/>
          <w:szCs w:val="28"/>
        </w:rPr>
        <w:t>6</w:t>
      </w:r>
      <w:r w:rsidRPr="00174D18">
        <w:rPr>
          <w:rFonts w:cs="Times New Roman"/>
          <w:szCs w:val="28"/>
        </w:rPr>
        <w:t xml:space="preserve">  Техніко-економічні показники підприємства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6"/>
        <w:gridCol w:w="4369"/>
        <w:gridCol w:w="2070"/>
      </w:tblGrid>
      <w:tr w:rsidR="0091720A" w:rsidRPr="00174D18" w14:paraId="17EE6648"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212E7F85" w14:textId="77777777" w:rsidR="0091720A" w:rsidRPr="00174D18" w:rsidRDefault="0091720A" w:rsidP="00F556C8">
            <w:pPr>
              <w:rPr>
                <w:b/>
                <w:sz w:val="28"/>
                <w:szCs w:val="28"/>
              </w:rPr>
            </w:pPr>
            <w:r w:rsidRPr="00174D18">
              <w:rPr>
                <w:b/>
                <w:sz w:val="28"/>
                <w:szCs w:val="28"/>
              </w:rPr>
              <w:t>Показник</w:t>
            </w:r>
          </w:p>
        </w:tc>
        <w:tc>
          <w:tcPr>
            <w:tcW w:w="4378" w:type="dxa"/>
            <w:tcBorders>
              <w:top w:val="single" w:sz="4" w:space="0" w:color="auto"/>
              <w:left w:val="single" w:sz="4" w:space="0" w:color="auto"/>
              <w:bottom w:val="single" w:sz="4" w:space="0" w:color="auto"/>
              <w:right w:val="single" w:sz="4" w:space="0" w:color="auto"/>
            </w:tcBorders>
            <w:vAlign w:val="center"/>
            <w:hideMark/>
          </w:tcPr>
          <w:p w14:paraId="0FDEE7F0" w14:textId="77777777" w:rsidR="0091720A" w:rsidRPr="00174D18" w:rsidRDefault="0091720A" w:rsidP="00F556C8">
            <w:pPr>
              <w:rPr>
                <w:b/>
                <w:sz w:val="28"/>
                <w:szCs w:val="28"/>
              </w:rPr>
            </w:pPr>
            <w:r w:rsidRPr="00174D18">
              <w:rPr>
                <w:b/>
                <w:sz w:val="28"/>
                <w:szCs w:val="28"/>
              </w:rPr>
              <w:t>Розрахунок</w:t>
            </w:r>
          </w:p>
        </w:tc>
        <w:tc>
          <w:tcPr>
            <w:tcW w:w="2061" w:type="dxa"/>
            <w:tcBorders>
              <w:top w:val="single" w:sz="4" w:space="0" w:color="auto"/>
              <w:left w:val="single" w:sz="4" w:space="0" w:color="auto"/>
              <w:bottom w:val="single" w:sz="4" w:space="0" w:color="auto"/>
              <w:right w:val="single" w:sz="4" w:space="0" w:color="auto"/>
            </w:tcBorders>
            <w:vAlign w:val="center"/>
            <w:hideMark/>
          </w:tcPr>
          <w:p w14:paraId="7574ABC4" w14:textId="77777777" w:rsidR="0091720A" w:rsidRPr="00174D18" w:rsidRDefault="0091720A" w:rsidP="00F556C8">
            <w:pPr>
              <w:rPr>
                <w:b/>
                <w:sz w:val="28"/>
                <w:szCs w:val="28"/>
              </w:rPr>
            </w:pPr>
            <w:r w:rsidRPr="00174D18">
              <w:rPr>
                <w:b/>
                <w:sz w:val="28"/>
                <w:szCs w:val="28"/>
              </w:rPr>
              <w:t>Розмірність</w:t>
            </w:r>
          </w:p>
        </w:tc>
      </w:tr>
      <w:tr w:rsidR="0091720A" w:rsidRPr="00174D18" w14:paraId="0CE2C4FE"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2FD6972C" w14:textId="77777777" w:rsidR="0091720A" w:rsidRPr="00174D18" w:rsidRDefault="0091720A" w:rsidP="00F556C8">
            <w:pPr>
              <w:rPr>
                <w:sz w:val="28"/>
                <w:szCs w:val="28"/>
              </w:rPr>
            </w:pPr>
            <w:r w:rsidRPr="00174D18">
              <w:rPr>
                <w:sz w:val="28"/>
                <w:szCs w:val="28"/>
              </w:rPr>
              <w:t>Випуск продукції</w:t>
            </w:r>
          </w:p>
        </w:tc>
        <w:tc>
          <w:tcPr>
            <w:tcW w:w="4378" w:type="dxa"/>
            <w:tcBorders>
              <w:top w:val="single" w:sz="4" w:space="0" w:color="auto"/>
              <w:left w:val="single" w:sz="4" w:space="0" w:color="auto"/>
              <w:bottom w:val="single" w:sz="4" w:space="0" w:color="auto"/>
              <w:right w:val="single" w:sz="4" w:space="0" w:color="auto"/>
            </w:tcBorders>
            <w:vAlign w:val="center"/>
            <w:hideMark/>
          </w:tcPr>
          <w:p w14:paraId="5672439B" w14:textId="77777777" w:rsidR="0091720A" w:rsidRPr="00174D18" w:rsidRDefault="0091720A" w:rsidP="00F556C8">
            <w:pPr>
              <w:rPr>
                <w:sz w:val="28"/>
                <w:szCs w:val="28"/>
              </w:rPr>
            </w:pPr>
            <w:r w:rsidRPr="00174D18">
              <w:rPr>
                <w:sz w:val="28"/>
                <w:szCs w:val="28"/>
                <w:lang w:val="ru-RU"/>
              </w:rPr>
              <w:t>5 256 000</w:t>
            </w:r>
          </w:p>
        </w:tc>
        <w:tc>
          <w:tcPr>
            <w:tcW w:w="2061" w:type="dxa"/>
            <w:tcBorders>
              <w:top w:val="single" w:sz="4" w:space="0" w:color="auto"/>
              <w:left w:val="single" w:sz="4" w:space="0" w:color="auto"/>
              <w:bottom w:val="single" w:sz="4" w:space="0" w:color="auto"/>
              <w:right w:val="single" w:sz="4" w:space="0" w:color="auto"/>
            </w:tcBorders>
            <w:vAlign w:val="center"/>
            <w:hideMark/>
          </w:tcPr>
          <w:p w14:paraId="78987C3A" w14:textId="77777777" w:rsidR="0091720A" w:rsidRPr="00174D18" w:rsidRDefault="0091720A" w:rsidP="00F556C8">
            <w:pPr>
              <w:rPr>
                <w:sz w:val="28"/>
                <w:szCs w:val="28"/>
              </w:rPr>
            </w:pPr>
            <w:r w:rsidRPr="00174D18">
              <w:rPr>
                <w:sz w:val="28"/>
                <w:szCs w:val="28"/>
              </w:rPr>
              <w:t>кг./рік</w:t>
            </w:r>
          </w:p>
        </w:tc>
      </w:tr>
      <w:tr w:rsidR="0091720A" w:rsidRPr="00174D18" w14:paraId="61DCDA48"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72AC0AEE" w14:textId="77777777" w:rsidR="0091720A" w:rsidRPr="00174D18" w:rsidRDefault="0091720A" w:rsidP="00F556C8">
            <w:pPr>
              <w:rPr>
                <w:sz w:val="28"/>
                <w:szCs w:val="28"/>
              </w:rPr>
            </w:pPr>
            <w:r w:rsidRPr="00174D18">
              <w:rPr>
                <w:sz w:val="28"/>
                <w:szCs w:val="28"/>
              </w:rPr>
              <w:t>Чисельність персоналу</w:t>
            </w:r>
          </w:p>
        </w:tc>
        <w:tc>
          <w:tcPr>
            <w:tcW w:w="4378" w:type="dxa"/>
            <w:tcBorders>
              <w:top w:val="single" w:sz="4" w:space="0" w:color="auto"/>
              <w:left w:val="single" w:sz="4" w:space="0" w:color="auto"/>
              <w:bottom w:val="single" w:sz="4" w:space="0" w:color="auto"/>
              <w:right w:val="single" w:sz="4" w:space="0" w:color="auto"/>
            </w:tcBorders>
            <w:vAlign w:val="center"/>
            <w:hideMark/>
          </w:tcPr>
          <w:p w14:paraId="4D2C3150" w14:textId="77777777" w:rsidR="0091720A" w:rsidRPr="00174D18" w:rsidRDefault="0091720A" w:rsidP="00F556C8">
            <w:pPr>
              <w:rPr>
                <w:sz w:val="28"/>
                <w:szCs w:val="28"/>
                <w:lang w:val="ru-RU"/>
              </w:rPr>
            </w:pPr>
            <w:r w:rsidRPr="00174D18">
              <w:rPr>
                <w:sz w:val="28"/>
                <w:szCs w:val="28"/>
              </w:rPr>
              <w:t>Ч</w:t>
            </w:r>
            <w:r w:rsidRPr="00174D18">
              <w:rPr>
                <w:sz w:val="28"/>
                <w:szCs w:val="28"/>
                <w:vertAlign w:val="subscript"/>
              </w:rPr>
              <w:t xml:space="preserve">ЯВ </w:t>
            </w:r>
            <w:r w:rsidRPr="00174D18">
              <w:rPr>
                <w:sz w:val="28"/>
                <w:szCs w:val="28"/>
              </w:rPr>
              <w:t>= 18</w:t>
            </w:r>
            <w:r w:rsidRPr="00174D18">
              <w:rPr>
                <w:sz w:val="28"/>
                <w:szCs w:val="28"/>
                <w:lang w:val="ru-RU"/>
              </w:rPr>
              <w:t xml:space="preserve">, </w:t>
            </w:r>
          </w:p>
          <w:p w14:paraId="336CB6C9" w14:textId="77777777" w:rsidR="0091720A" w:rsidRPr="00174D18" w:rsidRDefault="0091720A" w:rsidP="00F556C8">
            <w:pPr>
              <w:rPr>
                <w:sz w:val="28"/>
                <w:szCs w:val="28"/>
                <w:lang w:val="ru-RU"/>
              </w:rPr>
            </w:pPr>
            <w:proofErr w:type="spellStart"/>
            <w:r w:rsidRPr="00174D18">
              <w:rPr>
                <w:sz w:val="28"/>
                <w:szCs w:val="28"/>
                <w:lang w:val="ru-RU"/>
              </w:rPr>
              <w:t>Чсп</w:t>
            </w:r>
            <w:proofErr w:type="spellEnd"/>
            <w:r w:rsidRPr="00174D18">
              <w:rPr>
                <w:sz w:val="28"/>
                <w:szCs w:val="28"/>
                <w:lang w:val="ru-RU"/>
              </w:rPr>
              <w:t xml:space="preserve"> = 24</w:t>
            </w:r>
          </w:p>
        </w:tc>
        <w:tc>
          <w:tcPr>
            <w:tcW w:w="2061" w:type="dxa"/>
            <w:tcBorders>
              <w:top w:val="single" w:sz="4" w:space="0" w:color="auto"/>
              <w:left w:val="single" w:sz="4" w:space="0" w:color="auto"/>
              <w:bottom w:val="single" w:sz="4" w:space="0" w:color="auto"/>
              <w:right w:val="single" w:sz="4" w:space="0" w:color="auto"/>
            </w:tcBorders>
            <w:vAlign w:val="center"/>
            <w:hideMark/>
          </w:tcPr>
          <w:p w14:paraId="6CAD05FF" w14:textId="77777777" w:rsidR="0091720A" w:rsidRPr="00174D18" w:rsidRDefault="0091720A" w:rsidP="00F556C8">
            <w:pPr>
              <w:rPr>
                <w:sz w:val="28"/>
                <w:szCs w:val="28"/>
              </w:rPr>
            </w:pPr>
            <w:r w:rsidRPr="00174D18">
              <w:rPr>
                <w:sz w:val="28"/>
                <w:szCs w:val="28"/>
              </w:rPr>
              <w:t>осіб/добу</w:t>
            </w:r>
          </w:p>
          <w:p w14:paraId="44CC04B1" w14:textId="77777777" w:rsidR="0091720A" w:rsidRPr="00174D18" w:rsidRDefault="0091720A" w:rsidP="00F556C8">
            <w:pPr>
              <w:rPr>
                <w:sz w:val="28"/>
                <w:szCs w:val="28"/>
              </w:rPr>
            </w:pPr>
            <w:r w:rsidRPr="00174D18">
              <w:rPr>
                <w:sz w:val="28"/>
                <w:szCs w:val="28"/>
              </w:rPr>
              <w:t>осіб</w:t>
            </w:r>
          </w:p>
        </w:tc>
      </w:tr>
      <w:tr w:rsidR="0091720A" w:rsidRPr="00174D18" w14:paraId="74FFD837"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70AEF025" w14:textId="77777777" w:rsidR="0091720A" w:rsidRPr="00174D18" w:rsidRDefault="0091720A" w:rsidP="00F556C8">
            <w:pPr>
              <w:rPr>
                <w:sz w:val="28"/>
                <w:szCs w:val="28"/>
              </w:rPr>
            </w:pPr>
            <w:r w:rsidRPr="00174D18">
              <w:rPr>
                <w:sz w:val="28"/>
                <w:szCs w:val="28"/>
              </w:rPr>
              <w:t>Оборотні засоби</w:t>
            </w:r>
          </w:p>
        </w:tc>
        <w:tc>
          <w:tcPr>
            <w:tcW w:w="4378" w:type="dxa"/>
            <w:tcBorders>
              <w:top w:val="single" w:sz="4" w:space="0" w:color="auto"/>
              <w:left w:val="single" w:sz="4" w:space="0" w:color="auto"/>
              <w:bottom w:val="single" w:sz="4" w:space="0" w:color="auto"/>
              <w:right w:val="single" w:sz="4" w:space="0" w:color="auto"/>
            </w:tcBorders>
            <w:vAlign w:val="center"/>
            <w:hideMark/>
          </w:tcPr>
          <w:p w14:paraId="023F9C2E" w14:textId="77777777" w:rsidR="0091720A" w:rsidRPr="00174D18" w:rsidRDefault="0091720A" w:rsidP="00F556C8">
            <w:pPr>
              <w:rPr>
                <w:sz w:val="28"/>
                <w:szCs w:val="28"/>
                <w:vertAlign w:val="subscript"/>
                <w:lang w:val="ru-RU"/>
              </w:rPr>
            </w:pPr>
            <w:proofErr w:type="spellStart"/>
            <w:r w:rsidRPr="00174D18">
              <w:rPr>
                <w:sz w:val="28"/>
                <w:szCs w:val="28"/>
                <w:lang w:val="ru-RU"/>
              </w:rPr>
              <w:t>Об.З</w:t>
            </w:r>
            <w:proofErr w:type="spellEnd"/>
            <w:r w:rsidRPr="00174D18">
              <w:rPr>
                <w:sz w:val="28"/>
                <w:szCs w:val="28"/>
                <w:lang w:val="ru-RU"/>
              </w:rPr>
              <w:t xml:space="preserve"> = </w:t>
            </w:r>
            <w:proofErr w:type="spellStart"/>
            <w:r w:rsidRPr="00174D18">
              <w:rPr>
                <w:sz w:val="28"/>
                <w:szCs w:val="28"/>
                <w:lang w:val="ru-RU"/>
              </w:rPr>
              <w:t>Ц</w:t>
            </w:r>
            <w:r w:rsidRPr="00174D18">
              <w:rPr>
                <w:sz w:val="28"/>
                <w:szCs w:val="28"/>
                <w:vertAlign w:val="subscript"/>
                <w:lang w:val="ru-RU"/>
              </w:rPr>
              <w:t>сир</w:t>
            </w:r>
            <w:proofErr w:type="spellEnd"/>
            <w:r w:rsidRPr="00174D18">
              <w:rPr>
                <w:sz w:val="28"/>
                <w:szCs w:val="28"/>
                <w:vertAlign w:val="subscript"/>
                <w:lang w:val="ru-RU"/>
              </w:rPr>
              <w:t xml:space="preserve">. </w:t>
            </w:r>
            <w:r w:rsidRPr="00174D18">
              <w:rPr>
                <w:sz w:val="28"/>
                <w:szCs w:val="28"/>
                <w:lang w:val="ru-RU"/>
              </w:rPr>
              <w:t>+ Ц</w:t>
            </w:r>
            <w:r w:rsidRPr="00174D18">
              <w:rPr>
                <w:sz w:val="28"/>
                <w:szCs w:val="28"/>
                <w:vertAlign w:val="subscript"/>
                <w:lang w:val="ru-RU"/>
              </w:rPr>
              <w:t>ел</w:t>
            </w:r>
            <w:r w:rsidRPr="00174D18">
              <w:rPr>
                <w:sz w:val="28"/>
                <w:szCs w:val="28"/>
                <w:lang w:val="ru-RU"/>
              </w:rPr>
              <w:t xml:space="preserve">. + </w:t>
            </w:r>
            <w:proofErr w:type="spellStart"/>
            <w:proofErr w:type="gramStart"/>
            <w:r w:rsidRPr="00174D18">
              <w:rPr>
                <w:sz w:val="28"/>
                <w:szCs w:val="28"/>
                <w:lang w:val="ru-RU"/>
              </w:rPr>
              <w:t>Ц</w:t>
            </w:r>
            <w:r w:rsidRPr="00174D18">
              <w:rPr>
                <w:sz w:val="28"/>
                <w:szCs w:val="28"/>
                <w:vertAlign w:val="subscript"/>
                <w:lang w:val="ru-RU"/>
              </w:rPr>
              <w:t>опал</w:t>
            </w:r>
            <w:proofErr w:type="spellEnd"/>
            <w:r w:rsidRPr="00174D18">
              <w:rPr>
                <w:sz w:val="28"/>
                <w:szCs w:val="28"/>
                <w:vertAlign w:val="subscript"/>
                <w:lang w:val="ru-RU"/>
              </w:rPr>
              <w:t xml:space="preserve">  </w:t>
            </w:r>
            <w:r w:rsidRPr="00174D18">
              <w:rPr>
                <w:sz w:val="28"/>
                <w:szCs w:val="28"/>
                <w:lang w:val="ru-RU"/>
              </w:rPr>
              <w:t>+</w:t>
            </w:r>
            <w:proofErr w:type="gramEnd"/>
            <w:r w:rsidRPr="00174D18">
              <w:rPr>
                <w:sz w:val="28"/>
                <w:szCs w:val="28"/>
                <w:lang w:val="ru-RU"/>
              </w:rPr>
              <w:t xml:space="preserve">ФОП = </w:t>
            </w:r>
            <m:oMath>
              <m:r>
                <m:rPr>
                  <m:sty m:val="p"/>
                </m:rPr>
                <w:rPr>
                  <w:rFonts w:ascii="Cambria Math" w:hAnsi="Cambria Math"/>
                  <w:sz w:val="28"/>
                  <w:szCs w:val="28"/>
                </w:rPr>
                <m:t>286 962 920</m:t>
              </m:r>
            </m:oMath>
          </w:p>
        </w:tc>
        <w:tc>
          <w:tcPr>
            <w:tcW w:w="2061" w:type="dxa"/>
            <w:tcBorders>
              <w:top w:val="single" w:sz="4" w:space="0" w:color="auto"/>
              <w:left w:val="single" w:sz="4" w:space="0" w:color="auto"/>
              <w:bottom w:val="single" w:sz="4" w:space="0" w:color="auto"/>
              <w:right w:val="single" w:sz="4" w:space="0" w:color="auto"/>
            </w:tcBorders>
            <w:vAlign w:val="center"/>
            <w:hideMark/>
          </w:tcPr>
          <w:p w14:paraId="5D573101" w14:textId="77777777" w:rsidR="0091720A" w:rsidRPr="00174D18" w:rsidRDefault="0091720A" w:rsidP="00F556C8">
            <w:pPr>
              <w:rPr>
                <w:sz w:val="28"/>
                <w:szCs w:val="28"/>
              </w:rPr>
            </w:pPr>
            <w:r w:rsidRPr="00174D18">
              <w:rPr>
                <w:sz w:val="28"/>
                <w:szCs w:val="28"/>
              </w:rPr>
              <w:t>грн./рік</w:t>
            </w:r>
          </w:p>
        </w:tc>
      </w:tr>
      <w:tr w:rsidR="0091720A" w:rsidRPr="00174D18" w14:paraId="741A9BA4"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1616B98F" w14:textId="77777777" w:rsidR="0091720A" w:rsidRPr="00174D18" w:rsidRDefault="0091720A" w:rsidP="00F556C8">
            <w:pPr>
              <w:rPr>
                <w:sz w:val="28"/>
                <w:szCs w:val="28"/>
              </w:rPr>
            </w:pPr>
            <w:r w:rsidRPr="00174D18">
              <w:rPr>
                <w:sz w:val="28"/>
                <w:szCs w:val="28"/>
              </w:rPr>
              <w:t>Капіталовкладення</w:t>
            </w:r>
          </w:p>
        </w:tc>
        <w:tc>
          <w:tcPr>
            <w:tcW w:w="4378" w:type="dxa"/>
            <w:tcBorders>
              <w:top w:val="single" w:sz="4" w:space="0" w:color="auto"/>
              <w:left w:val="single" w:sz="4" w:space="0" w:color="auto"/>
              <w:bottom w:val="single" w:sz="4" w:space="0" w:color="auto"/>
              <w:right w:val="single" w:sz="4" w:space="0" w:color="auto"/>
            </w:tcBorders>
            <w:vAlign w:val="center"/>
            <w:hideMark/>
          </w:tcPr>
          <w:p w14:paraId="00D954EE" w14:textId="77777777" w:rsidR="0091720A" w:rsidRPr="00174D18" w:rsidRDefault="0091720A" w:rsidP="00F556C8">
            <w:pPr>
              <w:rPr>
                <w:sz w:val="28"/>
                <w:szCs w:val="28"/>
              </w:rPr>
            </w:pPr>
            <w:r w:rsidRPr="00174D18">
              <w:rPr>
                <w:sz w:val="28"/>
                <w:szCs w:val="28"/>
              </w:rPr>
              <w:t xml:space="preserve">К = ОФ + </w:t>
            </w:r>
            <w:proofErr w:type="spellStart"/>
            <w:r w:rsidRPr="00174D18">
              <w:rPr>
                <w:sz w:val="28"/>
                <w:szCs w:val="28"/>
              </w:rPr>
              <w:t>Об.З</w:t>
            </w:r>
            <w:proofErr w:type="spellEnd"/>
            <w:r w:rsidRPr="00174D18">
              <w:rPr>
                <w:sz w:val="28"/>
                <w:szCs w:val="28"/>
              </w:rPr>
              <w:t xml:space="preserve"> = </w:t>
            </w:r>
            <w:r w:rsidRPr="00174D18">
              <w:rPr>
                <w:sz w:val="28"/>
                <w:szCs w:val="28"/>
                <w:lang w:val="ru-RU"/>
              </w:rPr>
              <w:t>2 152 000+</w:t>
            </w:r>
            <m:oMath>
              <m:r>
                <m:rPr>
                  <m:sty m:val="p"/>
                </m:rPr>
                <w:rPr>
                  <w:rFonts w:ascii="Cambria Math" w:hAnsi="Cambria Math"/>
                  <w:sz w:val="28"/>
                  <w:szCs w:val="28"/>
                </w:rPr>
                <m:t>286 962 920</m:t>
              </m:r>
            </m:oMath>
            <w:r w:rsidRPr="00174D18">
              <w:rPr>
                <w:sz w:val="28"/>
                <w:szCs w:val="28"/>
                <w:lang w:val="ru-RU"/>
              </w:rPr>
              <w:t>= 2</w:t>
            </w:r>
            <w:r>
              <w:rPr>
                <w:sz w:val="28"/>
                <w:szCs w:val="28"/>
                <w:lang w:val="ru-RU"/>
              </w:rPr>
              <w:t>89 114 920</w:t>
            </w:r>
          </w:p>
        </w:tc>
        <w:tc>
          <w:tcPr>
            <w:tcW w:w="2061" w:type="dxa"/>
            <w:tcBorders>
              <w:top w:val="single" w:sz="4" w:space="0" w:color="auto"/>
              <w:left w:val="single" w:sz="4" w:space="0" w:color="auto"/>
              <w:bottom w:val="single" w:sz="4" w:space="0" w:color="auto"/>
              <w:right w:val="single" w:sz="4" w:space="0" w:color="auto"/>
            </w:tcBorders>
            <w:vAlign w:val="center"/>
            <w:hideMark/>
          </w:tcPr>
          <w:p w14:paraId="2C9BE7DC" w14:textId="77777777" w:rsidR="0091720A" w:rsidRPr="00174D18" w:rsidRDefault="0091720A" w:rsidP="00F556C8">
            <w:pPr>
              <w:rPr>
                <w:sz w:val="28"/>
                <w:szCs w:val="28"/>
              </w:rPr>
            </w:pPr>
            <w:r w:rsidRPr="00174D18">
              <w:rPr>
                <w:sz w:val="28"/>
                <w:szCs w:val="28"/>
              </w:rPr>
              <w:t>грн.</w:t>
            </w:r>
          </w:p>
        </w:tc>
      </w:tr>
      <w:tr w:rsidR="0091720A" w:rsidRPr="00174D18" w14:paraId="6DAC5205"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3BD1DB2D" w14:textId="77777777" w:rsidR="0091720A" w:rsidRPr="00174D18" w:rsidRDefault="0091720A" w:rsidP="00F556C8">
            <w:pPr>
              <w:rPr>
                <w:sz w:val="28"/>
                <w:szCs w:val="28"/>
              </w:rPr>
            </w:pPr>
            <w:r w:rsidRPr="00174D18">
              <w:rPr>
                <w:sz w:val="28"/>
                <w:szCs w:val="28"/>
              </w:rPr>
              <w:t>Собівартість</w:t>
            </w:r>
          </w:p>
        </w:tc>
        <w:tc>
          <w:tcPr>
            <w:tcW w:w="4378" w:type="dxa"/>
            <w:tcBorders>
              <w:top w:val="single" w:sz="4" w:space="0" w:color="auto"/>
              <w:left w:val="single" w:sz="4" w:space="0" w:color="auto"/>
              <w:bottom w:val="single" w:sz="4" w:space="0" w:color="auto"/>
              <w:right w:val="single" w:sz="4" w:space="0" w:color="auto"/>
            </w:tcBorders>
            <w:vAlign w:val="center"/>
            <w:hideMark/>
          </w:tcPr>
          <w:p w14:paraId="7CD2217D" w14:textId="77777777" w:rsidR="0091720A" w:rsidRPr="00174D18" w:rsidRDefault="00F64E94" w:rsidP="00F556C8">
            <w:pPr>
              <w:rPr>
                <w:sz w:val="28"/>
                <w:szCs w:val="28"/>
              </w:rPr>
            </w:pPr>
            <m:oMathPara>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повна</m:t>
                    </m:r>
                  </m:sub>
                </m:sSub>
                <m:r>
                  <w:rPr>
                    <w:rFonts w:ascii="Cambria Math" w:hAnsi="Cambria Math"/>
                    <w:sz w:val="28"/>
                    <w:szCs w:val="28"/>
                  </w:rPr>
                  <m:t>=488 409 014</m:t>
                </m:r>
              </m:oMath>
            </m:oMathPara>
          </w:p>
        </w:tc>
        <w:tc>
          <w:tcPr>
            <w:tcW w:w="2061" w:type="dxa"/>
            <w:tcBorders>
              <w:top w:val="single" w:sz="4" w:space="0" w:color="auto"/>
              <w:left w:val="single" w:sz="4" w:space="0" w:color="auto"/>
              <w:bottom w:val="single" w:sz="4" w:space="0" w:color="auto"/>
              <w:right w:val="single" w:sz="4" w:space="0" w:color="auto"/>
            </w:tcBorders>
            <w:vAlign w:val="center"/>
            <w:hideMark/>
          </w:tcPr>
          <w:p w14:paraId="245BB7F1" w14:textId="77777777" w:rsidR="0091720A" w:rsidRPr="00174D18" w:rsidRDefault="0091720A" w:rsidP="00F556C8">
            <w:pPr>
              <w:rPr>
                <w:sz w:val="28"/>
                <w:szCs w:val="28"/>
              </w:rPr>
            </w:pPr>
            <w:r w:rsidRPr="00174D18">
              <w:rPr>
                <w:sz w:val="28"/>
                <w:szCs w:val="28"/>
              </w:rPr>
              <w:t>грн./рік</w:t>
            </w:r>
          </w:p>
        </w:tc>
      </w:tr>
      <w:tr w:rsidR="0091720A" w:rsidRPr="00174D18" w14:paraId="17C552DE"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06D36FDF" w14:textId="77777777" w:rsidR="0091720A" w:rsidRPr="00174D18" w:rsidRDefault="0091720A" w:rsidP="00F556C8">
            <w:pPr>
              <w:rPr>
                <w:sz w:val="28"/>
                <w:szCs w:val="28"/>
              </w:rPr>
            </w:pPr>
            <w:r w:rsidRPr="00174D18">
              <w:rPr>
                <w:sz w:val="28"/>
                <w:szCs w:val="28"/>
              </w:rPr>
              <w:t>Собівартість за одиницю продукції</w:t>
            </w:r>
          </w:p>
        </w:tc>
        <w:tc>
          <w:tcPr>
            <w:tcW w:w="4378" w:type="dxa"/>
            <w:tcBorders>
              <w:top w:val="single" w:sz="4" w:space="0" w:color="auto"/>
              <w:left w:val="single" w:sz="4" w:space="0" w:color="auto"/>
              <w:bottom w:val="single" w:sz="4" w:space="0" w:color="auto"/>
              <w:right w:val="single" w:sz="4" w:space="0" w:color="auto"/>
            </w:tcBorders>
            <w:vAlign w:val="center"/>
            <w:hideMark/>
          </w:tcPr>
          <w:p w14:paraId="787780C5" w14:textId="77777777" w:rsidR="0091720A" w:rsidRPr="0046403E" w:rsidRDefault="0091720A" w:rsidP="00F556C8">
            <w:pPr>
              <w:rPr>
                <w:sz w:val="28"/>
                <w:szCs w:val="28"/>
              </w:rPr>
            </w:pPr>
            <w:r w:rsidRPr="00174D18">
              <w:rPr>
                <w:sz w:val="28"/>
                <w:szCs w:val="28"/>
              </w:rPr>
              <w:t>С</w:t>
            </w:r>
            <w:r w:rsidRPr="00174D18">
              <w:rPr>
                <w:sz w:val="28"/>
                <w:szCs w:val="28"/>
                <w:vertAlign w:val="subscript"/>
              </w:rPr>
              <w:t>1</w:t>
            </w:r>
            <w:r w:rsidRPr="00174D18">
              <w:rPr>
                <w:sz w:val="28"/>
                <w:szCs w:val="28"/>
              </w:rPr>
              <w:t xml:space="preserve"> = С/В = </w:t>
            </w:r>
            <m:oMath>
              <m:r>
                <w:rPr>
                  <w:rFonts w:ascii="Cambria Math" w:hAnsi="Cambria Math"/>
                  <w:sz w:val="28"/>
                  <w:szCs w:val="28"/>
                </w:rPr>
                <m:t>488 409 014</m:t>
              </m:r>
            </m:oMath>
            <w:r w:rsidRPr="00174D18">
              <w:rPr>
                <w:sz w:val="28"/>
                <w:szCs w:val="28"/>
              </w:rPr>
              <w:t xml:space="preserve">/ </w:t>
            </w:r>
            <w:r w:rsidRPr="00174D18">
              <w:rPr>
                <w:sz w:val="28"/>
                <w:szCs w:val="28"/>
                <w:lang w:val="ru-RU"/>
              </w:rPr>
              <w:t>5</w:t>
            </w:r>
            <w:r>
              <w:rPr>
                <w:sz w:val="28"/>
                <w:szCs w:val="28"/>
                <w:lang w:val="ru-RU"/>
              </w:rPr>
              <w:t> </w:t>
            </w:r>
            <w:r w:rsidRPr="00174D18">
              <w:rPr>
                <w:sz w:val="28"/>
                <w:szCs w:val="28"/>
                <w:lang w:val="ru-RU"/>
              </w:rPr>
              <w:t>256</w:t>
            </w:r>
            <w:r>
              <w:rPr>
                <w:sz w:val="28"/>
                <w:szCs w:val="28"/>
                <w:lang w:val="ru-RU"/>
              </w:rPr>
              <w:t xml:space="preserve"> </w:t>
            </w:r>
            <w:r w:rsidRPr="00174D18">
              <w:rPr>
                <w:sz w:val="28"/>
                <w:szCs w:val="28"/>
                <w:lang w:val="ru-RU"/>
              </w:rPr>
              <w:t>000</w:t>
            </w:r>
            <w:r w:rsidRPr="00174D18">
              <w:rPr>
                <w:sz w:val="28"/>
                <w:szCs w:val="28"/>
              </w:rPr>
              <w:t xml:space="preserve"> = </w:t>
            </w:r>
            <w:r>
              <w:rPr>
                <w:sz w:val="28"/>
                <w:szCs w:val="28"/>
              </w:rPr>
              <w:t>92,92</w:t>
            </w:r>
          </w:p>
        </w:tc>
        <w:tc>
          <w:tcPr>
            <w:tcW w:w="2061" w:type="dxa"/>
            <w:tcBorders>
              <w:top w:val="single" w:sz="4" w:space="0" w:color="auto"/>
              <w:left w:val="single" w:sz="4" w:space="0" w:color="auto"/>
              <w:bottom w:val="single" w:sz="4" w:space="0" w:color="auto"/>
              <w:right w:val="single" w:sz="4" w:space="0" w:color="auto"/>
            </w:tcBorders>
            <w:vAlign w:val="center"/>
            <w:hideMark/>
          </w:tcPr>
          <w:p w14:paraId="1B93FFB4" w14:textId="77777777" w:rsidR="0091720A" w:rsidRPr="00174D18" w:rsidRDefault="0091720A" w:rsidP="00F556C8">
            <w:pPr>
              <w:rPr>
                <w:sz w:val="28"/>
                <w:szCs w:val="28"/>
              </w:rPr>
            </w:pPr>
            <w:r w:rsidRPr="00174D18">
              <w:rPr>
                <w:sz w:val="28"/>
                <w:szCs w:val="28"/>
              </w:rPr>
              <w:t>грн./од</w:t>
            </w:r>
          </w:p>
        </w:tc>
      </w:tr>
      <w:tr w:rsidR="0091720A" w:rsidRPr="00174D18" w14:paraId="2F6E7BB3"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0808C427" w14:textId="77777777" w:rsidR="0091720A" w:rsidRPr="00174D18" w:rsidRDefault="0091720A" w:rsidP="00F556C8">
            <w:pPr>
              <w:rPr>
                <w:sz w:val="28"/>
                <w:szCs w:val="28"/>
              </w:rPr>
            </w:pPr>
            <w:r w:rsidRPr="00174D18">
              <w:rPr>
                <w:sz w:val="28"/>
                <w:szCs w:val="28"/>
              </w:rPr>
              <w:t>Ціна</w:t>
            </w:r>
          </w:p>
        </w:tc>
        <w:tc>
          <w:tcPr>
            <w:tcW w:w="4378" w:type="dxa"/>
            <w:tcBorders>
              <w:top w:val="single" w:sz="4" w:space="0" w:color="auto"/>
              <w:left w:val="single" w:sz="4" w:space="0" w:color="auto"/>
              <w:bottom w:val="single" w:sz="4" w:space="0" w:color="auto"/>
              <w:right w:val="single" w:sz="4" w:space="0" w:color="auto"/>
            </w:tcBorders>
            <w:vAlign w:val="center"/>
            <w:hideMark/>
          </w:tcPr>
          <w:p w14:paraId="5359B3CE" w14:textId="77777777" w:rsidR="0091720A" w:rsidRPr="00174D18" w:rsidRDefault="0091720A" w:rsidP="00F556C8">
            <w:pPr>
              <w:rPr>
                <w:sz w:val="28"/>
                <w:szCs w:val="28"/>
              </w:rPr>
            </w:pPr>
            <w:r w:rsidRPr="00174D18">
              <w:rPr>
                <w:sz w:val="28"/>
                <w:szCs w:val="28"/>
              </w:rPr>
              <w:t>Ц = 100·</w:t>
            </w:r>
            <w:r w:rsidRPr="00174D18">
              <w:rPr>
                <w:sz w:val="28"/>
                <w:szCs w:val="28"/>
                <w:lang w:val="ru-RU"/>
              </w:rPr>
              <w:t>5256000</w:t>
            </w:r>
            <w:r w:rsidRPr="00174D18">
              <w:rPr>
                <w:sz w:val="28"/>
                <w:szCs w:val="28"/>
              </w:rPr>
              <w:t xml:space="preserve"> = 525600000</w:t>
            </w:r>
          </w:p>
        </w:tc>
        <w:tc>
          <w:tcPr>
            <w:tcW w:w="2061" w:type="dxa"/>
            <w:tcBorders>
              <w:top w:val="single" w:sz="4" w:space="0" w:color="auto"/>
              <w:left w:val="single" w:sz="4" w:space="0" w:color="auto"/>
              <w:bottom w:val="single" w:sz="4" w:space="0" w:color="auto"/>
              <w:right w:val="single" w:sz="4" w:space="0" w:color="auto"/>
            </w:tcBorders>
            <w:vAlign w:val="center"/>
            <w:hideMark/>
          </w:tcPr>
          <w:p w14:paraId="3353C30C" w14:textId="77777777" w:rsidR="0091720A" w:rsidRPr="00174D18" w:rsidRDefault="0091720A" w:rsidP="00F556C8">
            <w:pPr>
              <w:rPr>
                <w:sz w:val="28"/>
                <w:szCs w:val="28"/>
              </w:rPr>
            </w:pPr>
            <w:r w:rsidRPr="00174D18">
              <w:rPr>
                <w:sz w:val="28"/>
                <w:szCs w:val="28"/>
              </w:rPr>
              <w:t>грн./рік</w:t>
            </w:r>
          </w:p>
        </w:tc>
      </w:tr>
      <w:tr w:rsidR="0091720A" w:rsidRPr="00174D18" w14:paraId="513736F4"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3C8C61C9" w14:textId="77777777" w:rsidR="0091720A" w:rsidRPr="00174D18" w:rsidRDefault="0091720A" w:rsidP="00F556C8">
            <w:pPr>
              <w:rPr>
                <w:sz w:val="28"/>
                <w:szCs w:val="28"/>
              </w:rPr>
            </w:pPr>
            <w:r w:rsidRPr="00174D18">
              <w:rPr>
                <w:sz w:val="28"/>
                <w:szCs w:val="28"/>
              </w:rPr>
              <w:t>Прибуток</w:t>
            </w:r>
          </w:p>
        </w:tc>
        <w:tc>
          <w:tcPr>
            <w:tcW w:w="4378" w:type="dxa"/>
            <w:tcBorders>
              <w:top w:val="single" w:sz="4" w:space="0" w:color="auto"/>
              <w:left w:val="single" w:sz="4" w:space="0" w:color="auto"/>
              <w:bottom w:val="single" w:sz="4" w:space="0" w:color="auto"/>
              <w:right w:val="single" w:sz="4" w:space="0" w:color="auto"/>
            </w:tcBorders>
            <w:vAlign w:val="center"/>
            <w:hideMark/>
          </w:tcPr>
          <w:p w14:paraId="70903B1A" w14:textId="77777777" w:rsidR="0091720A" w:rsidRPr="007C1C9A" w:rsidRDefault="0091720A" w:rsidP="00F556C8">
            <w:pPr>
              <w:rPr>
                <w:sz w:val="28"/>
                <w:szCs w:val="28"/>
              </w:rPr>
            </w:pPr>
            <w:r w:rsidRPr="00174D18">
              <w:rPr>
                <w:sz w:val="28"/>
                <w:szCs w:val="28"/>
              </w:rPr>
              <w:t xml:space="preserve">П = Ц – С = 525 600 000– </w:t>
            </w:r>
            <m:oMath>
              <m:r>
                <w:rPr>
                  <w:rFonts w:ascii="Cambria Math" w:hAnsi="Cambria Math"/>
                  <w:sz w:val="28"/>
                  <w:szCs w:val="28"/>
                </w:rPr>
                <m:t>488 409 014</m:t>
              </m:r>
            </m:oMath>
            <w:r w:rsidRPr="00174D18">
              <w:rPr>
                <w:sz w:val="28"/>
                <w:szCs w:val="28"/>
              </w:rPr>
              <w:t xml:space="preserve">= </w:t>
            </w:r>
            <w:r>
              <w:rPr>
                <w:sz w:val="28"/>
                <w:szCs w:val="28"/>
              </w:rPr>
              <w:t>37 190 986</w:t>
            </w:r>
          </w:p>
        </w:tc>
        <w:tc>
          <w:tcPr>
            <w:tcW w:w="2061" w:type="dxa"/>
            <w:tcBorders>
              <w:top w:val="single" w:sz="4" w:space="0" w:color="auto"/>
              <w:left w:val="single" w:sz="4" w:space="0" w:color="auto"/>
              <w:bottom w:val="single" w:sz="4" w:space="0" w:color="auto"/>
              <w:right w:val="single" w:sz="4" w:space="0" w:color="auto"/>
            </w:tcBorders>
            <w:vAlign w:val="center"/>
            <w:hideMark/>
          </w:tcPr>
          <w:p w14:paraId="6838418A" w14:textId="77777777" w:rsidR="0091720A" w:rsidRPr="00174D18" w:rsidRDefault="0091720A" w:rsidP="00F556C8">
            <w:pPr>
              <w:rPr>
                <w:b/>
                <w:sz w:val="28"/>
                <w:szCs w:val="28"/>
              </w:rPr>
            </w:pPr>
            <w:r w:rsidRPr="00174D18">
              <w:rPr>
                <w:sz w:val="28"/>
                <w:szCs w:val="28"/>
              </w:rPr>
              <w:t>грн./рік</w:t>
            </w:r>
          </w:p>
        </w:tc>
      </w:tr>
      <w:tr w:rsidR="0091720A" w:rsidRPr="00174D18" w14:paraId="48A3958B"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4E441717" w14:textId="77777777" w:rsidR="0091720A" w:rsidRPr="00174D18" w:rsidRDefault="0091720A" w:rsidP="00F556C8">
            <w:pPr>
              <w:rPr>
                <w:sz w:val="28"/>
                <w:szCs w:val="28"/>
              </w:rPr>
            </w:pPr>
            <w:r w:rsidRPr="00174D18">
              <w:rPr>
                <w:sz w:val="28"/>
                <w:szCs w:val="28"/>
              </w:rPr>
              <w:t>Рентабельність</w:t>
            </w:r>
          </w:p>
        </w:tc>
        <w:tc>
          <w:tcPr>
            <w:tcW w:w="4378" w:type="dxa"/>
            <w:tcBorders>
              <w:top w:val="single" w:sz="4" w:space="0" w:color="auto"/>
              <w:left w:val="single" w:sz="4" w:space="0" w:color="auto"/>
              <w:bottom w:val="single" w:sz="4" w:space="0" w:color="auto"/>
              <w:right w:val="single" w:sz="4" w:space="0" w:color="auto"/>
            </w:tcBorders>
            <w:vAlign w:val="center"/>
            <w:hideMark/>
          </w:tcPr>
          <w:p w14:paraId="2536AF24" w14:textId="77777777" w:rsidR="0091720A" w:rsidRPr="007C1C9A" w:rsidRDefault="0091720A" w:rsidP="00F556C8">
            <w:pPr>
              <w:rPr>
                <w:sz w:val="28"/>
                <w:szCs w:val="28"/>
              </w:rPr>
            </w:pPr>
            <w:r w:rsidRPr="00174D18">
              <w:rPr>
                <w:sz w:val="28"/>
                <w:szCs w:val="28"/>
              </w:rPr>
              <w:t xml:space="preserve">Р = П/С·100% = 102 344 336/ </w:t>
            </w:r>
            <m:oMath>
              <m:r>
                <w:rPr>
                  <w:rFonts w:ascii="Cambria Math" w:hAnsi="Cambria Math"/>
                  <w:sz w:val="28"/>
                  <w:szCs w:val="28"/>
                </w:rPr>
                <m:t>488 409 014*</m:t>
              </m:r>
            </m:oMath>
            <w:r w:rsidRPr="00174D18">
              <w:rPr>
                <w:sz w:val="28"/>
                <w:szCs w:val="28"/>
              </w:rPr>
              <w:t>100% = 2</w:t>
            </w:r>
            <w:r>
              <w:rPr>
                <w:sz w:val="28"/>
                <w:szCs w:val="28"/>
              </w:rPr>
              <w:t>0</w:t>
            </w:r>
            <w:r w:rsidRPr="00174D18">
              <w:rPr>
                <w:sz w:val="28"/>
                <w:szCs w:val="28"/>
              </w:rPr>
              <w:t>,</w:t>
            </w:r>
            <w:r>
              <w:rPr>
                <w:sz w:val="28"/>
                <w:szCs w:val="28"/>
              </w:rPr>
              <w:t>9</w:t>
            </w:r>
          </w:p>
        </w:tc>
        <w:tc>
          <w:tcPr>
            <w:tcW w:w="2061" w:type="dxa"/>
            <w:tcBorders>
              <w:top w:val="single" w:sz="4" w:space="0" w:color="auto"/>
              <w:left w:val="single" w:sz="4" w:space="0" w:color="auto"/>
              <w:bottom w:val="single" w:sz="4" w:space="0" w:color="auto"/>
              <w:right w:val="single" w:sz="4" w:space="0" w:color="auto"/>
            </w:tcBorders>
            <w:vAlign w:val="center"/>
            <w:hideMark/>
          </w:tcPr>
          <w:p w14:paraId="3DE9AD21" w14:textId="77777777" w:rsidR="0091720A" w:rsidRPr="00174D18" w:rsidRDefault="0091720A" w:rsidP="00F556C8">
            <w:pPr>
              <w:rPr>
                <w:b/>
                <w:sz w:val="28"/>
                <w:szCs w:val="28"/>
              </w:rPr>
            </w:pPr>
            <w:r w:rsidRPr="00174D18">
              <w:rPr>
                <w:b/>
                <w:sz w:val="28"/>
                <w:szCs w:val="28"/>
              </w:rPr>
              <w:t>%</w:t>
            </w:r>
          </w:p>
        </w:tc>
      </w:tr>
      <w:tr w:rsidR="0091720A" w:rsidRPr="00174D18" w14:paraId="7481EC5A"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46ACC512" w14:textId="77777777" w:rsidR="0091720A" w:rsidRPr="00174D18" w:rsidRDefault="0091720A" w:rsidP="00F556C8">
            <w:pPr>
              <w:rPr>
                <w:sz w:val="28"/>
                <w:szCs w:val="28"/>
              </w:rPr>
            </w:pPr>
            <w:r w:rsidRPr="00174D18">
              <w:rPr>
                <w:sz w:val="28"/>
                <w:szCs w:val="28"/>
              </w:rPr>
              <w:t>Економічна</w:t>
            </w:r>
          </w:p>
          <w:p w14:paraId="6D1119A1" w14:textId="77777777" w:rsidR="0091720A" w:rsidRPr="00174D18" w:rsidRDefault="0091720A" w:rsidP="00F556C8">
            <w:pPr>
              <w:rPr>
                <w:sz w:val="28"/>
                <w:szCs w:val="28"/>
              </w:rPr>
            </w:pPr>
            <w:r w:rsidRPr="00174D18">
              <w:rPr>
                <w:sz w:val="28"/>
                <w:szCs w:val="28"/>
              </w:rPr>
              <w:t>ефективність</w:t>
            </w:r>
          </w:p>
        </w:tc>
        <w:tc>
          <w:tcPr>
            <w:tcW w:w="4378" w:type="dxa"/>
            <w:tcBorders>
              <w:top w:val="single" w:sz="4" w:space="0" w:color="auto"/>
              <w:left w:val="single" w:sz="4" w:space="0" w:color="auto"/>
              <w:bottom w:val="single" w:sz="4" w:space="0" w:color="auto"/>
              <w:right w:val="single" w:sz="4" w:space="0" w:color="auto"/>
            </w:tcBorders>
            <w:vAlign w:val="center"/>
            <w:hideMark/>
          </w:tcPr>
          <w:p w14:paraId="44112A60" w14:textId="77777777" w:rsidR="0091720A" w:rsidRPr="00E85BF0" w:rsidRDefault="0091720A" w:rsidP="00F556C8">
            <w:pPr>
              <w:rPr>
                <w:sz w:val="28"/>
                <w:szCs w:val="28"/>
              </w:rPr>
            </w:pPr>
            <w:r w:rsidRPr="00174D18">
              <w:rPr>
                <w:sz w:val="28"/>
                <w:szCs w:val="28"/>
              </w:rPr>
              <w:t>Е = П/К = 102 344 336/</w:t>
            </w:r>
            <w:r w:rsidRPr="00174D18">
              <w:rPr>
                <w:sz w:val="28"/>
                <w:szCs w:val="28"/>
                <w:lang w:val="ru-RU"/>
              </w:rPr>
              <w:t>2</w:t>
            </w:r>
            <w:r>
              <w:rPr>
                <w:sz w:val="28"/>
                <w:szCs w:val="28"/>
                <w:lang w:val="ru-RU"/>
              </w:rPr>
              <w:t>89 114 920</w:t>
            </w:r>
            <w:r w:rsidRPr="00174D18">
              <w:rPr>
                <w:sz w:val="28"/>
                <w:szCs w:val="28"/>
              </w:rPr>
              <w:t>= 0,</w:t>
            </w:r>
            <w:r>
              <w:rPr>
                <w:sz w:val="28"/>
                <w:szCs w:val="28"/>
              </w:rPr>
              <w:t>35</w:t>
            </w:r>
          </w:p>
        </w:tc>
        <w:tc>
          <w:tcPr>
            <w:tcW w:w="2061" w:type="dxa"/>
            <w:tcBorders>
              <w:top w:val="single" w:sz="4" w:space="0" w:color="auto"/>
              <w:left w:val="single" w:sz="4" w:space="0" w:color="auto"/>
              <w:bottom w:val="single" w:sz="4" w:space="0" w:color="auto"/>
              <w:right w:val="single" w:sz="4" w:space="0" w:color="auto"/>
            </w:tcBorders>
            <w:vAlign w:val="center"/>
            <w:hideMark/>
          </w:tcPr>
          <w:p w14:paraId="61938C80" w14:textId="77777777" w:rsidR="0091720A" w:rsidRPr="00174D18" w:rsidRDefault="0091720A" w:rsidP="00F556C8">
            <w:pPr>
              <w:rPr>
                <w:sz w:val="28"/>
                <w:szCs w:val="28"/>
              </w:rPr>
            </w:pPr>
            <w:r w:rsidRPr="00174D18">
              <w:rPr>
                <w:sz w:val="28"/>
                <w:szCs w:val="28"/>
              </w:rPr>
              <w:t>грн. /грн.</w:t>
            </w:r>
          </w:p>
        </w:tc>
      </w:tr>
      <w:tr w:rsidR="0091720A" w:rsidRPr="00174D18" w14:paraId="131F291A"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37554171" w14:textId="77777777" w:rsidR="0091720A" w:rsidRPr="00174D18" w:rsidRDefault="0091720A" w:rsidP="00F556C8">
            <w:pPr>
              <w:rPr>
                <w:sz w:val="28"/>
                <w:szCs w:val="28"/>
              </w:rPr>
            </w:pPr>
            <w:r w:rsidRPr="00174D18">
              <w:rPr>
                <w:sz w:val="28"/>
                <w:szCs w:val="28"/>
              </w:rPr>
              <w:t>Період повернення капіталовкладень</w:t>
            </w:r>
          </w:p>
        </w:tc>
        <w:tc>
          <w:tcPr>
            <w:tcW w:w="4378" w:type="dxa"/>
            <w:tcBorders>
              <w:top w:val="single" w:sz="4" w:space="0" w:color="auto"/>
              <w:left w:val="single" w:sz="4" w:space="0" w:color="auto"/>
              <w:bottom w:val="single" w:sz="4" w:space="0" w:color="auto"/>
              <w:right w:val="single" w:sz="4" w:space="0" w:color="auto"/>
            </w:tcBorders>
            <w:vAlign w:val="center"/>
            <w:hideMark/>
          </w:tcPr>
          <w:p w14:paraId="5CBC528F" w14:textId="77777777" w:rsidR="0091720A" w:rsidRPr="00E85BF0" w:rsidRDefault="0091720A" w:rsidP="00F556C8">
            <w:pPr>
              <w:rPr>
                <w:sz w:val="28"/>
                <w:szCs w:val="28"/>
              </w:rPr>
            </w:pPr>
            <w:r w:rsidRPr="00174D18">
              <w:rPr>
                <w:sz w:val="28"/>
                <w:szCs w:val="28"/>
              </w:rPr>
              <w:t>Т = 1/Е = 1/0,</w:t>
            </w:r>
            <w:r>
              <w:rPr>
                <w:sz w:val="28"/>
                <w:szCs w:val="28"/>
              </w:rPr>
              <w:t>35</w:t>
            </w:r>
            <w:r w:rsidRPr="00174D18">
              <w:rPr>
                <w:sz w:val="28"/>
                <w:szCs w:val="28"/>
              </w:rPr>
              <w:t>= 2,</w:t>
            </w:r>
            <w:r>
              <w:rPr>
                <w:sz w:val="28"/>
                <w:szCs w:val="28"/>
              </w:rPr>
              <w:t>85</w:t>
            </w:r>
          </w:p>
        </w:tc>
        <w:tc>
          <w:tcPr>
            <w:tcW w:w="2061" w:type="dxa"/>
            <w:tcBorders>
              <w:top w:val="single" w:sz="4" w:space="0" w:color="auto"/>
              <w:left w:val="single" w:sz="4" w:space="0" w:color="auto"/>
              <w:bottom w:val="single" w:sz="4" w:space="0" w:color="auto"/>
              <w:right w:val="single" w:sz="4" w:space="0" w:color="auto"/>
            </w:tcBorders>
            <w:vAlign w:val="center"/>
            <w:hideMark/>
          </w:tcPr>
          <w:p w14:paraId="3FB80EDE" w14:textId="77777777" w:rsidR="0091720A" w:rsidRPr="00174D18" w:rsidRDefault="0091720A" w:rsidP="00F556C8">
            <w:pPr>
              <w:rPr>
                <w:sz w:val="28"/>
                <w:szCs w:val="28"/>
              </w:rPr>
            </w:pPr>
            <w:r w:rsidRPr="00174D18">
              <w:rPr>
                <w:sz w:val="28"/>
                <w:szCs w:val="28"/>
              </w:rPr>
              <w:t>роки</w:t>
            </w:r>
          </w:p>
        </w:tc>
      </w:tr>
      <w:tr w:rsidR="0091720A" w:rsidRPr="00174D18" w14:paraId="69099EF2"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2D7884BE" w14:textId="77777777" w:rsidR="0091720A" w:rsidRPr="00174D18" w:rsidRDefault="0091720A" w:rsidP="00F556C8">
            <w:pPr>
              <w:rPr>
                <w:sz w:val="28"/>
                <w:szCs w:val="28"/>
              </w:rPr>
            </w:pPr>
            <w:r w:rsidRPr="00174D18">
              <w:rPr>
                <w:sz w:val="28"/>
                <w:szCs w:val="28"/>
              </w:rPr>
              <w:t>Фондовіддача</w:t>
            </w:r>
          </w:p>
        </w:tc>
        <w:tc>
          <w:tcPr>
            <w:tcW w:w="4378" w:type="dxa"/>
            <w:tcBorders>
              <w:top w:val="single" w:sz="4" w:space="0" w:color="auto"/>
              <w:left w:val="single" w:sz="4" w:space="0" w:color="auto"/>
              <w:bottom w:val="single" w:sz="4" w:space="0" w:color="auto"/>
              <w:right w:val="single" w:sz="4" w:space="0" w:color="auto"/>
            </w:tcBorders>
            <w:vAlign w:val="center"/>
            <w:hideMark/>
          </w:tcPr>
          <w:p w14:paraId="03892CA4" w14:textId="77777777" w:rsidR="0091720A" w:rsidRPr="00174D18" w:rsidRDefault="0091720A" w:rsidP="00F556C8">
            <w:pPr>
              <w:rPr>
                <w:sz w:val="28"/>
                <w:szCs w:val="28"/>
              </w:rPr>
            </w:pPr>
            <w:r w:rsidRPr="00174D18">
              <w:rPr>
                <w:sz w:val="28"/>
                <w:szCs w:val="28"/>
              </w:rPr>
              <w:t>ФВ = Ц/ОФ = 525 600 000/</w:t>
            </w:r>
          </w:p>
          <w:p w14:paraId="40824B39" w14:textId="77777777" w:rsidR="0091720A" w:rsidRPr="00FF0945" w:rsidRDefault="0091720A" w:rsidP="00F556C8">
            <w:pPr>
              <w:rPr>
                <w:sz w:val="28"/>
                <w:szCs w:val="28"/>
              </w:rPr>
            </w:pPr>
            <w:r w:rsidRPr="00174D18">
              <w:rPr>
                <w:sz w:val="28"/>
                <w:szCs w:val="28"/>
                <w:lang w:val="ru-RU"/>
              </w:rPr>
              <w:t>2</w:t>
            </w:r>
            <w:r>
              <w:rPr>
                <w:sz w:val="28"/>
                <w:szCs w:val="28"/>
                <w:lang w:val="ru-RU"/>
              </w:rPr>
              <w:t>89 114 920</w:t>
            </w:r>
            <w:r w:rsidRPr="00174D18">
              <w:rPr>
                <w:sz w:val="28"/>
                <w:szCs w:val="28"/>
              </w:rPr>
              <w:t xml:space="preserve">= </w:t>
            </w:r>
            <w:r>
              <w:rPr>
                <w:sz w:val="28"/>
                <w:szCs w:val="28"/>
              </w:rPr>
              <w:t>1,82</w:t>
            </w:r>
          </w:p>
        </w:tc>
        <w:tc>
          <w:tcPr>
            <w:tcW w:w="2061" w:type="dxa"/>
            <w:tcBorders>
              <w:top w:val="single" w:sz="4" w:space="0" w:color="auto"/>
              <w:left w:val="single" w:sz="4" w:space="0" w:color="auto"/>
              <w:bottom w:val="single" w:sz="4" w:space="0" w:color="auto"/>
              <w:right w:val="single" w:sz="4" w:space="0" w:color="auto"/>
            </w:tcBorders>
            <w:vAlign w:val="center"/>
            <w:hideMark/>
          </w:tcPr>
          <w:p w14:paraId="618C93A9" w14:textId="77777777" w:rsidR="0091720A" w:rsidRPr="00174D18" w:rsidRDefault="0091720A" w:rsidP="00F556C8">
            <w:pPr>
              <w:rPr>
                <w:sz w:val="28"/>
                <w:szCs w:val="28"/>
              </w:rPr>
            </w:pPr>
            <w:r w:rsidRPr="00174D18">
              <w:rPr>
                <w:sz w:val="28"/>
                <w:szCs w:val="28"/>
              </w:rPr>
              <w:t>грн. /грн.</w:t>
            </w:r>
          </w:p>
        </w:tc>
      </w:tr>
      <w:tr w:rsidR="0091720A" w:rsidRPr="00174D18" w14:paraId="3522C573"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3123A0FA" w14:textId="77777777" w:rsidR="0091720A" w:rsidRPr="00174D18" w:rsidRDefault="0091720A" w:rsidP="00F556C8">
            <w:pPr>
              <w:rPr>
                <w:sz w:val="28"/>
                <w:szCs w:val="28"/>
              </w:rPr>
            </w:pPr>
            <w:r w:rsidRPr="00174D18">
              <w:rPr>
                <w:sz w:val="28"/>
                <w:szCs w:val="28"/>
              </w:rPr>
              <w:t>Фондоємність</w:t>
            </w:r>
          </w:p>
        </w:tc>
        <w:tc>
          <w:tcPr>
            <w:tcW w:w="4378" w:type="dxa"/>
            <w:tcBorders>
              <w:top w:val="single" w:sz="4" w:space="0" w:color="auto"/>
              <w:left w:val="single" w:sz="4" w:space="0" w:color="auto"/>
              <w:bottom w:val="single" w:sz="4" w:space="0" w:color="auto"/>
              <w:right w:val="single" w:sz="4" w:space="0" w:color="auto"/>
            </w:tcBorders>
            <w:vAlign w:val="center"/>
            <w:hideMark/>
          </w:tcPr>
          <w:p w14:paraId="3EE36259" w14:textId="77777777" w:rsidR="0091720A" w:rsidRPr="00FF0945" w:rsidRDefault="0091720A" w:rsidP="00F556C8">
            <w:pPr>
              <w:rPr>
                <w:sz w:val="28"/>
                <w:szCs w:val="28"/>
              </w:rPr>
            </w:pPr>
            <w:r w:rsidRPr="00174D18">
              <w:rPr>
                <w:sz w:val="28"/>
                <w:szCs w:val="28"/>
              </w:rPr>
              <w:t xml:space="preserve">ФЄ = 1/ ФВ = 1/244,23 = </w:t>
            </w:r>
            <w:r>
              <w:rPr>
                <w:sz w:val="28"/>
                <w:szCs w:val="28"/>
              </w:rPr>
              <w:t>0,55</w:t>
            </w:r>
          </w:p>
        </w:tc>
        <w:tc>
          <w:tcPr>
            <w:tcW w:w="2061" w:type="dxa"/>
            <w:tcBorders>
              <w:top w:val="single" w:sz="4" w:space="0" w:color="auto"/>
              <w:left w:val="single" w:sz="4" w:space="0" w:color="auto"/>
              <w:bottom w:val="single" w:sz="4" w:space="0" w:color="auto"/>
              <w:right w:val="single" w:sz="4" w:space="0" w:color="auto"/>
            </w:tcBorders>
            <w:vAlign w:val="center"/>
            <w:hideMark/>
          </w:tcPr>
          <w:p w14:paraId="3440CDC5" w14:textId="77777777" w:rsidR="0091720A" w:rsidRPr="00174D18" w:rsidRDefault="0091720A" w:rsidP="00F556C8">
            <w:pPr>
              <w:rPr>
                <w:sz w:val="28"/>
                <w:szCs w:val="28"/>
              </w:rPr>
            </w:pPr>
            <w:r w:rsidRPr="00174D18">
              <w:rPr>
                <w:sz w:val="28"/>
                <w:szCs w:val="28"/>
              </w:rPr>
              <w:t>грн. /грн.</w:t>
            </w:r>
          </w:p>
        </w:tc>
      </w:tr>
    </w:tbl>
    <w:p w14:paraId="11FDA02D" w14:textId="77777777" w:rsidR="0091720A" w:rsidRPr="00174D18" w:rsidRDefault="0091720A" w:rsidP="0091720A">
      <w:pPr>
        <w:spacing w:line="360" w:lineRule="auto"/>
        <w:rPr>
          <w:sz w:val="28"/>
          <w:szCs w:val="28"/>
        </w:rPr>
      </w:pPr>
    </w:p>
    <w:p w14:paraId="49F69831" w14:textId="77777777" w:rsidR="0091720A" w:rsidRPr="00174D18" w:rsidRDefault="0091720A" w:rsidP="0091720A">
      <w:pPr>
        <w:spacing w:line="360" w:lineRule="auto"/>
        <w:rPr>
          <w:sz w:val="28"/>
          <w:szCs w:val="28"/>
        </w:rPr>
      </w:pPr>
    </w:p>
    <w:p w14:paraId="14397256" w14:textId="77777777" w:rsidR="0091720A" w:rsidRPr="00174D18" w:rsidRDefault="0091720A" w:rsidP="0091720A">
      <w:pPr>
        <w:spacing w:line="360" w:lineRule="auto"/>
        <w:rPr>
          <w:sz w:val="28"/>
          <w:szCs w:val="28"/>
        </w:rPr>
      </w:pPr>
    </w:p>
    <w:p w14:paraId="7AE3FB3F" w14:textId="77777777" w:rsidR="0091720A" w:rsidRPr="00174D18" w:rsidRDefault="0091720A" w:rsidP="0091720A">
      <w:pPr>
        <w:spacing w:line="360" w:lineRule="auto"/>
        <w:rPr>
          <w:sz w:val="28"/>
          <w:szCs w:val="28"/>
        </w:rPr>
      </w:pPr>
    </w:p>
    <w:p w14:paraId="172A8DF6" w14:textId="77777777" w:rsidR="0091720A" w:rsidRPr="00174D18" w:rsidRDefault="0091720A" w:rsidP="0091720A">
      <w:pPr>
        <w:pStyle w:val="ad"/>
        <w:widowControl/>
        <w:numPr>
          <w:ilvl w:val="1"/>
          <w:numId w:val="27"/>
        </w:numPr>
        <w:suppressAutoHyphens w:val="0"/>
        <w:autoSpaceDE/>
        <w:autoSpaceDN/>
        <w:adjustRightInd/>
        <w:spacing w:line="360" w:lineRule="auto"/>
        <w:jc w:val="both"/>
        <w:rPr>
          <w:rFonts w:cs="Times New Roman"/>
          <w:bCs/>
          <w:szCs w:val="28"/>
        </w:rPr>
      </w:pPr>
      <w:r w:rsidRPr="00174D18">
        <w:rPr>
          <w:rFonts w:cs="Times New Roman"/>
          <w:bCs/>
          <w:szCs w:val="28"/>
        </w:rPr>
        <w:t>Техніко-економічні показники розробки програмного забезпечення</w:t>
      </w:r>
    </w:p>
    <w:p w14:paraId="5694C366" w14:textId="77777777" w:rsidR="0091720A" w:rsidRPr="00E85BF0" w:rsidRDefault="0091720A" w:rsidP="0091720A">
      <w:pPr>
        <w:spacing w:line="360" w:lineRule="auto"/>
        <w:ind w:firstLine="0"/>
        <w:rPr>
          <w:sz w:val="28"/>
          <w:szCs w:val="28"/>
        </w:rPr>
      </w:pPr>
      <w:r w:rsidRPr="00E85BF0">
        <w:rPr>
          <w:sz w:val="28"/>
          <w:szCs w:val="28"/>
        </w:rPr>
        <w:t>Мета розробки програмного забезпечення полягає в зручному контролі температур</w:t>
      </w:r>
      <w:r>
        <w:rPr>
          <w:sz w:val="28"/>
          <w:szCs w:val="28"/>
        </w:rPr>
        <w:t>, концентрації та витрати сировини</w:t>
      </w:r>
      <w:r w:rsidRPr="00E85BF0">
        <w:rPr>
          <w:sz w:val="28"/>
          <w:szCs w:val="28"/>
        </w:rPr>
        <w:t>. Тобто через певне програмне забезпечення, робітник має можливість бачить температуру</w:t>
      </w:r>
      <w:r>
        <w:rPr>
          <w:sz w:val="28"/>
          <w:szCs w:val="28"/>
        </w:rPr>
        <w:t xml:space="preserve"> у печі, витрату хлору, а також концентрацію продукту.</w:t>
      </w:r>
      <w:r w:rsidRPr="00E85BF0">
        <w:rPr>
          <w:sz w:val="28"/>
          <w:szCs w:val="28"/>
        </w:rPr>
        <w:t xml:space="preserve"> Це ПЗ допоможе зменшити кількість неякісної або бракованої продукції, тим самим підвищить показники випущеної продукції та її якість. Термін розробки ПЗ - 2 місяці</w:t>
      </w:r>
    </w:p>
    <w:p w14:paraId="24190044" w14:textId="77777777" w:rsidR="0091720A" w:rsidRPr="00174D18" w:rsidRDefault="0091720A" w:rsidP="0091720A">
      <w:pPr>
        <w:pStyle w:val="ad"/>
        <w:spacing w:line="360" w:lineRule="auto"/>
        <w:ind w:left="0" w:firstLine="720"/>
        <w:jc w:val="both"/>
        <w:rPr>
          <w:rFonts w:cs="Times New Roman"/>
          <w:szCs w:val="28"/>
        </w:rPr>
      </w:pPr>
    </w:p>
    <w:p w14:paraId="6E2BECDE" w14:textId="77777777" w:rsidR="0091720A" w:rsidRPr="00174D18" w:rsidRDefault="0091720A" w:rsidP="0091720A">
      <w:pPr>
        <w:pStyle w:val="ad"/>
        <w:spacing w:line="360" w:lineRule="auto"/>
        <w:ind w:left="0" w:firstLine="720"/>
        <w:jc w:val="both"/>
        <w:rPr>
          <w:rFonts w:cs="Times New Roman"/>
          <w:szCs w:val="28"/>
        </w:rPr>
      </w:pPr>
      <w:r w:rsidRPr="00174D18">
        <w:rPr>
          <w:rFonts w:cs="Times New Roman"/>
          <w:szCs w:val="28"/>
        </w:rPr>
        <w:t>Таблиця 5.</w:t>
      </w:r>
      <w:r>
        <w:rPr>
          <w:rFonts w:cs="Times New Roman"/>
          <w:szCs w:val="28"/>
        </w:rPr>
        <w:t>7</w:t>
      </w:r>
      <w:r w:rsidRPr="00174D18">
        <w:rPr>
          <w:rFonts w:cs="Times New Roman"/>
          <w:szCs w:val="28"/>
        </w:rPr>
        <w:t xml:space="preserve"> – Заробітна плата персоналу, зайнятого розробкою програмного забезпечення</w:t>
      </w:r>
    </w:p>
    <w:tbl>
      <w:tblPr>
        <w:tblStyle w:val="af7"/>
        <w:tblW w:w="0" w:type="auto"/>
        <w:jc w:val="center"/>
        <w:tblLook w:val="04A0" w:firstRow="1" w:lastRow="0" w:firstColumn="1" w:lastColumn="0" w:noHBand="0" w:noVBand="1"/>
      </w:tblPr>
      <w:tblGrid>
        <w:gridCol w:w="3017"/>
        <w:gridCol w:w="3005"/>
        <w:gridCol w:w="2994"/>
      </w:tblGrid>
      <w:tr w:rsidR="0091720A" w:rsidRPr="00DA51DD" w14:paraId="052684D7" w14:textId="77777777" w:rsidTr="00F556C8">
        <w:trPr>
          <w:jc w:val="center"/>
        </w:trPr>
        <w:tc>
          <w:tcPr>
            <w:tcW w:w="3017" w:type="dxa"/>
          </w:tcPr>
          <w:p w14:paraId="262AFB62"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Посада</w:t>
            </w:r>
          </w:p>
        </w:tc>
        <w:tc>
          <w:tcPr>
            <w:tcW w:w="3005" w:type="dxa"/>
          </w:tcPr>
          <w:p w14:paraId="59FAA675"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Заробітна плата, грн</w:t>
            </w:r>
          </w:p>
        </w:tc>
        <w:tc>
          <w:tcPr>
            <w:tcW w:w="2994" w:type="dxa"/>
          </w:tcPr>
          <w:p w14:paraId="7FD0B7C2"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Витрати на оплату праці, грн</w:t>
            </w:r>
          </w:p>
        </w:tc>
      </w:tr>
      <w:tr w:rsidR="0091720A" w:rsidRPr="00174D18" w14:paraId="29B8066A" w14:textId="77777777" w:rsidTr="00F556C8">
        <w:trPr>
          <w:jc w:val="center"/>
        </w:trPr>
        <w:tc>
          <w:tcPr>
            <w:tcW w:w="3017" w:type="dxa"/>
          </w:tcPr>
          <w:p w14:paraId="31C2ED38"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1</w:t>
            </w:r>
          </w:p>
        </w:tc>
        <w:tc>
          <w:tcPr>
            <w:tcW w:w="3005" w:type="dxa"/>
          </w:tcPr>
          <w:p w14:paraId="1E135144"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2</w:t>
            </w:r>
          </w:p>
        </w:tc>
        <w:tc>
          <w:tcPr>
            <w:tcW w:w="2994" w:type="dxa"/>
          </w:tcPr>
          <w:p w14:paraId="662161F6"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3</w:t>
            </w:r>
          </w:p>
        </w:tc>
      </w:tr>
      <w:tr w:rsidR="0091720A" w:rsidRPr="00174D18" w14:paraId="16906FA3" w14:textId="77777777" w:rsidTr="00F556C8">
        <w:trPr>
          <w:jc w:val="center"/>
        </w:trPr>
        <w:tc>
          <w:tcPr>
            <w:tcW w:w="3017" w:type="dxa"/>
          </w:tcPr>
          <w:p w14:paraId="13DAE781"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Старший програміст інженер</w:t>
            </w:r>
          </w:p>
        </w:tc>
        <w:tc>
          <w:tcPr>
            <w:tcW w:w="3005" w:type="dxa"/>
          </w:tcPr>
          <w:p w14:paraId="4FEFEEEB"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50 000</w:t>
            </w:r>
          </w:p>
        </w:tc>
        <w:tc>
          <w:tcPr>
            <w:tcW w:w="2994" w:type="dxa"/>
          </w:tcPr>
          <w:p w14:paraId="42AD89E8" w14:textId="77777777" w:rsidR="0091720A" w:rsidRPr="00174D18" w:rsidRDefault="0091720A" w:rsidP="00F556C8">
            <w:pPr>
              <w:pStyle w:val="ad"/>
              <w:spacing w:line="360" w:lineRule="auto"/>
              <w:ind w:left="0"/>
              <w:jc w:val="center"/>
              <w:rPr>
                <w:rFonts w:cs="Times New Roman"/>
                <w:szCs w:val="28"/>
                <w:lang w:val="ru-RU"/>
              </w:rPr>
            </w:pPr>
            <w:r w:rsidRPr="00174D18">
              <w:rPr>
                <w:rFonts w:cs="Times New Roman"/>
                <w:szCs w:val="28"/>
                <w:lang w:val="ru-RU"/>
              </w:rPr>
              <w:t>61 000</w:t>
            </w:r>
          </w:p>
        </w:tc>
      </w:tr>
      <w:tr w:rsidR="0091720A" w:rsidRPr="00174D18" w14:paraId="526332A1" w14:textId="77777777" w:rsidTr="00F556C8">
        <w:trPr>
          <w:jc w:val="center"/>
        </w:trPr>
        <w:tc>
          <w:tcPr>
            <w:tcW w:w="3017" w:type="dxa"/>
          </w:tcPr>
          <w:p w14:paraId="3E177856"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Програміст інженер</w:t>
            </w:r>
          </w:p>
        </w:tc>
        <w:tc>
          <w:tcPr>
            <w:tcW w:w="3005" w:type="dxa"/>
          </w:tcPr>
          <w:p w14:paraId="257056F5"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40 000</w:t>
            </w:r>
          </w:p>
        </w:tc>
        <w:tc>
          <w:tcPr>
            <w:tcW w:w="2994" w:type="dxa"/>
          </w:tcPr>
          <w:p w14:paraId="61C4B511"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 xml:space="preserve">48 </w:t>
            </w:r>
            <w:r>
              <w:rPr>
                <w:rFonts w:cs="Times New Roman"/>
                <w:szCs w:val="28"/>
              </w:rPr>
              <w:t>8</w:t>
            </w:r>
            <w:r w:rsidRPr="00174D18">
              <w:rPr>
                <w:rFonts w:cs="Times New Roman"/>
                <w:szCs w:val="28"/>
              </w:rPr>
              <w:t>00</w:t>
            </w:r>
          </w:p>
        </w:tc>
      </w:tr>
      <w:tr w:rsidR="0091720A" w:rsidRPr="00174D18" w14:paraId="0DDC2B29" w14:textId="77777777" w:rsidTr="00F556C8">
        <w:trPr>
          <w:jc w:val="center"/>
        </w:trPr>
        <w:tc>
          <w:tcPr>
            <w:tcW w:w="3017" w:type="dxa"/>
          </w:tcPr>
          <w:p w14:paraId="429A2214"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Програміст інженер</w:t>
            </w:r>
          </w:p>
        </w:tc>
        <w:tc>
          <w:tcPr>
            <w:tcW w:w="3005" w:type="dxa"/>
          </w:tcPr>
          <w:p w14:paraId="2E1A4012"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40 000</w:t>
            </w:r>
          </w:p>
        </w:tc>
        <w:tc>
          <w:tcPr>
            <w:tcW w:w="2994" w:type="dxa"/>
          </w:tcPr>
          <w:p w14:paraId="4018AE1B"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 xml:space="preserve">48 </w:t>
            </w:r>
            <w:r>
              <w:rPr>
                <w:rFonts w:cs="Times New Roman"/>
                <w:szCs w:val="28"/>
              </w:rPr>
              <w:t>8</w:t>
            </w:r>
            <w:r w:rsidRPr="00174D18">
              <w:rPr>
                <w:rFonts w:cs="Times New Roman"/>
                <w:szCs w:val="28"/>
              </w:rPr>
              <w:t>00</w:t>
            </w:r>
          </w:p>
        </w:tc>
      </w:tr>
      <w:tr w:rsidR="0091720A" w:rsidRPr="00174D18" w14:paraId="33F4D09B" w14:textId="77777777" w:rsidTr="00F556C8">
        <w:trPr>
          <w:jc w:val="center"/>
        </w:trPr>
        <w:tc>
          <w:tcPr>
            <w:tcW w:w="3017" w:type="dxa"/>
          </w:tcPr>
          <w:p w14:paraId="52708635"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Молодший програміст інженер</w:t>
            </w:r>
          </w:p>
        </w:tc>
        <w:tc>
          <w:tcPr>
            <w:tcW w:w="3005" w:type="dxa"/>
          </w:tcPr>
          <w:p w14:paraId="41D96F94"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20 000</w:t>
            </w:r>
          </w:p>
        </w:tc>
        <w:tc>
          <w:tcPr>
            <w:tcW w:w="2994" w:type="dxa"/>
          </w:tcPr>
          <w:p w14:paraId="4D9A4FD1"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 xml:space="preserve">24 </w:t>
            </w:r>
            <w:r>
              <w:rPr>
                <w:rFonts w:cs="Times New Roman"/>
                <w:szCs w:val="28"/>
              </w:rPr>
              <w:t>4</w:t>
            </w:r>
            <w:r w:rsidRPr="00174D18">
              <w:rPr>
                <w:rFonts w:cs="Times New Roman"/>
                <w:szCs w:val="28"/>
              </w:rPr>
              <w:t>00</w:t>
            </w:r>
          </w:p>
        </w:tc>
      </w:tr>
      <w:tr w:rsidR="0091720A" w:rsidRPr="00174D18" w14:paraId="46A007F9" w14:textId="77777777" w:rsidTr="00F556C8">
        <w:trPr>
          <w:jc w:val="center"/>
        </w:trPr>
        <w:tc>
          <w:tcPr>
            <w:tcW w:w="3017" w:type="dxa"/>
          </w:tcPr>
          <w:p w14:paraId="51F38F51"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Разом</w:t>
            </w:r>
          </w:p>
        </w:tc>
        <w:tc>
          <w:tcPr>
            <w:tcW w:w="3005" w:type="dxa"/>
          </w:tcPr>
          <w:p w14:paraId="07CDFB6F" w14:textId="77777777" w:rsidR="0091720A" w:rsidRPr="00174D18" w:rsidRDefault="0091720A" w:rsidP="0091720A">
            <w:pPr>
              <w:pStyle w:val="ad"/>
              <w:widowControl/>
              <w:numPr>
                <w:ilvl w:val="0"/>
                <w:numId w:val="28"/>
              </w:numPr>
              <w:suppressAutoHyphens w:val="0"/>
              <w:autoSpaceDE/>
              <w:autoSpaceDN/>
              <w:adjustRightInd/>
              <w:spacing w:line="360" w:lineRule="auto"/>
              <w:jc w:val="center"/>
              <w:rPr>
                <w:rFonts w:cs="Times New Roman"/>
                <w:szCs w:val="28"/>
              </w:rPr>
            </w:pPr>
          </w:p>
        </w:tc>
        <w:tc>
          <w:tcPr>
            <w:tcW w:w="2994" w:type="dxa"/>
          </w:tcPr>
          <w:p w14:paraId="04337F1C" w14:textId="77777777" w:rsidR="0091720A" w:rsidRPr="00174D18" w:rsidRDefault="0091720A" w:rsidP="00F556C8">
            <w:pPr>
              <w:pStyle w:val="ad"/>
              <w:spacing w:line="360" w:lineRule="auto"/>
              <w:ind w:left="0"/>
              <w:jc w:val="center"/>
              <w:rPr>
                <w:rFonts w:cs="Times New Roman"/>
                <w:szCs w:val="28"/>
              </w:rPr>
            </w:pPr>
            <w:r w:rsidRPr="00174D18">
              <w:rPr>
                <w:rFonts w:cs="Times New Roman"/>
                <w:szCs w:val="28"/>
              </w:rPr>
              <w:t>18</w:t>
            </w:r>
            <w:r>
              <w:rPr>
                <w:rFonts w:cs="Times New Roman"/>
                <w:szCs w:val="28"/>
              </w:rPr>
              <w:t>3</w:t>
            </w:r>
            <w:r w:rsidRPr="00174D18">
              <w:rPr>
                <w:rFonts w:cs="Times New Roman"/>
                <w:szCs w:val="28"/>
              </w:rPr>
              <w:t xml:space="preserve"> 000</w:t>
            </w:r>
          </w:p>
        </w:tc>
      </w:tr>
    </w:tbl>
    <w:p w14:paraId="045EBB25" w14:textId="77777777" w:rsidR="0091720A" w:rsidRPr="00174D18" w:rsidRDefault="0091720A" w:rsidP="0091720A">
      <w:pPr>
        <w:rPr>
          <w:bCs/>
          <w:sz w:val="28"/>
          <w:szCs w:val="28"/>
        </w:rPr>
      </w:pPr>
    </w:p>
    <w:p w14:paraId="413E2C32" w14:textId="77777777" w:rsidR="0091720A" w:rsidRDefault="0091720A" w:rsidP="0091720A">
      <w:pPr>
        <w:pStyle w:val="ad"/>
        <w:spacing w:line="360" w:lineRule="auto"/>
        <w:ind w:left="0" w:firstLine="774"/>
        <w:jc w:val="both"/>
        <w:rPr>
          <w:rFonts w:eastAsiaTheme="minorEastAsia" w:cs="Times New Roman"/>
          <w:szCs w:val="28"/>
        </w:rPr>
      </w:pPr>
    </w:p>
    <w:p w14:paraId="09324505" w14:textId="77777777" w:rsidR="0091720A" w:rsidRDefault="0091720A" w:rsidP="0091720A">
      <w:pPr>
        <w:pStyle w:val="ad"/>
        <w:spacing w:line="360" w:lineRule="auto"/>
        <w:ind w:left="0" w:firstLine="774"/>
        <w:jc w:val="both"/>
        <w:rPr>
          <w:rFonts w:eastAsiaTheme="minorEastAsia" w:cs="Times New Roman"/>
          <w:szCs w:val="28"/>
        </w:rPr>
      </w:pPr>
    </w:p>
    <w:p w14:paraId="688E95E6" w14:textId="77777777" w:rsidR="0091720A" w:rsidRDefault="0091720A" w:rsidP="0091720A">
      <w:pPr>
        <w:pStyle w:val="ad"/>
        <w:spacing w:line="360" w:lineRule="auto"/>
        <w:ind w:left="0" w:firstLine="774"/>
        <w:jc w:val="both"/>
        <w:rPr>
          <w:rFonts w:eastAsiaTheme="minorEastAsia" w:cs="Times New Roman"/>
          <w:szCs w:val="28"/>
        </w:rPr>
      </w:pPr>
    </w:p>
    <w:p w14:paraId="41198487" w14:textId="77777777" w:rsidR="0091720A" w:rsidRDefault="0091720A" w:rsidP="0091720A">
      <w:pPr>
        <w:pStyle w:val="ad"/>
        <w:spacing w:line="360" w:lineRule="auto"/>
        <w:ind w:left="0" w:firstLine="774"/>
        <w:jc w:val="both"/>
        <w:rPr>
          <w:rFonts w:eastAsiaTheme="minorEastAsia" w:cs="Times New Roman"/>
          <w:szCs w:val="28"/>
        </w:rPr>
      </w:pPr>
    </w:p>
    <w:p w14:paraId="0AFDFF12" w14:textId="77777777" w:rsidR="0091720A" w:rsidRDefault="0091720A" w:rsidP="0091720A">
      <w:pPr>
        <w:pStyle w:val="ad"/>
        <w:spacing w:line="360" w:lineRule="auto"/>
        <w:ind w:left="0" w:firstLine="774"/>
        <w:jc w:val="both"/>
        <w:rPr>
          <w:rFonts w:eastAsiaTheme="minorEastAsia" w:cs="Times New Roman"/>
          <w:szCs w:val="28"/>
        </w:rPr>
      </w:pPr>
    </w:p>
    <w:p w14:paraId="4D2F08B7" w14:textId="77777777" w:rsidR="0091720A" w:rsidRDefault="0091720A" w:rsidP="0091720A">
      <w:pPr>
        <w:pStyle w:val="ad"/>
        <w:spacing w:line="360" w:lineRule="auto"/>
        <w:ind w:left="0" w:firstLine="774"/>
        <w:jc w:val="both"/>
        <w:rPr>
          <w:rFonts w:eastAsiaTheme="minorEastAsia" w:cs="Times New Roman"/>
          <w:szCs w:val="28"/>
        </w:rPr>
      </w:pPr>
    </w:p>
    <w:p w14:paraId="206E30A5" w14:textId="77777777" w:rsidR="0091720A" w:rsidRDefault="0091720A" w:rsidP="0091720A">
      <w:pPr>
        <w:pStyle w:val="ad"/>
        <w:spacing w:line="360" w:lineRule="auto"/>
        <w:ind w:left="0" w:firstLine="774"/>
        <w:jc w:val="both"/>
        <w:rPr>
          <w:rFonts w:eastAsiaTheme="minorEastAsia" w:cs="Times New Roman"/>
          <w:szCs w:val="28"/>
        </w:rPr>
      </w:pPr>
    </w:p>
    <w:p w14:paraId="3E4CED74" w14:textId="77777777" w:rsidR="0091720A" w:rsidRPr="00174D18" w:rsidRDefault="0091720A" w:rsidP="0091720A">
      <w:pPr>
        <w:pStyle w:val="ad"/>
        <w:spacing w:line="360" w:lineRule="auto"/>
        <w:ind w:left="0" w:firstLine="774"/>
        <w:jc w:val="both"/>
        <w:rPr>
          <w:rFonts w:eastAsiaTheme="minorEastAsia" w:cs="Times New Roman"/>
          <w:szCs w:val="28"/>
        </w:rPr>
      </w:pPr>
      <w:r w:rsidRPr="00174D18">
        <w:rPr>
          <w:rFonts w:eastAsiaTheme="minorEastAsia" w:cs="Times New Roman"/>
          <w:szCs w:val="28"/>
        </w:rPr>
        <w:t>Таблиця 5.</w:t>
      </w:r>
      <w:r>
        <w:rPr>
          <w:rFonts w:eastAsiaTheme="minorEastAsia" w:cs="Times New Roman"/>
          <w:szCs w:val="28"/>
        </w:rPr>
        <w:t>8</w:t>
      </w:r>
      <w:r w:rsidRPr="00174D18">
        <w:rPr>
          <w:rFonts w:eastAsiaTheme="minorEastAsia" w:cs="Times New Roman"/>
          <w:szCs w:val="28"/>
        </w:rPr>
        <w:t xml:space="preserve"> – Основні засоби та нематеріальні активи, необхідні для розробки програмного забезпечення</w:t>
      </w:r>
    </w:p>
    <w:tbl>
      <w:tblPr>
        <w:tblStyle w:val="af7"/>
        <w:tblW w:w="0" w:type="auto"/>
        <w:tblLook w:val="04A0" w:firstRow="1" w:lastRow="0" w:firstColumn="1" w:lastColumn="0" w:noHBand="0" w:noVBand="1"/>
      </w:tblPr>
      <w:tblGrid>
        <w:gridCol w:w="2289"/>
        <w:gridCol w:w="1737"/>
        <w:gridCol w:w="1575"/>
        <w:gridCol w:w="1655"/>
        <w:gridCol w:w="2089"/>
      </w:tblGrid>
      <w:tr w:rsidR="0091720A" w:rsidRPr="00174D18" w14:paraId="41B80C88" w14:textId="77777777" w:rsidTr="00F556C8">
        <w:tc>
          <w:tcPr>
            <w:tcW w:w="2040" w:type="dxa"/>
            <w:tcBorders>
              <w:top w:val="single" w:sz="4" w:space="0" w:color="auto"/>
              <w:left w:val="single" w:sz="4" w:space="0" w:color="auto"/>
              <w:bottom w:val="single" w:sz="4" w:space="0" w:color="auto"/>
              <w:right w:val="single" w:sz="4" w:space="0" w:color="auto"/>
            </w:tcBorders>
            <w:hideMark/>
          </w:tcPr>
          <w:p w14:paraId="283E47DE" w14:textId="77777777" w:rsidR="0091720A" w:rsidRPr="00174D18" w:rsidRDefault="0091720A" w:rsidP="00F556C8">
            <w:pPr>
              <w:spacing w:line="360" w:lineRule="auto"/>
              <w:jc w:val="center"/>
              <w:rPr>
                <w:sz w:val="28"/>
                <w:szCs w:val="28"/>
              </w:rPr>
            </w:pPr>
            <w:r w:rsidRPr="00174D18">
              <w:rPr>
                <w:sz w:val="28"/>
                <w:szCs w:val="28"/>
              </w:rPr>
              <w:t>Найменування</w:t>
            </w:r>
          </w:p>
        </w:tc>
        <w:tc>
          <w:tcPr>
            <w:tcW w:w="1588" w:type="dxa"/>
            <w:tcBorders>
              <w:top w:val="single" w:sz="4" w:space="0" w:color="auto"/>
              <w:left w:val="single" w:sz="4" w:space="0" w:color="auto"/>
              <w:bottom w:val="single" w:sz="4" w:space="0" w:color="auto"/>
              <w:right w:val="single" w:sz="4" w:space="0" w:color="auto"/>
            </w:tcBorders>
            <w:hideMark/>
          </w:tcPr>
          <w:p w14:paraId="7857E97C" w14:textId="77777777" w:rsidR="0091720A" w:rsidRPr="00174D18" w:rsidRDefault="0091720A" w:rsidP="00F556C8">
            <w:pPr>
              <w:spacing w:line="360" w:lineRule="auto"/>
              <w:jc w:val="center"/>
              <w:rPr>
                <w:sz w:val="28"/>
                <w:szCs w:val="28"/>
              </w:rPr>
            </w:pPr>
            <w:r w:rsidRPr="00174D18">
              <w:rPr>
                <w:sz w:val="28"/>
                <w:szCs w:val="28"/>
              </w:rPr>
              <w:t>Кількість, од.</w:t>
            </w:r>
          </w:p>
        </w:tc>
        <w:tc>
          <w:tcPr>
            <w:tcW w:w="1458" w:type="dxa"/>
            <w:tcBorders>
              <w:top w:val="single" w:sz="4" w:space="0" w:color="auto"/>
              <w:left w:val="single" w:sz="4" w:space="0" w:color="auto"/>
              <w:bottom w:val="single" w:sz="4" w:space="0" w:color="auto"/>
              <w:right w:val="single" w:sz="4" w:space="0" w:color="auto"/>
            </w:tcBorders>
            <w:hideMark/>
          </w:tcPr>
          <w:p w14:paraId="5FA53215" w14:textId="77777777" w:rsidR="0091720A" w:rsidRPr="00174D18" w:rsidRDefault="0091720A" w:rsidP="00F556C8">
            <w:pPr>
              <w:spacing w:line="360" w:lineRule="auto"/>
              <w:jc w:val="center"/>
              <w:rPr>
                <w:sz w:val="28"/>
                <w:szCs w:val="28"/>
              </w:rPr>
            </w:pPr>
            <w:r w:rsidRPr="00174D18">
              <w:rPr>
                <w:sz w:val="28"/>
                <w:szCs w:val="28"/>
              </w:rPr>
              <w:t>Вартість одиниці, грн</w:t>
            </w:r>
          </w:p>
        </w:tc>
        <w:tc>
          <w:tcPr>
            <w:tcW w:w="1808" w:type="dxa"/>
            <w:tcBorders>
              <w:top w:val="single" w:sz="4" w:space="0" w:color="auto"/>
              <w:left w:val="single" w:sz="4" w:space="0" w:color="auto"/>
              <w:bottom w:val="single" w:sz="4" w:space="0" w:color="auto"/>
              <w:right w:val="single" w:sz="4" w:space="0" w:color="auto"/>
            </w:tcBorders>
            <w:hideMark/>
          </w:tcPr>
          <w:p w14:paraId="5F7F292B" w14:textId="77777777" w:rsidR="0091720A" w:rsidRPr="00174D18" w:rsidRDefault="0091720A" w:rsidP="00F556C8">
            <w:pPr>
              <w:spacing w:line="360" w:lineRule="auto"/>
              <w:jc w:val="center"/>
              <w:rPr>
                <w:sz w:val="28"/>
                <w:szCs w:val="28"/>
              </w:rPr>
            </w:pPr>
            <w:r w:rsidRPr="00174D18">
              <w:rPr>
                <w:sz w:val="28"/>
                <w:szCs w:val="28"/>
              </w:rPr>
              <w:t>Норма амортизації, %</w:t>
            </w:r>
          </w:p>
        </w:tc>
        <w:tc>
          <w:tcPr>
            <w:tcW w:w="2122" w:type="dxa"/>
            <w:tcBorders>
              <w:top w:val="single" w:sz="4" w:space="0" w:color="auto"/>
              <w:left w:val="single" w:sz="4" w:space="0" w:color="auto"/>
              <w:bottom w:val="single" w:sz="4" w:space="0" w:color="auto"/>
              <w:right w:val="single" w:sz="4" w:space="0" w:color="auto"/>
            </w:tcBorders>
            <w:hideMark/>
          </w:tcPr>
          <w:p w14:paraId="2C5B32C9" w14:textId="77777777" w:rsidR="0091720A" w:rsidRPr="00174D18" w:rsidRDefault="0091720A" w:rsidP="00F556C8">
            <w:pPr>
              <w:spacing w:line="360" w:lineRule="auto"/>
              <w:jc w:val="center"/>
              <w:rPr>
                <w:color w:val="FF0000"/>
                <w:sz w:val="28"/>
                <w:szCs w:val="28"/>
              </w:rPr>
            </w:pPr>
            <w:r w:rsidRPr="00174D18">
              <w:rPr>
                <w:sz w:val="28"/>
                <w:szCs w:val="28"/>
              </w:rPr>
              <w:t>Сума амортизаційних відрахувань, грн</w:t>
            </w:r>
          </w:p>
        </w:tc>
      </w:tr>
      <w:tr w:rsidR="0091720A" w:rsidRPr="00174D18" w14:paraId="594581B3" w14:textId="77777777" w:rsidTr="00F556C8">
        <w:tc>
          <w:tcPr>
            <w:tcW w:w="2040" w:type="dxa"/>
            <w:tcBorders>
              <w:top w:val="single" w:sz="4" w:space="0" w:color="auto"/>
              <w:left w:val="single" w:sz="4" w:space="0" w:color="auto"/>
              <w:bottom w:val="single" w:sz="4" w:space="0" w:color="auto"/>
              <w:right w:val="single" w:sz="4" w:space="0" w:color="auto"/>
            </w:tcBorders>
            <w:hideMark/>
          </w:tcPr>
          <w:p w14:paraId="4CC58A22" w14:textId="77777777" w:rsidR="0091720A" w:rsidRPr="00174D18" w:rsidRDefault="0091720A" w:rsidP="00F556C8">
            <w:pPr>
              <w:spacing w:line="360" w:lineRule="auto"/>
              <w:jc w:val="center"/>
              <w:rPr>
                <w:sz w:val="28"/>
                <w:szCs w:val="28"/>
              </w:rPr>
            </w:pPr>
            <w:r w:rsidRPr="00174D18">
              <w:rPr>
                <w:sz w:val="28"/>
                <w:szCs w:val="28"/>
              </w:rPr>
              <w:t>1</w:t>
            </w:r>
          </w:p>
        </w:tc>
        <w:tc>
          <w:tcPr>
            <w:tcW w:w="1588" w:type="dxa"/>
            <w:tcBorders>
              <w:top w:val="single" w:sz="4" w:space="0" w:color="auto"/>
              <w:left w:val="single" w:sz="4" w:space="0" w:color="auto"/>
              <w:bottom w:val="single" w:sz="4" w:space="0" w:color="auto"/>
              <w:right w:val="single" w:sz="4" w:space="0" w:color="auto"/>
            </w:tcBorders>
            <w:hideMark/>
          </w:tcPr>
          <w:p w14:paraId="51511431" w14:textId="77777777" w:rsidR="0091720A" w:rsidRPr="00174D18" w:rsidRDefault="0091720A" w:rsidP="00F556C8">
            <w:pPr>
              <w:spacing w:line="360" w:lineRule="auto"/>
              <w:jc w:val="center"/>
              <w:rPr>
                <w:sz w:val="28"/>
                <w:szCs w:val="28"/>
              </w:rPr>
            </w:pPr>
            <w:r w:rsidRPr="00174D18">
              <w:rPr>
                <w:sz w:val="28"/>
                <w:szCs w:val="28"/>
              </w:rPr>
              <w:t>2</w:t>
            </w:r>
          </w:p>
        </w:tc>
        <w:tc>
          <w:tcPr>
            <w:tcW w:w="1458" w:type="dxa"/>
            <w:tcBorders>
              <w:top w:val="single" w:sz="4" w:space="0" w:color="auto"/>
              <w:left w:val="single" w:sz="4" w:space="0" w:color="auto"/>
              <w:bottom w:val="single" w:sz="4" w:space="0" w:color="auto"/>
              <w:right w:val="single" w:sz="4" w:space="0" w:color="auto"/>
            </w:tcBorders>
            <w:hideMark/>
          </w:tcPr>
          <w:p w14:paraId="2E806D79" w14:textId="77777777" w:rsidR="0091720A" w:rsidRPr="00174D18" w:rsidRDefault="0091720A" w:rsidP="00F556C8">
            <w:pPr>
              <w:spacing w:line="360" w:lineRule="auto"/>
              <w:jc w:val="center"/>
              <w:rPr>
                <w:sz w:val="28"/>
                <w:szCs w:val="28"/>
              </w:rPr>
            </w:pPr>
            <w:r w:rsidRPr="00174D18">
              <w:rPr>
                <w:sz w:val="28"/>
                <w:szCs w:val="28"/>
              </w:rPr>
              <w:t>3</w:t>
            </w:r>
          </w:p>
        </w:tc>
        <w:tc>
          <w:tcPr>
            <w:tcW w:w="1808" w:type="dxa"/>
            <w:tcBorders>
              <w:top w:val="single" w:sz="4" w:space="0" w:color="auto"/>
              <w:left w:val="single" w:sz="4" w:space="0" w:color="auto"/>
              <w:bottom w:val="single" w:sz="4" w:space="0" w:color="auto"/>
              <w:right w:val="single" w:sz="4" w:space="0" w:color="auto"/>
            </w:tcBorders>
            <w:hideMark/>
          </w:tcPr>
          <w:p w14:paraId="0FF4945A" w14:textId="77777777" w:rsidR="0091720A" w:rsidRPr="00174D18" w:rsidRDefault="0091720A" w:rsidP="00F556C8">
            <w:pPr>
              <w:spacing w:line="360" w:lineRule="auto"/>
              <w:jc w:val="center"/>
              <w:rPr>
                <w:sz w:val="28"/>
                <w:szCs w:val="28"/>
              </w:rPr>
            </w:pPr>
            <w:r w:rsidRPr="00174D18">
              <w:rPr>
                <w:sz w:val="28"/>
                <w:szCs w:val="28"/>
              </w:rPr>
              <w:t>4</w:t>
            </w:r>
          </w:p>
        </w:tc>
        <w:tc>
          <w:tcPr>
            <w:tcW w:w="2122" w:type="dxa"/>
            <w:tcBorders>
              <w:top w:val="single" w:sz="4" w:space="0" w:color="auto"/>
              <w:left w:val="single" w:sz="4" w:space="0" w:color="auto"/>
              <w:bottom w:val="single" w:sz="4" w:space="0" w:color="auto"/>
              <w:right w:val="single" w:sz="4" w:space="0" w:color="auto"/>
            </w:tcBorders>
            <w:hideMark/>
          </w:tcPr>
          <w:p w14:paraId="34EBE88F" w14:textId="77777777" w:rsidR="0091720A" w:rsidRPr="00174D18" w:rsidRDefault="0091720A" w:rsidP="00F556C8">
            <w:pPr>
              <w:spacing w:line="360" w:lineRule="auto"/>
              <w:jc w:val="center"/>
              <w:rPr>
                <w:sz w:val="28"/>
                <w:szCs w:val="28"/>
              </w:rPr>
            </w:pPr>
            <w:r w:rsidRPr="00174D18">
              <w:rPr>
                <w:sz w:val="28"/>
                <w:szCs w:val="28"/>
              </w:rPr>
              <w:t>5</w:t>
            </w:r>
          </w:p>
        </w:tc>
      </w:tr>
      <w:tr w:rsidR="0091720A" w:rsidRPr="00174D18" w14:paraId="3129F5E2" w14:textId="77777777" w:rsidTr="00F556C8">
        <w:tc>
          <w:tcPr>
            <w:tcW w:w="2040" w:type="dxa"/>
            <w:tcBorders>
              <w:top w:val="single" w:sz="4" w:space="0" w:color="auto"/>
              <w:left w:val="single" w:sz="4" w:space="0" w:color="auto"/>
              <w:bottom w:val="single" w:sz="4" w:space="0" w:color="auto"/>
              <w:right w:val="single" w:sz="4" w:space="0" w:color="auto"/>
            </w:tcBorders>
            <w:hideMark/>
          </w:tcPr>
          <w:p w14:paraId="5A8DA25E" w14:textId="77777777" w:rsidR="0091720A" w:rsidRPr="00174D18" w:rsidRDefault="0091720A" w:rsidP="00F556C8">
            <w:pPr>
              <w:spacing w:line="360" w:lineRule="auto"/>
              <w:jc w:val="center"/>
              <w:rPr>
                <w:sz w:val="28"/>
                <w:szCs w:val="28"/>
              </w:rPr>
            </w:pPr>
            <w:r w:rsidRPr="00174D18">
              <w:rPr>
                <w:sz w:val="28"/>
                <w:szCs w:val="28"/>
              </w:rPr>
              <w:t>Комп’ютер</w:t>
            </w:r>
          </w:p>
        </w:tc>
        <w:tc>
          <w:tcPr>
            <w:tcW w:w="1588" w:type="dxa"/>
            <w:tcBorders>
              <w:top w:val="single" w:sz="4" w:space="0" w:color="auto"/>
              <w:left w:val="single" w:sz="4" w:space="0" w:color="auto"/>
              <w:bottom w:val="single" w:sz="4" w:space="0" w:color="auto"/>
              <w:right w:val="single" w:sz="4" w:space="0" w:color="auto"/>
            </w:tcBorders>
            <w:hideMark/>
          </w:tcPr>
          <w:p w14:paraId="069AD109" w14:textId="77777777" w:rsidR="0091720A" w:rsidRPr="00174D18" w:rsidRDefault="0091720A" w:rsidP="00F556C8">
            <w:pPr>
              <w:spacing w:line="360" w:lineRule="auto"/>
              <w:jc w:val="center"/>
              <w:rPr>
                <w:sz w:val="28"/>
                <w:szCs w:val="28"/>
              </w:rPr>
            </w:pPr>
            <w:r w:rsidRPr="00174D18">
              <w:rPr>
                <w:sz w:val="28"/>
                <w:szCs w:val="28"/>
              </w:rPr>
              <w:t>4</w:t>
            </w:r>
          </w:p>
        </w:tc>
        <w:tc>
          <w:tcPr>
            <w:tcW w:w="1458" w:type="dxa"/>
            <w:tcBorders>
              <w:top w:val="single" w:sz="4" w:space="0" w:color="auto"/>
              <w:left w:val="single" w:sz="4" w:space="0" w:color="auto"/>
              <w:bottom w:val="single" w:sz="4" w:space="0" w:color="auto"/>
              <w:right w:val="single" w:sz="4" w:space="0" w:color="auto"/>
            </w:tcBorders>
            <w:hideMark/>
          </w:tcPr>
          <w:p w14:paraId="7C51F46C" w14:textId="77777777" w:rsidR="0091720A" w:rsidRPr="00174D18" w:rsidRDefault="0091720A" w:rsidP="00F556C8">
            <w:pPr>
              <w:spacing w:line="360" w:lineRule="auto"/>
              <w:jc w:val="center"/>
              <w:rPr>
                <w:sz w:val="28"/>
                <w:szCs w:val="28"/>
              </w:rPr>
            </w:pPr>
            <w:r w:rsidRPr="00174D18">
              <w:rPr>
                <w:sz w:val="28"/>
                <w:szCs w:val="28"/>
              </w:rPr>
              <w:t>30 000</w:t>
            </w:r>
          </w:p>
        </w:tc>
        <w:tc>
          <w:tcPr>
            <w:tcW w:w="1808" w:type="dxa"/>
            <w:tcBorders>
              <w:top w:val="single" w:sz="4" w:space="0" w:color="auto"/>
              <w:left w:val="single" w:sz="4" w:space="0" w:color="auto"/>
              <w:bottom w:val="single" w:sz="4" w:space="0" w:color="auto"/>
              <w:right w:val="single" w:sz="4" w:space="0" w:color="auto"/>
            </w:tcBorders>
            <w:hideMark/>
          </w:tcPr>
          <w:p w14:paraId="6F1ACF3D" w14:textId="77777777" w:rsidR="0091720A" w:rsidRPr="00174D18" w:rsidRDefault="0091720A" w:rsidP="00F556C8">
            <w:pPr>
              <w:spacing w:line="360" w:lineRule="auto"/>
              <w:jc w:val="center"/>
              <w:rPr>
                <w:sz w:val="28"/>
                <w:szCs w:val="28"/>
              </w:rPr>
            </w:pPr>
            <w:r w:rsidRPr="00174D18">
              <w:rPr>
                <w:sz w:val="28"/>
                <w:szCs w:val="28"/>
              </w:rPr>
              <w:t>15</w:t>
            </w:r>
          </w:p>
        </w:tc>
        <w:tc>
          <w:tcPr>
            <w:tcW w:w="2122" w:type="dxa"/>
            <w:tcBorders>
              <w:top w:val="single" w:sz="4" w:space="0" w:color="auto"/>
              <w:left w:val="single" w:sz="4" w:space="0" w:color="auto"/>
              <w:bottom w:val="single" w:sz="4" w:space="0" w:color="auto"/>
              <w:right w:val="single" w:sz="4" w:space="0" w:color="auto"/>
            </w:tcBorders>
            <w:hideMark/>
          </w:tcPr>
          <w:p w14:paraId="728D48AC" w14:textId="77777777" w:rsidR="0091720A" w:rsidRPr="00174D18" w:rsidRDefault="0091720A" w:rsidP="00F556C8">
            <w:pPr>
              <w:spacing w:line="360" w:lineRule="auto"/>
              <w:jc w:val="center"/>
              <w:rPr>
                <w:color w:val="FF0000"/>
                <w:sz w:val="28"/>
                <w:szCs w:val="28"/>
              </w:rPr>
            </w:pPr>
            <w:r w:rsidRPr="00174D18">
              <w:rPr>
                <w:sz w:val="28"/>
                <w:szCs w:val="28"/>
              </w:rPr>
              <w:t>18 000</w:t>
            </w:r>
          </w:p>
        </w:tc>
      </w:tr>
      <w:tr w:rsidR="0091720A" w:rsidRPr="00174D18" w14:paraId="3C78A92B" w14:textId="77777777" w:rsidTr="00F556C8">
        <w:tc>
          <w:tcPr>
            <w:tcW w:w="2040" w:type="dxa"/>
            <w:tcBorders>
              <w:top w:val="single" w:sz="4" w:space="0" w:color="auto"/>
              <w:left w:val="single" w:sz="4" w:space="0" w:color="auto"/>
              <w:bottom w:val="single" w:sz="4" w:space="0" w:color="auto"/>
              <w:right w:val="single" w:sz="4" w:space="0" w:color="auto"/>
            </w:tcBorders>
            <w:hideMark/>
          </w:tcPr>
          <w:p w14:paraId="31CA9B45" w14:textId="77777777" w:rsidR="0091720A" w:rsidRPr="00174D18" w:rsidRDefault="0091720A" w:rsidP="00F556C8">
            <w:pPr>
              <w:spacing w:line="360" w:lineRule="auto"/>
              <w:jc w:val="center"/>
              <w:rPr>
                <w:sz w:val="28"/>
                <w:szCs w:val="28"/>
              </w:rPr>
            </w:pPr>
            <w:r w:rsidRPr="00174D18">
              <w:rPr>
                <w:sz w:val="28"/>
                <w:szCs w:val="28"/>
              </w:rPr>
              <w:t>Програмне забезпечення</w:t>
            </w:r>
          </w:p>
        </w:tc>
        <w:tc>
          <w:tcPr>
            <w:tcW w:w="1588" w:type="dxa"/>
            <w:tcBorders>
              <w:top w:val="single" w:sz="4" w:space="0" w:color="auto"/>
              <w:left w:val="single" w:sz="4" w:space="0" w:color="auto"/>
              <w:bottom w:val="single" w:sz="4" w:space="0" w:color="auto"/>
              <w:right w:val="single" w:sz="4" w:space="0" w:color="auto"/>
            </w:tcBorders>
            <w:hideMark/>
          </w:tcPr>
          <w:p w14:paraId="44B37A70" w14:textId="77777777" w:rsidR="0091720A" w:rsidRPr="00174D18" w:rsidRDefault="0091720A" w:rsidP="00F556C8">
            <w:pPr>
              <w:spacing w:line="360" w:lineRule="auto"/>
              <w:jc w:val="center"/>
              <w:rPr>
                <w:sz w:val="28"/>
                <w:szCs w:val="28"/>
              </w:rPr>
            </w:pPr>
            <w:r w:rsidRPr="00174D18">
              <w:rPr>
                <w:sz w:val="28"/>
                <w:szCs w:val="28"/>
              </w:rPr>
              <w:t>4</w:t>
            </w:r>
          </w:p>
        </w:tc>
        <w:tc>
          <w:tcPr>
            <w:tcW w:w="1458" w:type="dxa"/>
            <w:tcBorders>
              <w:top w:val="single" w:sz="4" w:space="0" w:color="auto"/>
              <w:left w:val="single" w:sz="4" w:space="0" w:color="auto"/>
              <w:bottom w:val="single" w:sz="4" w:space="0" w:color="auto"/>
              <w:right w:val="single" w:sz="4" w:space="0" w:color="auto"/>
            </w:tcBorders>
            <w:hideMark/>
          </w:tcPr>
          <w:p w14:paraId="346CE265" w14:textId="77777777" w:rsidR="0091720A" w:rsidRPr="00174D18" w:rsidRDefault="0091720A" w:rsidP="00F556C8">
            <w:pPr>
              <w:spacing w:line="360" w:lineRule="auto"/>
              <w:jc w:val="center"/>
              <w:rPr>
                <w:sz w:val="28"/>
                <w:szCs w:val="28"/>
              </w:rPr>
            </w:pPr>
            <w:r w:rsidRPr="00174D18">
              <w:rPr>
                <w:sz w:val="28"/>
                <w:szCs w:val="28"/>
              </w:rPr>
              <w:t>10 000</w:t>
            </w:r>
          </w:p>
        </w:tc>
        <w:tc>
          <w:tcPr>
            <w:tcW w:w="1808" w:type="dxa"/>
            <w:tcBorders>
              <w:top w:val="single" w:sz="4" w:space="0" w:color="auto"/>
              <w:left w:val="single" w:sz="4" w:space="0" w:color="auto"/>
              <w:bottom w:val="single" w:sz="4" w:space="0" w:color="auto"/>
              <w:right w:val="single" w:sz="4" w:space="0" w:color="auto"/>
            </w:tcBorders>
            <w:hideMark/>
          </w:tcPr>
          <w:p w14:paraId="50361003" w14:textId="77777777" w:rsidR="0091720A" w:rsidRPr="00174D18" w:rsidRDefault="0091720A" w:rsidP="00F556C8">
            <w:pPr>
              <w:spacing w:line="360" w:lineRule="auto"/>
              <w:jc w:val="center"/>
              <w:rPr>
                <w:sz w:val="28"/>
                <w:szCs w:val="28"/>
              </w:rPr>
            </w:pPr>
            <w:r w:rsidRPr="00174D18">
              <w:rPr>
                <w:sz w:val="28"/>
                <w:szCs w:val="28"/>
              </w:rPr>
              <w:t>30</w:t>
            </w:r>
          </w:p>
        </w:tc>
        <w:tc>
          <w:tcPr>
            <w:tcW w:w="2122" w:type="dxa"/>
            <w:tcBorders>
              <w:top w:val="single" w:sz="4" w:space="0" w:color="auto"/>
              <w:left w:val="single" w:sz="4" w:space="0" w:color="auto"/>
              <w:bottom w:val="single" w:sz="4" w:space="0" w:color="auto"/>
              <w:right w:val="single" w:sz="4" w:space="0" w:color="auto"/>
            </w:tcBorders>
          </w:tcPr>
          <w:p w14:paraId="45111C54" w14:textId="77777777" w:rsidR="0091720A" w:rsidRPr="00174D18" w:rsidRDefault="0091720A" w:rsidP="00F556C8">
            <w:pPr>
              <w:spacing w:line="360" w:lineRule="auto"/>
              <w:jc w:val="center"/>
              <w:rPr>
                <w:sz w:val="28"/>
                <w:szCs w:val="28"/>
              </w:rPr>
            </w:pPr>
            <w:r w:rsidRPr="00174D18">
              <w:rPr>
                <w:sz w:val="28"/>
                <w:szCs w:val="28"/>
              </w:rPr>
              <w:t>12 000</w:t>
            </w:r>
          </w:p>
        </w:tc>
      </w:tr>
      <w:tr w:rsidR="0091720A" w:rsidRPr="00174D18" w14:paraId="770E016F" w14:textId="77777777" w:rsidTr="00F556C8">
        <w:tc>
          <w:tcPr>
            <w:tcW w:w="2040" w:type="dxa"/>
            <w:tcBorders>
              <w:top w:val="single" w:sz="4" w:space="0" w:color="auto"/>
              <w:left w:val="single" w:sz="4" w:space="0" w:color="auto"/>
              <w:bottom w:val="single" w:sz="4" w:space="0" w:color="auto"/>
              <w:right w:val="single" w:sz="4" w:space="0" w:color="auto"/>
            </w:tcBorders>
            <w:hideMark/>
          </w:tcPr>
          <w:p w14:paraId="7BFEAA9D" w14:textId="77777777" w:rsidR="0091720A" w:rsidRPr="00174D18" w:rsidRDefault="0091720A" w:rsidP="00F556C8">
            <w:pPr>
              <w:spacing w:line="360" w:lineRule="auto"/>
              <w:jc w:val="center"/>
              <w:rPr>
                <w:sz w:val="28"/>
                <w:szCs w:val="28"/>
              </w:rPr>
            </w:pPr>
            <w:r w:rsidRPr="00174D18">
              <w:rPr>
                <w:sz w:val="28"/>
                <w:szCs w:val="28"/>
              </w:rPr>
              <w:t>Стіл</w:t>
            </w:r>
          </w:p>
        </w:tc>
        <w:tc>
          <w:tcPr>
            <w:tcW w:w="1588" w:type="dxa"/>
            <w:tcBorders>
              <w:top w:val="single" w:sz="4" w:space="0" w:color="auto"/>
              <w:left w:val="single" w:sz="4" w:space="0" w:color="auto"/>
              <w:bottom w:val="single" w:sz="4" w:space="0" w:color="auto"/>
              <w:right w:val="single" w:sz="4" w:space="0" w:color="auto"/>
            </w:tcBorders>
            <w:hideMark/>
          </w:tcPr>
          <w:p w14:paraId="73E43AA0" w14:textId="77777777" w:rsidR="0091720A" w:rsidRPr="00174D18" w:rsidRDefault="0091720A" w:rsidP="00F556C8">
            <w:pPr>
              <w:spacing w:line="360" w:lineRule="auto"/>
              <w:jc w:val="center"/>
              <w:rPr>
                <w:sz w:val="28"/>
                <w:szCs w:val="28"/>
              </w:rPr>
            </w:pPr>
            <w:r w:rsidRPr="00174D18">
              <w:rPr>
                <w:sz w:val="28"/>
                <w:szCs w:val="28"/>
              </w:rPr>
              <w:t>4</w:t>
            </w:r>
          </w:p>
        </w:tc>
        <w:tc>
          <w:tcPr>
            <w:tcW w:w="1458" w:type="dxa"/>
            <w:tcBorders>
              <w:top w:val="single" w:sz="4" w:space="0" w:color="auto"/>
              <w:left w:val="single" w:sz="4" w:space="0" w:color="auto"/>
              <w:bottom w:val="single" w:sz="4" w:space="0" w:color="auto"/>
              <w:right w:val="single" w:sz="4" w:space="0" w:color="auto"/>
            </w:tcBorders>
            <w:hideMark/>
          </w:tcPr>
          <w:p w14:paraId="15A9F40E" w14:textId="77777777" w:rsidR="0091720A" w:rsidRPr="00174D18" w:rsidRDefault="0091720A" w:rsidP="00F556C8">
            <w:pPr>
              <w:spacing w:line="360" w:lineRule="auto"/>
              <w:jc w:val="center"/>
              <w:rPr>
                <w:sz w:val="28"/>
                <w:szCs w:val="28"/>
              </w:rPr>
            </w:pPr>
            <w:r w:rsidRPr="00174D18">
              <w:rPr>
                <w:sz w:val="28"/>
                <w:szCs w:val="28"/>
              </w:rPr>
              <w:t>3 000</w:t>
            </w:r>
          </w:p>
        </w:tc>
        <w:tc>
          <w:tcPr>
            <w:tcW w:w="1808" w:type="dxa"/>
            <w:tcBorders>
              <w:top w:val="single" w:sz="4" w:space="0" w:color="auto"/>
              <w:left w:val="single" w:sz="4" w:space="0" w:color="auto"/>
              <w:bottom w:val="single" w:sz="4" w:space="0" w:color="auto"/>
              <w:right w:val="single" w:sz="4" w:space="0" w:color="auto"/>
            </w:tcBorders>
            <w:hideMark/>
          </w:tcPr>
          <w:p w14:paraId="34046E2A" w14:textId="77777777" w:rsidR="0091720A" w:rsidRPr="00174D18" w:rsidRDefault="0091720A" w:rsidP="00F556C8">
            <w:pPr>
              <w:spacing w:line="360" w:lineRule="auto"/>
              <w:jc w:val="center"/>
              <w:rPr>
                <w:sz w:val="28"/>
                <w:szCs w:val="28"/>
              </w:rPr>
            </w:pPr>
            <w:r w:rsidRPr="00174D18">
              <w:rPr>
                <w:sz w:val="28"/>
                <w:szCs w:val="28"/>
              </w:rPr>
              <w:t>20</w:t>
            </w:r>
          </w:p>
        </w:tc>
        <w:tc>
          <w:tcPr>
            <w:tcW w:w="2122" w:type="dxa"/>
            <w:tcBorders>
              <w:top w:val="single" w:sz="4" w:space="0" w:color="auto"/>
              <w:left w:val="single" w:sz="4" w:space="0" w:color="auto"/>
              <w:bottom w:val="single" w:sz="4" w:space="0" w:color="auto"/>
              <w:right w:val="single" w:sz="4" w:space="0" w:color="auto"/>
            </w:tcBorders>
          </w:tcPr>
          <w:p w14:paraId="29031A20" w14:textId="77777777" w:rsidR="0091720A" w:rsidRPr="00174D18" w:rsidRDefault="0091720A" w:rsidP="00F556C8">
            <w:pPr>
              <w:spacing w:line="360" w:lineRule="auto"/>
              <w:jc w:val="center"/>
              <w:rPr>
                <w:sz w:val="28"/>
                <w:szCs w:val="28"/>
              </w:rPr>
            </w:pPr>
            <w:r w:rsidRPr="00174D18">
              <w:rPr>
                <w:sz w:val="28"/>
                <w:szCs w:val="28"/>
              </w:rPr>
              <w:t>2400</w:t>
            </w:r>
          </w:p>
        </w:tc>
      </w:tr>
      <w:tr w:rsidR="0091720A" w:rsidRPr="00174D18" w14:paraId="6D8EA5A8" w14:textId="77777777" w:rsidTr="00F556C8">
        <w:tc>
          <w:tcPr>
            <w:tcW w:w="2040" w:type="dxa"/>
            <w:tcBorders>
              <w:top w:val="single" w:sz="4" w:space="0" w:color="auto"/>
              <w:left w:val="single" w:sz="4" w:space="0" w:color="auto"/>
              <w:bottom w:val="single" w:sz="4" w:space="0" w:color="auto"/>
              <w:right w:val="single" w:sz="4" w:space="0" w:color="auto"/>
            </w:tcBorders>
            <w:hideMark/>
          </w:tcPr>
          <w:p w14:paraId="6F59E7EC" w14:textId="77777777" w:rsidR="0091720A" w:rsidRPr="00174D18" w:rsidRDefault="0091720A" w:rsidP="00F556C8">
            <w:pPr>
              <w:spacing w:line="360" w:lineRule="auto"/>
              <w:jc w:val="center"/>
              <w:rPr>
                <w:sz w:val="28"/>
                <w:szCs w:val="28"/>
              </w:rPr>
            </w:pPr>
            <w:r w:rsidRPr="00174D18">
              <w:rPr>
                <w:sz w:val="28"/>
                <w:szCs w:val="28"/>
              </w:rPr>
              <w:t>Стілець</w:t>
            </w:r>
          </w:p>
        </w:tc>
        <w:tc>
          <w:tcPr>
            <w:tcW w:w="1588" w:type="dxa"/>
            <w:tcBorders>
              <w:top w:val="single" w:sz="4" w:space="0" w:color="auto"/>
              <w:left w:val="single" w:sz="4" w:space="0" w:color="auto"/>
              <w:bottom w:val="single" w:sz="4" w:space="0" w:color="auto"/>
              <w:right w:val="single" w:sz="4" w:space="0" w:color="auto"/>
            </w:tcBorders>
            <w:hideMark/>
          </w:tcPr>
          <w:p w14:paraId="67233873" w14:textId="77777777" w:rsidR="0091720A" w:rsidRPr="00174D18" w:rsidRDefault="0091720A" w:rsidP="00F556C8">
            <w:pPr>
              <w:spacing w:line="360" w:lineRule="auto"/>
              <w:jc w:val="center"/>
              <w:rPr>
                <w:sz w:val="28"/>
                <w:szCs w:val="28"/>
              </w:rPr>
            </w:pPr>
            <w:r w:rsidRPr="00174D18">
              <w:rPr>
                <w:sz w:val="28"/>
                <w:szCs w:val="28"/>
              </w:rPr>
              <w:t>4</w:t>
            </w:r>
          </w:p>
        </w:tc>
        <w:tc>
          <w:tcPr>
            <w:tcW w:w="1458" w:type="dxa"/>
            <w:tcBorders>
              <w:top w:val="single" w:sz="4" w:space="0" w:color="auto"/>
              <w:left w:val="single" w:sz="4" w:space="0" w:color="auto"/>
              <w:bottom w:val="single" w:sz="4" w:space="0" w:color="auto"/>
              <w:right w:val="single" w:sz="4" w:space="0" w:color="auto"/>
            </w:tcBorders>
            <w:hideMark/>
          </w:tcPr>
          <w:p w14:paraId="4D398D63" w14:textId="77777777" w:rsidR="0091720A" w:rsidRPr="00174D18" w:rsidRDefault="0091720A" w:rsidP="00F556C8">
            <w:pPr>
              <w:spacing w:line="360" w:lineRule="auto"/>
              <w:jc w:val="center"/>
              <w:rPr>
                <w:sz w:val="28"/>
                <w:szCs w:val="28"/>
              </w:rPr>
            </w:pPr>
            <w:r w:rsidRPr="00174D18">
              <w:rPr>
                <w:sz w:val="28"/>
                <w:szCs w:val="28"/>
              </w:rPr>
              <w:t>1 500</w:t>
            </w:r>
          </w:p>
        </w:tc>
        <w:tc>
          <w:tcPr>
            <w:tcW w:w="1808" w:type="dxa"/>
            <w:tcBorders>
              <w:top w:val="single" w:sz="4" w:space="0" w:color="auto"/>
              <w:left w:val="single" w:sz="4" w:space="0" w:color="auto"/>
              <w:bottom w:val="single" w:sz="4" w:space="0" w:color="auto"/>
              <w:right w:val="single" w:sz="4" w:space="0" w:color="auto"/>
            </w:tcBorders>
            <w:hideMark/>
          </w:tcPr>
          <w:p w14:paraId="33F1E13D" w14:textId="77777777" w:rsidR="0091720A" w:rsidRPr="00174D18" w:rsidRDefault="0091720A" w:rsidP="00F556C8">
            <w:pPr>
              <w:spacing w:line="360" w:lineRule="auto"/>
              <w:jc w:val="center"/>
              <w:rPr>
                <w:sz w:val="28"/>
                <w:szCs w:val="28"/>
              </w:rPr>
            </w:pPr>
            <w:r w:rsidRPr="00174D18">
              <w:rPr>
                <w:sz w:val="28"/>
                <w:szCs w:val="28"/>
              </w:rPr>
              <w:t>20</w:t>
            </w:r>
          </w:p>
        </w:tc>
        <w:tc>
          <w:tcPr>
            <w:tcW w:w="2122" w:type="dxa"/>
            <w:tcBorders>
              <w:top w:val="single" w:sz="4" w:space="0" w:color="auto"/>
              <w:left w:val="single" w:sz="4" w:space="0" w:color="auto"/>
              <w:bottom w:val="single" w:sz="4" w:space="0" w:color="auto"/>
              <w:right w:val="single" w:sz="4" w:space="0" w:color="auto"/>
            </w:tcBorders>
          </w:tcPr>
          <w:p w14:paraId="615AA591" w14:textId="77777777" w:rsidR="0091720A" w:rsidRPr="00174D18" w:rsidRDefault="0091720A" w:rsidP="00F556C8">
            <w:pPr>
              <w:spacing w:line="360" w:lineRule="auto"/>
              <w:jc w:val="center"/>
              <w:rPr>
                <w:sz w:val="28"/>
                <w:szCs w:val="28"/>
              </w:rPr>
            </w:pPr>
            <w:r w:rsidRPr="00174D18">
              <w:rPr>
                <w:sz w:val="28"/>
                <w:szCs w:val="28"/>
              </w:rPr>
              <w:t>1200</w:t>
            </w:r>
          </w:p>
        </w:tc>
      </w:tr>
      <w:tr w:rsidR="0091720A" w:rsidRPr="00174D18" w14:paraId="01342BC5" w14:textId="77777777" w:rsidTr="00F556C8">
        <w:tc>
          <w:tcPr>
            <w:tcW w:w="2040" w:type="dxa"/>
            <w:tcBorders>
              <w:top w:val="single" w:sz="4" w:space="0" w:color="auto"/>
              <w:left w:val="single" w:sz="4" w:space="0" w:color="auto"/>
              <w:bottom w:val="single" w:sz="4" w:space="0" w:color="auto"/>
              <w:right w:val="single" w:sz="4" w:space="0" w:color="auto"/>
            </w:tcBorders>
            <w:hideMark/>
          </w:tcPr>
          <w:p w14:paraId="14761326" w14:textId="77777777" w:rsidR="0091720A" w:rsidRPr="00174D18" w:rsidRDefault="0091720A" w:rsidP="00F556C8">
            <w:pPr>
              <w:spacing w:line="360" w:lineRule="auto"/>
              <w:jc w:val="center"/>
              <w:rPr>
                <w:sz w:val="28"/>
                <w:szCs w:val="28"/>
              </w:rPr>
            </w:pPr>
            <w:r w:rsidRPr="00174D18">
              <w:rPr>
                <w:sz w:val="28"/>
                <w:szCs w:val="28"/>
              </w:rPr>
              <w:t>Разом</w:t>
            </w:r>
          </w:p>
        </w:tc>
        <w:tc>
          <w:tcPr>
            <w:tcW w:w="1588" w:type="dxa"/>
            <w:tcBorders>
              <w:top w:val="single" w:sz="4" w:space="0" w:color="auto"/>
              <w:left w:val="single" w:sz="4" w:space="0" w:color="auto"/>
              <w:bottom w:val="single" w:sz="4" w:space="0" w:color="auto"/>
              <w:right w:val="single" w:sz="4" w:space="0" w:color="auto"/>
            </w:tcBorders>
            <w:hideMark/>
          </w:tcPr>
          <w:p w14:paraId="10C948B0" w14:textId="77777777" w:rsidR="0091720A" w:rsidRPr="00174D18" w:rsidRDefault="0091720A" w:rsidP="00F556C8">
            <w:pPr>
              <w:spacing w:line="360" w:lineRule="auto"/>
              <w:jc w:val="center"/>
              <w:rPr>
                <w:sz w:val="28"/>
                <w:szCs w:val="28"/>
              </w:rPr>
            </w:pPr>
            <w:r w:rsidRPr="00174D18">
              <w:rPr>
                <w:sz w:val="28"/>
                <w:szCs w:val="28"/>
              </w:rPr>
              <w:t>16</w:t>
            </w:r>
          </w:p>
        </w:tc>
        <w:tc>
          <w:tcPr>
            <w:tcW w:w="1458" w:type="dxa"/>
            <w:tcBorders>
              <w:top w:val="single" w:sz="4" w:space="0" w:color="auto"/>
              <w:left w:val="single" w:sz="4" w:space="0" w:color="auto"/>
              <w:bottom w:val="single" w:sz="4" w:space="0" w:color="auto"/>
              <w:right w:val="single" w:sz="4" w:space="0" w:color="auto"/>
            </w:tcBorders>
            <w:hideMark/>
          </w:tcPr>
          <w:p w14:paraId="14F63E0A" w14:textId="77777777" w:rsidR="0091720A" w:rsidRPr="00174D18" w:rsidRDefault="0091720A" w:rsidP="00F556C8">
            <w:pPr>
              <w:spacing w:line="360" w:lineRule="auto"/>
              <w:jc w:val="center"/>
              <w:rPr>
                <w:sz w:val="28"/>
                <w:szCs w:val="28"/>
              </w:rPr>
            </w:pPr>
            <w:r w:rsidRPr="00174D18">
              <w:rPr>
                <w:sz w:val="28"/>
                <w:szCs w:val="28"/>
              </w:rPr>
              <w:t>44 500</w:t>
            </w:r>
          </w:p>
        </w:tc>
        <w:tc>
          <w:tcPr>
            <w:tcW w:w="1808" w:type="dxa"/>
            <w:tcBorders>
              <w:top w:val="single" w:sz="4" w:space="0" w:color="auto"/>
              <w:left w:val="single" w:sz="4" w:space="0" w:color="auto"/>
              <w:bottom w:val="single" w:sz="4" w:space="0" w:color="auto"/>
              <w:right w:val="single" w:sz="4" w:space="0" w:color="auto"/>
            </w:tcBorders>
            <w:hideMark/>
          </w:tcPr>
          <w:p w14:paraId="45B6BEA7" w14:textId="77777777" w:rsidR="0091720A" w:rsidRPr="00174D18" w:rsidRDefault="0091720A" w:rsidP="00F556C8">
            <w:pPr>
              <w:spacing w:line="360" w:lineRule="auto"/>
              <w:jc w:val="center"/>
              <w:rPr>
                <w:sz w:val="28"/>
                <w:szCs w:val="28"/>
              </w:rPr>
            </w:pPr>
            <w:r w:rsidRPr="00174D18">
              <w:rPr>
                <w:sz w:val="28"/>
                <w:szCs w:val="28"/>
              </w:rPr>
              <w:t>-</w:t>
            </w:r>
          </w:p>
        </w:tc>
        <w:tc>
          <w:tcPr>
            <w:tcW w:w="2122" w:type="dxa"/>
            <w:tcBorders>
              <w:top w:val="single" w:sz="4" w:space="0" w:color="auto"/>
              <w:left w:val="single" w:sz="4" w:space="0" w:color="auto"/>
              <w:bottom w:val="single" w:sz="4" w:space="0" w:color="auto"/>
              <w:right w:val="single" w:sz="4" w:space="0" w:color="auto"/>
            </w:tcBorders>
          </w:tcPr>
          <w:p w14:paraId="0EBCEF47" w14:textId="77777777" w:rsidR="0091720A" w:rsidRPr="00174D18" w:rsidRDefault="0091720A" w:rsidP="0091720A">
            <w:pPr>
              <w:pStyle w:val="ad"/>
              <w:widowControl/>
              <w:numPr>
                <w:ilvl w:val="0"/>
                <w:numId w:val="32"/>
              </w:numPr>
              <w:suppressAutoHyphens w:val="0"/>
              <w:autoSpaceDE/>
              <w:autoSpaceDN/>
              <w:adjustRightInd/>
              <w:spacing w:line="360" w:lineRule="auto"/>
              <w:jc w:val="center"/>
              <w:rPr>
                <w:rFonts w:cs="Times New Roman"/>
                <w:szCs w:val="28"/>
              </w:rPr>
            </w:pPr>
            <w:r w:rsidRPr="00174D18">
              <w:rPr>
                <w:rFonts w:cs="Times New Roman"/>
                <w:szCs w:val="28"/>
              </w:rPr>
              <w:t>00</w:t>
            </w:r>
          </w:p>
        </w:tc>
      </w:tr>
    </w:tbl>
    <w:p w14:paraId="497FE827" w14:textId="77777777" w:rsidR="0091720A" w:rsidRDefault="0091720A" w:rsidP="0091720A">
      <w:pPr>
        <w:pStyle w:val="ad"/>
        <w:spacing w:line="360" w:lineRule="auto"/>
        <w:jc w:val="both"/>
        <w:rPr>
          <w:rFonts w:eastAsiaTheme="minorEastAsia" w:cs="Times New Roman"/>
          <w:bCs/>
          <w:szCs w:val="28"/>
        </w:rPr>
      </w:pPr>
      <w:r w:rsidRPr="00E9561A">
        <w:rPr>
          <w:rFonts w:eastAsiaTheme="minorEastAsia" w:cs="Times New Roman"/>
          <w:bCs/>
          <w:szCs w:val="28"/>
        </w:rPr>
        <w:t xml:space="preserve">Таким чином первісна вартість програмного забезпечення </w:t>
      </w:r>
    </w:p>
    <w:p w14:paraId="4AF9F3DD" w14:textId="77777777" w:rsidR="0091720A" w:rsidRDefault="0091720A" w:rsidP="0091720A">
      <w:pPr>
        <w:pStyle w:val="ad"/>
        <w:spacing w:line="360" w:lineRule="auto"/>
        <w:jc w:val="both"/>
        <w:rPr>
          <w:rFonts w:eastAsiaTheme="minorEastAsia" w:cs="Times New Roman"/>
          <w:bCs/>
          <w:szCs w:val="28"/>
        </w:rPr>
      </w:pPr>
      <w:proofErr w:type="spellStart"/>
      <w:r w:rsidRPr="00E9561A">
        <w:rPr>
          <w:rFonts w:eastAsiaTheme="minorEastAsia" w:cs="Times New Roman"/>
          <w:bCs/>
          <w:szCs w:val="28"/>
        </w:rPr>
        <w:t>ПВпрогр</w:t>
      </w:r>
      <w:proofErr w:type="spellEnd"/>
      <w:r w:rsidRPr="00E9561A">
        <w:rPr>
          <w:rFonts w:eastAsiaTheme="minorEastAsia" w:cs="Times New Roman"/>
          <w:bCs/>
          <w:szCs w:val="28"/>
        </w:rPr>
        <w:t xml:space="preserve"> = А + </w:t>
      </w:r>
      <w:proofErr w:type="spellStart"/>
      <w:r w:rsidRPr="00E9561A">
        <w:rPr>
          <w:rFonts w:eastAsiaTheme="minorEastAsia" w:cs="Times New Roman"/>
          <w:bCs/>
          <w:szCs w:val="28"/>
        </w:rPr>
        <w:t>ОбЗ</w:t>
      </w:r>
      <w:proofErr w:type="spellEnd"/>
      <w:r w:rsidRPr="00E9561A">
        <w:rPr>
          <w:rFonts w:eastAsiaTheme="minorEastAsia" w:cs="Times New Roman"/>
          <w:bCs/>
          <w:szCs w:val="28"/>
        </w:rPr>
        <w:t xml:space="preserve"> = 33000* 2/12 + 183 000 * 2 = </w:t>
      </w:r>
      <w:r>
        <w:rPr>
          <w:rFonts w:eastAsiaTheme="minorEastAsia" w:cs="Times New Roman"/>
          <w:bCs/>
          <w:szCs w:val="28"/>
        </w:rPr>
        <w:t>371 280</w:t>
      </w:r>
      <w:r w:rsidRPr="00E9561A">
        <w:rPr>
          <w:rFonts w:eastAsiaTheme="minorEastAsia" w:cs="Times New Roman"/>
          <w:bCs/>
          <w:szCs w:val="28"/>
        </w:rPr>
        <w:t xml:space="preserve">  грн</w:t>
      </w:r>
    </w:p>
    <w:p w14:paraId="720D4677" w14:textId="77777777" w:rsidR="0091720A" w:rsidRPr="00174D18" w:rsidRDefault="0091720A" w:rsidP="0091720A">
      <w:pPr>
        <w:pStyle w:val="ad"/>
        <w:widowControl/>
        <w:numPr>
          <w:ilvl w:val="1"/>
          <w:numId w:val="27"/>
        </w:numPr>
        <w:suppressAutoHyphens w:val="0"/>
        <w:autoSpaceDE/>
        <w:autoSpaceDN/>
        <w:adjustRightInd/>
        <w:spacing w:line="360" w:lineRule="auto"/>
        <w:jc w:val="both"/>
        <w:rPr>
          <w:rFonts w:eastAsiaTheme="minorEastAsia" w:cs="Times New Roman"/>
          <w:bCs/>
          <w:szCs w:val="28"/>
        </w:rPr>
      </w:pPr>
      <w:r w:rsidRPr="00174D18">
        <w:rPr>
          <w:rFonts w:eastAsiaTheme="minorEastAsia" w:cs="Times New Roman"/>
          <w:bCs/>
          <w:szCs w:val="28"/>
        </w:rPr>
        <w:t>Техніко-економічні показники процесу виробництва з впровадженим програмним забезпеченням</w:t>
      </w:r>
    </w:p>
    <w:p w14:paraId="025533A1" w14:textId="77777777" w:rsidR="0091720A" w:rsidRPr="00174D18" w:rsidRDefault="0091720A" w:rsidP="0091720A">
      <w:pPr>
        <w:spacing w:line="360" w:lineRule="auto"/>
        <w:ind w:firstLine="708"/>
        <w:rPr>
          <w:sz w:val="28"/>
          <w:szCs w:val="28"/>
          <w:lang w:val="ru-RU"/>
        </w:rPr>
      </w:pPr>
      <w:bookmarkStart w:id="36" w:name="_Hlk73975329"/>
      <w:bookmarkEnd w:id="35"/>
      <w:r w:rsidRPr="00174D18">
        <w:rPr>
          <w:sz w:val="28"/>
          <w:szCs w:val="28"/>
          <w:lang w:val="ru-RU"/>
        </w:rPr>
        <w:t xml:space="preserve">Для </w:t>
      </w:r>
      <w:proofErr w:type="spellStart"/>
      <w:r w:rsidRPr="00174D18">
        <w:rPr>
          <w:sz w:val="28"/>
          <w:szCs w:val="28"/>
          <w:lang w:val="ru-RU"/>
        </w:rPr>
        <w:t>автоматизації</w:t>
      </w:r>
      <w:proofErr w:type="spellEnd"/>
      <w:r w:rsidRPr="00174D18">
        <w:rPr>
          <w:sz w:val="28"/>
          <w:szCs w:val="28"/>
          <w:lang w:val="ru-RU"/>
        </w:rPr>
        <w:t xml:space="preserve"> </w:t>
      </w:r>
      <w:proofErr w:type="spellStart"/>
      <w:r w:rsidRPr="00174D18">
        <w:rPr>
          <w:sz w:val="28"/>
          <w:szCs w:val="28"/>
          <w:lang w:val="ru-RU"/>
        </w:rPr>
        <w:t>виробництва</w:t>
      </w:r>
      <w:proofErr w:type="spellEnd"/>
      <w:r w:rsidRPr="00174D18">
        <w:rPr>
          <w:sz w:val="28"/>
          <w:szCs w:val="28"/>
          <w:lang w:val="ru-RU"/>
        </w:rPr>
        <w:t xml:space="preserve"> </w:t>
      </w:r>
      <w:proofErr w:type="spellStart"/>
      <w:r w:rsidRPr="00174D18">
        <w:rPr>
          <w:sz w:val="28"/>
          <w:szCs w:val="28"/>
          <w:lang w:val="ru-RU"/>
        </w:rPr>
        <w:t>хлороводневої</w:t>
      </w:r>
      <w:proofErr w:type="spellEnd"/>
      <w:r w:rsidRPr="00174D18">
        <w:rPr>
          <w:sz w:val="28"/>
          <w:szCs w:val="28"/>
          <w:lang w:val="ru-RU"/>
        </w:rPr>
        <w:t xml:space="preserve"> </w:t>
      </w:r>
      <w:proofErr w:type="spellStart"/>
      <w:r w:rsidRPr="00174D18">
        <w:rPr>
          <w:sz w:val="28"/>
          <w:szCs w:val="28"/>
          <w:lang w:val="ru-RU"/>
        </w:rPr>
        <w:t>кислоти</w:t>
      </w:r>
      <w:proofErr w:type="spellEnd"/>
      <w:r w:rsidRPr="00174D18">
        <w:rPr>
          <w:sz w:val="28"/>
          <w:szCs w:val="28"/>
          <w:lang w:val="ru-RU"/>
        </w:rPr>
        <w:t xml:space="preserve">, </w:t>
      </w:r>
      <w:proofErr w:type="spellStart"/>
      <w:r w:rsidRPr="00174D18">
        <w:rPr>
          <w:sz w:val="28"/>
          <w:szCs w:val="28"/>
          <w:lang w:val="ru-RU"/>
        </w:rPr>
        <w:t>було</w:t>
      </w:r>
      <w:proofErr w:type="spellEnd"/>
      <w:r w:rsidRPr="00174D18">
        <w:rPr>
          <w:sz w:val="28"/>
          <w:szCs w:val="28"/>
          <w:lang w:val="ru-RU"/>
        </w:rPr>
        <w:t xml:space="preserve"> </w:t>
      </w:r>
      <w:proofErr w:type="spellStart"/>
      <w:r w:rsidRPr="00174D18">
        <w:rPr>
          <w:sz w:val="28"/>
          <w:szCs w:val="28"/>
          <w:lang w:val="ru-RU"/>
        </w:rPr>
        <w:t>застосовано</w:t>
      </w:r>
      <w:proofErr w:type="spellEnd"/>
      <w:r w:rsidRPr="00174D18">
        <w:rPr>
          <w:sz w:val="28"/>
          <w:szCs w:val="28"/>
          <w:lang w:val="ru-RU"/>
        </w:rPr>
        <w:t xml:space="preserve"> </w:t>
      </w:r>
      <w:proofErr w:type="spellStart"/>
      <w:r w:rsidRPr="00174D18">
        <w:rPr>
          <w:sz w:val="28"/>
          <w:szCs w:val="28"/>
          <w:lang w:val="ru-RU"/>
        </w:rPr>
        <w:t>нове</w:t>
      </w:r>
      <w:proofErr w:type="spellEnd"/>
      <w:r w:rsidRPr="00174D18">
        <w:rPr>
          <w:sz w:val="28"/>
          <w:szCs w:val="28"/>
          <w:lang w:val="ru-RU"/>
        </w:rPr>
        <w:t xml:space="preserve"> </w:t>
      </w:r>
      <w:proofErr w:type="spellStart"/>
      <w:r w:rsidRPr="00174D18">
        <w:rPr>
          <w:sz w:val="28"/>
          <w:szCs w:val="28"/>
          <w:lang w:val="ru-RU"/>
        </w:rPr>
        <w:t>обладнання</w:t>
      </w:r>
      <w:proofErr w:type="spellEnd"/>
      <w:r w:rsidRPr="00174D18">
        <w:rPr>
          <w:sz w:val="28"/>
          <w:szCs w:val="28"/>
          <w:lang w:val="ru-RU"/>
        </w:rPr>
        <w:t xml:space="preserve"> на установку, датчики контролю та </w:t>
      </w:r>
      <w:proofErr w:type="spellStart"/>
      <w:r w:rsidRPr="00174D18">
        <w:rPr>
          <w:sz w:val="28"/>
          <w:szCs w:val="28"/>
          <w:lang w:val="ru-RU"/>
        </w:rPr>
        <w:t>регулювання</w:t>
      </w:r>
      <w:proofErr w:type="spellEnd"/>
      <w:r w:rsidRPr="00174D18">
        <w:rPr>
          <w:sz w:val="28"/>
          <w:szCs w:val="28"/>
          <w:lang w:val="ru-RU"/>
        </w:rPr>
        <w:t xml:space="preserve">, датчики </w:t>
      </w:r>
      <w:proofErr w:type="spellStart"/>
      <w:r w:rsidRPr="00174D18">
        <w:rPr>
          <w:sz w:val="28"/>
          <w:szCs w:val="28"/>
          <w:lang w:val="ru-RU"/>
        </w:rPr>
        <w:t>співвідношення</w:t>
      </w:r>
      <w:proofErr w:type="spellEnd"/>
      <w:r w:rsidRPr="00174D18">
        <w:rPr>
          <w:sz w:val="28"/>
          <w:szCs w:val="28"/>
          <w:lang w:val="ru-RU"/>
        </w:rPr>
        <w:t xml:space="preserve">, а </w:t>
      </w:r>
      <w:proofErr w:type="spellStart"/>
      <w:r w:rsidRPr="00174D18">
        <w:rPr>
          <w:sz w:val="28"/>
          <w:szCs w:val="28"/>
          <w:lang w:val="ru-RU"/>
        </w:rPr>
        <w:t>також</w:t>
      </w:r>
      <w:proofErr w:type="spellEnd"/>
      <w:r w:rsidRPr="00174D18">
        <w:rPr>
          <w:sz w:val="28"/>
          <w:szCs w:val="28"/>
          <w:lang w:val="ru-RU"/>
        </w:rPr>
        <w:t xml:space="preserve"> </w:t>
      </w:r>
      <w:proofErr w:type="spellStart"/>
      <w:r w:rsidRPr="00174D18">
        <w:rPr>
          <w:sz w:val="28"/>
          <w:szCs w:val="28"/>
          <w:lang w:val="ru-RU"/>
        </w:rPr>
        <w:t>було</w:t>
      </w:r>
      <w:proofErr w:type="spellEnd"/>
      <w:r w:rsidRPr="00174D18">
        <w:rPr>
          <w:sz w:val="28"/>
          <w:szCs w:val="28"/>
          <w:lang w:val="ru-RU"/>
        </w:rPr>
        <w:t xml:space="preserve"> </w:t>
      </w:r>
      <w:proofErr w:type="spellStart"/>
      <w:r w:rsidRPr="00174D18">
        <w:rPr>
          <w:sz w:val="28"/>
          <w:szCs w:val="28"/>
          <w:lang w:val="ru-RU"/>
        </w:rPr>
        <w:t>встановлено</w:t>
      </w:r>
      <w:proofErr w:type="spellEnd"/>
      <w:r w:rsidRPr="00174D18">
        <w:rPr>
          <w:sz w:val="28"/>
          <w:szCs w:val="28"/>
          <w:lang w:val="ru-RU"/>
        </w:rPr>
        <w:t xml:space="preserve"> </w:t>
      </w:r>
      <w:proofErr w:type="spellStart"/>
      <w:r w:rsidRPr="00174D18">
        <w:rPr>
          <w:sz w:val="28"/>
          <w:szCs w:val="28"/>
          <w:lang w:val="ru-RU"/>
        </w:rPr>
        <w:t>автоматизовану</w:t>
      </w:r>
      <w:proofErr w:type="spellEnd"/>
      <w:r w:rsidRPr="00174D18">
        <w:rPr>
          <w:sz w:val="28"/>
          <w:szCs w:val="28"/>
          <w:lang w:val="ru-RU"/>
        </w:rPr>
        <w:t xml:space="preserve"> </w:t>
      </w:r>
      <w:proofErr w:type="spellStart"/>
      <w:r w:rsidRPr="00174D18">
        <w:rPr>
          <w:sz w:val="28"/>
          <w:szCs w:val="28"/>
          <w:lang w:val="ru-RU"/>
        </w:rPr>
        <w:t>лінії</w:t>
      </w:r>
      <w:proofErr w:type="spellEnd"/>
      <w:r w:rsidRPr="00174D18">
        <w:rPr>
          <w:sz w:val="28"/>
          <w:szCs w:val="28"/>
          <w:lang w:val="ru-RU"/>
        </w:rPr>
        <w:t xml:space="preserve"> </w:t>
      </w:r>
      <w:proofErr w:type="spellStart"/>
      <w:r w:rsidRPr="00174D18">
        <w:rPr>
          <w:sz w:val="28"/>
          <w:szCs w:val="28"/>
          <w:lang w:val="ru-RU"/>
        </w:rPr>
        <w:t>транспортування</w:t>
      </w:r>
      <w:proofErr w:type="spellEnd"/>
      <w:r w:rsidRPr="00174D18">
        <w:rPr>
          <w:sz w:val="28"/>
          <w:szCs w:val="28"/>
          <w:lang w:val="ru-RU"/>
        </w:rPr>
        <w:t xml:space="preserve"> </w:t>
      </w:r>
      <w:proofErr w:type="spellStart"/>
      <w:r w:rsidRPr="00174D18">
        <w:rPr>
          <w:sz w:val="28"/>
          <w:szCs w:val="28"/>
          <w:lang w:val="ru-RU"/>
        </w:rPr>
        <w:t>вихідного</w:t>
      </w:r>
      <w:proofErr w:type="spellEnd"/>
      <w:r w:rsidRPr="00174D18">
        <w:rPr>
          <w:sz w:val="28"/>
          <w:szCs w:val="28"/>
          <w:lang w:val="ru-RU"/>
        </w:rPr>
        <w:t xml:space="preserve"> продукту, </w:t>
      </w:r>
      <w:proofErr w:type="spellStart"/>
      <w:r w:rsidRPr="00174D18">
        <w:rPr>
          <w:sz w:val="28"/>
          <w:szCs w:val="28"/>
          <w:lang w:val="ru-RU"/>
        </w:rPr>
        <w:t>що</w:t>
      </w:r>
      <w:proofErr w:type="spellEnd"/>
      <w:r w:rsidRPr="00174D18">
        <w:rPr>
          <w:sz w:val="28"/>
          <w:szCs w:val="28"/>
          <w:lang w:val="ru-RU"/>
        </w:rPr>
        <w:t xml:space="preserve"> привело до </w:t>
      </w:r>
      <w:proofErr w:type="spellStart"/>
      <w:r w:rsidRPr="00174D18">
        <w:rPr>
          <w:sz w:val="28"/>
          <w:szCs w:val="28"/>
          <w:lang w:val="ru-RU"/>
        </w:rPr>
        <w:t>зменшення</w:t>
      </w:r>
      <w:proofErr w:type="spellEnd"/>
      <w:r w:rsidRPr="00174D18">
        <w:rPr>
          <w:sz w:val="28"/>
          <w:szCs w:val="28"/>
          <w:lang w:val="ru-RU"/>
        </w:rPr>
        <w:t xml:space="preserve"> </w:t>
      </w:r>
      <w:proofErr w:type="spellStart"/>
      <w:r w:rsidRPr="00174D18">
        <w:rPr>
          <w:sz w:val="28"/>
          <w:szCs w:val="28"/>
          <w:lang w:val="ru-RU"/>
        </w:rPr>
        <w:t>кількості</w:t>
      </w:r>
      <w:proofErr w:type="spellEnd"/>
      <w:r w:rsidRPr="00174D18">
        <w:rPr>
          <w:sz w:val="28"/>
          <w:szCs w:val="28"/>
          <w:lang w:val="ru-RU"/>
        </w:rPr>
        <w:t xml:space="preserve"> персоналу а </w:t>
      </w:r>
      <w:proofErr w:type="spellStart"/>
      <w:r w:rsidRPr="00174D18">
        <w:rPr>
          <w:sz w:val="28"/>
          <w:szCs w:val="28"/>
          <w:lang w:val="ru-RU"/>
        </w:rPr>
        <w:t>також</w:t>
      </w:r>
      <w:proofErr w:type="spellEnd"/>
      <w:r w:rsidRPr="00174D18">
        <w:rPr>
          <w:sz w:val="28"/>
          <w:szCs w:val="28"/>
          <w:lang w:val="ru-RU"/>
        </w:rPr>
        <w:t xml:space="preserve"> </w:t>
      </w:r>
      <w:proofErr w:type="spellStart"/>
      <w:r w:rsidRPr="00174D18">
        <w:rPr>
          <w:sz w:val="28"/>
          <w:szCs w:val="28"/>
          <w:lang w:val="ru-RU"/>
        </w:rPr>
        <w:t>зростанню</w:t>
      </w:r>
      <w:proofErr w:type="spellEnd"/>
      <w:r w:rsidRPr="00174D18">
        <w:rPr>
          <w:sz w:val="28"/>
          <w:szCs w:val="28"/>
          <w:lang w:val="ru-RU"/>
        </w:rPr>
        <w:t xml:space="preserve"> </w:t>
      </w:r>
      <w:proofErr w:type="spellStart"/>
      <w:r w:rsidRPr="00174D18">
        <w:rPr>
          <w:sz w:val="28"/>
          <w:szCs w:val="28"/>
          <w:lang w:val="ru-RU"/>
        </w:rPr>
        <w:t>якості</w:t>
      </w:r>
      <w:proofErr w:type="spellEnd"/>
      <w:r w:rsidRPr="00174D18">
        <w:rPr>
          <w:sz w:val="28"/>
          <w:szCs w:val="28"/>
          <w:lang w:val="ru-RU"/>
        </w:rPr>
        <w:t xml:space="preserve"> </w:t>
      </w:r>
      <w:proofErr w:type="spellStart"/>
      <w:r w:rsidRPr="00174D18">
        <w:rPr>
          <w:sz w:val="28"/>
          <w:szCs w:val="28"/>
          <w:lang w:val="ru-RU"/>
        </w:rPr>
        <w:t>продукції</w:t>
      </w:r>
      <w:proofErr w:type="spellEnd"/>
      <w:r w:rsidRPr="00174D18">
        <w:rPr>
          <w:sz w:val="28"/>
          <w:szCs w:val="28"/>
          <w:lang w:val="ru-RU"/>
        </w:rPr>
        <w:t>.</w:t>
      </w:r>
    </w:p>
    <w:p w14:paraId="19AA4649" w14:textId="77777777" w:rsidR="0091720A" w:rsidRPr="00174D18" w:rsidRDefault="0091720A" w:rsidP="0091720A">
      <w:pPr>
        <w:spacing w:line="360" w:lineRule="auto"/>
        <w:ind w:firstLine="708"/>
        <w:rPr>
          <w:sz w:val="28"/>
          <w:szCs w:val="28"/>
        </w:rPr>
      </w:pPr>
      <w:proofErr w:type="spellStart"/>
      <w:r w:rsidRPr="00174D18">
        <w:rPr>
          <w:sz w:val="28"/>
          <w:szCs w:val="28"/>
          <w:lang w:val="ru-RU"/>
        </w:rPr>
        <w:t>Тепер</w:t>
      </w:r>
      <w:proofErr w:type="spellEnd"/>
      <w:r w:rsidRPr="00174D18">
        <w:rPr>
          <w:sz w:val="28"/>
          <w:szCs w:val="28"/>
          <w:lang w:val="ru-RU"/>
        </w:rPr>
        <w:t xml:space="preserve"> </w:t>
      </w:r>
      <w:proofErr w:type="spellStart"/>
      <w:r w:rsidRPr="00174D18">
        <w:rPr>
          <w:sz w:val="28"/>
          <w:szCs w:val="28"/>
          <w:lang w:val="ru-RU"/>
        </w:rPr>
        <w:t>транспортувальники</w:t>
      </w:r>
      <w:proofErr w:type="spellEnd"/>
      <w:r w:rsidRPr="00174D18">
        <w:rPr>
          <w:sz w:val="28"/>
          <w:szCs w:val="28"/>
          <w:lang w:val="ru-RU"/>
        </w:rPr>
        <w:t xml:space="preserve"> нам не </w:t>
      </w:r>
      <w:proofErr w:type="spellStart"/>
      <w:r w:rsidRPr="00174D18">
        <w:rPr>
          <w:sz w:val="28"/>
          <w:szCs w:val="28"/>
          <w:lang w:val="ru-RU"/>
        </w:rPr>
        <w:t>потрібні</w:t>
      </w:r>
      <w:proofErr w:type="spellEnd"/>
      <w:r w:rsidRPr="00174D18">
        <w:rPr>
          <w:sz w:val="28"/>
          <w:szCs w:val="28"/>
          <w:lang w:val="ru-RU"/>
        </w:rPr>
        <w:t xml:space="preserve">, </w:t>
      </w:r>
      <w:proofErr w:type="spellStart"/>
      <w:r w:rsidRPr="00174D18">
        <w:rPr>
          <w:sz w:val="28"/>
          <w:szCs w:val="28"/>
          <w:lang w:val="ru-RU"/>
        </w:rPr>
        <w:t>також</w:t>
      </w:r>
      <w:proofErr w:type="spellEnd"/>
      <w:r w:rsidRPr="00174D18">
        <w:rPr>
          <w:sz w:val="28"/>
          <w:szCs w:val="28"/>
          <w:lang w:val="ru-RU"/>
        </w:rPr>
        <w:t xml:space="preserve">, </w:t>
      </w:r>
      <w:proofErr w:type="spellStart"/>
      <w:r w:rsidRPr="00174D18">
        <w:rPr>
          <w:sz w:val="28"/>
          <w:szCs w:val="28"/>
          <w:lang w:val="ru-RU"/>
        </w:rPr>
        <w:t>багато</w:t>
      </w:r>
      <w:proofErr w:type="spellEnd"/>
      <w:r w:rsidRPr="00174D18">
        <w:rPr>
          <w:sz w:val="28"/>
          <w:szCs w:val="28"/>
          <w:lang w:val="ru-RU"/>
        </w:rPr>
        <w:t xml:space="preserve"> </w:t>
      </w:r>
      <w:proofErr w:type="spellStart"/>
      <w:r w:rsidRPr="00174D18">
        <w:rPr>
          <w:sz w:val="28"/>
          <w:szCs w:val="28"/>
          <w:lang w:val="ru-RU"/>
        </w:rPr>
        <w:t>завдань</w:t>
      </w:r>
      <w:proofErr w:type="spellEnd"/>
      <w:r w:rsidRPr="00174D18">
        <w:rPr>
          <w:sz w:val="28"/>
          <w:szCs w:val="28"/>
          <w:lang w:val="ru-RU"/>
        </w:rPr>
        <w:t xml:space="preserve"> </w:t>
      </w:r>
      <w:proofErr w:type="spellStart"/>
      <w:r w:rsidRPr="00174D18">
        <w:rPr>
          <w:sz w:val="28"/>
          <w:szCs w:val="28"/>
          <w:lang w:val="ru-RU"/>
        </w:rPr>
        <w:t>які</w:t>
      </w:r>
      <w:proofErr w:type="spellEnd"/>
      <w:r w:rsidRPr="00174D18">
        <w:rPr>
          <w:sz w:val="28"/>
          <w:szCs w:val="28"/>
          <w:lang w:val="ru-RU"/>
        </w:rPr>
        <w:t xml:space="preserve"> </w:t>
      </w:r>
      <w:proofErr w:type="spellStart"/>
      <w:r w:rsidRPr="00174D18">
        <w:rPr>
          <w:sz w:val="28"/>
          <w:szCs w:val="28"/>
          <w:lang w:val="ru-RU"/>
        </w:rPr>
        <w:t>виконували</w:t>
      </w:r>
      <w:proofErr w:type="spellEnd"/>
      <w:r w:rsidRPr="00174D18">
        <w:rPr>
          <w:sz w:val="28"/>
          <w:szCs w:val="28"/>
          <w:lang w:val="ru-RU"/>
        </w:rPr>
        <w:t xml:space="preserve"> оператор </w:t>
      </w:r>
      <w:proofErr w:type="spellStart"/>
      <w:r w:rsidRPr="00174D18">
        <w:rPr>
          <w:sz w:val="28"/>
          <w:szCs w:val="28"/>
          <w:lang w:val="ru-RU"/>
        </w:rPr>
        <w:t>виробництва</w:t>
      </w:r>
      <w:proofErr w:type="spellEnd"/>
      <w:r w:rsidRPr="00174D18">
        <w:rPr>
          <w:sz w:val="28"/>
          <w:szCs w:val="28"/>
          <w:lang w:val="ru-RU"/>
        </w:rPr>
        <w:t xml:space="preserve"> та </w:t>
      </w:r>
      <w:proofErr w:type="spellStart"/>
      <w:r w:rsidRPr="00174D18">
        <w:rPr>
          <w:sz w:val="28"/>
          <w:szCs w:val="28"/>
          <w:lang w:val="ru-RU"/>
        </w:rPr>
        <w:t>абсорбції</w:t>
      </w:r>
      <w:proofErr w:type="spellEnd"/>
      <w:r w:rsidRPr="00174D18">
        <w:rPr>
          <w:sz w:val="28"/>
          <w:szCs w:val="28"/>
          <w:lang w:val="ru-RU"/>
        </w:rPr>
        <w:t xml:space="preserve"> уже </w:t>
      </w:r>
      <w:proofErr w:type="spellStart"/>
      <w:r w:rsidRPr="00174D18">
        <w:rPr>
          <w:sz w:val="28"/>
          <w:szCs w:val="28"/>
          <w:lang w:val="ru-RU"/>
        </w:rPr>
        <w:t>автоматизовані</w:t>
      </w:r>
      <w:proofErr w:type="spellEnd"/>
      <w:r w:rsidRPr="00174D18">
        <w:rPr>
          <w:sz w:val="28"/>
          <w:szCs w:val="28"/>
          <w:lang w:val="ru-RU"/>
        </w:rPr>
        <w:t xml:space="preserve">. Але вони не </w:t>
      </w:r>
      <w:proofErr w:type="spellStart"/>
      <w:r w:rsidRPr="00174D18">
        <w:rPr>
          <w:sz w:val="28"/>
          <w:szCs w:val="28"/>
          <w:lang w:val="ru-RU"/>
        </w:rPr>
        <w:t>будуть</w:t>
      </w:r>
      <w:proofErr w:type="spellEnd"/>
      <w:r w:rsidRPr="00174D18">
        <w:rPr>
          <w:sz w:val="28"/>
          <w:szCs w:val="28"/>
          <w:lang w:val="ru-RU"/>
        </w:rPr>
        <w:t xml:space="preserve"> без </w:t>
      </w:r>
      <w:proofErr w:type="spellStart"/>
      <w:r w:rsidRPr="00174D18">
        <w:rPr>
          <w:sz w:val="28"/>
          <w:szCs w:val="28"/>
          <w:lang w:val="ru-RU"/>
        </w:rPr>
        <w:t>роботи</w:t>
      </w:r>
      <w:proofErr w:type="spellEnd"/>
      <w:r w:rsidRPr="00174D18">
        <w:rPr>
          <w:sz w:val="28"/>
          <w:szCs w:val="28"/>
          <w:lang w:val="ru-RU"/>
        </w:rPr>
        <w:t xml:space="preserve">, так як </w:t>
      </w:r>
      <w:proofErr w:type="spellStart"/>
      <w:r w:rsidRPr="00174D18">
        <w:rPr>
          <w:sz w:val="28"/>
          <w:szCs w:val="28"/>
          <w:lang w:val="ru-RU"/>
        </w:rPr>
        <w:t>потрібно</w:t>
      </w:r>
      <w:proofErr w:type="spellEnd"/>
      <w:r w:rsidRPr="00174D18">
        <w:rPr>
          <w:sz w:val="28"/>
          <w:szCs w:val="28"/>
          <w:lang w:val="ru-RU"/>
        </w:rPr>
        <w:t xml:space="preserve"> </w:t>
      </w:r>
      <w:proofErr w:type="spellStart"/>
      <w:r w:rsidRPr="00174D18">
        <w:rPr>
          <w:sz w:val="28"/>
          <w:szCs w:val="28"/>
          <w:lang w:val="ru-RU"/>
        </w:rPr>
        <w:t>налаштовувати</w:t>
      </w:r>
      <w:proofErr w:type="spellEnd"/>
      <w:r w:rsidRPr="00174D18">
        <w:rPr>
          <w:sz w:val="28"/>
          <w:szCs w:val="28"/>
          <w:lang w:val="ru-RU"/>
        </w:rPr>
        <w:t xml:space="preserve"> </w:t>
      </w:r>
      <w:proofErr w:type="spellStart"/>
      <w:r w:rsidRPr="00174D18">
        <w:rPr>
          <w:sz w:val="28"/>
          <w:szCs w:val="28"/>
          <w:lang w:val="ru-RU"/>
        </w:rPr>
        <w:t>лінію</w:t>
      </w:r>
      <w:proofErr w:type="spellEnd"/>
      <w:r w:rsidRPr="00174D18">
        <w:rPr>
          <w:sz w:val="28"/>
          <w:szCs w:val="28"/>
          <w:lang w:val="ru-RU"/>
        </w:rPr>
        <w:t xml:space="preserve"> та </w:t>
      </w:r>
      <w:proofErr w:type="spellStart"/>
      <w:r w:rsidRPr="00174D18">
        <w:rPr>
          <w:sz w:val="28"/>
          <w:szCs w:val="28"/>
          <w:lang w:val="ru-RU"/>
        </w:rPr>
        <w:t>періодично</w:t>
      </w:r>
      <w:proofErr w:type="spellEnd"/>
      <w:r w:rsidRPr="00174D18">
        <w:rPr>
          <w:sz w:val="28"/>
          <w:szCs w:val="28"/>
          <w:lang w:val="ru-RU"/>
        </w:rPr>
        <w:t xml:space="preserve"> </w:t>
      </w:r>
      <w:proofErr w:type="spellStart"/>
      <w:r w:rsidRPr="00174D18">
        <w:rPr>
          <w:sz w:val="28"/>
          <w:szCs w:val="28"/>
          <w:lang w:val="ru-RU"/>
        </w:rPr>
        <w:t>слідкувати</w:t>
      </w:r>
      <w:proofErr w:type="spellEnd"/>
      <w:r w:rsidRPr="00174D18">
        <w:rPr>
          <w:sz w:val="28"/>
          <w:szCs w:val="28"/>
          <w:lang w:val="ru-RU"/>
        </w:rPr>
        <w:t xml:space="preserve"> за </w:t>
      </w:r>
      <w:proofErr w:type="spellStart"/>
      <w:r w:rsidRPr="00174D18">
        <w:rPr>
          <w:sz w:val="28"/>
          <w:szCs w:val="28"/>
          <w:lang w:val="ru-RU"/>
        </w:rPr>
        <w:t>її</w:t>
      </w:r>
      <w:proofErr w:type="spellEnd"/>
      <w:r w:rsidRPr="00174D18">
        <w:rPr>
          <w:sz w:val="28"/>
          <w:szCs w:val="28"/>
          <w:lang w:val="ru-RU"/>
        </w:rPr>
        <w:t xml:space="preserve"> </w:t>
      </w:r>
      <w:proofErr w:type="spellStart"/>
      <w:r w:rsidRPr="00174D18">
        <w:rPr>
          <w:sz w:val="28"/>
          <w:szCs w:val="28"/>
          <w:lang w:val="ru-RU"/>
        </w:rPr>
        <w:t>роботою</w:t>
      </w:r>
      <w:proofErr w:type="spellEnd"/>
      <w:r w:rsidRPr="00174D18">
        <w:rPr>
          <w:sz w:val="28"/>
          <w:szCs w:val="28"/>
          <w:lang w:val="ru-RU"/>
        </w:rPr>
        <w:t xml:space="preserve">. </w:t>
      </w:r>
      <w:r w:rsidRPr="00174D18">
        <w:rPr>
          <w:sz w:val="28"/>
          <w:szCs w:val="28"/>
        </w:rPr>
        <w:t>Явочна чисельність робітників цеху:</w:t>
      </w:r>
    </w:p>
    <w:p w14:paraId="34572B1A" w14:textId="77777777" w:rsidR="0091720A" w:rsidRPr="00174D18" w:rsidRDefault="00F64E94" w:rsidP="0091720A">
      <w:pPr>
        <w:suppressAutoHyphens/>
        <w:autoSpaceDE w:val="0"/>
        <w:autoSpaceDN w:val="0"/>
        <w:adjustRightInd w:val="0"/>
        <w:spacing w:line="360" w:lineRule="auto"/>
        <w:ind w:firstLine="709"/>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Ч</m:t>
              </m:r>
            </m:e>
            <m:sub>
              <m:r>
                <w:rPr>
                  <w:rFonts w:ascii="Cambria Math" w:hAnsi="Cambria Math"/>
                  <w:sz w:val="28"/>
                  <w:szCs w:val="28"/>
                </w:rPr>
                <m:t>явочна</m:t>
              </m:r>
            </m:sub>
          </m:sSub>
          <m:r>
            <w:rPr>
              <w:rFonts w:ascii="Cambria Math" w:hAnsi="Cambria Math"/>
              <w:sz w:val="28"/>
              <w:szCs w:val="28"/>
            </w:rPr>
            <m:t>=4 працівників.</m:t>
          </m:r>
        </m:oMath>
      </m:oMathPara>
    </w:p>
    <w:p w14:paraId="0F1D40FE" w14:textId="77777777" w:rsidR="0091720A" w:rsidRPr="00174D18" w:rsidRDefault="00F64E94" w:rsidP="0091720A">
      <w:pPr>
        <w:suppressAutoHyphens/>
        <w:autoSpaceDE w:val="0"/>
        <w:autoSpaceDN w:val="0"/>
        <w:adjustRightInd w:val="0"/>
        <w:spacing w:line="360" w:lineRule="auto"/>
        <w:ind w:firstLine="709"/>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Ч</m:t>
              </m:r>
            </m:e>
            <m:sub>
              <m:r>
                <w:rPr>
                  <w:rFonts w:ascii="Cambria Math" w:hAnsi="Cambria Math"/>
                  <w:sz w:val="28"/>
                  <w:szCs w:val="28"/>
                </w:rPr>
                <m:t>явочна</m:t>
              </m:r>
            </m:sub>
          </m:sSub>
          <m:r>
            <w:rPr>
              <w:rFonts w:ascii="Cambria Math" w:hAnsi="Cambria Math"/>
              <w:sz w:val="28"/>
              <w:szCs w:val="28"/>
            </w:rPr>
            <m:t>=4*3=12</m:t>
          </m:r>
          <m:f>
            <m:fPr>
              <m:ctrlPr>
                <w:rPr>
                  <w:rFonts w:ascii="Cambria Math" w:hAnsi="Cambria Math"/>
                  <w:i/>
                  <w:sz w:val="28"/>
                  <w:szCs w:val="28"/>
                </w:rPr>
              </m:ctrlPr>
            </m:fPr>
            <m:num>
              <m:r>
                <w:rPr>
                  <w:rFonts w:ascii="Cambria Math" w:hAnsi="Cambria Math"/>
                  <w:sz w:val="28"/>
                  <w:szCs w:val="28"/>
                </w:rPr>
                <m:t>працівників</m:t>
              </m:r>
            </m:num>
            <m:den>
              <m:r>
                <w:rPr>
                  <w:rFonts w:ascii="Cambria Math" w:hAnsi="Cambria Math"/>
                  <w:sz w:val="28"/>
                  <w:szCs w:val="28"/>
                </w:rPr>
                <m:t>добу</m:t>
              </m:r>
            </m:den>
          </m:f>
          <m:r>
            <w:rPr>
              <w:rFonts w:ascii="Cambria Math" w:hAnsi="Cambria Math"/>
              <w:sz w:val="28"/>
              <w:szCs w:val="28"/>
            </w:rPr>
            <m:t>.</m:t>
          </m:r>
        </m:oMath>
      </m:oMathPara>
    </w:p>
    <w:p w14:paraId="7052FAC1" w14:textId="77777777" w:rsidR="0091720A" w:rsidRPr="00174D18" w:rsidRDefault="0091720A" w:rsidP="0091720A">
      <w:pPr>
        <w:spacing w:line="360" w:lineRule="auto"/>
        <w:ind w:firstLine="567"/>
        <w:rPr>
          <w:sz w:val="28"/>
          <w:szCs w:val="28"/>
          <w:lang w:val="ru-RU"/>
        </w:rPr>
      </w:pPr>
      <w:proofErr w:type="spellStart"/>
      <w:r w:rsidRPr="00174D18">
        <w:rPr>
          <w:sz w:val="28"/>
          <w:szCs w:val="28"/>
          <w:lang w:val="ru-RU"/>
        </w:rPr>
        <w:lastRenderedPageBreak/>
        <w:t>Кількість</w:t>
      </w:r>
      <w:proofErr w:type="spellEnd"/>
      <w:r w:rsidRPr="00174D18">
        <w:rPr>
          <w:sz w:val="28"/>
          <w:szCs w:val="28"/>
          <w:lang w:val="ru-RU"/>
        </w:rPr>
        <w:t xml:space="preserve"> </w:t>
      </w:r>
      <w:proofErr w:type="spellStart"/>
      <w:r w:rsidRPr="00174D18">
        <w:rPr>
          <w:sz w:val="28"/>
          <w:szCs w:val="28"/>
          <w:lang w:val="ru-RU"/>
        </w:rPr>
        <w:t>робочого</w:t>
      </w:r>
      <w:proofErr w:type="spellEnd"/>
      <w:r w:rsidRPr="00174D18">
        <w:rPr>
          <w:sz w:val="28"/>
          <w:szCs w:val="28"/>
          <w:lang w:val="ru-RU"/>
        </w:rPr>
        <w:t xml:space="preserve"> персоналу за списком:</w:t>
      </w:r>
    </w:p>
    <w:p w14:paraId="3A6ABDF1" w14:textId="77777777" w:rsidR="0091720A" w:rsidRPr="00174D18" w:rsidRDefault="0091720A" w:rsidP="0091720A">
      <w:pPr>
        <w:spacing w:line="360" w:lineRule="auto"/>
        <w:ind w:firstLine="567"/>
        <w:rPr>
          <w:sz w:val="28"/>
          <w:szCs w:val="28"/>
        </w:rPr>
      </w:pPr>
      <m:oMathPara>
        <m:oMathParaPr>
          <m:jc m:val="center"/>
        </m:oMathParaPr>
        <m:oMath>
          <m:r>
            <w:rPr>
              <w:rFonts w:ascii="Cambria Math" w:eastAsiaTheme="minorEastAsia" w:hAnsi="Cambria Math"/>
              <w:sz w:val="28"/>
              <w:szCs w:val="28"/>
              <w:lang w:val="ru-RU"/>
            </w:rPr>
            <m:t xml:space="preserve"> </m:t>
          </m:r>
          <m:sSub>
            <m:sSubPr>
              <m:ctrlPr>
                <w:rPr>
                  <w:rFonts w:ascii="Cambria Math" w:eastAsiaTheme="minorEastAsia" w:hAnsi="Cambria Math"/>
                  <w:i/>
                  <w:sz w:val="28"/>
                  <w:szCs w:val="28"/>
                </w:rPr>
              </m:ctrlPr>
            </m:sSubPr>
            <m:e>
              <m:r>
                <w:rPr>
                  <w:rFonts w:ascii="Cambria Math" w:eastAsiaTheme="minorEastAsia" w:hAnsi="Cambria Math"/>
                  <w:sz w:val="28"/>
                  <w:szCs w:val="28"/>
                </w:rPr>
                <m:t xml:space="preserve"> Ч</m:t>
              </m:r>
            </m:e>
            <m:sub>
              <m:r>
                <w:rPr>
                  <w:rFonts w:ascii="Cambria Math" w:eastAsiaTheme="minorEastAsia" w:hAnsi="Cambria Math"/>
                  <w:sz w:val="28"/>
                  <w:szCs w:val="28"/>
                </w:rPr>
                <m:t>сп</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Ч</m:t>
              </m:r>
            </m:e>
            <m:sub>
              <m:r>
                <w:rPr>
                  <w:rFonts w:ascii="Cambria Math" w:eastAsiaTheme="minorEastAsia" w:hAnsi="Cambria Math"/>
                  <w:sz w:val="28"/>
                  <w:szCs w:val="28"/>
                </w:rPr>
                <m:t>яв</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рік</m:t>
                  </m:r>
                </m:sub>
                <m:sup>
                  <m:r>
                    <w:rPr>
                      <w:rFonts w:ascii="Cambria Math" w:hAnsi="Cambria Math"/>
                      <w:sz w:val="28"/>
                      <w:szCs w:val="28"/>
                    </w:rPr>
                    <m:t>підпр</m:t>
                  </m:r>
                </m:sup>
              </m:sSubSup>
            </m:num>
            <m:den>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рік</m:t>
                  </m:r>
                </m:sub>
                <m:sup>
                  <m:r>
                    <w:rPr>
                      <w:rFonts w:ascii="Cambria Math" w:hAnsi="Cambria Math"/>
                      <w:sz w:val="28"/>
                      <w:szCs w:val="28"/>
                    </w:rPr>
                    <m:t>прац</m:t>
                  </m:r>
                </m:sup>
              </m:sSubSup>
            </m:den>
          </m:f>
          <m:r>
            <w:rPr>
              <w:rFonts w:ascii="Cambria Math" w:eastAsiaTheme="minorEastAsia" w:hAnsi="Cambria Math"/>
              <w:sz w:val="28"/>
              <w:szCs w:val="28"/>
            </w:rPr>
            <m:t>=4 прац. *</m:t>
          </m:r>
          <m:f>
            <m:fPr>
              <m:ctrlPr>
                <w:rPr>
                  <w:rFonts w:ascii="Cambria Math" w:eastAsiaTheme="minorEastAsia" w:hAnsi="Cambria Math"/>
                  <w:i/>
                  <w:sz w:val="28"/>
                  <w:szCs w:val="28"/>
                </w:rPr>
              </m:ctrlPr>
            </m:fPr>
            <m:num>
              <m:r>
                <w:rPr>
                  <w:rFonts w:ascii="Cambria Math" w:hAnsi="Cambria Math"/>
                  <w:sz w:val="28"/>
                  <w:szCs w:val="28"/>
                </w:rPr>
                <m:t>8760</m:t>
              </m:r>
            </m:num>
            <m:den>
              <m:r>
                <w:rPr>
                  <w:rFonts w:ascii="Cambria Math" w:hAnsi="Cambria Math"/>
                  <w:sz w:val="28"/>
                  <w:szCs w:val="28"/>
                </w:rPr>
                <m:t>2015</m:t>
              </m:r>
            </m:den>
          </m:f>
          <m:r>
            <w:rPr>
              <w:rFonts w:ascii="Cambria Math" w:eastAsiaTheme="minorEastAsia" w:hAnsi="Cambria Math"/>
              <w:sz w:val="28"/>
              <w:szCs w:val="28"/>
            </w:rPr>
            <m:t>=16 прац.</m:t>
          </m:r>
        </m:oMath>
      </m:oMathPara>
    </w:p>
    <w:p w14:paraId="2C059BE5" w14:textId="77777777" w:rsidR="0091720A" w:rsidRPr="00174D18" w:rsidRDefault="0091720A" w:rsidP="0091720A">
      <w:pPr>
        <w:spacing w:line="360" w:lineRule="auto"/>
        <w:ind w:firstLine="0"/>
        <w:rPr>
          <w:sz w:val="28"/>
          <w:szCs w:val="28"/>
          <w:lang w:val="ru-RU"/>
        </w:rPr>
      </w:pPr>
    </w:p>
    <w:p w14:paraId="6E3A75C2" w14:textId="77777777" w:rsidR="0091720A" w:rsidRPr="00174D18" w:rsidRDefault="0091720A" w:rsidP="0091720A">
      <w:pPr>
        <w:spacing w:line="360" w:lineRule="auto"/>
        <w:rPr>
          <w:sz w:val="28"/>
          <w:szCs w:val="28"/>
        </w:rPr>
      </w:pPr>
      <w:r w:rsidRPr="00174D18">
        <w:rPr>
          <w:sz w:val="28"/>
          <w:szCs w:val="28"/>
        </w:rPr>
        <w:t>Таблиця 5.</w:t>
      </w:r>
      <w:r>
        <w:rPr>
          <w:sz w:val="28"/>
          <w:szCs w:val="28"/>
        </w:rPr>
        <w:t>9</w:t>
      </w:r>
      <w:r w:rsidRPr="00174D18">
        <w:rPr>
          <w:sz w:val="28"/>
          <w:szCs w:val="28"/>
        </w:rPr>
        <w:t xml:space="preserve">  - Заробітна плата</w:t>
      </w:r>
    </w:p>
    <w:tbl>
      <w:tblPr>
        <w:tblW w:w="5000" w:type="pct"/>
        <w:tblLook w:val="0000" w:firstRow="0" w:lastRow="0" w:firstColumn="0" w:lastColumn="0" w:noHBand="0" w:noVBand="0"/>
      </w:tblPr>
      <w:tblGrid>
        <w:gridCol w:w="4410"/>
        <w:gridCol w:w="1694"/>
        <w:gridCol w:w="1414"/>
        <w:gridCol w:w="1817"/>
      </w:tblGrid>
      <w:tr w:rsidR="0091720A" w:rsidRPr="00174D18" w14:paraId="391438F3" w14:textId="77777777" w:rsidTr="00F556C8">
        <w:trPr>
          <w:trHeight w:val="330"/>
        </w:trPr>
        <w:tc>
          <w:tcPr>
            <w:tcW w:w="2497" w:type="pct"/>
            <w:tcBorders>
              <w:top w:val="single" w:sz="8" w:space="0" w:color="auto"/>
              <w:left w:val="single" w:sz="8" w:space="0" w:color="auto"/>
              <w:bottom w:val="single" w:sz="8" w:space="0" w:color="auto"/>
              <w:right w:val="single" w:sz="8" w:space="0" w:color="auto"/>
            </w:tcBorders>
            <w:shd w:val="clear" w:color="auto" w:fill="auto"/>
            <w:vAlign w:val="center"/>
          </w:tcPr>
          <w:p w14:paraId="53C47DF3" w14:textId="77777777" w:rsidR="0091720A" w:rsidRPr="00174D18" w:rsidRDefault="0091720A" w:rsidP="00F556C8">
            <w:pPr>
              <w:spacing w:line="360" w:lineRule="auto"/>
              <w:jc w:val="center"/>
              <w:rPr>
                <w:sz w:val="28"/>
                <w:szCs w:val="28"/>
              </w:rPr>
            </w:pPr>
            <w:r w:rsidRPr="00174D18">
              <w:rPr>
                <w:sz w:val="28"/>
                <w:szCs w:val="28"/>
              </w:rPr>
              <w:t>Посада</w:t>
            </w:r>
          </w:p>
        </w:tc>
        <w:tc>
          <w:tcPr>
            <w:tcW w:w="716" w:type="pct"/>
            <w:tcBorders>
              <w:top w:val="single" w:sz="8" w:space="0" w:color="auto"/>
              <w:left w:val="nil"/>
              <w:bottom w:val="single" w:sz="8" w:space="0" w:color="auto"/>
              <w:right w:val="single" w:sz="8" w:space="0" w:color="auto"/>
            </w:tcBorders>
            <w:shd w:val="clear" w:color="auto" w:fill="auto"/>
            <w:vAlign w:val="center"/>
          </w:tcPr>
          <w:p w14:paraId="3420B177" w14:textId="77777777" w:rsidR="0091720A" w:rsidRPr="00174D18" w:rsidRDefault="0091720A" w:rsidP="00F556C8">
            <w:pPr>
              <w:spacing w:line="360" w:lineRule="auto"/>
              <w:jc w:val="center"/>
              <w:rPr>
                <w:sz w:val="28"/>
                <w:szCs w:val="28"/>
              </w:rPr>
            </w:pPr>
            <w:r w:rsidRPr="00174D18">
              <w:rPr>
                <w:sz w:val="28"/>
                <w:szCs w:val="28"/>
              </w:rPr>
              <w:t>Кількість</w:t>
            </w:r>
          </w:p>
        </w:tc>
        <w:tc>
          <w:tcPr>
            <w:tcW w:w="679" w:type="pct"/>
            <w:tcBorders>
              <w:top w:val="single" w:sz="8" w:space="0" w:color="auto"/>
              <w:left w:val="nil"/>
              <w:bottom w:val="single" w:sz="8" w:space="0" w:color="auto"/>
              <w:right w:val="single" w:sz="8" w:space="0" w:color="auto"/>
            </w:tcBorders>
            <w:shd w:val="clear" w:color="auto" w:fill="auto"/>
            <w:vAlign w:val="center"/>
          </w:tcPr>
          <w:p w14:paraId="6544E211" w14:textId="77777777" w:rsidR="0091720A" w:rsidRPr="00174D18" w:rsidRDefault="0091720A" w:rsidP="00F556C8">
            <w:pPr>
              <w:spacing w:line="360" w:lineRule="auto"/>
              <w:ind w:firstLine="709"/>
              <w:jc w:val="center"/>
              <w:rPr>
                <w:sz w:val="28"/>
                <w:szCs w:val="28"/>
              </w:rPr>
            </w:pPr>
            <w:r w:rsidRPr="00174D18">
              <w:rPr>
                <w:sz w:val="28"/>
                <w:szCs w:val="28"/>
              </w:rPr>
              <w:t>ЗП грн/міс</w:t>
            </w:r>
          </w:p>
        </w:tc>
        <w:tc>
          <w:tcPr>
            <w:tcW w:w="1108" w:type="pct"/>
            <w:tcBorders>
              <w:top w:val="single" w:sz="8" w:space="0" w:color="auto"/>
              <w:left w:val="nil"/>
              <w:bottom w:val="single" w:sz="8" w:space="0" w:color="auto"/>
              <w:right w:val="single" w:sz="8" w:space="0" w:color="auto"/>
            </w:tcBorders>
            <w:shd w:val="clear" w:color="auto" w:fill="auto"/>
            <w:vAlign w:val="center"/>
          </w:tcPr>
          <w:p w14:paraId="1EA19D17" w14:textId="77777777" w:rsidR="0091720A" w:rsidRPr="00174D18" w:rsidRDefault="0091720A" w:rsidP="00F556C8">
            <w:pPr>
              <w:spacing w:line="360" w:lineRule="auto"/>
              <w:jc w:val="center"/>
              <w:rPr>
                <w:sz w:val="28"/>
                <w:szCs w:val="28"/>
              </w:rPr>
            </w:pPr>
            <w:r w:rsidRPr="00174D18">
              <w:rPr>
                <w:sz w:val="28"/>
                <w:szCs w:val="28"/>
              </w:rPr>
              <w:t>ЗП грн/рік</w:t>
            </w:r>
          </w:p>
        </w:tc>
      </w:tr>
      <w:tr w:rsidR="0091720A" w:rsidRPr="00174D18" w14:paraId="1F230491" w14:textId="77777777" w:rsidTr="00F556C8">
        <w:trPr>
          <w:trHeight w:val="330"/>
        </w:trPr>
        <w:tc>
          <w:tcPr>
            <w:tcW w:w="2497" w:type="pct"/>
            <w:tcBorders>
              <w:top w:val="nil"/>
              <w:left w:val="single" w:sz="8" w:space="0" w:color="auto"/>
              <w:bottom w:val="single" w:sz="4" w:space="0" w:color="auto"/>
              <w:right w:val="single" w:sz="8" w:space="0" w:color="auto"/>
            </w:tcBorders>
            <w:shd w:val="clear" w:color="auto" w:fill="auto"/>
            <w:noWrap/>
            <w:vAlign w:val="center"/>
          </w:tcPr>
          <w:p w14:paraId="57D98197" w14:textId="77777777" w:rsidR="0091720A" w:rsidRPr="00174D18" w:rsidRDefault="0091720A" w:rsidP="00F556C8">
            <w:pPr>
              <w:autoSpaceDE w:val="0"/>
              <w:autoSpaceDN w:val="0"/>
              <w:adjustRightInd w:val="0"/>
              <w:spacing w:line="360" w:lineRule="auto"/>
              <w:jc w:val="center"/>
              <w:rPr>
                <w:sz w:val="28"/>
                <w:szCs w:val="28"/>
              </w:rPr>
            </w:pPr>
            <w:r w:rsidRPr="00174D18">
              <w:rPr>
                <w:sz w:val="28"/>
                <w:szCs w:val="28"/>
              </w:rPr>
              <w:t xml:space="preserve">Старший </w:t>
            </w:r>
            <w:r w:rsidRPr="00174D18">
              <w:rPr>
                <w:rStyle w:val="hps"/>
                <w:rFonts w:eastAsiaTheme="majorEastAsia"/>
              </w:rPr>
              <w:t>оператор</w:t>
            </w:r>
            <w:r w:rsidRPr="00174D18">
              <w:rPr>
                <w:sz w:val="28"/>
                <w:szCs w:val="28"/>
              </w:rPr>
              <w:t xml:space="preserve"> виробництва</w:t>
            </w:r>
          </w:p>
        </w:tc>
        <w:tc>
          <w:tcPr>
            <w:tcW w:w="716" w:type="pct"/>
            <w:tcBorders>
              <w:top w:val="nil"/>
              <w:left w:val="nil"/>
              <w:bottom w:val="single" w:sz="8" w:space="0" w:color="auto"/>
              <w:right w:val="single" w:sz="8" w:space="0" w:color="auto"/>
            </w:tcBorders>
            <w:shd w:val="clear" w:color="auto" w:fill="auto"/>
            <w:vAlign w:val="center"/>
          </w:tcPr>
          <w:p w14:paraId="4E4D6A5A" w14:textId="77777777" w:rsidR="0091720A" w:rsidRPr="00174D18" w:rsidRDefault="0091720A" w:rsidP="00F556C8">
            <w:pPr>
              <w:autoSpaceDE w:val="0"/>
              <w:autoSpaceDN w:val="0"/>
              <w:adjustRightInd w:val="0"/>
              <w:spacing w:line="360" w:lineRule="auto"/>
              <w:jc w:val="center"/>
              <w:rPr>
                <w:sz w:val="28"/>
                <w:szCs w:val="28"/>
              </w:rPr>
            </w:pPr>
            <w:r w:rsidRPr="00174D18">
              <w:rPr>
                <w:sz w:val="28"/>
                <w:szCs w:val="28"/>
              </w:rPr>
              <w:t>4</w:t>
            </w:r>
          </w:p>
        </w:tc>
        <w:tc>
          <w:tcPr>
            <w:tcW w:w="679" w:type="pct"/>
            <w:tcBorders>
              <w:top w:val="nil"/>
              <w:left w:val="nil"/>
              <w:bottom w:val="single" w:sz="8" w:space="0" w:color="auto"/>
              <w:right w:val="single" w:sz="8" w:space="0" w:color="auto"/>
            </w:tcBorders>
            <w:shd w:val="clear" w:color="auto" w:fill="auto"/>
            <w:vAlign w:val="center"/>
          </w:tcPr>
          <w:p w14:paraId="0AF5D923" w14:textId="77777777" w:rsidR="0091720A" w:rsidRPr="00174D18" w:rsidRDefault="0091720A" w:rsidP="00F556C8">
            <w:pPr>
              <w:spacing w:line="360" w:lineRule="auto"/>
              <w:jc w:val="center"/>
              <w:rPr>
                <w:sz w:val="28"/>
                <w:szCs w:val="28"/>
              </w:rPr>
            </w:pPr>
            <w:r w:rsidRPr="00174D18">
              <w:rPr>
                <w:sz w:val="28"/>
                <w:szCs w:val="28"/>
              </w:rPr>
              <w:t>37500</w:t>
            </w:r>
          </w:p>
        </w:tc>
        <w:tc>
          <w:tcPr>
            <w:tcW w:w="1108" w:type="pct"/>
            <w:tcBorders>
              <w:top w:val="nil"/>
              <w:left w:val="nil"/>
              <w:bottom w:val="single" w:sz="8" w:space="0" w:color="auto"/>
              <w:right w:val="single" w:sz="8" w:space="0" w:color="auto"/>
            </w:tcBorders>
            <w:shd w:val="clear" w:color="auto" w:fill="auto"/>
            <w:vAlign w:val="center"/>
          </w:tcPr>
          <w:p w14:paraId="1497D069" w14:textId="77777777" w:rsidR="0091720A" w:rsidRPr="00174D18" w:rsidRDefault="0091720A" w:rsidP="00F556C8">
            <w:pPr>
              <w:spacing w:line="360" w:lineRule="auto"/>
              <w:jc w:val="center"/>
              <w:rPr>
                <w:sz w:val="28"/>
                <w:szCs w:val="28"/>
              </w:rPr>
            </w:pPr>
            <w:r w:rsidRPr="00174D18">
              <w:rPr>
                <w:sz w:val="28"/>
                <w:szCs w:val="28"/>
              </w:rPr>
              <w:t>1 800 000</w:t>
            </w:r>
          </w:p>
        </w:tc>
      </w:tr>
      <w:tr w:rsidR="0091720A" w:rsidRPr="00174D18" w14:paraId="2BEA9F08" w14:textId="77777777" w:rsidTr="00F556C8">
        <w:trPr>
          <w:trHeight w:val="330"/>
        </w:trPr>
        <w:tc>
          <w:tcPr>
            <w:tcW w:w="2497" w:type="pct"/>
            <w:tcBorders>
              <w:top w:val="nil"/>
              <w:left w:val="single" w:sz="8" w:space="0" w:color="auto"/>
              <w:bottom w:val="single" w:sz="4" w:space="0" w:color="auto"/>
              <w:right w:val="single" w:sz="8" w:space="0" w:color="auto"/>
            </w:tcBorders>
            <w:shd w:val="clear" w:color="auto" w:fill="auto"/>
            <w:noWrap/>
            <w:vAlign w:val="center"/>
          </w:tcPr>
          <w:p w14:paraId="1D72FFE7" w14:textId="77777777" w:rsidR="0091720A" w:rsidRPr="00174D18" w:rsidRDefault="0091720A" w:rsidP="00F556C8">
            <w:pPr>
              <w:autoSpaceDE w:val="0"/>
              <w:autoSpaceDN w:val="0"/>
              <w:adjustRightInd w:val="0"/>
              <w:spacing w:line="360" w:lineRule="auto"/>
              <w:jc w:val="center"/>
              <w:rPr>
                <w:sz w:val="28"/>
                <w:szCs w:val="28"/>
              </w:rPr>
            </w:pPr>
            <w:r w:rsidRPr="00174D18">
              <w:rPr>
                <w:rStyle w:val="hps"/>
                <w:rFonts w:eastAsiaTheme="majorEastAsia"/>
              </w:rPr>
              <w:t>Оператор</w:t>
            </w:r>
            <w:r w:rsidRPr="00174D18">
              <w:rPr>
                <w:sz w:val="28"/>
                <w:szCs w:val="28"/>
              </w:rPr>
              <w:t xml:space="preserve">  виробництва</w:t>
            </w:r>
          </w:p>
        </w:tc>
        <w:tc>
          <w:tcPr>
            <w:tcW w:w="716" w:type="pct"/>
            <w:tcBorders>
              <w:top w:val="nil"/>
              <w:left w:val="nil"/>
              <w:bottom w:val="single" w:sz="8" w:space="0" w:color="auto"/>
              <w:right w:val="single" w:sz="8" w:space="0" w:color="auto"/>
            </w:tcBorders>
            <w:shd w:val="clear" w:color="auto" w:fill="auto"/>
            <w:vAlign w:val="center"/>
          </w:tcPr>
          <w:p w14:paraId="5FCFF07F" w14:textId="77777777" w:rsidR="0091720A" w:rsidRPr="00174D18" w:rsidRDefault="0091720A" w:rsidP="00F556C8">
            <w:pPr>
              <w:autoSpaceDE w:val="0"/>
              <w:autoSpaceDN w:val="0"/>
              <w:adjustRightInd w:val="0"/>
              <w:spacing w:line="360" w:lineRule="auto"/>
              <w:jc w:val="center"/>
              <w:rPr>
                <w:sz w:val="28"/>
                <w:szCs w:val="28"/>
              </w:rPr>
            </w:pPr>
            <w:r w:rsidRPr="00174D18">
              <w:rPr>
                <w:sz w:val="28"/>
                <w:szCs w:val="28"/>
              </w:rPr>
              <w:t>4</w:t>
            </w:r>
          </w:p>
        </w:tc>
        <w:tc>
          <w:tcPr>
            <w:tcW w:w="679" w:type="pct"/>
            <w:tcBorders>
              <w:top w:val="nil"/>
              <w:left w:val="nil"/>
              <w:bottom w:val="single" w:sz="8" w:space="0" w:color="auto"/>
              <w:right w:val="single" w:sz="8" w:space="0" w:color="auto"/>
            </w:tcBorders>
            <w:shd w:val="clear" w:color="auto" w:fill="auto"/>
            <w:vAlign w:val="center"/>
          </w:tcPr>
          <w:p w14:paraId="474A1F17" w14:textId="77777777" w:rsidR="0091720A" w:rsidRPr="00174D18" w:rsidRDefault="0091720A" w:rsidP="00F556C8">
            <w:pPr>
              <w:spacing w:line="360" w:lineRule="auto"/>
              <w:jc w:val="center"/>
              <w:rPr>
                <w:sz w:val="28"/>
                <w:szCs w:val="28"/>
              </w:rPr>
            </w:pPr>
            <w:r w:rsidRPr="00174D18">
              <w:rPr>
                <w:sz w:val="28"/>
                <w:szCs w:val="28"/>
              </w:rPr>
              <w:t>22000</w:t>
            </w:r>
          </w:p>
        </w:tc>
        <w:tc>
          <w:tcPr>
            <w:tcW w:w="1108" w:type="pct"/>
            <w:tcBorders>
              <w:top w:val="nil"/>
              <w:left w:val="nil"/>
              <w:bottom w:val="single" w:sz="8" w:space="0" w:color="auto"/>
              <w:right w:val="single" w:sz="8" w:space="0" w:color="auto"/>
            </w:tcBorders>
            <w:shd w:val="clear" w:color="auto" w:fill="auto"/>
            <w:vAlign w:val="center"/>
          </w:tcPr>
          <w:p w14:paraId="01977EDD" w14:textId="77777777" w:rsidR="0091720A" w:rsidRPr="00174D18" w:rsidRDefault="0091720A" w:rsidP="00F556C8">
            <w:pPr>
              <w:spacing w:line="360" w:lineRule="auto"/>
              <w:jc w:val="center"/>
              <w:rPr>
                <w:sz w:val="28"/>
                <w:szCs w:val="28"/>
              </w:rPr>
            </w:pPr>
            <w:r w:rsidRPr="00174D18">
              <w:rPr>
                <w:sz w:val="28"/>
                <w:szCs w:val="28"/>
              </w:rPr>
              <w:t>1 056 000</w:t>
            </w:r>
          </w:p>
        </w:tc>
      </w:tr>
      <w:tr w:rsidR="0091720A" w:rsidRPr="00174D18" w14:paraId="6865E4B5" w14:textId="77777777" w:rsidTr="00F556C8">
        <w:trPr>
          <w:trHeight w:val="330"/>
        </w:trPr>
        <w:tc>
          <w:tcPr>
            <w:tcW w:w="2497" w:type="pct"/>
            <w:tcBorders>
              <w:top w:val="nil"/>
              <w:left w:val="single" w:sz="8" w:space="0" w:color="auto"/>
              <w:bottom w:val="single" w:sz="4" w:space="0" w:color="auto"/>
              <w:right w:val="single" w:sz="8" w:space="0" w:color="auto"/>
            </w:tcBorders>
            <w:shd w:val="clear" w:color="auto" w:fill="auto"/>
            <w:noWrap/>
            <w:vAlign w:val="center"/>
          </w:tcPr>
          <w:p w14:paraId="62E3B8F7" w14:textId="77777777" w:rsidR="0091720A" w:rsidRPr="00174D18" w:rsidRDefault="0091720A" w:rsidP="00F556C8">
            <w:pPr>
              <w:autoSpaceDE w:val="0"/>
              <w:autoSpaceDN w:val="0"/>
              <w:adjustRightInd w:val="0"/>
              <w:spacing w:line="360" w:lineRule="auto"/>
              <w:jc w:val="center"/>
              <w:rPr>
                <w:sz w:val="28"/>
                <w:szCs w:val="28"/>
              </w:rPr>
            </w:pPr>
            <w:r w:rsidRPr="00174D18">
              <w:rPr>
                <w:rStyle w:val="hps"/>
                <w:rFonts w:eastAsiaTheme="majorEastAsia"/>
              </w:rPr>
              <w:t xml:space="preserve">Оператор </w:t>
            </w:r>
            <w:r w:rsidRPr="00174D18">
              <w:rPr>
                <w:sz w:val="28"/>
                <w:szCs w:val="28"/>
              </w:rPr>
              <w:t xml:space="preserve"> окиснення</w:t>
            </w:r>
          </w:p>
        </w:tc>
        <w:tc>
          <w:tcPr>
            <w:tcW w:w="716" w:type="pct"/>
            <w:tcBorders>
              <w:top w:val="nil"/>
              <w:left w:val="nil"/>
              <w:bottom w:val="single" w:sz="8" w:space="0" w:color="auto"/>
              <w:right w:val="single" w:sz="8" w:space="0" w:color="auto"/>
            </w:tcBorders>
            <w:shd w:val="clear" w:color="auto" w:fill="auto"/>
            <w:vAlign w:val="center"/>
          </w:tcPr>
          <w:p w14:paraId="553BD6E0" w14:textId="77777777" w:rsidR="0091720A" w:rsidRPr="00174D18" w:rsidRDefault="0091720A" w:rsidP="00F556C8">
            <w:pPr>
              <w:autoSpaceDE w:val="0"/>
              <w:autoSpaceDN w:val="0"/>
              <w:adjustRightInd w:val="0"/>
              <w:spacing w:line="360" w:lineRule="auto"/>
              <w:jc w:val="center"/>
              <w:rPr>
                <w:sz w:val="28"/>
                <w:szCs w:val="28"/>
              </w:rPr>
            </w:pPr>
            <w:r w:rsidRPr="00174D18">
              <w:rPr>
                <w:sz w:val="28"/>
                <w:szCs w:val="28"/>
              </w:rPr>
              <w:t>4</w:t>
            </w:r>
          </w:p>
        </w:tc>
        <w:tc>
          <w:tcPr>
            <w:tcW w:w="679" w:type="pct"/>
            <w:tcBorders>
              <w:top w:val="nil"/>
              <w:left w:val="nil"/>
              <w:bottom w:val="single" w:sz="8" w:space="0" w:color="auto"/>
              <w:right w:val="single" w:sz="8" w:space="0" w:color="auto"/>
            </w:tcBorders>
            <w:shd w:val="clear" w:color="auto" w:fill="auto"/>
            <w:vAlign w:val="center"/>
          </w:tcPr>
          <w:p w14:paraId="73AF2A2F" w14:textId="77777777" w:rsidR="0091720A" w:rsidRPr="00174D18" w:rsidRDefault="0091720A" w:rsidP="00F556C8">
            <w:pPr>
              <w:spacing w:line="360" w:lineRule="auto"/>
              <w:jc w:val="center"/>
              <w:rPr>
                <w:sz w:val="28"/>
                <w:szCs w:val="28"/>
              </w:rPr>
            </w:pPr>
            <w:r w:rsidRPr="00174D18">
              <w:rPr>
                <w:sz w:val="28"/>
                <w:szCs w:val="28"/>
              </w:rPr>
              <w:t>20000</w:t>
            </w:r>
          </w:p>
        </w:tc>
        <w:tc>
          <w:tcPr>
            <w:tcW w:w="1108" w:type="pct"/>
            <w:tcBorders>
              <w:top w:val="nil"/>
              <w:left w:val="nil"/>
              <w:bottom w:val="single" w:sz="8" w:space="0" w:color="auto"/>
              <w:right w:val="single" w:sz="8" w:space="0" w:color="auto"/>
            </w:tcBorders>
            <w:shd w:val="clear" w:color="auto" w:fill="auto"/>
            <w:vAlign w:val="center"/>
          </w:tcPr>
          <w:p w14:paraId="21F252F9" w14:textId="77777777" w:rsidR="0091720A" w:rsidRPr="00174D18" w:rsidRDefault="0091720A" w:rsidP="00F556C8">
            <w:pPr>
              <w:spacing w:line="360" w:lineRule="auto"/>
              <w:jc w:val="center"/>
              <w:rPr>
                <w:sz w:val="28"/>
                <w:szCs w:val="28"/>
              </w:rPr>
            </w:pPr>
            <w:r w:rsidRPr="00174D18">
              <w:rPr>
                <w:sz w:val="28"/>
                <w:szCs w:val="28"/>
              </w:rPr>
              <w:t>960 000</w:t>
            </w:r>
          </w:p>
        </w:tc>
      </w:tr>
      <w:tr w:rsidR="0091720A" w:rsidRPr="00174D18" w14:paraId="67B892D2" w14:textId="77777777" w:rsidTr="00F556C8">
        <w:trPr>
          <w:trHeight w:val="330"/>
        </w:trPr>
        <w:tc>
          <w:tcPr>
            <w:tcW w:w="2497" w:type="pct"/>
            <w:tcBorders>
              <w:top w:val="nil"/>
              <w:left w:val="single" w:sz="8" w:space="0" w:color="auto"/>
              <w:bottom w:val="single" w:sz="4" w:space="0" w:color="auto"/>
              <w:right w:val="single" w:sz="8" w:space="0" w:color="auto"/>
            </w:tcBorders>
            <w:shd w:val="clear" w:color="auto" w:fill="auto"/>
            <w:noWrap/>
            <w:vAlign w:val="center"/>
          </w:tcPr>
          <w:p w14:paraId="2803F42F" w14:textId="77777777" w:rsidR="0091720A" w:rsidRPr="00174D18" w:rsidRDefault="0091720A" w:rsidP="00F556C8">
            <w:pPr>
              <w:autoSpaceDE w:val="0"/>
              <w:autoSpaceDN w:val="0"/>
              <w:adjustRightInd w:val="0"/>
              <w:spacing w:line="360" w:lineRule="auto"/>
              <w:jc w:val="center"/>
              <w:rPr>
                <w:sz w:val="28"/>
                <w:szCs w:val="28"/>
              </w:rPr>
            </w:pPr>
            <w:r w:rsidRPr="00174D18">
              <w:rPr>
                <w:rStyle w:val="hps"/>
                <w:rFonts w:eastAsiaTheme="majorEastAsia"/>
              </w:rPr>
              <w:t>Оператор</w:t>
            </w:r>
            <w:r w:rsidRPr="00174D18">
              <w:rPr>
                <w:sz w:val="28"/>
                <w:szCs w:val="28"/>
              </w:rPr>
              <w:t xml:space="preserve">  абсорбції</w:t>
            </w:r>
          </w:p>
        </w:tc>
        <w:tc>
          <w:tcPr>
            <w:tcW w:w="716" w:type="pct"/>
            <w:tcBorders>
              <w:top w:val="nil"/>
              <w:left w:val="nil"/>
              <w:bottom w:val="single" w:sz="8" w:space="0" w:color="auto"/>
              <w:right w:val="single" w:sz="8" w:space="0" w:color="auto"/>
            </w:tcBorders>
            <w:shd w:val="clear" w:color="auto" w:fill="auto"/>
            <w:vAlign w:val="center"/>
          </w:tcPr>
          <w:p w14:paraId="3ABB6F4A" w14:textId="77777777" w:rsidR="0091720A" w:rsidRPr="00174D18" w:rsidRDefault="0091720A" w:rsidP="00F556C8">
            <w:pPr>
              <w:autoSpaceDE w:val="0"/>
              <w:autoSpaceDN w:val="0"/>
              <w:adjustRightInd w:val="0"/>
              <w:spacing w:line="360" w:lineRule="auto"/>
              <w:jc w:val="center"/>
              <w:rPr>
                <w:sz w:val="28"/>
                <w:szCs w:val="28"/>
              </w:rPr>
            </w:pPr>
            <w:r w:rsidRPr="00174D18">
              <w:rPr>
                <w:sz w:val="28"/>
                <w:szCs w:val="28"/>
              </w:rPr>
              <w:t>4</w:t>
            </w:r>
          </w:p>
        </w:tc>
        <w:tc>
          <w:tcPr>
            <w:tcW w:w="679" w:type="pct"/>
            <w:tcBorders>
              <w:top w:val="nil"/>
              <w:left w:val="nil"/>
              <w:bottom w:val="single" w:sz="8" w:space="0" w:color="auto"/>
              <w:right w:val="single" w:sz="8" w:space="0" w:color="auto"/>
            </w:tcBorders>
            <w:shd w:val="clear" w:color="auto" w:fill="auto"/>
            <w:vAlign w:val="center"/>
          </w:tcPr>
          <w:p w14:paraId="43A936E9" w14:textId="77777777" w:rsidR="0091720A" w:rsidRPr="00174D18" w:rsidRDefault="0091720A" w:rsidP="00F556C8">
            <w:pPr>
              <w:spacing w:line="360" w:lineRule="auto"/>
              <w:jc w:val="center"/>
              <w:rPr>
                <w:sz w:val="28"/>
                <w:szCs w:val="28"/>
              </w:rPr>
            </w:pPr>
            <w:r w:rsidRPr="00174D18">
              <w:rPr>
                <w:sz w:val="28"/>
                <w:szCs w:val="28"/>
              </w:rPr>
              <w:t>21000</w:t>
            </w:r>
          </w:p>
        </w:tc>
        <w:tc>
          <w:tcPr>
            <w:tcW w:w="1108" w:type="pct"/>
            <w:tcBorders>
              <w:top w:val="nil"/>
              <w:left w:val="nil"/>
              <w:bottom w:val="single" w:sz="8" w:space="0" w:color="auto"/>
              <w:right w:val="single" w:sz="8" w:space="0" w:color="auto"/>
            </w:tcBorders>
            <w:shd w:val="clear" w:color="auto" w:fill="auto"/>
            <w:vAlign w:val="center"/>
          </w:tcPr>
          <w:p w14:paraId="4DAC57FE" w14:textId="77777777" w:rsidR="0091720A" w:rsidRPr="00174D18" w:rsidRDefault="0091720A" w:rsidP="00F556C8">
            <w:pPr>
              <w:spacing w:line="360" w:lineRule="auto"/>
              <w:jc w:val="center"/>
              <w:rPr>
                <w:sz w:val="28"/>
                <w:szCs w:val="28"/>
              </w:rPr>
            </w:pPr>
            <w:r w:rsidRPr="00174D18">
              <w:rPr>
                <w:sz w:val="28"/>
                <w:szCs w:val="28"/>
              </w:rPr>
              <w:t>1 008 000</w:t>
            </w:r>
          </w:p>
        </w:tc>
      </w:tr>
      <w:tr w:rsidR="0091720A" w:rsidRPr="00174D18" w14:paraId="7CC050E1" w14:textId="77777777" w:rsidTr="00F556C8">
        <w:trPr>
          <w:trHeight w:val="330"/>
        </w:trPr>
        <w:tc>
          <w:tcPr>
            <w:tcW w:w="2497" w:type="pct"/>
            <w:tcBorders>
              <w:top w:val="nil"/>
              <w:left w:val="single" w:sz="8" w:space="0" w:color="auto"/>
              <w:bottom w:val="single" w:sz="4" w:space="0" w:color="auto"/>
              <w:right w:val="single" w:sz="8" w:space="0" w:color="auto"/>
            </w:tcBorders>
            <w:shd w:val="clear" w:color="auto" w:fill="auto"/>
            <w:noWrap/>
            <w:vAlign w:val="center"/>
          </w:tcPr>
          <w:p w14:paraId="2EE5838B" w14:textId="77777777" w:rsidR="0091720A" w:rsidRPr="00174D18" w:rsidRDefault="0091720A" w:rsidP="00F556C8">
            <w:pPr>
              <w:spacing w:line="360" w:lineRule="auto"/>
              <w:jc w:val="center"/>
              <w:rPr>
                <w:b/>
                <w:bCs/>
                <w:sz w:val="28"/>
                <w:szCs w:val="28"/>
              </w:rPr>
            </w:pPr>
            <w:r w:rsidRPr="00174D18">
              <w:rPr>
                <w:b/>
                <w:bCs/>
                <w:sz w:val="28"/>
                <w:szCs w:val="28"/>
              </w:rPr>
              <w:t>Всього</w:t>
            </w:r>
          </w:p>
        </w:tc>
        <w:tc>
          <w:tcPr>
            <w:tcW w:w="716" w:type="pct"/>
            <w:tcBorders>
              <w:top w:val="nil"/>
              <w:left w:val="nil"/>
              <w:bottom w:val="single" w:sz="8" w:space="0" w:color="auto"/>
              <w:right w:val="single" w:sz="8" w:space="0" w:color="auto"/>
            </w:tcBorders>
            <w:shd w:val="clear" w:color="auto" w:fill="auto"/>
            <w:vAlign w:val="center"/>
          </w:tcPr>
          <w:p w14:paraId="35F42BA3" w14:textId="77777777" w:rsidR="0091720A" w:rsidRPr="00174D18" w:rsidRDefault="0091720A" w:rsidP="00F556C8">
            <w:pPr>
              <w:autoSpaceDE w:val="0"/>
              <w:autoSpaceDN w:val="0"/>
              <w:adjustRightInd w:val="0"/>
              <w:spacing w:line="360" w:lineRule="auto"/>
              <w:jc w:val="center"/>
              <w:rPr>
                <w:b/>
                <w:bCs/>
                <w:sz w:val="28"/>
                <w:szCs w:val="28"/>
              </w:rPr>
            </w:pPr>
            <w:r w:rsidRPr="00174D18">
              <w:rPr>
                <w:b/>
                <w:bCs/>
                <w:sz w:val="28"/>
                <w:szCs w:val="28"/>
              </w:rPr>
              <w:t>16</w:t>
            </w:r>
          </w:p>
        </w:tc>
        <w:tc>
          <w:tcPr>
            <w:tcW w:w="679" w:type="pct"/>
            <w:tcBorders>
              <w:top w:val="nil"/>
              <w:left w:val="nil"/>
              <w:bottom w:val="single" w:sz="8" w:space="0" w:color="auto"/>
              <w:right w:val="single" w:sz="8" w:space="0" w:color="auto"/>
            </w:tcBorders>
            <w:shd w:val="clear" w:color="auto" w:fill="auto"/>
            <w:vAlign w:val="center"/>
          </w:tcPr>
          <w:p w14:paraId="733AD245" w14:textId="77777777" w:rsidR="0091720A" w:rsidRPr="00174D18" w:rsidRDefault="0091720A" w:rsidP="00F556C8">
            <w:pPr>
              <w:spacing w:line="360" w:lineRule="auto"/>
              <w:jc w:val="center"/>
              <w:rPr>
                <w:b/>
                <w:bCs/>
                <w:sz w:val="28"/>
                <w:szCs w:val="28"/>
              </w:rPr>
            </w:pPr>
            <w:r w:rsidRPr="00174D18">
              <w:rPr>
                <w:b/>
                <w:bCs/>
                <w:sz w:val="28"/>
                <w:szCs w:val="28"/>
              </w:rPr>
              <w:t>100500</w:t>
            </w:r>
          </w:p>
        </w:tc>
        <w:tc>
          <w:tcPr>
            <w:tcW w:w="1108" w:type="pct"/>
            <w:tcBorders>
              <w:top w:val="nil"/>
              <w:left w:val="nil"/>
              <w:bottom w:val="single" w:sz="8" w:space="0" w:color="auto"/>
              <w:right w:val="single" w:sz="8" w:space="0" w:color="auto"/>
            </w:tcBorders>
            <w:shd w:val="clear" w:color="auto" w:fill="auto"/>
            <w:vAlign w:val="center"/>
          </w:tcPr>
          <w:p w14:paraId="32A19AE7" w14:textId="77777777" w:rsidR="0091720A" w:rsidRPr="00174D18" w:rsidRDefault="0091720A" w:rsidP="00F556C8">
            <w:pPr>
              <w:spacing w:line="360" w:lineRule="auto"/>
              <w:jc w:val="center"/>
              <w:rPr>
                <w:b/>
                <w:bCs/>
                <w:sz w:val="28"/>
                <w:szCs w:val="28"/>
              </w:rPr>
            </w:pPr>
            <w:r w:rsidRPr="00174D18">
              <w:rPr>
                <w:b/>
                <w:bCs/>
                <w:sz w:val="28"/>
                <w:szCs w:val="28"/>
              </w:rPr>
              <w:t>4 824 000</w:t>
            </w:r>
          </w:p>
        </w:tc>
      </w:tr>
      <w:tr w:rsidR="0091720A" w:rsidRPr="00174D18" w14:paraId="5D449AF6" w14:textId="77777777" w:rsidTr="00F556C8">
        <w:trPr>
          <w:trHeight w:val="330"/>
        </w:trPr>
        <w:tc>
          <w:tcPr>
            <w:tcW w:w="2497" w:type="pct"/>
            <w:tcBorders>
              <w:top w:val="nil"/>
              <w:left w:val="single" w:sz="8" w:space="0" w:color="auto"/>
              <w:bottom w:val="single" w:sz="8" w:space="0" w:color="auto"/>
              <w:right w:val="single" w:sz="8" w:space="0" w:color="auto"/>
            </w:tcBorders>
            <w:shd w:val="clear" w:color="auto" w:fill="auto"/>
            <w:vAlign w:val="center"/>
          </w:tcPr>
          <w:p w14:paraId="78EBB415" w14:textId="77777777" w:rsidR="0091720A" w:rsidRPr="00174D18" w:rsidRDefault="0091720A" w:rsidP="00F556C8">
            <w:pPr>
              <w:spacing w:line="360" w:lineRule="auto"/>
              <w:jc w:val="center"/>
              <w:rPr>
                <w:sz w:val="28"/>
                <w:szCs w:val="28"/>
              </w:rPr>
            </w:pPr>
            <w:r w:rsidRPr="00174D18">
              <w:rPr>
                <w:sz w:val="28"/>
                <w:szCs w:val="28"/>
              </w:rPr>
              <w:t>Нарахування(ЄСВ=22%)</w:t>
            </w:r>
          </w:p>
        </w:tc>
        <w:tc>
          <w:tcPr>
            <w:tcW w:w="716" w:type="pct"/>
            <w:tcBorders>
              <w:top w:val="nil"/>
              <w:left w:val="nil"/>
              <w:bottom w:val="single" w:sz="8" w:space="0" w:color="auto"/>
              <w:right w:val="single" w:sz="8" w:space="0" w:color="auto"/>
            </w:tcBorders>
            <w:shd w:val="clear" w:color="auto" w:fill="auto"/>
            <w:vAlign w:val="center"/>
          </w:tcPr>
          <w:p w14:paraId="05687CA6" w14:textId="77777777" w:rsidR="0091720A" w:rsidRPr="00174D18" w:rsidRDefault="0091720A" w:rsidP="00F556C8">
            <w:pPr>
              <w:spacing w:line="360" w:lineRule="auto"/>
              <w:ind w:firstLine="709"/>
              <w:jc w:val="center"/>
              <w:rPr>
                <w:sz w:val="28"/>
                <w:szCs w:val="28"/>
              </w:rPr>
            </w:pPr>
          </w:p>
        </w:tc>
        <w:tc>
          <w:tcPr>
            <w:tcW w:w="679" w:type="pct"/>
            <w:tcBorders>
              <w:top w:val="nil"/>
              <w:left w:val="nil"/>
              <w:bottom w:val="single" w:sz="8" w:space="0" w:color="auto"/>
              <w:right w:val="single" w:sz="8" w:space="0" w:color="auto"/>
            </w:tcBorders>
            <w:shd w:val="clear" w:color="auto" w:fill="auto"/>
            <w:vAlign w:val="center"/>
          </w:tcPr>
          <w:p w14:paraId="148298E4" w14:textId="77777777" w:rsidR="0091720A" w:rsidRPr="00174D18" w:rsidRDefault="0091720A" w:rsidP="00F556C8">
            <w:pPr>
              <w:spacing w:line="360" w:lineRule="auto"/>
              <w:jc w:val="center"/>
              <w:rPr>
                <w:sz w:val="28"/>
                <w:szCs w:val="28"/>
              </w:rPr>
            </w:pPr>
            <w:r w:rsidRPr="00174D18">
              <w:rPr>
                <w:sz w:val="28"/>
                <w:szCs w:val="28"/>
              </w:rPr>
              <w:t>22 110</w:t>
            </w:r>
          </w:p>
        </w:tc>
        <w:tc>
          <w:tcPr>
            <w:tcW w:w="1108" w:type="pct"/>
            <w:tcBorders>
              <w:top w:val="nil"/>
              <w:left w:val="nil"/>
              <w:bottom w:val="single" w:sz="8" w:space="0" w:color="auto"/>
              <w:right w:val="single" w:sz="8" w:space="0" w:color="auto"/>
            </w:tcBorders>
            <w:shd w:val="clear" w:color="auto" w:fill="auto"/>
            <w:vAlign w:val="center"/>
          </w:tcPr>
          <w:p w14:paraId="71301939" w14:textId="77777777" w:rsidR="0091720A" w:rsidRPr="00174D18" w:rsidRDefault="0091720A" w:rsidP="00F556C8">
            <w:pPr>
              <w:spacing w:line="360" w:lineRule="auto"/>
              <w:jc w:val="center"/>
              <w:rPr>
                <w:sz w:val="28"/>
                <w:szCs w:val="28"/>
              </w:rPr>
            </w:pPr>
            <w:r w:rsidRPr="00174D18">
              <w:rPr>
                <w:sz w:val="28"/>
                <w:szCs w:val="28"/>
              </w:rPr>
              <w:t>1 061 280</w:t>
            </w:r>
          </w:p>
        </w:tc>
      </w:tr>
      <w:tr w:rsidR="0091720A" w:rsidRPr="00174D18" w14:paraId="50F4B341" w14:textId="77777777" w:rsidTr="00F556C8">
        <w:trPr>
          <w:trHeight w:val="330"/>
        </w:trPr>
        <w:tc>
          <w:tcPr>
            <w:tcW w:w="2497" w:type="pct"/>
            <w:tcBorders>
              <w:top w:val="nil"/>
              <w:left w:val="single" w:sz="8" w:space="0" w:color="auto"/>
              <w:bottom w:val="single" w:sz="8" w:space="0" w:color="auto"/>
              <w:right w:val="single" w:sz="8" w:space="0" w:color="auto"/>
            </w:tcBorders>
            <w:shd w:val="clear" w:color="auto" w:fill="auto"/>
            <w:vAlign w:val="center"/>
          </w:tcPr>
          <w:p w14:paraId="2BF9C7EE" w14:textId="77777777" w:rsidR="0091720A" w:rsidRPr="00174D18" w:rsidRDefault="0091720A" w:rsidP="00F556C8">
            <w:pPr>
              <w:spacing w:line="360" w:lineRule="auto"/>
              <w:jc w:val="center"/>
              <w:rPr>
                <w:b/>
                <w:bCs/>
                <w:sz w:val="28"/>
                <w:szCs w:val="28"/>
              </w:rPr>
            </w:pPr>
            <w:r w:rsidRPr="00174D18">
              <w:rPr>
                <w:b/>
                <w:bCs/>
                <w:sz w:val="28"/>
                <w:szCs w:val="28"/>
              </w:rPr>
              <w:t>ФОП</w:t>
            </w:r>
          </w:p>
        </w:tc>
        <w:tc>
          <w:tcPr>
            <w:tcW w:w="716" w:type="pct"/>
            <w:tcBorders>
              <w:top w:val="nil"/>
              <w:left w:val="nil"/>
              <w:bottom w:val="single" w:sz="8" w:space="0" w:color="auto"/>
              <w:right w:val="single" w:sz="8" w:space="0" w:color="auto"/>
            </w:tcBorders>
            <w:shd w:val="clear" w:color="auto" w:fill="auto"/>
            <w:vAlign w:val="center"/>
          </w:tcPr>
          <w:p w14:paraId="2877B2E7" w14:textId="77777777" w:rsidR="0091720A" w:rsidRPr="00174D18" w:rsidRDefault="0091720A" w:rsidP="00F556C8">
            <w:pPr>
              <w:spacing w:line="360" w:lineRule="auto"/>
              <w:ind w:firstLine="709"/>
              <w:jc w:val="center"/>
              <w:rPr>
                <w:b/>
                <w:bCs/>
                <w:sz w:val="28"/>
                <w:szCs w:val="28"/>
              </w:rPr>
            </w:pPr>
          </w:p>
        </w:tc>
        <w:tc>
          <w:tcPr>
            <w:tcW w:w="679" w:type="pct"/>
            <w:tcBorders>
              <w:top w:val="nil"/>
              <w:left w:val="nil"/>
              <w:bottom w:val="single" w:sz="8" w:space="0" w:color="auto"/>
              <w:right w:val="single" w:sz="8" w:space="0" w:color="auto"/>
            </w:tcBorders>
            <w:shd w:val="clear" w:color="auto" w:fill="auto"/>
            <w:vAlign w:val="center"/>
          </w:tcPr>
          <w:p w14:paraId="13171FA9" w14:textId="77777777" w:rsidR="0091720A" w:rsidRPr="00174D18" w:rsidRDefault="0091720A" w:rsidP="00F556C8">
            <w:pPr>
              <w:spacing w:line="360" w:lineRule="auto"/>
              <w:jc w:val="center"/>
              <w:rPr>
                <w:b/>
                <w:bCs/>
                <w:sz w:val="28"/>
                <w:szCs w:val="28"/>
              </w:rPr>
            </w:pPr>
            <w:r w:rsidRPr="00174D18">
              <w:rPr>
                <w:b/>
                <w:bCs/>
                <w:sz w:val="28"/>
                <w:szCs w:val="28"/>
              </w:rPr>
              <w:t>122 610</w:t>
            </w:r>
          </w:p>
        </w:tc>
        <w:tc>
          <w:tcPr>
            <w:tcW w:w="1108" w:type="pct"/>
            <w:tcBorders>
              <w:top w:val="nil"/>
              <w:left w:val="nil"/>
              <w:bottom w:val="single" w:sz="8" w:space="0" w:color="auto"/>
              <w:right w:val="single" w:sz="8" w:space="0" w:color="auto"/>
            </w:tcBorders>
            <w:shd w:val="clear" w:color="auto" w:fill="auto"/>
            <w:vAlign w:val="center"/>
          </w:tcPr>
          <w:p w14:paraId="792664C4" w14:textId="77777777" w:rsidR="0091720A" w:rsidRPr="00174D18" w:rsidRDefault="0091720A" w:rsidP="00F556C8">
            <w:pPr>
              <w:spacing w:line="360" w:lineRule="auto"/>
              <w:jc w:val="center"/>
              <w:rPr>
                <w:b/>
                <w:bCs/>
                <w:sz w:val="28"/>
                <w:szCs w:val="28"/>
              </w:rPr>
            </w:pPr>
            <w:r w:rsidRPr="00174D18">
              <w:rPr>
                <w:b/>
                <w:bCs/>
                <w:sz w:val="28"/>
                <w:szCs w:val="28"/>
              </w:rPr>
              <w:t>5 885 280</w:t>
            </w:r>
          </w:p>
        </w:tc>
      </w:tr>
    </w:tbl>
    <w:p w14:paraId="568DAEC9" w14:textId="77777777" w:rsidR="0091720A" w:rsidRDefault="0091720A" w:rsidP="0091720A">
      <w:pPr>
        <w:spacing w:line="360" w:lineRule="auto"/>
        <w:rPr>
          <w:sz w:val="28"/>
          <w:szCs w:val="28"/>
          <w:lang w:val="ru-RU"/>
        </w:rPr>
      </w:pPr>
    </w:p>
    <w:p w14:paraId="14773D9F" w14:textId="77777777" w:rsidR="0091720A" w:rsidRDefault="0091720A" w:rsidP="0091720A">
      <w:pPr>
        <w:spacing w:line="360" w:lineRule="auto"/>
        <w:rPr>
          <w:sz w:val="28"/>
          <w:szCs w:val="28"/>
          <w:lang w:val="ru-RU"/>
        </w:rPr>
      </w:pPr>
    </w:p>
    <w:p w14:paraId="3D83C61E" w14:textId="77777777" w:rsidR="0091720A" w:rsidRDefault="0091720A" w:rsidP="0091720A">
      <w:pPr>
        <w:spacing w:line="360" w:lineRule="auto"/>
        <w:rPr>
          <w:sz w:val="28"/>
          <w:szCs w:val="28"/>
          <w:lang w:val="ru-RU"/>
        </w:rPr>
      </w:pPr>
    </w:p>
    <w:p w14:paraId="03544013" w14:textId="77777777" w:rsidR="0091720A" w:rsidRDefault="0091720A" w:rsidP="0091720A">
      <w:pPr>
        <w:spacing w:line="360" w:lineRule="auto"/>
        <w:rPr>
          <w:sz w:val="28"/>
          <w:szCs w:val="28"/>
          <w:lang w:val="ru-RU"/>
        </w:rPr>
      </w:pPr>
    </w:p>
    <w:p w14:paraId="522ABDD7" w14:textId="77777777" w:rsidR="0091720A" w:rsidRDefault="0091720A" w:rsidP="0091720A">
      <w:pPr>
        <w:spacing w:line="360" w:lineRule="auto"/>
        <w:rPr>
          <w:sz w:val="28"/>
          <w:szCs w:val="28"/>
          <w:lang w:val="ru-RU"/>
        </w:rPr>
      </w:pPr>
    </w:p>
    <w:p w14:paraId="4CC1D000" w14:textId="77777777" w:rsidR="0091720A" w:rsidRDefault="0091720A" w:rsidP="0091720A">
      <w:pPr>
        <w:spacing w:line="360" w:lineRule="auto"/>
        <w:rPr>
          <w:sz w:val="28"/>
          <w:szCs w:val="28"/>
          <w:lang w:val="ru-RU"/>
        </w:rPr>
      </w:pPr>
    </w:p>
    <w:p w14:paraId="42557A40" w14:textId="77777777" w:rsidR="0091720A" w:rsidRPr="00EE1B42" w:rsidRDefault="0091720A" w:rsidP="0091720A">
      <w:pPr>
        <w:spacing w:line="360" w:lineRule="auto"/>
        <w:rPr>
          <w:sz w:val="28"/>
          <w:szCs w:val="28"/>
          <w:lang w:val="ru-RU"/>
        </w:rPr>
      </w:pPr>
      <w:proofErr w:type="spellStart"/>
      <w:r w:rsidRPr="00EE1B42">
        <w:rPr>
          <w:sz w:val="28"/>
          <w:szCs w:val="28"/>
          <w:lang w:val="ru-RU"/>
        </w:rPr>
        <w:t>Таблиця</w:t>
      </w:r>
      <w:proofErr w:type="spellEnd"/>
      <w:r w:rsidRPr="00EE1B42">
        <w:rPr>
          <w:sz w:val="28"/>
          <w:szCs w:val="28"/>
          <w:lang w:val="ru-RU"/>
        </w:rPr>
        <w:t xml:space="preserve"> 5.1</w:t>
      </w:r>
      <w:r>
        <w:rPr>
          <w:sz w:val="28"/>
          <w:szCs w:val="28"/>
          <w:lang w:val="ru-RU"/>
        </w:rPr>
        <w:t xml:space="preserve">0 </w:t>
      </w:r>
      <w:r w:rsidRPr="00EE1B42">
        <w:rPr>
          <w:sz w:val="28"/>
          <w:szCs w:val="28"/>
          <w:lang w:val="ru-RU"/>
        </w:rPr>
        <w:t xml:space="preserve">– </w:t>
      </w:r>
      <w:proofErr w:type="spellStart"/>
      <w:r w:rsidRPr="00EE1B42">
        <w:rPr>
          <w:sz w:val="28"/>
          <w:szCs w:val="28"/>
          <w:lang w:val="ru-RU"/>
        </w:rPr>
        <w:t>Розрахунок</w:t>
      </w:r>
      <w:proofErr w:type="spellEnd"/>
      <w:r w:rsidRPr="00EE1B42">
        <w:rPr>
          <w:sz w:val="28"/>
          <w:szCs w:val="28"/>
          <w:lang w:val="ru-RU"/>
        </w:rPr>
        <w:t xml:space="preserve"> </w:t>
      </w:r>
      <w:proofErr w:type="spellStart"/>
      <w:r w:rsidRPr="00EE1B42">
        <w:rPr>
          <w:sz w:val="28"/>
          <w:szCs w:val="28"/>
          <w:lang w:val="ru-RU"/>
        </w:rPr>
        <w:t>вартості</w:t>
      </w:r>
      <w:proofErr w:type="spellEnd"/>
      <w:r w:rsidRPr="00EE1B42">
        <w:rPr>
          <w:sz w:val="28"/>
          <w:szCs w:val="28"/>
          <w:lang w:val="ru-RU"/>
        </w:rPr>
        <w:t xml:space="preserve"> ОФ </w:t>
      </w:r>
      <w:proofErr w:type="spellStart"/>
      <w:r w:rsidRPr="00EE1B42">
        <w:rPr>
          <w:sz w:val="28"/>
          <w:szCs w:val="28"/>
          <w:lang w:val="ru-RU"/>
        </w:rPr>
        <w:t>підприємства</w:t>
      </w:r>
      <w:proofErr w:type="spellEnd"/>
    </w:p>
    <w:tbl>
      <w:tblPr>
        <w:tblW w:w="422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594"/>
        <w:gridCol w:w="1591"/>
        <w:gridCol w:w="1666"/>
        <w:gridCol w:w="2053"/>
      </w:tblGrid>
      <w:tr w:rsidR="0091720A" w:rsidRPr="00174D18" w14:paraId="76C8F180" w14:textId="77777777" w:rsidTr="00F556C8">
        <w:trPr>
          <w:trHeight w:val="825"/>
          <w:jc w:val="center"/>
        </w:trPr>
        <w:tc>
          <w:tcPr>
            <w:tcW w:w="1871" w:type="pct"/>
            <w:vAlign w:val="center"/>
          </w:tcPr>
          <w:p w14:paraId="643FB274" w14:textId="77777777" w:rsidR="0091720A" w:rsidRPr="00EE1B42" w:rsidRDefault="0091720A" w:rsidP="00F556C8">
            <w:pPr>
              <w:tabs>
                <w:tab w:val="num" w:pos="0"/>
              </w:tabs>
              <w:spacing w:line="360" w:lineRule="auto"/>
              <w:jc w:val="center"/>
              <w:rPr>
                <w:szCs w:val="26"/>
              </w:rPr>
            </w:pPr>
            <w:r w:rsidRPr="00EE1B42">
              <w:rPr>
                <w:szCs w:val="26"/>
              </w:rPr>
              <w:t>Найменування</w:t>
            </w:r>
          </w:p>
        </w:tc>
        <w:tc>
          <w:tcPr>
            <w:tcW w:w="914" w:type="pct"/>
            <w:tcBorders>
              <w:top w:val="single" w:sz="4" w:space="0" w:color="auto"/>
              <w:right w:val="single" w:sz="4" w:space="0" w:color="auto"/>
            </w:tcBorders>
            <w:vAlign w:val="center"/>
          </w:tcPr>
          <w:p w14:paraId="7AADF7BC" w14:textId="77777777" w:rsidR="0091720A" w:rsidRPr="00EE1B42" w:rsidRDefault="0091720A" w:rsidP="00F556C8">
            <w:pPr>
              <w:tabs>
                <w:tab w:val="num" w:pos="0"/>
              </w:tabs>
              <w:spacing w:line="360" w:lineRule="auto"/>
              <w:jc w:val="center"/>
              <w:rPr>
                <w:szCs w:val="26"/>
              </w:rPr>
            </w:pPr>
            <w:r w:rsidRPr="00EE1B42">
              <w:rPr>
                <w:szCs w:val="26"/>
              </w:rPr>
              <w:t>Вартість, грн..</w:t>
            </w:r>
          </w:p>
        </w:tc>
        <w:tc>
          <w:tcPr>
            <w:tcW w:w="1098" w:type="pct"/>
            <w:tcBorders>
              <w:top w:val="single" w:sz="4" w:space="0" w:color="auto"/>
              <w:left w:val="single" w:sz="4" w:space="0" w:color="auto"/>
              <w:right w:val="single" w:sz="4" w:space="0" w:color="auto"/>
            </w:tcBorders>
            <w:vAlign w:val="center"/>
          </w:tcPr>
          <w:p w14:paraId="7F05E134" w14:textId="77777777" w:rsidR="0091720A" w:rsidRPr="00EE1B42" w:rsidRDefault="0091720A" w:rsidP="00F556C8">
            <w:pPr>
              <w:tabs>
                <w:tab w:val="num" w:pos="0"/>
              </w:tabs>
              <w:spacing w:line="360" w:lineRule="auto"/>
              <w:jc w:val="center"/>
              <w:rPr>
                <w:szCs w:val="26"/>
              </w:rPr>
            </w:pPr>
            <w:r w:rsidRPr="00EE1B42">
              <w:rPr>
                <w:szCs w:val="26"/>
              </w:rPr>
              <w:t>Термін експлуатації, років</w:t>
            </w:r>
          </w:p>
        </w:tc>
        <w:tc>
          <w:tcPr>
            <w:tcW w:w="1117" w:type="pct"/>
            <w:tcBorders>
              <w:top w:val="single" w:sz="4" w:space="0" w:color="auto"/>
              <w:left w:val="single" w:sz="4" w:space="0" w:color="auto"/>
              <w:right w:val="single" w:sz="4" w:space="0" w:color="auto"/>
            </w:tcBorders>
            <w:vAlign w:val="center"/>
          </w:tcPr>
          <w:p w14:paraId="1F9D761D" w14:textId="77777777" w:rsidR="0091720A" w:rsidRPr="00EE1B42" w:rsidRDefault="0091720A" w:rsidP="00F556C8">
            <w:pPr>
              <w:tabs>
                <w:tab w:val="num" w:pos="0"/>
              </w:tabs>
              <w:spacing w:line="360" w:lineRule="auto"/>
              <w:jc w:val="center"/>
              <w:rPr>
                <w:szCs w:val="26"/>
              </w:rPr>
            </w:pPr>
            <w:r w:rsidRPr="00EE1B42">
              <w:rPr>
                <w:szCs w:val="26"/>
              </w:rPr>
              <w:t>Амортизація, грн./рік</w:t>
            </w:r>
          </w:p>
        </w:tc>
      </w:tr>
      <w:tr w:rsidR="0091720A" w:rsidRPr="00174D18" w14:paraId="00CB90E9" w14:textId="77777777" w:rsidTr="00F556C8">
        <w:trPr>
          <w:trHeight w:val="561"/>
          <w:jc w:val="center"/>
        </w:trPr>
        <w:tc>
          <w:tcPr>
            <w:tcW w:w="1871" w:type="pct"/>
            <w:tcBorders>
              <w:left w:val="single" w:sz="4" w:space="0" w:color="auto"/>
            </w:tcBorders>
            <w:vAlign w:val="center"/>
          </w:tcPr>
          <w:p w14:paraId="15E5B9D5" w14:textId="77777777" w:rsidR="0091720A" w:rsidRPr="00EE1B42" w:rsidRDefault="0091720A" w:rsidP="00F556C8">
            <w:pPr>
              <w:tabs>
                <w:tab w:val="num" w:pos="0"/>
              </w:tabs>
              <w:spacing w:line="360" w:lineRule="auto"/>
              <w:jc w:val="center"/>
              <w:rPr>
                <w:szCs w:val="26"/>
              </w:rPr>
            </w:pPr>
            <w:r w:rsidRPr="00EE1B42">
              <w:rPr>
                <w:szCs w:val="26"/>
              </w:rPr>
              <w:t>Піч зануреного горіння</w:t>
            </w:r>
          </w:p>
        </w:tc>
        <w:tc>
          <w:tcPr>
            <w:tcW w:w="914" w:type="pct"/>
            <w:tcBorders>
              <w:right w:val="single" w:sz="4" w:space="0" w:color="auto"/>
            </w:tcBorders>
            <w:vAlign w:val="center"/>
          </w:tcPr>
          <w:p w14:paraId="2916DD72" w14:textId="77777777" w:rsidR="0091720A" w:rsidRPr="00EE1B42" w:rsidRDefault="0091720A" w:rsidP="00F556C8">
            <w:pPr>
              <w:tabs>
                <w:tab w:val="num" w:pos="0"/>
              </w:tabs>
              <w:spacing w:line="360" w:lineRule="auto"/>
              <w:jc w:val="center"/>
              <w:rPr>
                <w:szCs w:val="26"/>
              </w:rPr>
            </w:pPr>
            <w:r w:rsidRPr="00EE1B42">
              <w:rPr>
                <w:szCs w:val="26"/>
              </w:rPr>
              <w:t>500 000</w:t>
            </w:r>
          </w:p>
        </w:tc>
        <w:tc>
          <w:tcPr>
            <w:tcW w:w="1098" w:type="pct"/>
            <w:tcBorders>
              <w:left w:val="single" w:sz="4" w:space="0" w:color="auto"/>
              <w:right w:val="single" w:sz="4" w:space="0" w:color="auto"/>
            </w:tcBorders>
            <w:vAlign w:val="center"/>
          </w:tcPr>
          <w:p w14:paraId="6D3A39AD" w14:textId="77777777" w:rsidR="0091720A" w:rsidRPr="00EE1B42" w:rsidRDefault="0091720A" w:rsidP="00F556C8">
            <w:pPr>
              <w:tabs>
                <w:tab w:val="num" w:pos="0"/>
              </w:tabs>
              <w:spacing w:line="360" w:lineRule="auto"/>
              <w:jc w:val="center"/>
              <w:rPr>
                <w:szCs w:val="26"/>
              </w:rPr>
            </w:pPr>
            <w:r w:rsidRPr="00EE1B42">
              <w:rPr>
                <w:szCs w:val="26"/>
              </w:rPr>
              <w:t>4</w:t>
            </w:r>
          </w:p>
        </w:tc>
        <w:tc>
          <w:tcPr>
            <w:tcW w:w="1117" w:type="pct"/>
            <w:tcBorders>
              <w:left w:val="single" w:sz="4" w:space="0" w:color="auto"/>
              <w:right w:val="single" w:sz="4" w:space="0" w:color="auto"/>
            </w:tcBorders>
            <w:vAlign w:val="center"/>
          </w:tcPr>
          <w:p w14:paraId="6DC384D3" w14:textId="77777777" w:rsidR="0091720A" w:rsidRPr="00EE1B42" w:rsidRDefault="0091720A" w:rsidP="00F556C8">
            <w:pPr>
              <w:tabs>
                <w:tab w:val="num" w:pos="0"/>
              </w:tabs>
              <w:spacing w:line="360" w:lineRule="auto"/>
              <w:jc w:val="center"/>
              <w:rPr>
                <w:szCs w:val="26"/>
              </w:rPr>
            </w:pPr>
            <w:r w:rsidRPr="00EE1B42">
              <w:rPr>
                <w:szCs w:val="26"/>
              </w:rPr>
              <w:t>125 000</w:t>
            </w:r>
          </w:p>
        </w:tc>
      </w:tr>
      <w:tr w:rsidR="0091720A" w:rsidRPr="00174D18" w14:paraId="50FDB7B4" w14:textId="77777777" w:rsidTr="00F556C8">
        <w:trPr>
          <w:trHeight w:val="527"/>
          <w:jc w:val="center"/>
        </w:trPr>
        <w:tc>
          <w:tcPr>
            <w:tcW w:w="1871" w:type="pct"/>
            <w:vAlign w:val="center"/>
          </w:tcPr>
          <w:p w14:paraId="1C82F0AC" w14:textId="77777777" w:rsidR="0091720A" w:rsidRPr="00EE1B42" w:rsidRDefault="0091720A" w:rsidP="00F556C8">
            <w:pPr>
              <w:tabs>
                <w:tab w:val="num" w:pos="0"/>
              </w:tabs>
              <w:spacing w:line="360" w:lineRule="auto"/>
              <w:jc w:val="center"/>
              <w:rPr>
                <w:szCs w:val="26"/>
              </w:rPr>
            </w:pPr>
            <w:r w:rsidRPr="00EE1B42">
              <w:rPr>
                <w:szCs w:val="26"/>
              </w:rPr>
              <w:t>Башта-</w:t>
            </w:r>
            <w:proofErr w:type="spellStart"/>
            <w:r w:rsidRPr="00EE1B42">
              <w:rPr>
                <w:szCs w:val="26"/>
              </w:rPr>
              <w:t>каплевловлювач</w:t>
            </w:r>
            <w:proofErr w:type="spellEnd"/>
          </w:p>
        </w:tc>
        <w:tc>
          <w:tcPr>
            <w:tcW w:w="914" w:type="pct"/>
            <w:tcBorders>
              <w:right w:val="single" w:sz="4" w:space="0" w:color="auto"/>
            </w:tcBorders>
            <w:vAlign w:val="center"/>
          </w:tcPr>
          <w:p w14:paraId="6657A889" w14:textId="77777777" w:rsidR="0091720A" w:rsidRPr="00EE1B42" w:rsidRDefault="0091720A" w:rsidP="00F556C8">
            <w:pPr>
              <w:tabs>
                <w:tab w:val="num" w:pos="0"/>
              </w:tabs>
              <w:spacing w:line="360" w:lineRule="auto"/>
              <w:jc w:val="center"/>
              <w:rPr>
                <w:szCs w:val="26"/>
              </w:rPr>
            </w:pPr>
            <w:r w:rsidRPr="00EE1B42">
              <w:rPr>
                <w:szCs w:val="26"/>
              </w:rPr>
              <w:t>52 000</w:t>
            </w:r>
          </w:p>
        </w:tc>
        <w:tc>
          <w:tcPr>
            <w:tcW w:w="1098" w:type="pct"/>
            <w:tcBorders>
              <w:left w:val="single" w:sz="4" w:space="0" w:color="auto"/>
              <w:right w:val="single" w:sz="4" w:space="0" w:color="auto"/>
            </w:tcBorders>
            <w:vAlign w:val="center"/>
          </w:tcPr>
          <w:p w14:paraId="4BE981FF" w14:textId="77777777" w:rsidR="0091720A" w:rsidRPr="00EE1B42" w:rsidRDefault="0091720A" w:rsidP="00F556C8">
            <w:pPr>
              <w:tabs>
                <w:tab w:val="num" w:pos="0"/>
              </w:tabs>
              <w:spacing w:line="360" w:lineRule="auto"/>
              <w:jc w:val="center"/>
              <w:rPr>
                <w:szCs w:val="26"/>
              </w:rPr>
            </w:pPr>
            <w:r w:rsidRPr="00EE1B42">
              <w:rPr>
                <w:szCs w:val="26"/>
              </w:rPr>
              <w:t>4</w:t>
            </w:r>
          </w:p>
        </w:tc>
        <w:tc>
          <w:tcPr>
            <w:tcW w:w="1117" w:type="pct"/>
            <w:tcBorders>
              <w:left w:val="single" w:sz="4" w:space="0" w:color="auto"/>
              <w:right w:val="single" w:sz="4" w:space="0" w:color="auto"/>
            </w:tcBorders>
            <w:vAlign w:val="center"/>
          </w:tcPr>
          <w:p w14:paraId="582CFD49" w14:textId="77777777" w:rsidR="0091720A" w:rsidRPr="00EE1B42" w:rsidRDefault="0091720A" w:rsidP="00F556C8">
            <w:pPr>
              <w:tabs>
                <w:tab w:val="num" w:pos="0"/>
              </w:tabs>
              <w:spacing w:line="360" w:lineRule="auto"/>
              <w:jc w:val="center"/>
              <w:rPr>
                <w:szCs w:val="26"/>
              </w:rPr>
            </w:pPr>
            <w:r w:rsidRPr="00EE1B42">
              <w:rPr>
                <w:szCs w:val="26"/>
              </w:rPr>
              <w:t>13 000</w:t>
            </w:r>
          </w:p>
        </w:tc>
      </w:tr>
      <w:tr w:rsidR="0091720A" w:rsidRPr="00174D18" w14:paraId="53A5B9C0" w14:textId="77777777" w:rsidTr="00F556C8">
        <w:trPr>
          <w:trHeight w:val="521"/>
          <w:jc w:val="center"/>
        </w:trPr>
        <w:tc>
          <w:tcPr>
            <w:tcW w:w="1871" w:type="pct"/>
            <w:tcBorders>
              <w:left w:val="single" w:sz="4" w:space="0" w:color="auto"/>
              <w:bottom w:val="single" w:sz="4" w:space="0" w:color="auto"/>
            </w:tcBorders>
            <w:vAlign w:val="center"/>
          </w:tcPr>
          <w:p w14:paraId="307D5A98" w14:textId="77777777" w:rsidR="0091720A" w:rsidRPr="00EE1B42" w:rsidRDefault="0091720A" w:rsidP="00F556C8">
            <w:pPr>
              <w:pStyle w:val="af9"/>
              <w:tabs>
                <w:tab w:val="num" w:pos="0"/>
              </w:tabs>
              <w:ind w:right="-70"/>
              <w:jc w:val="center"/>
              <w:rPr>
                <w:sz w:val="26"/>
                <w:szCs w:val="26"/>
              </w:rPr>
            </w:pPr>
            <w:r w:rsidRPr="00EE1B42">
              <w:rPr>
                <w:sz w:val="26"/>
                <w:szCs w:val="26"/>
              </w:rPr>
              <w:lastRenderedPageBreak/>
              <w:t>Холодильник-абсорбер</w:t>
            </w:r>
          </w:p>
        </w:tc>
        <w:tc>
          <w:tcPr>
            <w:tcW w:w="914" w:type="pct"/>
            <w:tcBorders>
              <w:bottom w:val="single" w:sz="4" w:space="0" w:color="auto"/>
              <w:right w:val="single" w:sz="4" w:space="0" w:color="auto"/>
            </w:tcBorders>
            <w:vAlign w:val="center"/>
          </w:tcPr>
          <w:p w14:paraId="540949C4" w14:textId="77777777" w:rsidR="0091720A" w:rsidRPr="00EE1B42" w:rsidRDefault="0091720A" w:rsidP="00F556C8">
            <w:pPr>
              <w:tabs>
                <w:tab w:val="num" w:pos="0"/>
              </w:tabs>
              <w:spacing w:line="360" w:lineRule="auto"/>
              <w:jc w:val="center"/>
              <w:rPr>
                <w:szCs w:val="26"/>
              </w:rPr>
            </w:pPr>
            <w:r w:rsidRPr="00EE1B42">
              <w:rPr>
                <w:szCs w:val="26"/>
              </w:rPr>
              <w:t>240 000</w:t>
            </w:r>
          </w:p>
        </w:tc>
        <w:tc>
          <w:tcPr>
            <w:tcW w:w="1098" w:type="pct"/>
            <w:tcBorders>
              <w:left w:val="single" w:sz="4" w:space="0" w:color="auto"/>
              <w:bottom w:val="single" w:sz="4" w:space="0" w:color="auto"/>
              <w:right w:val="single" w:sz="4" w:space="0" w:color="auto"/>
            </w:tcBorders>
            <w:vAlign w:val="center"/>
          </w:tcPr>
          <w:p w14:paraId="035FC829" w14:textId="77777777" w:rsidR="0091720A" w:rsidRPr="00EE1B42" w:rsidRDefault="0091720A" w:rsidP="00F556C8">
            <w:pPr>
              <w:tabs>
                <w:tab w:val="num" w:pos="0"/>
              </w:tabs>
              <w:spacing w:line="360" w:lineRule="auto"/>
              <w:jc w:val="center"/>
              <w:rPr>
                <w:szCs w:val="26"/>
              </w:rPr>
            </w:pPr>
            <w:r w:rsidRPr="00EE1B42">
              <w:rPr>
                <w:szCs w:val="26"/>
              </w:rPr>
              <w:t>3</w:t>
            </w:r>
          </w:p>
        </w:tc>
        <w:tc>
          <w:tcPr>
            <w:tcW w:w="1117" w:type="pct"/>
            <w:tcBorders>
              <w:left w:val="single" w:sz="4" w:space="0" w:color="auto"/>
              <w:bottom w:val="single" w:sz="4" w:space="0" w:color="auto"/>
              <w:right w:val="single" w:sz="4" w:space="0" w:color="auto"/>
            </w:tcBorders>
            <w:vAlign w:val="center"/>
          </w:tcPr>
          <w:p w14:paraId="0C8E8C36" w14:textId="77777777" w:rsidR="0091720A" w:rsidRPr="00EE1B42" w:rsidRDefault="0091720A" w:rsidP="00F556C8">
            <w:pPr>
              <w:tabs>
                <w:tab w:val="num" w:pos="0"/>
              </w:tabs>
              <w:spacing w:line="360" w:lineRule="auto"/>
              <w:jc w:val="center"/>
              <w:rPr>
                <w:szCs w:val="26"/>
              </w:rPr>
            </w:pPr>
            <w:r w:rsidRPr="00EE1B42">
              <w:rPr>
                <w:szCs w:val="26"/>
              </w:rPr>
              <w:t>80 000</w:t>
            </w:r>
          </w:p>
        </w:tc>
      </w:tr>
      <w:tr w:rsidR="0091720A" w:rsidRPr="00174D18" w14:paraId="0A3459EE" w14:textId="77777777" w:rsidTr="00F556C8">
        <w:trPr>
          <w:trHeight w:val="543"/>
          <w:jc w:val="center"/>
        </w:trPr>
        <w:tc>
          <w:tcPr>
            <w:tcW w:w="1871" w:type="pct"/>
            <w:tcBorders>
              <w:top w:val="single" w:sz="4" w:space="0" w:color="auto"/>
              <w:left w:val="single" w:sz="4" w:space="0" w:color="auto"/>
              <w:bottom w:val="single" w:sz="4" w:space="0" w:color="auto"/>
            </w:tcBorders>
            <w:vAlign w:val="center"/>
          </w:tcPr>
          <w:p w14:paraId="17D3D531" w14:textId="77777777" w:rsidR="0091720A" w:rsidRPr="00EE1B42" w:rsidRDefault="0091720A" w:rsidP="00F556C8">
            <w:pPr>
              <w:pStyle w:val="af9"/>
              <w:tabs>
                <w:tab w:val="num" w:pos="0"/>
              </w:tabs>
              <w:jc w:val="center"/>
              <w:rPr>
                <w:sz w:val="26"/>
                <w:szCs w:val="26"/>
              </w:rPr>
            </w:pPr>
            <w:r w:rsidRPr="00EE1B42">
              <w:rPr>
                <w:sz w:val="26"/>
                <w:szCs w:val="26"/>
              </w:rPr>
              <w:t>Сепаратор</w:t>
            </w:r>
          </w:p>
        </w:tc>
        <w:tc>
          <w:tcPr>
            <w:tcW w:w="914" w:type="pct"/>
            <w:tcBorders>
              <w:top w:val="single" w:sz="4" w:space="0" w:color="auto"/>
              <w:bottom w:val="single" w:sz="4" w:space="0" w:color="auto"/>
              <w:right w:val="single" w:sz="4" w:space="0" w:color="auto"/>
            </w:tcBorders>
            <w:vAlign w:val="center"/>
          </w:tcPr>
          <w:p w14:paraId="34A6757E" w14:textId="77777777" w:rsidR="0091720A" w:rsidRPr="00EE1B42" w:rsidRDefault="0091720A" w:rsidP="00F556C8">
            <w:pPr>
              <w:tabs>
                <w:tab w:val="num" w:pos="0"/>
              </w:tabs>
              <w:spacing w:line="360" w:lineRule="auto"/>
              <w:jc w:val="center"/>
              <w:rPr>
                <w:szCs w:val="26"/>
              </w:rPr>
            </w:pPr>
            <w:r w:rsidRPr="00EE1B42">
              <w:rPr>
                <w:szCs w:val="26"/>
              </w:rPr>
              <w:t>65 000</w:t>
            </w:r>
          </w:p>
        </w:tc>
        <w:tc>
          <w:tcPr>
            <w:tcW w:w="1098" w:type="pct"/>
            <w:tcBorders>
              <w:top w:val="single" w:sz="4" w:space="0" w:color="auto"/>
              <w:left w:val="single" w:sz="4" w:space="0" w:color="auto"/>
              <w:bottom w:val="single" w:sz="4" w:space="0" w:color="auto"/>
              <w:right w:val="single" w:sz="4" w:space="0" w:color="auto"/>
            </w:tcBorders>
            <w:vAlign w:val="center"/>
          </w:tcPr>
          <w:p w14:paraId="70F6418E" w14:textId="77777777" w:rsidR="0091720A" w:rsidRPr="00EE1B42" w:rsidRDefault="0091720A" w:rsidP="00F556C8">
            <w:pPr>
              <w:tabs>
                <w:tab w:val="num" w:pos="0"/>
              </w:tabs>
              <w:spacing w:line="360" w:lineRule="auto"/>
              <w:jc w:val="center"/>
              <w:rPr>
                <w:szCs w:val="26"/>
              </w:rPr>
            </w:pPr>
            <w:r w:rsidRPr="00EE1B42">
              <w:rPr>
                <w:szCs w:val="26"/>
              </w:rPr>
              <w:t>5</w:t>
            </w:r>
          </w:p>
        </w:tc>
        <w:tc>
          <w:tcPr>
            <w:tcW w:w="1117" w:type="pct"/>
            <w:tcBorders>
              <w:top w:val="single" w:sz="4" w:space="0" w:color="auto"/>
              <w:left w:val="single" w:sz="4" w:space="0" w:color="auto"/>
              <w:bottom w:val="single" w:sz="4" w:space="0" w:color="auto"/>
              <w:right w:val="single" w:sz="4" w:space="0" w:color="auto"/>
            </w:tcBorders>
            <w:vAlign w:val="center"/>
          </w:tcPr>
          <w:p w14:paraId="323DDC2C" w14:textId="77777777" w:rsidR="0091720A" w:rsidRPr="00EE1B42" w:rsidRDefault="0091720A" w:rsidP="00F556C8">
            <w:pPr>
              <w:tabs>
                <w:tab w:val="num" w:pos="0"/>
              </w:tabs>
              <w:spacing w:line="360" w:lineRule="auto"/>
              <w:jc w:val="center"/>
              <w:rPr>
                <w:szCs w:val="26"/>
              </w:rPr>
            </w:pPr>
            <w:r w:rsidRPr="00EE1B42">
              <w:rPr>
                <w:szCs w:val="26"/>
              </w:rPr>
              <w:t>13 000</w:t>
            </w:r>
          </w:p>
        </w:tc>
      </w:tr>
      <w:tr w:rsidR="0091720A" w:rsidRPr="00174D18" w14:paraId="68622E48" w14:textId="77777777" w:rsidTr="00F556C8">
        <w:trPr>
          <w:trHeight w:val="523"/>
          <w:jc w:val="center"/>
        </w:trPr>
        <w:tc>
          <w:tcPr>
            <w:tcW w:w="1871" w:type="pct"/>
            <w:tcBorders>
              <w:top w:val="single" w:sz="4" w:space="0" w:color="auto"/>
              <w:left w:val="single" w:sz="4" w:space="0" w:color="auto"/>
              <w:bottom w:val="single" w:sz="4" w:space="0" w:color="auto"/>
            </w:tcBorders>
            <w:vAlign w:val="center"/>
          </w:tcPr>
          <w:p w14:paraId="156AC00D" w14:textId="77777777" w:rsidR="0091720A" w:rsidRPr="00EE1B42" w:rsidRDefault="0091720A" w:rsidP="00F556C8">
            <w:pPr>
              <w:pStyle w:val="af9"/>
              <w:tabs>
                <w:tab w:val="num" w:pos="0"/>
              </w:tabs>
              <w:jc w:val="center"/>
              <w:rPr>
                <w:sz w:val="26"/>
                <w:szCs w:val="26"/>
              </w:rPr>
            </w:pPr>
            <w:r w:rsidRPr="00EE1B42">
              <w:rPr>
                <w:sz w:val="26"/>
                <w:szCs w:val="26"/>
              </w:rPr>
              <w:t>Бак для збору готового продукту</w:t>
            </w:r>
          </w:p>
        </w:tc>
        <w:tc>
          <w:tcPr>
            <w:tcW w:w="914" w:type="pct"/>
            <w:tcBorders>
              <w:top w:val="single" w:sz="4" w:space="0" w:color="auto"/>
              <w:bottom w:val="single" w:sz="4" w:space="0" w:color="auto"/>
              <w:right w:val="single" w:sz="4" w:space="0" w:color="auto"/>
            </w:tcBorders>
            <w:vAlign w:val="center"/>
          </w:tcPr>
          <w:p w14:paraId="3B567C3A" w14:textId="77777777" w:rsidR="0091720A" w:rsidRPr="00EE1B42" w:rsidRDefault="0091720A" w:rsidP="00F556C8">
            <w:pPr>
              <w:tabs>
                <w:tab w:val="num" w:pos="0"/>
              </w:tabs>
              <w:spacing w:line="360" w:lineRule="auto"/>
              <w:jc w:val="center"/>
              <w:rPr>
                <w:szCs w:val="26"/>
              </w:rPr>
            </w:pPr>
            <w:r w:rsidRPr="00EE1B42">
              <w:rPr>
                <w:szCs w:val="26"/>
              </w:rPr>
              <w:t>60 000</w:t>
            </w:r>
          </w:p>
        </w:tc>
        <w:tc>
          <w:tcPr>
            <w:tcW w:w="1098" w:type="pct"/>
            <w:tcBorders>
              <w:top w:val="single" w:sz="4" w:space="0" w:color="auto"/>
              <w:left w:val="single" w:sz="4" w:space="0" w:color="auto"/>
              <w:bottom w:val="single" w:sz="4" w:space="0" w:color="auto"/>
              <w:right w:val="single" w:sz="4" w:space="0" w:color="auto"/>
            </w:tcBorders>
            <w:vAlign w:val="center"/>
          </w:tcPr>
          <w:p w14:paraId="7FE89E2C" w14:textId="77777777" w:rsidR="0091720A" w:rsidRPr="00EE1B42" w:rsidRDefault="0091720A" w:rsidP="00F556C8">
            <w:pPr>
              <w:tabs>
                <w:tab w:val="num" w:pos="0"/>
              </w:tabs>
              <w:spacing w:line="360" w:lineRule="auto"/>
              <w:jc w:val="center"/>
              <w:rPr>
                <w:szCs w:val="26"/>
              </w:rPr>
            </w:pPr>
            <w:r w:rsidRPr="00EE1B42">
              <w:rPr>
                <w:szCs w:val="26"/>
              </w:rPr>
              <w:t>5</w:t>
            </w:r>
          </w:p>
        </w:tc>
        <w:tc>
          <w:tcPr>
            <w:tcW w:w="1117" w:type="pct"/>
            <w:tcBorders>
              <w:top w:val="single" w:sz="4" w:space="0" w:color="auto"/>
              <w:left w:val="single" w:sz="4" w:space="0" w:color="auto"/>
              <w:bottom w:val="single" w:sz="4" w:space="0" w:color="auto"/>
              <w:right w:val="single" w:sz="4" w:space="0" w:color="auto"/>
            </w:tcBorders>
            <w:vAlign w:val="center"/>
          </w:tcPr>
          <w:p w14:paraId="1A090DC6" w14:textId="77777777" w:rsidR="0091720A" w:rsidRPr="00EE1B42" w:rsidRDefault="0091720A" w:rsidP="00F556C8">
            <w:pPr>
              <w:tabs>
                <w:tab w:val="num" w:pos="0"/>
              </w:tabs>
              <w:spacing w:line="360" w:lineRule="auto"/>
              <w:jc w:val="center"/>
              <w:rPr>
                <w:szCs w:val="26"/>
              </w:rPr>
            </w:pPr>
            <w:r w:rsidRPr="00EE1B42">
              <w:rPr>
                <w:szCs w:val="26"/>
              </w:rPr>
              <w:t>12 000</w:t>
            </w:r>
          </w:p>
        </w:tc>
      </w:tr>
      <w:tr w:rsidR="0091720A" w:rsidRPr="00174D18" w14:paraId="1D6D3DF8" w14:textId="77777777" w:rsidTr="00F556C8">
        <w:trPr>
          <w:trHeight w:val="531"/>
          <w:jc w:val="center"/>
        </w:trPr>
        <w:tc>
          <w:tcPr>
            <w:tcW w:w="1871" w:type="pct"/>
            <w:tcBorders>
              <w:top w:val="single" w:sz="4" w:space="0" w:color="auto"/>
              <w:left w:val="single" w:sz="4" w:space="0" w:color="auto"/>
              <w:bottom w:val="single" w:sz="4" w:space="0" w:color="auto"/>
            </w:tcBorders>
            <w:vAlign w:val="center"/>
          </w:tcPr>
          <w:p w14:paraId="199679B1" w14:textId="77777777" w:rsidR="0091720A" w:rsidRPr="00EE1B42" w:rsidRDefault="0091720A" w:rsidP="00F556C8">
            <w:pPr>
              <w:pStyle w:val="af9"/>
              <w:tabs>
                <w:tab w:val="num" w:pos="0"/>
              </w:tabs>
              <w:jc w:val="center"/>
              <w:rPr>
                <w:sz w:val="26"/>
                <w:szCs w:val="26"/>
              </w:rPr>
            </w:pPr>
            <w:r w:rsidRPr="00EE1B42">
              <w:rPr>
                <w:sz w:val="26"/>
                <w:szCs w:val="26"/>
              </w:rPr>
              <w:t>Скрубер</w:t>
            </w:r>
          </w:p>
        </w:tc>
        <w:tc>
          <w:tcPr>
            <w:tcW w:w="914" w:type="pct"/>
            <w:tcBorders>
              <w:top w:val="single" w:sz="4" w:space="0" w:color="auto"/>
              <w:bottom w:val="single" w:sz="4" w:space="0" w:color="auto"/>
              <w:right w:val="single" w:sz="4" w:space="0" w:color="auto"/>
            </w:tcBorders>
            <w:vAlign w:val="center"/>
          </w:tcPr>
          <w:p w14:paraId="3CC7469B" w14:textId="77777777" w:rsidR="0091720A" w:rsidRPr="00EE1B42" w:rsidRDefault="0091720A" w:rsidP="00F556C8">
            <w:pPr>
              <w:tabs>
                <w:tab w:val="num" w:pos="0"/>
              </w:tabs>
              <w:spacing w:line="360" w:lineRule="auto"/>
              <w:jc w:val="center"/>
              <w:rPr>
                <w:szCs w:val="26"/>
              </w:rPr>
            </w:pPr>
            <w:r w:rsidRPr="00EE1B42">
              <w:rPr>
                <w:szCs w:val="26"/>
              </w:rPr>
              <w:t>75 000</w:t>
            </w:r>
          </w:p>
        </w:tc>
        <w:tc>
          <w:tcPr>
            <w:tcW w:w="1098" w:type="pct"/>
            <w:tcBorders>
              <w:top w:val="single" w:sz="4" w:space="0" w:color="auto"/>
              <w:left w:val="single" w:sz="4" w:space="0" w:color="auto"/>
              <w:bottom w:val="single" w:sz="4" w:space="0" w:color="auto"/>
              <w:right w:val="single" w:sz="4" w:space="0" w:color="auto"/>
            </w:tcBorders>
            <w:vAlign w:val="center"/>
          </w:tcPr>
          <w:p w14:paraId="43EC70D7" w14:textId="77777777" w:rsidR="0091720A" w:rsidRPr="00EE1B42" w:rsidRDefault="0091720A" w:rsidP="00F556C8">
            <w:pPr>
              <w:tabs>
                <w:tab w:val="num" w:pos="0"/>
              </w:tabs>
              <w:spacing w:line="360" w:lineRule="auto"/>
              <w:jc w:val="center"/>
              <w:rPr>
                <w:szCs w:val="26"/>
              </w:rPr>
            </w:pPr>
            <w:r w:rsidRPr="00EE1B42">
              <w:rPr>
                <w:szCs w:val="26"/>
              </w:rPr>
              <w:t>5</w:t>
            </w:r>
          </w:p>
        </w:tc>
        <w:tc>
          <w:tcPr>
            <w:tcW w:w="1117" w:type="pct"/>
            <w:tcBorders>
              <w:top w:val="single" w:sz="4" w:space="0" w:color="auto"/>
              <w:left w:val="single" w:sz="4" w:space="0" w:color="auto"/>
              <w:bottom w:val="single" w:sz="4" w:space="0" w:color="auto"/>
              <w:right w:val="single" w:sz="4" w:space="0" w:color="auto"/>
            </w:tcBorders>
            <w:vAlign w:val="center"/>
          </w:tcPr>
          <w:p w14:paraId="60B1BB59" w14:textId="77777777" w:rsidR="0091720A" w:rsidRPr="00EE1B42" w:rsidRDefault="0091720A" w:rsidP="00F556C8">
            <w:pPr>
              <w:tabs>
                <w:tab w:val="num" w:pos="0"/>
              </w:tabs>
              <w:spacing w:line="360" w:lineRule="auto"/>
              <w:jc w:val="center"/>
              <w:rPr>
                <w:szCs w:val="26"/>
              </w:rPr>
            </w:pPr>
            <w:r w:rsidRPr="00EE1B42">
              <w:rPr>
                <w:szCs w:val="26"/>
              </w:rPr>
              <w:t>15 000</w:t>
            </w:r>
          </w:p>
        </w:tc>
      </w:tr>
      <w:tr w:rsidR="0091720A" w:rsidRPr="00174D18" w14:paraId="59CE0395" w14:textId="77777777" w:rsidTr="00F556C8">
        <w:trPr>
          <w:trHeight w:val="539"/>
          <w:jc w:val="center"/>
        </w:trPr>
        <w:tc>
          <w:tcPr>
            <w:tcW w:w="1871" w:type="pct"/>
            <w:tcBorders>
              <w:top w:val="single" w:sz="4" w:space="0" w:color="auto"/>
              <w:left w:val="single" w:sz="4" w:space="0" w:color="auto"/>
              <w:bottom w:val="single" w:sz="4" w:space="0" w:color="auto"/>
            </w:tcBorders>
            <w:vAlign w:val="center"/>
          </w:tcPr>
          <w:p w14:paraId="02EF1782" w14:textId="77777777" w:rsidR="0091720A" w:rsidRPr="00EE1B42" w:rsidRDefault="0091720A" w:rsidP="00F556C8">
            <w:pPr>
              <w:pStyle w:val="af9"/>
              <w:tabs>
                <w:tab w:val="num" w:pos="0"/>
              </w:tabs>
              <w:jc w:val="center"/>
              <w:rPr>
                <w:sz w:val="26"/>
                <w:szCs w:val="26"/>
              </w:rPr>
            </w:pPr>
            <w:r w:rsidRPr="00EE1B42">
              <w:rPr>
                <w:sz w:val="26"/>
                <w:szCs w:val="26"/>
              </w:rPr>
              <w:t>Виробничий інвентар (автоматизація)</w:t>
            </w:r>
          </w:p>
        </w:tc>
        <w:tc>
          <w:tcPr>
            <w:tcW w:w="914" w:type="pct"/>
            <w:tcBorders>
              <w:top w:val="single" w:sz="4" w:space="0" w:color="auto"/>
              <w:bottom w:val="single" w:sz="4" w:space="0" w:color="auto"/>
              <w:right w:val="single" w:sz="4" w:space="0" w:color="auto"/>
            </w:tcBorders>
            <w:vAlign w:val="center"/>
          </w:tcPr>
          <w:p w14:paraId="2965837C" w14:textId="77777777" w:rsidR="0091720A" w:rsidRPr="00EE1B42" w:rsidRDefault="0091720A" w:rsidP="00F556C8">
            <w:pPr>
              <w:tabs>
                <w:tab w:val="num" w:pos="0"/>
              </w:tabs>
              <w:spacing w:line="360" w:lineRule="auto"/>
              <w:jc w:val="center"/>
              <w:rPr>
                <w:szCs w:val="26"/>
              </w:rPr>
            </w:pPr>
            <w:r w:rsidRPr="00EE1B42">
              <w:rPr>
                <w:szCs w:val="26"/>
              </w:rPr>
              <w:t>50 000</w:t>
            </w:r>
          </w:p>
        </w:tc>
        <w:tc>
          <w:tcPr>
            <w:tcW w:w="1098" w:type="pct"/>
            <w:tcBorders>
              <w:top w:val="single" w:sz="4" w:space="0" w:color="auto"/>
              <w:left w:val="single" w:sz="4" w:space="0" w:color="auto"/>
              <w:bottom w:val="single" w:sz="4" w:space="0" w:color="auto"/>
              <w:right w:val="single" w:sz="4" w:space="0" w:color="auto"/>
            </w:tcBorders>
            <w:vAlign w:val="center"/>
          </w:tcPr>
          <w:p w14:paraId="3671FACD" w14:textId="77777777" w:rsidR="0091720A" w:rsidRPr="00EE1B42" w:rsidRDefault="0091720A" w:rsidP="00F556C8">
            <w:pPr>
              <w:tabs>
                <w:tab w:val="num" w:pos="0"/>
              </w:tabs>
              <w:spacing w:line="360" w:lineRule="auto"/>
              <w:jc w:val="center"/>
              <w:rPr>
                <w:szCs w:val="26"/>
              </w:rPr>
            </w:pPr>
            <w:r w:rsidRPr="00EE1B42">
              <w:rPr>
                <w:szCs w:val="26"/>
              </w:rPr>
              <w:t>4</w:t>
            </w:r>
          </w:p>
        </w:tc>
        <w:tc>
          <w:tcPr>
            <w:tcW w:w="1117" w:type="pct"/>
            <w:tcBorders>
              <w:top w:val="single" w:sz="4" w:space="0" w:color="auto"/>
              <w:left w:val="single" w:sz="4" w:space="0" w:color="auto"/>
              <w:bottom w:val="single" w:sz="4" w:space="0" w:color="auto"/>
              <w:right w:val="single" w:sz="4" w:space="0" w:color="auto"/>
            </w:tcBorders>
            <w:vAlign w:val="center"/>
          </w:tcPr>
          <w:p w14:paraId="4DAF5148" w14:textId="77777777" w:rsidR="0091720A" w:rsidRPr="00EE1B42" w:rsidRDefault="0091720A" w:rsidP="00F556C8">
            <w:pPr>
              <w:tabs>
                <w:tab w:val="num" w:pos="0"/>
              </w:tabs>
              <w:spacing w:line="360" w:lineRule="auto"/>
              <w:jc w:val="center"/>
              <w:rPr>
                <w:szCs w:val="26"/>
              </w:rPr>
            </w:pPr>
            <w:r w:rsidRPr="00EE1B42">
              <w:rPr>
                <w:szCs w:val="26"/>
              </w:rPr>
              <w:t>12 000</w:t>
            </w:r>
          </w:p>
        </w:tc>
      </w:tr>
      <w:tr w:rsidR="0091720A" w:rsidRPr="00174D18" w14:paraId="026E2CD4" w14:textId="77777777" w:rsidTr="00F556C8">
        <w:trPr>
          <w:trHeight w:val="519"/>
          <w:jc w:val="center"/>
        </w:trPr>
        <w:tc>
          <w:tcPr>
            <w:tcW w:w="1871" w:type="pct"/>
            <w:tcBorders>
              <w:top w:val="single" w:sz="4" w:space="0" w:color="auto"/>
              <w:left w:val="single" w:sz="4" w:space="0" w:color="auto"/>
              <w:bottom w:val="single" w:sz="4" w:space="0" w:color="auto"/>
            </w:tcBorders>
            <w:vAlign w:val="center"/>
          </w:tcPr>
          <w:p w14:paraId="4F6C4F75" w14:textId="77777777" w:rsidR="0091720A" w:rsidRPr="00EE1B42" w:rsidRDefault="0091720A" w:rsidP="00F556C8">
            <w:pPr>
              <w:pStyle w:val="af9"/>
              <w:tabs>
                <w:tab w:val="num" w:pos="0"/>
              </w:tabs>
              <w:jc w:val="center"/>
              <w:rPr>
                <w:sz w:val="26"/>
                <w:szCs w:val="26"/>
              </w:rPr>
            </w:pPr>
            <w:r w:rsidRPr="00EE1B42">
              <w:rPr>
                <w:sz w:val="26"/>
                <w:szCs w:val="26"/>
              </w:rPr>
              <w:t>Трубопроводи</w:t>
            </w:r>
          </w:p>
        </w:tc>
        <w:tc>
          <w:tcPr>
            <w:tcW w:w="914" w:type="pct"/>
            <w:tcBorders>
              <w:top w:val="single" w:sz="4" w:space="0" w:color="auto"/>
              <w:bottom w:val="single" w:sz="4" w:space="0" w:color="auto"/>
              <w:right w:val="single" w:sz="4" w:space="0" w:color="auto"/>
            </w:tcBorders>
            <w:vAlign w:val="center"/>
          </w:tcPr>
          <w:p w14:paraId="09311DAA" w14:textId="77777777" w:rsidR="0091720A" w:rsidRPr="00EE1B42" w:rsidRDefault="0091720A" w:rsidP="00F556C8">
            <w:pPr>
              <w:tabs>
                <w:tab w:val="num" w:pos="0"/>
              </w:tabs>
              <w:spacing w:line="360" w:lineRule="auto"/>
              <w:jc w:val="center"/>
              <w:rPr>
                <w:szCs w:val="26"/>
              </w:rPr>
            </w:pPr>
            <w:r w:rsidRPr="00EE1B42">
              <w:rPr>
                <w:szCs w:val="26"/>
              </w:rPr>
              <w:t>50 000</w:t>
            </w:r>
          </w:p>
        </w:tc>
        <w:tc>
          <w:tcPr>
            <w:tcW w:w="1098" w:type="pct"/>
            <w:tcBorders>
              <w:top w:val="single" w:sz="4" w:space="0" w:color="auto"/>
              <w:left w:val="single" w:sz="4" w:space="0" w:color="auto"/>
              <w:bottom w:val="single" w:sz="4" w:space="0" w:color="auto"/>
              <w:right w:val="single" w:sz="4" w:space="0" w:color="auto"/>
            </w:tcBorders>
            <w:vAlign w:val="center"/>
          </w:tcPr>
          <w:p w14:paraId="3C4BB449" w14:textId="77777777" w:rsidR="0091720A" w:rsidRPr="00EE1B42" w:rsidRDefault="0091720A" w:rsidP="00F556C8">
            <w:pPr>
              <w:tabs>
                <w:tab w:val="num" w:pos="0"/>
              </w:tabs>
              <w:spacing w:line="360" w:lineRule="auto"/>
              <w:jc w:val="center"/>
              <w:rPr>
                <w:szCs w:val="26"/>
              </w:rPr>
            </w:pPr>
            <w:r w:rsidRPr="00EE1B42">
              <w:rPr>
                <w:szCs w:val="26"/>
              </w:rPr>
              <w:t>5</w:t>
            </w:r>
          </w:p>
        </w:tc>
        <w:tc>
          <w:tcPr>
            <w:tcW w:w="1117" w:type="pct"/>
            <w:tcBorders>
              <w:top w:val="single" w:sz="4" w:space="0" w:color="auto"/>
              <w:left w:val="single" w:sz="4" w:space="0" w:color="auto"/>
              <w:bottom w:val="single" w:sz="4" w:space="0" w:color="auto"/>
              <w:right w:val="single" w:sz="4" w:space="0" w:color="auto"/>
            </w:tcBorders>
            <w:vAlign w:val="center"/>
          </w:tcPr>
          <w:p w14:paraId="3F5030D5" w14:textId="77777777" w:rsidR="0091720A" w:rsidRPr="00EE1B42" w:rsidRDefault="0091720A" w:rsidP="00F556C8">
            <w:pPr>
              <w:tabs>
                <w:tab w:val="num" w:pos="0"/>
              </w:tabs>
              <w:spacing w:line="360" w:lineRule="auto"/>
              <w:jc w:val="center"/>
              <w:rPr>
                <w:szCs w:val="26"/>
              </w:rPr>
            </w:pPr>
            <w:r w:rsidRPr="00EE1B42">
              <w:rPr>
                <w:szCs w:val="26"/>
              </w:rPr>
              <w:t>10 000</w:t>
            </w:r>
          </w:p>
        </w:tc>
      </w:tr>
      <w:tr w:rsidR="0091720A" w:rsidRPr="00174D18" w14:paraId="023C10C4" w14:textId="77777777" w:rsidTr="00F556C8">
        <w:trPr>
          <w:trHeight w:val="527"/>
          <w:jc w:val="center"/>
        </w:trPr>
        <w:tc>
          <w:tcPr>
            <w:tcW w:w="1871" w:type="pct"/>
            <w:tcBorders>
              <w:top w:val="single" w:sz="4" w:space="0" w:color="auto"/>
              <w:left w:val="single" w:sz="4" w:space="0" w:color="auto"/>
              <w:bottom w:val="single" w:sz="4" w:space="0" w:color="auto"/>
            </w:tcBorders>
            <w:vAlign w:val="center"/>
          </w:tcPr>
          <w:p w14:paraId="57BA8580" w14:textId="77777777" w:rsidR="0091720A" w:rsidRPr="00EE1B42" w:rsidRDefault="0091720A" w:rsidP="00F556C8">
            <w:pPr>
              <w:pStyle w:val="af9"/>
              <w:tabs>
                <w:tab w:val="num" w:pos="0"/>
              </w:tabs>
              <w:jc w:val="center"/>
              <w:rPr>
                <w:sz w:val="26"/>
                <w:szCs w:val="26"/>
              </w:rPr>
            </w:pPr>
            <w:r w:rsidRPr="00EE1B42">
              <w:rPr>
                <w:sz w:val="26"/>
                <w:szCs w:val="26"/>
              </w:rPr>
              <w:t>Нематеріальні активи (вартість комп’ютерної програми)</w:t>
            </w:r>
          </w:p>
        </w:tc>
        <w:tc>
          <w:tcPr>
            <w:tcW w:w="914" w:type="pct"/>
            <w:tcBorders>
              <w:top w:val="single" w:sz="4" w:space="0" w:color="auto"/>
              <w:bottom w:val="single" w:sz="4" w:space="0" w:color="auto"/>
              <w:right w:val="single" w:sz="4" w:space="0" w:color="auto"/>
            </w:tcBorders>
            <w:vAlign w:val="center"/>
          </w:tcPr>
          <w:p w14:paraId="29A05A18" w14:textId="77777777" w:rsidR="0091720A" w:rsidRPr="00EE1B42" w:rsidRDefault="0091720A" w:rsidP="00F556C8">
            <w:pPr>
              <w:tabs>
                <w:tab w:val="num" w:pos="0"/>
              </w:tabs>
              <w:spacing w:line="360" w:lineRule="auto"/>
              <w:jc w:val="center"/>
              <w:rPr>
                <w:szCs w:val="26"/>
              </w:rPr>
            </w:pPr>
            <w:r>
              <w:rPr>
                <w:rFonts w:eastAsiaTheme="minorEastAsia"/>
                <w:bCs/>
                <w:sz w:val="28"/>
                <w:szCs w:val="28"/>
              </w:rPr>
              <w:t>371 280</w:t>
            </w:r>
          </w:p>
        </w:tc>
        <w:tc>
          <w:tcPr>
            <w:tcW w:w="1098" w:type="pct"/>
            <w:tcBorders>
              <w:top w:val="single" w:sz="4" w:space="0" w:color="auto"/>
              <w:left w:val="single" w:sz="4" w:space="0" w:color="auto"/>
              <w:bottom w:val="single" w:sz="4" w:space="0" w:color="auto"/>
              <w:right w:val="single" w:sz="4" w:space="0" w:color="auto"/>
            </w:tcBorders>
            <w:vAlign w:val="center"/>
          </w:tcPr>
          <w:p w14:paraId="07AD05FE" w14:textId="77777777" w:rsidR="0091720A" w:rsidRPr="00EE1B42" w:rsidRDefault="0091720A" w:rsidP="00F556C8">
            <w:pPr>
              <w:tabs>
                <w:tab w:val="num" w:pos="0"/>
              </w:tabs>
              <w:spacing w:line="360" w:lineRule="auto"/>
              <w:jc w:val="center"/>
              <w:rPr>
                <w:szCs w:val="26"/>
              </w:rPr>
            </w:pPr>
            <w:r w:rsidRPr="00EE1B42">
              <w:rPr>
                <w:szCs w:val="26"/>
              </w:rPr>
              <w:t>10</w:t>
            </w:r>
          </w:p>
        </w:tc>
        <w:tc>
          <w:tcPr>
            <w:tcW w:w="1117" w:type="pct"/>
            <w:tcBorders>
              <w:top w:val="single" w:sz="4" w:space="0" w:color="auto"/>
              <w:left w:val="single" w:sz="4" w:space="0" w:color="auto"/>
              <w:bottom w:val="single" w:sz="4" w:space="0" w:color="auto"/>
              <w:right w:val="single" w:sz="4" w:space="0" w:color="auto"/>
            </w:tcBorders>
            <w:vAlign w:val="center"/>
          </w:tcPr>
          <w:p w14:paraId="13CB8864" w14:textId="77777777" w:rsidR="0091720A" w:rsidRPr="00EE1B42" w:rsidRDefault="0091720A" w:rsidP="00F556C8">
            <w:pPr>
              <w:tabs>
                <w:tab w:val="num" w:pos="0"/>
              </w:tabs>
              <w:spacing w:line="360" w:lineRule="auto"/>
              <w:jc w:val="center"/>
              <w:rPr>
                <w:szCs w:val="26"/>
              </w:rPr>
            </w:pPr>
            <w:r w:rsidRPr="00EE1B42">
              <w:rPr>
                <w:szCs w:val="26"/>
              </w:rPr>
              <w:t>6000</w:t>
            </w:r>
          </w:p>
        </w:tc>
      </w:tr>
      <w:tr w:rsidR="0091720A" w:rsidRPr="00174D18" w14:paraId="3561B1F2" w14:textId="77777777" w:rsidTr="00F556C8">
        <w:trPr>
          <w:trHeight w:val="527"/>
          <w:jc w:val="center"/>
        </w:trPr>
        <w:tc>
          <w:tcPr>
            <w:tcW w:w="1871" w:type="pct"/>
            <w:tcBorders>
              <w:top w:val="single" w:sz="4" w:space="0" w:color="auto"/>
              <w:left w:val="single" w:sz="4" w:space="0" w:color="auto"/>
              <w:bottom w:val="single" w:sz="4" w:space="0" w:color="auto"/>
            </w:tcBorders>
            <w:vAlign w:val="center"/>
          </w:tcPr>
          <w:p w14:paraId="555BD7AA" w14:textId="77777777" w:rsidR="0091720A" w:rsidRPr="00EE1B42" w:rsidRDefault="0091720A" w:rsidP="00F556C8">
            <w:pPr>
              <w:pStyle w:val="af9"/>
              <w:tabs>
                <w:tab w:val="num" w:pos="0"/>
              </w:tabs>
              <w:jc w:val="center"/>
              <w:rPr>
                <w:sz w:val="26"/>
                <w:szCs w:val="26"/>
              </w:rPr>
            </w:pPr>
            <w:r w:rsidRPr="00EE1B42">
              <w:rPr>
                <w:sz w:val="26"/>
                <w:szCs w:val="26"/>
              </w:rPr>
              <w:t>Транспорт(4)</w:t>
            </w:r>
          </w:p>
        </w:tc>
        <w:tc>
          <w:tcPr>
            <w:tcW w:w="914" w:type="pct"/>
            <w:tcBorders>
              <w:top w:val="single" w:sz="4" w:space="0" w:color="auto"/>
              <w:bottom w:val="single" w:sz="4" w:space="0" w:color="auto"/>
              <w:right w:val="single" w:sz="4" w:space="0" w:color="auto"/>
            </w:tcBorders>
            <w:vAlign w:val="center"/>
          </w:tcPr>
          <w:p w14:paraId="3F6D71E5" w14:textId="77777777" w:rsidR="0091720A" w:rsidRPr="00EE1B42" w:rsidRDefault="0091720A" w:rsidP="00F556C8">
            <w:pPr>
              <w:tabs>
                <w:tab w:val="num" w:pos="0"/>
              </w:tabs>
              <w:spacing w:line="360" w:lineRule="auto"/>
              <w:jc w:val="center"/>
              <w:rPr>
                <w:szCs w:val="26"/>
              </w:rPr>
            </w:pPr>
            <w:r w:rsidRPr="00EE1B42">
              <w:rPr>
                <w:szCs w:val="26"/>
              </w:rPr>
              <w:t>1 000 000</w:t>
            </w:r>
          </w:p>
        </w:tc>
        <w:tc>
          <w:tcPr>
            <w:tcW w:w="1098" w:type="pct"/>
            <w:tcBorders>
              <w:top w:val="single" w:sz="4" w:space="0" w:color="auto"/>
              <w:left w:val="single" w:sz="4" w:space="0" w:color="auto"/>
              <w:bottom w:val="single" w:sz="4" w:space="0" w:color="auto"/>
              <w:right w:val="single" w:sz="4" w:space="0" w:color="auto"/>
            </w:tcBorders>
            <w:vAlign w:val="center"/>
          </w:tcPr>
          <w:p w14:paraId="64B74691" w14:textId="77777777" w:rsidR="0091720A" w:rsidRPr="00EE1B42" w:rsidRDefault="0091720A" w:rsidP="00F556C8">
            <w:pPr>
              <w:tabs>
                <w:tab w:val="num" w:pos="0"/>
              </w:tabs>
              <w:spacing w:line="360" w:lineRule="auto"/>
              <w:jc w:val="center"/>
              <w:rPr>
                <w:szCs w:val="26"/>
              </w:rPr>
            </w:pPr>
            <w:r w:rsidRPr="00EE1B42">
              <w:rPr>
                <w:szCs w:val="26"/>
              </w:rPr>
              <w:t>20</w:t>
            </w:r>
          </w:p>
        </w:tc>
        <w:tc>
          <w:tcPr>
            <w:tcW w:w="1117" w:type="pct"/>
            <w:tcBorders>
              <w:top w:val="single" w:sz="4" w:space="0" w:color="auto"/>
              <w:left w:val="single" w:sz="4" w:space="0" w:color="auto"/>
              <w:bottom w:val="single" w:sz="4" w:space="0" w:color="auto"/>
              <w:right w:val="single" w:sz="4" w:space="0" w:color="auto"/>
            </w:tcBorders>
            <w:vAlign w:val="center"/>
          </w:tcPr>
          <w:p w14:paraId="661B037D" w14:textId="77777777" w:rsidR="0091720A" w:rsidRPr="00EE1B42" w:rsidRDefault="0091720A" w:rsidP="00F556C8">
            <w:pPr>
              <w:tabs>
                <w:tab w:val="num" w:pos="0"/>
              </w:tabs>
              <w:spacing w:line="360" w:lineRule="auto"/>
              <w:jc w:val="center"/>
              <w:rPr>
                <w:szCs w:val="26"/>
              </w:rPr>
            </w:pPr>
            <w:r w:rsidRPr="00EE1B42">
              <w:rPr>
                <w:szCs w:val="26"/>
              </w:rPr>
              <w:t>50 000</w:t>
            </w:r>
          </w:p>
        </w:tc>
      </w:tr>
      <w:tr w:rsidR="0091720A" w:rsidRPr="00174D18" w14:paraId="4369B309" w14:textId="77777777" w:rsidTr="00F556C8">
        <w:trPr>
          <w:trHeight w:val="527"/>
          <w:jc w:val="center"/>
        </w:trPr>
        <w:tc>
          <w:tcPr>
            <w:tcW w:w="1871" w:type="pct"/>
            <w:tcBorders>
              <w:top w:val="single" w:sz="4" w:space="0" w:color="auto"/>
              <w:left w:val="single" w:sz="4" w:space="0" w:color="auto"/>
              <w:bottom w:val="single" w:sz="4" w:space="0" w:color="auto"/>
            </w:tcBorders>
            <w:vAlign w:val="center"/>
          </w:tcPr>
          <w:p w14:paraId="7FF45B17" w14:textId="77777777" w:rsidR="0091720A" w:rsidRPr="00EE1B42" w:rsidRDefault="0091720A" w:rsidP="00F556C8">
            <w:pPr>
              <w:pStyle w:val="af9"/>
              <w:tabs>
                <w:tab w:val="num" w:pos="0"/>
              </w:tabs>
              <w:jc w:val="center"/>
              <w:rPr>
                <w:sz w:val="26"/>
                <w:szCs w:val="26"/>
              </w:rPr>
            </w:pPr>
            <w:r w:rsidRPr="00EE1B42">
              <w:rPr>
                <w:sz w:val="26"/>
                <w:szCs w:val="26"/>
              </w:rPr>
              <w:t>Лінія транспортування</w:t>
            </w:r>
          </w:p>
        </w:tc>
        <w:tc>
          <w:tcPr>
            <w:tcW w:w="914" w:type="pct"/>
            <w:tcBorders>
              <w:top w:val="single" w:sz="4" w:space="0" w:color="auto"/>
              <w:bottom w:val="single" w:sz="4" w:space="0" w:color="auto"/>
              <w:right w:val="single" w:sz="4" w:space="0" w:color="auto"/>
            </w:tcBorders>
            <w:vAlign w:val="center"/>
          </w:tcPr>
          <w:p w14:paraId="5C577AD0" w14:textId="77777777" w:rsidR="0091720A" w:rsidRPr="00EE1B42" w:rsidRDefault="0091720A" w:rsidP="00F556C8">
            <w:pPr>
              <w:tabs>
                <w:tab w:val="num" w:pos="0"/>
              </w:tabs>
              <w:spacing w:line="360" w:lineRule="auto"/>
              <w:jc w:val="center"/>
              <w:rPr>
                <w:szCs w:val="26"/>
              </w:rPr>
            </w:pPr>
            <w:r w:rsidRPr="00EE1B42">
              <w:rPr>
                <w:szCs w:val="26"/>
              </w:rPr>
              <w:t>1 000 000</w:t>
            </w:r>
          </w:p>
        </w:tc>
        <w:tc>
          <w:tcPr>
            <w:tcW w:w="1098" w:type="pct"/>
            <w:tcBorders>
              <w:top w:val="single" w:sz="4" w:space="0" w:color="auto"/>
              <w:left w:val="single" w:sz="4" w:space="0" w:color="auto"/>
              <w:bottom w:val="single" w:sz="4" w:space="0" w:color="auto"/>
              <w:right w:val="single" w:sz="4" w:space="0" w:color="auto"/>
            </w:tcBorders>
            <w:vAlign w:val="center"/>
          </w:tcPr>
          <w:p w14:paraId="230F6856" w14:textId="77777777" w:rsidR="0091720A" w:rsidRPr="00EE1B42" w:rsidRDefault="0091720A" w:rsidP="00F556C8">
            <w:pPr>
              <w:tabs>
                <w:tab w:val="num" w:pos="0"/>
              </w:tabs>
              <w:spacing w:line="360" w:lineRule="auto"/>
              <w:jc w:val="center"/>
              <w:rPr>
                <w:szCs w:val="26"/>
              </w:rPr>
            </w:pPr>
            <w:r w:rsidRPr="00EE1B42">
              <w:rPr>
                <w:szCs w:val="26"/>
              </w:rPr>
              <w:t>20</w:t>
            </w:r>
          </w:p>
        </w:tc>
        <w:tc>
          <w:tcPr>
            <w:tcW w:w="1117" w:type="pct"/>
            <w:tcBorders>
              <w:top w:val="single" w:sz="4" w:space="0" w:color="auto"/>
              <w:left w:val="single" w:sz="4" w:space="0" w:color="auto"/>
              <w:bottom w:val="single" w:sz="4" w:space="0" w:color="auto"/>
              <w:right w:val="single" w:sz="4" w:space="0" w:color="auto"/>
            </w:tcBorders>
            <w:vAlign w:val="center"/>
          </w:tcPr>
          <w:p w14:paraId="21227EDD" w14:textId="77777777" w:rsidR="0091720A" w:rsidRPr="00EE1B42" w:rsidRDefault="0091720A" w:rsidP="00F556C8">
            <w:pPr>
              <w:tabs>
                <w:tab w:val="num" w:pos="0"/>
              </w:tabs>
              <w:spacing w:line="360" w:lineRule="auto"/>
              <w:jc w:val="center"/>
              <w:rPr>
                <w:szCs w:val="26"/>
              </w:rPr>
            </w:pPr>
            <w:r w:rsidRPr="00EE1B42">
              <w:rPr>
                <w:szCs w:val="26"/>
              </w:rPr>
              <w:t>50 000</w:t>
            </w:r>
          </w:p>
        </w:tc>
      </w:tr>
      <w:tr w:rsidR="0091720A" w:rsidRPr="00174D18" w14:paraId="6C81CA79" w14:textId="77777777" w:rsidTr="00F556C8">
        <w:trPr>
          <w:trHeight w:val="527"/>
          <w:jc w:val="center"/>
        </w:trPr>
        <w:tc>
          <w:tcPr>
            <w:tcW w:w="1871" w:type="pct"/>
            <w:tcBorders>
              <w:top w:val="single" w:sz="4" w:space="0" w:color="auto"/>
              <w:left w:val="single" w:sz="4" w:space="0" w:color="auto"/>
              <w:bottom w:val="single" w:sz="4" w:space="0" w:color="auto"/>
            </w:tcBorders>
            <w:vAlign w:val="center"/>
          </w:tcPr>
          <w:p w14:paraId="49063670" w14:textId="77777777" w:rsidR="0091720A" w:rsidRPr="00EE1B42" w:rsidRDefault="0091720A" w:rsidP="00F556C8">
            <w:pPr>
              <w:pStyle w:val="af9"/>
              <w:tabs>
                <w:tab w:val="num" w:pos="0"/>
              </w:tabs>
              <w:jc w:val="center"/>
              <w:rPr>
                <w:sz w:val="26"/>
                <w:szCs w:val="26"/>
              </w:rPr>
            </w:pPr>
            <w:r w:rsidRPr="00EE1B42">
              <w:rPr>
                <w:sz w:val="26"/>
                <w:szCs w:val="26"/>
              </w:rPr>
              <w:t>Датчики(15)</w:t>
            </w:r>
          </w:p>
        </w:tc>
        <w:tc>
          <w:tcPr>
            <w:tcW w:w="914" w:type="pct"/>
            <w:tcBorders>
              <w:top w:val="single" w:sz="4" w:space="0" w:color="auto"/>
              <w:bottom w:val="single" w:sz="4" w:space="0" w:color="auto"/>
              <w:right w:val="single" w:sz="4" w:space="0" w:color="auto"/>
            </w:tcBorders>
            <w:vAlign w:val="center"/>
          </w:tcPr>
          <w:p w14:paraId="0E633C2F" w14:textId="77777777" w:rsidR="0091720A" w:rsidRPr="00EE1B42" w:rsidRDefault="0091720A" w:rsidP="00F556C8">
            <w:pPr>
              <w:tabs>
                <w:tab w:val="num" w:pos="0"/>
              </w:tabs>
              <w:spacing w:line="360" w:lineRule="auto"/>
              <w:jc w:val="center"/>
              <w:rPr>
                <w:szCs w:val="26"/>
              </w:rPr>
            </w:pPr>
            <w:r w:rsidRPr="00EE1B42">
              <w:rPr>
                <w:szCs w:val="26"/>
              </w:rPr>
              <w:t>75 000</w:t>
            </w:r>
          </w:p>
        </w:tc>
        <w:tc>
          <w:tcPr>
            <w:tcW w:w="1098" w:type="pct"/>
            <w:tcBorders>
              <w:top w:val="single" w:sz="4" w:space="0" w:color="auto"/>
              <w:left w:val="single" w:sz="4" w:space="0" w:color="auto"/>
              <w:bottom w:val="single" w:sz="4" w:space="0" w:color="auto"/>
              <w:right w:val="single" w:sz="4" w:space="0" w:color="auto"/>
            </w:tcBorders>
            <w:vAlign w:val="center"/>
          </w:tcPr>
          <w:p w14:paraId="10089438" w14:textId="77777777" w:rsidR="0091720A" w:rsidRPr="00EE1B42" w:rsidRDefault="0091720A" w:rsidP="00F556C8">
            <w:pPr>
              <w:tabs>
                <w:tab w:val="num" w:pos="0"/>
              </w:tabs>
              <w:spacing w:line="360" w:lineRule="auto"/>
              <w:jc w:val="center"/>
              <w:rPr>
                <w:szCs w:val="26"/>
              </w:rPr>
            </w:pPr>
            <w:r w:rsidRPr="00EE1B42">
              <w:rPr>
                <w:szCs w:val="26"/>
              </w:rPr>
              <w:t>5</w:t>
            </w:r>
          </w:p>
        </w:tc>
        <w:tc>
          <w:tcPr>
            <w:tcW w:w="1117" w:type="pct"/>
            <w:tcBorders>
              <w:top w:val="single" w:sz="4" w:space="0" w:color="auto"/>
              <w:left w:val="single" w:sz="4" w:space="0" w:color="auto"/>
              <w:bottom w:val="single" w:sz="4" w:space="0" w:color="auto"/>
              <w:right w:val="single" w:sz="4" w:space="0" w:color="auto"/>
            </w:tcBorders>
            <w:vAlign w:val="center"/>
          </w:tcPr>
          <w:p w14:paraId="342AE436" w14:textId="77777777" w:rsidR="0091720A" w:rsidRPr="00EE1B42" w:rsidRDefault="0091720A" w:rsidP="00F556C8">
            <w:pPr>
              <w:tabs>
                <w:tab w:val="num" w:pos="0"/>
              </w:tabs>
              <w:spacing w:line="360" w:lineRule="auto"/>
              <w:jc w:val="center"/>
              <w:rPr>
                <w:szCs w:val="26"/>
              </w:rPr>
            </w:pPr>
            <w:r w:rsidRPr="00EE1B42">
              <w:rPr>
                <w:szCs w:val="26"/>
              </w:rPr>
              <w:t>15 000</w:t>
            </w:r>
          </w:p>
        </w:tc>
      </w:tr>
      <w:tr w:rsidR="0091720A" w:rsidRPr="00174D18" w14:paraId="7F178154" w14:textId="77777777" w:rsidTr="00F556C8">
        <w:trPr>
          <w:trHeight w:val="618"/>
          <w:jc w:val="center"/>
        </w:trPr>
        <w:tc>
          <w:tcPr>
            <w:tcW w:w="1871" w:type="pct"/>
            <w:tcBorders>
              <w:top w:val="single" w:sz="4" w:space="0" w:color="auto"/>
            </w:tcBorders>
            <w:vAlign w:val="center"/>
          </w:tcPr>
          <w:p w14:paraId="4A418283" w14:textId="77777777" w:rsidR="0091720A" w:rsidRPr="00EE1B42" w:rsidRDefault="0091720A" w:rsidP="00F556C8">
            <w:pPr>
              <w:tabs>
                <w:tab w:val="num" w:pos="0"/>
              </w:tabs>
              <w:spacing w:line="360" w:lineRule="auto"/>
              <w:jc w:val="center"/>
              <w:rPr>
                <w:szCs w:val="26"/>
              </w:rPr>
            </w:pPr>
            <w:r w:rsidRPr="00EE1B42">
              <w:rPr>
                <w:szCs w:val="26"/>
              </w:rPr>
              <w:t>Сума, грн.</w:t>
            </w:r>
          </w:p>
        </w:tc>
        <w:tc>
          <w:tcPr>
            <w:tcW w:w="914" w:type="pct"/>
            <w:tcBorders>
              <w:right w:val="single" w:sz="4" w:space="0" w:color="auto"/>
            </w:tcBorders>
            <w:vAlign w:val="center"/>
          </w:tcPr>
          <w:p w14:paraId="4E38AD7C" w14:textId="77777777" w:rsidR="0091720A" w:rsidRPr="00EE1B42" w:rsidRDefault="0091720A" w:rsidP="00F556C8">
            <w:pPr>
              <w:tabs>
                <w:tab w:val="num" w:pos="0"/>
              </w:tabs>
              <w:spacing w:line="360" w:lineRule="auto"/>
              <w:jc w:val="center"/>
              <w:rPr>
                <w:szCs w:val="26"/>
              </w:rPr>
            </w:pPr>
            <w:r w:rsidRPr="00EE1B42">
              <w:rPr>
                <w:szCs w:val="26"/>
              </w:rPr>
              <w:t xml:space="preserve">3 </w:t>
            </w:r>
            <w:r>
              <w:rPr>
                <w:szCs w:val="26"/>
              </w:rPr>
              <w:t>538</w:t>
            </w:r>
            <w:r w:rsidRPr="00EE1B42">
              <w:rPr>
                <w:szCs w:val="26"/>
              </w:rPr>
              <w:t xml:space="preserve"> </w:t>
            </w:r>
            <w:r>
              <w:rPr>
                <w:szCs w:val="26"/>
              </w:rPr>
              <w:t>28</w:t>
            </w:r>
            <w:r w:rsidRPr="00EE1B42">
              <w:rPr>
                <w:szCs w:val="26"/>
              </w:rPr>
              <w:t>0</w:t>
            </w:r>
          </w:p>
        </w:tc>
        <w:tc>
          <w:tcPr>
            <w:tcW w:w="1098" w:type="pct"/>
            <w:tcBorders>
              <w:left w:val="single" w:sz="4" w:space="0" w:color="auto"/>
              <w:right w:val="single" w:sz="4" w:space="0" w:color="auto"/>
            </w:tcBorders>
            <w:vAlign w:val="center"/>
          </w:tcPr>
          <w:p w14:paraId="6F645C57" w14:textId="77777777" w:rsidR="0091720A" w:rsidRPr="00EE1B42" w:rsidRDefault="0091720A" w:rsidP="00F556C8">
            <w:pPr>
              <w:tabs>
                <w:tab w:val="num" w:pos="0"/>
              </w:tabs>
              <w:spacing w:line="360" w:lineRule="auto"/>
              <w:jc w:val="center"/>
              <w:rPr>
                <w:szCs w:val="26"/>
              </w:rPr>
            </w:pPr>
          </w:p>
        </w:tc>
        <w:tc>
          <w:tcPr>
            <w:tcW w:w="1117" w:type="pct"/>
            <w:tcBorders>
              <w:left w:val="single" w:sz="4" w:space="0" w:color="auto"/>
              <w:right w:val="single" w:sz="4" w:space="0" w:color="auto"/>
            </w:tcBorders>
            <w:vAlign w:val="center"/>
          </w:tcPr>
          <w:p w14:paraId="78375DD4" w14:textId="77777777" w:rsidR="0091720A" w:rsidRPr="00EE1B42" w:rsidRDefault="0091720A" w:rsidP="00F556C8">
            <w:pPr>
              <w:tabs>
                <w:tab w:val="num" w:pos="0"/>
              </w:tabs>
              <w:spacing w:line="360" w:lineRule="auto"/>
              <w:jc w:val="center"/>
              <w:rPr>
                <w:szCs w:val="26"/>
              </w:rPr>
            </w:pPr>
            <w:r w:rsidRPr="00EE1B42">
              <w:rPr>
                <w:szCs w:val="26"/>
              </w:rPr>
              <w:t>401 000</w:t>
            </w:r>
          </w:p>
        </w:tc>
      </w:tr>
    </w:tbl>
    <w:p w14:paraId="43C96256" w14:textId="77777777" w:rsidR="0091720A" w:rsidRPr="00174D18" w:rsidRDefault="0091720A" w:rsidP="0091720A">
      <w:pPr>
        <w:spacing w:line="360" w:lineRule="auto"/>
        <w:rPr>
          <w:sz w:val="28"/>
          <w:szCs w:val="28"/>
        </w:rPr>
      </w:pPr>
      <w:r w:rsidRPr="00174D18">
        <w:rPr>
          <w:sz w:val="28"/>
          <w:szCs w:val="28"/>
        </w:rPr>
        <w:tab/>
      </w:r>
    </w:p>
    <w:p w14:paraId="1FCE4999" w14:textId="77777777" w:rsidR="0091720A" w:rsidRPr="00174D18" w:rsidRDefault="0091720A" w:rsidP="0091720A">
      <w:pPr>
        <w:spacing w:line="360" w:lineRule="auto"/>
        <w:rPr>
          <w:sz w:val="28"/>
          <w:szCs w:val="28"/>
        </w:rPr>
      </w:pPr>
      <w:r w:rsidRPr="00174D18">
        <w:rPr>
          <w:sz w:val="28"/>
          <w:szCs w:val="28"/>
        </w:rPr>
        <w:tab/>
        <w:t>Амортизація: А = 401 000</w:t>
      </w:r>
    </w:p>
    <w:p w14:paraId="47EA2994" w14:textId="77777777" w:rsidR="0091720A" w:rsidRPr="00174D18" w:rsidRDefault="0091720A" w:rsidP="0091720A">
      <w:pPr>
        <w:spacing w:line="480" w:lineRule="auto"/>
        <w:rPr>
          <w:sz w:val="28"/>
          <w:szCs w:val="28"/>
          <w:lang w:val="ru-RU"/>
        </w:rPr>
      </w:pPr>
      <w:proofErr w:type="spellStart"/>
      <w:r w:rsidRPr="00174D18">
        <w:rPr>
          <w:sz w:val="28"/>
          <w:szCs w:val="28"/>
          <w:lang w:val="ru-RU"/>
        </w:rPr>
        <w:t>Розраховуємо</w:t>
      </w:r>
      <w:proofErr w:type="spellEnd"/>
      <w:r w:rsidRPr="00174D18">
        <w:rPr>
          <w:sz w:val="28"/>
          <w:szCs w:val="28"/>
          <w:lang w:val="ru-RU"/>
        </w:rPr>
        <w:t xml:space="preserve"> </w:t>
      </w:r>
      <w:proofErr w:type="spellStart"/>
      <w:proofErr w:type="gramStart"/>
      <w:r w:rsidRPr="00174D18">
        <w:rPr>
          <w:sz w:val="28"/>
          <w:szCs w:val="28"/>
          <w:lang w:val="ru-RU"/>
        </w:rPr>
        <w:t>собівартість</w:t>
      </w:r>
      <w:proofErr w:type="spellEnd"/>
      <w:r w:rsidRPr="00174D18">
        <w:rPr>
          <w:sz w:val="28"/>
          <w:szCs w:val="28"/>
          <w:lang w:val="ru-RU"/>
        </w:rPr>
        <w:t>(</w:t>
      </w:r>
      <w:proofErr w:type="spellStart"/>
      <w:proofErr w:type="gramEnd"/>
      <w:r w:rsidRPr="00174D18">
        <w:rPr>
          <w:sz w:val="28"/>
          <w:szCs w:val="28"/>
          <w:lang w:val="ru-RU"/>
        </w:rPr>
        <w:t>виробничу</w:t>
      </w:r>
      <w:proofErr w:type="spellEnd"/>
      <w:r w:rsidRPr="00174D18">
        <w:rPr>
          <w:sz w:val="28"/>
          <w:szCs w:val="28"/>
          <w:lang w:val="ru-RU"/>
        </w:rPr>
        <w:t xml:space="preserve"> та </w:t>
      </w:r>
      <w:proofErr w:type="spellStart"/>
      <w:r w:rsidRPr="00174D18">
        <w:rPr>
          <w:sz w:val="28"/>
          <w:szCs w:val="28"/>
          <w:lang w:val="ru-RU"/>
        </w:rPr>
        <w:t>повну</w:t>
      </w:r>
      <w:proofErr w:type="spellEnd"/>
      <w:r w:rsidRPr="00174D18">
        <w:rPr>
          <w:sz w:val="28"/>
          <w:szCs w:val="28"/>
          <w:lang w:val="ru-RU"/>
        </w:rPr>
        <w:t>):</w:t>
      </w:r>
    </w:p>
    <w:p w14:paraId="7D49F90A" w14:textId="77777777" w:rsidR="0091720A" w:rsidRPr="00EE1B42" w:rsidRDefault="00F64E94" w:rsidP="0091720A">
      <w:pPr>
        <w:spacing w:line="360" w:lineRule="auto"/>
        <w:rPr>
          <w:sz w:val="28"/>
          <w:szCs w:val="28"/>
        </w:rPr>
      </w:pPr>
      <m:oMathPara>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виробн.</m:t>
              </m:r>
            </m:sub>
          </m:sSub>
          <m:r>
            <w:rPr>
              <w:rFonts w:ascii="Cambria Math" w:hAnsi="Cambria Math"/>
              <w:sz w:val="28"/>
              <w:szCs w:val="28"/>
            </w:rPr>
            <m:t>=А+ОбЗ=401 000+</m:t>
          </m:r>
          <m:r>
            <m:rPr>
              <m:sty m:val="p"/>
            </m:rPr>
            <w:rPr>
              <w:rFonts w:ascii="Cambria Math" w:hAnsi="Cambria Math"/>
              <w:sz w:val="28"/>
              <w:szCs w:val="28"/>
            </w:rPr>
            <m:t>286 962 920</m:t>
          </m:r>
          <m:r>
            <w:rPr>
              <w:rFonts w:ascii="Cambria Math" w:hAnsi="Cambria Math"/>
              <w:sz w:val="28"/>
              <w:szCs w:val="28"/>
            </w:rPr>
            <m:t>=287 363 920</m:t>
          </m:r>
          <m:f>
            <m:fPr>
              <m:ctrlPr>
                <w:rPr>
                  <w:rFonts w:ascii="Cambria Math" w:hAnsi="Cambria Math"/>
                  <w:i/>
                  <w:sz w:val="28"/>
                  <w:szCs w:val="28"/>
                </w:rPr>
              </m:ctrlPr>
            </m:fPr>
            <m:num>
              <m:r>
                <w:rPr>
                  <w:rFonts w:ascii="Cambria Math" w:hAnsi="Cambria Math"/>
                  <w:sz w:val="28"/>
                  <w:szCs w:val="28"/>
                </w:rPr>
                <m:t>грн</m:t>
              </m:r>
            </m:num>
            <m:den>
              <m:r>
                <w:rPr>
                  <w:rFonts w:ascii="Cambria Math" w:hAnsi="Cambria Math"/>
                  <w:sz w:val="28"/>
                  <w:szCs w:val="28"/>
                </w:rPr>
                <m:t>рік</m:t>
              </m:r>
            </m:den>
          </m:f>
          <m:r>
            <w:rPr>
              <w:rFonts w:ascii="Cambria Math" w:hAnsi="Cambria Math"/>
              <w:sz w:val="28"/>
              <w:szCs w:val="28"/>
            </w:rPr>
            <m:t>.</m:t>
          </m:r>
        </m:oMath>
      </m:oMathPara>
    </w:p>
    <w:p w14:paraId="19E3F284" w14:textId="77777777" w:rsidR="0091720A" w:rsidRPr="00174D18" w:rsidRDefault="00F64E94" w:rsidP="0091720A">
      <w:pPr>
        <w:pStyle w:val="ad"/>
        <w:spacing w:line="360" w:lineRule="auto"/>
        <w:ind w:left="0" w:firstLine="567"/>
        <w:rPr>
          <w:rFonts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C</m:t>
              </m:r>
            </m:e>
            <m:sub>
              <m:r>
                <w:rPr>
                  <w:rFonts w:ascii="Cambria Math" w:hAnsi="Cambria Math" w:cs="Times New Roman"/>
                  <w:szCs w:val="28"/>
                </w:rPr>
                <m:t>повна</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C</m:t>
              </m:r>
            </m:e>
            <m:sub>
              <m:r>
                <w:rPr>
                  <w:rFonts w:ascii="Cambria Math" w:hAnsi="Cambria Math" w:cs="Times New Roman"/>
                  <w:szCs w:val="28"/>
                </w:rPr>
                <m:t>виробн.</m:t>
              </m:r>
            </m:sub>
          </m:sSub>
          <m:r>
            <w:rPr>
              <w:rFonts w:ascii="Cambria Math" w:hAnsi="Cambria Math" w:cs="Times New Roman"/>
              <w:szCs w:val="28"/>
            </w:rPr>
            <m:t>+20% невраховані+50% накладні=488 518 664</m:t>
          </m:r>
          <m:f>
            <m:fPr>
              <m:ctrlPr>
                <w:rPr>
                  <w:rFonts w:ascii="Cambria Math" w:hAnsi="Cambria Math" w:cs="Times New Roman"/>
                  <w:i/>
                  <w:szCs w:val="28"/>
                </w:rPr>
              </m:ctrlPr>
            </m:fPr>
            <m:num>
              <m:r>
                <w:rPr>
                  <w:rFonts w:ascii="Cambria Math" w:hAnsi="Cambria Math" w:cs="Times New Roman"/>
                  <w:szCs w:val="28"/>
                </w:rPr>
                <m:t>грн</m:t>
              </m:r>
            </m:num>
            <m:den>
              <m:r>
                <w:rPr>
                  <w:rFonts w:ascii="Cambria Math" w:hAnsi="Cambria Math" w:cs="Times New Roman"/>
                  <w:szCs w:val="28"/>
                </w:rPr>
                <m:t>рік</m:t>
              </m:r>
            </m:den>
          </m:f>
          <m:r>
            <w:rPr>
              <w:rFonts w:ascii="Cambria Math" w:hAnsi="Cambria Math" w:cs="Times New Roman"/>
              <w:szCs w:val="28"/>
            </w:rPr>
            <m:t>.</m:t>
          </m:r>
        </m:oMath>
      </m:oMathPara>
    </w:p>
    <w:p w14:paraId="58DB6B6C" w14:textId="77777777" w:rsidR="0091720A" w:rsidRDefault="0091720A" w:rsidP="0091720A">
      <w:pPr>
        <w:spacing w:line="480" w:lineRule="auto"/>
        <w:rPr>
          <w:sz w:val="28"/>
          <w:szCs w:val="28"/>
        </w:rPr>
      </w:pPr>
      <w:r w:rsidRPr="00174D18">
        <w:rPr>
          <w:sz w:val="28"/>
          <w:szCs w:val="28"/>
        </w:rPr>
        <w:tab/>
      </w:r>
      <w:proofErr w:type="spellStart"/>
      <w:r w:rsidRPr="00174D18">
        <w:rPr>
          <w:sz w:val="28"/>
          <w:szCs w:val="28"/>
          <w:lang w:val="ru-RU"/>
        </w:rPr>
        <w:t>Зведемо</w:t>
      </w:r>
      <w:proofErr w:type="spellEnd"/>
      <w:r w:rsidRPr="00174D18">
        <w:rPr>
          <w:sz w:val="28"/>
          <w:szCs w:val="28"/>
          <w:lang w:val="ru-RU"/>
        </w:rPr>
        <w:t xml:space="preserve"> </w:t>
      </w:r>
      <w:proofErr w:type="spellStart"/>
      <w:r w:rsidRPr="00174D18">
        <w:rPr>
          <w:sz w:val="28"/>
          <w:szCs w:val="28"/>
          <w:lang w:val="ru-RU"/>
        </w:rPr>
        <w:t>всі</w:t>
      </w:r>
      <w:proofErr w:type="spellEnd"/>
      <w:r w:rsidRPr="00174D18">
        <w:rPr>
          <w:sz w:val="28"/>
          <w:szCs w:val="28"/>
          <w:lang w:val="ru-RU"/>
        </w:rPr>
        <w:t xml:space="preserve"> </w:t>
      </w:r>
      <w:proofErr w:type="spellStart"/>
      <w:r w:rsidRPr="00174D18">
        <w:rPr>
          <w:sz w:val="28"/>
          <w:szCs w:val="28"/>
          <w:lang w:val="ru-RU"/>
        </w:rPr>
        <w:t>техніко-економічні</w:t>
      </w:r>
      <w:proofErr w:type="spellEnd"/>
      <w:r w:rsidRPr="00174D18">
        <w:rPr>
          <w:sz w:val="28"/>
          <w:szCs w:val="28"/>
          <w:lang w:val="ru-RU"/>
        </w:rPr>
        <w:t xml:space="preserve"> </w:t>
      </w:r>
      <w:proofErr w:type="spellStart"/>
      <w:r w:rsidRPr="00174D18">
        <w:rPr>
          <w:sz w:val="28"/>
          <w:szCs w:val="28"/>
          <w:lang w:val="ru-RU"/>
        </w:rPr>
        <w:t>показники</w:t>
      </w:r>
      <w:proofErr w:type="spellEnd"/>
      <w:r w:rsidRPr="00174D18">
        <w:rPr>
          <w:sz w:val="28"/>
          <w:szCs w:val="28"/>
          <w:lang w:val="ru-RU"/>
        </w:rPr>
        <w:t xml:space="preserve"> в </w:t>
      </w:r>
      <w:proofErr w:type="spellStart"/>
      <w:r w:rsidRPr="00174D18">
        <w:rPr>
          <w:sz w:val="28"/>
          <w:szCs w:val="28"/>
          <w:lang w:val="ru-RU"/>
        </w:rPr>
        <w:t>таблицю</w:t>
      </w:r>
      <w:proofErr w:type="spellEnd"/>
      <w:r w:rsidRPr="00174D18">
        <w:rPr>
          <w:sz w:val="28"/>
          <w:szCs w:val="28"/>
          <w:lang w:val="ru-RU"/>
        </w:rPr>
        <w:t xml:space="preserve"> </w:t>
      </w:r>
      <w:r w:rsidRPr="00174D18">
        <w:rPr>
          <w:sz w:val="28"/>
          <w:szCs w:val="28"/>
        </w:rPr>
        <w:t>5.1</w:t>
      </w:r>
      <w:r>
        <w:rPr>
          <w:sz w:val="28"/>
          <w:szCs w:val="28"/>
          <w:lang w:val="ru-RU"/>
        </w:rPr>
        <w:t>1</w:t>
      </w:r>
    </w:p>
    <w:p w14:paraId="74B4F449" w14:textId="77777777" w:rsidR="0091720A" w:rsidRDefault="0091720A" w:rsidP="0091720A">
      <w:pPr>
        <w:spacing w:line="480" w:lineRule="auto"/>
        <w:rPr>
          <w:sz w:val="28"/>
          <w:szCs w:val="28"/>
          <w:lang w:val="ru-RU"/>
        </w:rPr>
      </w:pPr>
    </w:p>
    <w:p w14:paraId="5D0C7D7E" w14:textId="77777777" w:rsidR="0091720A" w:rsidRDefault="0091720A" w:rsidP="0091720A">
      <w:pPr>
        <w:spacing w:line="480" w:lineRule="auto"/>
        <w:rPr>
          <w:sz w:val="28"/>
          <w:szCs w:val="28"/>
          <w:lang w:val="ru-RU"/>
        </w:rPr>
      </w:pPr>
    </w:p>
    <w:p w14:paraId="203E8A8B" w14:textId="77777777" w:rsidR="0091720A" w:rsidRDefault="0091720A" w:rsidP="0091720A">
      <w:pPr>
        <w:spacing w:line="480" w:lineRule="auto"/>
        <w:ind w:firstLine="0"/>
        <w:rPr>
          <w:sz w:val="28"/>
          <w:szCs w:val="28"/>
          <w:lang w:val="ru-RU"/>
        </w:rPr>
      </w:pPr>
    </w:p>
    <w:p w14:paraId="1A55A973" w14:textId="77777777" w:rsidR="0091720A" w:rsidRDefault="0091720A" w:rsidP="0091720A">
      <w:pPr>
        <w:spacing w:line="480" w:lineRule="auto"/>
        <w:rPr>
          <w:sz w:val="28"/>
          <w:szCs w:val="28"/>
          <w:lang w:val="ru-RU"/>
        </w:rPr>
      </w:pPr>
    </w:p>
    <w:p w14:paraId="63526808" w14:textId="77777777" w:rsidR="0091720A" w:rsidRPr="00EE1B42" w:rsidRDefault="0091720A" w:rsidP="0091720A">
      <w:pPr>
        <w:spacing w:line="480" w:lineRule="auto"/>
        <w:rPr>
          <w:sz w:val="28"/>
          <w:szCs w:val="28"/>
          <w:lang w:val="ru-RU"/>
        </w:rPr>
      </w:pPr>
      <w:proofErr w:type="spellStart"/>
      <w:r>
        <w:rPr>
          <w:sz w:val="28"/>
          <w:szCs w:val="28"/>
          <w:lang w:val="ru-RU"/>
        </w:rPr>
        <w:t>Т</w:t>
      </w:r>
      <w:r w:rsidRPr="00EE1B42">
        <w:rPr>
          <w:sz w:val="28"/>
          <w:szCs w:val="28"/>
          <w:lang w:val="ru-RU"/>
        </w:rPr>
        <w:t>аблиця</w:t>
      </w:r>
      <w:proofErr w:type="spellEnd"/>
      <w:r w:rsidRPr="00EE1B42">
        <w:rPr>
          <w:sz w:val="28"/>
          <w:szCs w:val="28"/>
          <w:lang w:val="ru-RU"/>
        </w:rPr>
        <w:t xml:space="preserve"> 5.1</w:t>
      </w:r>
      <w:r>
        <w:rPr>
          <w:sz w:val="28"/>
          <w:szCs w:val="28"/>
          <w:lang w:val="ru-RU"/>
        </w:rPr>
        <w:t>1</w:t>
      </w:r>
      <w:r w:rsidRPr="00EE1B42">
        <w:rPr>
          <w:sz w:val="28"/>
          <w:szCs w:val="28"/>
          <w:lang w:val="ru-RU"/>
        </w:rPr>
        <w:t xml:space="preserve"> – </w:t>
      </w:r>
      <w:proofErr w:type="spellStart"/>
      <w:r w:rsidRPr="00EE1B42">
        <w:rPr>
          <w:sz w:val="28"/>
          <w:szCs w:val="28"/>
          <w:lang w:val="ru-RU"/>
        </w:rPr>
        <w:t>Нові</w:t>
      </w:r>
      <w:proofErr w:type="spellEnd"/>
      <w:r w:rsidRPr="00EE1B42">
        <w:rPr>
          <w:sz w:val="28"/>
          <w:szCs w:val="28"/>
          <w:lang w:val="ru-RU"/>
        </w:rPr>
        <w:t xml:space="preserve"> </w:t>
      </w:r>
      <w:proofErr w:type="spellStart"/>
      <w:r w:rsidRPr="00EE1B42">
        <w:rPr>
          <w:sz w:val="28"/>
          <w:szCs w:val="28"/>
          <w:lang w:val="ru-RU"/>
        </w:rPr>
        <w:t>техніко</w:t>
      </w:r>
      <w:proofErr w:type="spellEnd"/>
      <w:r w:rsidRPr="00EE1B42">
        <w:rPr>
          <w:sz w:val="28"/>
          <w:szCs w:val="28"/>
          <w:lang w:val="ru-RU"/>
        </w:rPr>
        <w:t xml:space="preserve"> – </w:t>
      </w:r>
      <w:proofErr w:type="spellStart"/>
      <w:r w:rsidRPr="00EE1B42">
        <w:rPr>
          <w:sz w:val="28"/>
          <w:szCs w:val="28"/>
          <w:lang w:val="ru-RU"/>
        </w:rPr>
        <w:t>економічні</w:t>
      </w:r>
      <w:proofErr w:type="spellEnd"/>
      <w:r w:rsidRPr="00EE1B42">
        <w:rPr>
          <w:sz w:val="28"/>
          <w:szCs w:val="28"/>
          <w:lang w:val="ru-RU"/>
        </w:rPr>
        <w:t xml:space="preserve"> </w:t>
      </w:r>
      <w:proofErr w:type="spellStart"/>
      <w:r w:rsidRPr="00EE1B42">
        <w:rPr>
          <w:sz w:val="28"/>
          <w:szCs w:val="28"/>
          <w:lang w:val="ru-RU"/>
        </w:rPr>
        <w:t>показники</w:t>
      </w:r>
      <w:proofErr w:type="spellEnd"/>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6"/>
        <w:gridCol w:w="4378"/>
        <w:gridCol w:w="2061"/>
      </w:tblGrid>
      <w:tr w:rsidR="0091720A" w:rsidRPr="00174D18" w14:paraId="6CF2381F"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6B6DF124" w14:textId="77777777" w:rsidR="0091720A" w:rsidRPr="00EE1B42" w:rsidRDefault="0091720A" w:rsidP="00F556C8">
            <w:pPr>
              <w:keepNext/>
              <w:tabs>
                <w:tab w:val="left" w:pos="4147"/>
              </w:tabs>
              <w:spacing w:line="276" w:lineRule="auto"/>
              <w:jc w:val="center"/>
              <w:outlineLvl w:val="2"/>
              <w:rPr>
                <w:b/>
                <w:szCs w:val="26"/>
              </w:rPr>
            </w:pPr>
            <w:r w:rsidRPr="00EE1B42">
              <w:rPr>
                <w:b/>
                <w:szCs w:val="26"/>
              </w:rPr>
              <w:t>Показник</w:t>
            </w:r>
          </w:p>
        </w:tc>
        <w:tc>
          <w:tcPr>
            <w:tcW w:w="4378" w:type="dxa"/>
            <w:tcBorders>
              <w:top w:val="single" w:sz="4" w:space="0" w:color="auto"/>
              <w:left w:val="single" w:sz="4" w:space="0" w:color="auto"/>
              <w:bottom w:val="single" w:sz="4" w:space="0" w:color="auto"/>
              <w:right w:val="single" w:sz="4" w:space="0" w:color="auto"/>
            </w:tcBorders>
            <w:vAlign w:val="center"/>
            <w:hideMark/>
          </w:tcPr>
          <w:p w14:paraId="73C8E40B" w14:textId="77777777" w:rsidR="0091720A" w:rsidRPr="00EE1B42" w:rsidRDefault="0091720A" w:rsidP="00F556C8">
            <w:pPr>
              <w:keepNext/>
              <w:tabs>
                <w:tab w:val="left" w:pos="4147"/>
              </w:tabs>
              <w:spacing w:line="276" w:lineRule="auto"/>
              <w:jc w:val="center"/>
              <w:outlineLvl w:val="2"/>
              <w:rPr>
                <w:b/>
                <w:szCs w:val="26"/>
              </w:rPr>
            </w:pPr>
            <w:r w:rsidRPr="00EE1B42">
              <w:rPr>
                <w:b/>
                <w:szCs w:val="26"/>
              </w:rPr>
              <w:t>Розрахунок</w:t>
            </w:r>
          </w:p>
        </w:tc>
        <w:tc>
          <w:tcPr>
            <w:tcW w:w="2061" w:type="dxa"/>
            <w:tcBorders>
              <w:top w:val="single" w:sz="4" w:space="0" w:color="auto"/>
              <w:left w:val="single" w:sz="4" w:space="0" w:color="auto"/>
              <w:bottom w:val="single" w:sz="4" w:space="0" w:color="auto"/>
              <w:right w:val="single" w:sz="4" w:space="0" w:color="auto"/>
            </w:tcBorders>
            <w:vAlign w:val="center"/>
            <w:hideMark/>
          </w:tcPr>
          <w:p w14:paraId="7CE15E79" w14:textId="77777777" w:rsidR="0091720A" w:rsidRPr="00EE1B42" w:rsidRDefault="0091720A" w:rsidP="00F556C8">
            <w:pPr>
              <w:keepNext/>
              <w:tabs>
                <w:tab w:val="left" w:pos="4147"/>
              </w:tabs>
              <w:spacing w:line="276" w:lineRule="auto"/>
              <w:jc w:val="center"/>
              <w:outlineLvl w:val="2"/>
              <w:rPr>
                <w:b/>
                <w:szCs w:val="26"/>
              </w:rPr>
            </w:pPr>
            <w:r w:rsidRPr="00EE1B42">
              <w:rPr>
                <w:b/>
                <w:szCs w:val="26"/>
              </w:rPr>
              <w:t>Розмірність</w:t>
            </w:r>
          </w:p>
        </w:tc>
      </w:tr>
      <w:tr w:rsidR="0091720A" w:rsidRPr="00174D18" w14:paraId="65E8684C"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235FFA52" w14:textId="77777777" w:rsidR="0091720A" w:rsidRPr="00EE1B42" w:rsidRDefault="0091720A" w:rsidP="00F556C8">
            <w:pPr>
              <w:keepNext/>
              <w:tabs>
                <w:tab w:val="left" w:pos="4147"/>
              </w:tabs>
              <w:spacing w:line="276" w:lineRule="auto"/>
              <w:jc w:val="center"/>
              <w:outlineLvl w:val="2"/>
              <w:rPr>
                <w:szCs w:val="26"/>
              </w:rPr>
            </w:pPr>
            <w:r w:rsidRPr="00EE1B42">
              <w:rPr>
                <w:szCs w:val="26"/>
              </w:rPr>
              <w:t>Випуск продукції</w:t>
            </w:r>
          </w:p>
        </w:tc>
        <w:tc>
          <w:tcPr>
            <w:tcW w:w="4378" w:type="dxa"/>
            <w:tcBorders>
              <w:top w:val="single" w:sz="4" w:space="0" w:color="auto"/>
              <w:left w:val="single" w:sz="4" w:space="0" w:color="auto"/>
              <w:bottom w:val="single" w:sz="4" w:space="0" w:color="auto"/>
              <w:right w:val="single" w:sz="4" w:space="0" w:color="auto"/>
            </w:tcBorders>
            <w:vAlign w:val="center"/>
            <w:hideMark/>
          </w:tcPr>
          <w:p w14:paraId="3412D569" w14:textId="77777777" w:rsidR="0091720A" w:rsidRPr="00EE1B42" w:rsidRDefault="0091720A" w:rsidP="00F556C8">
            <w:pPr>
              <w:keepNext/>
              <w:tabs>
                <w:tab w:val="left" w:pos="4147"/>
              </w:tabs>
              <w:spacing w:line="276" w:lineRule="auto"/>
              <w:jc w:val="center"/>
              <w:outlineLvl w:val="2"/>
              <w:rPr>
                <w:szCs w:val="26"/>
              </w:rPr>
            </w:pPr>
            <w:r w:rsidRPr="00EE1B42">
              <w:rPr>
                <w:szCs w:val="26"/>
                <w:lang w:val="ru-RU"/>
              </w:rPr>
              <w:t>5 256 000</w:t>
            </w:r>
          </w:p>
        </w:tc>
        <w:tc>
          <w:tcPr>
            <w:tcW w:w="2061" w:type="dxa"/>
            <w:tcBorders>
              <w:top w:val="single" w:sz="4" w:space="0" w:color="auto"/>
              <w:left w:val="single" w:sz="4" w:space="0" w:color="auto"/>
              <w:bottom w:val="single" w:sz="4" w:space="0" w:color="auto"/>
              <w:right w:val="single" w:sz="4" w:space="0" w:color="auto"/>
            </w:tcBorders>
            <w:vAlign w:val="center"/>
            <w:hideMark/>
          </w:tcPr>
          <w:p w14:paraId="5191EAC5" w14:textId="77777777" w:rsidR="0091720A" w:rsidRPr="00EE1B42" w:rsidRDefault="0091720A" w:rsidP="00F556C8">
            <w:pPr>
              <w:keepNext/>
              <w:tabs>
                <w:tab w:val="left" w:pos="4147"/>
              </w:tabs>
              <w:spacing w:line="276" w:lineRule="auto"/>
              <w:jc w:val="center"/>
              <w:outlineLvl w:val="2"/>
              <w:rPr>
                <w:szCs w:val="26"/>
              </w:rPr>
            </w:pPr>
            <w:r w:rsidRPr="00EE1B42">
              <w:rPr>
                <w:szCs w:val="26"/>
              </w:rPr>
              <w:t>кг./рік</w:t>
            </w:r>
          </w:p>
        </w:tc>
      </w:tr>
      <w:tr w:rsidR="0091720A" w:rsidRPr="00174D18" w14:paraId="2526199D"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1FF6188F" w14:textId="77777777" w:rsidR="0091720A" w:rsidRPr="00EE1B42" w:rsidRDefault="0091720A" w:rsidP="00F556C8">
            <w:pPr>
              <w:keepNext/>
              <w:tabs>
                <w:tab w:val="left" w:pos="4147"/>
              </w:tabs>
              <w:spacing w:line="276" w:lineRule="auto"/>
              <w:jc w:val="center"/>
              <w:outlineLvl w:val="2"/>
              <w:rPr>
                <w:szCs w:val="26"/>
              </w:rPr>
            </w:pPr>
            <w:r w:rsidRPr="00EE1B42">
              <w:rPr>
                <w:szCs w:val="26"/>
              </w:rPr>
              <w:t>Чисельність персоналу</w:t>
            </w:r>
          </w:p>
        </w:tc>
        <w:tc>
          <w:tcPr>
            <w:tcW w:w="4378" w:type="dxa"/>
            <w:tcBorders>
              <w:top w:val="single" w:sz="4" w:space="0" w:color="auto"/>
              <w:left w:val="single" w:sz="4" w:space="0" w:color="auto"/>
              <w:bottom w:val="single" w:sz="4" w:space="0" w:color="auto"/>
              <w:right w:val="single" w:sz="4" w:space="0" w:color="auto"/>
            </w:tcBorders>
            <w:vAlign w:val="center"/>
            <w:hideMark/>
          </w:tcPr>
          <w:p w14:paraId="3F18DD79" w14:textId="77777777" w:rsidR="0091720A" w:rsidRPr="00EE1B42" w:rsidRDefault="0091720A" w:rsidP="00F556C8">
            <w:pPr>
              <w:keepNext/>
              <w:tabs>
                <w:tab w:val="left" w:pos="4147"/>
              </w:tabs>
              <w:spacing w:line="276" w:lineRule="auto"/>
              <w:jc w:val="center"/>
              <w:outlineLvl w:val="2"/>
              <w:rPr>
                <w:szCs w:val="26"/>
                <w:lang w:val="ru-RU"/>
              </w:rPr>
            </w:pPr>
            <w:r w:rsidRPr="00EE1B42">
              <w:rPr>
                <w:szCs w:val="26"/>
              </w:rPr>
              <w:t>Ч</w:t>
            </w:r>
            <w:r w:rsidRPr="00EE1B42">
              <w:rPr>
                <w:szCs w:val="26"/>
                <w:vertAlign w:val="subscript"/>
              </w:rPr>
              <w:t xml:space="preserve">ЯВ </w:t>
            </w:r>
            <w:r w:rsidRPr="00EE1B42">
              <w:rPr>
                <w:szCs w:val="26"/>
              </w:rPr>
              <w:t>= 12</w:t>
            </w:r>
            <w:r w:rsidRPr="00EE1B42">
              <w:rPr>
                <w:szCs w:val="26"/>
                <w:lang w:val="ru-RU"/>
              </w:rPr>
              <w:t xml:space="preserve">, </w:t>
            </w:r>
          </w:p>
          <w:p w14:paraId="37F53549" w14:textId="77777777" w:rsidR="0091720A" w:rsidRPr="00EE1B42" w:rsidRDefault="0091720A" w:rsidP="00F556C8">
            <w:pPr>
              <w:keepNext/>
              <w:tabs>
                <w:tab w:val="left" w:pos="4147"/>
              </w:tabs>
              <w:spacing w:line="276" w:lineRule="auto"/>
              <w:jc w:val="center"/>
              <w:outlineLvl w:val="2"/>
              <w:rPr>
                <w:szCs w:val="26"/>
                <w:lang w:val="ru-RU"/>
              </w:rPr>
            </w:pPr>
            <w:proofErr w:type="spellStart"/>
            <w:r w:rsidRPr="00EE1B42">
              <w:rPr>
                <w:szCs w:val="26"/>
                <w:lang w:val="ru-RU"/>
              </w:rPr>
              <w:t>Чсп</w:t>
            </w:r>
            <w:proofErr w:type="spellEnd"/>
            <w:r w:rsidRPr="00EE1B42">
              <w:rPr>
                <w:szCs w:val="26"/>
                <w:lang w:val="ru-RU"/>
              </w:rPr>
              <w:t xml:space="preserve"> = 16</w:t>
            </w:r>
          </w:p>
        </w:tc>
        <w:tc>
          <w:tcPr>
            <w:tcW w:w="2061" w:type="dxa"/>
            <w:tcBorders>
              <w:top w:val="single" w:sz="4" w:space="0" w:color="auto"/>
              <w:left w:val="single" w:sz="4" w:space="0" w:color="auto"/>
              <w:bottom w:val="single" w:sz="4" w:space="0" w:color="auto"/>
              <w:right w:val="single" w:sz="4" w:space="0" w:color="auto"/>
            </w:tcBorders>
            <w:vAlign w:val="center"/>
            <w:hideMark/>
          </w:tcPr>
          <w:p w14:paraId="550A128D" w14:textId="77777777" w:rsidR="0091720A" w:rsidRPr="00EE1B42" w:rsidRDefault="0091720A" w:rsidP="00F556C8">
            <w:pPr>
              <w:keepNext/>
              <w:tabs>
                <w:tab w:val="left" w:pos="4147"/>
              </w:tabs>
              <w:spacing w:line="276" w:lineRule="auto"/>
              <w:jc w:val="center"/>
              <w:outlineLvl w:val="2"/>
              <w:rPr>
                <w:szCs w:val="26"/>
              </w:rPr>
            </w:pPr>
            <w:r w:rsidRPr="00EE1B42">
              <w:rPr>
                <w:szCs w:val="26"/>
              </w:rPr>
              <w:t>осіб/добу</w:t>
            </w:r>
          </w:p>
          <w:p w14:paraId="7E768DAD" w14:textId="77777777" w:rsidR="0091720A" w:rsidRPr="00EE1B42" w:rsidRDefault="0091720A" w:rsidP="00F556C8">
            <w:pPr>
              <w:keepNext/>
              <w:tabs>
                <w:tab w:val="left" w:pos="4147"/>
              </w:tabs>
              <w:spacing w:line="276" w:lineRule="auto"/>
              <w:jc w:val="center"/>
              <w:outlineLvl w:val="2"/>
              <w:rPr>
                <w:szCs w:val="26"/>
              </w:rPr>
            </w:pPr>
            <w:r w:rsidRPr="00EE1B42">
              <w:rPr>
                <w:szCs w:val="26"/>
              </w:rPr>
              <w:t>осіб</w:t>
            </w:r>
          </w:p>
        </w:tc>
      </w:tr>
      <w:tr w:rsidR="0091720A" w:rsidRPr="00174D18" w14:paraId="04E94344"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41B167F0" w14:textId="77777777" w:rsidR="0091720A" w:rsidRPr="00EE1B42" w:rsidRDefault="0091720A" w:rsidP="00F556C8">
            <w:pPr>
              <w:keepNext/>
              <w:tabs>
                <w:tab w:val="left" w:pos="4147"/>
              </w:tabs>
              <w:spacing w:line="276" w:lineRule="auto"/>
              <w:jc w:val="center"/>
              <w:outlineLvl w:val="2"/>
              <w:rPr>
                <w:szCs w:val="26"/>
              </w:rPr>
            </w:pPr>
            <w:r w:rsidRPr="00EE1B42">
              <w:rPr>
                <w:szCs w:val="26"/>
              </w:rPr>
              <w:t>Оборотні засоби</w:t>
            </w:r>
          </w:p>
        </w:tc>
        <w:tc>
          <w:tcPr>
            <w:tcW w:w="4378" w:type="dxa"/>
            <w:tcBorders>
              <w:top w:val="single" w:sz="4" w:space="0" w:color="auto"/>
              <w:left w:val="single" w:sz="4" w:space="0" w:color="auto"/>
              <w:bottom w:val="single" w:sz="4" w:space="0" w:color="auto"/>
              <w:right w:val="single" w:sz="4" w:space="0" w:color="auto"/>
            </w:tcBorders>
            <w:vAlign w:val="center"/>
            <w:hideMark/>
          </w:tcPr>
          <w:p w14:paraId="4DED3C1A" w14:textId="77777777" w:rsidR="0091720A" w:rsidRPr="00EE1B42" w:rsidRDefault="0091720A" w:rsidP="00F556C8">
            <w:pPr>
              <w:keepNext/>
              <w:tabs>
                <w:tab w:val="left" w:pos="4147"/>
              </w:tabs>
              <w:spacing w:line="276" w:lineRule="auto"/>
              <w:jc w:val="center"/>
              <w:outlineLvl w:val="2"/>
              <w:rPr>
                <w:szCs w:val="26"/>
                <w:vertAlign w:val="subscript"/>
                <w:lang w:val="ru-RU"/>
              </w:rPr>
            </w:pPr>
            <w:proofErr w:type="spellStart"/>
            <w:r w:rsidRPr="00EE1B42">
              <w:rPr>
                <w:szCs w:val="26"/>
                <w:lang w:val="ru-RU"/>
              </w:rPr>
              <w:t>Об.З</w:t>
            </w:r>
            <w:proofErr w:type="spellEnd"/>
            <w:r w:rsidRPr="00EE1B42">
              <w:rPr>
                <w:szCs w:val="26"/>
                <w:lang w:val="ru-RU"/>
              </w:rPr>
              <w:t xml:space="preserve"> = </w:t>
            </w:r>
            <w:proofErr w:type="spellStart"/>
            <w:r w:rsidRPr="00EE1B42">
              <w:rPr>
                <w:color w:val="000000"/>
                <w:szCs w:val="26"/>
                <w:lang w:val="ru-RU"/>
              </w:rPr>
              <w:t>Ц</w:t>
            </w:r>
            <w:r w:rsidRPr="00EE1B42">
              <w:rPr>
                <w:color w:val="000000"/>
                <w:szCs w:val="26"/>
                <w:vertAlign w:val="subscript"/>
                <w:lang w:val="ru-RU"/>
              </w:rPr>
              <w:t>сир</w:t>
            </w:r>
            <w:proofErr w:type="spellEnd"/>
            <w:r w:rsidRPr="00EE1B42">
              <w:rPr>
                <w:color w:val="000000"/>
                <w:szCs w:val="26"/>
                <w:vertAlign w:val="subscript"/>
                <w:lang w:val="ru-RU"/>
              </w:rPr>
              <w:t xml:space="preserve">. </w:t>
            </w:r>
            <w:r w:rsidRPr="00EE1B42">
              <w:rPr>
                <w:color w:val="000000"/>
                <w:szCs w:val="26"/>
                <w:lang w:val="ru-RU"/>
              </w:rPr>
              <w:t>+ Ц</w:t>
            </w:r>
            <w:r w:rsidRPr="00EE1B42">
              <w:rPr>
                <w:color w:val="000000"/>
                <w:szCs w:val="26"/>
                <w:vertAlign w:val="subscript"/>
                <w:lang w:val="ru-RU"/>
              </w:rPr>
              <w:t>ел</w:t>
            </w:r>
            <w:r w:rsidRPr="00EE1B42">
              <w:rPr>
                <w:color w:val="000000"/>
                <w:szCs w:val="26"/>
                <w:lang w:val="ru-RU"/>
              </w:rPr>
              <w:t xml:space="preserve">. + </w:t>
            </w:r>
            <w:proofErr w:type="spellStart"/>
            <w:proofErr w:type="gramStart"/>
            <w:r w:rsidRPr="00EE1B42">
              <w:rPr>
                <w:color w:val="000000"/>
                <w:szCs w:val="26"/>
                <w:lang w:val="ru-RU"/>
              </w:rPr>
              <w:t>Ц</w:t>
            </w:r>
            <w:r w:rsidRPr="00EE1B42">
              <w:rPr>
                <w:color w:val="000000"/>
                <w:szCs w:val="26"/>
                <w:vertAlign w:val="subscript"/>
                <w:lang w:val="ru-RU"/>
              </w:rPr>
              <w:t>опал</w:t>
            </w:r>
            <w:proofErr w:type="spellEnd"/>
            <w:r w:rsidRPr="00EE1B42">
              <w:rPr>
                <w:color w:val="000000"/>
                <w:szCs w:val="26"/>
                <w:vertAlign w:val="subscript"/>
                <w:lang w:val="ru-RU"/>
              </w:rPr>
              <w:t xml:space="preserve">  </w:t>
            </w:r>
            <w:r w:rsidRPr="00EE1B42">
              <w:rPr>
                <w:szCs w:val="26"/>
                <w:lang w:val="ru-RU"/>
              </w:rPr>
              <w:t>+</w:t>
            </w:r>
            <w:proofErr w:type="gramEnd"/>
            <w:r w:rsidRPr="00EE1B42">
              <w:rPr>
                <w:szCs w:val="26"/>
                <w:lang w:val="ru-RU"/>
              </w:rPr>
              <w:t xml:space="preserve">ФОП = </w:t>
            </w:r>
            <m:oMath>
              <m:r>
                <m:rPr>
                  <m:sty m:val="p"/>
                </m:rPr>
                <w:rPr>
                  <w:rFonts w:ascii="Cambria Math" w:hAnsi="Cambria Math"/>
                  <w:sz w:val="28"/>
                  <w:szCs w:val="28"/>
                </w:rPr>
                <m:t>286 962 920</m:t>
              </m:r>
            </m:oMath>
          </w:p>
        </w:tc>
        <w:tc>
          <w:tcPr>
            <w:tcW w:w="2061" w:type="dxa"/>
            <w:tcBorders>
              <w:top w:val="single" w:sz="4" w:space="0" w:color="auto"/>
              <w:left w:val="single" w:sz="4" w:space="0" w:color="auto"/>
              <w:bottom w:val="single" w:sz="4" w:space="0" w:color="auto"/>
              <w:right w:val="single" w:sz="4" w:space="0" w:color="auto"/>
            </w:tcBorders>
            <w:vAlign w:val="center"/>
            <w:hideMark/>
          </w:tcPr>
          <w:p w14:paraId="21278A16" w14:textId="77777777" w:rsidR="0091720A" w:rsidRPr="00EE1B42" w:rsidRDefault="0091720A" w:rsidP="00F556C8">
            <w:pPr>
              <w:keepNext/>
              <w:tabs>
                <w:tab w:val="left" w:pos="4147"/>
              </w:tabs>
              <w:spacing w:line="276" w:lineRule="auto"/>
              <w:jc w:val="center"/>
              <w:outlineLvl w:val="2"/>
              <w:rPr>
                <w:szCs w:val="26"/>
              </w:rPr>
            </w:pPr>
            <w:r w:rsidRPr="00EE1B42">
              <w:rPr>
                <w:szCs w:val="26"/>
              </w:rPr>
              <w:t>грн./рік</w:t>
            </w:r>
          </w:p>
        </w:tc>
      </w:tr>
      <w:tr w:rsidR="0091720A" w:rsidRPr="00174D18" w14:paraId="477B5515"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03C62FF2" w14:textId="77777777" w:rsidR="0091720A" w:rsidRPr="00EE1B42" w:rsidRDefault="0091720A" w:rsidP="00F556C8">
            <w:pPr>
              <w:keepNext/>
              <w:tabs>
                <w:tab w:val="left" w:pos="4147"/>
              </w:tabs>
              <w:spacing w:line="276" w:lineRule="auto"/>
              <w:jc w:val="center"/>
              <w:outlineLvl w:val="2"/>
              <w:rPr>
                <w:szCs w:val="26"/>
              </w:rPr>
            </w:pPr>
            <w:r w:rsidRPr="00EE1B42">
              <w:rPr>
                <w:szCs w:val="26"/>
              </w:rPr>
              <w:t>Капіталовкладення</w:t>
            </w:r>
          </w:p>
        </w:tc>
        <w:tc>
          <w:tcPr>
            <w:tcW w:w="4378" w:type="dxa"/>
            <w:tcBorders>
              <w:top w:val="single" w:sz="4" w:space="0" w:color="auto"/>
              <w:left w:val="single" w:sz="4" w:space="0" w:color="auto"/>
              <w:bottom w:val="single" w:sz="4" w:space="0" w:color="auto"/>
              <w:right w:val="single" w:sz="4" w:space="0" w:color="auto"/>
            </w:tcBorders>
            <w:vAlign w:val="center"/>
            <w:hideMark/>
          </w:tcPr>
          <w:p w14:paraId="6529F8C8" w14:textId="77777777" w:rsidR="0091720A" w:rsidRPr="00EE1B42" w:rsidRDefault="0091720A" w:rsidP="00F556C8">
            <w:pPr>
              <w:keepNext/>
              <w:tabs>
                <w:tab w:val="left" w:pos="4147"/>
              </w:tabs>
              <w:spacing w:line="276" w:lineRule="auto"/>
              <w:jc w:val="center"/>
              <w:outlineLvl w:val="2"/>
              <w:rPr>
                <w:szCs w:val="26"/>
              </w:rPr>
            </w:pPr>
            <w:r w:rsidRPr="00EE1B42">
              <w:rPr>
                <w:szCs w:val="26"/>
              </w:rPr>
              <w:t xml:space="preserve">К = ОФ + </w:t>
            </w:r>
            <w:proofErr w:type="spellStart"/>
            <w:r w:rsidRPr="00EE1B42">
              <w:rPr>
                <w:szCs w:val="26"/>
              </w:rPr>
              <w:t>Об.З</w:t>
            </w:r>
            <w:proofErr w:type="spellEnd"/>
            <w:r w:rsidRPr="00EE1B42">
              <w:rPr>
                <w:szCs w:val="26"/>
              </w:rPr>
              <w:t xml:space="preserve"> = 3 </w:t>
            </w:r>
            <w:r>
              <w:rPr>
                <w:szCs w:val="26"/>
              </w:rPr>
              <w:t>538</w:t>
            </w:r>
            <w:r w:rsidRPr="00EE1B42">
              <w:rPr>
                <w:szCs w:val="26"/>
              </w:rPr>
              <w:t xml:space="preserve"> </w:t>
            </w:r>
            <w:r>
              <w:rPr>
                <w:szCs w:val="26"/>
              </w:rPr>
              <w:t>28</w:t>
            </w:r>
            <w:r w:rsidRPr="00EE1B42">
              <w:rPr>
                <w:szCs w:val="26"/>
              </w:rPr>
              <w:t>0</w:t>
            </w:r>
            <w:r w:rsidRPr="00EE1B42">
              <w:rPr>
                <w:szCs w:val="26"/>
                <w:lang w:val="ru-RU"/>
              </w:rPr>
              <w:t>+</w:t>
            </w:r>
            <m:oMath>
              <m:r>
                <m:rPr>
                  <m:sty m:val="p"/>
                </m:rPr>
                <w:rPr>
                  <w:rFonts w:ascii="Cambria Math" w:hAnsi="Cambria Math"/>
                  <w:sz w:val="28"/>
                  <w:szCs w:val="28"/>
                </w:rPr>
                <m:t>286 962 920</m:t>
              </m:r>
            </m:oMath>
            <w:r w:rsidRPr="00EE1B42">
              <w:rPr>
                <w:szCs w:val="26"/>
                <w:lang w:val="ru-RU"/>
              </w:rPr>
              <w:t>= 2</w:t>
            </w:r>
            <w:r>
              <w:rPr>
                <w:szCs w:val="26"/>
                <w:lang w:val="ru-RU"/>
              </w:rPr>
              <w:t>9</w:t>
            </w:r>
            <w:r w:rsidRPr="00EE1B42">
              <w:rPr>
                <w:szCs w:val="26"/>
                <w:lang w:val="ru-RU"/>
              </w:rPr>
              <w:t>0</w:t>
            </w:r>
            <w:r>
              <w:rPr>
                <w:szCs w:val="26"/>
                <w:lang w:val="ru-RU"/>
              </w:rPr>
              <w:t> 501 20</w:t>
            </w:r>
            <w:r w:rsidRPr="00EE1B42">
              <w:rPr>
                <w:szCs w:val="26"/>
                <w:lang w:val="ru-RU"/>
              </w:rPr>
              <w:t>0</w:t>
            </w:r>
          </w:p>
        </w:tc>
        <w:tc>
          <w:tcPr>
            <w:tcW w:w="2061" w:type="dxa"/>
            <w:tcBorders>
              <w:top w:val="single" w:sz="4" w:space="0" w:color="auto"/>
              <w:left w:val="single" w:sz="4" w:space="0" w:color="auto"/>
              <w:bottom w:val="single" w:sz="4" w:space="0" w:color="auto"/>
              <w:right w:val="single" w:sz="4" w:space="0" w:color="auto"/>
            </w:tcBorders>
            <w:vAlign w:val="center"/>
            <w:hideMark/>
          </w:tcPr>
          <w:p w14:paraId="1639EE65" w14:textId="77777777" w:rsidR="0091720A" w:rsidRPr="00EE1B42" w:rsidRDefault="0091720A" w:rsidP="00F556C8">
            <w:pPr>
              <w:keepNext/>
              <w:tabs>
                <w:tab w:val="left" w:pos="4147"/>
              </w:tabs>
              <w:spacing w:line="276" w:lineRule="auto"/>
              <w:jc w:val="center"/>
              <w:outlineLvl w:val="2"/>
              <w:rPr>
                <w:szCs w:val="26"/>
              </w:rPr>
            </w:pPr>
            <w:r w:rsidRPr="00EE1B42">
              <w:rPr>
                <w:szCs w:val="26"/>
              </w:rPr>
              <w:t>грн.</w:t>
            </w:r>
          </w:p>
        </w:tc>
      </w:tr>
      <w:tr w:rsidR="0091720A" w:rsidRPr="00174D18" w14:paraId="4F46E7B7"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617BEFE7" w14:textId="77777777" w:rsidR="0091720A" w:rsidRPr="00EE1B42" w:rsidRDefault="0091720A" w:rsidP="00F556C8">
            <w:pPr>
              <w:keepNext/>
              <w:tabs>
                <w:tab w:val="left" w:pos="4147"/>
              </w:tabs>
              <w:spacing w:line="276" w:lineRule="auto"/>
              <w:jc w:val="center"/>
              <w:outlineLvl w:val="2"/>
              <w:rPr>
                <w:szCs w:val="26"/>
              </w:rPr>
            </w:pPr>
            <w:r w:rsidRPr="00EE1B42">
              <w:rPr>
                <w:szCs w:val="26"/>
              </w:rPr>
              <w:t>Собівартість</w:t>
            </w:r>
          </w:p>
        </w:tc>
        <w:tc>
          <w:tcPr>
            <w:tcW w:w="4378" w:type="dxa"/>
            <w:tcBorders>
              <w:top w:val="single" w:sz="4" w:space="0" w:color="auto"/>
              <w:left w:val="single" w:sz="4" w:space="0" w:color="auto"/>
              <w:bottom w:val="single" w:sz="4" w:space="0" w:color="auto"/>
              <w:right w:val="single" w:sz="4" w:space="0" w:color="auto"/>
            </w:tcBorders>
            <w:vAlign w:val="center"/>
            <w:hideMark/>
          </w:tcPr>
          <w:p w14:paraId="6AAF529F" w14:textId="77777777" w:rsidR="0091720A" w:rsidRPr="00EE1B42" w:rsidRDefault="00F64E94" w:rsidP="00F556C8">
            <w:pPr>
              <w:keepNext/>
              <w:tabs>
                <w:tab w:val="left" w:pos="4147"/>
              </w:tabs>
              <w:spacing w:line="276" w:lineRule="auto"/>
              <w:jc w:val="center"/>
              <w:outlineLvl w:val="2"/>
              <w:rPr>
                <w:szCs w:val="26"/>
              </w:rPr>
            </w:pPr>
            <m:oMathPara>
              <m:oMath>
                <m:sSub>
                  <m:sSubPr>
                    <m:ctrlPr>
                      <w:rPr>
                        <w:rFonts w:ascii="Cambria Math" w:hAnsi="Cambria Math"/>
                        <w:i/>
                        <w:szCs w:val="26"/>
                      </w:rPr>
                    </m:ctrlPr>
                  </m:sSubPr>
                  <m:e>
                    <m:r>
                      <w:rPr>
                        <w:rFonts w:ascii="Cambria Math" w:hAnsi="Cambria Math"/>
                        <w:szCs w:val="26"/>
                      </w:rPr>
                      <m:t>C</m:t>
                    </m:r>
                  </m:e>
                  <m:sub>
                    <m:r>
                      <w:rPr>
                        <w:rFonts w:ascii="Cambria Math" w:hAnsi="Cambria Math"/>
                        <w:szCs w:val="26"/>
                      </w:rPr>
                      <m:t>повна</m:t>
                    </m:r>
                  </m:sub>
                </m:sSub>
                <m:r>
                  <w:rPr>
                    <w:rFonts w:ascii="Cambria Math" w:hAnsi="Cambria Math"/>
                    <w:szCs w:val="26"/>
                  </w:rPr>
                  <m:t>=</m:t>
                </m:r>
                <m:r>
                  <w:rPr>
                    <w:rFonts w:ascii="Cambria Math" w:hAnsi="Cambria Math"/>
                    <w:sz w:val="28"/>
                    <w:szCs w:val="28"/>
                  </w:rPr>
                  <m:t>488 518 664</m:t>
                </m:r>
              </m:oMath>
            </m:oMathPara>
          </w:p>
        </w:tc>
        <w:tc>
          <w:tcPr>
            <w:tcW w:w="2061" w:type="dxa"/>
            <w:tcBorders>
              <w:top w:val="single" w:sz="4" w:space="0" w:color="auto"/>
              <w:left w:val="single" w:sz="4" w:space="0" w:color="auto"/>
              <w:bottom w:val="single" w:sz="4" w:space="0" w:color="auto"/>
              <w:right w:val="single" w:sz="4" w:space="0" w:color="auto"/>
            </w:tcBorders>
            <w:vAlign w:val="center"/>
            <w:hideMark/>
          </w:tcPr>
          <w:p w14:paraId="63019891" w14:textId="77777777" w:rsidR="0091720A" w:rsidRPr="00EE1B42" w:rsidRDefault="0091720A" w:rsidP="00F556C8">
            <w:pPr>
              <w:keepNext/>
              <w:tabs>
                <w:tab w:val="left" w:pos="4147"/>
              </w:tabs>
              <w:spacing w:line="276" w:lineRule="auto"/>
              <w:jc w:val="center"/>
              <w:outlineLvl w:val="2"/>
              <w:rPr>
                <w:szCs w:val="26"/>
              </w:rPr>
            </w:pPr>
            <w:r w:rsidRPr="00EE1B42">
              <w:rPr>
                <w:szCs w:val="26"/>
              </w:rPr>
              <w:t>грн./рік</w:t>
            </w:r>
          </w:p>
        </w:tc>
      </w:tr>
      <w:tr w:rsidR="0091720A" w:rsidRPr="00174D18" w14:paraId="6DFBC568"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6E3426AD" w14:textId="77777777" w:rsidR="0091720A" w:rsidRPr="00EE1B42" w:rsidRDefault="0091720A" w:rsidP="00F556C8">
            <w:pPr>
              <w:keepNext/>
              <w:tabs>
                <w:tab w:val="left" w:pos="4147"/>
              </w:tabs>
              <w:spacing w:line="276" w:lineRule="auto"/>
              <w:jc w:val="center"/>
              <w:outlineLvl w:val="2"/>
              <w:rPr>
                <w:szCs w:val="26"/>
              </w:rPr>
            </w:pPr>
            <w:r w:rsidRPr="00EE1B42">
              <w:rPr>
                <w:szCs w:val="26"/>
              </w:rPr>
              <w:t>Собівартість за одиницю продукції</w:t>
            </w:r>
          </w:p>
        </w:tc>
        <w:tc>
          <w:tcPr>
            <w:tcW w:w="4378" w:type="dxa"/>
            <w:tcBorders>
              <w:top w:val="single" w:sz="4" w:space="0" w:color="auto"/>
              <w:left w:val="single" w:sz="4" w:space="0" w:color="auto"/>
              <w:bottom w:val="single" w:sz="4" w:space="0" w:color="auto"/>
              <w:right w:val="single" w:sz="4" w:space="0" w:color="auto"/>
            </w:tcBorders>
            <w:vAlign w:val="center"/>
            <w:hideMark/>
          </w:tcPr>
          <w:p w14:paraId="61BCBAD3" w14:textId="77777777" w:rsidR="0091720A" w:rsidRPr="00EE1B42" w:rsidRDefault="0091720A" w:rsidP="00F556C8">
            <w:pPr>
              <w:keepNext/>
              <w:tabs>
                <w:tab w:val="left" w:pos="4147"/>
              </w:tabs>
              <w:spacing w:line="276" w:lineRule="auto"/>
              <w:jc w:val="center"/>
              <w:outlineLvl w:val="2"/>
              <w:rPr>
                <w:szCs w:val="26"/>
              </w:rPr>
            </w:pPr>
            <w:r w:rsidRPr="00EE1B42">
              <w:rPr>
                <w:szCs w:val="26"/>
              </w:rPr>
              <w:t>С</w:t>
            </w:r>
            <w:r w:rsidRPr="00EE1B42">
              <w:rPr>
                <w:szCs w:val="26"/>
                <w:vertAlign w:val="subscript"/>
              </w:rPr>
              <w:t>1</w:t>
            </w:r>
            <w:r w:rsidRPr="00EE1B42">
              <w:rPr>
                <w:szCs w:val="26"/>
              </w:rPr>
              <w:t xml:space="preserve"> = С/В = </w:t>
            </w:r>
            <m:oMath>
              <m:r>
                <w:rPr>
                  <w:rFonts w:ascii="Cambria Math" w:hAnsi="Cambria Math"/>
                  <w:sz w:val="28"/>
                  <w:szCs w:val="28"/>
                </w:rPr>
                <m:t>488 518 664</m:t>
              </m:r>
            </m:oMath>
            <w:r w:rsidRPr="00EE1B42">
              <w:rPr>
                <w:szCs w:val="26"/>
              </w:rPr>
              <w:t xml:space="preserve">/ </w:t>
            </w:r>
            <w:r w:rsidRPr="00EE1B42">
              <w:rPr>
                <w:szCs w:val="26"/>
                <w:lang w:val="ru-RU"/>
              </w:rPr>
              <w:t>5256000</w:t>
            </w:r>
            <w:r w:rsidRPr="00EE1B42">
              <w:rPr>
                <w:szCs w:val="26"/>
              </w:rPr>
              <w:t xml:space="preserve"> = </w:t>
            </w:r>
            <w:r>
              <w:rPr>
                <w:szCs w:val="26"/>
                <w:lang w:val="ru-RU"/>
              </w:rPr>
              <w:t>92,9</w:t>
            </w:r>
          </w:p>
        </w:tc>
        <w:tc>
          <w:tcPr>
            <w:tcW w:w="2061" w:type="dxa"/>
            <w:tcBorders>
              <w:top w:val="single" w:sz="4" w:space="0" w:color="auto"/>
              <w:left w:val="single" w:sz="4" w:space="0" w:color="auto"/>
              <w:bottom w:val="single" w:sz="4" w:space="0" w:color="auto"/>
              <w:right w:val="single" w:sz="4" w:space="0" w:color="auto"/>
            </w:tcBorders>
            <w:vAlign w:val="center"/>
            <w:hideMark/>
          </w:tcPr>
          <w:p w14:paraId="205813C9" w14:textId="77777777" w:rsidR="0091720A" w:rsidRPr="00EE1B42" w:rsidRDefault="0091720A" w:rsidP="00F556C8">
            <w:pPr>
              <w:keepNext/>
              <w:tabs>
                <w:tab w:val="left" w:pos="4147"/>
              </w:tabs>
              <w:spacing w:line="276" w:lineRule="auto"/>
              <w:jc w:val="center"/>
              <w:outlineLvl w:val="2"/>
              <w:rPr>
                <w:szCs w:val="26"/>
              </w:rPr>
            </w:pPr>
            <w:r w:rsidRPr="00EE1B42">
              <w:rPr>
                <w:szCs w:val="26"/>
              </w:rPr>
              <w:t>грн./од</w:t>
            </w:r>
          </w:p>
        </w:tc>
      </w:tr>
      <w:tr w:rsidR="0091720A" w:rsidRPr="00174D18" w14:paraId="1607E5D1"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6ED11A3E" w14:textId="77777777" w:rsidR="0091720A" w:rsidRPr="00EE1B42" w:rsidRDefault="0091720A" w:rsidP="00F556C8">
            <w:pPr>
              <w:keepNext/>
              <w:tabs>
                <w:tab w:val="left" w:pos="4147"/>
              </w:tabs>
              <w:spacing w:line="276" w:lineRule="auto"/>
              <w:jc w:val="center"/>
              <w:outlineLvl w:val="2"/>
              <w:rPr>
                <w:szCs w:val="26"/>
              </w:rPr>
            </w:pPr>
            <w:r w:rsidRPr="00EE1B42">
              <w:rPr>
                <w:szCs w:val="26"/>
              </w:rPr>
              <w:t>Ціна</w:t>
            </w:r>
          </w:p>
        </w:tc>
        <w:tc>
          <w:tcPr>
            <w:tcW w:w="4378" w:type="dxa"/>
            <w:tcBorders>
              <w:top w:val="single" w:sz="4" w:space="0" w:color="auto"/>
              <w:left w:val="single" w:sz="4" w:space="0" w:color="auto"/>
              <w:bottom w:val="single" w:sz="4" w:space="0" w:color="auto"/>
              <w:right w:val="single" w:sz="4" w:space="0" w:color="auto"/>
            </w:tcBorders>
            <w:vAlign w:val="center"/>
            <w:hideMark/>
          </w:tcPr>
          <w:p w14:paraId="66E8B947" w14:textId="77777777" w:rsidR="0091720A" w:rsidRPr="00EE1B42" w:rsidRDefault="0091720A" w:rsidP="00F556C8">
            <w:pPr>
              <w:keepNext/>
              <w:tabs>
                <w:tab w:val="left" w:pos="4147"/>
              </w:tabs>
              <w:spacing w:line="276" w:lineRule="auto"/>
              <w:jc w:val="center"/>
              <w:outlineLvl w:val="2"/>
              <w:rPr>
                <w:szCs w:val="26"/>
              </w:rPr>
            </w:pPr>
            <w:r w:rsidRPr="00EE1B42">
              <w:rPr>
                <w:szCs w:val="26"/>
              </w:rPr>
              <w:t>Ц = 102·</w:t>
            </w:r>
            <w:r w:rsidRPr="00EE1B42">
              <w:rPr>
                <w:szCs w:val="26"/>
                <w:lang w:val="ru-RU"/>
              </w:rPr>
              <w:t>5256000</w:t>
            </w:r>
            <w:r w:rsidRPr="00EE1B42">
              <w:rPr>
                <w:szCs w:val="26"/>
              </w:rPr>
              <w:t xml:space="preserve"> = 536 112 000</w:t>
            </w:r>
          </w:p>
        </w:tc>
        <w:tc>
          <w:tcPr>
            <w:tcW w:w="2061" w:type="dxa"/>
            <w:tcBorders>
              <w:top w:val="single" w:sz="4" w:space="0" w:color="auto"/>
              <w:left w:val="single" w:sz="4" w:space="0" w:color="auto"/>
              <w:bottom w:val="single" w:sz="4" w:space="0" w:color="auto"/>
              <w:right w:val="single" w:sz="4" w:space="0" w:color="auto"/>
            </w:tcBorders>
            <w:vAlign w:val="center"/>
            <w:hideMark/>
          </w:tcPr>
          <w:p w14:paraId="0918C345" w14:textId="77777777" w:rsidR="0091720A" w:rsidRPr="00EE1B42" w:rsidRDefault="0091720A" w:rsidP="00F556C8">
            <w:pPr>
              <w:keepNext/>
              <w:tabs>
                <w:tab w:val="left" w:pos="4147"/>
              </w:tabs>
              <w:spacing w:line="276" w:lineRule="auto"/>
              <w:jc w:val="center"/>
              <w:outlineLvl w:val="2"/>
              <w:rPr>
                <w:szCs w:val="26"/>
              </w:rPr>
            </w:pPr>
            <w:r w:rsidRPr="00EE1B42">
              <w:rPr>
                <w:szCs w:val="26"/>
              </w:rPr>
              <w:t>грн./рік</w:t>
            </w:r>
          </w:p>
        </w:tc>
      </w:tr>
      <w:tr w:rsidR="0091720A" w:rsidRPr="00174D18" w14:paraId="41325249"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48083BCC" w14:textId="77777777" w:rsidR="0091720A" w:rsidRPr="00EE1B42" w:rsidRDefault="0091720A" w:rsidP="00F556C8">
            <w:pPr>
              <w:keepNext/>
              <w:tabs>
                <w:tab w:val="left" w:pos="4147"/>
              </w:tabs>
              <w:spacing w:line="276" w:lineRule="auto"/>
              <w:jc w:val="center"/>
              <w:outlineLvl w:val="2"/>
              <w:rPr>
                <w:szCs w:val="26"/>
              </w:rPr>
            </w:pPr>
            <w:r w:rsidRPr="00EE1B42">
              <w:rPr>
                <w:szCs w:val="26"/>
              </w:rPr>
              <w:t>Прибуток</w:t>
            </w:r>
          </w:p>
        </w:tc>
        <w:tc>
          <w:tcPr>
            <w:tcW w:w="4378" w:type="dxa"/>
            <w:tcBorders>
              <w:top w:val="single" w:sz="4" w:space="0" w:color="auto"/>
              <w:left w:val="single" w:sz="4" w:space="0" w:color="auto"/>
              <w:bottom w:val="single" w:sz="4" w:space="0" w:color="auto"/>
              <w:right w:val="single" w:sz="4" w:space="0" w:color="auto"/>
            </w:tcBorders>
            <w:vAlign w:val="center"/>
            <w:hideMark/>
          </w:tcPr>
          <w:p w14:paraId="7EEAD5C6" w14:textId="77777777" w:rsidR="0091720A" w:rsidRPr="00441308" w:rsidRDefault="0091720A" w:rsidP="00F556C8">
            <w:pPr>
              <w:keepNext/>
              <w:tabs>
                <w:tab w:val="left" w:pos="4147"/>
              </w:tabs>
              <w:spacing w:line="276" w:lineRule="auto"/>
              <w:jc w:val="center"/>
              <w:outlineLvl w:val="2"/>
              <w:rPr>
                <w:szCs w:val="26"/>
              </w:rPr>
            </w:pPr>
            <w:r w:rsidRPr="00EE1B42">
              <w:rPr>
                <w:szCs w:val="26"/>
              </w:rPr>
              <w:t xml:space="preserve">П = Ц – С = 536 112 000– </w:t>
            </w:r>
            <m:oMath>
              <m:r>
                <w:rPr>
                  <w:rFonts w:ascii="Cambria Math" w:hAnsi="Cambria Math"/>
                  <w:sz w:val="28"/>
                  <w:szCs w:val="28"/>
                </w:rPr>
                <m:t>488 518 664</m:t>
              </m:r>
            </m:oMath>
            <w:r w:rsidRPr="00EE1B42">
              <w:rPr>
                <w:szCs w:val="26"/>
              </w:rPr>
              <w:t xml:space="preserve">= </w:t>
            </w:r>
            <w:r>
              <w:rPr>
                <w:szCs w:val="26"/>
              </w:rPr>
              <w:t>47 593 336</w:t>
            </w:r>
          </w:p>
        </w:tc>
        <w:tc>
          <w:tcPr>
            <w:tcW w:w="2061" w:type="dxa"/>
            <w:tcBorders>
              <w:top w:val="single" w:sz="4" w:space="0" w:color="auto"/>
              <w:left w:val="single" w:sz="4" w:space="0" w:color="auto"/>
              <w:bottom w:val="single" w:sz="4" w:space="0" w:color="auto"/>
              <w:right w:val="single" w:sz="4" w:space="0" w:color="auto"/>
            </w:tcBorders>
            <w:vAlign w:val="center"/>
            <w:hideMark/>
          </w:tcPr>
          <w:p w14:paraId="121816E0" w14:textId="77777777" w:rsidR="0091720A" w:rsidRPr="00EE1B42" w:rsidRDefault="0091720A" w:rsidP="00F556C8">
            <w:pPr>
              <w:keepNext/>
              <w:tabs>
                <w:tab w:val="left" w:pos="4147"/>
              </w:tabs>
              <w:spacing w:line="276" w:lineRule="auto"/>
              <w:jc w:val="center"/>
              <w:outlineLvl w:val="2"/>
              <w:rPr>
                <w:b/>
                <w:szCs w:val="26"/>
              </w:rPr>
            </w:pPr>
            <w:r w:rsidRPr="00EE1B42">
              <w:rPr>
                <w:szCs w:val="26"/>
              </w:rPr>
              <w:t>грн./рік</w:t>
            </w:r>
          </w:p>
        </w:tc>
      </w:tr>
      <w:tr w:rsidR="0091720A" w:rsidRPr="00174D18" w14:paraId="20EFE6B1"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428B9C3A" w14:textId="77777777" w:rsidR="0091720A" w:rsidRPr="00EE1B42" w:rsidRDefault="0091720A" w:rsidP="00F556C8">
            <w:pPr>
              <w:keepNext/>
              <w:tabs>
                <w:tab w:val="left" w:pos="4147"/>
              </w:tabs>
              <w:spacing w:line="276" w:lineRule="auto"/>
              <w:jc w:val="center"/>
              <w:outlineLvl w:val="2"/>
              <w:rPr>
                <w:szCs w:val="26"/>
              </w:rPr>
            </w:pPr>
            <w:r w:rsidRPr="00EE1B42">
              <w:rPr>
                <w:szCs w:val="26"/>
              </w:rPr>
              <w:t>Рентабельність</w:t>
            </w:r>
          </w:p>
        </w:tc>
        <w:tc>
          <w:tcPr>
            <w:tcW w:w="4378" w:type="dxa"/>
            <w:tcBorders>
              <w:top w:val="single" w:sz="4" w:space="0" w:color="auto"/>
              <w:left w:val="single" w:sz="4" w:space="0" w:color="auto"/>
              <w:bottom w:val="single" w:sz="4" w:space="0" w:color="auto"/>
              <w:right w:val="single" w:sz="4" w:space="0" w:color="auto"/>
            </w:tcBorders>
            <w:vAlign w:val="center"/>
            <w:hideMark/>
          </w:tcPr>
          <w:p w14:paraId="00F53185" w14:textId="77777777" w:rsidR="0091720A" w:rsidRPr="00EE1B42" w:rsidRDefault="0091720A" w:rsidP="00F556C8">
            <w:pPr>
              <w:keepNext/>
              <w:tabs>
                <w:tab w:val="left" w:pos="4147"/>
              </w:tabs>
              <w:spacing w:line="276" w:lineRule="auto"/>
              <w:jc w:val="center"/>
              <w:outlineLvl w:val="2"/>
              <w:rPr>
                <w:szCs w:val="26"/>
              </w:rPr>
            </w:pPr>
            <w:r w:rsidRPr="00EE1B42">
              <w:rPr>
                <w:szCs w:val="26"/>
              </w:rPr>
              <w:t xml:space="preserve">Р = П/С·100% = 115 657 732/ </w:t>
            </w:r>
            <m:oMath>
              <m:r>
                <w:rPr>
                  <w:rFonts w:ascii="Cambria Math" w:hAnsi="Cambria Math"/>
                  <w:sz w:val="28"/>
                  <w:szCs w:val="28"/>
                </w:rPr>
                <m:t>488 518 664</m:t>
              </m:r>
              <m:r>
                <w:rPr>
                  <w:rFonts w:ascii="Cambria Math" w:hAnsi="Cambria Math"/>
                  <w:szCs w:val="26"/>
                </w:rPr>
                <m:t>*</m:t>
              </m:r>
            </m:oMath>
            <w:r w:rsidRPr="00EE1B42">
              <w:rPr>
                <w:szCs w:val="26"/>
              </w:rPr>
              <w:t>100% = 2</w:t>
            </w:r>
            <w:r>
              <w:rPr>
                <w:szCs w:val="26"/>
              </w:rPr>
              <w:t>3</w:t>
            </w:r>
            <w:r w:rsidRPr="00EE1B42">
              <w:rPr>
                <w:szCs w:val="26"/>
              </w:rPr>
              <w:t>,5</w:t>
            </w:r>
          </w:p>
        </w:tc>
        <w:tc>
          <w:tcPr>
            <w:tcW w:w="2061" w:type="dxa"/>
            <w:tcBorders>
              <w:top w:val="single" w:sz="4" w:space="0" w:color="auto"/>
              <w:left w:val="single" w:sz="4" w:space="0" w:color="auto"/>
              <w:bottom w:val="single" w:sz="4" w:space="0" w:color="auto"/>
              <w:right w:val="single" w:sz="4" w:space="0" w:color="auto"/>
            </w:tcBorders>
            <w:vAlign w:val="center"/>
            <w:hideMark/>
          </w:tcPr>
          <w:p w14:paraId="597963A0" w14:textId="77777777" w:rsidR="0091720A" w:rsidRPr="00EE1B42" w:rsidRDefault="0091720A" w:rsidP="00F556C8">
            <w:pPr>
              <w:keepNext/>
              <w:tabs>
                <w:tab w:val="left" w:pos="4147"/>
              </w:tabs>
              <w:spacing w:line="276" w:lineRule="auto"/>
              <w:jc w:val="center"/>
              <w:outlineLvl w:val="2"/>
              <w:rPr>
                <w:b/>
                <w:szCs w:val="26"/>
              </w:rPr>
            </w:pPr>
            <w:r w:rsidRPr="00EE1B42">
              <w:rPr>
                <w:b/>
                <w:szCs w:val="26"/>
              </w:rPr>
              <w:t>%</w:t>
            </w:r>
          </w:p>
        </w:tc>
      </w:tr>
      <w:tr w:rsidR="0091720A" w:rsidRPr="00174D18" w14:paraId="0E3598E8"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2E71D304" w14:textId="77777777" w:rsidR="0091720A" w:rsidRPr="00EE1B42" w:rsidRDefault="0091720A" w:rsidP="00F556C8">
            <w:pPr>
              <w:keepNext/>
              <w:tabs>
                <w:tab w:val="left" w:pos="4147"/>
              </w:tabs>
              <w:spacing w:line="276" w:lineRule="auto"/>
              <w:jc w:val="center"/>
              <w:outlineLvl w:val="2"/>
              <w:rPr>
                <w:szCs w:val="26"/>
              </w:rPr>
            </w:pPr>
            <w:r w:rsidRPr="00EE1B42">
              <w:rPr>
                <w:szCs w:val="26"/>
              </w:rPr>
              <w:t>Економічна ефективність</w:t>
            </w:r>
          </w:p>
        </w:tc>
        <w:tc>
          <w:tcPr>
            <w:tcW w:w="4378" w:type="dxa"/>
            <w:tcBorders>
              <w:top w:val="single" w:sz="4" w:space="0" w:color="auto"/>
              <w:left w:val="single" w:sz="4" w:space="0" w:color="auto"/>
              <w:bottom w:val="single" w:sz="4" w:space="0" w:color="auto"/>
              <w:right w:val="single" w:sz="4" w:space="0" w:color="auto"/>
            </w:tcBorders>
            <w:vAlign w:val="center"/>
            <w:hideMark/>
          </w:tcPr>
          <w:p w14:paraId="5FB91B90" w14:textId="77777777" w:rsidR="0091720A" w:rsidRPr="00441308" w:rsidRDefault="0091720A" w:rsidP="00F556C8">
            <w:pPr>
              <w:keepNext/>
              <w:tabs>
                <w:tab w:val="left" w:pos="4147"/>
              </w:tabs>
              <w:spacing w:line="276" w:lineRule="auto"/>
              <w:jc w:val="center"/>
              <w:outlineLvl w:val="2"/>
              <w:rPr>
                <w:szCs w:val="26"/>
              </w:rPr>
            </w:pPr>
            <w:r w:rsidRPr="00EE1B42">
              <w:rPr>
                <w:szCs w:val="26"/>
              </w:rPr>
              <w:t>Е = П/К = 115 657 732/</w:t>
            </w:r>
            <w:r w:rsidRPr="00EE1B42">
              <w:rPr>
                <w:szCs w:val="26"/>
                <w:lang w:val="ru-RU"/>
              </w:rPr>
              <w:t>2</w:t>
            </w:r>
            <w:r>
              <w:rPr>
                <w:szCs w:val="26"/>
                <w:lang w:val="ru-RU"/>
              </w:rPr>
              <w:t>9</w:t>
            </w:r>
            <w:r w:rsidRPr="00EE1B42">
              <w:rPr>
                <w:szCs w:val="26"/>
                <w:lang w:val="ru-RU"/>
              </w:rPr>
              <w:t>0</w:t>
            </w:r>
            <w:r>
              <w:rPr>
                <w:szCs w:val="26"/>
                <w:lang w:val="ru-RU"/>
              </w:rPr>
              <w:t> 501 20</w:t>
            </w:r>
            <w:r w:rsidRPr="00EE1B42">
              <w:rPr>
                <w:szCs w:val="26"/>
                <w:lang w:val="ru-RU"/>
              </w:rPr>
              <w:t>0</w:t>
            </w:r>
            <w:r w:rsidRPr="00EE1B42">
              <w:rPr>
                <w:szCs w:val="26"/>
              </w:rPr>
              <w:t>= 0,</w:t>
            </w:r>
            <w:r>
              <w:rPr>
                <w:szCs w:val="26"/>
              </w:rPr>
              <w:t>39</w:t>
            </w:r>
          </w:p>
        </w:tc>
        <w:tc>
          <w:tcPr>
            <w:tcW w:w="2061" w:type="dxa"/>
            <w:tcBorders>
              <w:top w:val="single" w:sz="4" w:space="0" w:color="auto"/>
              <w:left w:val="single" w:sz="4" w:space="0" w:color="auto"/>
              <w:bottom w:val="single" w:sz="4" w:space="0" w:color="auto"/>
              <w:right w:val="single" w:sz="4" w:space="0" w:color="auto"/>
            </w:tcBorders>
            <w:vAlign w:val="center"/>
            <w:hideMark/>
          </w:tcPr>
          <w:p w14:paraId="5B635EB8" w14:textId="77777777" w:rsidR="0091720A" w:rsidRPr="00EE1B42" w:rsidRDefault="0091720A" w:rsidP="00F556C8">
            <w:pPr>
              <w:keepNext/>
              <w:tabs>
                <w:tab w:val="left" w:pos="4147"/>
              </w:tabs>
              <w:spacing w:line="276" w:lineRule="auto"/>
              <w:jc w:val="center"/>
              <w:outlineLvl w:val="2"/>
              <w:rPr>
                <w:szCs w:val="26"/>
              </w:rPr>
            </w:pPr>
            <w:r w:rsidRPr="00EE1B42">
              <w:rPr>
                <w:szCs w:val="26"/>
              </w:rPr>
              <w:t>грн. /грн.</w:t>
            </w:r>
          </w:p>
        </w:tc>
      </w:tr>
      <w:tr w:rsidR="0091720A" w:rsidRPr="00174D18" w14:paraId="039B4C33"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3937AA83" w14:textId="77777777" w:rsidR="0091720A" w:rsidRPr="00EE1B42" w:rsidRDefault="0091720A" w:rsidP="00F556C8">
            <w:pPr>
              <w:keepNext/>
              <w:tabs>
                <w:tab w:val="left" w:pos="4147"/>
              </w:tabs>
              <w:spacing w:line="276" w:lineRule="auto"/>
              <w:jc w:val="center"/>
              <w:outlineLvl w:val="2"/>
              <w:rPr>
                <w:szCs w:val="26"/>
              </w:rPr>
            </w:pPr>
            <w:r w:rsidRPr="00EE1B42">
              <w:rPr>
                <w:szCs w:val="26"/>
              </w:rPr>
              <w:t>Період повернення капіталовкладень</w:t>
            </w:r>
          </w:p>
        </w:tc>
        <w:tc>
          <w:tcPr>
            <w:tcW w:w="4378" w:type="dxa"/>
            <w:tcBorders>
              <w:top w:val="single" w:sz="4" w:space="0" w:color="auto"/>
              <w:left w:val="single" w:sz="4" w:space="0" w:color="auto"/>
              <w:bottom w:val="single" w:sz="4" w:space="0" w:color="auto"/>
              <w:right w:val="single" w:sz="4" w:space="0" w:color="auto"/>
            </w:tcBorders>
            <w:vAlign w:val="center"/>
            <w:hideMark/>
          </w:tcPr>
          <w:p w14:paraId="27954034" w14:textId="77777777" w:rsidR="0091720A" w:rsidRPr="00441308" w:rsidRDefault="0091720A" w:rsidP="00F556C8">
            <w:pPr>
              <w:keepNext/>
              <w:tabs>
                <w:tab w:val="left" w:pos="4147"/>
              </w:tabs>
              <w:spacing w:line="276" w:lineRule="auto"/>
              <w:jc w:val="center"/>
              <w:outlineLvl w:val="2"/>
              <w:rPr>
                <w:szCs w:val="26"/>
              </w:rPr>
            </w:pPr>
            <w:r w:rsidRPr="00EE1B42">
              <w:rPr>
                <w:szCs w:val="26"/>
              </w:rPr>
              <w:t>Т = 1/Е = 1/0,</w:t>
            </w:r>
            <w:r>
              <w:rPr>
                <w:szCs w:val="26"/>
              </w:rPr>
              <w:t>39</w:t>
            </w:r>
            <w:r w:rsidRPr="00EE1B42">
              <w:rPr>
                <w:szCs w:val="26"/>
              </w:rPr>
              <w:t>= 2,</w:t>
            </w:r>
            <w:r>
              <w:rPr>
                <w:szCs w:val="26"/>
              </w:rPr>
              <w:t>56</w:t>
            </w:r>
          </w:p>
        </w:tc>
        <w:tc>
          <w:tcPr>
            <w:tcW w:w="2061" w:type="dxa"/>
            <w:tcBorders>
              <w:top w:val="single" w:sz="4" w:space="0" w:color="auto"/>
              <w:left w:val="single" w:sz="4" w:space="0" w:color="auto"/>
              <w:bottom w:val="single" w:sz="4" w:space="0" w:color="auto"/>
              <w:right w:val="single" w:sz="4" w:space="0" w:color="auto"/>
            </w:tcBorders>
            <w:vAlign w:val="center"/>
            <w:hideMark/>
          </w:tcPr>
          <w:p w14:paraId="23CCD1DA" w14:textId="77777777" w:rsidR="0091720A" w:rsidRPr="00EE1B42" w:rsidRDefault="0091720A" w:rsidP="00F556C8">
            <w:pPr>
              <w:keepNext/>
              <w:tabs>
                <w:tab w:val="left" w:pos="4147"/>
              </w:tabs>
              <w:spacing w:line="276" w:lineRule="auto"/>
              <w:jc w:val="center"/>
              <w:outlineLvl w:val="2"/>
              <w:rPr>
                <w:szCs w:val="26"/>
              </w:rPr>
            </w:pPr>
            <w:r w:rsidRPr="00EE1B42">
              <w:rPr>
                <w:szCs w:val="26"/>
              </w:rPr>
              <w:t>роки</w:t>
            </w:r>
          </w:p>
        </w:tc>
      </w:tr>
      <w:tr w:rsidR="0091720A" w:rsidRPr="00174D18" w14:paraId="55672795"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77C6F63F" w14:textId="77777777" w:rsidR="0091720A" w:rsidRPr="00EE1B42" w:rsidRDefault="0091720A" w:rsidP="00F556C8">
            <w:pPr>
              <w:keepNext/>
              <w:tabs>
                <w:tab w:val="left" w:pos="4147"/>
              </w:tabs>
              <w:spacing w:line="276" w:lineRule="auto"/>
              <w:jc w:val="center"/>
              <w:outlineLvl w:val="2"/>
              <w:rPr>
                <w:szCs w:val="26"/>
              </w:rPr>
            </w:pPr>
            <w:r w:rsidRPr="00EE1B42">
              <w:rPr>
                <w:szCs w:val="26"/>
              </w:rPr>
              <w:t>Фондовіддача</w:t>
            </w:r>
          </w:p>
        </w:tc>
        <w:tc>
          <w:tcPr>
            <w:tcW w:w="4378" w:type="dxa"/>
            <w:tcBorders>
              <w:top w:val="single" w:sz="4" w:space="0" w:color="auto"/>
              <w:left w:val="single" w:sz="4" w:space="0" w:color="auto"/>
              <w:bottom w:val="single" w:sz="4" w:space="0" w:color="auto"/>
              <w:right w:val="single" w:sz="4" w:space="0" w:color="auto"/>
            </w:tcBorders>
            <w:vAlign w:val="center"/>
            <w:hideMark/>
          </w:tcPr>
          <w:p w14:paraId="26E1D828" w14:textId="77777777" w:rsidR="0091720A" w:rsidRPr="00EE1B42" w:rsidRDefault="0091720A" w:rsidP="00F556C8">
            <w:pPr>
              <w:keepNext/>
              <w:tabs>
                <w:tab w:val="left" w:pos="4147"/>
              </w:tabs>
              <w:spacing w:line="276" w:lineRule="auto"/>
              <w:jc w:val="center"/>
              <w:outlineLvl w:val="2"/>
              <w:rPr>
                <w:szCs w:val="26"/>
              </w:rPr>
            </w:pPr>
            <w:r w:rsidRPr="00EE1B42">
              <w:rPr>
                <w:szCs w:val="26"/>
              </w:rPr>
              <w:t>ФВ = Ц/ОФ = 536 112 000/</w:t>
            </w:r>
          </w:p>
          <w:p w14:paraId="412E4761" w14:textId="77777777" w:rsidR="0091720A" w:rsidRPr="00FF0945" w:rsidRDefault="0091720A" w:rsidP="00F556C8">
            <w:pPr>
              <w:keepNext/>
              <w:tabs>
                <w:tab w:val="left" w:pos="4147"/>
              </w:tabs>
              <w:spacing w:line="276" w:lineRule="auto"/>
              <w:jc w:val="center"/>
              <w:outlineLvl w:val="2"/>
              <w:rPr>
                <w:szCs w:val="26"/>
              </w:rPr>
            </w:pPr>
            <w:r w:rsidRPr="00EE1B42">
              <w:rPr>
                <w:szCs w:val="26"/>
                <w:lang w:val="ru-RU"/>
              </w:rPr>
              <w:t>2</w:t>
            </w:r>
            <w:r>
              <w:rPr>
                <w:szCs w:val="26"/>
                <w:lang w:val="ru-RU"/>
              </w:rPr>
              <w:t>9</w:t>
            </w:r>
            <w:r w:rsidRPr="00EE1B42">
              <w:rPr>
                <w:szCs w:val="26"/>
                <w:lang w:val="ru-RU"/>
              </w:rPr>
              <w:t>0</w:t>
            </w:r>
            <w:r>
              <w:rPr>
                <w:szCs w:val="26"/>
                <w:lang w:val="ru-RU"/>
              </w:rPr>
              <w:t> 501 20</w:t>
            </w:r>
            <w:r w:rsidRPr="00EE1B42">
              <w:rPr>
                <w:szCs w:val="26"/>
                <w:lang w:val="ru-RU"/>
              </w:rPr>
              <w:t>0</w:t>
            </w:r>
            <w:r w:rsidRPr="00EE1B42">
              <w:rPr>
                <w:szCs w:val="26"/>
              </w:rPr>
              <w:t xml:space="preserve">= </w:t>
            </w:r>
            <w:r>
              <w:rPr>
                <w:szCs w:val="26"/>
              </w:rPr>
              <w:t>1,84</w:t>
            </w:r>
          </w:p>
        </w:tc>
        <w:tc>
          <w:tcPr>
            <w:tcW w:w="2061" w:type="dxa"/>
            <w:tcBorders>
              <w:top w:val="single" w:sz="4" w:space="0" w:color="auto"/>
              <w:left w:val="single" w:sz="4" w:space="0" w:color="auto"/>
              <w:bottom w:val="single" w:sz="4" w:space="0" w:color="auto"/>
              <w:right w:val="single" w:sz="4" w:space="0" w:color="auto"/>
            </w:tcBorders>
            <w:vAlign w:val="center"/>
            <w:hideMark/>
          </w:tcPr>
          <w:p w14:paraId="27752DB4" w14:textId="77777777" w:rsidR="0091720A" w:rsidRPr="00EE1B42" w:rsidRDefault="0091720A" w:rsidP="00F556C8">
            <w:pPr>
              <w:keepNext/>
              <w:tabs>
                <w:tab w:val="left" w:pos="4147"/>
              </w:tabs>
              <w:spacing w:line="276" w:lineRule="auto"/>
              <w:jc w:val="center"/>
              <w:outlineLvl w:val="2"/>
              <w:rPr>
                <w:szCs w:val="26"/>
              </w:rPr>
            </w:pPr>
            <w:r w:rsidRPr="00EE1B42">
              <w:rPr>
                <w:szCs w:val="26"/>
              </w:rPr>
              <w:t>грн. /грн.</w:t>
            </w:r>
          </w:p>
        </w:tc>
      </w:tr>
      <w:tr w:rsidR="0091720A" w:rsidRPr="00174D18" w14:paraId="6E49DEDB" w14:textId="77777777" w:rsidTr="00F556C8">
        <w:trPr>
          <w:jc w:val="center"/>
        </w:trPr>
        <w:tc>
          <w:tcPr>
            <w:tcW w:w="2906" w:type="dxa"/>
            <w:tcBorders>
              <w:top w:val="single" w:sz="4" w:space="0" w:color="auto"/>
              <w:left w:val="single" w:sz="4" w:space="0" w:color="auto"/>
              <w:bottom w:val="single" w:sz="4" w:space="0" w:color="auto"/>
              <w:right w:val="single" w:sz="4" w:space="0" w:color="auto"/>
            </w:tcBorders>
            <w:vAlign w:val="center"/>
            <w:hideMark/>
          </w:tcPr>
          <w:p w14:paraId="71666D1F" w14:textId="77777777" w:rsidR="0091720A" w:rsidRPr="00EE1B42" w:rsidRDefault="0091720A" w:rsidP="00F556C8">
            <w:pPr>
              <w:keepNext/>
              <w:tabs>
                <w:tab w:val="left" w:pos="4147"/>
              </w:tabs>
              <w:spacing w:line="276" w:lineRule="auto"/>
              <w:jc w:val="center"/>
              <w:outlineLvl w:val="2"/>
              <w:rPr>
                <w:szCs w:val="26"/>
              </w:rPr>
            </w:pPr>
            <w:r w:rsidRPr="00EE1B42">
              <w:rPr>
                <w:szCs w:val="26"/>
              </w:rPr>
              <w:t>Фондоємність</w:t>
            </w:r>
          </w:p>
        </w:tc>
        <w:tc>
          <w:tcPr>
            <w:tcW w:w="4378" w:type="dxa"/>
            <w:tcBorders>
              <w:top w:val="single" w:sz="4" w:space="0" w:color="auto"/>
              <w:left w:val="single" w:sz="4" w:space="0" w:color="auto"/>
              <w:bottom w:val="single" w:sz="4" w:space="0" w:color="auto"/>
              <w:right w:val="single" w:sz="4" w:space="0" w:color="auto"/>
            </w:tcBorders>
            <w:vAlign w:val="center"/>
            <w:hideMark/>
          </w:tcPr>
          <w:p w14:paraId="017530FB" w14:textId="77777777" w:rsidR="0091720A" w:rsidRPr="00FF0945" w:rsidRDefault="0091720A" w:rsidP="00F556C8">
            <w:pPr>
              <w:keepNext/>
              <w:tabs>
                <w:tab w:val="left" w:pos="4147"/>
              </w:tabs>
              <w:spacing w:line="276" w:lineRule="auto"/>
              <w:jc w:val="center"/>
              <w:outlineLvl w:val="2"/>
              <w:rPr>
                <w:szCs w:val="26"/>
              </w:rPr>
            </w:pPr>
            <w:r w:rsidRPr="00EE1B42">
              <w:rPr>
                <w:szCs w:val="26"/>
              </w:rPr>
              <w:t>ФЄ = 1/ ФВ = 1/1</w:t>
            </w:r>
            <w:r>
              <w:rPr>
                <w:szCs w:val="26"/>
              </w:rPr>
              <w:t>51,51</w:t>
            </w:r>
            <w:r w:rsidRPr="00EE1B42">
              <w:rPr>
                <w:szCs w:val="26"/>
              </w:rPr>
              <w:t xml:space="preserve">= </w:t>
            </w:r>
            <w:r>
              <w:rPr>
                <w:szCs w:val="26"/>
              </w:rPr>
              <w:t>0,54</w:t>
            </w:r>
          </w:p>
        </w:tc>
        <w:tc>
          <w:tcPr>
            <w:tcW w:w="2061" w:type="dxa"/>
            <w:tcBorders>
              <w:top w:val="single" w:sz="4" w:space="0" w:color="auto"/>
              <w:left w:val="single" w:sz="4" w:space="0" w:color="auto"/>
              <w:bottom w:val="single" w:sz="4" w:space="0" w:color="auto"/>
              <w:right w:val="single" w:sz="4" w:space="0" w:color="auto"/>
            </w:tcBorders>
            <w:vAlign w:val="center"/>
            <w:hideMark/>
          </w:tcPr>
          <w:p w14:paraId="07E4C442" w14:textId="77777777" w:rsidR="0091720A" w:rsidRPr="00EE1B42" w:rsidRDefault="0091720A" w:rsidP="00F556C8">
            <w:pPr>
              <w:keepNext/>
              <w:tabs>
                <w:tab w:val="left" w:pos="4147"/>
              </w:tabs>
              <w:spacing w:line="276" w:lineRule="auto"/>
              <w:jc w:val="center"/>
              <w:outlineLvl w:val="2"/>
              <w:rPr>
                <w:szCs w:val="26"/>
              </w:rPr>
            </w:pPr>
            <w:r w:rsidRPr="00EE1B42">
              <w:rPr>
                <w:szCs w:val="26"/>
              </w:rPr>
              <w:t>грн. /грн.</w:t>
            </w:r>
          </w:p>
        </w:tc>
      </w:tr>
    </w:tbl>
    <w:p w14:paraId="22F77CD2" w14:textId="77777777" w:rsidR="0091720A" w:rsidRPr="00174D18" w:rsidRDefault="0091720A" w:rsidP="0091720A">
      <w:pPr>
        <w:spacing w:line="360" w:lineRule="auto"/>
        <w:rPr>
          <w:sz w:val="28"/>
          <w:szCs w:val="28"/>
        </w:rPr>
      </w:pPr>
    </w:p>
    <w:p w14:paraId="0B7C4CE6" w14:textId="77777777" w:rsidR="0091720A" w:rsidRDefault="0091720A" w:rsidP="0091720A">
      <w:pPr>
        <w:spacing w:line="360" w:lineRule="auto"/>
        <w:ind w:firstLine="567"/>
        <w:rPr>
          <w:b/>
          <w:sz w:val="28"/>
          <w:szCs w:val="28"/>
          <w:lang w:val="ru-RU"/>
        </w:rPr>
      </w:pPr>
    </w:p>
    <w:p w14:paraId="3A9EC768" w14:textId="77777777" w:rsidR="0091720A" w:rsidRDefault="0091720A" w:rsidP="0091720A">
      <w:pPr>
        <w:spacing w:line="360" w:lineRule="auto"/>
        <w:ind w:firstLine="567"/>
        <w:rPr>
          <w:b/>
          <w:sz w:val="28"/>
          <w:szCs w:val="28"/>
          <w:lang w:val="ru-RU"/>
        </w:rPr>
      </w:pPr>
    </w:p>
    <w:p w14:paraId="7854AEEE" w14:textId="77777777" w:rsidR="0091720A" w:rsidRPr="009C7F6C" w:rsidRDefault="0091720A" w:rsidP="0091720A">
      <w:pPr>
        <w:spacing w:line="360" w:lineRule="auto"/>
        <w:ind w:firstLine="567"/>
        <w:rPr>
          <w:bCs/>
          <w:sz w:val="28"/>
          <w:szCs w:val="28"/>
          <w:lang w:val="ru-RU"/>
        </w:rPr>
      </w:pPr>
      <w:r w:rsidRPr="009C7F6C">
        <w:rPr>
          <w:bCs/>
          <w:sz w:val="28"/>
          <w:szCs w:val="28"/>
          <w:lang w:val="ru-RU"/>
        </w:rPr>
        <w:t>5.</w:t>
      </w:r>
      <w:r>
        <w:rPr>
          <w:bCs/>
          <w:sz w:val="28"/>
          <w:szCs w:val="28"/>
          <w:lang w:val="ru-RU"/>
        </w:rPr>
        <w:t>5</w:t>
      </w:r>
      <w:r w:rsidRPr="009C7F6C">
        <w:rPr>
          <w:bCs/>
          <w:sz w:val="28"/>
          <w:szCs w:val="28"/>
          <w:lang w:val="ru-RU"/>
        </w:rPr>
        <w:t xml:space="preserve"> </w:t>
      </w:r>
      <w:proofErr w:type="spellStart"/>
      <w:r w:rsidRPr="009C7F6C">
        <w:rPr>
          <w:bCs/>
          <w:sz w:val="28"/>
          <w:szCs w:val="28"/>
          <w:lang w:val="ru-RU"/>
        </w:rPr>
        <w:t>Порівняння</w:t>
      </w:r>
      <w:proofErr w:type="spellEnd"/>
      <w:r w:rsidRPr="009C7F6C">
        <w:rPr>
          <w:bCs/>
          <w:sz w:val="28"/>
          <w:szCs w:val="28"/>
          <w:lang w:val="ru-RU"/>
        </w:rPr>
        <w:t xml:space="preserve"> </w:t>
      </w:r>
      <w:proofErr w:type="spellStart"/>
      <w:r w:rsidRPr="009C7F6C">
        <w:rPr>
          <w:bCs/>
          <w:sz w:val="28"/>
          <w:szCs w:val="28"/>
          <w:lang w:val="ru-RU"/>
        </w:rPr>
        <w:t>техніко-економічних</w:t>
      </w:r>
      <w:proofErr w:type="spellEnd"/>
      <w:r w:rsidRPr="009C7F6C">
        <w:rPr>
          <w:bCs/>
          <w:sz w:val="28"/>
          <w:szCs w:val="28"/>
          <w:lang w:val="ru-RU"/>
        </w:rPr>
        <w:t xml:space="preserve"> </w:t>
      </w:r>
      <w:proofErr w:type="spellStart"/>
      <w:r w:rsidRPr="009C7F6C">
        <w:rPr>
          <w:bCs/>
          <w:sz w:val="28"/>
          <w:szCs w:val="28"/>
          <w:lang w:val="ru-RU"/>
        </w:rPr>
        <w:t>показників</w:t>
      </w:r>
      <w:proofErr w:type="spellEnd"/>
      <w:r w:rsidRPr="009C7F6C">
        <w:rPr>
          <w:bCs/>
          <w:sz w:val="28"/>
          <w:szCs w:val="28"/>
          <w:lang w:val="ru-RU"/>
        </w:rPr>
        <w:t xml:space="preserve"> </w:t>
      </w:r>
      <w:proofErr w:type="spellStart"/>
      <w:r w:rsidRPr="009C7F6C">
        <w:rPr>
          <w:bCs/>
          <w:sz w:val="28"/>
          <w:szCs w:val="28"/>
          <w:lang w:val="ru-RU"/>
        </w:rPr>
        <w:t>звичайного</w:t>
      </w:r>
      <w:proofErr w:type="spellEnd"/>
      <w:r w:rsidRPr="009C7F6C">
        <w:rPr>
          <w:bCs/>
          <w:sz w:val="28"/>
          <w:szCs w:val="28"/>
          <w:lang w:val="ru-RU"/>
        </w:rPr>
        <w:t xml:space="preserve"> та </w:t>
      </w:r>
      <w:proofErr w:type="spellStart"/>
      <w:r w:rsidRPr="009C7F6C">
        <w:rPr>
          <w:bCs/>
          <w:sz w:val="28"/>
          <w:szCs w:val="28"/>
          <w:lang w:val="ru-RU"/>
        </w:rPr>
        <w:t>автоматизованого</w:t>
      </w:r>
      <w:proofErr w:type="spellEnd"/>
      <w:r w:rsidRPr="009C7F6C">
        <w:rPr>
          <w:bCs/>
          <w:sz w:val="28"/>
          <w:szCs w:val="28"/>
          <w:lang w:val="ru-RU"/>
        </w:rPr>
        <w:t xml:space="preserve"> </w:t>
      </w:r>
      <w:proofErr w:type="spellStart"/>
      <w:r w:rsidRPr="009C7F6C">
        <w:rPr>
          <w:bCs/>
          <w:sz w:val="28"/>
          <w:szCs w:val="28"/>
          <w:lang w:val="ru-RU"/>
        </w:rPr>
        <w:t>виробництва</w:t>
      </w:r>
      <w:proofErr w:type="spellEnd"/>
      <w:r w:rsidRPr="009C7F6C">
        <w:rPr>
          <w:bCs/>
          <w:sz w:val="28"/>
          <w:szCs w:val="28"/>
          <w:lang w:val="ru-RU"/>
        </w:rPr>
        <w:t xml:space="preserve"> </w:t>
      </w:r>
      <w:proofErr w:type="spellStart"/>
      <w:r w:rsidRPr="009C7F6C">
        <w:rPr>
          <w:bCs/>
          <w:sz w:val="28"/>
          <w:szCs w:val="28"/>
          <w:lang w:val="ru-RU"/>
        </w:rPr>
        <w:t>соляної</w:t>
      </w:r>
      <w:proofErr w:type="spellEnd"/>
      <w:r w:rsidRPr="009C7F6C">
        <w:rPr>
          <w:bCs/>
          <w:sz w:val="28"/>
          <w:szCs w:val="28"/>
          <w:lang w:val="ru-RU"/>
        </w:rPr>
        <w:t xml:space="preserve"> </w:t>
      </w:r>
      <w:proofErr w:type="spellStart"/>
      <w:r w:rsidRPr="009C7F6C">
        <w:rPr>
          <w:bCs/>
          <w:sz w:val="28"/>
          <w:szCs w:val="28"/>
          <w:lang w:val="ru-RU"/>
        </w:rPr>
        <w:t>кислоти</w:t>
      </w:r>
      <w:proofErr w:type="spellEnd"/>
      <w:r w:rsidRPr="009C7F6C">
        <w:rPr>
          <w:bCs/>
          <w:sz w:val="28"/>
          <w:szCs w:val="28"/>
          <w:lang w:val="ru-RU"/>
        </w:rPr>
        <w:t xml:space="preserve"> </w:t>
      </w:r>
    </w:p>
    <w:p w14:paraId="63C7CB9B" w14:textId="77777777" w:rsidR="0091720A" w:rsidRPr="00174D18" w:rsidRDefault="0091720A" w:rsidP="0091720A">
      <w:pPr>
        <w:spacing w:line="360" w:lineRule="auto"/>
        <w:ind w:firstLine="567"/>
        <w:rPr>
          <w:sz w:val="28"/>
          <w:szCs w:val="28"/>
          <w:lang w:val="ru-RU"/>
        </w:rPr>
      </w:pPr>
      <w:proofErr w:type="spellStart"/>
      <w:r w:rsidRPr="00174D18">
        <w:rPr>
          <w:sz w:val="28"/>
          <w:szCs w:val="28"/>
          <w:lang w:val="ru-RU"/>
        </w:rPr>
        <w:t>Порівняння</w:t>
      </w:r>
      <w:proofErr w:type="spellEnd"/>
      <w:r w:rsidRPr="00174D18">
        <w:rPr>
          <w:sz w:val="28"/>
          <w:szCs w:val="28"/>
          <w:lang w:val="ru-RU"/>
        </w:rPr>
        <w:t xml:space="preserve"> </w:t>
      </w:r>
      <w:proofErr w:type="spellStart"/>
      <w:r w:rsidRPr="00174D18">
        <w:rPr>
          <w:sz w:val="28"/>
          <w:szCs w:val="28"/>
          <w:lang w:val="ru-RU"/>
        </w:rPr>
        <w:t>техніко-економічних</w:t>
      </w:r>
      <w:proofErr w:type="spellEnd"/>
      <w:r w:rsidRPr="00174D18">
        <w:rPr>
          <w:sz w:val="28"/>
          <w:szCs w:val="28"/>
          <w:lang w:val="ru-RU"/>
        </w:rPr>
        <w:t xml:space="preserve"> </w:t>
      </w:r>
      <w:proofErr w:type="spellStart"/>
      <w:r w:rsidRPr="00174D18">
        <w:rPr>
          <w:sz w:val="28"/>
          <w:szCs w:val="28"/>
          <w:lang w:val="ru-RU"/>
        </w:rPr>
        <w:t>показників</w:t>
      </w:r>
      <w:proofErr w:type="spellEnd"/>
      <w:r w:rsidRPr="00174D18">
        <w:rPr>
          <w:sz w:val="28"/>
          <w:szCs w:val="28"/>
          <w:lang w:val="ru-RU"/>
        </w:rPr>
        <w:t xml:space="preserve"> до і </w:t>
      </w:r>
      <w:proofErr w:type="spellStart"/>
      <w:r w:rsidRPr="00174D18">
        <w:rPr>
          <w:sz w:val="28"/>
          <w:szCs w:val="28"/>
          <w:lang w:val="ru-RU"/>
        </w:rPr>
        <w:t>після</w:t>
      </w:r>
      <w:proofErr w:type="spellEnd"/>
      <w:r w:rsidRPr="00174D18">
        <w:rPr>
          <w:sz w:val="28"/>
          <w:szCs w:val="28"/>
          <w:lang w:val="ru-RU"/>
        </w:rPr>
        <w:t xml:space="preserve"> </w:t>
      </w:r>
      <w:proofErr w:type="spellStart"/>
      <w:r w:rsidRPr="00174D18">
        <w:rPr>
          <w:sz w:val="28"/>
          <w:szCs w:val="28"/>
          <w:lang w:val="ru-RU"/>
        </w:rPr>
        <w:t>автоматизації</w:t>
      </w:r>
      <w:proofErr w:type="spellEnd"/>
      <w:r w:rsidRPr="00174D18">
        <w:rPr>
          <w:sz w:val="28"/>
          <w:szCs w:val="28"/>
          <w:lang w:val="ru-RU"/>
        </w:rPr>
        <w:t xml:space="preserve"> наведено у табл. 5.15.</w:t>
      </w:r>
    </w:p>
    <w:p w14:paraId="4FE64023" w14:textId="4C3291EC" w:rsidR="0091720A" w:rsidRDefault="0091720A" w:rsidP="0091720A">
      <w:pPr>
        <w:spacing w:line="360" w:lineRule="auto"/>
        <w:ind w:firstLine="567"/>
        <w:rPr>
          <w:sz w:val="28"/>
          <w:szCs w:val="28"/>
          <w:lang w:val="ru-RU"/>
        </w:rPr>
      </w:pPr>
      <w:proofErr w:type="spellStart"/>
      <w:r w:rsidRPr="00174D18">
        <w:rPr>
          <w:sz w:val="28"/>
          <w:szCs w:val="28"/>
          <w:lang w:val="ru-RU"/>
        </w:rPr>
        <w:t>Із</w:t>
      </w:r>
      <w:proofErr w:type="spellEnd"/>
      <w:r w:rsidRPr="00174D18">
        <w:rPr>
          <w:sz w:val="28"/>
          <w:szCs w:val="28"/>
          <w:lang w:val="ru-RU"/>
        </w:rPr>
        <w:t xml:space="preserve"> </w:t>
      </w:r>
      <w:proofErr w:type="spellStart"/>
      <w:r w:rsidRPr="00174D18">
        <w:rPr>
          <w:sz w:val="28"/>
          <w:szCs w:val="28"/>
          <w:lang w:val="ru-RU"/>
        </w:rPr>
        <w:t>зображеного</w:t>
      </w:r>
      <w:proofErr w:type="spellEnd"/>
      <w:r w:rsidRPr="00174D18">
        <w:rPr>
          <w:sz w:val="28"/>
          <w:szCs w:val="28"/>
          <w:lang w:val="ru-RU"/>
        </w:rPr>
        <w:t xml:space="preserve"> у </w:t>
      </w:r>
      <w:proofErr w:type="spellStart"/>
      <w:r w:rsidRPr="00174D18">
        <w:rPr>
          <w:sz w:val="28"/>
          <w:szCs w:val="28"/>
          <w:lang w:val="ru-RU"/>
        </w:rPr>
        <w:t>таблиці</w:t>
      </w:r>
      <w:proofErr w:type="spellEnd"/>
      <w:r w:rsidRPr="00174D18">
        <w:rPr>
          <w:sz w:val="28"/>
          <w:szCs w:val="28"/>
          <w:lang w:val="ru-RU"/>
        </w:rPr>
        <w:t xml:space="preserve"> 5.15, </w:t>
      </w:r>
      <w:proofErr w:type="spellStart"/>
      <w:r w:rsidRPr="00174D18">
        <w:rPr>
          <w:sz w:val="28"/>
          <w:szCs w:val="28"/>
          <w:lang w:val="ru-RU"/>
        </w:rPr>
        <w:t>можна</w:t>
      </w:r>
      <w:proofErr w:type="spellEnd"/>
      <w:r w:rsidRPr="00174D18">
        <w:rPr>
          <w:sz w:val="28"/>
          <w:szCs w:val="28"/>
          <w:lang w:val="ru-RU"/>
        </w:rPr>
        <w:t xml:space="preserve"> </w:t>
      </w:r>
      <w:proofErr w:type="spellStart"/>
      <w:r w:rsidRPr="00174D18">
        <w:rPr>
          <w:sz w:val="28"/>
          <w:szCs w:val="28"/>
          <w:lang w:val="ru-RU"/>
        </w:rPr>
        <w:t>зробити</w:t>
      </w:r>
      <w:proofErr w:type="spellEnd"/>
      <w:r w:rsidRPr="00174D18">
        <w:rPr>
          <w:sz w:val="28"/>
          <w:szCs w:val="28"/>
          <w:lang w:val="ru-RU"/>
        </w:rPr>
        <w:t xml:space="preserve"> </w:t>
      </w:r>
      <w:proofErr w:type="spellStart"/>
      <w:r w:rsidRPr="00174D18">
        <w:rPr>
          <w:sz w:val="28"/>
          <w:szCs w:val="28"/>
          <w:lang w:val="ru-RU"/>
        </w:rPr>
        <w:t>висновок</w:t>
      </w:r>
      <w:proofErr w:type="spellEnd"/>
      <w:r w:rsidRPr="00174D18">
        <w:rPr>
          <w:sz w:val="28"/>
          <w:szCs w:val="28"/>
          <w:lang w:val="ru-RU"/>
        </w:rPr>
        <w:t xml:space="preserve">, </w:t>
      </w:r>
      <w:proofErr w:type="spellStart"/>
      <w:r w:rsidRPr="00174D18">
        <w:rPr>
          <w:sz w:val="28"/>
          <w:szCs w:val="28"/>
          <w:lang w:val="ru-RU"/>
        </w:rPr>
        <w:t>що</w:t>
      </w:r>
      <w:proofErr w:type="spellEnd"/>
      <w:r w:rsidRPr="00174D18">
        <w:rPr>
          <w:sz w:val="28"/>
          <w:szCs w:val="28"/>
          <w:lang w:val="ru-RU"/>
        </w:rPr>
        <w:t xml:space="preserve"> </w:t>
      </w:r>
      <w:proofErr w:type="spellStart"/>
      <w:r w:rsidRPr="00174D18">
        <w:rPr>
          <w:sz w:val="28"/>
          <w:szCs w:val="28"/>
          <w:lang w:val="ru-RU"/>
        </w:rPr>
        <w:t>виробництво</w:t>
      </w:r>
      <w:proofErr w:type="spellEnd"/>
      <w:r w:rsidRPr="00174D18">
        <w:rPr>
          <w:sz w:val="28"/>
          <w:szCs w:val="28"/>
          <w:lang w:val="ru-RU"/>
        </w:rPr>
        <w:t xml:space="preserve">, яке є </w:t>
      </w:r>
      <w:proofErr w:type="spellStart"/>
      <w:r w:rsidRPr="00174D18">
        <w:rPr>
          <w:sz w:val="28"/>
          <w:szCs w:val="28"/>
          <w:lang w:val="ru-RU"/>
        </w:rPr>
        <w:t>більш</w:t>
      </w:r>
      <w:proofErr w:type="spellEnd"/>
      <w:r w:rsidRPr="00174D18">
        <w:rPr>
          <w:sz w:val="28"/>
          <w:szCs w:val="28"/>
          <w:lang w:val="ru-RU"/>
        </w:rPr>
        <w:t xml:space="preserve"> </w:t>
      </w:r>
      <w:proofErr w:type="spellStart"/>
      <w:r w:rsidRPr="00174D18">
        <w:rPr>
          <w:sz w:val="28"/>
          <w:szCs w:val="28"/>
          <w:lang w:val="ru-RU"/>
        </w:rPr>
        <w:t>технологічним</w:t>
      </w:r>
      <w:proofErr w:type="spellEnd"/>
      <w:r w:rsidRPr="00174D18">
        <w:rPr>
          <w:sz w:val="28"/>
          <w:szCs w:val="28"/>
          <w:lang w:val="ru-RU"/>
        </w:rPr>
        <w:t xml:space="preserve"> і </w:t>
      </w:r>
      <w:proofErr w:type="spellStart"/>
      <w:r w:rsidRPr="00174D18">
        <w:rPr>
          <w:sz w:val="28"/>
          <w:szCs w:val="28"/>
          <w:lang w:val="ru-RU"/>
        </w:rPr>
        <w:t>автоматизованим</w:t>
      </w:r>
      <w:proofErr w:type="spellEnd"/>
      <w:r w:rsidRPr="00174D18">
        <w:rPr>
          <w:sz w:val="28"/>
          <w:szCs w:val="28"/>
          <w:lang w:val="ru-RU"/>
        </w:rPr>
        <w:t xml:space="preserve"> </w:t>
      </w:r>
      <w:proofErr w:type="spellStart"/>
      <w:r w:rsidRPr="00174D18">
        <w:rPr>
          <w:sz w:val="28"/>
          <w:szCs w:val="28"/>
          <w:lang w:val="ru-RU"/>
        </w:rPr>
        <w:t>працює</w:t>
      </w:r>
      <w:proofErr w:type="spellEnd"/>
      <w:r w:rsidRPr="00174D18">
        <w:rPr>
          <w:sz w:val="28"/>
          <w:szCs w:val="28"/>
          <w:lang w:val="ru-RU"/>
        </w:rPr>
        <w:t xml:space="preserve"> </w:t>
      </w:r>
      <w:proofErr w:type="spellStart"/>
      <w:r w:rsidRPr="00174D18">
        <w:rPr>
          <w:sz w:val="28"/>
          <w:szCs w:val="28"/>
          <w:lang w:val="ru-RU"/>
        </w:rPr>
        <w:t>ефективніше</w:t>
      </w:r>
      <w:proofErr w:type="spellEnd"/>
      <w:r w:rsidRPr="00174D18">
        <w:rPr>
          <w:sz w:val="28"/>
          <w:szCs w:val="28"/>
          <w:lang w:val="ru-RU"/>
        </w:rPr>
        <w:t xml:space="preserve">. </w:t>
      </w:r>
      <w:proofErr w:type="spellStart"/>
      <w:r w:rsidRPr="00174D18">
        <w:rPr>
          <w:sz w:val="28"/>
          <w:szCs w:val="28"/>
          <w:lang w:val="ru-RU"/>
        </w:rPr>
        <w:t>Прибуток</w:t>
      </w:r>
      <w:proofErr w:type="spellEnd"/>
      <w:r w:rsidRPr="00174D18">
        <w:rPr>
          <w:sz w:val="28"/>
          <w:szCs w:val="28"/>
          <w:lang w:val="ru-RU"/>
        </w:rPr>
        <w:t xml:space="preserve"> </w:t>
      </w:r>
      <w:proofErr w:type="spellStart"/>
      <w:r w:rsidRPr="00174D18">
        <w:rPr>
          <w:sz w:val="28"/>
          <w:szCs w:val="28"/>
          <w:lang w:val="ru-RU"/>
        </w:rPr>
        <w:lastRenderedPageBreak/>
        <w:t>виріс</w:t>
      </w:r>
      <w:proofErr w:type="spellEnd"/>
      <w:r w:rsidRPr="00174D18">
        <w:rPr>
          <w:sz w:val="28"/>
          <w:szCs w:val="28"/>
          <w:lang w:val="ru-RU"/>
        </w:rPr>
        <w:t xml:space="preserve"> на 13</w:t>
      </w:r>
      <w:r w:rsidRPr="00174D18">
        <w:rPr>
          <w:sz w:val="28"/>
          <w:szCs w:val="28"/>
        </w:rPr>
        <w:t> </w:t>
      </w:r>
      <w:r w:rsidRPr="00174D18">
        <w:rPr>
          <w:sz w:val="28"/>
          <w:szCs w:val="28"/>
          <w:lang w:val="ru-RU"/>
        </w:rPr>
        <w:t>313</w:t>
      </w:r>
      <w:r w:rsidRPr="00174D18">
        <w:rPr>
          <w:sz w:val="28"/>
          <w:szCs w:val="28"/>
        </w:rPr>
        <w:t> </w:t>
      </w:r>
      <w:r w:rsidRPr="00174D18">
        <w:rPr>
          <w:sz w:val="28"/>
          <w:szCs w:val="28"/>
          <w:lang w:val="ru-RU"/>
        </w:rPr>
        <w:t xml:space="preserve">396 </w:t>
      </w:r>
      <w:proofErr w:type="spellStart"/>
      <w:r w:rsidRPr="00174D18">
        <w:rPr>
          <w:sz w:val="28"/>
          <w:szCs w:val="28"/>
          <w:lang w:val="ru-RU"/>
        </w:rPr>
        <w:t>грн</w:t>
      </w:r>
      <w:proofErr w:type="spellEnd"/>
      <w:r w:rsidRPr="00174D18">
        <w:rPr>
          <w:sz w:val="28"/>
          <w:szCs w:val="28"/>
          <w:lang w:val="ru-RU"/>
        </w:rPr>
        <w:t>/</w:t>
      </w:r>
      <w:proofErr w:type="spellStart"/>
      <w:r w:rsidRPr="00174D18">
        <w:rPr>
          <w:sz w:val="28"/>
          <w:szCs w:val="28"/>
          <w:lang w:val="ru-RU"/>
        </w:rPr>
        <w:t>рік</w:t>
      </w:r>
      <w:proofErr w:type="spellEnd"/>
      <w:r w:rsidRPr="00174D18">
        <w:rPr>
          <w:sz w:val="28"/>
          <w:szCs w:val="28"/>
          <w:lang w:val="ru-RU"/>
        </w:rPr>
        <w:t xml:space="preserve">, </w:t>
      </w:r>
      <w:proofErr w:type="spellStart"/>
      <w:r w:rsidRPr="00174D18">
        <w:rPr>
          <w:sz w:val="28"/>
          <w:szCs w:val="28"/>
          <w:lang w:val="ru-RU"/>
        </w:rPr>
        <w:t>рентабельність</w:t>
      </w:r>
      <w:proofErr w:type="spellEnd"/>
      <w:r w:rsidRPr="00174D18">
        <w:rPr>
          <w:sz w:val="28"/>
          <w:szCs w:val="28"/>
          <w:lang w:val="ru-RU"/>
        </w:rPr>
        <w:t xml:space="preserve"> </w:t>
      </w:r>
      <w:proofErr w:type="spellStart"/>
      <w:r w:rsidRPr="00174D18">
        <w:rPr>
          <w:sz w:val="28"/>
          <w:szCs w:val="28"/>
          <w:lang w:val="ru-RU"/>
        </w:rPr>
        <w:t>підприємства</w:t>
      </w:r>
      <w:proofErr w:type="spellEnd"/>
      <w:r w:rsidRPr="00174D18">
        <w:rPr>
          <w:sz w:val="28"/>
          <w:szCs w:val="28"/>
          <w:lang w:val="ru-RU"/>
        </w:rPr>
        <w:t xml:space="preserve"> </w:t>
      </w:r>
      <w:proofErr w:type="spellStart"/>
      <w:r w:rsidRPr="00174D18">
        <w:rPr>
          <w:sz w:val="28"/>
          <w:szCs w:val="28"/>
          <w:lang w:val="ru-RU"/>
        </w:rPr>
        <w:t>збільшилась</w:t>
      </w:r>
      <w:proofErr w:type="spellEnd"/>
      <w:r w:rsidRPr="00174D18">
        <w:rPr>
          <w:sz w:val="28"/>
          <w:szCs w:val="28"/>
          <w:lang w:val="ru-RU"/>
        </w:rPr>
        <w:t xml:space="preserve"> на 3.3 % а </w:t>
      </w:r>
      <w:proofErr w:type="spellStart"/>
      <w:r w:rsidRPr="00174D18">
        <w:rPr>
          <w:sz w:val="28"/>
          <w:szCs w:val="28"/>
          <w:lang w:val="ru-RU"/>
        </w:rPr>
        <w:t>також</w:t>
      </w:r>
      <w:proofErr w:type="spellEnd"/>
      <w:r w:rsidRPr="00174D18">
        <w:rPr>
          <w:sz w:val="28"/>
          <w:szCs w:val="28"/>
          <w:lang w:val="ru-RU"/>
        </w:rPr>
        <w:t xml:space="preserve"> </w:t>
      </w:r>
      <w:proofErr w:type="spellStart"/>
      <w:r w:rsidRPr="00174D18">
        <w:rPr>
          <w:sz w:val="28"/>
          <w:szCs w:val="28"/>
          <w:lang w:val="ru-RU"/>
        </w:rPr>
        <w:t>період</w:t>
      </w:r>
      <w:proofErr w:type="spellEnd"/>
      <w:r w:rsidRPr="00174D18">
        <w:rPr>
          <w:sz w:val="28"/>
          <w:szCs w:val="28"/>
          <w:lang w:val="ru-RU"/>
        </w:rPr>
        <w:t xml:space="preserve"> </w:t>
      </w:r>
      <w:proofErr w:type="spellStart"/>
      <w:r w:rsidRPr="00174D18">
        <w:rPr>
          <w:sz w:val="28"/>
          <w:szCs w:val="28"/>
          <w:lang w:val="ru-RU"/>
        </w:rPr>
        <w:t>повернення</w:t>
      </w:r>
      <w:proofErr w:type="spellEnd"/>
      <w:r w:rsidRPr="00174D18">
        <w:rPr>
          <w:sz w:val="28"/>
          <w:szCs w:val="28"/>
          <w:lang w:val="ru-RU"/>
        </w:rPr>
        <w:t xml:space="preserve"> </w:t>
      </w:r>
      <w:proofErr w:type="spellStart"/>
      <w:r w:rsidRPr="00174D18">
        <w:rPr>
          <w:sz w:val="28"/>
          <w:szCs w:val="28"/>
          <w:lang w:val="ru-RU"/>
        </w:rPr>
        <w:t>капіталовкладень</w:t>
      </w:r>
      <w:proofErr w:type="spellEnd"/>
      <w:r w:rsidRPr="00174D18">
        <w:rPr>
          <w:sz w:val="28"/>
          <w:szCs w:val="28"/>
          <w:lang w:val="ru-RU"/>
        </w:rPr>
        <w:t xml:space="preserve"> </w:t>
      </w:r>
      <w:proofErr w:type="spellStart"/>
      <w:r w:rsidRPr="00174D18">
        <w:rPr>
          <w:sz w:val="28"/>
          <w:szCs w:val="28"/>
          <w:lang w:val="ru-RU"/>
        </w:rPr>
        <w:t>зменшився</w:t>
      </w:r>
      <w:proofErr w:type="spellEnd"/>
      <w:r w:rsidRPr="00174D18">
        <w:rPr>
          <w:sz w:val="28"/>
          <w:szCs w:val="28"/>
          <w:lang w:val="ru-RU"/>
        </w:rPr>
        <w:t xml:space="preserve"> на 0.28 року</w:t>
      </w:r>
      <w:r>
        <w:rPr>
          <w:sz w:val="28"/>
          <w:szCs w:val="28"/>
          <w:lang w:val="ru-RU"/>
        </w:rPr>
        <w:t>.</w:t>
      </w:r>
    </w:p>
    <w:p w14:paraId="1C5DCDF4" w14:textId="77777777" w:rsidR="0091720A" w:rsidRDefault="0091720A" w:rsidP="0091720A">
      <w:pPr>
        <w:spacing w:line="360" w:lineRule="auto"/>
        <w:ind w:firstLine="567"/>
        <w:rPr>
          <w:sz w:val="28"/>
          <w:szCs w:val="28"/>
          <w:lang w:val="ru-RU"/>
        </w:rPr>
      </w:pPr>
    </w:p>
    <w:p w14:paraId="02DAEFED" w14:textId="55B2D684" w:rsidR="0091720A" w:rsidRPr="00174D18" w:rsidRDefault="0091720A" w:rsidP="0091720A">
      <w:pPr>
        <w:spacing w:line="360" w:lineRule="auto"/>
        <w:ind w:firstLine="567"/>
        <w:rPr>
          <w:sz w:val="28"/>
          <w:szCs w:val="28"/>
          <w:lang w:val="ru-RU"/>
        </w:rPr>
      </w:pPr>
    </w:p>
    <w:p w14:paraId="2432F8D1" w14:textId="77777777" w:rsidR="0091720A" w:rsidRPr="004056CF" w:rsidRDefault="0091720A" w:rsidP="0091720A">
      <w:pPr>
        <w:spacing w:line="360" w:lineRule="auto"/>
        <w:rPr>
          <w:sz w:val="28"/>
          <w:szCs w:val="28"/>
          <w:lang w:val="ru-RU"/>
        </w:rPr>
      </w:pPr>
      <w:proofErr w:type="spellStart"/>
      <w:r w:rsidRPr="004056CF">
        <w:rPr>
          <w:sz w:val="28"/>
          <w:szCs w:val="28"/>
          <w:lang w:val="ru-RU"/>
        </w:rPr>
        <w:t>Таблиця</w:t>
      </w:r>
      <w:proofErr w:type="spellEnd"/>
      <w:r w:rsidRPr="004056CF">
        <w:rPr>
          <w:sz w:val="28"/>
          <w:szCs w:val="28"/>
          <w:lang w:val="ru-RU"/>
        </w:rPr>
        <w:t xml:space="preserve"> 5.1</w:t>
      </w:r>
      <w:r>
        <w:rPr>
          <w:sz w:val="28"/>
          <w:szCs w:val="28"/>
          <w:lang w:val="ru-RU"/>
        </w:rPr>
        <w:t>2</w:t>
      </w:r>
      <w:r w:rsidRPr="004056CF">
        <w:rPr>
          <w:sz w:val="28"/>
          <w:szCs w:val="28"/>
          <w:lang w:val="ru-RU"/>
        </w:rPr>
        <w:t xml:space="preserve"> – </w:t>
      </w:r>
      <w:proofErr w:type="spellStart"/>
      <w:r w:rsidRPr="004056CF">
        <w:rPr>
          <w:sz w:val="28"/>
          <w:szCs w:val="28"/>
          <w:lang w:val="ru-RU"/>
        </w:rPr>
        <w:t>Порівняння</w:t>
      </w:r>
      <w:proofErr w:type="spellEnd"/>
      <w:r w:rsidRPr="004056CF">
        <w:rPr>
          <w:sz w:val="28"/>
          <w:szCs w:val="28"/>
          <w:lang w:val="ru-RU"/>
        </w:rPr>
        <w:t xml:space="preserve"> </w:t>
      </w:r>
      <w:proofErr w:type="spellStart"/>
      <w:r w:rsidRPr="004056CF">
        <w:rPr>
          <w:sz w:val="28"/>
          <w:szCs w:val="28"/>
          <w:lang w:val="ru-RU"/>
        </w:rPr>
        <w:t>техніко</w:t>
      </w:r>
      <w:proofErr w:type="spellEnd"/>
      <w:r w:rsidRPr="004056CF">
        <w:rPr>
          <w:sz w:val="28"/>
          <w:szCs w:val="28"/>
          <w:lang w:val="ru-RU"/>
        </w:rPr>
        <w:t xml:space="preserve"> – </w:t>
      </w:r>
      <w:proofErr w:type="spellStart"/>
      <w:r w:rsidRPr="004056CF">
        <w:rPr>
          <w:sz w:val="28"/>
          <w:szCs w:val="28"/>
          <w:lang w:val="ru-RU"/>
        </w:rPr>
        <w:t>економічних</w:t>
      </w:r>
      <w:proofErr w:type="spellEnd"/>
      <w:r w:rsidRPr="004056CF">
        <w:rPr>
          <w:sz w:val="28"/>
          <w:szCs w:val="28"/>
          <w:lang w:val="ru-RU"/>
        </w:rPr>
        <w:t xml:space="preserve"> </w:t>
      </w:r>
      <w:proofErr w:type="spellStart"/>
      <w:r w:rsidRPr="004056CF">
        <w:rPr>
          <w:sz w:val="28"/>
          <w:szCs w:val="28"/>
          <w:lang w:val="ru-RU"/>
        </w:rPr>
        <w:t>показників</w:t>
      </w:r>
      <w:proofErr w:type="spellEnd"/>
    </w:p>
    <w:tbl>
      <w:tblPr>
        <w:tblStyle w:val="af7"/>
        <w:tblW w:w="0" w:type="auto"/>
        <w:tblLayout w:type="fixed"/>
        <w:tblLook w:val="04A0" w:firstRow="1" w:lastRow="0" w:firstColumn="1" w:lastColumn="0" w:noHBand="0" w:noVBand="1"/>
      </w:tblPr>
      <w:tblGrid>
        <w:gridCol w:w="2491"/>
        <w:gridCol w:w="2182"/>
        <w:gridCol w:w="2971"/>
        <w:gridCol w:w="1701"/>
      </w:tblGrid>
      <w:tr w:rsidR="0091720A" w:rsidRPr="00174D18" w14:paraId="4D22F097" w14:textId="77777777" w:rsidTr="00F556C8">
        <w:tc>
          <w:tcPr>
            <w:tcW w:w="249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28039BA" w14:textId="77777777" w:rsidR="0091720A" w:rsidRPr="00174D18" w:rsidRDefault="0091720A" w:rsidP="00F556C8">
            <w:pPr>
              <w:pStyle w:val="af5"/>
              <w:spacing w:after="0" w:line="276" w:lineRule="auto"/>
              <w:jc w:val="center"/>
              <w:rPr>
                <w:b/>
                <w:szCs w:val="28"/>
                <w:lang w:eastAsia="en-US"/>
              </w:rPr>
            </w:pPr>
            <w:r w:rsidRPr="00174D18">
              <w:rPr>
                <w:b/>
                <w:szCs w:val="28"/>
                <w:lang w:eastAsia="en-US"/>
              </w:rPr>
              <w:t>Показники ТЕО</w:t>
            </w:r>
          </w:p>
        </w:tc>
        <w:tc>
          <w:tcPr>
            <w:tcW w:w="21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C337036" w14:textId="77777777" w:rsidR="0091720A" w:rsidRPr="00174D18" w:rsidRDefault="0091720A" w:rsidP="00F556C8">
            <w:pPr>
              <w:pStyle w:val="af5"/>
              <w:spacing w:after="0" w:line="276" w:lineRule="auto"/>
              <w:jc w:val="center"/>
              <w:rPr>
                <w:b/>
                <w:szCs w:val="28"/>
                <w:lang w:eastAsia="en-US"/>
              </w:rPr>
            </w:pPr>
            <w:r w:rsidRPr="00174D18">
              <w:rPr>
                <w:b/>
                <w:szCs w:val="28"/>
                <w:lang w:eastAsia="en-US"/>
              </w:rPr>
              <w:t>Розрахункові дані звичайного виробництва</w:t>
            </w:r>
          </w:p>
        </w:tc>
        <w:tc>
          <w:tcPr>
            <w:tcW w:w="297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C6480B6" w14:textId="77777777" w:rsidR="0091720A" w:rsidRPr="00174D18" w:rsidRDefault="0091720A" w:rsidP="00F556C8">
            <w:pPr>
              <w:pStyle w:val="af5"/>
              <w:spacing w:after="0" w:line="276" w:lineRule="auto"/>
              <w:jc w:val="center"/>
              <w:rPr>
                <w:b/>
                <w:szCs w:val="28"/>
                <w:lang w:eastAsia="en-US"/>
              </w:rPr>
            </w:pPr>
            <w:r w:rsidRPr="00174D18">
              <w:rPr>
                <w:b/>
                <w:szCs w:val="28"/>
                <w:lang w:eastAsia="en-US"/>
              </w:rPr>
              <w:t>Розрахункові дані автоматизованого виробництва</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6AAAFB1" w14:textId="77777777" w:rsidR="0091720A" w:rsidRPr="00174D18" w:rsidRDefault="0091720A" w:rsidP="00F556C8">
            <w:pPr>
              <w:pStyle w:val="af5"/>
              <w:spacing w:after="0" w:line="276" w:lineRule="auto"/>
              <w:jc w:val="center"/>
              <w:rPr>
                <w:b/>
                <w:szCs w:val="28"/>
                <w:lang w:eastAsia="en-US"/>
              </w:rPr>
            </w:pPr>
            <w:r w:rsidRPr="00174D18">
              <w:rPr>
                <w:b/>
                <w:szCs w:val="28"/>
                <w:lang w:eastAsia="en-US"/>
              </w:rPr>
              <w:t>Розмірність</w:t>
            </w:r>
          </w:p>
        </w:tc>
      </w:tr>
      <w:tr w:rsidR="0091720A" w:rsidRPr="00174D18" w14:paraId="3A289A84" w14:textId="77777777" w:rsidTr="00F556C8">
        <w:tc>
          <w:tcPr>
            <w:tcW w:w="24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074C225" w14:textId="77777777" w:rsidR="0091720A" w:rsidRPr="00174D18" w:rsidRDefault="0091720A" w:rsidP="00F556C8">
            <w:pPr>
              <w:pStyle w:val="af5"/>
              <w:spacing w:after="0" w:line="276" w:lineRule="auto"/>
              <w:rPr>
                <w:szCs w:val="28"/>
                <w:lang w:eastAsia="en-US"/>
              </w:rPr>
            </w:pPr>
            <w:r w:rsidRPr="00174D18">
              <w:rPr>
                <w:szCs w:val="28"/>
                <w:lang w:eastAsia="en-US"/>
              </w:rPr>
              <w:t>Випуск продукції</w:t>
            </w:r>
          </w:p>
        </w:tc>
        <w:tc>
          <w:tcPr>
            <w:tcW w:w="21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48F7DC" w14:textId="77777777" w:rsidR="0091720A" w:rsidRPr="00174D18" w:rsidRDefault="0091720A" w:rsidP="00F556C8">
            <w:pPr>
              <w:pStyle w:val="af5"/>
              <w:spacing w:after="0" w:line="276" w:lineRule="auto"/>
              <w:jc w:val="center"/>
              <w:rPr>
                <w:szCs w:val="28"/>
                <w:lang w:eastAsia="en-US"/>
              </w:rPr>
            </w:pPr>
            <w:r w:rsidRPr="00174D18">
              <w:rPr>
                <w:szCs w:val="28"/>
                <w:lang w:val="ru-RU" w:eastAsia="en-US"/>
              </w:rPr>
              <w:t>5 256 000</w:t>
            </w:r>
          </w:p>
        </w:tc>
        <w:tc>
          <w:tcPr>
            <w:tcW w:w="29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597469" w14:textId="77777777" w:rsidR="0091720A" w:rsidRPr="00174D18" w:rsidRDefault="0091720A" w:rsidP="00F556C8">
            <w:pPr>
              <w:pStyle w:val="af5"/>
              <w:spacing w:after="0" w:line="276" w:lineRule="auto"/>
              <w:jc w:val="center"/>
              <w:rPr>
                <w:szCs w:val="28"/>
                <w:lang w:eastAsia="en-US"/>
              </w:rPr>
            </w:pPr>
            <w:r w:rsidRPr="00174D18">
              <w:rPr>
                <w:szCs w:val="28"/>
                <w:lang w:val="ru-RU" w:eastAsia="en-US"/>
              </w:rPr>
              <w:t>5 256 000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ED3B08C" w14:textId="77777777" w:rsidR="0091720A" w:rsidRPr="00174D18" w:rsidRDefault="0091720A" w:rsidP="00F556C8">
            <w:pPr>
              <w:pStyle w:val="af5"/>
              <w:spacing w:after="0" w:line="276" w:lineRule="auto"/>
              <w:rPr>
                <w:szCs w:val="28"/>
                <w:lang w:eastAsia="en-US"/>
              </w:rPr>
            </w:pPr>
            <w:r w:rsidRPr="00174D18">
              <w:rPr>
                <w:szCs w:val="28"/>
                <w:lang w:eastAsia="en-US"/>
              </w:rPr>
              <w:t>кг/рік</w:t>
            </w:r>
          </w:p>
        </w:tc>
      </w:tr>
      <w:tr w:rsidR="0091720A" w:rsidRPr="00174D18" w14:paraId="25024162" w14:textId="77777777" w:rsidTr="00F556C8">
        <w:tc>
          <w:tcPr>
            <w:tcW w:w="24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2BC8183" w14:textId="77777777" w:rsidR="0091720A" w:rsidRPr="00174D18" w:rsidRDefault="0091720A" w:rsidP="00F556C8">
            <w:pPr>
              <w:pStyle w:val="af5"/>
              <w:spacing w:after="0" w:line="276" w:lineRule="auto"/>
              <w:rPr>
                <w:szCs w:val="28"/>
                <w:lang w:eastAsia="en-US"/>
              </w:rPr>
            </w:pPr>
            <w:r w:rsidRPr="00174D18">
              <w:rPr>
                <w:szCs w:val="28"/>
                <w:lang w:eastAsia="en-US"/>
              </w:rPr>
              <w:t>Чисельність персоналу</w:t>
            </w:r>
          </w:p>
        </w:tc>
        <w:tc>
          <w:tcPr>
            <w:tcW w:w="21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4C143F9" w14:textId="77777777" w:rsidR="0091720A" w:rsidRPr="00174D18" w:rsidRDefault="0091720A" w:rsidP="00F556C8">
            <w:pPr>
              <w:keepNext/>
              <w:tabs>
                <w:tab w:val="left" w:pos="4147"/>
              </w:tabs>
              <w:spacing w:line="276" w:lineRule="auto"/>
              <w:jc w:val="center"/>
              <w:outlineLvl w:val="2"/>
              <w:rPr>
                <w:sz w:val="28"/>
                <w:szCs w:val="28"/>
                <w:lang w:val="ru-RU"/>
              </w:rPr>
            </w:pPr>
            <w:r w:rsidRPr="00174D18">
              <w:rPr>
                <w:sz w:val="28"/>
                <w:szCs w:val="28"/>
              </w:rPr>
              <w:t>Ч</w:t>
            </w:r>
            <w:r w:rsidRPr="00174D18">
              <w:rPr>
                <w:sz w:val="28"/>
                <w:szCs w:val="28"/>
                <w:vertAlign w:val="subscript"/>
              </w:rPr>
              <w:t>ЯВ</w:t>
            </w:r>
            <w:r w:rsidRPr="00174D18">
              <w:rPr>
                <w:sz w:val="28"/>
                <w:szCs w:val="28"/>
                <w:vertAlign w:val="subscript"/>
                <w:lang w:val="ru-RU"/>
              </w:rPr>
              <w:t xml:space="preserve"> </w:t>
            </w:r>
            <w:r w:rsidRPr="00174D18">
              <w:rPr>
                <w:sz w:val="28"/>
                <w:szCs w:val="28"/>
                <w:vertAlign w:val="subscript"/>
              </w:rPr>
              <w:t xml:space="preserve"> </w:t>
            </w:r>
            <w:r w:rsidRPr="00174D18">
              <w:rPr>
                <w:sz w:val="28"/>
                <w:szCs w:val="28"/>
              </w:rPr>
              <w:t>= 18</w:t>
            </w:r>
            <w:r w:rsidRPr="00174D18">
              <w:rPr>
                <w:sz w:val="28"/>
                <w:szCs w:val="28"/>
                <w:lang w:val="ru-RU"/>
              </w:rPr>
              <w:t>,</w:t>
            </w:r>
          </w:p>
          <w:p w14:paraId="155988F1" w14:textId="77777777" w:rsidR="0091720A" w:rsidRPr="00174D18" w:rsidRDefault="0091720A" w:rsidP="00F556C8">
            <w:pPr>
              <w:pStyle w:val="af5"/>
              <w:spacing w:after="0" w:line="276" w:lineRule="auto"/>
              <w:jc w:val="center"/>
              <w:rPr>
                <w:szCs w:val="28"/>
                <w:lang w:eastAsia="en-US"/>
              </w:rPr>
            </w:pPr>
            <w:proofErr w:type="spellStart"/>
            <w:r w:rsidRPr="00174D18">
              <w:rPr>
                <w:szCs w:val="28"/>
                <w:lang w:eastAsia="en-US"/>
              </w:rPr>
              <w:t>Чсп</w:t>
            </w:r>
            <w:proofErr w:type="spellEnd"/>
            <w:r w:rsidRPr="00174D18">
              <w:rPr>
                <w:szCs w:val="28"/>
                <w:lang w:eastAsia="en-US"/>
              </w:rPr>
              <w:t xml:space="preserve"> = 24</w:t>
            </w:r>
          </w:p>
        </w:tc>
        <w:tc>
          <w:tcPr>
            <w:tcW w:w="29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6E74518" w14:textId="77777777" w:rsidR="0091720A" w:rsidRPr="00174D18" w:rsidRDefault="0091720A" w:rsidP="00F556C8">
            <w:pPr>
              <w:keepNext/>
              <w:tabs>
                <w:tab w:val="left" w:pos="4147"/>
              </w:tabs>
              <w:spacing w:line="276" w:lineRule="auto"/>
              <w:jc w:val="center"/>
              <w:outlineLvl w:val="2"/>
              <w:rPr>
                <w:sz w:val="28"/>
                <w:szCs w:val="28"/>
                <w:lang w:val="ru-RU"/>
              </w:rPr>
            </w:pPr>
            <w:r w:rsidRPr="00174D18">
              <w:rPr>
                <w:sz w:val="28"/>
                <w:szCs w:val="28"/>
              </w:rPr>
              <w:t>Ч</w:t>
            </w:r>
            <w:r w:rsidRPr="00174D18">
              <w:rPr>
                <w:sz w:val="28"/>
                <w:szCs w:val="28"/>
                <w:vertAlign w:val="subscript"/>
              </w:rPr>
              <w:t>ЯВ</w:t>
            </w:r>
            <w:r w:rsidRPr="00174D18">
              <w:rPr>
                <w:sz w:val="28"/>
                <w:szCs w:val="28"/>
                <w:vertAlign w:val="subscript"/>
                <w:lang w:val="ru-RU"/>
              </w:rPr>
              <w:t xml:space="preserve"> </w:t>
            </w:r>
            <w:r w:rsidRPr="00174D18">
              <w:rPr>
                <w:sz w:val="28"/>
                <w:szCs w:val="28"/>
                <w:vertAlign w:val="subscript"/>
              </w:rPr>
              <w:t xml:space="preserve"> </w:t>
            </w:r>
            <w:r w:rsidRPr="00174D18">
              <w:rPr>
                <w:sz w:val="28"/>
                <w:szCs w:val="28"/>
              </w:rPr>
              <w:t>= 12</w:t>
            </w:r>
            <w:r w:rsidRPr="00174D18">
              <w:rPr>
                <w:sz w:val="28"/>
                <w:szCs w:val="28"/>
                <w:lang w:val="ru-RU"/>
              </w:rPr>
              <w:t>,</w:t>
            </w:r>
          </w:p>
          <w:p w14:paraId="11525E66" w14:textId="77777777" w:rsidR="0091720A" w:rsidRPr="00174D18" w:rsidRDefault="0091720A" w:rsidP="00F556C8">
            <w:pPr>
              <w:pStyle w:val="af5"/>
              <w:spacing w:after="0" w:line="276" w:lineRule="auto"/>
              <w:jc w:val="center"/>
              <w:rPr>
                <w:szCs w:val="28"/>
                <w:lang w:eastAsia="en-US"/>
              </w:rPr>
            </w:pPr>
            <w:proofErr w:type="spellStart"/>
            <w:r w:rsidRPr="00174D18">
              <w:rPr>
                <w:szCs w:val="28"/>
                <w:lang w:eastAsia="en-US"/>
              </w:rPr>
              <w:t>Чсп</w:t>
            </w:r>
            <w:proofErr w:type="spellEnd"/>
            <w:r w:rsidRPr="00174D18">
              <w:rPr>
                <w:szCs w:val="28"/>
                <w:lang w:eastAsia="en-US"/>
              </w:rPr>
              <w:t xml:space="preserve"> = 16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FFC16C5" w14:textId="77777777" w:rsidR="0091720A" w:rsidRPr="00174D18" w:rsidRDefault="0091720A" w:rsidP="00F556C8">
            <w:pPr>
              <w:pStyle w:val="af5"/>
              <w:spacing w:after="0" w:line="276" w:lineRule="auto"/>
              <w:rPr>
                <w:szCs w:val="28"/>
                <w:lang w:eastAsia="en-US"/>
              </w:rPr>
            </w:pPr>
            <w:r w:rsidRPr="00174D18">
              <w:rPr>
                <w:szCs w:val="28"/>
                <w:lang w:eastAsia="en-US"/>
              </w:rPr>
              <w:t>осіб</w:t>
            </w:r>
          </w:p>
        </w:tc>
      </w:tr>
      <w:tr w:rsidR="0091720A" w:rsidRPr="00174D18" w14:paraId="7C6F0F59" w14:textId="77777777" w:rsidTr="00F556C8">
        <w:tc>
          <w:tcPr>
            <w:tcW w:w="24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29320D2" w14:textId="77777777" w:rsidR="0091720A" w:rsidRPr="00174D18" w:rsidRDefault="0091720A" w:rsidP="00F556C8">
            <w:pPr>
              <w:pStyle w:val="af5"/>
              <w:spacing w:after="0" w:line="276" w:lineRule="auto"/>
              <w:rPr>
                <w:szCs w:val="28"/>
                <w:lang w:eastAsia="en-US"/>
              </w:rPr>
            </w:pPr>
            <w:r w:rsidRPr="00174D18">
              <w:rPr>
                <w:szCs w:val="28"/>
                <w:lang w:eastAsia="en-US"/>
              </w:rPr>
              <w:t>Собівартість</w:t>
            </w:r>
          </w:p>
        </w:tc>
        <w:tc>
          <w:tcPr>
            <w:tcW w:w="21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15EF86C" w14:textId="77777777" w:rsidR="0091720A" w:rsidRPr="004056CF" w:rsidRDefault="0091720A" w:rsidP="00F556C8">
            <w:pPr>
              <w:pStyle w:val="af5"/>
              <w:spacing w:after="0" w:line="276" w:lineRule="auto"/>
              <w:jc w:val="center"/>
              <w:rPr>
                <w:i/>
                <w:szCs w:val="28"/>
                <w:lang w:eastAsia="en-US"/>
              </w:rPr>
            </w:pPr>
            <m:oMathPara>
              <m:oMath>
                <m:r>
                  <w:rPr>
                    <w:rFonts w:ascii="Cambria Math" w:hAnsi="Cambria Math" w:cs="Times New Roman"/>
                    <w:szCs w:val="28"/>
                  </w:rPr>
                  <m:t>485 429 818</m:t>
                </m:r>
              </m:oMath>
            </m:oMathPara>
          </w:p>
        </w:tc>
        <w:tc>
          <w:tcPr>
            <w:tcW w:w="29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36D22CB" w14:textId="77777777" w:rsidR="0091720A" w:rsidRPr="00174D18" w:rsidRDefault="0091720A" w:rsidP="00F556C8">
            <w:pPr>
              <w:pStyle w:val="af5"/>
              <w:spacing w:after="0" w:line="276" w:lineRule="auto"/>
              <w:jc w:val="center"/>
              <w:rPr>
                <w:szCs w:val="28"/>
                <w:lang w:eastAsia="en-US"/>
              </w:rPr>
            </w:pPr>
            <m:oMathPara>
              <m:oMath>
                <m:r>
                  <w:rPr>
                    <w:rFonts w:ascii="Cambria Math" w:hAnsi="Cambria Math" w:cs="Times New Roman"/>
                    <w:szCs w:val="28"/>
                  </w:rPr>
                  <m:t>488 518 664</m:t>
                </m:r>
              </m:oMath>
            </m:oMathPara>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DCC49A" w14:textId="77777777" w:rsidR="0091720A" w:rsidRPr="00174D18" w:rsidRDefault="0091720A" w:rsidP="00F556C8">
            <w:pPr>
              <w:pStyle w:val="af5"/>
              <w:spacing w:after="0" w:line="276" w:lineRule="auto"/>
              <w:rPr>
                <w:szCs w:val="28"/>
                <w:lang w:eastAsia="en-US"/>
              </w:rPr>
            </w:pPr>
            <w:r w:rsidRPr="00174D18">
              <w:rPr>
                <w:szCs w:val="28"/>
                <w:lang w:eastAsia="en-US"/>
              </w:rPr>
              <w:t>грн/рік</w:t>
            </w:r>
          </w:p>
        </w:tc>
      </w:tr>
      <w:tr w:rsidR="0091720A" w:rsidRPr="00174D18" w14:paraId="1A678D1B" w14:textId="77777777" w:rsidTr="00F556C8">
        <w:tc>
          <w:tcPr>
            <w:tcW w:w="24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BACCD81" w14:textId="77777777" w:rsidR="0091720A" w:rsidRPr="00174D18" w:rsidRDefault="0091720A" w:rsidP="00F556C8">
            <w:pPr>
              <w:pStyle w:val="af5"/>
              <w:spacing w:after="0" w:line="276" w:lineRule="auto"/>
              <w:rPr>
                <w:szCs w:val="28"/>
                <w:lang w:eastAsia="en-US"/>
              </w:rPr>
            </w:pPr>
            <w:r w:rsidRPr="00174D18">
              <w:rPr>
                <w:szCs w:val="28"/>
                <w:lang w:eastAsia="en-US"/>
              </w:rPr>
              <w:t>Ціна</w:t>
            </w:r>
          </w:p>
        </w:tc>
        <w:tc>
          <w:tcPr>
            <w:tcW w:w="21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F54B796" w14:textId="77777777" w:rsidR="0091720A" w:rsidRPr="00174D18" w:rsidRDefault="0091720A" w:rsidP="00F556C8">
            <w:pPr>
              <w:pStyle w:val="af5"/>
              <w:spacing w:after="0" w:line="276" w:lineRule="auto"/>
              <w:jc w:val="center"/>
              <w:rPr>
                <w:szCs w:val="28"/>
                <w:lang w:eastAsia="en-US"/>
              </w:rPr>
            </w:pPr>
            <w:r w:rsidRPr="00174D18">
              <w:rPr>
                <w:szCs w:val="28"/>
                <w:lang w:val="en-US" w:eastAsia="en-US"/>
              </w:rPr>
              <w:t>525</w:t>
            </w:r>
            <w:r>
              <w:rPr>
                <w:szCs w:val="28"/>
                <w:lang w:val="ru-RU" w:eastAsia="en-US"/>
              </w:rPr>
              <w:t> </w:t>
            </w:r>
            <w:r w:rsidRPr="00174D18">
              <w:rPr>
                <w:szCs w:val="28"/>
                <w:lang w:val="en-US" w:eastAsia="en-US"/>
              </w:rPr>
              <w:t>600</w:t>
            </w:r>
            <w:r>
              <w:rPr>
                <w:szCs w:val="28"/>
                <w:lang w:val="ru-RU" w:eastAsia="en-US"/>
              </w:rPr>
              <w:t xml:space="preserve"> </w:t>
            </w:r>
            <w:r w:rsidRPr="00174D18">
              <w:rPr>
                <w:szCs w:val="28"/>
                <w:lang w:val="en-US" w:eastAsia="en-US"/>
              </w:rPr>
              <w:t>000</w:t>
            </w:r>
          </w:p>
        </w:tc>
        <w:tc>
          <w:tcPr>
            <w:tcW w:w="29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013DAA6" w14:textId="77777777" w:rsidR="0091720A" w:rsidRPr="00174D18" w:rsidRDefault="0091720A" w:rsidP="00F556C8">
            <w:pPr>
              <w:pStyle w:val="af5"/>
              <w:spacing w:after="0" w:line="276" w:lineRule="auto"/>
              <w:jc w:val="center"/>
              <w:rPr>
                <w:szCs w:val="28"/>
                <w:lang w:eastAsia="en-US"/>
              </w:rPr>
            </w:pPr>
            <w:r w:rsidRPr="00174D18">
              <w:rPr>
                <w:szCs w:val="28"/>
                <w:lang w:eastAsia="en-US"/>
              </w:rPr>
              <w:t>536 112 000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4B7CE07" w14:textId="77777777" w:rsidR="0091720A" w:rsidRPr="00174D18" w:rsidRDefault="0091720A" w:rsidP="00F556C8">
            <w:pPr>
              <w:pStyle w:val="af5"/>
              <w:spacing w:after="0" w:line="276" w:lineRule="auto"/>
              <w:rPr>
                <w:szCs w:val="28"/>
                <w:lang w:eastAsia="en-US"/>
              </w:rPr>
            </w:pPr>
            <w:r w:rsidRPr="00174D18">
              <w:rPr>
                <w:szCs w:val="28"/>
                <w:lang w:eastAsia="en-US"/>
              </w:rPr>
              <w:t>грн/рік</w:t>
            </w:r>
          </w:p>
        </w:tc>
      </w:tr>
      <w:tr w:rsidR="0091720A" w:rsidRPr="00174D18" w14:paraId="764A69C4" w14:textId="77777777" w:rsidTr="00F556C8">
        <w:tc>
          <w:tcPr>
            <w:tcW w:w="24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19CFEE2" w14:textId="77777777" w:rsidR="0091720A" w:rsidRPr="00174D18" w:rsidRDefault="0091720A" w:rsidP="00F556C8">
            <w:pPr>
              <w:pStyle w:val="af5"/>
              <w:spacing w:after="0" w:line="276" w:lineRule="auto"/>
              <w:rPr>
                <w:szCs w:val="28"/>
                <w:lang w:eastAsia="en-US"/>
              </w:rPr>
            </w:pPr>
            <w:r w:rsidRPr="00174D18">
              <w:rPr>
                <w:szCs w:val="28"/>
                <w:lang w:eastAsia="en-US"/>
              </w:rPr>
              <w:t>Прибуток</w:t>
            </w:r>
          </w:p>
        </w:tc>
        <w:tc>
          <w:tcPr>
            <w:tcW w:w="21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EACECF" w14:textId="77777777" w:rsidR="0091720A" w:rsidRPr="00174D18" w:rsidRDefault="0091720A" w:rsidP="00F556C8">
            <w:pPr>
              <w:pStyle w:val="af5"/>
              <w:spacing w:after="0" w:line="276" w:lineRule="auto"/>
              <w:jc w:val="center"/>
              <w:rPr>
                <w:szCs w:val="28"/>
                <w:lang w:eastAsia="en-US"/>
              </w:rPr>
            </w:pPr>
            <w:r>
              <w:rPr>
                <w:rFonts w:cs="Times New Roman"/>
                <w:szCs w:val="28"/>
              </w:rPr>
              <w:t>37 190 986</w:t>
            </w:r>
          </w:p>
        </w:tc>
        <w:tc>
          <w:tcPr>
            <w:tcW w:w="29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10CC992" w14:textId="77777777" w:rsidR="0091720A" w:rsidRPr="00174D18" w:rsidRDefault="0091720A" w:rsidP="00F556C8">
            <w:pPr>
              <w:pStyle w:val="af5"/>
              <w:spacing w:after="0" w:line="276" w:lineRule="auto"/>
              <w:jc w:val="center"/>
              <w:rPr>
                <w:szCs w:val="28"/>
                <w:lang w:eastAsia="en-US"/>
              </w:rPr>
            </w:pPr>
            <w:r>
              <w:rPr>
                <w:rFonts w:cs="Times New Roman"/>
                <w:sz w:val="26"/>
                <w:szCs w:val="26"/>
              </w:rPr>
              <w:t>47 593 336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29DAEE0" w14:textId="77777777" w:rsidR="0091720A" w:rsidRPr="00174D18" w:rsidRDefault="0091720A" w:rsidP="00F556C8">
            <w:pPr>
              <w:pStyle w:val="af5"/>
              <w:spacing w:after="0" w:line="276" w:lineRule="auto"/>
              <w:rPr>
                <w:szCs w:val="28"/>
                <w:lang w:eastAsia="en-US"/>
              </w:rPr>
            </w:pPr>
            <w:r w:rsidRPr="00174D18">
              <w:rPr>
                <w:szCs w:val="28"/>
                <w:lang w:eastAsia="en-US"/>
              </w:rPr>
              <w:t>грн/рік</w:t>
            </w:r>
          </w:p>
        </w:tc>
      </w:tr>
      <w:tr w:rsidR="0091720A" w:rsidRPr="00174D18" w14:paraId="6970B09B" w14:textId="77777777" w:rsidTr="00F556C8">
        <w:tc>
          <w:tcPr>
            <w:tcW w:w="24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FC86C5C" w14:textId="77777777" w:rsidR="0091720A" w:rsidRPr="00174D18" w:rsidRDefault="0091720A" w:rsidP="00F556C8">
            <w:pPr>
              <w:pStyle w:val="af5"/>
              <w:spacing w:after="0" w:line="276" w:lineRule="auto"/>
              <w:rPr>
                <w:szCs w:val="28"/>
                <w:lang w:eastAsia="en-US"/>
              </w:rPr>
            </w:pPr>
            <w:r w:rsidRPr="00174D18">
              <w:rPr>
                <w:szCs w:val="28"/>
                <w:lang w:eastAsia="en-US"/>
              </w:rPr>
              <w:t>Рентабельність</w:t>
            </w:r>
          </w:p>
        </w:tc>
        <w:tc>
          <w:tcPr>
            <w:tcW w:w="21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6F1BC0B" w14:textId="77777777" w:rsidR="0091720A" w:rsidRPr="00174D18" w:rsidRDefault="0091720A" w:rsidP="00F556C8">
            <w:pPr>
              <w:pStyle w:val="af5"/>
              <w:spacing w:after="0" w:line="276" w:lineRule="auto"/>
              <w:jc w:val="center"/>
              <w:rPr>
                <w:szCs w:val="28"/>
                <w:lang w:eastAsia="en-US"/>
              </w:rPr>
            </w:pPr>
            <w:r w:rsidRPr="00174D18">
              <w:rPr>
                <w:rFonts w:cs="Times New Roman"/>
                <w:szCs w:val="28"/>
              </w:rPr>
              <w:t>2</w:t>
            </w:r>
            <w:r>
              <w:rPr>
                <w:rFonts w:cs="Times New Roman"/>
                <w:szCs w:val="28"/>
              </w:rPr>
              <w:t>0</w:t>
            </w:r>
            <w:r w:rsidRPr="00174D18">
              <w:rPr>
                <w:rFonts w:cs="Times New Roman"/>
                <w:szCs w:val="28"/>
              </w:rPr>
              <w:t>,</w:t>
            </w:r>
            <w:r>
              <w:rPr>
                <w:rFonts w:cs="Times New Roman"/>
                <w:szCs w:val="28"/>
              </w:rPr>
              <w:t>9</w:t>
            </w:r>
          </w:p>
        </w:tc>
        <w:tc>
          <w:tcPr>
            <w:tcW w:w="29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2C7DBCB" w14:textId="77777777" w:rsidR="0091720A" w:rsidRPr="00174D18" w:rsidRDefault="0091720A" w:rsidP="00F556C8">
            <w:pPr>
              <w:pStyle w:val="af5"/>
              <w:spacing w:after="0" w:line="276" w:lineRule="auto"/>
              <w:jc w:val="center"/>
              <w:rPr>
                <w:szCs w:val="28"/>
                <w:lang w:eastAsia="en-US"/>
              </w:rPr>
            </w:pPr>
            <w:r w:rsidRPr="00EE1B42">
              <w:rPr>
                <w:rFonts w:cs="Times New Roman"/>
                <w:sz w:val="26"/>
                <w:szCs w:val="26"/>
              </w:rPr>
              <w:t>2</w:t>
            </w:r>
            <w:r>
              <w:rPr>
                <w:rFonts w:cs="Times New Roman"/>
                <w:sz w:val="26"/>
                <w:szCs w:val="26"/>
              </w:rPr>
              <w:t>3</w:t>
            </w:r>
            <w:r w:rsidRPr="00EE1B42">
              <w:rPr>
                <w:rFonts w:cs="Times New Roman"/>
                <w:sz w:val="26"/>
                <w:szCs w:val="26"/>
              </w:rPr>
              <w:t>,5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847E6DF" w14:textId="77777777" w:rsidR="0091720A" w:rsidRPr="00174D18" w:rsidRDefault="0091720A" w:rsidP="00F556C8">
            <w:pPr>
              <w:pStyle w:val="af5"/>
              <w:spacing w:after="0" w:line="276" w:lineRule="auto"/>
              <w:rPr>
                <w:szCs w:val="28"/>
                <w:lang w:eastAsia="en-US"/>
              </w:rPr>
            </w:pPr>
            <w:r w:rsidRPr="00174D18">
              <w:rPr>
                <w:szCs w:val="28"/>
                <w:lang w:eastAsia="en-US"/>
              </w:rPr>
              <w:t>%</w:t>
            </w:r>
          </w:p>
        </w:tc>
      </w:tr>
      <w:tr w:rsidR="0091720A" w:rsidRPr="00174D18" w14:paraId="4145D095" w14:textId="77777777" w:rsidTr="00F556C8">
        <w:tc>
          <w:tcPr>
            <w:tcW w:w="24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33421F9" w14:textId="77777777" w:rsidR="0091720A" w:rsidRPr="00174D18" w:rsidRDefault="0091720A" w:rsidP="00F556C8">
            <w:pPr>
              <w:pStyle w:val="af5"/>
              <w:spacing w:after="0" w:line="276" w:lineRule="auto"/>
              <w:rPr>
                <w:szCs w:val="28"/>
                <w:lang w:eastAsia="en-US"/>
              </w:rPr>
            </w:pPr>
            <w:r w:rsidRPr="00174D18">
              <w:rPr>
                <w:szCs w:val="28"/>
                <w:lang w:eastAsia="en-US"/>
              </w:rPr>
              <w:t>Капіталовкладення</w:t>
            </w:r>
          </w:p>
        </w:tc>
        <w:tc>
          <w:tcPr>
            <w:tcW w:w="21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2080402" w14:textId="77777777" w:rsidR="0091720A" w:rsidRPr="00174D18" w:rsidRDefault="0091720A" w:rsidP="00F556C8">
            <w:pPr>
              <w:pStyle w:val="af5"/>
              <w:spacing w:after="0" w:line="276" w:lineRule="auto"/>
              <w:jc w:val="center"/>
              <w:rPr>
                <w:szCs w:val="28"/>
                <w:lang w:eastAsia="en-US"/>
              </w:rPr>
            </w:pPr>
            <w:r w:rsidRPr="00174D18">
              <w:rPr>
                <w:rFonts w:cs="Times New Roman"/>
                <w:szCs w:val="28"/>
                <w:lang w:val="ru-RU"/>
              </w:rPr>
              <w:t>2</w:t>
            </w:r>
            <w:r>
              <w:rPr>
                <w:rFonts w:cs="Times New Roman"/>
                <w:szCs w:val="28"/>
                <w:lang w:val="ru-RU"/>
              </w:rPr>
              <w:t>89 114 920</w:t>
            </w:r>
          </w:p>
        </w:tc>
        <w:tc>
          <w:tcPr>
            <w:tcW w:w="29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88E7D32" w14:textId="77777777" w:rsidR="0091720A" w:rsidRPr="00174D18" w:rsidRDefault="0091720A" w:rsidP="00F556C8">
            <w:pPr>
              <w:pStyle w:val="af5"/>
              <w:spacing w:after="0" w:line="276" w:lineRule="auto"/>
              <w:jc w:val="center"/>
              <w:rPr>
                <w:szCs w:val="28"/>
                <w:lang w:eastAsia="en-US"/>
              </w:rPr>
            </w:pPr>
            <w:r w:rsidRPr="00EE1B42">
              <w:rPr>
                <w:rFonts w:cs="Times New Roman"/>
                <w:sz w:val="26"/>
                <w:szCs w:val="26"/>
                <w:lang w:val="ru-RU"/>
              </w:rPr>
              <w:t>2</w:t>
            </w:r>
            <w:r>
              <w:rPr>
                <w:rFonts w:cs="Times New Roman"/>
                <w:sz w:val="26"/>
                <w:szCs w:val="26"/>
                <w:lang w:val="ru-RU"/>
              </w:rPr>
              <w:t>9</w:t>
            </w:r>
            <w:r w:rsidRPr="00EE1B42">
              <w:rPr>
                <w:rFonts w:cs="Times New Roman"/>
                <w:sz w:val="26"/>
                <w:szCs w:val="26"/>
                <w:lang w:val="ru-RU"/>
              </w:rPr>
              <w:t>0</w:t>
            </w:r>
            <w:r>
              <w:rPr>
                <w:rFonts w:cs="Times New Roman"/>
                <w:sz w:val="26"/>
                <w:szCs w:val="26"/>
                <w:lang w:val="ru-RU"/>
              </w:rPr>
              <w:t> 501 20</w:t>
            </w:r>
            <w:r w:rsidRPr="00EE1B42">
              <w:rPr>
                <w:rFonts w:cs="Times New Roman"/>
                <w:sz w:val="26"/>
                <w:szCs w:val="26"/>
                <w:lang w:val="ru-RU"/>
              </w:rPr>
              <w:t>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D65B10A" w14:textId="77777777" w:rsidR="0091720A" w:rsidRPr="00174D18" w:rsidRDefault="0091720A" w:rsidP="00F556C8">
            <w:pPr>
              <w:pStyle w:val="af5"/>
              <w:spacing w:after="0" w:line="276" w:lineRule="auto"/>
              <w:rPr>
                <w:szCs w:val="28"/>
                <w:lang w:eastAsia="en-US"/>
              </w:rPr>
            </w:pPr>
            <w:r w:rsidRPr="00174D18">
              <w:rPr>
                <w:szCs w:val="28"/>
                <w:lang w:eastAsia="en-US"/>
              </w:rPr>
              <w:t>грн</w:t>
            </w:r>
          </w:p>
        </w:tc>
      </w:tr>
      <w:tr w:rsidR="0091720A" w:rsidRPr="00174D18" w14:paraId="4775A7D0" w14:textId="77777777" w:rsidTr="00F556C8">
        <w:tc>
          <w:tcPr>
            <w:tcW w:w="24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5FB906" w14:textId="77777777" w:rsidR="0091720A" w:rsidRPr="00174D18" w:rsidRDefault="0091720A" w:rsidP="00F556C8">
            <w:pPr>
              <w:pStyle w:val="af5"/>
              <w:spacing w:after="0" w:line="276" w:lineRule="auto"/>
              <w:rPr>
                <w:szCs w:val="28"/>
                <w:lang w:eastAsia="en-US"/>
              </w:rPr>
            </w:pPr>
            <w:r w:rsidRPr="00174D18">
              <w:rPr>
                <w:szCs w:val="28"/>
                <w:lang w:eastAsia="en-US"/>
              </w:rPr>
              <w:t xml:space="preserve">У </w:t>
            </w:r>
            <w:proofErr w:type="spellStart"/>
            <w:r w:rsidRPr="00174D18">
              <w:rPr>
                <w:szCs w:val="28"/>
                <w:lang w:eastAsia="en-US"/>
              </w:rPr>
              <w:t>т.ч</w:t>
            </w:r>
            <w:proofErr w:type="spellEnd"/>
            <w:r w:rsidRPr="00174D18">
              <w:rPr>
                <w:szCs w:val="28"/>
                <w:lang w:eastAsia="en-US"/>
              </w:rPr>
              <w:t xml:space="preserve"> на автоматизацію</w:t>
            </w:r>
          </w:p>
        </w:tc>
        <w:tc>
          <w:tcPr>
            <w:tcW w:w="21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49ED4E" w14:textId="77777777" w:rsidR="0091720A" w:rsidRPr="00174D18" w:rsidRDefault="0091720A" w:rsidP="00F556C8">
            <w:pPr>
              <w:pStyle w:val="af5"/>
              <w:spacing w:after="0" w:line="276" w:lineRule="auto"/>
              <w:jc w:val="center"/>
              <w:rPr>
                <w:szCs w:val="28"/>
                <w:lang w:eastAsia="en-US"/>
              </w:rPr>
            </w:pPr>
            <w:r w:rsidRPr="00174D18">
              <w:rPr>
                <w:szCs w:val="28"/>
                <w:lang w:eastAsia="en-US"/>
              </w:rPr>
              <w:t>-</w:t>
            </w:r>
          </w:p>
        </w:tc>
        <w:tc>
          <w:tcPr>
            <w:tcW w:w="29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217FD0" w14:textId="77777777" w:rsidR="0091720A" w:rsidRPr="00174D18" w:rsidRDefault="0091720A" w:rsidP="00F556C8">
            <w:pPr>
              <w:pStyle w:val="af5"/>
              <w:spacing w:after="0" w:line="276" w:lineRule="auto"/>
              <w:jc w:val="center"/>
              <w:rPr>
                <w:szCs w:val="28"/>
                <w:lang w:eastAsia="en-US"/>
              </w:rPr>
            </w:pPr>
            <w:r w:rsidRPr="00174D18">
              <w:rPr>
                <w:szCs w:val="28"/>
                <w:lang w:eastAsia="en-US"/>
              </w:rPr>
              <w:t>1 075 000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31040F" w14:textId="77777777" w:rsidR="0091720A" w:rsidRPr="00174D18" w:rsidRDefault="0091720A" w:rsidP="00F556C8">
            <w:pPr>
              <w:pStyle w:val="af5"/>
              <w:spacing w:after="0" w:line="276" w:lineRule="auto"/>
              <w:rPr>
                <w:szCs w:val="28"/>
                <w:lang w:eastAsia="en-US"/>
              </w:rPr>
            </w:pPr>
            <w:r w:rsidRPr="00174D18">
              <w:rPr>
                <w:szCs w:val="28"/>
                <w:lang w:eastAsia="en-US"/>
              </w:rPr>
              <w:t>грн</w:t>
            </w:r>
          </w:p>
        </w:tc>
      </w:tr>
      <w:tr w:rsidR="0091720A" w:rsidRPr="00174D18" w14:paraId="48A69F64" w14:textId="77777777" w:rsidTr="00F556C8">
        <w:tc>
          <w:tcPr>
            <w:tcW w:w="24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7B3B3C7" w14:textId="77777777" w:rsidR="0091720A" w:rsidRPr="00174D18" w:rsidRDefault="0091720A" w:rsidP="00F556C8">
            <w:pPr>
              <w:pStyle w:val="af5"/>
              <w:spacing w:after="0" w:line="276" w:lineRule="auto"/>
              <w:rPr>
                <w:szCs w:val="28"/>
                <w:lang w:eastAsia="en-US"/>
              </w:rPr>
            </w:pPr>
            <w:r w:rsidRPr="00174D18">
              <w:rPr>
                <w:szCs w:val="28"/>
                <w:lang w:eastAsia="en-US"/>
              </w:rPr>
              <w:t>Період повернення капіталовкладень</w:t>
            </w:r>
          </w:p>
        </w:tc>
        <w:tc>
          <w:tcPr>
            <w:tcW w:w="21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4048B46" w14:textId="77777777" w:rsidR="0091720A" w:rsidRPr="00174D18" w:rsidRDefault="0091720A" w:rsidP="00F556C8">
            <w:pPr>
              <w:pStyle w:val="af5"/>
              <w:spacing w:after="0" w:line="276" w:lineRule="auto"/>
              <w:jc w:val="center"/>
              <w:rPr>
                <w:szCs w:val="28"/>
                <w:lang w:eastAsia="en-US"/>
              </w:rPr>
            </w:pPr>
            <w:r w:rsidRPr="00174D18">
              <w:rPr>
                <w:szCs w:val="28"/>
                <w:lang w:eastAsia="en-US"/>
              </w:rPr>
              <w:t>2,45</w:t>
            </w:r>
          </w:p>
        </w:tc>
        <w:tc>
          <w:tcPr>
            <w:tcW w:w="29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D5FB5D4" w14:textId="77777777" w:rsidR="0091720A" w:rsidRPr="00174D18" w:rsidRDefault="0091720A" w:rsidP="00F556C8">
            <w:pPr>
              <w:pStyle w:val="af5"/>
              <w:spacing w:after="0" w:line="276" w:lineRule="auto"/>
              <w:jc w:val="center"/>
              <w:rPr>
                <w:szCs w:val="28"/>
                <w:lang w:eastAsia="en-US"/>
              </w:rPr>
            </w:pPr>
            <w:r w:rsidRPr="00174D18">
              <w:rPr>
                <w:szCs w:val="28"/>
                <w:lang w:eastAsia="en-US"/>
              </w:rPr>
              <w:t>-</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BCF3EBD" w14:textId="77777777" w:rsidR="0091720A" w:rsidRPr="00174D18" w:rsidRDefault="0091720A" w:rsidP="00F556C8">
            <w:pPr>
              <w:pStyle w:val="af5"/>
              <w:spacing w:after="0" w:line="276" w:lineRule="auto"/>
              <w:rPr>
                <w:szCs w:val="28"/>
                <w:lang w:eastAsia="en-US"/>
              </w:rPr>
            </w:pPr>
            <w:r w:rsidRPr="00174D18">
              <w:rPr>
                <w:szCs w:val="28"/>
                <w:lang w:eastAsia="en-US"/>
              </w:rPr>
              <w:t>років</w:t>
            </w:r>
          </w:p>
        </w:tc>
      </w:tr>
      <w:tr w:rsidR="0091720A" w:rsidRPr="00174D18" w14:paraId="3FE8905D" w14:textId="77777777" w:rsidTr="00F556C8">
        <w:tc>
          <w:tcPr>
            <w:tcW w:w="24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B3DAB27" w14:textId="77777777" w:rsidR="0091720A" w:rsidRPr="00174D18" w:rsidRDefault="0091720A" w:rsidP="00F556C8">
            <w:pPr>
              <w:pStyle w:val="af5"/>
              <w:spacing w:after="0" w:line="276" w:lineRule="auto"/>
              <w:rPr>
                <w:szCs w:val="28"/>
                <w:lang w:eastAsia="en-US"/>
              </w:rPr>
            </w:pPr>
            <w:r w:rsidRPr="00174D18">
              <w:rPr>
                <w:szCs w:val="28"/>
                <w:lang w:eastAsia="en-US"/>
              </w:rPr>
              <w:t xml:space="preserve">У </w:t>
            </w:r>
            <w:proofErr w:type="spellStart"/>
            <w:r w:rsidRPr="00174D18">
              <w:rPr>
                <w:szCs w:val="28"/>
                <w:lang w:eastAsia="en-US"/>
              </w:rPr>
              <w:t>т.ч</w:t>
            </w:r>
            <w:proofErr w:type="spellEnd"/>
            <w:r w:rsidRPr="00174D18">
              <w:rPr>
                <w:szCs w:val="28"/>
                <w:lang w:eastAsia="en-US"/>
              </w:rPr>
              <w:t xml:space="preserve"> капіталовкладень на автоматизацію</w:t>
            </w:r>
          </w:p>
        </w:tc>
        <w:tc>
          <w:tcPr>
            <w:tcW w:w="21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7DBB941" w14:textId="77777777" w:rsidR="0091720A" w:rsidRPr="00174D18" w:rsidRDefault="0091720A" w:rsidP="00F556C8">
            <w:pPr>
              <w:pStyle w:val="af5"/>
              <w:spacing w:after="0" w:line="276" w:lineRule="auto"/>
              <w:jc w:val="center"/>
              <w:rPr>
                <w:szCs w:val="28"/>
                <w:lang w:eastAsia="en-US"/>
              </w:rPr>
            </w:pPr>
            <w:r w:rsidRPr="00174D18">
              <w:rPr>
                <w:szCs w:val="28"/>
                <w:lang w:eastAsia="en-US"/>
              </w:rPr>
              <w:t>-</w:t>
            </w:r>
          </w:p>
        </w:tc>
        <w:tc>
          <w:tcPr>
            <w:tcW w:w="29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5ED465" w14:textId="77777777" w:rsidR="0091720A" w:rsidRPr="00174D18" w:rsidRDefault="0091720A" w:rsidP="00F556C8">
            <w:pPr>
              <w:pStyle w:val="af5"/>
              <w:spacing w:after="0" w:line="276" w:lineRule="auto"/>
              <w:jc w:val="center"/>
              <w:rPr>
                <w:szCs w:val="28"/>
                <w:lang w:eastAsia="en-US"/>
              </w:rPr>
            </w:pPr>
            <w:r w:rsidRPr="00174D18">
              <w:rPr>
                <w:szCs w:val="28"/>
                <w:lang w:eastAsia="en-US"/>
              </w:rPr>
              <w:t>0,08</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07021A" w14:textId="77777777" w:rsidR="0091720A" w:rsidRPr="00174D18" w:rsidRDefault="0091720A" w:rsidP="00F556C8">
            <w:pPr>
              <w:pStyle w:val="af5"/>
              <w:spacing w:after="0" w:line="276" w:lineRule="auto"/>
              <w:rPr>
                <w:szCs w:val="28"/>
                <w:lang w:eastAsia="en-US"/>
              </w:rPr>
            </w:pPr>
            <w:r w:rsidRPr="00174D18">
              <w:rPr>
                <w:szCs w:val="28"/>
                <w:lang w:eastAsia="en-US"/>
              </w:rPr>
              <w:t>років</w:t>
            </w:r>
          </w:p>
        </w:tc>
      </w:tr>
      <w:tr w:rsidR="0091720A" w:rsidRPr="00174D18" w14:paraId="5AED3023" w14:textId="77777777" w:rsidTr="00F556C8">
        <w:tc>
          <w:tcPr>
            <w:tcW w:w="24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7F70F6F" w14:textId="77777777" w:rsidR="0091720A" w:rsidRPr="00174D18" w:rsidRDefault="0091720A" w:rsidP="00F556C8">
            <w:pPr>
              <w:pStyle w:val="af5"/>
              <w:spacing w:after="0" w:line="276" w:lineRule="auto"/>
              <w:rPr>
                <w:szCs w:val="28"/>
                <w:lang w:eastAsia="en-US"/>
              </w:rPr>
            </w:pPr>
            <w:r w:rsidRPr="00174D18">
              <w:rPr>
                <w:szCs w:val="28"/>
                <w:lang w:eastAsia="en-US"/>
              </w:rPr>
              <w:t>Економічний ефект</w:t>
            </w:r>
          </w:p>
        </w:tc>
        <w:tc>
          <w:tcPr>
            <w:tcW w:w="21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17F263" w14:textId="77777777" w:rsidR="0091720A" w:rsidRPr="00174D18" w:rsidRDefault="0091720A" w:rsidP="00F556C8">
            <w:pPr>
              <w:pStyle w:val="af5"/>
              <w:spacing w:after="0" w:line="276" w:lineRule="auto"/>
              <w:rPr>
                <w:szCs w:val="28"/>
                <w:lang w:eastAsia="en-US"/>
              </w:rPr>
            </w:pPr>
            <w:r w:rsidRPr="00174D18">
              <w:rPr>
                <w:szCs w:val="28"/>
                <w:lang w:eastAsia="en-US"/>
              </w:rPr>
              <w:t>0,40</w:t>
            </w:r>
          </w:p>
        </w:tc>
        <w:tc>
          <w:tcPr>
            <w:tcW w:w="29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DBA8A5D" w14:textId="77777777" w:rsidR="0091720A" w:rsidRPr="00174D18" w:rsidRDefault="0091720A" w:rsidP="00F556C8">
            <w:pPr>
              <w:pStyle w:val="af5"/>
              <w:spacing w:after="0" w:line="276" w:lineRule="auto"/>
              <w:rPr>
                <w:szCs w:val="28"/>
                <w:lang w:eastAsia="en-US"/>
              </w:rPr>
            </w:pPr>
            <w:r w:rsidRPr="00174D18">
              <w:rPr>
                <w:szCs w:val="28"/>
                <w:lang w:eastAsia="en-US"/>
              </w:rPr>
              <w:t>0,46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5B2025" w14:textId="77777777" w:rsidR="0091720A" w:rsidRPr="00174D18" w:rsidRDefault="0091720A" w:rsidP="00F556C8">
            <w:pPr>
              <w:pStyle w:val="af5"/>
              <w:spacing w:after="0" w:line="276" w:lineRule="auto"/>
              <w:rPr>
                <w:szCs w:val="28"/>
                <w:lang w:eastAsia="en-US"/>
              </w:rPr>
            </w:pPr>
            <w:r w:rsidRPr="00174D18">
              <w:rPr>
                <w:szCs w:val="28"/>
                <w:lang w:eastAsia="en-US"/>
              </w:rPr>
              <w:t>грн/грн</w:t>
            </w:r>
          </w:p>
        </w:tc>
      </w:tr>
      <w:tr w:rsidR="0091720A" w:rsidRPr="00174D18" w14:paraId="44BBEE62" w14:textId="77777777" w:rsidTr="00F556C8">
        <w:tc>
          <w:tcPr>
            <w:tcW w:w="24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85CA2ED" w14:textId="77777777" w:rsidR="0091720A" w:rsidRPr="00174D18" w:rsidRDefault="0091720A" w:rsidP="00F556C8">
            <w:pPr>
              <w:pStyle w:val="af5"/>
              <w:spacing w:after="0" w:line="276" w:lineRule="auto"/>
              <w:rPr>
                <w:szCs w:val="28"/>
                <w:lang w:eastAsia="en-US"/>
              </w:rPr>
            </w:pPr>
            <w:r w:rsidRPr="00174D18">
              <w:rPr>
                <w:szCs w:val="28"/>
                <w:lang w:eastAsia="en-US"/>
              </w:rPr>
              <w:t>Фондовіддача</w:t>
            </w:r>
          </w:p>
        </w:tc>
        <w:tc>
          <w:tcPr>
            <w:tcW w:w="21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4E353BB" w14:textId="77777777" w:rsidR="0091720A" w:rsidRPr="00174D18" w:rsidRDefault="0091720A" w:rsidP="00F556C8">
            <w:pPr>
              <w:pStyle w:val="af5"/>
              <w:spacing w:after="0" w:line="276" w:lineRule="auto"/>
              <w:rPr>
                <w:szCs w:val="28"/>
                <w:lang w:eastAsia="en-US"/>
              </w:rPr>
            </w:pPr>
            <w:r w:rsidRPr="00174D18">
              <w:rPr>
                <w:szCs w:val="28"/>
                <w:lang w:eastAsia="en-US"/>
              </w:rPr>
              <w:t>244,23</w:t>
            </w:r>
          </w:p>
        </w:tc>
        <w:tc>
          <w:tcPr>
            <w:tcW w:w="29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01033E1" w14:textId="77777777" w:rsidR="0091720A" w:rsidRPr="00174D18" w:rsidRDefault="0091720A" w:rsidP="00F556C8">
            <w:pPr>
              <w:pStyle w:val="af5"/>
              <w:spacing w:after="0" w:line="276" w:lineRule="auto"/>
              <w:rPr>
                <w:szCs w:val="28"/>
                <w:lang w:eastAsia="en-US"/>
              </w:rPr>
            </w:pPr>
            <w:r w:rsidRPr="00174D18">
              <w:rPr>
                <w:szCs w:val="28"/>
                <w:lang w:eastAsia="en-US"/>
              </w:rPr>
              <w:t>166,13</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8A31DD3" w14:textId="77777777" w:rsidR="0091720A" w:rsidRPr="00174D18" w:rsidRDefault="0091720A" w:rsidP="00F556C8">
            <w:pPr>
              <w:pStyle w:val="af5"/>
              <w:spacing w:after="0" w:line="276" w:lineRule="auto"/>
              <w:rPr>
                <w:szCs w:val="28"/>
                <w:lang w:eastAsia="en-US"/>
              </w:rPr>
            </w:pPr>
            <w:r w:rsidRPr="00174D18">
              <w:rPr>
                <w:szCs w:val="28"/>
                <w:lang w:eastAsia="en-US"/>
              </w:rPr>
              <w:t>грн/грн</w:t>
            </w:r>
          </w:p>
        </w:tc>
      </w:tr>
      <w:tr w:rsidR="0091720A" w:rsidRPr="00174D18" w14:paraId="50D60D4B" w14:textId="77777777" w:rsidTr="00F556C8">
        <w:tc>
          <w:tcPr>
            <w:tcW w:w="24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B5116C" w14:textId="77777777" w:rsidR="0091720A" w:rsidRPr="00174D18" w:rsidRDefault="0091720A" w:rsidP="00F556C8">
            <w:pPr>
              <w:pStyle w:val="af5"/>
              <w:spacing w:after="0" w:line="276" w:lineRule="auto"/>
              <w:rPr>
                <w:szCs w:val="28"/>
                <w:lang w:eastAsia="en-US"/>
              </w:rPr>
            </w:pPr>
            <w:r w:rsidRPr="00174D18">
              <w:rPr>
                <w:szCs w:val="28"/>
                <w:lang w:eastAsia="en-US"/>
              </w:rPr>
              <w:t>Фондоємність</w:t>
            </w:r>
          </w:p>
        </w:tc>
        <w:tc>
          <w:tcPr>
            <w:tcW w:w="21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56A44AF" w14:textId="77777777" w:rsidR="0091720A" w:rsidRPr="00174D18" w:rsidRDefault="0091720A" w:rsidP="00F556C8">
            <w:pPr>
              <w:pStyle w:val="af5"/>
              <w:spacing w:after="0" w:line="276" w:lineRule="auto"/>
              <w:rPr>
                <w:szCs w:val="28"/>
                <w:lang w:eastAsia="en-US"/>
              </w:rPr>
            </w:pPr>
            <w:r w:rsidRPr="00174D18">
              <w:rPr>
                <w:szCs w:val="28"/>
                <w:lang w:eastAsia="en-US"/>
              </w:rPr>
              <w:t>0,004</w:t>
            </w:r>
          </w:p>
        </w:tc>
        <w:tc>
          <w:tcPr>
            <w:tcW w:w="29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8D9CF81" w14:textId="77777777" w:rsidR="0091720A" w:rsidRPr="00174D18" w:rsidRDefault="0091720A" w:rsidP="00F556C8">
            <w:pPr>
              <w:pStyle w:val="af5"/>
              <w:spacing w:after="0" w:line="276" w:lineRule="auto"/>
              <w:rPr>
                <w:szCs w:val="28"/>
                <w:lang w:eastAsia="en-US"/>
              </w:rPr>
            </w:pPr>
            <w:r w:rsidRPr="00174D18">
              <w:rPr>
                <w:szCs w:val="28"/>
                <w:lang w:eastAsia="en-US"/>
              </w:rPr>
              <w:t>0,006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6FA7137" w14:textId="77777777" w:rsidR="0091720A" w:rsidRPr="00174D18" w:rsidRDefault="0091720A" w:rsidP="00F556C8">
            <w:pPr>
              <w:pStyle w:val="af5"/>
              <w:spacing w:after="0" w:line="276" w:lineRule="auto"/>
              <w:rPr>
                <w:szCs w:val="28"/>
                <w:lang w:eastAsia="en-US"/>
              </w:rPr>
            </w:pPr>
            <w:r w:rsidRPr="00174D18">
              <w:rPr>
                <w:szCs w:val="28"/>
                <w:lang w:eastAsia="en-US"/>
              </w:rPr>
              <w:t>грн/грн</w:t>
            </w:r>
          </w:p>
        </w:tc>
      </w:tr>
    </w:tbl>
    <w:p w14:paraId="3EC8C692" w14:textId="77777777" w:rsidR="0091720A" w:rsidRPr="00174D18" w:rsidRDefault="0091720A" w:rsidP="0091720A">
      <w:pPr>
        <w:spacing w:line="360" w:lineRule="auto"/>
        <w:rPr>
          <w:sz w:val="28"/>
          <w:szCs w:val="28"/>
        </w:rPr>
      </w:pPr>
    </w:p>
    <w:p w14:paraId="37769E17" w14:textId="77777777" w:rsidR="0091720A" w:rsidRPr="00174D18" w:rsidRDefault="0091720A" w:rsidP="0091720A">
      <w:pPr>
        <w:spacing w:line="360" w:lineRule="auto"/>
        <w:rPr>
          <w:sz w:val="28"/>
          <w:szCs w:val="28"/>
          <w:lang w:val="ru-RU"/>
        </w:rPr>
      </w:pPr>
      <w:r w:rsidRPr="00DA51DD">
        <w:rPr>
          <w:sz w:val="28"/>
          <w:szCs w:val="28"/>
          <w:lang w:val="ru-RU"/>
        </w:rPr>
        <w:tab/>
      </w:r>
      <w:r w:rsidRPr="00174D18">
        <w:rPr>
          <w:sz w:val="28"/>
          <w:szCs w:val="28"/>
          <w:lang w:val="ru-RU"/>
        </w:rPr>
        <w:t xml:space="preserve">Таким чином, </w:t>
      </w:r>
      <w:proofErr w:type="spellStart"/>
      <w:r w:rsidRPr="00174D18">
        <w:rPr>
          <w:sz w:val="28"/>
          <w:szCs w:val="28"/>
          <w:lang w:val="ru-RU"/>
        </w:rPr>
        <w:t>можна</w:t>
      </w:r>
      <w:proofErr w:type="spellEnd"/>
      <w:r w:rsidRPr="00174D18">
        <w:rPr>
          <w:sz w:val="28"/>
          <w:szCs w:val="28"/>
          <w:lang w:val="ru-RU"/>
        </w:rPr>
        <w:t xml:space="preserve"> </w:t>
      </w:r>
      <w:proofErr w:type="spellStart"/>
      <w:r w:rsidRPr="00174D18">
        <w:rPr>
          <w:sz w:val="28"/>
          <w:szCs w:val="28"/>
          <w:lang w:val="ru-RU"/>
        </w:rPr>
        <w:t>зробити</w:t>
      </w:r>
      <w:proofErr w:type="spellEnd"/>
      <w:r w:rsidRPr="00174D18">
        <w:rPr>
          <w:sz w:val="28"/>
          <w:szCs w:val="28"/>
          <w:lang w:val="ru-RU"/>
        </w:rPr>
        <w:t xml:space="preserve"> </w:t>
      </w:r>
      <w:proofErr w:type="spellStart"/>
      <w:r w:rsidRPr="00174D18">
        <w:rPr>
          <w:sz w:val="28"/>
          <w:szCs w:val="28"/>
          <w:lang w:val="ru-RU"/>
        </w:rPr>
        <w:t>висновок</w:t>
      </w:r>
      <w:proofErr w:type="spellEnd"/>
      <w:r w:rsidRPr="00174D18">
        <w:rPr>
          <w:sz w:val="28"/>
          <w:szCs w:val="28"/>
          <w:lang w:val="ru-RU"/>
        </w:rPr>
        <w:t xml:space="preserve">, </w:t>
      </w:r>
      <w:proofErr w:type="spellStart"/>
      <w:r w:rsidRPr="00174D18">
        <w:rPr>
          <w:sz w:val="28"/>
          <w:szCs w:val="28"/>
          <w:lang w:val="ru-RU"/>
        </w:rPr>
        <w:t>що</w:t>
      </w:r>
      <w:proofErr w:type="spellEnd"/>
      <w:r w:rsidRPr="00174D18">
        <w:rPr>
          <w:sz w:val="28"/>
          <w:szCs w:val="28"/>
          <w:lang w:val="ru-RU"/>
        </w:rPr>
        <w:t xml:space="preserve"> </w:t>
      </w:r>
      <w:proofErr w:type="spellStart"/>
      <w:r w:rsidRPr="00174D18">
        <w:rPr>
          <w:sz w:val="28"/>
          <w:szCs w:val="28"/>
          <w:lang w:val="ru-RU"/>
        </w:rPr>
        <w:t>автоматизація</w:t>
      </w:r>
      <w:proofErr w:type="spellEnd"/>
      <w:r w:rsidRPr="00174D18">
        <w:rPr>
          <w:sz w:val="28"/>
          <w:szCs w:val="28"/>
          <w:lang w:val="ru-RU"/>
        </w:rPr>
        <w:t xml:space="preserve"> </w:t>
      </w:r>
      <w:proofErr w:type="spellStart"/>
      <w:r w:rsidRPr="00174D18">
        <w:rPr>
          <w:sz w:val="28"/>
          <w:szCs w:val="28"/>
          <w:lang w:val="ru-RU"/>
        </w:rPr>
        <w:t>виробництва</w:t>
      </w:r>
      <w:proofErr w:type="spellEnd"/>
      <w:r w:rsidRPr="00174D18">
        <w:rPr>
          <w:sz w:val="28"/>
          <w:szCs w:val="28"/>
          <w:lang w:val="ru-RU"/>
        </w:rPr>
        <w:t xml:space="preserve"> в наш час є </w:t>
      </w:r>
      <w:proofErr w:type="spellStart"/>
      <w:r w:rsidRPr="00174D18">
        <w:rPr>
          <w:sz w:val="28"/>
          <w:szCs w:val="28"/>
          <w:lang w:val="ru-RU"/>
        </w:rPr>
        <w:t>надзвичайно</w:t>
      </w:r>
      <w:proofErr w:type="spellEnd"/>
      <w:r w:rsidRPr="00174D18">
        <w:rPr>
          <w:sz w:val="28"/>
          <w:szCs w:val="28"/>
          <w:lang w:val="ru-RU"/>
        </w:rPr>
        <w:t xml:space="preserve"> </w:t>
      </w:r>
      <w:proofErr w:type="spellStart"/>
      <w:r w:rsidRPr="00174D18">
        <w:rPr>
          <w:sz w:val="28"/>
          <w:szCs w:val="28"/>
          <w:lang w:val="ru-RU"/>
        </w:rPr>
        <w:t>актуальним</w:t>
      </w:r>
      <w:proofErr w:type="spellEnd"/>
      <w:r w:rsidRPr="00174D18">
        <w:rPr>
          <w:sz w:val="28"/>
          <w:szCs w:val="28"/>
          <w:lang w:val="ru-RU"/>
        </w:rPr>
        <w:t xml:space="preserve"> та </w:t>
      </w:r>
      <w:proofErr w:type="spellStart"/>
      <w:r w:rsidRPr="00174D18">
        <w:rPr>
          <w:sz w:val="28"/>
          <w:szCs w:val="28"/>
          <w:lang w:val="ru-RU"/>
        </w:rPr>
        <w:t>економічно</w:t>
      </w:r>
      <w:proofErr w:type="spellEnd"/>
      <w:r w:rsidRPr="00174D18">
        <w:rPr>
          <w:sz w:val="28"/>
          <w:szCs w:val="28"/>
          <w:lang w:val="ru-RU"/>
        </w:rPr>
        <w:t xml:space="preserve"> </w:t>
      </w:r>
      <w:proofErr w:type="spellStart"/>
      <w:r w:rsidRPr="00174D18">
        <w:rPr>
          <w:sz w:val="28"/>
          <w:szCs w:val="28"/>
          <w:lang w:val="ru-RU"/>
        </w:rPr>
        <w:t>вигіднішим</w:t>
      </w:r>
      <w:proofErr w:type="spellEnd"/>
      <w:r w:rsidRPr="00174D18">
        <w:rPr>
          <w:sz w:val="28"/>
          <w:szCs w:val="28"/>
          <w:lang w:val="ru-RU"/>
        </w:rPr>
        <w:t xml:space="preserve"> </w:t>
      </w:r>
      <w:proofErr w:type="spellStart"/>
      <w:r w:rsidRPr="00174D18">
        <w:rPr>
          <w:sz w:val="28"/>
          <w:szCs w:val="28"/>
          <w:lang w:val="ru-RU"/>
        </w:rPr>
        <w:t>ніж</w:t>
      </w:r>
      <w:proofErr w:type="spellEnd"/>
      <w:r w:rsidRPr="00174D18">
        <w:rPr>
          <w:sz w:val="28"/>
          <w:szCs w:val="28"/>
          <w:lang w:val="ru-RU"/>
        </w:rPr>
        <w:t xml:space="preserve"> </w:t>
      </w:r>
      <w:proofErr w:type="spellStart"/>
      <w:r w:rsidRPr="00174D18">
        <w:rPr>
          <w:sz w:val="28"/>
          <w:szCs w:val="28"/>
          <w:lang w:val="ru-RU"/>
        </w:rPr>
        <w:t>виробництво</w:t>
      </w:r>
      <w:proofErr w:type="spellEnd"/>
      <w:r w:rsidRPr="00174D18">
        <w:rPr>
          <w:sz w:val="28"/>
          <w:szCs w:val="28"/>
          <w:lang w:val="ru-RU"/>
        </w:rPr>
        <w:t xml:space="preserve"> старого формату, </w:t>
      </w:r>
      <w:proofErr w:type="spellStart"/>
      <w:r w:rsidRPr="00174D18">
        <w:rPr>
          <w:sz w:val="28"/>
          <w:szCs w:val="28"/>
          <w:lang w:val="ru-RU"/>
        </w:rPr>
        <w:t>тобто</w:t>
      </w:r>
      <w:proofErr w:type="spellEnd"/>
      <w:r w:rsidRPr="00174D18">
        <w:rPr>
          <w:sz w:val="28"/>
          <w:szCs w:val="28"/>
          <w:lang w:val="ru-RU"/>
        </w:rPr>
        <w:t xml:space="preserve"> без </w:t>
      </w:r>
      <w:proofErr w:type="spellStart"/>
      <w:r w:rsidRPr="00174D18">
        <w:rPr>
          <w:sz w:val="28"/>
          <w:szCs w:val="28"/>
          <w:lang w:val="ru-RU"/>
        </w:rPr>
        <w:t>автоматизації</w:t>
      </w:r>
      <w:proofErr w:type="spellEnd"/>
      <w:r w:rsidRPr="00174D18">
        <w:rPr>
          <w:sz w:val="28"/>
          <w:szCs w:val="28"/>
          <w:lang w:val="ru-RU"/>
        </w:rPr>
        <w:t>.</w:t>
      </w:r>
    </w:p>
    <w:bookmarkEnd w:id="36"/>
    <w:p w14:paraId="5C9BA408" w14:textId="77777777" w:rsidR="0091720A" w:rsidRPr="00174D18" w:rsidRDefault="0091720A" w:rsidP="0091720A">
      <w:pPr>
        <w:spacing w:line="360" w:lineRule="auto"/>
        <w:rPr>
          <w:sz w:val="28"/>
          <w:szCs w:val="28"/>
          <w:lang w:val="ru-RU"/>
        </w:rPr>
      </w:pPr>
    </w:p>
    <w:p w14:paraId="70134582" w14:textId="77777777" w:rsidR="005D7E6D" w:rsidRDefault="005D7E6D" w:rsidP="008A5C37">
      <w:pPr>
        <w:spacing w:line="360" w:lineRule="auto"/>
        <w:ind w:firstLine="0"/>
        <w:rPr>
          <w:sz w:val="28"/>
          <w:szCs w:val="28"/>
        </w:rPr>
      </w:pPr>
    </w:p>
    <w:p w14:paraId="64806E55" w14:textId="6E9FCBAA" w:rsidR="005D7E6D" w:rsidRDefault="005D7E6D" w:rsidP="00CB72F0">
      <w:pPr>
        <w:pStyle w:val="1"/>
        <w:rPr>
          <w:lang w:val="ru-RU"/>
        </w:rPr>
      </w:pPr>
      <w:bookmarkStart w:id="37" w:name="_Toc73967204"/>
      <w:r w:rsidRPr="00C544E6">
        <w:rPr>
          <w:lang w:val="ru-RU"/>
        </w:rPr>
        <w:lastRenderedPageBreak/>
        <w:t>6</w:t>
      </w:r>
      <w:r w:rsidR="00CB72F0" w:rsidRPr="00C544E6">
        <w:rPr>
          <w:lang w:val="ru-RU"/>
        </w:rPr>
        <w:t xml:space="preserve"> </w:t>
      </w:r>
      <w:r w:rsidRPr="00C544E6">
        <w:rPr>
          <w:lang w:val="ru-RU"/>
        </w:rPr>
        <w:t>ОХОРОНА ПРАЦІ</w:t>
      </w:r>
      <w:bookmarkEnd w:id="37"/>
    </w:p>
    <w:p w14:paraId="0355263B" w14:textId="77777777" w:rsidR="00F03333" w:rsidRPr="00F03333" w:rsidRDefault="00F03333" w:rsidP="00F03333">
      <w:pPr>
        <w:rPr>
          <w:lang w:val="ru-RU" w:eastAsia="zh-CN" w:bidi="hi-IN"/>
        </w:rPr>
      </w:pPr>
    </w:p>
    <w:p w14:paraId="7CDF2790" w14:textId="7AAF6AC7" w:rsidR="00F03333" w:rsidRDefault="00F03333" w:rsidP="00F03333">
      <w:pPr>
        <w:pStyle w:val="1"/>
        <w:ind w:firstLine="708"/>
        <w:jc w:val="left"/>
        <w:rPr>
          <w:lang w:val="ru-RU"/>
        </w:rPr>
      </w:pPr>
      <w:bookmarkStart w:id="38" w:name="_Toc73967205"/>
      <w:r w:rsidRPr="00F03333">
        <w:rPr>
          <w:lang w:val="ru-RU"/>
        </w:rPr>
        <w:t xml:space="preserve">6.1 </w:t>
      </w:r>
      <w:proofErr w:type="spellStart"/>
      <w:r w:rsidRPr="00F03333">
        <w:rPr>
          <w:lang w:val="ru-RU"/>
        </w:rPr>
        <w:t>Виявлення</w:t>
      </w:r>
      <w:proofErr w:type="spellEnd"/>
      <w:r w:rsidRPr="00F03333">
        <w:rPr>
          <w:lang w:val="ru-RU"/>
        </w:rPr>
        <w:t xml:space="preserve"> і </w:t>
      </w:r>
      <w:proofErr w:type="spellStart"/>
      <w:r w:rsidRPr="00F03333">
        <w:rPr>
          <w:lang w:val="ru-RU"/>
        </w:rPr>
        <w:t>аналіз</w:t>
      </w:r>
      <w:proofErr w:type="spellEnd"/>
      <w:r w:rsidRPr="00F03333">
        <w:rPr>
          <w:lang w:val="ru-RU"/>
        </w:rPr>
        <w:t xml:space="preserve"> </w:t>
      </w:r>
      <w:proofErr w:type="spellStart"/>
      <w:r w:rsidRPr="00F03333">
        <w:rPr>
          <w:lang w:val="ru-RU"/>
        </w:rPr>
        <w:t>шкідливих</w:t>
      </w:r>
      <w:proofErr w:type="spellEnd"/>
      <w:r w:rsidRPr="00F03333">
        <w:rPr>
          <w:lang w:val="ru-RU"/>
        </w:rPr>
        <w:t xml:space="preserve"> і </w:t>
      </w:r>
      <w:proofErr w:type="spellStart"/>
      <w:r w:rsidRPr="00F03333">
        <w:rPr>
          <w:lang w:val="ru-RU"/>
        </w:rPr>
        <w:t>небезпечних</w:t>
      </w:r>
      <w:proofErr w:type="spellEnd"/>
      <w:r w:rsidRPr="00F03333">
        <w:rPr>
          <w:lang w:val="ru-RU"/>
        </w:rPr>
        <w:t xml:space="preserve"> </w:t>
      </w:r>
      <w:proofErr w:type="spellStart"/>
      <w:r w:rsidRPr="00F03333">
        <w:rPr>
          <w:lang w:val="ru-RU"/>
        </w:rPr>
        <w:t>факторів</w:t>
      </w:r>
      <w:proofErr w:type="spellEnd"/>
      <w:r w:rsidRPr="00F03333">
        <w:rPr>
          <w:lang w:val="ru-RU"/>
        </w:rPr>
        <w:t xml:space="preserve"> на </w:t>
      </w:r>
      <w:proofErr w:type="spellStart"/>
      <w:r w:rsidRPr="00F03333">
        <w:rPr>
          <w:lang w:val="ru-RU"/>
        </w:rPr>
        <w:t>проектованому</w:t>
      </w:r>
      <w:proofErr w:type="spellEnd"/>
      <w:r w:rsidRPr="00F03333">
        <w:rPr>
          <w:lang w:val="ru-RU"/>
        </w:rPr>
        <w:t xml:space="preserve"> </w:t>
      </w:r>
      <w:proofErr w:type="spellStart"/>
      <w:r w:rsidRPr="00F03333">
        <w:rPr>
          <w:lang w:val="ru-RU"/>
        </w:rPr>
        <w:t>об’єкті</w:t>
      </w:r>
      <w:proofErr w:type="spellEnd"/>
      <w:r w:rsidRPr="00F03333">
        <w:rPr>
          <w:lang w:val="ru-RU"/>
        </w:rPr>
        <w:t xml:space="preserve">. Заходи з </w:t>
      </w:r>
      <w:proofErr w:type="spellStart"/>
      <w:r w:rsidRPr="00F03333">
        <w:rPr>
          <w:lang w:val="ru-RU"/>
        </w:rPr>
        <w:t>охорони</w:t>
      </w:r>
      <w:proofErr w:type="spellEnd"/>
      <w:r w:rsidRPr="00F03333">
        <w:rPr>
          <w:lang w:val="ru-RU"/>
        </w:rPr>
        <w:t xml:space="preserve"> </w:t>
      </w:r>
      <w:proofErr w:type="spellStart"/>
      <w:r w:rsidRPr="00F03333">
        <w:rPr>
          <w:lang w:val="ru-RU"/>
        </w:rPr>
        <w:t>праці</w:t>
      </w:r>
      <w:bookmarkEnd w:id="38"/>
      <w:proofErr w:type="spellEnd"/>
    </w:p>
    <w:p w14:paraId="36A05313" w14:textId="581A2716" w:rsidR="00F03333" w:rsidRPr="00F03333" w:rsidRDefault="00F03333" w:rsidP="00F03333">
      <w:pPr>
        <w:spacing w:line="360" w:lineRule="auto"/>
        <w:ind w:firstLine="0"/>
        <w:rPr>
          <w:sz w:val="28"/>
          <w:szCs w:val="28"/>
        </w:rPr>
      </w:pPr>
      <w:r>
        <w:rPr>
          <w:sz w:val="28"/>
          <w:szCs w:val="28"/>
        </w:rPr>
        <w:t xml:space="preserve">В даному проекті був розглянутий технологічний об’єкт – процес виробництва </w:t>
      </w:r>
      <w:proofErr w:type="spellStart"/>
      <w:r>
        <w:rPr>
          <w:sz w:val="28"/>
          <w:szCs w:val="28"/>
        </w:rPr>
        <w:t>хлороводневої</w:t>
      </w:r>
      <w:proofErr w:type="spellEnd"/>
      <w:r>
        <w:rPr>
          <w:sz w:val="28"/>
          <w:szCs w:val="28"/>
        </w:rPr>
        <w:t xml:space="preserve"> кислоти. Як видно з технологічної частини під час виробництва використовуються вибухонебезпечні і шкідливі речовини, також тепло   - і електроенергія. Всі проектні рішення прийняті з урахуванням вимог охорони праці, пожежної безпеки та екологічних питань. Базуючись на отриманих даних з аналізу небезпечних і шкідливих виробничих факторів були розроблені заходи для нормалізації умов праці на робочих місцях та пожежної безпеки.</w:t>
      </w:r>
    </w:p>
    <w:p w14:paraId="17FDA9F0" w14:textId="77777777" w:rsidR="00F03333" w:rsidRPr="00F03333" w:rsidRDefault="00F03333" w:rsidP="00F03333">
      <w:pPr>
        <w:pStyle w:val="2"/>
        <w:rPr>
          <w:b/>
        </w:rPr>
      </w:pPr>
      <w:bookmarkStart w:id="39" w:name="_Toc516625945"/>
      <w:bookmarkStart w:id="40" w:name="_Toc73967206"/>
      <w:r w:rsidRPr="00F03333">
        <w:t>6.1.1</w:t>
      </w:r>
      <w:r w:rsidRPr="00F03333">
        <w:rPr>
          <w:b/>
        </w:rPr>
        <w:t xml:space="preserve"> </w:t>
      </w:r>
      <w:proofErr w:type="spellStart"/>
      <w:r w:rsidRPr="00F03333">
        <w:t>Повітря</w:t>
      </w:r>
      <w:proofErr w:type="spellEnd"/>
      <w:r w:rsidRPr="00F03333">
        <w:t xml:space="preserve"> </w:t>
      </w:r>
      <w:proofErr w:type="spellStart"/>
      <w:r w:rsidRPr="00F03333">
        <w:t>робочої</w:t>
      </w:r>
      <w:proofErr w:type="spellEnd"/>
      <w:r w:rsidRPr="00F03333">
        <w:t xml:space="preserve"> </w:t>
      </w:r>
      <w:proofErr w:type="spellStart"/>
      <w:r w:rsidRPr="00F03333">
        <w:t>зони</w:t>
      </w:r>
      <w:bookmarkEnd w:id="39"/>
      <w:bookmarkEnd w:id="40"/>
      <w:proofErr w:type="spellEnd"/>
    </w:p>
    <w:p w14:paraId="796D21F1" w14:textId="77777777" w:rsidR="00F03333" w:rsidRDefault="00F03333" w:rsidP="00F03333">
      <w:pPr>
        <w:spacing w:line="360" w:lineRule="auto"/>
        <w:rPr>
          <w:sz w:val="28"/>
          <w:szCs w:val="28"/>
        </w:rPr>
      </w:pPr>
      <w:r>
        <w:tab/>
      </w:r>
      <w:r>
        <w:rPr>
          <w:sz w:val="28"/>
          <w:szCs w:val="28"/>
        </w:rPr>
        <w:t>Роботи, які виконуються в цеху по важкості відносяться до категорії 1-б, відповідно до ДСН 3.3.6.042-99. Санітарні та фактичні норми параметрів мікроклімату для робіт, які виконуються в цеху, наведені в таблиці 6.1.</w:t>
      </w:r>
    </w:p>
    <w:p w14:paraId="6ABC1EDF" w14:textId="77777777" w:rsidR="00F03333" w:rsidRPr="00215507" w:rsidRDefault="00F03333" w:rsidP="00F03333">
      <w:pPr>
        <w:spacing w:line="360" w:lineRule="auto"/>
        <w:ind w:right="140"/>
        <w:rPr>
          <w:sz w:val="28"/>
          <w:szCs w:val="28"/>
        </w:rPr>
      </w:pPr>
      <w:r>
        <w:rPr>
          <w:sz w:val="28"/>
          <w:szCs w:val="28"/>
        </w:rPr>
        <w:tab/>
      </w:r>
      <w:proofErr w:type="spellStart"/>
      <w:r w:rsidRPr="00215507">
        <w:rPr>
          <w:sz w:val="28"/>
          <w:szCs w:val="28"/>
        </w:rPr>
        <w:t>Taблиця</w:t>
      </w:r>
      <w:proofErr w:type="spellEnd"/>
      <w:r w:rsidRPr="00215507">
        <w:rPr>
          <w:sz w:val="28"/>
          <w:szCs w:val="28"/>
        </w:rPr>
        <w:t xml:space="preserve"> 6.1 – </w:t>
      </w:r>
      <w:proofErr w:type="spellStart"/>
      <w:r w:rsidRPr="00215507">
        <w:rPr>
          <w:sz w:val="28"/>
          <w:szCs w:val="28"/>
        </w:rPr>
        <w:t>Caнiтapнi</w:t>
      </w:r>
      <w:proofErr w:type="spellEnd"/>
      <w:r w:rsidRPr="00215507">
        <w:rPr>
          <w:sz w:val="28"/>
          <w:szCs w:val="28"/>
        </w:rPr>
        <w:t xml:space="preserve"> </w:t>
      </w:r>
      <w:proofErr w:type="spellStart"/>
      <w:r w:rsidRPr="00215507">
        <w:rPr>
          <w:sz w:val="28"/>
          <w:szCs w:val="28"/>
        </w:rPr>
        <w:t>нopми</w:t>
      </w:r>
      <w:proofErr w:type="spellEnd"/>
      <w:r w:rsidRPr="00215507">
        <w:rPr>
          <w:sz w:val="28"/>
          <w:szCs w:val="28"/>
        </w:rPr>
        <w:t xml:space="preserve"> </w:t>
      </w:r>
      <w:proofErr w:type="spellStart"/>
      <w:r w:rsidRPr="00215507">
        <w:rPr>
          <w:sz w:val="28"/>
          <w:szCs w:val="28"/>
        </w:rPr>
        <w:t>пapaмeтpiв</w:t>
      </w:r>
      <w:proofErr w:type="spellEnd"/>
      <w:r w:rsidRPr="00215507">
        <w:rPr>
          <w:sz w:val="28"/>
          <w:szCs w:val="28"/>
        </w:rPr>
        <w:t xml:space="preserve"> </w:t>
      </w:r>
      <w:proofErr w:type="spellStart"/>
      <w:r w:rsidRPr="00215507">
        <w:rPr>
          <w:sz w:val="28"/>
          <w:szCs w:val="28"/>
        </w:rPr>
        <w:t>мiкpoклiмaтy</w:t>
      </w:r>
      <w:proofErr w:type="spellEnd"/>
      <w:r w:rsidRPr="00215507">
        <w:rPr>
          <w:sz w:val="28"/>
          <w:szCs w:val="28"/>
        </w:rPr>
        <w:t xml:space="preserve"> </w:t>
      </w:r>
      <w:proofErr w:type="spellStart"/>
      <w:r w:rsidRPr="00215507">
        <w:rPr>
          <w:sz w:val="28"/>
          <w:szCs w:val="28"/>
        </w:rPr>
        <w:t>цexy</w:t>
      </w:r>
      <w:proofErr w:type="spellEnd"/>
    </w:p>
    <w:tbl>
      <w:tblPr>
        <w:tblW w:w="96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8"/>
        <w:gridCol w:w="1417"/>
        <w:gridCol w:w="1131"/>
        <w:gridCol w:w="1136"/>
        <w:gridCol w:w="992"/>
        <w:gridCol w:w="1209"/>
        <w:gridCol w:w="916"/>
        <w:gridCol w:w="1241"/>
      </w:tblGrid>
      <w:tr w:rsidR="00F03333" w:rsidRPr="00995EA8" w14:paraId="10BBAD4C" w14:textId="77777777" w:rsidTr="00B602A8">
        <w:trPr>
          <w:trHeight w:val="705"/>
          <w:jc w:val="right"/>
        </w:trPr>
        <w:tc>
          <w:tcPr>
            <w:tcW w:w="1558" w:type="dxa"/>
            <w:vMerge w:val="restart"/>
            <w:tcBorders>
              <w:top w:val="single" w:sz="4" w:space="0" w:color="auto"/>
              <w:left w:val="single" w:sz="4" w:space="0" w:color="auto"/>
              <w:bottom w:val="single" w:sz="4" w:space="0" w:color="auto"/>
              <w:right w:val="single" w:sz="4" w:space="0" w:color="auto"/>
            </w:tcBorders>
            <w:vAlign w:val="center"/>
            <w:hideMark/>
          </w:tcPr>
          <w:p w14:paraId="4DF948D2" w14:textId="77777777" w:rsidR="00F03333" w:rsidRPr="00881517" w:rsidRDefault="00F03333" w:rsidP="00B602A8">
            <w:pPr>
              <w:spacing w:line="360" w:lineRule="auto"/>
              <w:jc w:val="center"/>
              <w:rPr>
                <w:sz w:val="28"/>
                <w:szCs w:val="28"/>
              </w:rPr>
            </w:pPr>
            <w:proofErr w:type="spellStart"/>
            <w:r w:rsidRPr="00881517">
              <w:rPr>
                <w:sz w:val="28"/>
                <w:szCs w:val="28"/>
              </w:rPr>
              <w:t>Пepioд</w:t>
            </w:r>
            <w:proofErr w:type="spellEnd"/>
            <w:r w:rsidRPr="00881517">
              <w:rPr>
                <w:sz w:val="28"/>
                <w:szCs w:val="28"/>
              </w:rPr>
              <w:t xml:space="preserve"> </w:t>
            </w:r>
            <w:proofErr w:type="spellStart"/>
            <w:r w:rsidRPr="00881517">
              <w:rPr>
                <w:sz w:val="28"/>
                <w:szCs w:val="28"/>
              </w:rPr>
              <w:t>poкy</w:t>
            </w:r>
            <w:proofErr w:type="spellEnd"/>
          </w:p>
        </w:tc>
        <w:tc>
          <w:tcPr>
            <w:tcW w:w="1417" w:type="dxa"/>
            <w:vMerge w:val="restart"/>
            <w:tcBorders>
              <w:top w:val="single" w:sz="4" w:space="0" w:color="auto"/>
              <w:left w:val="single" w:sz="4" w:space="0" w:color="auto"/>
              <w:bottom w:val="single" w:sz="4" w:space="0" w:color="auto"/>
              <w:right w:val="single" w:sz="4" w:space="0" w:color="auto"/>
            </w:tcBorders>
            <w:vAlign w:val="center"/>
            <w:hideMark/>
          </w:tcPr>
          <w:p w14:paraId="6F6B8B22" w14:textId="77777777" w:rsidR="00F03333" w:rsidRPr="00881517" w:rsidRDefault="00F03333" w:rsidP="00B602A8">
            <w:pPr>
              <w:spacing w:line="360" w:lineRule="auto"/>
              <w:jc w:val="center"/>
              <w:rPr>
                <w:sz w:val="28"/>
                <w:szCs w:val="28"/>
              </w:rPr>
            </w:pPr>
            <w:proofErr w:type="spellStart"/>
            <w:r w:rsidRPr="00881517">
              <w:rPr>
                <w:sz w:val="28"/>
                <w:szCs w:val="28"/>
              </w:rPr>
              <w:t>Кaтeгopiя</w:t>
            </w:r>
            <w:proofErr w:type="spellEnd"/>
            <w:r w:rsidRPr="00881517">
              <w:rPr>
                <w:sz w:val="28"/>
                <w:szCs w:val="28"/>
              </w:rPr>
              <w:t xml:space="preserve"> </w:t>
            </w:r>
            <w:proofErr w:type="spellStart"/>
            <w:r w:rsidRPr="00881517">
              <w:rPr>
                <w:sz w:val="28"/>
                <w:szCs w:val="28"/>
              </w:rPr>
              <w:t>poбiт</w:t>
            </w:r>
            <w:proofErr w:type="spellEnd"/>
          </w:p>
        </w:tc>
        <w:tc>
          <w:tcPr>
            <w:tcW w:w="2267" w:type="dxa"/>
            <w:gridSpan w:val="2"/>
            <w:tcBorders>
              <w:top w:val="single" w:sz="4" w:space="0" w:color="auto"/>
              <w:left w:val="single" w:sz="4" w:space="0" w:color="auto"/>
              <w:bottom w:val="single" w:sz="4" w:space="0" w:color="auto"/>
              <w:right w:val="single" w:sz="4" w:space="0" w:color="auto"/>
            </w:tcBorders>
            <w:vAlign w:val="center"/>
            <w:hideMark/>
          </w:tcPr>
          <w:p w14:paraId="0BC5984F" w14:textId="77777777" w:rsidR="00F03333" w:rsidRPr="00881517" w:rsidRDefault="00F03333" w:rsidP="00B602A8">
            <w:pPr>
              <w:spacing w:line="360" w:lineRule="auto"/>
              <w:jc w:val="center"/>
              <w:rPr>
                <w:sz w:val="28"/>
                <w:szCs w:val="28"/>
              </w:rPr>
            </w:pPr>
            <w:proofErr w:type="spellStart"/>
            <w:r w:rsidRPr="00881517">
              <w:rPr>
                <w:sz w:val="28"/>
                <w:szCs w:val="28"/>
              </w:rPr>
              <w:t>Teмпepaтypa</w:t>
            </w:r>
            <w:proofErr w:type="spellEnd"/>
            <w:r w:rsidRPr="00881517">
              <w:rPr>
                <w:sz w:val="28"/>
                <w:szCs w:val="28"/>
              </w:rPr>
              <w:t>, ºC</w:t>
            </w:r>
          </w:p>
        </w:tc>
        <w:tc>
          <w:tcPr>
            <w:tcW w:w="2201" w:type="dxa"/>
            <w:gridSpan w:val="2"/>
            <w:tcBorders>
              <w:top w:val="single" w:sz="4" w:space="0" w:color="auto"/>
              <w:left w:val="single" w:sz="4" w:space="0" w:color="auto"/>
              <w:bottom w:val="single" w:sz="4" w:space="0" w:color="auto"/>
              <w:right w:val="single" w:sz="4" w:space="0" w:color="auto"/>
            </w:tcBorders>
            <w:vAlign w:val="center"/>
            <w:hideMark/>
          </w:tcPr>
          <w:p w14:paraId="3670B30A" w14:textId="77777777" w:rsidR="00F03333" w:rsidRPr="00881517" w:rsidRDefault="00F03333" w:rsidP="00B602A8">
            <w:pPr>
              <w:spacing w:line="360" w:lineRule="auto"/>
              <w:jc w:val="center"/>
              <w:rPr>
                <w:sz w:val="28"/>
                <w:szCs w:val="28"/>
              </w:rPr>
            </w:pPr>
            <w:proofErr w:type="spellStart"/>
            <w:r w:rsidRPr="00881517">
              <w:rPr>
                <w:sz w:val="28"/>
                <w:szCs w:val="28"/>
              </w:rPr>
              <w:t>Boлoгicть</w:t>
            </w:r>
            <w:proofErr w:type="spellEnd"/>
            <w:r w:rsidRPr="00881517">
              <w:rPr>
                <w:sz w:val="28"/>
                <w:szCs w:val="28"/>
              </w:rPr>
              <w:t xml:space="preserve"> </w:t>
            </w:r>
            <w:proofErr w:type="spellStart"/>
            <w:r w:rsidRPr="00881517">
              <w:rPr>
                <w:sz w:val="28"/>
                <w:szCs w:val="28"/>
              </w:rPr>
              <w:t>пoвiтpя</w:t>
            </w:r>
            <w:proofErr w:type="spellEnd"/>
            <w:r w:rsidRPr="00881517">
              <w:rPr>
                <w:sz w:val="28"/>
                <w:szCs w:val="28"/>
              </w:rPr>
              <w:t>, %</w:t>
            </w:r>
          </w:p>
        </w:tc>
        <w:tc>
          <w:tcPr>
            <w:tcW w:w="2157" w:type="dxa"/>
            <w:gridSpan w:val="2"/>
            <w:tcBorders>
              <w:top w:val="single" w:sz="4" w:space="0" w:color="auto"/>
              <w:left w:val="single" w:sz="4" w:space="0" w:color="auto"/>
              <w:bottom w:val="single" w:sz="4" w:space="0" w:color="auto"/>
              <w:right w:val="single" w:sz="4" w:space="0" w:color="auto"/>
            </w:tcBorders>
            <w:vAlign w:val="center"/>
            <w:hideMark/>
          </w:tcPr>
          <w:p w14:paraId="1C916425" w14:textId="77777777" w:rsidR="00F03333" w:rsidRPr="00881517" w:rsidRDefault="00F03333" w:rsidP="00B602A8">
            <w:pPr>
              <w:spacing w:line="360" w:lineRule="auto"/>
              <w:jc w:val="center"/>
              <w:rPr>
                <w:sz w:val="28"/>
                <w:szCs w:val="28"/>
              </w:rPr>
            </w:pPr>
            <w:proofErr w:type="spellStart"/>
            <w:r w:rsidRPr="00881517">
              <w:rPr>
                <w:sz w:val="28"/>
                <w:szCs w:val="28"/>
              </w:rPr>
              <w:t>Швидкicть</w:t>
            </w:r>
            <w:proofErr w:type="spellEnd"/>
            <w:r w:rsidRPr="00881517">
              <w:rPr>
                <w:sz w:val="28"/>
                <w:szCs w:val="28"/>
              </w:rPr>
              <w:t xml:space="preserve"> </w:t>
            </w:r>
            <w:proofErr w:type="spellStart"/>
            <w:r w:rsidRPr="00881517">
              <w:rPr>
                <w:sz w:val="28"/>
                <w:szCs w:val="28"/>
              </w:rPr>
              <w:t>pyxy</w:t>
            </w:r>
            <w:proofErr w:type="spellEnd"/>
            <w:r w:rsidRPr="00881517">
              <w:rPr>
                <w:sz w:val="28"/>
                <w:szCs w:val="28"/>
              </w:rPr>
              <w:t xml:space="preserve"> </w:t>
            </w:r>
            <w:proofErr w:type="spellStart"/>
            <w:r w:rsidRPr="00881517">
              <w:rPr>
                <w:sz w:val="28"/>
                <w:szCs w:val="28"/>
              </w:rPr>
              <w:t>пoвiтpя</w:t>
            </w:r>
            <w:proofErr w:type="spellEnd"/>
            <w:r w:rsidRPr="00881517">
              <w:rPr>
                <w:sz w:val="28"/>
                <w:szCs w:val="28"/>
              </w:rPr>
              <w:t>, м/c</w:t>
            </w:r>
          </w:p>
        </w:tc>
      </w:tr>
      <w:tr w:rsidR="00F03333" w14:paraId="5A82C0C4" w14:textId="77777777" w:rsidTr="00B602A8">
        <w:trPr>
          <w:cantSplit/>
          <w:trHeight w:val="842"/>
          <w:jc w:val="right"/>
        </w:trPr>
        <w:tc>
          <w:tcPr>
            <w:tcW w:w="1558" w:type="dxa"/>
            <w:vMerge/>
            <w:tcBorders>
              <w:top w:val="single" w:sz="4" w:space="0" w:color="auto"/>
              <w:left w:val="single" w:sz="4" w:space="0" w:color="auto"/>
              <w:bottom w:val="single" w:sz="4" w:space="0" w:color="auto"/>
              <w:right w:val="single" w:sz="4" w:space="0" w:color="auto"/>
            </w:tcBorders>
            <w:vAlign w:val="center"/>
            <w:hideMark/>
          </w:tcPr>
          <w:p w14:paraId="0AF3E586" w14:textId="77777777" w:rsidR="00F03333" w:rsidRPr="00881517" w:rsidRDefault="00F03333" w:rsidP="00B602A8">
            <w:pPr>
              <w:spacing w:line="276" w:lineRule="auto"/>
              <w:rPr>
                <w:sz w:val="28"/>
                <w:szCs w:val="28"/>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49B8FFE6" w14:textId="77777777" w:rsidR="00F03333" w:rsidRPr="00881517" w:rsidRDefault="00F03333" w:rsidP="00B602A8">
            <w:pPr>
              <w:spacing w:line="276" w:lineRule="auto"/>
              <w:rPr>
                <w:sz w:val="28"/>
                <w:szCs w:val="28"/>
              </w:rPr>
            </w:pPr>
          </w:p>
        </w:tc>
        <w:tc>
          <w:tcPr>
            <w:tcW w:w="1131" w:type="dxa"/>
            <w:tcBorders>
              <w:top w:val="single" w:sz="4" w:space="0" w:color="auto"/>
              <w:left w:val="single" w:sz="4" w:space="0" w:color="auto"/>
              <w:bottom w:val="single" w:sz="4" w:space="0" w:color="auto"/>
              <w:right w:val="single" w:sz="4" w:space="0" w:color="auto"/>
            </w:tcBorders>
            <w:vAlign w:val="center"/>
            <w:hideMark/>
          </w:tcPr>
          <w:p w14:paraId="593DF990" w14:textId="77777777" w:rsidR="00F03333" w:rsidRPr="00881517" w:rsidRDefault="00F03333" w:rsidP="00B602A8">
            <w:pPr>
              <w:spacing w:line="360" w:lineRule="auto"/>
              <w:jc w:val="center"/>
              <w:rPr>
                <w:sz w:val="28"/>
                <w:szCs w:val="28"/>
              </w:rPr>
            </w:pPr>
            <w:proofErr w:type="spellStart"/>
            <w:r w:rsidRPr="00881517">
              <w:rPr>
                <w:sz w:val="28"/>
                <w:szCs w:val="28"/>
              </w:rPr>
              <w:t>Oпт</w:t>
            </w:r>
            <w:proofErr w:type="spellEnd"/>
            <w:r w:rsidRPr="00881517">
              <w:rPr>
                <w:sz w:val="28"/>
                <w:szCs w:val="28"/>
              </w:rPr>
              <w:t>.</w:t>
            </w:r>
          </w:p>
        </w:tc>
        <w:tc>
          <w:tcPr>
            <w:tcW w:w="1136" w:type="dxa"/>
            <w:tcBorders>
              <w:top w:val="single" w:sz="4" w:space="0" w:color="auto"/>
              <w:left w:val="single" w:sz="4" w:space="0" w:color="auto"/>
              <w:bottom w:val="single" w:sz="4" w:space="0" w:color="auto"/>
              <w:right w:val="single" w:sz="4" w:space="0" w:color="auto"/>
            </w:tcBorders>
            <w:vAlign w:val="center"/>
            <w:hideMark/>
          </w:tcPr>
          <w:p w14:paraId="399BEF71" w14:textId="77777777" w:rsidR="00F03333" w:rsidRPr="00881517" w:rsidRDefault="00F03333" w:rsidP="00B602A8">
            <w:pPr>
              <w:spacing w:line="360" w:lineRule="auto"/>
              <w:jc w:val="center"/>
              <w:rPr>
                <w:sz w:val="28"/>
                <w:szCs w:val="28"/>
              </w:rPr>
            </w:pPr>
            <w:proofErr w:type="spellStart"/>
            <w:r w:rsidRPr="00881517">
              <w:rPr>
                <w:sz w:val="28"/>
                <w:szCs w:val="28"/>
              </w:rPr>
              <w:t>Дoпycт</w:t>
            </w:r>
            <w:proofErr w:type="spellEnd"/>
          </w:p>
        </w:tc>
        <w:tc>
          <w:tcPr>
            <w:tcW w:w="992" w:type="dxa"/>
            <w:tcBorders>
              <w:top w:val="single" w:sz="4" w:space="0" w:color="auto"/>
              <w:left w:val="single" w:sz="4" w:space="0" w:color="auto"/>
              <w:bottom w:val="single" w:sz="4" w:space="0" w:color="auto"/>
              <w:right w:val="single" w:sz="4" w:space="0" w:color="auto"/>
            </w:tcBorders>
            <w:vAlign w:val="center"/>
            <w:hideMark/>
          </w:tcPr>
          <w:p w14:paraId="2E3D8BA2" w14:textId="77777777" w:rsidR="00F03333" w:rsidRPr="00881517" w:rsidRDefault="00F03333" w:rsidP="00B602A8">
            <w:pPr>
              <w:spacing w:line="360" w:lineRule="auto"/>
              <w:jc w:val="center"/>
              <w:rPr>
                <w:sz w:val="28"/>
                <w:szCs w:val="28"/>
              </w:rPr>
            </w:pPr>
            <w:proofErr w:type="spellStart"/>
            <w:r w:rsidRPr="00881517">
              <w:rPr>
                <w:sz w:val="28"/>
                <w:szCs w:val="28"/>
              </w:rPr>
              <w:t>Oпт</w:t>
            </w:r>
            <w:proofErr w:type="spellEnd"/>
            <w:r w:rsidRPr="00881517">
              <w:rPr>
                <w:sz w:val="28"/>
                <w:szCs w:val="28"/>
              </w:rPr>
              <w:t>.</w:t>
            </w:r>
          </w:p>
        </w:tc>
        <w:tc>
          <w:tcPr>
            <w:tcW w:w="1209" w:type="dxa"/>
            <w:tcBorders>
              <w:top w:val="single" w:sz="4" w:space="0" w:color="auto"/>
              <w:left w:val="single" w:sz="4" w:space="0" w:color="auto"/>
              <w:bottom w:val="single" w:sz="4" w:space="0" w:color="auto"/>
              <w:right w:val="single" w:sz="4" w:space="0" w:color="auto"/>
            </w:tcBorders>
            <w:vAlign w:val="center"/>
            <w:hideMark/>
          </w:tcPr>
          <w:p w14:paraId="0A228791" w14:textId="77777777" w:rsidR="00F03333" w:rsidRPr="00881517" w:rsidRDefault="00F03333" w:rsidP="00B602A8">
            <w:pPr>
              <w:spacing w:line="360" w:lineRule="auto"/>
              <w:jc w:val="center"/>
              <w:rPr>
                <w:sz w:val="28"/>
                <w:szCs w:val="28"/>
              </w:rPr>
            </w:pPr>
            <w:proofErr w:type="spellStart"/>
            <w:r w:rsidRPr="00881517">
              <w:rPr>
                <w:sz w:val="28"/>
                <w:szCs w:val="28"/>
              </w:rPr>
              <w:t>Дoпycт</w:t>
            </w:r>
            <w:proofErr w:type="spellEnd"/>
            <w:r w:rsidRPr="00881517">
              <w:rPr>
                <w:sz w:val="28"/>
                <w:szCs w:val="28"/>
              </w:rPr>
              <w:t>.</w:t>
            </w:r>
          </w:p>
        </w:tc>
        <w:tc>
          <w:tcPr>
            <w:tcW w:w="916" w:type="dxa"/>
            <w:tcBorders>
              <w:top w:val="single" w:sz="4" w:space="0" w:color="auto"/>
              <w:left w:val="single" w:sz="4" w:space="0" w:color="auto"/>
              <w:bottom w:val="single" w:sz="4" w:space="0" w:color="auto"/>
              <w:right w:val="single" w:sz="4" w:space="0" w:color="auto"/>
            </w:tcBorders>
            <w:vAlign w:val="center"/>
            <w:hideMark/>
          </w:tcPr>
          <w:p w14:paraId="69B7849D" w14:textId="77777777" w:rsidR="00F03333" w:rsidRPr="00881517" w:rsidRDefault="00F03333" w:rsidP="00B602A8">
            <w:pPr>
              <w:spacing w:line="360" w:lineRule="auto"/>
              <w:jc w:val="center"/>
              <w:rPr>
                <w:sz w:val="28"/>
                <w:szCs w:val="28"/>
              </w:rPr>
            </w:pPr>
            <w:proofErr w:type="spellStart"/>
            <w:r w:rsidRPr="00881517">
              <w:rPr>
                <w:sz w:val="28"/>
                <w:szCs w:val="28"/>
              </w:rPr>
              <w:t>Oпт</w:t>
            </w:r>
            <w:proofErr w:type="spellEnd"/>
            <w:r w:rsidRPr="00881517">
              <w:rPr>
                <w:sz w:val="28"/>
                <w:szCs w:val="28"/>
              </w:rPr>
              <w:t>.</w:t>
            </w:r>
          </w:p>
        </w:tc>
        <w:tc>
          <w:tcPr>
            <w:tcW w:w="1241" w:type="dxa"/>
            <w:tcBorders>
              <w:top w:val="single" w:sz="4" w:space="0" w:color="auto"/>
              <w:left w:val="single" w:sz="4" w:space="0" w:color="auto"/>
              <w:bottom w:val="single" w:sz="4" w:space="0" w:color="auto"/>
              <w:right w:val="single" w:sz="4" w:space="0" w:color="auto"/>
            </w:tcBorders>
            <w:vAlign w:val="center"/>
            <w:hideMark/>
          </w:tcPr>
          <w:p w14:paraId="40676B0E" w14:textId="77777777" w:rsidR="00F03333" w:rsidRPr="00881517" w:rsidRDefault="00F03333" w:rsidP="00B602A8">
            <w:pPr>
              <w:spacing w:line="360" w:lineRule="auto"/>
              <w:jc w:val="center"/>
              <w:rPr>
                <w:sz w:val="28"/>
                <w:szCs w:val="28"/>
              </w:rPr>
            </w:pPr>
            <w:proofErr w:type="spellStart"/>
            <w:r w:rsidRPr="00881517">
              <w:rPr>
                <w:sz w:val="28"/>
                <w:szCs w:val="28"/>
              </w:rPr>
              <w:t>Дoпycт</w:t>
            </w:r>
            <w:proofErr w:type="spellEnd"/>
            <w:r w:rsidRPr="00881517">
              <w:rPr>
                <w:sz w:val="28"/>
                <w:szCs w:val="28"/>
              </w:rPr>
              <w:t>.</w:t>
            </w:r>
          </w:p>
        </w:tc>
      </w:tr>
      <w:tr w:rsidR="00F03333" w14:paraId="42365345" w14:textId="77777777" w:rsidTr="00B602A8">
        <w:trPr>
          <w:trHeight w:val="747"/>
          <w:jc w:val="right"/>
        </w:trPr>
        <w:tc>
          <w:tcPr>
            <w:tcW w:w="1558" w:type="dxa"/>
            <w:tcBorders>
              <w:top w:val="single" w:sz="4" w:space="0" w:color="auto"/>
              <w:left w:val="single" w:sz="4" w:space="0" w:color="auto"/>
              <w:bottom w:val="single" w:sz="4" w:space="0" w:color="auto"/>
              <w:right w:val="single" w:sz="4" w:space="0" w:color="auto"/>
            </w:tcBorders>
            <w:vAlign w:val="center"/>
            <w:hideMark/>
          </w:tcPr>
          <w:p w14:paraId="652A0062" w14:textId="77777777" w:rsidR="00F03333" w:rsidRPr="00881517" w:rsidRDefault="00F03333" w:rsidP="00B602A8">
            <w:pPr>
              <w:spacing w:line="276" w:lineRule="auto"/>
              <w:jc w:val="center"/>
              <w:rPr>
                <w:sz w:val="28"/>
                <w:szCs w:val="28"/>
              </w:rPr>
            </w:pPr>
            <w:proofErr w:type="spellStart"/>
            <w:r w:rsidRPr="00881517">
              <w:rPr>
                <w:sz w:val="28"/>
                <w:szCs w:val="28"/>
              </w:rPr>
              <w:t>Xoлoдний</w:t>
            </w:r>
            <w:proofErr w:type="spellEnd"/>
          </w:p>
        </w:tc>
        <w:tc>
          <w:tcPr>
            <w:tcW w:w="1417" w:type="dxa"/>
            <w:vMerge w:val="restart"/>
            <w:tcBorders>
              <w:top w:val="single" w:sz="4" w:space="0" w:color="auto"/>
              <w:left w:val="single" w:sz="4" w:space="0" w:color="auto"/>
              <w:bottom w:val="single" w:sz="4" w:space="0" w:color="auto"/>
              <w:right w:val="single" w:sz="4" w:space="0" w:color="auto"/>
            </w:tcBorders>
            <w:vAlign w:val="center"/>
            <w:hideMark/>
          </w:tcPr>
          <w:p w14:paraId="175D9FFF" w14:textId="77777777" w:rsidR="00F03333" w:rsidRPr="00881517" w:rsidRDefault="00F03333" w:rsidP="00B602A8">
            <w:pPr>
              <w:spacing w:line="360" w:lineRule="auto"/>
              <w:jc w:val="center"/>
              <w:rPr>
                <w:sz w:val="28"/>
                <w:szCs w:val="28"/>
              </w:rPr>
            </w:pPr>
            <w:r w:rsidRPr="00881517">
              <w:rPr>
                <w:sz w:val="28"/>
                <w:szCs w:val="28"/>
              </w:rPr>
              <w:t>2а</w:t>
            </w:r>
          </w:p>
        </w:tc>
        <w:tc>
          <w:tcPr>
            <w:tcW w:w="1131" w:type="dxa"/>
            <w:tcBorders>
              <w:top w:val="single" w:sz="4" w:space="0" w:color="auto"/>
              <w:left w:val="single" w:sz="4" w:space="0" w:color="auto"/>
              <w:bottom w:val="single" w:sz="4" w:space="0" w:color="auto"/>
              <w:right w:val="single" w:sz="4" w:space="0" w:color="auto"/>
            </w:tcBorders>
            <w:vAlign w:val="center"/>
            <w:hideMark/>
          </w:tcPr>
          <w:p w14:paraId="7DCFBECB" w14:textId="77777777" w:rsidR="00F03333" w:rsidRPr="00881517" w:rsidRDefault="00F03333" w:rsidP="00B602A8">
            <w:pPr>
              <w:spacing w:line="276" w:lineRule="auto"/>
              <w:jc w:val="center"/>
              <w:rPr>
                <w:sz w:val="28"/>
                <w:szCs w:val="28"/>
              </w:rPr>
            </w:pPr>
            <w:r w:rsidRPr="00881517">
              <w:rPr>
                <w:sz w:val="28"/>
                <w:szCs w:val="28"/>
              </w:rPr>
              <w:t>17-18.9</w:t>
            </w:r>
          </w:p>
        </w:tc>
        <w:tc>
          <w:tcPr>
            <w:tcW w:w="1136" w:type="dxa"/>
            <w:tcBorders>
              <w:top w:val="single" w:sz="4" w:space="0" w:color="auto"/>
              <w:left w:val="single" w:sz="4" w:space="0" w:color="auto"/>
              <w:bottom w:val="single" w:sz="4" w:space="0" w:color="auto"/>
              <w:right w:val="single" w:sz="4" w:space="0" w:color="auto"/>
            </w:tcBorders>
            <w:vAlign w:val="center"/>
            <w:hideMark/>
          </w:tcPr>
          <w:p w14:paraId="25D764B0" w14:textId="77777777" w:rsidR="00F03333" w:rsidRPr="00881517" w:rsidRDefault="00F03333" w:rsidP="00B602A8">
            <w:pPr>
              <w:spacing w:line="276" w:lineRule="auto"/>
              <w:jc w:val="center"/>
              <w:rPr>
                <w:sz w:val="28"/>
                <w:szCs w:val="28"/>
              </w:rPr>
            </w:pPr>
            <w:r w:rsidRPr="00881517">
              <w:rPr>
                <w:sz w:val="28"/>
                <w:szCs w:val="28"/>
              </w:rPr>
              <w:t>21.1-23</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14:paraId="533E7FFD" w14:textId="77777777" w:rsidR="00F03333" w:rsidRPr="00881517" w:rsidRDefault="00F03333" w:rsidP="00B602A8">
            <w:pPr>
              <w:spacing w:line="360" w:lineRule="auto"/>
              <w:jc w:val="center"/>
              <w:rPr>
                <w:sz w:val="28"/>
                <w:szCs w:val="28"/>
              </w:rPr>
            </w:pPr>
            <w:r w:rsidRPr="00881517">
              <w:rPr>
                <w:sz w:val="28"/>
                <w:szCs w:val="28"/>
              </w:rPr>
              <w:t>40-60</w:t>
            </w:r>
          </w:p>
        </w:tc>
        <w:tc>
          <w:tcPr>
            <w:tcW w:w="1209" w:type="dxa"/>
            <w:tcBorders>
              <w:top w:val="single" w:sz="4" w:space="0" w:color="auto"/>
              <w:left w:val="single" w:sz="4" w:space="0" w:color="auto"/>
              <w:bottom w:val="single" w:sz="4" w:space="0" w:color="auto"/>
              <w:right w:val="single" w:sz="4" w:space="0" w:color="auto"/>
            </w:tcBorders>
            <w:vAlign w:val="center"/>
            <w:hideMark/>
          </w:tcPr>
          <w:p w14:paraId="1FC0F4C3" w14:textId="77777777" w:rsidR="00F03333" w:rsidRPr="00881517" w:rsidRDefault="00F03333" w:rsidP="00B602A8">
            <w:pPr>
              <w:spacing w:line="360" w:lineRule="auto"/>
              <w:jc w:val="center"/>
              <w:rPr>
                <w:sz w:val="28"/>
                <w:szCs w:val="28"/>
              </w:rPr>
            </w:pPr>
            <w:r w:rsidRPr="00881517">
              <w:rPr>
                <w:sz w:val="28"/>
                <w:szCs w:val="28"/>
              </w:rPr>
              <w:t>15-75</w:t>
            </w:r>
          </w:p>
        </w:tc>
        <w:tc>
          <w:tcPr>
            <w:tcW w:w="916" w:type="dxa"/>
            <w:tcBorders>
              <w:top w:val="single" w:sz="4" w:space="0" w:color="auto"/>
              <w:left w:val="single" w:sz="4" w:space="0" w:color="auto"/>
              <w:bottom w:val="single" w:sz="4" w:space="0" w:color="auto"/>
              <w:right w:val="single" w:sz="4" w:space="0" w:color="auto"/>
            </w:tcBorders>
            <w:vAlign w:val="center"/>
            <w:hideMark/>
          </w:tcPr>
          <w:p w14:paraId="487AAD3D" w14:textId="77777777" w:rsidR="00F03333" w:rsidRPr="00881517" w:rsidRDefault="00F03333" w:rsidP="00B602A8">
            <w:pPr>
              <w:spacing w:line="360" w:lineRule="auto"/>
              <w:jc w:val="center"/>
              <w:rPr>
                <w:sz w:val="28"/>
                <w:szCs w:val="28"/>
              </w:rPr>
            </w:pPr>
            <w:r w:rsidRPr="00881517">
              <w:rPr>
                <w:sz w:val="28"/>
                <w:szCs w:val="28"/>
              </w:rPr>
              <w:t>0.1</w:t>
            </w:r>
          </w:p>
        </w:tc>
        <w:tc>
          <w:tcPr>
            <w:tcW w:w="1241" w:type="dxa"/>
            <w:tcBorders>
              <w:top w:val="single" w:sz="4" w:space="0" w:color="auto"/>
              <w:left w:val="single" w:sz="4" w:space="0" w:color="auto"/>
              <w:bottom w:val="single" w:sz="4" w:space="0" w:color="auto"/>
              <w:right w:val="single" w:sz="4" w:space="0" w:color="auto"/>
            </w:tcBorders>
            <w:vAlign w:val="center"/>
            <w:hideMark/>
          </w:tcPr>
          <w:p w14:paraId="2554D32E" w14:textId="77777777" w:rsidR="00F03333" w:rsidRPr="00881517" w:rsidRDefault="00F03333" w:rsidP="00B602A8">
            <w:pPr>
              <w:spacing w:line="360" w:lineRule="auto"/>
              <w:jc w:val="center"/>
              <w:rPr>
                <w:sz w:val="28"/>
                <w:szCs w:val="28"/>
              </w:rPr>
            </w:pPr>
            <w:r w:rsidRPr="00881517">
              <w:rPr>
                <w:sz w:val="28"/>
                <w:szCs w:val="28"/>
              </w:rPr>
              <w:t>0.3</w:t>
            </w:r>
          </w:p>
        </w:tc>
      </w:tr>
      <w:tr w:rsidR="00F03333" w14:paraId="0228C8D3" w14:textId="77777777" w:rsidTr="00B602A8">
        <w:trPr>
          <w:trHeight w:val="529"/>
          <w:jc w:val="right"/>
        </w:trPr>
        <w:tc>
          <w:tcPr>
            <w:tcW w:w="1558" w:type="dxa"/>
            <w:tcBorders>
              <w:top w:val="single" w:sz="4" w:space="0" w:color="auto"/>
              <w:left w:val="single" w:sz="4" w:space="0" w:color="auto"/>
              <w:bottom w:val="single" w:sz="4" w:space="0" w:color="auto"/>
              <w:right w:val="single" w:sz="4" w:space="0" w:color="auto"/>
            </w:tcBorders>
            <w:vAlign w:val="center"/>
            <w:hideMark/>
          </w:tcPr>
          <w:p w14:paraId="39254373" w14:textId="77777777" w:rsidR="00F03333" w:rsidRPr="00881517" w:rsidRDefault="00F03333" w:rsidP="00B602A8">
            <w:pPr>
              <w:spacing w:line="360" w:lineRule="auto"/>
              <w:jc w:val="center"/>
              <w:rPr>
                <w:sz w:val="28"/>
                <w:szCs w:val="28"/>
              </w:rPr>
            </w:pPr>
            <w:proofErr w:type="spellStart"/>
            <w:r w:rsidRPr="00881517">
              <w:rPr>
                <w:sz w:val="28"/>
                <w:szCs w:val="28"/>
              </w:rPr>
              <w:t>Teплий</w:t>
            </w:r>
            <w:proofErr w:type="spellEnd"/>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65997442" w14:textId="77777777" w:rsidR="00F03333" w:rsidRPr="00881517" w:rsidRDefault="00F03333" w:rsidP="00B602A8">
            <w:pPr>
              <w:spacing w:line="276" w:lineRule="auto"/>
              <w:rPr>
                <w:sz w:val="28"/>
                <w:szCs w:val="28"/>
              </w:rPr>
            </w:pPr>
          </w:p>
        </w:tc>
        <w:tc>
          <w:tcPr>
            <w:tcW w:w="1131" w:type="dxa"/>
            <w:tcBorders>
              <w:top w:val="single" w:sz="4" w:space="0" w:color="auto"/>
              <w:left w:val="single" w:sz="4" w:space="0" w:color="auto"/>
              <w:bottom w:val="single" w:sz="4" w:space="0" w:color="auto"/>
              <w:right w:val="single" w:sz="4" w:space="0" w:color="auto"/>
            </w:tcBorders>
            <w:vAlign w:val="center"/>
            <w:hideMark/>
          </w:tcPr>
          <w:p w14:paraId="4B0DEDE1" w14:textId="77777777" w:rsidR="00F03333" w:rsidRPr="00881517" w:rsidRDefault="00F03333" w:rsidP="00B602A8">
            <w:pPr>
              <w:spacing w:line="360" w:lineRule="auto"/>
              <w:jc w:val="center"/>
              <w:rPr>
                <w:sz w:val="28"/>
                <w:szCs w:val="28"/>
              </w:rPr>
            </w:pPr>
            <w:r w:rsidRPr="00881517">
              <w:rPr>
                <w:sz w:val="28"/>
                <w:szCs w:val="28"/>
              </w:rPr>
              <w:t>18-19.9</w:t>
            </w:r>
          </w:p>
        </w:tc>
        <w:tc>
          <w:tcPr>
            <w:tcW w:w="1136" w:type="dxa"/>
            <w:tcBorders>
              <w:top w:val="single" w:sz="4" w:space="0" w:color="auto"/>
              <w:left w:val="single" w:sz="4" w:space="0" w:color="auto"/>
              <w:bottom w:val="single" w:sz="4" w:space="0" w:color="auto"/>
              <w:right w:val="single" w:sz="4" w:space="0" w:color="auto"/>
            </w:tcBorders>
            <w:vAlign w:val="center"/>
            <w:hideMark/>
          </w:tcPr>
          <w:p w14:paraId="706BABC6" w14:textId="77777777" w:rsidR="00F03333" w:rsidRPr="00881517" w:rsidRDefault="00F03333" w:rsidP="00B602A8">
            <w:pPr>
              <w:spacing w:line="360" w:lineRule="auto"/>
              <w:jc w:val="center"/>
              <w:rPr>
                <w:sz w:val="28"/>
                <w:szCs w:val="28"/>
              </w:rPr>
            </w:pPr>
            <w:r w:rsidRPr="00881517">
              <w:rPr>
                <w:sz w:val="28"/>
                <w:szCs w:val="28"/>
              </w:rPr>
              <w:t>22.1-27</w:t>
            </w: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6DA9BF5E" w14:textId="77777777" w:rsidR="00F03333" w:rsidRPr="00881517" w:rsidRDefault="00F03333" w:rsidP="00B602A8">
            <w:pPr>
              <w:spacing w:line="276" w:lineRule="auto"/>
              <w:rPr>
                <w:sz w:val="28"/>
                <w:szCs w:val="28"/>
              </w:rPr>
            </w:pPr>
          </w:p>
        </w:tc>
        <w:tc>
          <w:tcPr>
            <w:tcW w:w="1209" w:type="dxa"/>
            <w:tcBorders>
              <w:top w:val="single" w:sz="4" w:space="0" w:color="auto"/>
              <w:left w:val="single" w:sz="4" w:space="0" w:color="auto"/>
              <w:bottom w:val="single" w:sz="4" w:space="0" w:color="auto"/>
              <w:right w:val="single" w:sz="4" w:space="0" w:color="auto"/>
            </w:tcBorders>
            <w:vAlign w:val="center"/>
            <w:hideMark/>
          </w:tcPr>
          <w:p w14:paraId="241F5D7B" w14:textId="77777777" w:rsidR="00F03333" w:rsidRPr="00881517" w:rsidRDefault="00F03333" w:rsidP="00B602A8">
            <w:pPr>
              <w:spacing w:line="360" w:lineRule="auto"/>
              <w:jc w:val="center"/>
              <w:rPr>
                <w:sz w:val="28"/>
                <w:szCs w:val="28"/>
              </w:rPr>
            </w:pPr>
            <w:r w:rsidRPr="00881517">
              <w:rPr>
                <w:sz w:val="28"/>
                <w:szCs w:val="28"/>
              </w:rPr>
              <w:t>15-75</w:t>
            </w:r>
          </w:p>
        </w:tc>
        <w:tc>
          <w:tcPr>
            <w:tcW w:w="916" w:type="dxa"/>
            <w:tcBorders>
              <w:top w:val="single" w:sz="4" w:space="0" w:color="auto"/>
              <w:left w:val="single" w:sz="4" w:space="0" w:color="auto"/>
              <w:bottom w:val="single" w:sz="4" w:space="0" w:color="auto"/>
              <w:right w:val="single" w:sz="4" w:space="0" w:color="auto"/>
            </w:tcBorders>
            <w:vAlign w:val="center"/>
            <w:hideMark/>
          </w:tcPr>
          <w:p w14:paraId="6251F38D" w14:textId="77777777" w:rsidR="00F03333" w:rsidRPr="00881517" w:rsidRDefault="00F03333" w:rsidP="00B602A8">
            <w:pPr>
              <w:spacing w:line="360" w:lineRule="auto"/>
              <w:jc w:val="center"/>
              <w:rPr>
                <w:sz w:val="28"/>
                <w:szCs w:val="28"/>
              </w:rPr>
            </w:pPr>
            <w:r w:rsidRPr="00881517">
              <w:rPr>
                <w:sz w:val="28"/>
                <w:szCs w:val="28"/>
              </w:rPr>
              <w:t>0.1</w:t>
            </w:r>
          </w:p>
        </w:tc>
        <w:tc>
          <w:tcPr>
            <w:tcW w:w="1241" w:type="dxa"/>
            <w:tcBorders>
              <w:top w:val="single" w:sz="4" w:space="0" w:color="auto"/>
              <w:left w:val="single" w:sz="4" w:space="0" w:color="auto"/>
              <w:bottom w:val="single" w:sz="4" w:space="0" w:color="auto"/>
              <w:right w:val="single" w:sz="4" w:space="0" w:color="auto"/>
            </w:tcBorders>
            <w:vAlign w:val="center"/>
            <w:hideMark/>
          </w:tcPr>
          <w:p w14:paraId="7CF94714" w14:textId="77777777" w:rsidR="00F03333" w:rsidRPr="00881517" w:rsidRDefault="00F03333" w:rsidP="00B602A8">
            <w:pPr>
              <w:spacing w:line="360" w:lineRule="auto"/>
              <w:jc w:val="center"/>
              <w:rPr>
                <w:sz w:val="28"/>
                <w:szCs w:val="28"/>
              </w:rPr>
            </w:pPr>
            <w:r w:rsidRPr="00881517">
              <w:rPr>
                <w:sz w:val="28"/>
                <w:szCs w:val="28"/>
              </w:rPr>
              <w:t>0.4</w:t>
            </w:r>
          </w:p>
        </w:tc>
      </w:tr>
    </w:tbl>
    <w:p w14:paraId="71ACF22F" w14:textId="77777777" w:rsidR="00F03333" w:rsidRPr="00215507" w:rsidRDefault="00F03333" w:rsidP="00F03333">
      <w:pPr>
        <w:rPr>
          <w:sz w:val="28"/>
          <w:szCs w:val="28"/>
        </w:rPr>
      </w:pPr>
    </w:p>
    <w:p w14:paraId="12D3E360" w14:textId="77777777" w:rsidR="00F03333" w:rsidRDefault="00F03333" w:rsidP="00F03333">
      <w:pPr>
        <w:spacing w:line="360" w:lineRule="auto"/>
        <w:rPr>
          <w:sz w:val="28"/>
          <w:szCs w:val="28"/>
        </w:rPr>
      </w:pPr>
      <w:r>
        <w:tab/>
      </w:r>
      <w:r>
        <w:rPr>
          <w:sz w:val="28"/>
          <w:szCs w:val="28"/>
        </w:rPr>
        <w:t xml:space="preserve">В даному приміщенні в холодний період року температура підтримується за допомогою системи центрального парового опалення. </w:t>
      </w:r>
      <w:r>
        <w:rPr>
          <w:sz w:val="28"/>
          <w:szCs w:val="28"/>
        </w:rPr>
        <w:lastRenderedPageBreak/>
        <w:t xml:space="preserve">Відносна вологість і швидкість руху повітря регулюється з допомоги вентиляторів і хвірток.  </w:t>
      </w:r>
    </w:p>
    <w:p w14:paraId="65C68C73" w14:textId="77777777" w:rsidR="00F03333" w:rsidRPr="00881517" w:rsidRDefault="00F03333" w:rsidP="00F03333">
      <w:pPr>
        <w:spacing w:line="360" w:lineRule="auto"/>
        <w:rPr>
          <w:sz w:val="28"/>
          <w:szCs w:val="28"/>
        </w:rPr>
      </w:pPr>
      <w:r>
        <w:rPr>
          <w:sz w:val="28"/>
          <w:szCs w:val="28"/>
        </w:rPr>
        <w:t>Таблиця 6.2 – Санітарна характеристика виробництва</w:t>
      </w:r>
    </w:p>
    <w:tbl>
      <w:tblPr>
        <w:tblW w:w="10105" w:type="dxa"/>
        <w:tblLayout w:type="fixed"/>
        <w:tblCellMar>
          <w:left w:w="40" w:type="dxa"/>
          <w:right w:w="40" w:type="dxa"/>
        </w:tblCellMar>
        <w:tblLook w:val="0000" w:firstRow="0" w:lastRow="0" w:firstColumn="0" w:lastColumn="0" w:noHBand="0" w:noVBand="0"/>
      </w:tblPr>
      <w:tblGrid>
        <w:gridCol w:w="1429"/>
        <w:gridCol w:w="1412"/>
        <w:gridCol w:w="1545"/>
        <w:gridCol w:w="1011"/>
        <w:gridCol w:w="1011"/>
        <w:gridCol w:w="1294"/>
        <w:gridCol w:w="1341"/>
        <w:gridCol w:w="1062"/>
      </w:tblGrid>
      <w:tr w:rsidR="00F03333" w:rsidRPr="00C040F1" w14:paraId="2A93622B" w14:textId="77777777" w:rsidTr="00B602A8">
        <w:trPr>
          <w:cantSplit/>
          <w:trHeight w:val="1980"/>
          <w:tblHeader/>
        </w:trPr>
        <w:tc>
          <w:tcPr>
            <w:tcW w:w="1429" w:type="dxa"/>
            <w:tcBorders>
              <w:top w:val="single" w:sz="6" w:space="0" w:color="auto"/>
              <w:left w:val="single" w:sz="4" w:space="0" w:color="auto"/>
              <w:bottom w:val="single" w:sz="4" w:space="0" w:color="auto"/>
              <w:right w:val="single" w:sz="6" w:space="0" w:color="auto"/>
            </w:tcBorders>
            <w:vAlign w:val="center"/>
          </w:tcPr>
          <w:p w14:paraId="0D0708EC" w14:textId="77777777" w:rsidR="00F03333" w:rsidRPr="003D50A3" w:rsidRDefault="00F03333" w:rsidP="00B602A8">
            <w:pPr>
              <w:widowControl w:val="0"/>
              <w:spacing w:after="120"/>
              <w:jc w:val="center"/>
              <w:rPr>
                <w:sz w:val="24"/>
              </w:rPr>
            </w:pPr>
            <w:r w:rsidRPr="003D50A3">
              <w:rPr>
                <w:sz w:val="24"/>
              </w:rPr>
              <w:t>Назва виробничої ділянки лабораторії, установки</w:t>
            </w:r>
          </w:p>
        </w:tc>
        <w:tc>
          <w:tcPr>
            <w:tcW w:w="1412" w:type="dxa"/>
            <w:tcBorders>
              <w:top w:val="single" w:sz="6" w:space="0" w:color="auto"/>
              <w:left w:val="single" w:sz="6" w:space="0" w:color="auto"/>
              <w:bottom w:val="single" w:sz="4" w:space="0" w:color="auto"/>
              <w:right w:val="single" w:sz="6" w:space="0" w:color="auto"/>
            </w:tcBorders>
            <w:vAlign w:val="center"/>
          </w:tcPr>
          <w:p w14:paraId="61EE03D9" w14:textId="77777777" w:rsidR="00F03333" w:rsidRPr="000853B1" w:rsidRDefault="00F03333" w:rsidP="00B602A8">
            <w:pPr>
              <w:widowControl w:val="0"/>
              <w:spacing w:after="120"/>
              <w:jc w:val="center"/>
              <w:rPr>
                <w:sz w:val="24"/>
              </w:rPr>
            </w:pPr>
            <w:r w:rsidRPr="000853B1">
              <w:rPr>
                <w:sz w:val="24"/>
              </w:rPr>
              <w:t>Шкідливі речовини, що виділяються, і причини їхнього виділення</w:t>
            </w:r>
          </w:p>
        </w:tc>
        <w:tc>
          <w:tcPr>
            <w:tcW w:w="1545" w:type="dxa"/>
            <w:tcBorders>
              <w:top w:val="single" w:sz="6" w:space="0" w:color="auto"/>
              <w:left w:val="single" w:sz="6" w:space="0" w:color="auto"/>
              <w:bottom w:val="single" w:sz="4" w:space="0" w:color="auto"/>
              <w:right w:val="single" w:sz="6" w:space="0" w:color="auto"/>
            </w:tcBorders>
            <w:vAlign w:val="center"/>
          </w:tcPr>
          <w:p w14:paraId="03168BEE" w14:textId="77777777" w:rsidR="00F03333" w:rsidRPr="000853B1" w:rsidRDefault="00F03333" w:rsidP="00B602A8">
            <w:pPr>
              <w:widowControl w:val="0"/>
              <w:spacing w:after="120"/>
              <w:jc w:val="center"/>
              <w:rPr>
                <w:sz w:val="24"/>
              </w:rPr>
            </w:pPr>
            <w:r w:rsidRPr="000853B1">
              <w:rPr>
                <w:sz w:val="24"/>
              </w:rPr>
              <w:t>Група шкідливої речовини, характеристика токсичної дії</w:t>
            </w:r>
          </w:p>
        </w:tc>
        <w:tc>
          <w:tcPr>
            <w:tcW w:w="1011" w:type="dxa"/>
            <w:tcBorders>
              <w:top w:val="single" w:sz="6" w:space="0" w:color="auto"/>
              <w:left w:val="single" w:sz="6" w:space="0" w:color="auto"/>
              <w:bottom w:val="single" w:sz="4" w:space="0" w:color="auto"/>
              <w:right w:val="single" w:sz="6" w:space="0" w:color="auto"/>
            </w:tcBorders>
            <w:vAlign w:val="center"/>
          </w:tcPr>
          <w:p w14:paraId="1302D2C0" w14:textId="77777777" w:rsidR="00F03333" w:rsidRPr="008C27FD" w:rsidRDefault="00F03333" w:rsidP="00B602A8">
            <w:pPr>
              <w:widowControl w:val="0"/>
              <w:spacing w:after="120"/>
              <w:jc w:val="center"/>
              <w:rPr>
                <w:sz w:val="24"/>
              </w:rPr>
            </w:pPr>
            <w:r w:rsidRPr="008C27FD">
              <w:rPr>
                <w:sz w:val="24"/>
              </w:rPr>
              <w:t>ГДК шкідливої речовини, повітря робочої зони</w:t>
            </w:r>
          </w:p>
        </w:tc>
        <w:tc>
          <w:tcPr>
            <w:tcW w:w="1011" w:type="dxa"/>
            <w:tcBorders>
              <w:top w:val="single" w:sz="6" w:space="0" w:color="auto"/>
              <w:left w:val="single" w:sz="6" w:space="0" w:color="auto"/>
              <w:bottom w:val="single" w:sz="4" w:space="0" w:color="auto"/>
              <w:right w:val="single" w:sz="6" w:space="0" w:color="auto"/>
            </w:tcBorders>
            <w:vAlign w:val="center"/>
          </w:tcPr>
          <w:p w14:paraId="6E5BC673" w14:textId="77777777" w:rsidR="00F03333" w:rsidRPr="003D50A3" w:rsidRDefault="00F03333" w:rsidP="00B602A8">
            <w:pPr>
              <w:widowControl w:val="0"/>
              <w:spacing w:after="120"/>
              <w:jc w:val="center"/>
              <w:rPr>
                <w:sz w:val="24"/>
              </w:rPr>
            </w:pPr>
            <w:r w:rsidRPr="003D50A3">
              <w:rPr>
                <w:sz w:val="24"/>
              </w:rPr>
              <w:t>Клас небезпеки шкідливої речовини</w:t>
            </w:r>
          </w:p>
        </w:tc>
        <w:tc>
          <w:tcPr>
            <w:tcW w:w="1294" w:type="dxa"/>
            <w:tcBorders>
              <w:top w:val="single" w:sz="6" w:space="0" w:color="auto"/>
              <w:left w:val="single" w:sz="6" w:space="0" w:color="auto"/>
              <w:bottom w:val="single" w:sz="4" w:space="0" w:color="auto"/>
              <w:right w:val="single" w:sz="6" w:space="0" w:color="auto"/>
            </w:tcBorders>
            <w:vAlign w:val="center"/>
          </w:tcPr>
          <w:p w14:paraId="51D90B2F" w14:textId="77777777" w:rsidR="00F03333" w:rsidRPr="003D50A3" w:rsidRDefault="00F03333" w:rsidP="00B602A8">
            <w:pPr>
              <w:widowControl w:val="0"/>
              <w:spacing w:after="120"/>
              <w:jc w:val="center"/>
              <w:rPr>
                <w:sz w:val="24"/>
              </w:rPr>
            </w:pPr>
            <w:r w:rsidRPr="003D50A3">
              <w:rPr>
                <w:sz w:val="24"/>
              </w:rPr>
              <w:t>Засоби долікарської допомоги.</w:t>
            </w:r>
          </w:p>
        </w:tc>
        <w:tc>
          <w:tcPr>
            <w:tcW w:w="1341" w:type="dxa"/>
            <w:tcBorders>
              <w:top w:val="single" w:sz="6" w:space="0" w:color="auto"/>
              <w:left w:val="single" w:sz="6" w:space="0" w:color="auto"/>
              <w:bottom w:val="single" w:sz="4" w:space="0" w:color="auto"/>
              <w:right w:val="single" w:sz="6" w:space="0" w:color="auto"/>
            </w:tcBorders>
            <w:vAlign w:val="center"/>
          </w:tcPr>
          <w:p w14:paraId="0E8EE903" w14:textId="77777777" w:rsidR="00F03333" w:rsidRPr="003D50A3" w:rsidRDefault="00F03333" w:rsidP="00B602A8">
            <w:pPr>
              <w:widowControl w:val="0"/>
              <w:spacing w:after="120"/>
              <w:jc w:val="center"/>
              <w:rPr>
                <w:sz w:val="24"/>
              </w:rPr>
            </w:pPr>
            <w:r w:rsidRPr="003D50A3">
              <w:rPr>
                <w:sz w:val="24"/>
              </w:rPr>
              <w:t>Санітарна норма технологічного процесу</w:t>
            </w:r>
          </w:p>
        </w:tc>
        <w:tc>
          <w:tcPr>
            <w:tcW w:w="1062" w:type="dxa"/>
            <w:tcBorders>
              <w:top w:val="single" w:sz="6" w:space="0" w:color="auto"/>
              <w:left w:val="single" w:sz="6" w:space="0" w:color="auto"/>
              <w:bottom w:val="single" w:sz="4" w:space="0" w:color="auto"/>
              <w:right w:val="single" w:sz="6" w:space="0" w:color="auto"/>
            </w:tcBorders>
            <w:vAlign w:val="center"/>
          </w:tcPr>
          <w:p w14:paraId="1B8DD0E3" w14:textId="77777777" w:rsidR="00F03333" w:rsidRPr="003D50A3" w:rsidRDefault="00F03333" w:rsidP="00B602A8">
            <w:pPr>
              <w:widowControl w:val="0"/>
              <w:spacing w:after="120"/>
              <w:jc w:val="center"/>
              <w:rPr>
                <w:sz w:val="24"/>
              </w:rPr>
            </w:pPr>
            <w:r w:rsidRPr="003D50A3">
              <w:rPr>
                <w:sz w:val="24"/>
              </w:rPr>
              <w:t>Клас підприємства, виробництва</w:t>
            </w:r>
          </w:p>
        </w:tc>
      </w:tr>
      <w:tr w:rsidR="00F03333" w:rsidRPr="00C040F1" w14:paraId="2170DBE7" w14:textId="77777777" w:rsidTr="00B602A8">
        <w:trPr>
          <w:cantSplit/>
          <w:trHeight w:val="175"/>
          <w:tblHeader/>
        </w:trPr>
        <w:tc>
          <w:tcPr>
            <w:tcW w:w="1429" w:type="dxa"/>
            <w:tcBorders>
              <w:top w:val="single" w:sz="4" w:space="0" w:color="auto"/>
              <w:left w:val="single" w:sz="4" w:space="0" w:color="auto"/>
              <w:bottom w:val="single" w:sz="6" w:space="0" w:color="auto"/>
              <w:right w:val="single" w:sz="6" w:space="0" w:color="auto"/>
            </w:tcBorders>
            <w:vAlign w:val="center"/>
          </w:tcPr>
          <w:p w14:paraId="7329CCF5" w14:textId="77777777" w:rsidR="00F03333" w:rsidRPr="003D50A3" w:rsidRDefault="00F03333" w:rsidP="00B602A8">
            <w:pPr>
              <w:widowControl w:val="0"/>
              <w:spacing w:after="120"/>
              <w:jc w:val="center"/>
              <w:rPr>
                <w:sz w:val="24"/>
              </w:rPr>
            </w:pPr>
            <w:r w:rsidRPr="003D50A3">
              <w:rPr>
                <w:sz w:val="24"/>
              </w:rPr>
              <w:t>1</w:t>
            </w:r>
          </w:p>
        </w:tc>
        <w:tc>
          <w:tcPr>
            <w:tcW w:w="1412" w:type="dxa"/>
            <w:tcBorders>
              <w:top w:val="single" w:sz="4" w:space="0" w:color="auto"/>
              <w:left w:val="single" w:sz="6" w:space="0" w:color="auto"/>
              <w:bottom w:val="single" w:sz="6" w:space="0" w:color="auto"/>
              <w:right w:val="single" w:sz="6" w:space="0" w:color="auto"/>
            </w:tcBorders>
            <w:vAlign w:val="center"/>
          </w:tcPr>
          <w:p w14:paraId="25A8BBD5" w14:textId="77777777" w:rsidR="00F03333" w:rsidRPr="003D50A3" w:rsidRDefault="00F03333" w:rsidP="00B602A8">
            <w:pPr>
              <w:widowControl w:val="0"/>
              <w:spacing w:after="120"/>
              <w:jc w:val="center"/>
              <w:rPr>
                <w:sz w:val="24"/>
              </w:rPr>
            </w:pPr>
            <w:r w:rsidRPr="003D50A3">
              <w:rPr>
                <w:sz w:val="24"/>
              </w:rPr>
              <w:t>2</w:t>
            </w:r>
          </w:p>
        </w:tc>
        <w:tc>
          <w:tcPr>
            <w:tcW w:w="1545" w:type="dxa"/>
            <w:tcBorders>
              <w:top w:val="single" w:sz="4" w:space="0" w:color="auto"/>
              <w:left w:val="single" w:sz="6" w:space="0" w:color="auto"/>
              <w:bottom w:val="single" w:sz="6" w:space="0" w:color="auto"/>
              <w:right w:val="single" w:sz="6" w:space="0" w:color="auto"/>
            </w:tcBorders>
            <w:vAlign w:val="center"/>
          </w:tcPr>
          <w:p w14:paraId="553A9259" w14:textId="77777777" w:rsidR="00F03333" w:rsidRPr="003D50A3" w:rsidRDefault="00F03333" w:rsidP="00B602A8">
            <w:pPr>
              <w:widowControl w:val="0"/>
              <w:spacing w:after="120"/>
              <w:jc w:val="center"/>
              <w:rPr>
                <w:sz w:val="24"/>
              </w:rPr>
            </w:pPr>
            <w:r w:rsidRPr="003D50A3">
              <w:rPr>
                <w:sz w:val="24"/>
              </w:rPr>
              <w:t>3</w:t>
            </w:r>
          </w:p>
        </w:tc>
        <w:tc>
          <w:tcPr>
            <w:tcW w:w="1011" w:type="dxa"/>
            <w:tcBorders>
              <w:top w:val="single" w:sz="4" w:space="0" w:color="auto"/>
              <w:left w:val="single" w:sz="6" w:space="0" w:color="auto"/>
              <w:bottom w:val="single" w:sz="6" w:space="0" w:color="auto"/>
              <w:right w:val="single" w:sz="6" w:space="0" w:color="auto"/>
            </w:tcBorders>
            <w:vAlign w:val="center"/>
          </w:tcPr>
          <w:p w14:paraId="430D5479" w14:textId="77777777" w:rsidR="00F03333" w:rsidRPr="003D50A3" w:rsidRDefault="00F03333" w:rsidP="00B602A8">
            <w:pPr>
              <w:widowControl w:val="0"/>
              <w:spacing w:after="120"/>
              <w:jc w:val="center"/>
              <w:rPr>
                <w:sz w:val="24"/>
              </w:rPr>
            </w:pPr>
            <w:r w:rsidRPr="003D50A3">
              <w:rPr>
                <w:sz w:val="24"/>
              </w:rPr>
              <w:t>4</w:t>
            </w:r>
          </w:p>
        </w:tc>
        <w:tc>
          <w:tcPr>
            <w:tcW w:w="1011" w:type="dxa"/>
            <w:tcBorders>
              <w:top w:val="single" w:sz="4" w:space="0" w:color="auto"/>
              <w:left w:val="single" w:sz="6" w:space="0" w:color="auto"/>
              <w:bottom w:val="single" w:sz="6" w:space="0" w:color="auto"/>
              <w:right w:val="single" w:sz="6" w:space="0" w:color="auto"/>
            </w:tcBorders>
            <w:vAlign w:val="center"/>
          </w:tcPr>
          <w:p w14:paraId="716E6E43" w14:textId="77777777" w:rsidR="00F03333" w:rsidRPr="003D50A3" w:rsidRDefault="00F03333" w:rsidP="00B602A8">
            <w:pPr>
              <w:widowControl w:val="0"/>
              <w:spacing w:after="120"/>
              <w:jc w:val="center"/>
              <w:rPr>
                <w:sz w:val="24"/>
              </w:rPr>
            </w:pPr>
            <w:r w:rsidRPr="003D50A3">
              <w:rPr>
                <w:sz w:val="24"/>
              </w:rPr>
              <w:t>5</w:t>
            </w:r>
          </w:p>
        </w:tc>
        <w:tc>
          <w:tcPr>
            <w:tcW w:w="1294" w:type="dxa"/>
            <w:tcBorders>
              <w:top w:val="single" w:sz="4" w:space="0" w:color="auto"/>
              <w:left w:val="single" w:sz="6" w:space="0" w:color="auto"/>
              <w:bottom w:val="single" w:sz="6" w:space="0" w:color="auto"/>
              <w:right w:val="single" w:sz="6" w:space="0" w:color="auto"/>
            </w:tcBorders>
            <w:vAlign w:val="center"/>
          </w:tcPr>
          <w:p w14:paraId="3488E50B" w14:textId="77777777" w:rsidR="00F03333" w:rsidRPr="003D50A3" w:rsidRDefault="00F03333" w:rsidP="00B602A8">
            <w:pPr>
              <w:widowControl w:val="0"/>
              <w:spacing w:after="120"/>
              <w:jc w:val="center"/>
              <w:rPr>
                <w:sz w:val="24"/>
              </w:rPr>
            </w:pPr>
            <w:r w:rsidRPr="003D50A3">
              <w:rPr>
                <w:sz w:val="24"/>
              </w:rPr>
              <w:t>6</w:t>
            </w:r>
          </w:p>
        </w:tc>
        <w:tc>
          <w:tcPr>
            <w:tcW w:w="1341" w:type="dxa"/>
            <w:tcBorders>
              <w:top w:val="single" w:sz="4" w:space="0" w:color="auto"/>
              <w:left w:val="single" w:sz="6" w:space="0" w:color="auto"/>
              <w:bottom w:val="single" w:sz="6" w:space="0" w:color="auto"/>
              <w:right w:val="single" w:sz="6" w:space="0" w:color="auto"/>
            </w:tcBorders>
            <w:vAlign w:val="center"/>
          </w:tcPr>
          <w:p w14:paraId="02C7B5A2" w14:textId="77777777" w:rsidR="00F03333" w:rsidRPr="003D50A3" w:rsidRDefault="00F03333" w:rsidP="00B602A8">
            <w:pPr>
              <w:widowControl w:val="0"/>
              <w:spacing w:after="120"/>
              <w:jc w:val="center"/>
              <w:rPr>
                <w:sz w:val="24"/>
              </w:rPr>
            </w:pPr>
            <w:r w:rsidRPr="003D50A3">
              <w:rPr>
                <w:sz w:val="24"/>
              </w:rPr>
              <w:t>7</w:t>
            </w:r>
          </w:p>
        </w:tc>
        <w:tc>
          <w:tcPr>
            <w:tcW w:w="1062" w:type="dxa"/>
            <w:tcBorders>
              <w:top w:val="single" w:sz="4" w:space="0" w:color="auto"/>
              <w:left w:val="single" w:sz="6" w:space="0" w:color="auto"/>
              <w:bottom w:val="single" w:sz="6" w:space="0" w:color="auto"/>
              <w:right w:val="single" w:sz="6" w:space="0" w:color="auto"/>
            </w:tcBorders>
            <w:vAlign w:val="center"/>
          </w:tcPr>
          <w:p w14:paraId="428FCB23" w14:textId="77777777" w:rsidR="00F03333" w:rsidRPr="003D50A3" w:rsidRDefault="00F03333" w:rsidP="00B602A8">
            <w:pPr>
              <w:widowControl w:val="0"/>
              <w:spacing w:after="120"/>
              <w:jc w:val="center"/>
              <w:rPr>
                <w:sz w:val="24"/>
              </w:rPr>
            </w:pPr>
            <w:r w:rsidRPr="003D50A3">
              <w:rPr>
                <w:sz w:val="24"/>
              </w:rPr>
              <w:t>8</w:t>
            </w:r>
          </w:p>
        </w:tc>
      </w:tr>
      <w:tr w:rsidR="00F03333" w:rsidRPr="00C040F1" w14:paraId="735890B5" w14:textId="77777777" w:rsidTr="00B602A8">
        <w:trPr>
          <w:cantSplit/>
          <w:trHeight w:val="1739"/>
          <w:tblHeader/>
        </w:trPr>
        <w:tc>
          <w:tcPr>
            <w:tcW w:w="1429" w:type="dxa"/>
            <w:vMerge w:val="restart"/>
            <w:tcBorders>
              <w:top w:val="single" w:sz="6" w:space="0" w:color="auto"/>
              <w:left w:val="single" w:sz="6" w:space="0" w:color="auto"/>
              <w:right w:val="single" w:sz="6" w:space="0" w:color="auto"/>
            </w:tcBorders>
            <w:vAlign w:val="center"/>
          </w:tcPr>
          <w:p w14:paraId="01B103C4" w14:textId="77777777" w:rsidR="00F03333" w:rsidRPr="003D50A3" w:rsidRDefault="00F03333" w:rsidP="00B602A8">
            <w:pPr>
              <w:widowControl w:val="0"/>
              <w:spacing w:after="120"/>
              <w:jc w:val="center"/>
              <w:rPr>
                <w:sz w:val="24"/>
              </w:rPr>
            </w:pPr>
            <w:r w:rsidRPr="003D50A3">
              <w:rPr>
                <w:sz w:val="24"/>
              </w:rPr>
              <w:t>Цех</w:t>
            </w:r>
          </w:p>
        </w:tc>
        <w:tc>
          <w:tcPr>
            <w:tcW w:w="1412" w:type="dxa"/>
            <w:tcBorders>
              <w:top w:val="single" w:sz="6" w:space="0" w:color="auto"/>
              <w:left w:val="single" w:sz="6" w:space="0" w:color="auto"/>
              <w:bottom w:val="single" w:sz="6" w:space="0" w:color="auto"/>
              <w:right w:val="single" w:sz="6" w:space="0" w:color="auto"/>
            </w:tcBorders>
            <w:vAlign w:val="center"/>
          </w:tcPr>
          <w:p w14:paraId="7EEA1751" w14:textId="77777777" w:rsidR="00F03333" w:rsidRPr="003D50A3" w:rsidRDefault="00F03333" w:rsidP="00B602A8">
            <w:pPr>
              <w:widowControl w:val="0"/>
              <w:spacing w:after="120"/>
              <w:jc w:val="center"/>
              <w:rPr>
                <w:sz w:val="24"/>
              </w:rPr>
            </w:pPr>
            <w:r w:rsidRPr="003D50A3">
              <w:rPr>
                <w:sz w:val="24"/>
              </w:rPr>
              <w:t>Вуглекислий газ</w:t>
            </w:r>
          </w:p>
          <w:p w14:paraId="758D8991" w14:textId="77777777" w:rsidR="00F03333" w:rsidRPr="003D50A3" w:rsidRDefault="00F03333" w:rsidP="00B602A8">
            <w:pPr>
              <w:widowControl w:val="0"/>
              <w:spacing w:after="120"/>
              <w:jc w:val="center"/>
              <w:rPr>
                <w:sz w:val="24"/>
                <w:vertAlign w:val="subscript"/>
                <w:lang w:val="en-US"/>
              </w:rPr>
            </w:pPr>
            <w:r w:rsidRPr="003D50A3">
              <w:rPr>
                <w:sz w:val="24"/>
                <w:lang w:val="en-US"/>
              </w:rPr>
              <w:t>CO</w:t>
            </w:r>
            <w:r w:rsidRPr="003D50A3">
              <w:rPr>
                <w:sz w:val="24"/>
                <w:vertAlign w:val="subscript"/>
                <w:lang w:val="en-US"/>
              </w:rPr>
              <w:t>2</w:t>
            </w:r>
          </w:p>
        </w:tc>
        <w:tc>
          <w:tcPr>
            <w:tcW w:w="1545" w:type="dxa"/>
            <w:vMerge w:val="restart"/>
            <w:tcBorders>
              <w:top w:val="single" w:sz="6" w:space="0" w:color="auto"/>
              <w:left w:val="single" w:sz="6" w:space="0" w:color="auto"/>
              <w:right w:val="single" w:sz="6" w:space="0" w:color="auto"/>
            </w:tcBorders>
            <w:textDirection w:val="btLr"/>
            <w:vAlign w:val="center"/>
          </w:tcPr>
          <w:p w14:paraId="51E37C48" w14:textId="77777777" w:rsidR="00F03333" w:rsidRPr="003D50A3" w:rsidRDefault="00F03333" w:rsidP="00B602A8">
            <w:pPr>
              <w:widowControl w:val="0"/>
              <w:ind w:left="113" w:right="113"/>
              <w:jc w:val="center"/>
              <w:rPr>
                <w:sz w:val="24"/>
              </w:rPr>
            </w:pPr>
            <w:proofErr w:type="spellStart"/>
            <w:r w:rsidRPr="003D50A3">
              <w:rPr>
                <w:sz w:val="24"/>
              </w:rPr>
              <w:t>Загальнотоксині</w:t>
            </w:r>
            <w:proofErr w:type="spellEnd"/>
          </w:p>
        </w:tc>
        <w:tc>
          <w:tcPr>
            <w:tcW w:w="1011" w:type="dxa"/>
            <w:tcBorders>
              <w:top w:val="single" w:sz="6" w:space="0" w:color="auto"/>
              <w:left w:val="single" w:sz="6" w:space="0" w:color="auto"/>
              <w:bottom w:val="single" w:sz="6" w:space="0" w:color="auto"/>
              <w:right w:val="single" w:sz="6" w:space="0" w:color="auto"/>
            </w:tcBorders>
            <w:vAlign w:val="center"/>
          </w:tcPr>
          <w:p w14:paraId="1F23B2B2" w14:textId="77777777" w:rsidR="00F03333" w:rsidRPr="003D50A3" w:rsidRDefault="00F03333" w:rsidP="00B602A8">
            <w:pPr>
              <w:widowControl w:val="0"/>
              <w:spacing w:after="120"/>
              <w:jc w:val="center"/>
              <w:rPr>
                <w:sz w:val="24"/>
              </w:rPr>
            </w:pPr>
            <w:r w:rsidRPr="003D50A3">
              <w:rPr>
                <w:sz w:val="24"/>
              </w:rPr>
              <w:t>20</w:t>
            </w:r>
          </w:p>
        </w:tc>
        <w:tc>
          <w:tcPr>
            <w:tcW w:w="1011" w:type="dxa"/>
            <w:tcBorders>
              <w:top w:val="single" w:sz="6" w:space="0" w:color="auto"/>
              <w:left w:val="single" w:sz="6" w:space="0" w:color="auto"/>
              <w:bottom w:val="single" w:sz="6" w:space="0" w:color="auto"/>
              <w:right w:val="single" w:sz="6" w:space="0" w:color="auto"/>
            </w:tcBorders>
            <w:vAlign w:val="center"/>
          </w:tcPr>
          <w:p w14:paraId="378B16A7" w14:textId="77777777" w:rsidR="00F03333" w:rsidRPr="003D50A3" w:rsidRDefault="00F03333" w:rsidP="00B602A8">
            <w:pPr>
              <w:jc w:val="center"/>
              <w:rPr>
                <w:sz w:val="24"/>
              </w:rPr>
            </w:pPr>
            <w:r w:rsidRPr="003D50A3">
              <w:rPr>
                <w:sz w:val="24"/>
              </w:rPr>
              <w:t>IV</w:t>
            </w:r>
          </w:p>
        </w:tc>
        <w:tc>
          <w:tcPr>
            <w:tcW w:w="1294" w:type="dxa"/>
            <w:tcBorders>
              <w:top w:val="single" w:sz="6" w:space="0" w:color="auto"/>
              <w:left w:val="single" w:sz="6" w:space="0" w:color="auto"/>
              <w:bottom w:val="single" w:sz="6" w:space="0" w:color="auto"/>
              <w:right w:val="single" w:sz="6" w:space="0" w:color="auto"/>
            </w:tcBorders>
            <w:vAlign w:val="center"/>
          </w:tcPr>
          <w:p w14:paraId="6DF0E326" w14:textId="77777777" w:rsidR="00F03333" w:rsidRPr="003D50A3" w:rsidRDefault="00F03333" w:rsidP="00B602A8">
            <w:pPr>
              <w:pStyle w:val="afe"/>
              <w:widowControl w:val="0"/>
              <w:spacing w:after="120"/>
              <w:rPr>
                <w:lang w:val="uk-UA"/>
              </w:rPr>
            </w:pPr>
            <w:r w:rsidRPr="003D50A3">
              <w:rPr>
                <w:lang w:val="uk-UA"/>
              </w:rPr>
              <w:t xml:space="preserve">Свіже повітря, вдихання нашатирного спирту, пити гаряче, під </w:t>
            </w:r>
            <w:proofErr w:type="spellStart"/>
            <w:r w:rsidRPr="003D50A3">
              <w:rPr>
                <w:lang w:val="uk-UA"/>
              </w:rPr>
              <w:t>кожу</w:t>
            </w:r>
            <w:proofErr w:type="spellEnd"/>
            <w:r w:rsidRPr="003D50A3">
              <w:rPr>
                <w:lang w:val="uk-UA"/>
              </w:rPr>
              <w:t xml:space="preserve"> ввести кофеїн-</w:t>
            </w:r>
            <w:proofErr w:type="spellStart"/>
            <w:r w:rsidRPr="003D50A3">
              <w:rPr>
                <w:lang w:val="uk-UA"/>
              </w:rPr>
              <w:t>бензоат</w:t>
            </w:r>
            <w:proofErr w:type="spellEnd"/>
            <w:r w:rsidRPr="003D50A3">
              <w:rPr>
                <w:lang w:val="uk-UA"/>
              </w:rPr>
              <w:t xml:space="preserve"> натрію, при порушенні дихання ввести </w:t>
            </w:r>
            <w:proofErr w:type="spellStart"/>
            <w:r w:rsidRPr="003D50A3">
              <w:rPr>
                <w:lang w:val="uk-UA"/>
              </w:rPr>
              <w:t>лобеїн</w:t>
            </w:r>
            <w:proofErr w:type="spellEnd"/>
            <w:r w:rsidRPr="003D50A3">
              <w:rPr>
                <w:lang w:val="uk-UA"/>
              </w:rPr>
              <w:t xml:space="preserve"> у вену</w:t>
            </w:r>
          </w:p>
        </w:tc>
        <w:tc>
          <w:tcPr>
            <w:tcW w:w="1341" w:type="dxa"/>
            <w:vMerge w:val="restart"/>
            <w:tcBorders>
              <w:top w:val="single" w:sz="6" w:space="0" w:color="auto"/>
              <w:left w:val="single" w:sz="6" w:space="0" w:color="auto"/>
              <w:right w:val="single" w:sz="6" w:space="0" w:color="auto"/>
            </w:tcBorders>
            <w:vAlign w:val="center"/>
          </w:tcPr>
          <w:p w14:paraId="4D472AE1" w14:textId="77777777" w:rsidR="00F03333" w:rsidRPr="003D50A3" w:rsidRDefault="00F03333" w:rsidP="00B602A8">
            <w:pPr>
              <w:widowControl w:val="0"/>
              <w:spacing w:after="120"/>
              <w:jc w:val="center"/>
              <w:rPr>
                <w:sz w:val="24"/>
                <w:lang w:val="en-US"/>
              </w:rPr>
            </w:pPr>
            <w:r w:rsidRPr="003D50A3">
              <w:rPr>
                <w:sz w:val="24"/>
              </w:rPr>
              <w:t>1б</w:t>
            </w:r>
          </w:p>
        </w:tc>
        <w:tc>
          <w:tcPr>
            <w:tcW w:w="1062" w:type="dxa"/>
            <w:vMerge w:val="restart"/>
            <w:tcBorders>
              <w:top w:val="single" w:sz="6" w:space="0" w:color="auto"/>
              <w:left w:val="single" w:sz="6" w:space="0" w:color="auto"/>
              <w:right w:val="single" w:sz="6" w:space="0" w:color="auto"/>
            </w:tcBorders>
            <w:vAlign w:val="center"/>
          </w:tcPr>
          <w:p w14:paraId="3E44E02A" w14:textId="77777777" w:rsidR="00F03333" w:rsidRPr="003D50A3" w:rsidRDefault="00F03333" w:rsidP="00B602A8">
            <w:pPr>
              <w:widowControl w:val="0"/>
              <w:spacing w:after="120"/>
              <w:jc w:val="center"/>
              <w:rPr>
                <w:sz w:val="24"/>
                <w:lang w:val="en-US"/>
              </w:rPr>
            </w:pPr>
            <w:r w:rsidRPr="003D50A3">
              <w:rPr>
                <w:sz w:val="24"/>
              </w:rPr>
              <w:t>ІІІ</w:t>
            </w:r>
          </w:p>
        </w:tc>
      </w:tr>
      <w:tr w:rsidR="00F03333" w:rsidRPr="00C040F1" w14:paraId="6C9466D6" w14:textId="77777777" w:rsidTr="00B602A8">
        <w:trPr>
          <w:cantSplit/>
          <w:trHeight w:val="1739"/>
          <w:tblHeader/>
        </w:trPr>
        <w:tc>
          <w:tcPr>
            <w:tcW w:w="1429" w:type="dxa"/>
            <w:vMerge/>
            <w:tcBorders>
              <w:left w:val="single" w:sz="6" w:space="0" w:color="auto"/>
              <w:bottom w:val="single" w:sz="4" w:space="0" w:color="auto"/>
              <w:right w:val="single" w:sz="6" w:space="0" w:color="auto"/>
            </w:tcBorders>
            <w:vAlign w:val="center"/>
          </w:tcPr>
          <w:p w14:paraId="27B46DB6" w14:textId="77777777" w:rsidR="00F03333" w:rsidRPr="003D50A3" w:rsidRDefault="00F03333" w:rsidP="00B602A8">
            <w:pPr>
              <w:widowControl w:val="0"/>
              <w:spacing w:after="120"/>
              <w:jc w:val="center"/>
              <w:rPr>
                <w:sz w:val="24"/>
              </w:rPr>
            </w:pPr>
          </w:p>
        </w:tc>
        <w:tc>
          <w:tcPr>
            <w:tcW w:w="1412" w:type="dxa"/>
            <w:tcBorders>
              <w:top w:val="single" w:sz="6" w:space="0" w:color="auto"/>
              <w:left w:val="single" w:sz="6" w:space="0" w:color="auto"/>
              <w:bottom w:val="single" w:sz="4" w:space="0" w:color="auto"/>
              <w:right w:val="single" w:sz="6" w:space="0" w:color="auto"/>
            </w:tcBorders>
            <w:vAlign w:val="center"/>
          </w:tcPr>
          <w:p w14:paraId="4FE19FA1" w14:textId="77777777" w:rsidR="00F03333" w:rsidRPr="003D50A3" w:rsidRDefault="00F03333" w:rsidP="00B602A8">
            <w:pPr>
              <w:widowControl w:val="0"/>
              <w:spacing w:after="120"/>
              <w:jc w:val="center"/>
              <w:rPr>
                <w:sz w:val="24"/>
                <w:lang w:val="en-US"/>
              </w:rPr>
            </w:pPr>
            <w:r w:rsidRPr="003D50A3">
              <w:rPr>
                <w:sz w:val="24"/>
              </w:rPr>
              <w:t>Хлор</w:t>
            </w:r>
          </w:p>
          <w:p w14:paraId="1DB5CC64" w14:textId="77777777" w:rsidR="00F03333" w:rsidRPr="003D50A3" w:rsidRDefault="00F03333" w:rsidP="00B602A8">
            <w:pPr>
              <w:widowControl w:val="0"/>
              <w:spacing w:after="120"/>
              <w:jc w:val="center"/>
              <w:rPr>
                <w:sz w:val="24"/>
                <w:vertAlign w:val="subscript"/>
                <w:lang w:val="en-US"/>
              </w:rPr>
            </w:pPr>
            <w:r w:rsidRPr="003D50A3">
              <w:rPr>
                <w:sz w:val="24"/>
                <w:lang w:val="en-US"/>
              </w:rPr>
              <w:t>Cl</w:t>
            </w:r>
            <w:r w:rsidRPr="003D50A3">
              <w:rPr>
                <w:sz w:val="24"/>
                <w:vertAlign w:val="subscript"/>
                <w:lang w:val="en-US"/>
              </w:rPr>
              <w:t>2</w:t>
            </w:r>
          </w:p>
        </w:tc>
        <w:tc>
          <w:tcPr>
            <w:tcW w:w="1545" w:type="dxa"/>
            <w:vMerge/>
            <w:tcBorders>
              <w:left w:val="single" w:sz="6" w:space="0" w:color="auto"/>
              <w:bottom w:val="single" w:sz="4" w:space="0" w:color="auto"/>
              <w:right w:val="single" w:sz="6" w:space="0" w:color="auto"/>
            </w:tcBorders>
            <w:vAlign w:val="center"/>
          </w:tcPr>
          <w:p w14:paraId="626ED731" w14:textId="77777777" w:rsidR="00F03333" w:rsidRPr="003D50A3" w:rsidRDefault="00F03333" w:rsidP="00B602A8">
            <w:pPr>
              <w:widowControl w:val="0"/>
              <w:spacing w:after="120"/>
              <w:jc w:val="center"/>
              <w:rPr>
                <w:sz w:val="24"/>
              </w:rPr>
            </w:pPr>
          </w:p>
        </w:tc>
        <w:tc>
          <w:tcPr>
            <w:tcW w:w="1011" w:type="dxa"/>
            <w:tcBorders>
              <w:top w:val="single" w:sz="6" w:space="0" w:color="auto"/>
              <w:left w:val="single" w:sz="6" w:space="0" w:color="auto"/>
              <w:bottom w:val="single" w:sz="4" w:space="0" w:color="auto"/>
              <w:right w:val="single" w:sz="6" w:space="0" w:color="auto"/>
            </w:tcBorders>
            <w:vAlign w:val="center"/>
          </w:tcPr>
          <w:p w14:paraId="51425BD9" w14:textId="77777777" w:rsidR="00F03333" w:rsidRPr="003D50A3" w:rsidRDefault="00F03333" w:rsidP="00B602A8">
            <w:pPr>
              <w:widowControl w:val="0"/>
              <w:spacing w:after="120"/>
              <w:jc w:val="center"/>
              <w:rPr>
                <w:sz w:val="24"/>
              </w:rPr>
            </w:pPr>
            <w:r w:rsidRPr="003D50A3">
              <w:rPr>
                <w:sz w:val="24"/>
              </w:rPr>
              <w:t>1</w:t>
            </w:r>
          </w:p>
        </w:tc>
        <w:tc>
          <w:tcPr>
            <w:tcW w:w="1011" w:type="dxa"/>
            <w:tcBorders>
              <w:top w:val="single" w:sz="6" w:space="0" w:color="auto"/>
              <w:left w:val="single" w:sz="6" w:space="0" w:color="auto"/>
              <w:bottom w:val="single" w:sz="4" w:space="0" w:color="auto"/>
              <w:right w:val="single" w:sz="6" w:space="0" w:color="auto"/>
            </w:tcBorders>
            <w:vAlign w:val="center"/>
          </w:tcPr>
          <w:p w14:paraId="79CA86FE" w14:textId="77777777" w:rsidR="00F03333" w:rsidRPr="003D50A3" w:rsidRDefault="00F03333" w:rsidP="00B602A8">
            <w:pPr>
              <w:jc w:val="center"/>
              <w:rPr>
                <w:sz w:val="24"/>
              </w:rPr>
            </w:pPr>
            <w:r w:rsidRPr="003D50A3">
              <w:rPr>
                <w:sz w:val="24"/>
              </w:rPr>
              <w:t>ІІ</w:t>
            </w:r>
          </w:p>
        </w:tc>
        <w:tc>
          <w:tcPr>
            <w:tcW w:w="1294" w:type="dxa"/>
            <w:tcBorders>
              <w:top w:val="single" w:sz="6" w:space="0" w:color="auto"/>
              <w:left w:val="single" w:sz="6" w:space="0" w:color="auto"/>
              <w:bottom w:val="single" w:sz="4" w:space="0" w:color="auto"/>
              <w:right w:val="single" w:sz="6" w:space="0" w:color="auto"/>
            </w:tcBorders>
            <w:vAlign w:val="center"/>
          </w:tcPr>
          <w:p w14:paraId="69A9C571" w14:textId="77777777" w:rsidR="00F03333" w:rsidRPr="003D50A3" w:rsidRDefault="00F03333" w:rsidP="00B602A8">
            <w:pPr>
              <w:pStyle w:val="afe"/>
              <w:widowControl w:val="0"/>
              <w:spacing w:after="120"/>
              <w:rPr>
                <w:lang w:val="uk-UA"/>
              </w:rPr>
            </w:pPr>
            <w:r w:rsidRPr="003D50A3">
              <w:rPr>
                <w:lang w:val="uk-UA"/>
              </w:rPr>
              <w:t xml:space="preserve">Промити очі, ніс, рот 2% розчином харчової соди, введення </w:t>
            </w:r>
            <w:proofErr w:type="spellStart"/>
            <w:r w:rsidRPr="003D50A3">
              <w:rPr>
                <w:lang w:val="uk-UA"/>
              </w:rPr>
              <w:t>гідрокартізона</w:t>
            </w:r>
            <w:proofErr w:type="spellEnd"/>
            <w:r w:rsidRPr="003D50A3">
              <w:rPr>
                <w:lang w:val="uk-UA"/>
              </w:rPr>
              <w:t xml:space="preserve"> 125 мг в/м, </w:t>
            </w:r>
            <w:proofErr w:type="spellStart"/>
            <w:r w:rsidRPr="003D50A3">
              <w:rPr>
                <w:lang w:val="uk-UA"/>
              </w:rPr>
              <w:t>преднизолона</w:t>
            </w:r>
            <w:proofErr w:type="spellEnd"/>
            <w:r w:rsidRPr="003D50A3">
              <w:rPr>
                <w:lang w:val="uk-UA"/>
              </w:rPr>
              <w:t xml:space="preserve"> 60 мг в/в або в/м</w:t>
            </w:r>
          </w:p>
        </w:tc>
        <w:tc>
          <w:tcPr>
            <w:tcW w:w="1341" w:type="dxa"/>
            <w:vMerge/>
            <w:tcBorders>
              <w:left w:val="single" w:sz="6" w:space="0" w:color="auto"/>
              <w:bottom w:val="single" w:sz="4" w:space="0" w:color="auto"/>
              <w:right w:val="single" w:sz="6" w:space="0" w:color="auto"/>
            </w:tcBorders>
            <w:vAlign w:val="center"/>
          </w:tcPr>
          <w:p w14:paraId="310873F7" w14:textId="77777777" w:rsidR="00F03333" w:rsidRPr="00C040F1" w:rsidRDefault="00F03333" w:rsidP="00B602A8">
            <w:pPr>
              <w:widowControl w:val="0"/>
              <w:spacing w:after="120"/>
              <w:jc w:val="center"/>
            </w:pPr>
          </w:p>
        </w:tc>
        <w:tc>
          <w:tcPr>
            <w:tcW w:w="1062" w:type="dxa"/>
            <w:vMerge/>
            <w:tcBorders>
              <w:left w:val="single" w:sz="6" w:space="0" w:color="auto"/>
              <w:bottom w:val="single" w:sz="4" w:space="0" w:color="auto"/>
              <w:right w:val="single" w:sz="6" w:space="0" w:color="auto"/>
            </w:tcBorders>
            <w:vAlign w:val="center"/>
          </w:tcPr>
          <w:p w14:paraId="2C55A47F" w14:textId="77777777" w:rsidR="00F03333" w:rsidRPr="00C040F1" w:rsidRDefault="00F03333" w:rsidP="00B602A8">
            <w:pPr>
              <w:widowControl w:val="0"/>
              <w:spacing w:after="120"/>
              <w:jc w:val="center"/>
            </w:pPr>
          </w:p>
        </w:tc>
      </w:tr>
    </w:tbl>
    <w:p w14:paraId="143A239E" w14:textId="77777777" w:rsidR="00F03333" w:rsidRDefault="00F03333" w:rsidP="00F03333">
      <w:pPr>
        <w:spacing w:line="360" w:lineRule="auto"/>
        <w:ind w:firstLine="708"/>
        <w:rPr>
          <w:sz w:val="28"/>
          <w:szCs w:val="28"/>
        </w:rPr>
      </w:pPr>
    </w:p>
    <w:p w14:paraId="15753240" w14:textId="77777777" w:rsidR="00F03333" w:rsidRDefault="00F03333" w:rsidP="00F03333">
      <w:pPr>
        <w:spacing w:line="360" w:lineRule="auto"/>
        <w:ind w:firstLine="708"/>
        <w:rPr>
          <w:sz w:val="28"/>
          <w:szCs w:val="28"/>
        </w:rPr>
      </w:pPr>
      <w:r>
        <w:rPr>
          <w:sz w:val="28"/>
          <w:szCs w:val="28"/>
        </w:rPr>
        <w:t xml:space="preserve">З метою забезпечення чистоти робочої зони, а також нормативних рівнів параметру мікроклімату була передбачена механізація і автоматизація важких </w:t>
      </w:r>
      <w:r>
        <w:rPr>
          <w:sz w:val="28"/>
          <w:szCs w:val="28"/>
        </w:rPr>
        <w:lastRenderedPageBreak/>
        <w:t>та трудомістких робіт; дистанційне управління апаратами і процесами; раціональне розміщення обладнання; герметизація виробничих процесів; теплоізоляція обладнання, що випромінюють на робочих місцях тепло, а також передбачена аварійна вентиляція.</w:t>
      </w:r>
    </w:p>
    <w:p w14:paraId="4C159086" w14:textId="77777777" w:rsidR="00F03333" w:rsidRPr="00F03333" w:rsidRDefault="00F03333" w:rsidP="00F03333">
      <w:pPr>
        <w:pStyle w:val="2"/>
      </w:pPr>
      <w:bookmarkStart w:id="41" w:name="_Toc516625946"/>
      <w:bookmarkStart w:id="42" w:name="_Toc422273654"/>
      <w:bookmarkStart w:id="43" w:name="_Toc73967207"/>
      <w:r w:rsidRPr="00F03333">
        <w:t xml:space="preserve">6.1.2 </w:t>
      </w:r>
      <w:proofErr w:type="spellStart"/>
      <w:r w:rsidRPr="00F03333">
        <w:t>Виробниче</w:t>
      </w:r>
      <w:proofErr w:type="spellEnd"/>
      <w:r w:rsidRPr="00F03333">
        <w:t xml:space="preserve"> </w:t>
      </w:r>
      <w:proofErr w:type="spellStart"/>
      <w:r w:rsidRPr="00F03333">
        <w:t>освітлення</w:t>
      </w:r>
      <w:bookmarkEnd w:id="41"/>
      <w:bookmarkEnd w:id="42"/>
      <w:bookmarkEnd w:id="43"/>
      <w:proofErr w:type="spellEnd"/>
    </w:p>
    <w:p w14:paraId="72564542" w14:textId="77777777" w:rsidR="00F03333" w:rsidRDefault="00F03333" w:rsidP="00F03333">
      <w:pPr>
        <w:spacing w:line="360" w:lineRule="auto"/>
        <w:rPr>
          <w:color w:val="000000"/>
          <w:sz w:val="28"/>
          <w:szCs w:val="28"/>
        </w:rPr>
      </w:pPr>
      <w:r>
        <w:tab/>
      </w:r>
      <w:r w:rsidRPr="003D50A3">
        <w:rPr>
          <w:color w:val="000000"/>
          <w:sz w:val="28"/>
          <w:szCs w:val="28"/>
        </w:rPr>
        <w:t>Приміщення лабораторії за нормами освітлення у відповідності з ДБН В.2.5.28-06 відноситься до VIIІ розряду приміщень за задачами зорової роботи.</w:t>
      </w:r>
      <w:r>
        <w:rPr>
          <w:color w:val="000000"/>
          <w:sz w:val="28"/>
          <w:szCs w:val="28"/>
        </w:rPr>
        <w:t xml:space="preserve"> У приміщенні передбачено штучне, локалізоване і природнє освітлення. Природна система освітлення представляє собою бокове одностороннє освітлення. Штучне освітлення реалізовано використанням світильників, розташованих у верхній зоні приміщення(загальне освітлення).</w:t>
      </w:r>
    </w:p>
    <w:p w14:paraId="72ABFA59" w14:textId="77777777" w:rsidR="00F03333" w:rsidRDefault="00F03333" w:rsidP="00F03333">
      <w:pPr>
        <w:spacing w:line="360" w:lineRule="auto"/>
        <w:rPr>
          <w:sz w:val="28"/>
          <w:szCs w:val="28"/>
        </w:rPr>
      </w:pPr>
      <w:r>
        <w:tab/>
      </w:r>
      <w:r>
        <w:rPr>
          <w:sz w:val="28"/>
          <w:szCs w:val="28"/>
        </w:rPr>
        <w:t>В таблиці 6.3 наведено санітарно-гігієнічні норми параметрів освітлення.</w:t>
      </w:r>
    </w:p>
    <w:p w14:paraId="4AB00E75" w14:textId="77777777" w:rsidR="00F03333" w:rsidRDefault="00F03333" w:rsidP="00F03333">
      <w:pPr>
        <w:spacing w:line="360" w:lineRule="auto"/>
        <w:rPr>
          <w:sz w:val="28"/>
          <w:szCs w:val="28"/>
        </w:rPr>
      </w:pPr>
      <w:r>
        <w:rPr>
          <w:sz w:val="28"/>
          <w:szCs w:val="28"/>
        </w:rPr>
        <w:t>Таблиця 6.3  - Норми штучного освітлення коефіцієнта природної освітленості (КПО) виробничих приміщень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5"/>
        <w:gridCol w:w="2170"/>
        <w:gridCol w:w="1996"/>
        <w:gridCol w:w="1460"/>
        <w:gridCol w:w="1074"/>
      </w:tblGrid>
      <w:tr w:rsidR="00F03333" w:rsidRPr="00995EA8" w14:paraId="28BC1157" w14:textId="77777777" w:rsidTr="00B602A8">
        <w:trPr>
          <w:jc w:val="center"/>
        </w:trPr>
        <w:tc>
          <w:tcPr>
            <w:tcW w:w="2158" w:type="dxa"/>
            <w:tcBorders>
              <w:top w:val="single" w:sz="4" w:space="0" w:color="auto"/>
              <w:left w:val="single" w:sz="4" w:space="0" w:color="auto"/>
              <w:bottom w:val="single" w:sz="4" w:space="0" w:color="auto"/>
              <w:right w:val="single" w:sz="4" w:space="0" w:color="auto"/>
            </w:tcBorders>
            <w:vAlign w:val="center"/>
            <w:hideMark/>
          </w:tcPr>
          <w:p w14:paraId="5F278E85" w14:textId="77777777" w:rsidR="00F03333" w:rsidRPr="000853B1" w:rsidRDefault="00F03333" w:rsidP="00B602A8">
            <w:pPr>
              <w:tabs>
                <w:tab w:val="left" w:pos="1606"/>
              </w:tabs>
              <w:spacing w:line="276" w:lineRule="auto"/>
              <w:ind w:right="141"/>
              <w:jc w:val="center"/>
              <w:rPr>
                <w:b/>
                <w:sz w:val="28"/>
                <w:szCs w:val="28"/>
              </w:rPr>
            </w:pPr>
            <w:proofErr w:type="spellStart"/>
            <w:r w:rsidRPr="000853B1">
              <w:rPr>
                <w:b/>
                <w:sz w:val="28"/>
                <w:szCs w:val="28"/>
              </w:rPr>
              <w:t>Xapaктepиcтикa</w:t>
            </w:r>
            <w:proofErr w:type="spellEnd"/>
            <w:r w:rsidRPr="000853B1">
              <w:rPr>
                <w:b/>
                <w:sz w:val="28"/>
                <w:szCs w:val="28"/>
              </w:rPr>
              <w:t xml:space="preserve"> </w:t>
            </w:r>
            <w:proofErr w:type="spellStart"/>
            <w:r w:rsidRPr="000853B1">
              <w:rPr>
                <w:b/>
                <w:sz w:val="28"/>
                <w:szCs w:val="28"/>
              </w:rPr>
              <w:t>зopoвoї</w:t>
            </w:r>
            <w:proofErr w:type="spellEnd"/>
            <w:r w:rsidRPr="000853B1">
              <w:rPr>
                <w:b/>
                <w:sz w:val="28"/>
                <w:szCs w:val="28"/>
              </w:rPr>
              <w:t xml:space="preserve"> </w:t>
            </w:r>
            <w:proofErr w:type="spellStart"/>
            <w:r w:rsidRPr="000853B1">
              <w:rPr>
                <w:b/>
                <w:sz w:val="28"/>
                <w:szCs w:val="28"/>
              </w:rPr>
              <w:t>poбoти</w:t>
            </w:r>
            <w:proofErr w:type="spellEnd"/>
          </w:p>
        </w:tc>
        <w:tc>
          <w:tcPr>
            <w:tcW w:w="6692" w:type="dxa"/>
            <w:gridSpan w:val="4"/>
            <w:tcBorders>
              <w:top w:val="single" w:sz="4" w:space="0" w:color="auto"/>
              <w:left w:val="single" w:sz="4" w:space="0" w:color="auto"/>
              <w:bottom w:val="single" w:sz="4" w:space="0" w:color="auto"/>
              <w:right w:val="single" w:sz="4" w:space="0" w:color="auto"/>
            </w:tcBorders>
            <w:vAlign w:val="center"/>
            <w:hideMark/>
          </w:tcPr>
          <w:p w14:paraId="0B93735D" w14:textId="77777777" w:rsidR="00F03333" w:rsidRPr="000853B1" w:rsidRDefault="00F03333" w:rsidP="00B602A8">
            <w:pPr>
              <w:tabs>
                <w:tab w:val="left" w:pos="1606"/>
              </w:tabs>
              <w:spacing w:line="276" w:lineRule="auto"/>
              <w:jc w:val="center"/>
              <w:rPr>
                <w:sz w:val="28"/>
                <w:szCs w:val="28"/>
              </w:rPr>
            </w:pPr>
            <w:proofErr w:type="spellStart"/>
            <w:r w:rsidRPr="000853B1">
              <w:rPr>
                <w:sz w:val="28"/>
                <w:szCs w:val="28"/>
              </w:rPr>
              <w:t>Зaгaльнe</w:t>
            </w:r>
            <w:proofErr w:type="spellEnd"/>
            <w:r w:rsidRPr="000853B1">
              <w:rPr>
                <w:sz w:val="28"/>
                <w:szCs w:val="28"/>
              </w:rPr>
              <w:t xml:space="preserve"> </w:t>
            </w:r>
            <w:proofErr w:type="spellStart"/>
            <w:r w:rsidRPr="000853B1">
              <w:rPr>
                <w:sz w:val="28"/>
                <w:szCs w:val="28"/>
              </w:rPr>
              <w:t>cпocтepeжeння</w:t>
            </w:r>
            <w:proofErr w:type="spellEnd"/>
            <w:r w:rsidRPr="000853B1">
              <w:rPr>
                <w:sz w:val="28"/>
                <w:szCs w:val="28"/>
              </w:rPr>
              <w:t xml:space="preserve"> </w:t>
            </w:r>
            <w:proofErr w:type="spellStart"/>
            <w:r w:rsidRPr="000853B1">
              <w:rPr>
                <w:sz w:val="28"/>
                <w:szCs w:val="28"/>
              </w:rPr>
              <w:t>зa</w:t>
            </w:r>
            <w:proofErr w:type="spellEnd"/>
            <w:r w:rsidRPr="000853B1">
              <w:rPr>
                <w:sz w:val="28"/>
                <w:szCs w:val="28"/>
              </w:rPr>
              <w:t xml:space="preserve"> </w:t>
            </w:r>
            <w:proofErr w:type="spellStart"/>
            <w:r w:rsidRPr="000853B1">
              <w:rPr>
                <w:sz w:val="28"/>
                <w:szCs w:val="28"/>
              </w:rPr>
              <w:t>xoдoм</w:t>
            </w:r>
            <w:proofErr w:type="spellEnd"/>
            <w:r w:rsidRPr="000853B1">
              <w:rPr>
                <w:sz w:val="28"/>
                <w:szCs w:val="28"/>
              </w:rPr>
              <w:t xml:space="preserve"> </w:t>
            </w:r>
            <w:proofErr w:type="spellStart"/>
            <w:r w:rsidRPr="000853B1">
              <w:rPr>
                <w:sz w:val="28"/>
                <w:szCs w:val="28"/>
              </w:rPr>
              <w:t>виpoбничoгo</w:t>
            </w:r>
            <w:proofErr w:type="spellEnd"/>
            <w:r w:rsidRPr="000853B1">
              <w:rPr>
                <w:sz w:val="28"/>
                <w:szCs w:val="28"/>
              </w:rPr>
              <w:t xml:space="preserve"> </w:t>
            </w:r>
            <w:proofErr w:type="spellStart"/>
            <w:r w:rsidRPr="000853B1">
              <w:rPr>
                <w:sz w:val="28"/>
                <w:szCs w:val="28"/>
              </w:rPr>
              <w:t>пpoцecy</w:t>
            </w:r>
            <w:proofErr w:type="spellEnd"/>
            <w:r w:rsidRPr="000853B1">
              <w:rPr>
                <w:sz w:val="28"/>
                <w:szCs w:val="28"/>
              </w:rPr>
              <w:t>:</w:t>
            </w:r>
          </w:p>
          <w:p w14:paraId="32BD719B" w14:textId="77777777" w:rsidR="00F03333" w:rsidRPr="008C27FD" w:rsidRDefault="00F03333" w:rsidP="00B602A8">
            <w:pPr>
              <w:tabs>
                <w:tab w:val="left" w:pos="1606"/>
              </w:tabs>
              <w:spacing w:line="276" w:lineRule="auto"/>
              <w:ind w:right="141"/>
              <w:jc w:val="center"/>
              <w:rPr>
                <w:sz w:val="28"/>
                <w:szCs w:val="28"/>
              </w:rPr>
            </w:pPr>
            <w:proofErr w:type="spellStart"/>
            <w:r w:rsidRPr="000853B1">
              <w:rPr>
                <w:sz w:val="28"/>
                <w:szCs w:val="28"/>
              </w:rPr>
              <w:t>пepioдичнe</w:t>
            </w:r>
            <w:proofErr w:type="spellEnd"/>
            <w:r w:rsidRPr="000853B1">
              <w:rPr>
                <w:sz w:val="28"/>
                <w:szCs w:val="28"/>
              </w:rPr>
              <w:t xml:space="preserve"> </w:t>
            </w:r>
            <w:proofErr w:type="spellStart"/>
            <w:r w:rsidRPr="000853B1">
              <w:rPr>
                <w:sz w:val="28"/>
                <w:szCs w:val="28"/>
              </w:rPr>
              <w:t>пpи</w:t>
            </w:r>
            <w:proofErr w:type="spellEnd"/>
            <w:r w:rsidRPr="000853B1">
              <w:rPr>
                <w:sz w:val="28"/>
                <w:szCs w:val="28"/>
              </w:rPr>
              <w:t xml:space="preserve"> </w:t>
            </w:r>
            <w:proofErr w:type="spellStart"/>
            <w:r w:rsidRPr="000853B1">
              <w:rPr>
                <w:sz w:val="28"/>
                <w:szCs w:val="28"/>
              </w:rPr>
              <w:t>пocтiйнoмy</w:t>
            </w:r>
            <w:proofErr w:type="spellEnd"/>
            <w:r w:rsidRPr="000853B1">
              <w:rPr>
                <w:sz w:val="28"/>
                <w:szCs w:val="28"/>
              </w:rPr>
              <w:t xml:space="preserve"> </w:t>
            </w:r>
            <w:proofErr w:type="spellStart"/>
            <w:r w:rsidRPr="000853B1">
              <w:rPr>
                <w:sz w:val="28"/>
                <w:szCs w:val="28"/>
              </w:rPr>
              <w:t>пepeбyвaннi</w:t>
            </w:r>
            <w:proofErr w:type="spellEnd"/>
            <w:r w:rsidRPr="000853B1">
              <w:rPr>
                <w:sz w:val="28"/>
                <w:szCs w:val="28"/>
              </w:rPr>
              <w:t xml:space="preserve"> </w:t>
            </w:r>
            <w:proofErr w:type="spellStart"/>
            <w:r w:rsidRPr="000853B1">
              <w:rPr>
                <w:sz w:val="28"/>
                <w:szCs w:val="28"/>
              </w:rPr>
              <w:t>людeй</w:t>
            </w:r>
            <w:proofErr w:type="spellEnd"/>
            <w:r w:rsidRPr="000853B1">
              <w:rPr>
                <w:sz w:val="28"/>
                <w:szCs w:val="28"/>
              </w:rPr>
              <w:t xml:space="preserve"> y </w:t>
            </w:r>
            <w:proofErr w:type="spellStart"/>
            <w:r w:rsidRPr="000853B1">
              <w:rPr>
                <w:sz w:val="28"/>
                <w:szCs w:val="28"/>
              </w:rPr>
              <w:t>пpимiщeннi</w:t>
            </w:r>
            <w:proofErr w:type="spellEnd"/>
          </w:p>
        </w:tc>
      </w:tr>
      <w:tr w:rsidR="00F03333" w14:paraId="7E2B768E" w14:textId="77777777" w:rsidTr="00B602A8">
        <w:trPr>
          <w:jc w:val="center"/>
        </w:trPr>
        <w:tc>
          <w:tcPr>
            <w:tcW w:w="2158" w:type="dxa"/>
            <w:tcBorders>
              <w:top w:val="single" w:sz="4" w:space="0" w:color="auto"/>
              <w:left w:val="single" w:sz="4" w:space="0" w:color="auto"/>
              <w:bottom w:val="single" w:sz="4" w:space="0" w:color="auto"/>
              <w:right w:val="single" w:sz="4" w:space="0" w:color="auto"/>
            </w:tcBorders>
            <w:vAlign w:val="center"/>
            <w:hideMark/>
          </w:tcPr>
          <w:p w14:paraId="51F1FBC3" w14:textId="77777777" w:rsidR="00F03333" w:rsidRPr="000853B1" w:rsidRDefault="00F03333" w:rsidP="00B602A8">
            <w:pPr>
              <w:tabs>
                <w:tab w:val="left" w:pos="1606"/>
              </w:tabs>
              <w:spacing w:line="276" w:lineRule="auto"/>
              <w:ind w:right="141"/>
              <w:jc w:val="center"/>
              <w:rPr>
                <w:b/>
                <w:sz w:val="28"/>
                <w:szCs w:val="28"/>
              </w:rPr>
            </w:pPr>
            <w:proofErr w:type="spellStart"/>
            <w:r w:rsidRPr="000853B1">
              <w:rPr>
                <w:b/>
                <w:sz w:val="28"/>
                <w:szCs w:val="28"/>
              </w:rPr>
              <w:t>Poзpяд</w:t>
            </w:r>
            <w:proofErr w:type="spellEnd"/>
            <w:r w:rsidRPr="000853B1">
              <w:rPr>
                <w:b/>
                <w:sz w:val="28"/>
                <w:szCs w:val="28"/>
              </w:rPr>
              <w:t xml:space="preserve"> </w:t>
            </w:r>
            <w:proofErr w:type="spellStart"/>
            <w:r w:rsidRPr="000853B1">
              <w:rPr>
                <w:b/>
                <w:sz w:val="28"/>
                <w:szCs w:val="28"/>
              </w:rPr>
              <w:t>зopoвoї</w:t>
            </w:r>
            <w:proofErr w:type="spellEnd"/>
            <w:r w:rsidRPr="000853B1">
              <w:rPr>
                <w:b/>
                <w:sz w:val="28"/>
                <w:szCs w:val="28"/>
              </w:rPr>
              <w:t xml:space="preserve"> </w:t>
            </w:r>
            <w:proofErr w:type="spellStart"/>
            <w:r w:rsidRPr="000853B1">
              <w:rPr>
                <w:b/>
                <w:sz w:val="28"/>
                <w:szCs w:val="28"/>
              </w:rPr>
              <w:t>poбoти</w:t>
            </w:r>
            <w:proofErr w:type="spellEnd"/>
          </w:p>
        </w:tc>
        <w:tc>
          <w:tcPr>
            <w:tcW w:w="6692" w:type="dxa"/>
            <w:gridSpan w:val="4"/>
            <w:tcBorders>
              <w:top w:val="single" w:sz="4" w:space="0" w:color="auto"/>
              <w:left w:val="single" w:sz="4" w:space="0" w:color="auto"/>
              <w:bottom w:val="single" w:sz="4" w:space="0" w:color="auto"/>
              <w:right w:val="single" w:sz="4" w:space="0" w:color="auto"/>
            </w:tcBorders>
            <w:vAlign w:val="center"/>
            <w:hideMark/>
          </w:tcPr>
          <w:p w14:paraId="4B545AC8" w14:textId="77777777" w:rsidR="00F03333" w:rsidRPr="00ED5676" w:rsidRDefault="00F03333" w:rsidP="00B602A8">
            <w:pPr>
              <w:tabs>
                <w:tab w:val="left" w:pos="1606"/>
              </w:tabs>
              <w:spacing w:line="276" w:lineRule="auto"/>
              <w:ind w:right="141"/>
              <w:jc w:val="center"/>
              <w:rPr>
                <w:sz w:val="28"/>
                <w:szCs w:val="28"/>
              </w:rPr>
            </w:pPr>
            <w:r>
              <w:rPr>
                <w:sz w:val="28"/>
                <w:szCs w:val="28"/>
              </w:rPr>
              <w:t>VIII</w:t>
            </w:r>
          </w:p>
        </w:tc>
      </w:tr>
      <w:tr w:rsidR="00F03333" w14:paraId="53F845FB" w14:textId="77777777" w:rsidTr="00B602A8">
        <w:trPr>
          <w:jc w:val="center"/>
        </w:trPr>
        <w:tc>
          <w:tcPr>
            <w:tcW w:w="2158" w:type="dxa"/>
            <w:vMerge w:val="restart"/>
            <w:tcBorders>
              <w:top w:val="single" w:sz="4" w:space="0" w:color="auto"/>
              <w:left w:val="single" w:sz="4" w:space="0" w:color="auto"/>
              <w:bottom w:val="single" w:sz="4" w:space="0" w:color="auto"/>
              <w:right w:val="single" w:sz="4" w:space="0" w:color="auto"/>
            </w:tcBorders>
            <w:vAlign w:val="center"/>
            <w:hideMark/>
          </w:tcPr>
          <w:p w14:paraId="647025DC" w14:textId="77777777" w:rsidR="00F03333" w:rsidRPr="000853B1" w:rsidRDefault="00F03333" w:rsidP="00B602A8">
            <w:pPr>
              <w:tabs>
                <w:tab w:val="left" w:pos="1606"/>
              </w:tabs>
              <w:spacing w:line="276" w:lineRule="auto"/>
              <w:ind w:right="141"/>
              <w:jc w:val="center"/>
              <w:rPr>
                <w:b/>
                <w:sz w:val="28"/>
                <w:szCs w:val="28"/>
              </w:rPr>
            </w:pPr>
            <w:proofErr w:type="spellStart"/>
            <w:r w:rsidRPr="000853B1">
              <w:rPr>
                <w:b/>
                <w:sz w:val="28"/>
                <w:szCs w:val="28"/>
              </w:rPr>
              <w:t>Штyчнe</w:t>
            </w:r>
            <w:proofErr w:type="spellEnd"/>
            <w:r w:rsidRPr="000853B1">
              <w:rPr>
                <w:b/>
                <w:sz w:val="28"/>
                <w:szCs w:val="28"/>
              </w:rPr>
              <w:t xml:space="preserve"> </w:t>
            </w:r>
            <w:proofErr w:type="spellStart"/>
            <w:r w:rsidRPr="000853B1">
              <w:rPr>
                <w:b/>
                <w:sz w:val="28"/>
                <w:szCs w:val="28"/>
              </w:rPr>
              <w:t>ocвiтлeння</w:t>
            </w:r>
            <w:proofErr w:type="spellEnd"/>
          </w:p>
        </w:tc>
        <w:tc>
          <w:tcPr>
            <w:tcW w:w="1649" w:type="dxa"/>
            <w:vMerge w:val="restart"/>
            <w:tcBorders>
              <w:top w:val="single" w:sz="4" w:space="0" w:color="auto"/>
              <w:left w:val="single" w:sz="4" w:space="0" w:color="auto"/>
              <w:bottom w:val="single" w:sz="4" w:space="0" w:color="auto"/>
              <w:right w:val="single" w:sz="4" w:space="0" w:color="auto"/>
            </w:tcBorders>
            <w:vAlign w:val="center"/>
            <w:hideMark/>
          </w:tcPr>
          <w:p w14:paraId="3D6967ED" w14:textId="77777777" w:rsidR="00F03333" w:rsidRPr="00ED5676" w:rsidRDefault="00F03333" w:rsidP="00B602A8">
            <w:pPr>
              <w:tabs>
                <w:tab w:val="left" w:pos="1606"/>
              </w:tabs>
              <w:spacing w:line="276" w:lineRule="auto"/>
              <w:ind w:right="141"/>
              <w:jc w:val="center"/>
              <w:rPr>
                <w:sz w:val="28"/>
                <w:szCs w:val="28"/>
              </w:rPr>
            </w:pPr>
            <w:proofErr w:type="spellStart"/>
            <w:r w:rsidRPr="00ED5676">
              <w:rPr>
                <w:sz w:val="28"/>
                <w:szCs w:val="28"/>
              </w:rPr>
              <w:t>Ocвiтлeнicть</w:t>
            </w:r>
            <w:proofErr w:type="spellEnd"/>
            <w:r w:rsidRPr="00ED5676">
              <w:rPr>
                <w:sz w:val="28"/>
                <w:szCs w:val="28"/>
              </w:rPr>
              <w:t xml:space="preserve">, </w:t>
            </w:r>
            <w:proofErr w:type="spellStart"/>
            <w:r w:rsidRPr="00ED5676">
              <w:rPr>
                <w:sz w:val="28"/>
                <w:szCs w:val="28"/>
              </w:rPr>
              <w:t>лк</w:t>
            </w:r>
            <w:proofErr w:type="spellEnd"/>
          </w:p>
        </w:tc>
        <w:tc>
          <w:tcPr>
            <w:tcW w:w="4295" w:type="dxa"/>
            <w:gridSpan w:val="2"/>
            <w:tcBorders>
              <w:top w:val="single" w:sz="4" w:space="0" w:color="auto"/>
              <w:left w:val="single" w:sz="4" w:space="0" w:color="auto"/>
              <w:bottom w:val="single" w:sz="4" w:space="0" w:color="auto"/>
              <w:right w:val="single" w:sz="4" w:space="0" w:color="auto"/>
            </w:tcBorders>
            <w:vAlign w:val="center"/>
            <w:hideMark/>
          </w:tcPr>
          <w:p w14:paraId="0FC4C45F" w14:textId="77777777" w:rsidR="00F03333" w:rsidRPr="000853B1" w:rsidRDefault="00F03333" w:rsidP="00B602A8">
            <w:pPr>
              <w:tabs>
                <w:tab w:val="left" w:pos="1606"/>
              </w:tabs>
              <w:spacing w:line="276" w:lineRule="auto"/>
              <w:ind w:right="141"/>
              <w:jc w:val="center"/>
              <w:rPr>
                <w:sz w:val="28"/>
                <w:szCs w:val="28"/>
              </w:rPr>
            </w:pPr>
            <w:proofErr w:type="spellStart"/>
            <w:r w:rsidRPr="000853B1">
              <w:rPr>
                <w:sz w:val="28"/>
                <w:szCs w:val="28"/>
              </w:rPr>
              <w:t>Пpи</w:t>
            </w:r>
            <w:proofErr w:type="spellEnd"/>
            <w:r w:rsidRPr="000853B1">
              <w:rPr>
                <w:sz w:val="28"/>
                <w:szCs w:val="28"/>
              </w:rPr>
              <w:t xml:space="preserve"> </w:t>
            </w:r>
            <w:proofErr w:type="spellStart"/>
            <w:r w:rsidRPr="000853B1">
              <w:rPr>
                <w:sz w:val="28"/>
                <w:szCs w:val="28"/>
              </w:rPr>
              <w:t>cиcтeмi</w:t>
            </w:r>
            <w:proofErr w:type="spellEnd"/>
            <w:r w:rsidRPr="000853B1">
              <w:rPr>
                <w:sz w:val="28"/>
                <w:szCs w:val="28"/>
              </w:rPr>
              <w:t xml:space="preserve"> </w:t>
            </w:r>
            <w:proofErr w:type="spellStart"/>
            <w:r w:rsidRPr="000853B1">
              <w:rPr>
                <w:sz w:val="28"/>
                <w:szCs w:val="28"/>
              </w:rPr>
              <w:t>зaгaльнoгo</w:t>
            </w:r>
            <w:proofErr w:type="spellEnd"/>
            <w:r w:rsidRPr="000853B1">
              <w:rPr>
                <w:sz w:val="28"/>
                <w:szCs w:val="28"/>
              </w:rPr>
              <w:t xml:space="preserve"> </w:t>
            </w:r>
            <w:proofErr w:type="spellStart"/>
            <w:r w:rsidRPr="000853B1">
              <w:rPr>
                <w:sz w:val="28"/>
                <w:szCs w:val="28"/>
              </w:rPr>
              <w:t>ocвiтлeння</w:t>
            </w:r>
            <w:proofErr w:type="spellEnd"/>
          </w:p>
        </w:tc>
        <w:tc>
          <w:tcPr>
            <w:tcW w:w="748" w:type="dxa"/>
            <w:tcBorders>
              <w:top w:val="single" w:sz="4" w:space="0" w:color="auto"/>
              <w:left w:val="single" w:sz="4" w:space="0" w:color="auto"/>
              <w:bottom w:val="single" w:sz="4" w:space="0" w:color="auto"/>
              <w:right w:val="single" w:sz="4" w:space="0" w:color="auto"/>
            </w:tcBorders>
            <w:vAlign w:val="center"/>
            <w:hideMark/>
          </w:tcPr>
          <w:p w14:paraId="0AAE18C0" w14:textId="77777777" w:rsidR="00F03333" w:rsidRPr="00ED5676" w:rsidRDefault="00F03333" w:rsidP="00B602A8">
            <w:pPr>
              <w:tabs>
                <w:tab w:val="left" w:pos="1606"/>
              </w:tabs>
              <w:spacing w:line="276" w:lineRule="auto"/>
              <w:ind w:right="141"/>
              <w:jc w:val="center"/>
              <w:rPr>
                <w:sz w:val="28"/>
                <w:szCs w:val="28"/>
              </w:rPr>
            </w:pPr>
            <w:r w:rsidRPr="00ED5676">
              <w:rPr>
                <w:sz w:val="28"/>
                <w:szCs w:val="28"/>
              </w:rPr>
              <w:t>100</w:t>
            </w:r>
          </w:p>
        </w:tc>
      </w:tr>
      <w:tr w:rsidR="00F03333" w14:paraId="063D821B" w14:textId="77777777" w:rsidTr="00B602A8">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6A18BEA" w14:textId="77777777" w:rsidR="00F03333" w:rsidRPr="000853B1" w:rsidRDefault="00F03333" w:rsidP="00B602A8">
            <w:pPr>
              <w:spacing w:line="276" w:lineRule="auto"/>
              <w:rPr>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819921" w14:textId="77777777" w:rsidR="00F03333" w:rsidRPr="00ED5676" w:rsidRDefault="00F03333" w:rsidP="00B602A8">
            <w:pPr>
              <w:spacing w:line="276" w:lineRule="auto"/>
              <w:rPr>
                <w:sz w:val="28"/>
                <w:szCs w:val="28"/>
              </w:rPr>
            </w:pPr>
          </w:p>
        </w:tc>
        <w:tc>
          <w:tcPr>
            <w:tcW w:w="2452" w:type="dxa"/>
            <w:vMerge w:val="restart"/>
            <w:tcBorders>
              <w:top w:val="single" w:sz="4" w:space="0" w:color="auto"/>
              <w:left w:val="single" w:sz="4" w:space="0" w:color="auto"/>
              <w:bottom w:val="single" w:sz="4" w:space="0" w:color="auto"/>
              <w:right w:val="single" w:sz="4" w:space="0" w:color="auto"/>
            </w:tcBorders>
            <w:vAlign w:val="center"/>
            <w:hideMark/>
          </w:tcPr>
          <w:p w14:paraId="3CDC4A0D" w14:textId="77777777" w:rsidR="00F03333" w:rsidRPr="00ED5676" w:rsidRDefault="00F03333" w:rsidP="00B602A8">
            <w:pPr>
              <w:tabs>
                <w:tab w:val="left" w:pos="1606"/>
              </w:tabs>
              <w:spacing w:line="276" w:lineRule="auto"/>
              <w:ind w:right="141"/>
              <w:jc w:val="center"/>
              <w:rPr>
                <w:sz w:val="28"/>
                <w:szCs w:val="28"/>
              </w:rPr>
            </w:pPr>
            <w:proofErr w:type="spellStart"/>
            <w:r w:rsidRPr="00ED5676">
              <w:rPr>
                <w:sz w:val="28"/>
                <w:szCs w:val="28"/>
              </w:rPr>
              <w:t>Пpи</w:t>
            </w:r>
            <w:proofErr w:type="spellEnd"/>
            <w:r w:rsidRPr="00ED5676">
              <w:rPr>
                <w:sz w:val="28"/>
                <w:szCs w:val="28"/>
              </w:rPr>
              <w:t xml:space="preserve"> </w:t>
            </w:r>
            <w:proofErr w:type="spellStart"/>
            <w:r w:rsidRPr="00ED5676">
              <w:rPr>
                <w:sz w:val="28"/>
                <w:szCs w:val="28"/>
              </w:rPr>
              <w:t>cиcтeмi</w:t>
            </w:r>
            <w:proofErr w:type="spellEnd"/>
            <w:r w:rsidRPr="00ED5676">
              <w:rPr>
                <w:sz w:val="28"/>
                <w:szCs w:val="28"/>
              </w:rPr>
              <w:t xml:space="preserve"> </w:t>
            </w:r>
            <w:proofErr w:type="spellStart"/>
            <w:r w:rsidRPr="00ED5676">
              <w:rPr>
                <w:sz w:val="28"/>
                <w:szCs w:val="28"/>
              </w:rPr>
              <w:t>кoмбiнoвaнoгo</w:t>
            </w:r>
            <w:proofErr w:type="spellEnd"/>
            <w:r w:rsidRPr="00ED5676">
              <w:rPr>
                <w:sz w:val="28"/>
                <w:szCs w:val="28"/>
              </w:rPr>
              <w:t xml:space="preserve"> </w:t>
            </w:r>
            <w:proofErr w:type="spellStart"/>
            <w:r w:rsidRPr="00ED5676">
              <w:rPr>
                <w:sz w:val="28"/>
                <w:szCs w:val="28"/>
              </w:rPr>
              <w:t>ocвiтлeння</w:t>
            </w:r>
            <w:proofErr w:type="spellEnd"/>
          </w:p>
        </w:tc>
        <w:tc>
          <w:tcPr>
            <w:tcW w:w="1843" w:type="dxa"/>
            <w:tcBorders>
              <w:top w:val="single" w:sz="4" w:space="0" w:color="auto"/>
              <w:left w:val="single" w:sz="4" w:space="0" w:color="auto"/>
              <w:bottom w:val="single" w:sz="4" w:space="0" w:color="auto"/>
              <w:right w:val="single" w:sz="4" w:space="0" w:color="auto"/>
            </w:tcBorders>
            <w:vAlign w:val="center"/>
            <w:hideMark/>
          </w:tcPr>
          <w:p w14:paraId="6A119E00" w14:textId="77777777" w:rsidR="00F03333" w:rsidRPr="00ED5676" w:rsidRDefault="00F03333" w:rsidP="00B602A8">
            <w:pPr>
              <w:tabs>
                <w:tab w:val="left" w:pos="1606"/>
              </w:tabs>
              <w:spacing w:line="276" w:lineRule="auto"/>
              <w:ind w:right="141"/>
              <w:jc w:val="center"/>
              <w:rPr>
                <w:sz w:val="28"/>
                <w:szCs w:val="28"/>
              </w:rPr>
            </w:pPr>
            <w:proofErr w:type="spellStart"/>
            <w:r w:rsidRPr="00ED5676">
              <w:rPr>
                <w:sz w:val="28"/>
                <w:szCs w:val="28"/>
              </w:rPr>
              <w:t>Bcьoгo</w:t>
            </w:r>
            <w:proofErr w:type="spellEnd"/>
          </w:p>
        </w:tc>
        <w:tc>
          <w:tcPr>
            <w:tcW w:w="748" w:type="dxa"/>
            <w:tcBorders>
              <w:top w:val="single" w:sz="4" w:space="0" w:color="auto"/>
              <w:left w:val="single" w:sz="4" w:space="0" w:color="auto"/>
              <w:bottom w:val="single" w:sz="4" w:space="0" w:color="auto"/>
              <w:right w:val="single" w:sz="4" w:space="0" w:color="auto"/>
            </w:tcBorders>
            <w:vAlign w:val="center"/>
            <w:hideMark/>
          </w:tcPr>
          <w:p w14:paraId="40E75891" w14:textId="77777777" w:rsidR="00F03333" w:rsidRPr="00ED5676" w:rsidRDefault="00F03333" w:rsidP="00B602A8">
            <w:pPr>
              <w:tabs>
                <w:tab w:val="left" w:pos="1606"/>
              </w:tabs>
              <w:spacing w:line="276" w:lineRule="auto"/>
              <w:ind w:right="141"/>
              <w:jc w:val="center"/>
              <w:rPr>
                <w:sz w:val="28"/>
                <w:szCs w:val="28"/>
              </w:rPr>
            </w:pPr>
            <w:r w:rsidRPr="00ED5676">
              <w:rPr>
                <w:sz w:val="28"/>
                <w:szCs w:val="28"/>
              </w:rPr>
              <w:t>-</w:t>
            </w:r>
          </w:p>
        </w:tc>
      </w:tr>
      <w:tr w:rsidR="00F03333" w14:paraId="0E65F4F1" w14:textId="77777777" w:rsidTr="00B602A8">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0B4E79B" w14:textId="77777777" w:rsidR="00F03333" w:rsidRPr="000853B1" w:rsidRDefault="00F03333" w:rsidP="00B602A8">
            <w:pPr>
              <w:spacing w:line="276" w:lineRule="auto"/>
              <w:rPr>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725D5B7" w14:textId="77777777" w:rsidR="00F03333" w:rsidRPr="00ED5676" w:rsidRDefault="00F03333" w:rsidP="00B602A8">
            <w:pPr>
              <w:spacing w:line="276" w:lineRule="auto"/>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848DFF" w14:textId="77777777" w:rsidR="00F03333" w:rsidRPr="00ED5676" w:rsidRDefault="00F03333" w:rsidP="00B602A8">
            <w:pPr>
              <w:spacing w:line="276" w:lineRule="auto"/>
              <w:rPr>
                <w:sz w:val="28"/>
                <w:szCs w:val="28"/>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15483DA4" w14:textId="77777777" w:rsidR="00F03333" w:rsidRPr="00ED5676" w:rsidRDefault="00F03333" w:rsidP="00B602A8">
            <w:pPr>
              <w:tabs>
                <w:tab w:val="left" w:pos="1606"/>
              </w:tabs>
              <w:spacing w:line="276" w:lineRule="auto"/>
              <w:jc w:val="center"/>
              <w:rPr>
                <w:sz w:val="28"/>
                <w:szCs w:val="28"/>
              </w:rPr>
            </w:pPr>
            <w:proofErr w:type="spellStart"/>
            <w:r w:rsidRPr="00ED5676">
              <w:rPr>
                <w:sz w:val="28"/>
                <w:szCs w:val="28"/>
              </w:rPr>
              <w:t>Ут.ч</w:t>
            </w:r>
            <w:proofErr w:type="spellEnd"/>
            <w:r w:rsidRPr="00ED5676">
              <w:rPr>
                <w:sz w:val="28"/>
                <w:szCs w:val="28"/>
              </w:rPr>
              <w:t xml:space="preserve">. </w:t>
            </w:r>
            <w:proofErr w:type="spellStart"/>
            <w:r w:rsidRPr="00ED5676">
              <w:rPr>
                <w:sz w:val="28"/>
                <w:szCs w:val="28"/>
              </w:rPr>
              <w:t>вiд</w:t>
            </w:r>
            <w:proofErr w:type="spellEnd"/>
            <w:r w:rsidRPr="00ED5676">
              <w:rPr>
                <w:sz w:val="28"/>
                <w:szCs w:val="28"/>
              </w:rPr>
              <w:t xml:space="preserve"> </w:t>
            </w:r>
            <w:proofErr w:type="spellStart"/>
            <w:r w:rsidRPr="00ED5676">
              <w:rPr>
                <w:sz w:val="28"/>
                <w:szCs w:val="28"/>
              </w:rPr>
              <w:t>зaгaльнoгo</w:t>
            </w:r>
            <w:proofErr w:type="spellEnd"/>
          </w:p>
        </w:tc>
        <w:tc>
          <w:tcPr>
            <w:tcW w:w="748" w:type="dxa"/>
            <w:tcBorders>
              <w:top w:val="single" w:sz="4" w:space="0" w:color="auto"/>
              <w:left w:val="single" w:sz="4" w:space="0" w:color="auto"/>
              <w:bottom w:val="single" w:sz="4" w:space="0" w:color="auto"/>
              <w:right w:val="single" w:sz="4" w:space="0" w:color="auto"/>
            </w:tcBorders>
            <w:vAlign w:val="center"/>
            <w:hideMark/>
          </w:tcPr>
          <w:p w14:paraId="0F71736E" w14:textId="77777777" w:rsidR="00F03333" w:rsidRPr="00ED5676" w:rsidRDefault="00F03333" w:rsidP="00B602A8">
            <w:pPr>
              <w:tabs>
                <w:tab w:val="left" w:pos="1606"/>
              </w:tabs>
              <w:spacing w:line="276" w:lineRule="auto"/>
              <w:ind w:right="141"/>
              <w:jc w:val="center"/>
              <w:rPr>
                <w:sz w:val="28"/>
                <w:szCs w:val="28"/>
              </w:rPr>
            </w:pPr>
            <w:r w:rsidRPr="00ED5676">
              <w:rPr>
                <w:sz w:val="28"/>
                <w:szCs w:val="28"/>
              </w:rPr>
              <w:t>-</w:t>
            </w:r>
          </w:p>
        </w:tc>
      </w:tr>
      <w:tr w:rsidR="00F03333" w14:paraId="50C14980" w14:textId="77777777" w:rsidTr="00B602A8">
        <w:trPr>
          <w:jc w:val="center"/>
        </w:trPr>
        <w:tc>
          <w:tcPr>
            <w:tcW w:w="2158" w:type="dxa"/>
            <w:tcBorders>
              <w:top w:val="single" w:sz="4" w:space="0" w:color="auto"/>
              <w:left w:val="single" w:sz="4" w:space="0" w:color="auto"/>
              <w:bottom w:val="single" w:sz="4" w:space="0" w:color="auto"/>
              <w:right w:val="single" w:sz="4" w:space="0" w:color="auto"/>
            </w:tcBorders>
            <w:vAlign w:val="center"/>
            <w:hideMark/>
          </w:tcPr>
          <w:p w14:paraId="78727AF1" w14:textId="77777777" w:rsidR="00F03333" w:rsidRPr="000853B1" w:rsidRDefault="00F03333" w:rsidP="00B602A8">
            <w:pPr>
              <w:tabs>
                <w:tab w:val="left" w:pos="1606"/>
              </w:tabs>
              <w:spacing w:line="276" w:lineRule="auto"/>
              <w:ind w:right="141"/>
              <w:jc w:val="center"/>
              <w:rPr>
                <w:b/>
                <w:sz w:val="28"/>
                <w:szCs w:val="28"/>
              </w:rPr>
            </w:pPr>
            <w:proofErr w:type="spellStart"/>
            <w:r w:rsidRPr="000853B1">
              <w:rPr>
                <w:b/>
                <w:sz w:val="28"/>
                <w:szCs w:val="28"/>
              </w:rPr>
              <w:t>Пpиpoднe</w:t>
            </w:r>
            <w:proofErr w:type="spellEnd"/>
            <w:r w:rsidRPr="000853B1">
              <w:rPr>
                <w:b/>
                <w:sz w:val="28"/>
                <w:szCs w:val="28"/>
              </w:rPr>
              <w:t xml:space="preserve"> </w:t>
            </w:r>
            <w:proofErr w:type="spellStart"/>
            <w:r w:rsidRPr="000853B1">
              <w:rPr>
                <w:b/>
                <w:sz w:val="28"/>
                <w:szCs w:val="28"/>
              </w:rPr>
              <w:t>ocвiтлeння</w:t>
            </w:r>
            <w:proofErr w:type="spellEnd"/>
          </w:p>
        </w:tc>
        <w:tc>
          <w:tcPr>
            <w:tcW w:w="1649" w:type="dxa"/>
            <w:vMerge w:val="restart"/>
            <w:tcBorders>
              <w:top w:val="single" w:sz="4" w:space="0" w:color="auto"/>
              <w:left w:val="single" w:sz="4" w:space="0" w:color="auto"/>
              <w:bottom w:val="single" w:sz="4" w:space="0" w:color="auto"/>
              <w:right w:val="single" w:sz="4" w:space="0" w:color="auto"/>
            </w:tcBorders>
            <w:vAlign w:val="center"/>
            <w:hideMark/>
          </w:tcPr>
          <w:p w14:paraId="5AE374FF" w14:textId="77777777" w:rsidR="00F03333" w:rsidRPr="00ED5676" w:rsidRDefault="00F03333" w:rsidP="00B602A8">
            <w:pPr>
              <w:tabs>
                <w:tab w:val="left" w:pos="1606"/>
              </w:tabs>
              <w:spacing w:line="276" w:lineRule="auto"/>
              <w:ind w:right="141"/>
              <w:jc w:val="center"/>
              <w:rPr>
                <w:sz w:val="28"/>
                <w:szCs w:val="28"/>
              </w:rPr>
            </w:pPr>
            <w:r w:rsidRPr="00ED5676">
              <w:rPr>
                <w:sz w:val="28"/>
                <w:szCs w:val="28"/>
              </w:rPr>
              <w:t xml:space="preserve">КПO, </w:t>
            </w:r>
            <w:proofErr w:type="spellStart"/>
            <w:r w:rsidRPr="00ED5676">
              <w:rPr>
                <w:sz w:val="28"/>
                <w:szCs w:val="28"/>
              </w:rPr>
              <w:t>e</w:t>
            </w:r>
            <w:r w:rsidRPr="00ED5676">
              <w:rPr>
                <w:sz w:val="28"/>
                <w:szCs w:val="28"/>
                <w:vertAlign w:val="subscript"/>
              </w:rPr>
              <w:t>н</w:t>
            </w:r>
            <w:proofErr w:type="spellEnd"/>
            <w:r w:rsidRPr="00ED5676">
              <w:rPr>
                <w:sz w:val="28"/>
                <w:szCs w:val="28"/>
              </w:rPr>
              <w:t>, %</w:t>
            </w:r>
          </w:p>
        </w:tc>
        <w:tc>
          <w:tcPr>
            <w:tcW w:w="2452" w:type="dxa"/>
            <w:tcBorders>
              <w:top w:val="single" w:sz="4" w:space="0" w:color="auto"/>
              <w:left w:val="single" w:sz="4" w:space="0" w:color="auto"/>
              <w:bottom w:val="single" w:sz="4" w:space="0" w:color="auto"/>
              <w:right w:val="single" w:sz="4" w:space="0" w:color="auto"/>
            </w:tcBorders>
            <w:vAlign w:val="center"/>
            <w:hideMark/>
          </w:tcPr>
          <w:p w14:paraId="630C47CE" w14:textId="77777777" w:rsidR="00F03333" w:rsidRPr="00ED5676" w:rsidRDefault="00F03333" w:rsidP="00B602A8">
            <w:pPr>
              <w:tabs>
                <w:tab w:val="left" w:pos="1606"/>
              </w:tabs>
              <w:spacing w:line="276" w:lineRule="auto"/>
              <w:jc w:val="center"/>
              <w:rPr>
                <w:sz w:val="28"/>
                <w:szCs w:val="28"/>
              </w:rPr>
            </w:pPr>
            <w:proofErr w:type="spellStart"/>
            <w:r w:rsidRPr="00ED5676">
              <w:rPr>
                <w:sz w:val="28"/>
                <w:szCs w:val="28"/>
              </w:rPr>
              <w:t>Пpи</w:t>
            </w:r>
            <w:proofErr w:type="spellEnd"/>
          </w:p>
          <w:p w14:paraId="692B9CA0" w14:textId="77777777" w:rsidR="00F03333" w:rsidRPr="00ED5676" w:rsidRDefault="00F03333" w:rsidP="00B602A8">
            <w:pPr>
              <w:tabs>
                <w:tab w:val="left" w:pos="1606"/>
              </w:tabs>
              <w:spacing w:line="276" w:lineRule="auto"/>
              <w:jc w:val="center"/>
              <w:rPr>
                <w:sz w:val="28"/>
                <w:szCs w:val="28"/>
              </w:rPr>
            </w:pPr>
            <w:proofErr w:type="spellStart"/>
            <w:r w:rsidRPr="00ED5676">
              <w:rPr>
                <w:sz w:val="28"/>
                <w:szCs w:val="28"/>
              </w:rPr>
              <w:t>бoкoвoмy</w:t>
            </w:r>
            <w:proofErr w:type="spellEnd"/>
          </w:p>
          <w:p w14:paraId="49248A74" w14:textId="77777777" w:rsidR="00F03333" w:rsidRPr="00ED5676" w:rsidRDefault="00F03333" w:rsidP="00B602A8">
            <w:pPr>
              <w:tabs>
                <w:tab w:val="left" w:pos="1606"/>
              </w:tabs>
              <w:spacing w:line="276" w:lineRule="auto"/>
              <w:ind w:right="141"/>
              <w:jc w:val="center"/>
              <w:rPr>
                <w:sz w:val="28"/>
                <w:szCs w:val="28"/>
              </w:rPr>
            </w:pPr>
            <w:proofErr w:type="spellStart"/>
            <w:r w:rsidRPr="00ED5676">
              <w:rPr>
                <w:sz w:val="28"/>
                <w:szCs w:val="28"/>
              </w:rPr>
              <w:t>ocвiтлeннi</w:t>
            </w:r>
            <w:proofErr w:type="spellEnd"/>
          </w:p>
        </w:tc>
        <w:tc>
          <w:tcPr>
            <w:tcW w:w="2591" w:type="dxa"/>
            <w:gridSpan w:val="2"/>
            <w:tcBorders>
              <w:top w:val="single" w:sz="4" w:space="0" w:color="auto"/>
              <w:left w:val="single" w:sz="4" w:space="0" w:color="auto"/>
              <w:bottom w:val="single" w:sz="4" w:space="0" w:color="auto"/>
              <w:right w:val="single" w:sz="4" w:space="0" w:color="auto"/>
            </w:tcBorders>
            <w:vAlign w:val="center"/>
            <w:hideMark/>
          </w:tcPr>
          <w:p w14:paraId="19E0664D" w14:textId="77777777" w:rsidR="00F03333" w:rsidRPr="00ED5676" w:rsidRDefault="00F03333" w:rsidP="00B602A8">
            <w:pPr>
              <w:tabs>
                <w:tab w:val="left" w:pos="1606"/>
              </w:tabs>
              <w:spacing w:line="276" w:lineRule="auto"/>
              <w:ind w:right="141"/>
              <w:jc w:val="center"/>
              <w:rPr>
                <w:sz w:val="28"/>
                <w:szCs w:val="28"/>
              </w:rPr>
            </w:pPr>
            <w:r>
              <w:rPr>
                <w:sz w:val="28"/>
                <w:szCs w:val="28"/>
              </w:rPr>
              <w:t>0.</w:t>
            </w:r>
            <w:r w:rsidRPr="00ED5676">
              <w:rPr>
                <w:sz w:val="28"/>
                <w:szCs w:val="28"/>
              </w:rPr>
              <w:t>3</w:t>
            </w:r>
          </w:p>
        </w:tc>
      </w:tr>
      <w:tr w:rsidR="00F03333" w14:paraId="347E76E7" w14:textId="77777777" w:rsidTr="00B602A8">
        <w:trPr>
          <w:jc w:val="center"/>
        </w:trPr>
        <w:tc>
          <w:tcPr>
            <w:tcW w:w="2158" w:type="dxa"/>
            <w:tcBorders>
              <w:top w:val="single" w:sz="4" w:space="0" w:color="auto"/>
              <w:left w:val="single" w:sz="4" w:space="0" w:color="auto"/>
              <w:bottom w:val="single" w:sz="4" w:space="0" w:color="auto"/>
              <w:right w:val="single" w:sz="4" w:space="0" w:color="auto"/>
            </w:tcBorders>
            <w:vAlign w:val="center"/>
            <w:hideMark/>
          </w:tcPr>
          <w:p w14:paraId="222D8FD0" w14:textId="77777777" w:rsidR="00F03333" w:rsidRPr="000853B1" w:rsidRDefault="00F03333" w:rsidP="00B602A8">
            <w:pPr>
              <w:tabs>
                <w:tab w:val="left" w:pos="1606"/>
              </w:tabs>
              <w:spacing w:line="276" w:lineRule="auto"/>
              <w:ind w:right="141"/>
              <w:jc w:val="center"/>
              <w:rPr>
                <w:b/>
                <w:sz w:val="28"/>
                <w:szCs w:val="28"/>
              </w:rPr>
            </w:pPr>
            <w:proofErr w:type="spellStart"/>
            <w:r w:rsidRPr="000853B1">
              <w:rPr>
                <w:b/>
                <w:sz w:val="28"/>
                <w:szCs w:val="28"/>
              </w:rPr>
              <w:lastRenderedPageBreak/>
              <w:t>Cyмiщeнe</w:t>
            </w:r>
            <w:proofErr w:type="spellEnd"/>
            <w:r w:rsidRPr="000853B1">
              <w:rPr>
                <w:b/>
                <w:sz w:val="28"/>
                <w:szCs w:val="28"/>
              </w:rPr>
              <w:t xml:space="preserve"> </w:t>
            </w:r>
            <w:proofErr w:type="spellStart"/>
            <w:r w:rsidRPr="000853B1">
              <w:rPr>
                <w:b/>
                <w:sz w:val="28"/>
                <w:szCs w:val="28"/>
              </w:rPr>
              <w:t>ocвiтлeння</w:t>
            </w:r>
            <w:proofErr w:type="spellEnd"/>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8F2F002" w14:textId="77777777" w:rsidR="00F03333" w:rsidRPr="00ED5676" w:rsidRDefault="00F03333" w:rsidP="00B602A8">
            <w:pPr>
              <w:spacing w:line="276" w:lineRule="auto"/>
              <w:rPr>
                <w:sz w:val="28"/>
                <w:szCs w:val="28"/>
              </w:rPr>
            </w:pPr>
          </w:p>
        </w:tc>
        <w:tc>
          <w:tcPr>
            <w:tcW w:w="2452" w:type="dxa"/>
            <w:tcBorders>
              <w:top w:val="single" w:sz="4" w:space="0" w:color="auto"/>
              <w:left w:val="single" w:sz="4" w:space="0" w:color="auto"/>
              <w:bottom w:val="single" w:sz="4" w:space="0" w:color="auto"/>
              <w:right w:val="single" w:sz="4" w:space="0" w:color="auto"/>
            </w:tcBorders>
            <w:vAlign w:val="center"/>
            <w:hideMark/>
          </w:tcPr>
          <w:p w14:paraId="2AEE6793" w14:textId="77777777" w:rsidR="00F03333" w:rsidRPr="00ED5676" w:rsidRDefault="00F03333" w:rsidP="00B602A8">
            <w:pPr>
              <w:tabs>
                <w:tab w:val="left" w:pos="1606"/>
              </w:tabs>
              <w:spacing w:line="276" w:lineRule="auto"/>
              <w:ind w:right="141"/>
              <w:jc w:val="center"/>
              <w:rPr>
                <w:sz w:val="28"/>
                <w:szCs w:val="28"/>
              </w:rPr>
            </w:pPr>
            <w:proofErr w:type="spellStart"/>
            <w:r w:rsidRPr="00ED5676">
              <w:rPr>
                <w:sz w:val="28"/>
                <w:szCs w:val="28"/>
              </w:rPr>
              <w:t>Пpи</w:t>
            </w:r>
            <w:proofErr w:type="spellEnd"/>
            <w:r w:rsidRPr="00ED5676">
              <w:rPr>
                <w:sz w:val="28"/>
                <w:szCs w:val="28"/>
              </w:rPr>
              <w:t xml:space="preserve"> </w:t>
            </w:r>
            <w:proofErr w:type="spellStart"/>
            <w:r w:rsidRPr="00ED5676">
              <w:rPr>
                <w:sz w:val="28"/>
                <w:szCs w:val="28"/>
              </w:rPr>
              <w:t>бoкoвoмy</w:t>
            </w:r>
            <w:proofErr w:type="spellEnd"/>
            <w:r w:rsidRPr="00ED5676">
              <w:rPr>
                <w:sz w:val="28"/>
                <w:szCs w:val="28"/>
              </w:rPr>
              <w:t xml:space="preserve"> </w:t>
            </w:r>
            <w:proofErr w:type="spellStart"/>
            <w:r w:rsidRPr="00ED5676">
              <w:rPr>
                <w:sz w:val="28"/>
                <w:szCs w:val="28"/>
              </w:rPr>
              <w:t>ocвiтлeннi</w:t>
            </w:r>
            <w:proofErr w:type="spellEnd"/>
          </w:p>
        </w:tc>
        <w:tc>
          <w:tcPr>
            <w:tcW w:w="2591" w:type="dxa"/>
            <w:gridSpan w:val="2"/>
            <w:tcBorders>
              <w:top w:val="single" w:sz="4" w:space="0" w:color="auto"/>
              <w:left w:val="single" w:sz="4" w:space="0" w:color="auto"/>
              <w:bottom w:val="single" w:sz="4" w:space="0" w:color="auto"/>
              <w:right w:val="single" w:sz="4" w:space="0" w:color="auto"/>
            </w:tcBorders>
            <w:vAlign w:val="center"/>
            <w:hideMark/>
          </w:tcPr>
          <w:p w14:paraId="17084CFE" w14:textId="77777777" w:rsidR="00F03333" w:rsidRPr="00ED5676" w:rsidRDefault="00F03333" w:rsidP="00B602A8">
            <w:pPr>
              <w:tabs>
                <w:tab w:val="left" w:pos="1606"/>
              </w:tabs>
              <w:spacing w:line="276" w:lineRule="auto"/>
              <w:ind w:right="141"/>
              <w:jc w:val="center"/>
              <w:rPr>
                <w:sz w:val="28"/>
                <w:szCs w:val="28"/>
              </w:rPr>
            </w:pPr>
            <w:r>
              <w:rPr>
                <w:sz w:val="28"/>
                <w:szCs w:val="28"/>
              </w:rPr>
              <w:t>0.7</w:t>
            </w:r>
          </w:p>
        </w:tc>
      </w:tr>
    </w:tbl>
    <w:p w14:paraId="72A45275" w14:textId="77777777" w:rsidR="00F03333" w:rsidRDefault="00F03333" w:rsidP="00F03333">
      <w:pPr>
        <w:spacing w:line="360" w:lineRule="auto"/>
        <w:rPr>
          <w:sz w:val="28"/>
          <w:szCs w:val="28"/>
        </w:rPr>
      </w:pPr>
    </w:p>
    <w:p w14:paraId="24FC4AD7" w14:textId="77777777" w:rsidR="00F03333" w:rsidRDefault="00F03333" w:rsidP="00F03333">
      <w:pPr>
        <w:spacing w:line="360" w:lineRule="auto"/>
        <w:rPr>
          <w:sz w:val="28"/>
          <w:szCs w:val="28"/>
        </w:rPr>
      </w:pPr>
      <w:r>
        <w:rPr>
          <w:sz w:val="28"/>
          <w:szCs w:val="28"/>
        </w:rPr>
        <w:tab/>
      </w:r>
      <w:r w:rsidRPr="00544D90">
        <w:rPr>
          <w:sz w:val="28"/>
          <w:szCs w:val="28"/>
        </w:rPr>
        <w:t>У розробленому проекті за функціональним призначенням системи освітлення можна поділити на: робочу, ремонтну, евакуаційну, охоронну і аварійну. Для виконання ремонтних робіт проектом передбачені переносні електричні світильники. При відключенні робочого освітлення передбачається система аварійного освітлення.</w:t>
      </w:r>
      <w:r>
        <w:rPr>
          <w:sz w:val="28"/>
          <w:szCs w:val="28"/>
        </w:rPr>
        <w:t xml:space="preserve">  Для аварійного освітлення передбачено використання люмінесцентних ламп типу ЛБ потужністю 40 Вт. </w:t>
      </w:r>
    </w:p>
    <w:p w14:paraId="7DCFE927" w14:textId="77777777" w:rsidR="00F03333" w:rsidRPr="0047204F" w:rsidRDefault="00F03333" w:rsidP="00F03333">
      <w:pPr>
        <w:spacing w:line="360" w:lineRule="auto"/>
        <w:rPr>
          <w:sz w:val="28"/>
          <w:szCs w:val="28"/>
        </w:rPr>
      </w:pPr>
      <w:r>
        <w:rPr>
          <w:sz w:val="28"/>
          <w:szCs w:val="28"/>
        </w:rPr>
        <w:tab/>
      </w:r>
      <w:r w:rsidRPr="0047204F">
        <w:rPr>
          <w:sz w:val="28"/>
          <w:szCs w:val="28"/>
        </w:rPr>
        <w:t xml:space="preserve">Оскільки у виробничому цеху є вибухонебезпечні зони, то для вимірювання й контролю освітленості будуть використані люксметри Ю-117. Також на виробництві знаходиться приміщення для двох операторів пульта управління. У даному приміщені наявні два робочих місця з обладнанням ЕОМ. Таким чином, можемо розрахувати освітленість робочого місця операторів за методом використання світлового потоку. Рівень природної освітленості – 200 </w:t>
      </w:r>
      <w:proofErr w:type="spellStart"/>
      <w:r w:rsidRPr="0047204F">
        <w:rPr>
          <w:sz w:val="28"/>
          <w:szCs w:val="28"/>
        </w:rPr>
        <w:t>лк</w:t>
      </w:r>
      <w:proofErr w:type="spellEnd"/>
      <w:r w:rsidRPr="0047204F">
        <w:rPr>
          <w:sz w:val="28"/>
          <w:szCs w:val="28"/>
        </w:rPr>
        <w:t xml:space="preserve">, за освітленості тієї ж поверхні відкритим небосхилом в 20 000 </w:t>
      </w:r>
      <w:proofErr w:type="spellStart"/>
      <w:r w:rsidRPr="0047204F">
        <w:rPr>
          <w:sz w:val="28"/>
          <w:szCs w:val="28"/>
        </w:rPr>
        <w:t>лк</w:t>
      </w:r>
      <w:proofErr w:type="spellEnd"/>
      <w:r w:rsidRPr="0047204F">
        <w:rPr>
          <w:sz w:val="28"/>
          <w:szCs w:val="28"/>
        </w:rPr>
        <w:t>. Отримуємо КПО = 1%, що не відповідає нормативному КПО.</w:t>
      </w:r>
    </w:p>
    <w:p w14:paraId="2C306F36" w14:textId="77777777" w:rsidR="00F03333" w:rsidRPr="0047204F" w:rsidRDefault="00F03333" w:rsidP="00F03333">
      <w:pPr>
        <w:spacing w:line="360" w:lineRule="auto"/>
        <w:ind w:firstLine="708"/>
        <w:rPr>
          <w:sz w:val="28"/>
          <w:szCs w:val="28"/>
        </w:rPr>
      </w:pPr>
      <w:r w:rsidRPr="0047204F">
        <w:rPr>
          <w:sz w:val="28"/>
          <w:szCs w:val="28"/>
        </w:rPr>
        <w:t>Розміри приміщення робочого місця операторів: ширина – 4 м,   довжина – 8 м, висота – 4 м, площа - 28 м</w:t>
      </w:r>
      <w:r w:rsidRPr="0047204F">
        <w:rPr>
          <w:sz w:val="28"/>
          <w:szCs w:val="28"/>
          <w:vertAlign w:val="superscript"/>
        </w:rPr>
        <w:t>2</w:t>
      </w:r>
      <w:r w:rsidRPr="0047204F">
        <w:rPr>
          <w:sz w:val="28"/>
          <w:szCs w:val="28"/>
        </w:rPr>
        <w:t>. Визначимо світловий потік, що падає на робочу поверхню за формулою (6.1) [10]:</w:t>
      </w:r>
    </w:p>
    <w:tbl>
      <w:tblPr>
        <w:tblStyle w:val="af7"/>
        <w:tblW w:w="96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81"/>
        <w:gridCol w:w="657"/>
      </w:tblGrid>
      <w:tr w:rsidR="00F03333" w:rsidRPr="0047204F" w14:paraId="4B9483EA" w14:textId="77777777" w:rsidTr="00B602A8">
        <w:trPr>
          <w:trHeight w:val="209"/>
        </w:trPr>
        <w:tc>
          <w:tcPr>
            <w:tcW w:w="8981" w:type="dxa"/>
            <w:vAlign w:val="center"/>
          </w:tcPr>
          <w:p w14:paraId="59272FC6" w14:textId="77777777" w:rsidR="00F03333" w:rsidRPr="0047204F" w:rsidRDefault="00F03333" w:rsidP="00B602A8">
            <w:pPr>
              <w:spacing w:line="360" w:lineRule="auto"/>
              <w:ind w:right="-166" w:firstLine="0"/>
              <w:rPr>
                <w:sz w:val="28"/>
                <w:szCs w:val="28"/>
              </w:rPr>
            </w:pPr>
            <m:oMathPara>
              <m:oMath>
                <m:r>
                  <m:rPr>
                    <m:sty m:val="p"/>
                  </m:rPr>
                  <w:rPr>
                    <w:rFonts w:ascii="Cambria Math" w:hAnsi="Cambria Math"/>
                    <w:sz w:val="28"/>
                    <w:szCs w:val="28"/>
                  </w:rPr>
                  <m:t>F=</m:t>
                </m:r>
                <m:f>
                  <m:fPr>
                    <m:ctrlPr>
                      <w:rPr>
                        <w:rFonts w:ascii="Cambria Math" w:hAnsi="Cambria Math"/>
                        <w:sz w:val="28"/>
                        <w:szCs w:val="28"/>
                      </w:rPr>
                    </m:ctrlPr>
                  </m:fPr>
                  <m:num>
                    <m:r>
                      <m:rPr>
                        <m:sty m:val="p"/>
                      </m:rPr>
                      <w:rPr>
                        <w:rFonts w:ascii="Cambria Math" w:hAnsi="Cambria Math"/>
                        <w:sz w:val="28"/>
                        <w:szCs w:val="28"/>
                      </w:rPr>
                      <m:t>E*K*S*Z</m:t>
                    </m:r>
                  </m:num>
                  <m:den>
                    <m:r>
                      <m:rPr>
                        <m:sty m:val="p"/>
                      </m:rPr>
                      <w:rPr>
                        <w:rFonts w:ascii="Cambria Math" w:hAnsi="Cambria Math"/>
                        <w:sz w:val="28"/>
                        <w:szCs w:val="28"/>
                      </w:rPr>
                      <m:t>η</m:t>
                    </m:r>
                  </m:den>
                </m:f>
                <m:r>
                  <w:rPr>
                    <w:rFonts w:ascii="Cambria Math" w:hAnsi="Cambria Math"/>
                    <w:sz w:val="28"/>
                    <w:szCs w:val="28"/>
                  </w:rPr>
                  <m:t>,</m:t>
                </m:r>
              </m:oMath>
            </m:oMathPara>
          </w:p>
        </w:tc>
        <w:tc>
          <w:tcPr>
            <w:tcW w:w="657" w:type="dxa"/>
            <w:vAlign w:val="center"/>
          </w:tcPr>
          <w:p w14:paraId="4F60B1DE" w14:textId="77777777" w:rsidR="00F03333" w:rsidRPr="0047204F" w:rsidRDefault="00F03333" w:rsidP="00B602A8">
            <w:pPr>
              <w:spacing w:line="360" w:lineRule="auto"/>
              <w:ind w:left="-96" w:firstLine="0"/>
              <w:rPr>
                <w:sz w:val="28"/>
                <w:szCs w:val="28"/>
                <w:lang w:val="en-US"/>
              </w:rPr>
            </w:pPr>
            <w:r w:rsidRPr="0047204F">
              <w:rPr>
                <w:sz w:val="28"/>
                <w:szCs w:val="28"/>
                <w:lang w:val="en-US"/>
              </w:rPr>
              <w:t>(</w:t>
            </w:r>
            <w:r w:rsidRPr="0047204F">
              <w:rPr>
                <w:sz w:val="28"/>
                <w:szCs w:val="28"/>
              </w:rPr>
              <w:t>6</w:t>
            </w:r>
            <w:r w:rsidRPr="0047204F">
              <w:rPr>
                <w:sz w:val="28"/>
                <w:szCs w:val="28"/>
                <w:lang w:val="en-US"/>
              </w:rPr>
              <w:t>.1)</w:t>
            </w:r>
          </w:p>
        </w:tc>
      </w:tr>
    </w:tbl>
    <w:p w14:paraId="1B9581ED" w14:textId="77777777" w:rsidR="00F03333" w:rsidRPr="0047204F" w:rsidRDefault="00F03333" w:rsidP="00F03333">
      <w:pPr>
        <w:spacing w:line="360" w:lineRule="auto"/>
        <w:rPr>
          <w:sz w:val="28"/>
          <w:szCs w:val="28"/>
        </w:rPr>
      </w:pPr>
      <w:r w:rsidRPr="0047204F">
        <w:rPr>
          <w:sz w:val="28"/>
          <w:szCs w:val="28"/>
        </w:rPr>
        <w:t xml:space="preserve">де F - світловий потік, що розраховується, </w:t>
      </w:r>
      <w:proofErr w:type="spellStart"/>
      <w:r w:rsidRPr="0047204F">
        <w:rPr>
          <w:sz w:val="28"/>
          <w:szCs w:val="28"/>
        </w:rPr>
        <w:t>Лм</w:t>
      </w:r>
      <w:proofErr w:type="spellEnd"/>
      <w:r w:rsidRPr="0047204F">
        <w:rPr>
          <w:sz w:val="28"/>
          <w:szCs w:val="28"/>
        </w:rPr>
        <w:t xml:space="preserve">; Е = 300 </w:t>
      </w:r>
      <w:proofErr w:type="spellStart"/>
      <w:r w:rsidRPr="0047204F">
        <w:rPr>
          <w:sz w:val="28"/>
          <w:szCs w:val="28"/>
        </w:rPr>
        <w:t>Лк</w:t>
      </w:r>
      <w:proofErr w:type="spellEnd"/>
      <w:r w:rsidRPr="0047204F">
        <w:rPr>
          <w:sz w:val="28"/>
          <w:szCs w:val="28"/>
        </w:rPr>
        <w:t xml:space="preserve"> – нормована мінімальна освітленість; S = 28 м</w:t>
      </w:r>
      <w:r w:rsidRPr="0047204F">
        <w:rPr>
          <w:sz w:val="28"/>
          <w:szCs w:val="28"/>
          <w:vertAlign w:val="superscript"/>
        </w:rPr>
        <w:t>2</w:t>
      </w:r>
      <w:r w:rsidRPr="0047204F">
        <w:rPr>
          <w:sz w:val="28"/>
          <w:szCs w:val="28"/>
        </w:rPr>
        <w:t xml:space="preserve"> – площа освітлюваного приміщення;</w:t>
      </w:r>
    </w:p>
    <w:p w14:paraId="51A61360" w14:textId="77777777" w:rsidR="00F03333" w:rsidRPr="0047204F" w:rsidRDefault="00F03333" w:rsidP="00F03333">
      <w:pPr>
        <w:spacing w:line="360" w:lineRule="auto"/>
        <w:rPr>
          <w:sz w:val="28"/>
          <w:szCs w:val="28"/>
        </w:rPr>
      </w:pPr>
      <w:r w:rsidRPr="0047204F">
        <w:rPr>
          <w:sz w:val="28"/>
          <w:szCs w:val="28"/>
        </w:rPr>
        <w:t xml:space="preserve">Z = 1,1 - відношення середньої освітленості до мінімальної; К = 1,5 - коефіцієнт запасу; η - коефіцієнт використання світлового потоку, що характеризується коефіцієнтами відбиття від стін </w:t>
      </w:r>
      <w:proofErr w:type="spellStart"/>
      <w:r w:rsidRPr="0047204F">
        <w:rPr>
          <w:sz w:val="28"/>
          <w:szCs w:val="28"/>
        </w:rPr>
        <w:t>ρ</w:t>
      </w:r>
      <w:r w:rsidRPr="0047204F">
        <w:rPr>
          <w:sz w:val="28"/>
          <w:szCs w:val="28"/>
          <w:vertAlign w:val="subscript"/>
        </w:rPr>
        <w:t>ст</w:t>
      </w:r>
      <w:proofErr w:type="spellEnd"/>
      <w:r w:rsidRPr="0047204F">
        <w:rPr>
          <w:sz w:val="28"/>
          <w:szCs w:val="28"/>
        </w:rPr>
        <w:t xml:space="preserve"> = 50% і стелі   </w:t>
      </w:r>
      <w:proofErr w:type="spellStart"/>
      <w:r w:rsidRPr="0047204F">
        <w:rPr>
          <w:sz w:val="28"/>
          <w:szCs w:val="28"/>
        </w:rPr>
        <w:t>ρ</w:t>
      </w:r>
      <w:r w:rsidRPr="0047204F">
        <w:rPr>
          <w:sz w:val="28"/>
          <w:szCs w:val="28"/>
          <w:vertAlign w:val="subscript"/>
        </w:rPr>
        <w:t>стелі</w:t>
      </w:r>
      <w:proofErr w:type="spellEnd"/>
      <w:r w:rsidRPr="0047204F">
        <w:rPr>
          <w:sz w:val="28"/>
          <w:szCs w:val="28"/>
        </w:rPr>
        <w:t xml:space="preserve"> = 50%. Обчислимо індекс приміщення за формулою (6.2):</w:t>
      </w:r>
    </w:p>
    <w:tbl>
      <w:tblPr>
        <w:tblStyle w:val="af7"/>
        <w:tblW w:w="96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81"/>
        <w:gridCol w:w="657"/>
      </w:tblGrid>
      <w:tr w:rsidR="00F03333" w:rsidRPr="0047204F" w14:paraId="52E2774D" w14:textId="77777777" w:rsidTr="00B602A8">
        <w:trPr>
          <w:trHeight w:val="209"/>
        </w:trPr>
        <w:tc>
          <w:tcPr>
            <w:tcW w:w="8981" w:type="dxa"/>
            <w:vAlign w:val="center"/>
          </w:tcPr>
          <w:p w14:paraId="6B421F24" w14:textId="77777777" w:rsidR="00F03333" w:rsidRPr="0047204F" w:rsidRDefault="00F03333" w:rsidP="00B602A8">
            <w:pPr>
              <w:spacing w:line="360" w:lineRule="auto"/>
              <w:ind w:right="-166" w:firstLine="0"/>
              <w:rPr>
                <w:sz w:val="28"/>
                <w:szCs w:val="28"/>
              </w:rPr>
            </w:pPr>
            <m:oMathPara>
              <m:oMath>
                <m:r>
                  <m:rPr>
                    <m:sty m:val="p"/>
                  </m:rPr>
                  <w:rPr>
                    <w:rFonts w:ascii="Cambria Math" w:hAnsi="Cambria Math"/>
                    <w:sz w:val="28"/>
                    <w:szCs w:val="28"/>
                  </w:rPr>
                  <m:t>I=</m:t>
                </m:r>
                <m:f>
                  <m:fPr>
                    <m:ctrlPr>
                      <w:rPr>
                        <w:rFonts w:ascii="Cambria Math" w:hAnsi="Cambria Math"/>
                        <w:sz w:val="28"/>
                        <w:szCs w:val="28"/>
                      </w:rPr>
                    </m:ctrlPr>
                  </m:fPr>
                  <m:num>
                    <m:r>
                      <m:rPr>
                        <m:sty m:val="p"/>
                      </m:rPr>
                      <w:rPr>
                        <w:rFonts w:ascii="Cambria Math" w:hAnsi="Cambria Math"/>
                        <w:sz w:val="28"/>
                        <w:szCs w:val="28"/>
                      </w:rPr>
                      <m:t>S</m:t>
                    </m:r>
                  </m:num>
                  <m:den>
                    <m:sSub>
                      <m:sSubPr>
                        <m:ctrlPr>
                          <w:rPr>
                            <w:rFonts w:ascii="Cambria Math" w:hAnsi="Cambria Math"/>
                            <w:sz w:val="28"/>
                            <w:szCs w:val="28"/>
                          </w:rPr>
                        </m:ctrlPr>
                      </m:sSubPr>
                      <m:e>
                        <m:r>
                          <w:rPr>
                            <w:rFonts w:ascii="Cambria Math" w:hAnsi="Cambria Math"/>
                            <w:sz w:val="28"/>
                            <w:szCs w:val="28"/>
                          </w:rPr>
                          <m:t>h</m:t>
                        </m:r>
                      </m:e>
                      <m:sub>
                        <m:r>
                          <w:rPr>
                            <w:rFonts w:ascii="Cambria Math" w:hAnsi="Cambria Math"/>
                            <w:sz w:val="28"/>
                            <w:szCs w:val="28"/>
                          </w:rPr>
                          <m:t>р</m:t>
                        </m:r>
                      </m:sub>
                    </m:sSub>
                    <m:r>
                      <m:rPr>
                        <m:sty m:val="p"/>
                      </m:rPr>
                      <w:rPr>
                        <w:rFonts w:ascii="Cambria Math" w:hAnsi="Cambria Math"/>
                        <w:sz w:val="28"/>
                        <w:szCs w:val="28"/>
                      </w:rPr>
                      <m:t>*(</m:t>
                    </m:r>
                    <m:r>
                      <w:rPr>
                        <w:rFonts w:ascii="Cambria Math" w:hAnsi="Cambria Math"/>
                        <w:sz w:val="28"/>
                        <w:szCs w:val="28"/>
                        <w:lang w:val="en-US"/>
                      </w:rPr>
                      <m:t>A+B)</m:t>
                    </m: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28</m:t>
                    </m:r>
                  </m:num>
                  <m:den>
                    <m:r>
                      <m:rPr>
                        <m:sty m:val="p"/>
                      </m:rPr>
                      <w:rPr>
                        <w:rFonts w:ascii="Cambria Math" w:hAnsi="Cambria Math"/>
                        <w:sz w:val="28"/>
                        <w:szCs w:val="28"/>
                      </w:rPr>
                      <m:t>1*(</m:t>
                    </m:r>
                    <m:r>
                      <w:rPr>
                        <w:rFonts w:ascii="Cambria Math" w:hAnsi="Cambria Math"/>
                        <w:sz w:val="28"/>
                        <w:szCs w:val="28"/>
                        <w:lang w:val="en-US"/>
                      </w:rPr>
                      <m:t>8+4)</m:t>
                    </m:r>
                  </m:den>
                </m:f>
                <m:r>
                  <m:rPr>
                    <m:sty m:val="p"/>
                  </m:rPr>
                  <w:rPr>
                    <w:rFonts w:ascii="Cambria Math" w:hAnsi="Cambria Math"/>
                    <w:sz w:val="28"/>
                    <w:szCs w:val="28"/>
                  </w:rPr>
                  <m:t>=2,33,</m:t>
                </m:r>
              </m:oMath>
            </m:oMathPara>
          </w:p>
        </w:tc>
        <w:tc>
          <w:tcPr>
            <w:tcW w:w="657" w:type="dxa"/>
            <w:vAlign w:val="center"/>
          </w:tcPr>
          <w:p w14:paraId="62B19D0A" w14:textId="77777777" w:rsidR="00F03333" w:rsidRPr="0047204F" w:rsidRDefault="00F03333" w:rsidP="00B602A8">
            <w:pPr>
              <w:spacing w:line="360" w:lineRule="auto"/>
              <w:ind w:left="-96" w:firstLine="0"/>
              <w:rPr>
                <w:sz w:val="28"/>
                <w:szCs w:val="28"/>
                <w:lang w:val="en-US"/>
              </w:rPr>
            </w:pPr>
            <w:r w:rsidRPr="0047204F">
              <w:rPr>
                <w:sz w:val="28"/>
                <w:szCs w:val="28"/>
                <w:lang w:val="en-US"/>
              </w:rPr>
              <w:t>(</w:t>
            </w:r>
            <w:r w:rsidRPr="0047204F">
              <w:rPr>
                <w:sz w:val="28"/>
                <w:szCs w:val="28"/>
              </w:rPr>
              <w:t>6.2</w:t>
            </w:r>
            <w:r w:rsidRPr="0047204F">
              <w:rPr>
                <w:sz w:val="28"/>
                <w:szCs w:val="28"/>
                <w:lang w:val="en-US"/>
              </w:rPr>
              <w:t>)</w:t>
            </w:r>
          </w:p>
        </w:tc>
      </w:tr>
    </w:tbl>
    <w:p w14:paraId="5507A9AD" w14:textId="77777777" w:rsidR="00F03333" w:rsidRPr="0047204F" w:rsidRDefault="00F03333" w:rsidP="00F03333">
      <w:pPr>
        <w:spacing w:line="360" w:lineRule="auto"/>
        <w:rPr>
          <w:sz w:val="28"/>
          <w:szCs w:val="28"/>
        </w:rPr>
      </w:pPr>
      <w:r w:rsidRPr="0047204F">
        <w:rPr>
          <w:sz w:val="28"/>
          <w:szCs w:val="28"/>
        </w:rPr>
        <w:lastRenderedPageBreak/>
        <w:t xml:space="preserve">де </w:t>
      </w:r>
      <m:oMath>
        <m:sSub>
          <m:sSubPr>
            <m:ctrlPr>
              <w:rPr>
                <w:rFonts w:ascii="Cambria Math" w:hAnsi="Cambria Math"/>
                <w:sz w:val="28"/>
                <w:szCs w:val="28"/>
              </w:rPr>
            </m:ctrlPr>
          </m:sSubPr>
          <m:e>
            <m:r>
              <w:rPr>
                <w:rFonts w:ascii="Cambria Math" w:hAnsi="Cambria Math"/>
                <w:sz w:val="28"/>
                <w:szCs w:val="28"/>
              </w:rPr>
              <m:t>h</m:t>
            </m:r>
          </m:e>
          <m:sub>
            <m:r>
              <w:rPr>
                <w:rFonts w:ascii="Cambria Math" w:hAnsi="Cambria Math"/>
                <w:sz w:val="28"/>
                <w:szCs w:val="28"/>
              </w:rPr>
              <m:t>р</m:t>
            </m:r>
          </m:sub>
        </m:sSub>
      </m:oMath>
      <w:r w:rsidRPr="0047204F">
        <w:rPr>
          <w:sz w:val="28"/>
          <w:szCs w:val="28"/>
        </w:rPr>
        <w:t xml:space="preserve"> – розрахункова висота підвісу (</w:t>
      </w:r>
      <m:oMath>
        <m:sSub>
          <m:sSubPr>
            <m:ctrlPr>
              <w:rPr>
                <w:rFonts w:ascii="Cambria Math" w:hAnsi="Cambria Math"/>
                <w:sz w:val="28"/>
                <w:szCs w:val="28"/>
              </w:rPr>
            </m:ctrlPr>
          </m:sSubPr>
          <m:e>
            <m:r>
              <w:rPr>
                <w:rFonts w:ascii="Cambria Math" w:hAnsi="Cambria Math"/>
                <w:sz w:val="28"/>
                <w:szCs w:val="28"/>
              </w:rPr>
              <m:t>h</m:t>
            </m:r>
          </m:e>
          <m:sub>
            <m:r>
              <w:rPr>
                <w:rFonts w:ascii="Cambria Math" w:hAnsi="Cambria Math"/>
                <w:sz w:val="28"/>
                <w:szCs w:val="28"/>
              </w:rPr>
              <m:t>р</m:t>
            </m:r>
          </m:sub>
        </m:sSub>
      </m:oMath>
      <w:r w:rsidRPr="0047204F">
        <w:rPr>
          <w:sz w:val="28"/>
          <w:szCs w:val="28"/>
        </w:rPr>
        <w:t xml:space="preserve"> =h</w:t>
      </w:r>
      <w:r w:rsidRPr="0047204F">
        <w:rPr>
          <w:sz w:val="28"/>
          <w:szCs w:val="28"/>
          <w:vertAlign w:val="subscript"/>
        </w:rPr>
        <w:t>1</w:t>
      </w:r>
      <w:r w:rsidRPr="0047204F">
        <w:rPr>
          <w:sz w:val="28"/>
          <w:szCs w:val="28"/>
        </w:rPr>
        <w:t xml:space="preserve"> – h</w:t>
      </w:r>
      <w:r w:rsidRPr="0047204F">
        <w:rPr>
          <w:sz w:val="28"/>
          <w:szCs w:val="28"/>
          <w:vertAlign w:val="subscript"/>
        </w:rPr>
        <w:t>2</w:t>
      </w:r>
      <w:r w:rsidRPr="0047204F">
        <w:rPr>
          <w:sz w:val="28"/>
          <w:szCs w:val="28"/>
        </w:rPr>
        <w:t xml:space="preserve">, </w:t>
      </w:r>
      <m:oMath>
        <m:sSub>
          <m:sSubPr>
            <m:ctrlPr>
              <w:rPr>
                <w:rFonts w:ascii="Cambria Math" w:hAnsi="Cambria Math"/>
                <w:sz w:val="28"/>
                <w:szCs w:val="28"/>
              </w:rPr>
            </m:ctrlPr>
          </m:sSubPr>
          <m:e>
            <m:r>
              <w:rPr>
                <w:rFonts w:ascii="Cambria Math" w:hAnsi="Cambria Math"/>
                <w:sz w:val="28"/>
                <w:szCs w:val="28"/>
              </w:rPr>
              <m:t>h</m:t>
            </m:r>
          </m:e>
          <m:sub>
            <m:r>
              <w:rPr>
                <w:rFonts w:ascii="Cambria Math" w:hAnsi="Cambria Math"/>
                <w:sz w:val="28"/>
                <w:szCs w:val="28"/>
              </w:rPr>
              <m:t>р</m:t>
            </m:r>
          </m:sub>
        </m:sSub>
      </m:oMath>
      <w:r w:rsidRPr="0047204F">
        <w:rPr>
          <w:sz w:val="28"/>
          <w:szCs w:val="28"/>
        </w:rPr>
        <w:t>= 1 м).</w:t>
      </w:r>
    </w:p>
    <w:p w14:paraId="2205307C" w14:textId="77777777" w:rsidR="00F03333" w:rsidRPr="0047204F" w:rsidRDefault="00F03333" w:rsidP="00F03333">
      <w:pPr>
        <w:spacing w:line="360" w:lineRule="auto"/>
        <w:rPr>
          <w:sz w:val="28"/>
          <w:szCs w:val="28"/>
        </w:rPr>
      </w:pPr>
      <w:r w:rsidRPr="0047204F">
        <w:rPr>
          <w:sz w:val="28"/>
          <w:szCs w:val="28"/>
        </w:rPr>
        <w:t>При І = 2,54, коефіцієнт використання світлового потоку η = 0,77.</w:t>
      </w:r>
    </w:p>
    <w:p w14:paraId="3C21C855" w14:textId="77777777" w:rsidR="00F03333" w:rsidRPr="0047204F" w:rsidRDefault="00F03333" w:rsidP="00F03333">
      <w:pPr>
        <w:spacing w:line="360" w:lineRule="auto"/>
        <w:rPr>
          <w:sz w:val="28"/>
          <w:szCs w:val="28"/>
        </w:rPr>
      </w:pPr>
      <w:r w:rsidRPr="0047204F">
        <w:rPr>
          <w:sz w:val="28"/>
          <w:szCs w:val="28"/>
        </w:rPr>
        <w:t>Підставимо всі значення у формулу для визначення світлового потоку:</w:t>
      </w:r>
    </w:p>
    <w:p w14:paraId="770F4310" w14:textId="77777777" w:rsidR="00F03333" w:rsidRPr="0058732F" w:rsidRDefault="00F03333" w:rsidP="00F03333">
      <w:pPr>
        <w:spacing w:line="360" w:lineRule="auto"/>
        <w:rPr>
          <w:sz w:val="28"/>
          <w:szCs w:val="28"/>
        </w:rPr>
      </w:pPr>
      <m:oMathPara>
        <m:oMath>
          <m:r>
            <m:rPr>
              <m:sty m:val="p"/>
            </m:rPr>
            <w:rPr>
              <w:rFonts w:ascii="Cambria Math" w:hAnsi="Cambria Math"/>
              <w:sz w:val="28"/>
              <w:szCs w:val="28"/>
            </w:rPr>
            <m:t>F=</m:t>
          </m:r>
          <m:f>
            <m:fPr>
              <m:ctrlPr>
                <w:rPr>
                  <w:rFonts w:ascii="Cambria Math" w:hAnsi="Cambria Math"/>
                  <w:sz w:val="28"/>
                  <w:szCs w:val="28"/>
                </w:rPr>
              </m:ctrlPr>
            </m:fPr>
            <m:num>
              <m:r>
                <m:rPr>
                  <m:sty m:val="p"/>
                </m:rPr>
                <w:rPr>
                  <w:rFonts w:ascii="Cambria Math" w:hAnsi="Cambria Math"/>
                  <w:sz w:val="28"/>
                  <w:szCs w:val="28"/>
                </w:rPr>
                <m:t>300*1,5*28*1,1</m:t>
              </m:r>
            </m:num>
            <m:den>
              <m:r>
                <m:rPr>
                  <m:sty m:val="p"/>
                </m:rPr>
                <w:rPr>
                  <w:rFonts w:ascii="Cambria Math" w:hAnsi="Cambria Math"/>
                  <w:sz w:val="28"/>
                  <w:szCs w:val="28"/>
                </w:rPr>
                <m:t>0,77</m:t>
              </m:r>
            </m:den>
          </m:f>
          <m:r>
            <m:rPr>
              <m:sty m:val="p"/>
            </m:rPr>
            <w:rPr>
              <w:rFonts w:ascii="Cambria Math" w:hAnsi="Cambria Math"/>
              <w:sz w:val="28"/>
              <w:szCs w:val="28"/>
            </w:rPr>
            <m:t xml:space="preserve">=18 000 </m:t>
          </m:r>
          <m:r>
            <w:rPr>
              <w:rFonts w:ascii="Cambria Math" w:hAnsi="Cambria Math"/>
              <w:sz w:val="28"/>
              <w:szCs w:val="28"/>
            </w:rPr>
            <m:t>Лм</m:t>
          </m:r>
        </m:oMath>
      </m:oMathPara>
    </w:p>
    <w:p w14:paraId="1F8CA304" w14:textId="77777777" w:rsidR="00F03333" w:rsidRPr="0047204F" w:rsidRDefault="00F03333" w:rsidP="00F03333">
      <w:pPr>
        <w:spacing w:line="360" w:lineRule="auto"/>
        <w:rPr>
          <w:sz w:val="28"/>
          <w:szCs w:val="28"/>
        </w:rPr>
      </w:pPr>
      <w:r w:rsidRPr="0047204F">
        <w:rPr>
          <w:sz w:val="28"/>
          <w:szCs w:val="28"/>
        </w:rPr>
        <w:t xml:space="preserve">Для освітлення використані люмінесцентні лампи типу ЛБ-40, світловий потік яких F = 3120 </w:t>
      </w:r>
      <w:proofErr w:type="spellStart"/>
      <w:r w:rsidRPr="0047204F">
        <w:rPr>
          <w:sz w:val="28"/>
          <w:szCs w:val="28"/>
        </w:rPr>
        <w:t>Лм</w:t>
      </w:r>
      <w:proofErr w:type="spellEnd"/>
      <w:r w:rsidRPr="0047204F">
        <w:rPr>
          <w:sz w:val="28"/>
          <w:szCs w:val="28"/>
        </w:rPr>
        <w:t>. Розрахуємо необхідну кількість ламп у світильниках за формулою (6.3):</w:t>
      </w:r>
    </w:p>
    <w:tbl>
      <w:tblPr>
        <w:tblStyle w:val="af7"/>
        <w:tblW w:w="96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81"/>
        <w:gridCol w:w="657"/>
      </w:tblGrid>
      <w:tr w:rsidR="00F03333" w:rsidRPr="0047204F" w14:paraId="69735677" w14:textId="77777777" w:rsidTr="00B602A8">
        <w:trPr>
          <w:trHeight w:val="209"/>
        </w:trPr>
        <w:tc>
          <w:tcPr>
            <w:tcW w:w="8981" w:type="dxa"/>
            <w:vAlign w:val="center"/>
          </w:tcPr>
          <w:p w14:paraId="7156A100" w14:textId="77777777" w:rsidR="00F03333" w:rsidRPr="0047204F" w:rsidRDefault="00F03333" w:rsidP="00B602A8">
            <w:pPr>
              <w:spacing w:line="360" w:lineRule="auto"/>
              <w:ind w:right="-166" w:firstLine="0"/>
              <w:rPr>
                <w:sz w:val="28"/>
                <w:szCs w:val="28"/>
              </w:rPr>
            </w:pPr>
            <m:oMathPara>
              <m:oMath>
                <m:r>
                  <m:rPr>
                    <m:sty m:val="p"/>
                  </m:rPr>
                  <w:rPr>
                    <w:rFonts w:ascii="Cambria Math" w:hAnsi="Cambria Math"/>
                    <w:sz w:val="28"/>
                    <w:szCs w:val="28"/>
                  </w:rPr>
                  <m:t>F=</m:t>
                </m:r>
                <m:f>
                  <m:fPr>
                    <m:ctrlPr>
                      <w:rPr>
                        <w:rFonts w:ascii="Cambria Math" w:hAnsi="Cambria Math"/>
                        <w:i/>
                        <w:sz w:val="28"/>
                        <w:szCs w:val="28"/>
                      </w:rPr>
                    </m:ctrlPr>
                  </m:fPr>
                  <m:num>
                    <m:r>
                      <w:rPr>
                        <w:rFonts w:ascii="Cambria Math" w:hAnsi="Cambria Math"/>
                        <w:sz w:val="28"/>
                        <w:szCs w:val="28"/>
                      </w:rPr>
                      <m:t>F</m:t>
                    </m:r>
                  </m:num>
                  <m:den>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л</m:t>
                        </m:r>
                      </m:sub>
                    </m:sSub>
                  </m:den>
                </m:f>
                <m:r>
                  <m:rPr>
                    <m:sty m:val="p"/>
                  </m:rP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18 000</m:t>
                    </m:r>
                  </m:num>
                  <m:den>
                    <m:r>
                      <w:rPr>
                        <w:rFonts w:ascii="Cambria Math" w:hAnsi="Cambria Math"/>
                        <w:sz w:val="28"/>
                        <w:szCs w:val="28"/>
                      </w:rPr>
                      <m:t>3 120</m:t>
                    </m:r>
                  </m:den>
                </m:f>
                <m:r>
                  <m:rPr>
                    <m:sty m:val="p"/>
                  </m:rPr>
                  <w:rPr>
                    <w:rFonts w:ascii="Cambria Math" w:hAnsi="Cambria Math"/>
                    <w:sz w:val="28"/>
                    <w:szCs w:val="28"/>
                  </w:rPr>
                  <m:t>≈6,</m:t>
                </m:r>
              </m:oMath>
            </m:oMathPara>
          </w:p>
        </w:tc>
        <w:tc>
          <w:tcPr>
            <w:tcW w:w="657" w:type="dxa"/>
            <w:vAlign w:val="center"/>
          </w:tcPr>
          <w:p w14:paraId="236B60F5" w14:textId="77777777" w:rsidR="00F03333" w:rsidRPr="0047204F" w:rsidRDefault="00F03333" w:rsidP="00B602A8">
            <w:pPr>
              <w:spacing w:line="360" w:lineRule="auto"/>
              <w:ind w:left="-96" w:firstLine="0"/>
              <w:rPr>
                <w:sz w:val="28"/>
                <w:szCs w:val="28"/>
                <w:lang w:val="en-US"/>
              </w:rPr>
            </w:pPr>
            <w:r w:rsidRPr="0047204F">
              <w:rPr>
                <w:sz w:val="28"/>
                <w:szCs w:val="28"/>
                <w:lang w:val="en-US"/>
              </w:rPr>
              <w:t>(</w:t>
            </w:r>
            <w:r w:rsidRPr="0047204F">
              <w:rPr>
                <w:sz w:val="28"/>
                <w:szCs w:val="28"/>
              </w:rPr>
              <w:t>6.3</w:t>
            </w:r>
            <w:r w:rsidRPr="0047204F">
              <w:rPr>
                <w:sz w:val="28"/>
                <w:szCs w:val="28"/>
                <w:lang w:val="en-US"/>
              </w:rPr>
              <w:t>)</w:t>
            </w:r>
          </w:p>
        </w:tc>
      </w:tr>
    </w:tbl>
    <w:p w14:paraId="08C90DAB" w14:textId="77777777" w:rsidR="00F03333" w:rsidRPr="0047204F" w:rsidRDefault="00F03333" w:rsidP="00F03333">
      <w:pPr>
        <w:spacing w:line="360" w:lineRule="auto"/>
        <w:rPr>
          <w:sz w:val="28"/>
          <w:szCs w:val="28"/>
        </w:rPr>
      </w:pPr>
      <w:r w:rsidRPr="0047204F">
        <w:rPr>
          <w:sz w:val="28"/>
          <w:szCs w:val="28"/>
        </w:rPr>
        <w:t xml:space="preserve">де N – кількість ламп, що визначається; F - світловий потік;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л</m:t>
            </m:r>
          </m:sub>
        </m:sSub>
      </m:oMath>
      <w:r w:rsidRPr="0047204F">
        <w:rPr>
          <w:sz w:val="28"/>
          <w:szCs w:val="28"/>
        </w:rPr>
        <w:t xml:space="preserve"> - світловий потік лампи.</w:t>
      </w:r>
    </w:p>
    <w:p w14:paraId="241E04F5" w14:textId="77777777" w:rsidR="00F03333" w:rsidRDefault="00F03333" w:rsidP="00F03333">
      <w:pPr>
        <w:spacing w:line="360" w:lineRule="auto"/>
        <w:ind w:firstLine="708"/>
        <w:rPr>
          <w:sz w:val="28"/>
          <w:szCs w:val="28"/>
        </w:rPr>
      </w:pPr>
      <w:r w:rsidRPr="0047204F">
        <w:rPr>
          <w:sz w:val="28"/>
          <w:szCs w:val="28"/>
        </w:rPr>
        <w:t>В приміщенні використовуються світильники типу НОДЛ. Кожен світильник комплектується двома лампами. Тобто необхідно використовувати 3 світильники із 2 працюючими лампами в них.</w:t>
      </w:r>
    </w:p>
    <w:p w14:paraId="2EB0E872" w14:textId="77777777" w:rsidR="00F03333" w:rsidRPr="0047204F" w:rsidRDefault="00F03333" w:rsidP="00F03333">
      <w:pPr>
        <w:spacing w:line="360" w:lineRule="auto"/>
        <w:ind w:firstLine="708"/>
        <w:rPr>
          <w:sz w:val="28"/>
          <w:szCs w:val="28"/>
        </w:rPr>
      </w:pPr>
      <w:r w:rsidRPr="0047204F">
        <w:rPr>
          <w:sz w:val="28"/>
          <w:szCs w:val="28"/>
        </w:rPr>
        <w:t>Схема розташування світильників в операторській зображена на рисунку 6.1:</w:t>
      </w:r>
    </w:p>
    <w:p w14:paraId="53D23527" w14:textId="77777777" w:rsidR="00F03333" w:rsidRPr="0047204F" w:rsidRDefault="00F03333" w:rsidP="00F03333">
      <w:pPr>
        <w:spacing w:line="360" w:lineRule="auto"/>
        <w:jc w:val="center"/>
        <w:rPr>
          <w:sz w:val="28"/>
          <w:szCs w:val="28"/>
        </w:rPr>
      </w:pPr>
      <w:r>
        <w:rPr>
          <w:noProof/>
        </w:rPr>
        <w:drawing>
          <wp:inline distT="0" distB="0" distL="0" distR="0" wp14:anchorId="370F6228" wp14:editId="6435590B">
            <wp:extent cx="2727960" cy="1888222"/>
            <wp:effectExtent l="0" t="0" r="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759655" cy="1910160"/>
                    </a:xfrm>
                    <a:prstGeom prst="rect">
                      <a:avLst/>
                    </a:prstGeom>
                  </pic:spPr>
                </pic:pic>
              </a:graphicData>
            </a:graphic>
          </wp:inline>
        </w:drawing>
      </w:r>
    </w:p>
    <w:p w14:paraId="424E0DE8" w14:textId="77777777" w:rsidR="00F03333" w:rsidRPr="0047204F" w:rsidRDefault="00F03333" w:rsidP="00F03333">
      <w:pPr>
        <w:spacing w:line="360" w:lineRule="auto"/>
        <w:jc w:val="center"/>
        <w:rPr>
          <w:sz w:val="28"/>
          <w:szCs w:val="28"/>
        </w:rPr>
      </w:pPr>
      <w:r w:rsidRPr="0047204F">
        <w:rPr>
          <w:sz w:val="28"/>
          <w:szCs w:val="28"/>
        </w:rPr>
        <w:t xml:space="preserve">Рисунок 6.1 – Схема </w:t>
      </w:r>
      <w:r w:rsidRPr="00B550B1">
        <w:rPr>
          <w:sz w:val="28"/>
          <w:szCs w:val="28"/>
        </w:rPr>
        <w:t>розташування світильників в приміщенні</w:t>
      </w:r>
    </w:p>
    <w:p w14:paraId="477856F8" w14:textId="77777777" w:rsidR="00F03333" w:rsidRPr="00A6031A" w:rsidRDefault="00F03333" w:rsidP="00F03333">
      <w:pPr>
        <w:pStyle w:val="2"/>
        <w:rPr>
          <w:lang w:val="uk-UA"/>
        </w:rPr>
      </w:pPr>
      <w:bookmarkStart w:id="44" w:name="_Toc516625947"/>
      <w:bookmarkStart w:id="45" w:name="_Toc422273655"/>
      <w:bookmarkStart w:id="46" w:name="_Toc73967208"/>
      <w:r w:rsidRPr="00A6031A">
        <w:rPr>
          <w:lang w:val="uk-UA"/>
        </w:rPr>
        <w:t>6.1.3 Захист від виробничого шуму й вібрацій</w:t>
      </w:r>
      <w:bookmarkEnd w:id="44"/>
      <w:bookmarkEnd w:id="45"/>
      <w:bookmarkEnd w:id="46"/>
    </w:p>
    <w:p w14:paraId="6EAD5231" w14:textId="77777777" w:rsidR="00F03333" w:rsidRDefault="00F03333" w:rsidP="00F03333">
      <w:pPr>
        <w:spacing w:line="360" w:lineRule="auto"/>
        <w:rPr>
          <w:sz w:val="28"/>
          <w:szCs w:val="28"/>
        </w:rPr>
      </w:pPr>
      <w:r>
        <w:tab/>
      </w:r>
      <w:r>
        <w:rPr>
          <w:sz w:val="28"/>
          <w:szCs w:val="28"/>
        </w:rPr>
        <w:t xml:space="preserve">В цеху основними джерелами шуму і вібрацій є реактор, холодильник-абсорбер, сепаратор і хвостовий скрубер. У виробничих приміщеннях є прийнята норма рівня звуку, яка немає перевищувати 80дБА. Так як за </w:t>
      </w:r>
      <w:r>
        <w:rPr>
          <w:sz w:val="28"/>
          <w:szCs w:val="28"/>
        </w:rPr>
        <w:lastRenderedPageBreak/>
        <w:t>технічними показниками обладнання значення шуму в цеху не перевищує 80дБА, то умови роботи в цеху відповідають санітарним нормам.</w:t>
      </w:r>
    </w:p>
    <w:p w14:paraId="0A370370" w14:textId="77777777" w:rsidR="00F03333" w:rsidRDefault="00F03333" w:rsidP="00F03333">
      <w:pPr>
        <w:spacing w:line="360" w:lineRule="auto"/>
        <w:rPr>
          <w:sz w:val="28"/>
          <w:szCs w:val="28"/>
        </w:rPr>
      </w:pPr>
      <w:r>
        <w:rPr>
          <w:sz w:val="28"/>
          <w:szCs w:val="28"/>
        </w:rPr>
        <w:tab/>
        <w:t xml:space="preserve">Для зниження динамічного навантаження, яке виникає в машинах, передбачено наступні </w:t>
      </w:r>
      <w:proofErr w:type="spellStart"/>
      <w:r>
        <w:rPr>
          <w:sz w:val="28"/>
          <w:szCs w:val="28"/>
        </w:rPr>
        <w:t>гляхи</w:t>
      </w:r>
      <w:proofErr w:type="spellEnd"/>
      <w:r>
        <w:rPr>
          <w:sz w:val="28"/>
          <w:szCs w:val="28"/>
        </w:rPr>
        <w:t>:</w:t>
      </w:r>
    </w:p>
    <w:p w14:paraId="7B8B86DF" w14:textId="77777777" w:rsidR="00F03333" w:rsidRDefault="00F03333" w:rsidP="00F03333">
      <w:pPr>
        <w:pStyle w:val="ad"/>
        <w:widowControl/>
        <w:numPr>
          <w:ilvl w:val="0"/>
          <w:numId w:val="29"/>
        </w:numPr>
        <w:suppressAutoHyphens w:val="0"/>
        <w:autoSpaceDE/>
        <w:autoSpaceDN/>
        <w:adjustRightInd/>
        <w:spacing w:after="160" w:line="360" w:lineRule="auto"/>
        <w:jc w:val="both"/>
        <w:rPr>
          <w:rFonts w:cs="Times New Roman"/>
          <w:szCs w:val="28"/>
        </w:rPr>
      </w:pPr>
      <w:r>
        <w:rPr>
          <w:rFonts w:cs="Times New Roman"/>
          <w:szCs w:val="28"/>
        </w:rPr>
        <w:t>Ліквідація перекосів та великих зазорів у підшипниках;</w:t>
      </w:r>
    </w:p>
    <w:p w14:paraId="32C21924" w14:textId="77777777" w:rsidR="00F03333" w:rsidRDefault="00F03333" w:rsidP="00F03333">
      <w:pPr>
        <w:pStyle w:val="ad"/>
        <w:widowControl/>
        <w:numPr>
          <w:ilvl w:val="0"/>
          <w:numId w:val="29"/>
        </w:numPr>
        <w:suppressAutoHyphens w:val="0"/>
        <w:autoSpaceDE/>
        <w:autoSpaceDN/>
        <w:adjustRightInd/>
        <w:spacing w:after="160" w:line="360" w:lineRule="auto"/>
        <w:jc w:val="both"/>
        <w:rPr>
          <w:rFonts w:cs="Times New Roman"/>
          <w:szCs w:val="28"/>
        </w:rPr>
      </w:pPr>
      <w:r>
        <w:rPr>
          <w:rFonts w:cs="Times New Roman"/>
          <w:szCs w:val="28"/>
        </w:rPr>
        <w:t>Надійне закріплення рознімних частин обладнання;</w:t>
      </w:r>
    </w:p>
    <w:p w14:paraId="5B4B44EE" w14:textId="77777777" w:rsidR="00F03333" w:rsidRDefault="00F03333" w:rsidP="00F03333">
      <w:pPr>
        <w:pStyle w:val="ad"/>
        <w:widowControl/>
        <w:numPr>
          <w:ilvl w:val="0"/>
          <w:numId w:val="29"/>
        </w:numPr>
        <w:suppressAutoHyphens w:val="0"/>
        <w:autoSpaceDE/>
        <w:autoSpaceDN/>
        <w:adjustRightInd/>
        <w:spacing w:after="160" w:line="360" w:lineRule="auto"/>
        <w:jc w:val="both"/>
        <w:rPr>
          <w:rFonts w:cs="Times New Roman"/>
          <w:szCs w:val="28"/>
        </w:rPr>
      </w:pPr>
      <w:r>
        <w:rPr>
          <w:rFonts w:cs="Times New Roman"/>
          <w:szCs w:val="28"/>
        </w:rPr>
        <w:t>Ретельне динамічне балансування обертових частин агрегатів;</w:t>
      </w:r>
    </w:p>
    <w:p w14:paraId="71A049E8" w14:textId="77777777" w:rsidR="00F03333" w:rsidRDefault="00F03333" w:rsidP="00F03333">
      <w:pPr>
        <w:pStyle w:val="ad"/>
        <w:widowControl/>
        <w:numPr>
          <w:ilvl w:val="0"/>
          <w:numId w:val="29"/>
        </w:numPr>
        <w:suppressAutoHyphens w:val="0"/>
        <w:autoSpaceDE/>
        <w:autoSpaceDN/>
        <w:adjustRightInd/>
        <w:spacing w:after="160" w:line="360" w:lineRule="auto"/>
        <w:jc w:val="both"/>
        <w:rPr>
          <w:rFonts w:cs="Times New Roman"/>
          <w:szCs w:val="28"/>
        </w:rPr>
      </w:pPr>
      <w:r>
        <w:rPr>
          <w:rFonts w:cs="Times New Roman"/>
          <w:szCs w:val="28"/>
        </w:rPr>
        <w:t>Для зниження рівня вібрації використовується віброізоляція. Під вібруюче встаткування ставляться амортизатори вібрацій, виготовленні зі сталевих пружин.</w:t>
      </w:r>
    </w:p>
    <w:p w14:paraId="2D403541" w14:textId="77777777" w:rsidR="00F03333" w:rsidRDefault="00F03333" w:rsidP="00F03333">
      <w:pPr>
        <w:spacing w:line="360" w:lineRule="auto"/>
        <w:ind w:firstLine="360"/>
        <w:rPr>
          <w:sz w:val="28"/>
          <w:szCs w:val="28"/>
        </w:rPr>
      </w:pPr>
      <w:r>
        <w:rPr>
          <w:sz w:val="28"/>
          <w:szCs w:val="28"/>
        </w:rPr>
        <w:t>В якості індивідуальних засобів захисту від шуму передбачено протишумові вкладиші. Також, щоб захистити руки від впливу вібрацій передбачено рукавички зі спеціальними віброзахисними вставками. Відповідно для захисту ніг від вібрацій передбачено взуття з товстою гумовою підошвою. Для вимірювання вібрацій та шуму використовується вимірювач ВШВ-003.</w:t>
      </w:r>
    </w:p>
    <w:p w14:paraId="1347CEB7" w14:textId="77777777" w:rsidR="00F03333" w:rsidRDefault="00F03333" w:rsidP="00F03333">
      <w:pPr>
        <w:spacing w:line="360" w:lineRule="auto"/>
        <w:rPr>
          <w:sz w:val="28"/>
          <w:szCs w:val="28"/>
        </w:rPr>
      </w:pPr>
    </w:p>
    <w:p w14:paraId="44D1FCA0" w14:textId="77777777" w:rsidR="00F03333" w:rsidRPr="00A6031A" w:rsidRDefault="00F03333" w:rsidP="00F03333">
      <w:pPr>
        <w:pStyle w:val="2"/>
        <w:rPr>
          <w:lang w:val="uk-UA"/>
        </w:rPr>
      </w:pPr>
      <w:bookmarkStart w:id="47" w:name="_Toc73967209"/>
      <w:r w:rsidRPr="00A6031A">
        <w:rPr>
          <w:lang w:val="uk-UA"/>
        </w:rPr>
        <w:t>6.1.4 Електробезпека</w:t>
      </w:r>
      <w:bookmarkEnd w:id="47"/>
    </w:p>
    <w:p w14:paraId="46D55E2A" w14:textId="77777777" w:rsidR="00F03333" w:rsidRDefault="00F03333" w:rsidP="00F03333">
      <w:pPr>
        <w:spacing w:line="360" w:lineRule="auto"/>
        <w:ind w:firstLine="360"/>
        <w:rPr>
          <w:sz w:val="28"/>
          <w:szCs w:val="28"/>
        </w:rPr>
      </w:pPr>
      <w:r w:rsidRPr="00BE114A">
        <w:rPr>
          <w:sz w:val="28"/>
          <w:szCs w:val="28"/>
        </w:rPr>
        <w:t>Електрообладнання у виробництві живиться від трифазної чотири провідної електричної мережі змінного струму промислової частоти 380/220 В</w:t>
      </w:r>
      <w:r>
        <w:rPr>
          <w:sz w:val="28"/>
          <w:szCs w:val="28"/>
        </w:rPr>
        <w:t xml:space="preserve"> з глухо заземленою нейтраллю</w:t>
      </w:r>
      <w:r w:rsidRPr="00BE114A">
        <w:rPr>
          <w:sz w:val="28"/>
          <w:szCs w:val="28"/>
        </w:rPr>
        <w:t xml:space="preserve">. Для змінного струму з частотою 50 </w:t>
      </w:r>
      <w:proofErr w:type="spellStart"/>
      <w:r w:rsidRPr="00BE114A">
        <w:rPr>
          <w:sz w:val="28"/>
          <w:szCs w:val="28"/>
        </w:rPr>
        <w:t>Гц</w:t>
      </w:r>
      <w:proofErr w:type="spellEnd"/>
      <w:r w:rsidRPr="00BE114A">
        <w:rPr>
          <w:sz w:val="28"/>
          <w:szCs w:val="28"/>
        </w:rPr>
        <w:t xml:space="preserve"> максимальні допустимі значення напруги контакту і струму, що проходять через тіло людини, в аварійному режимі </w:t>
      </w:r>
      <w:proofErr w:type="spellStart"/>
      <w:r w:rsidRPr="00BE114A">
        <w:rPr>
          <w:sz w:val="28"/>
          <w:szCs w:val="28"/>
        </w:rPr>
        <w:t>Іл</w:t>
      </w:r>
      <w:proofErr w:type="spellEnd"/>
      <w:r w:rsidRPr="00BE114A">
        <w:rPr>
          <w:sz w:val="28"/>
          <w:szCs w:val="28"/>
        </w:rPr>
        <w:t xml:space="preserve"> = 6 </w:t>
      </w:r>
      <w:proofErr w:type="spellStart"/>
      <w:r w:rsidRPr="00BE114A">
        <w:rPr>
          <w:sz w:val="28"/>
          <w:szCs w:val="28"/>
        </w:rPr>
        <w:t>мА</w:t>
      </w:r>
      <w:proofErr w:type="spellEnd"/>
      <w:r w:rsidRPr="00BE114A">
        <w:rPr>
          <w:sz w:val="28"/>
          <w:szCs w:val="28"/>
        </w:rPr>
        <w:t xml:space="preserve">, </w:t>
      </w:r>
      <w:proofErr w:type="spellStart"/>
      <w:r w:rsidRPr="00BE114A">
        <w:rPr>
          <w:sz w:val="28"/>
          <w:szCs w:val="28"/>
        </w:rPr>
        <w:t>Uдот</w:t>
      </w:r>
      <w:proofErr w:type="spellEnd"/>
      <w:r w:rsidRPr="00BE114A">
        <w:rPr>
          <w:sz w:val="28"/>
          <w:szCs w:val="28"/>
        </w:rPr>
        <w:t xml:space="preserve"> = 36 В; при нормальній роботі електрообладнання </w:t>
      </w:r>
      <w:proofErr w:type="spellStart"/>
      <w:r w:rsidRPr="00BE114A">
        <w:rPr>
          <w:sz w:val="28"/>
          <w:szCs w:val="28"/>
        </w:rPr>
        <w:t>Іл</w:t>
      </w:r>
      <w:proofErr w:type="spellEnd"/>
      <w:r w:rsidRPr="00BE114A">
        <w:rPr>
          <w:sz w:val="28"/>
          <w:szCs w:val="28"/>
        </w:rPr>
        <w:t xml:space="preserve"> = 0,3 </w:t>
      </w:r>
      <w:proofErr w:type="spellStart"/>
      <w:r w:rsidRPr="00BE114A">
        <w:rPr>
          <w:sz w:val="28"/>
          <w:szCs w:val="28"/>
        </w:rPr>
        <w:t>мА</w:t>
      </w:r>
      <w:proofErr w:type="spellEnd"/>
      <w:r w:rsidRPr="00BE114A">
        <w:rPr>
          <w:sz w:val="28"/>
          <w:szCs w:val="28"/>
        </w:rPr>
        <w:t xml:space="preserve">, </w:t>
      </w:r>
      <w:proofErr w:type="spellStart"/>
      <w:r w:rsidRPr="00BE114A">
        <w:rPr>
          <w:sz w:val="28"/>
          <w:szCs w:val="28"/>
        </w:rPr>
        <w:t>Uдот</w:t>
      </w:r>
      <w:proofErr w:type="spellEnd"/>
      <w:r w:rsidRPr="00BE114A">
        <w:rPr>
          <w:sz w:val="28"/>
          <w:szCs w:val="28"/>
        </w:rPr>
        <w:t xml:space="preserve"> = 2В.</w:t>
      </w:r>
    </w:p>
    <w:p w14:paraId="028A5B83" w14:textId="77777777" w:rsidR="00F03333" w:rsidRPr="00BE114A" w:rsidRDefault="00F03333" w:rsidP="00F03333">
      <w:pPr>
        <w:spacing w:line="360" w:lineRule="auto"/>
        <w:rPr>
          <w:color w:val="000000"/>
          <w:sz w:val="28"/>
          <w:szCs w:val="28"/>
        </w:rPr>
      </w:pPr>
      <w:r w:rsidRPr="00BE114A">
        <w:rPr>
          <w:iCs/>
          <w:color w:val="000000"/>
          <w:sz w:val="28"/>
          <w:szCs w:val="28"/>
        </w:rPr>
        <w:t>Таблиця 6.4</w:t>
      </w:r>
      <w:r w:rsidRPr="00BE114A">
        <w:rPr>
          <w:i/>
          <w:iCs/>
          <w:color w:val="000000"/>
          <w:sz w:val="28"/>
          <w:szCs w:val="28"/>
        </w:rPr>
        <w:t xml:space="preserve"> –  </w:t>
      </w:r>
      <w:r w:rsidRPr="00BE114A">
        <w:rPr>
          <w:color w:val="000000"/>
          <w:sz w:val="28"/>
          <w:szCs w:val="28"/>
        </w:rPr>
        <w:t>Нормативні значення величини сили струму і напруги дотику</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1"/>
        <w:gridCol w:w="2357"/>
        <w:gridCol w:w="2371"/>
        <w:gridCol w:w="2352"/>
      </w:tblGrid>
      <w:tr w:rsidR="00F03333" w:rsidRPr="00BE114A" w14:paraId="516FEE7F" w14:textId="77777777" w:rsidTr="00B602A8">
        <w:tc>
          <w:tcPr>
            <w:tcW w:w="4927" w:type="dxa"/>
            <w:gridSpan w:val="2"/>
          </w:tcPr>
          <w:p w14:paraId="10E5536F" w14:textId="77777777" w:rsidR="00F03333" w:rsidRPr="00BE114A" w:rsidRDefault="00F03333" w:rsidP="00B602A8">
            <w:pPr>
              <w:spacing w:line="360" w:lineRule="auto"/>
              <w:ind w:right="-1"/>
              <w:jc w:val="center"/>
              <w:rPr>
                <w:color w:val="000000"/>
                <w:sz w:val="28"/>
                <w:szCs w:val="28"/>
              </w:rPr>
            </w:pPr>
            <w:r w:rsidRPr="00BE114A">
              <w:rPr>
                <w:color w:val="000000"/>
                <w:sz w:val="28"/>
                <w:szCs w:val="28"/>
              </w:rPr>
              <w:t>Нормальний режим роботи</w:t>
            </w:r>
          </w:p>
        </w:tc>
        <w:tc>
          <w:tcPr>
            <w:tcW w:w="4928" w:type="dxa"/>
            <w:gridSpan w:val="2"/>
          </w:tcPr>
          <w:p w14:paraId="48BE8E8F" w14:textId="77777777" w:rsidR="00F03333" w:rsidRPr="00BE114A" w:rsidRDefault="00F03333" w:rsidP="00B602A8">
            <w:pPr>
              <w:spacing w:line="360" w:lineRule="auto"/>
              <w:ind w:right="-1"/>
              <w:jc w:val="center"/>
              <w:rPr>
                <w:color w:val="000000"/>
                <w:sz w:val="28"/>
                <w:szCs w:val="28"/>
              </w:rPr>
            </w:pPr>
            <w:r w:rsidRPr="00BE114A">
              <w:rPr>
                <w:color w:val="000000"/>
                <w:sz w:val="28"/>
                <w:szCs w:val="28"/>
              </w:rPr>
              <w:t>Аварійний режим роботи</w:t>
            </w:r>
          </w:p>
        </w:tc>
      </w:tr>
      <w:tr w:rsidR="00F03333" w:rsidRPr="00BE114A" w14:paraId="032CE94D" w14:textId="77777777" w:rsidTr="00B602A8">
        <w:tc>
          <w:tcPr>
            <w:tcW w:w="2463" w:type="dxa"/>
          </w:tcPr>
          <w:p w14:paraId="4E1D6337" w14:textId="77777777" w:rsidR="00F03333" w:rsidRPr="00BE114A" w:rsidRDefault="00F03333" w:rsidP="00B602A8">
            <w:pPr>
              <w:spacing w:line="360" w:lineRule="auto"/>
              <w:ind w:right="-1"/>
              <w:jc w:val="center"/>
              <w:rPr>
                <w:color w:val="000000"/>
                <w:sz w:val="28"/>
                <w:szCs w:val="28"/>
              </w:rPr>
            </w:pPr>
            <w:r w:rsidRPr="00BE114A">
              <w:rPr>
                <w:position w:val="-12"/>
                <w:sz w:val="28"/>
                <w:szCs w:val="28"/>
              </w:rPr>
              <w:object w:dxaOrig="279" w:dyaOrig="380" w14:anchorId="10FE39B8">
                <v:shape id="_x0000_i1033" type="#_x0000_t75" style="width:14.4pt;height:18.6pt" o:ole="">
                  <v:imagedata r:id="rId65" o:title=""/>
                </v:shape>
                <o:OLEObject Type="Embed" ProgID="Equation.DSMT4" ShapeID="_x0000_i1033" DrawAspect="Content" ObjectID="_1684664651" r:id="rId66"/>
              </w:object>
            </w:r>
            <w:r w:rsidRPr="00BE114A">
              <w:rPr>
                <w:sz w:val="28"/>
                <w:szCs w:val="28"/>
              </w:rPr>
              <w:t xml:space="preserve">, </w:t>
            </w:r>
            <w:proofErr w:type="spellStart"/>
            <w:r w:rsidRPr="00BE114A">
              <w:rPr>
                <w:sz w:val="28"/>
                <w:szCs w:val="28"/>
              </w:rPr>
              <w:t>мА</w:t>
            </w:r>
            <w:proofErr w:type="spellEnd"/>
          </w:p>
        </w:tc>
        <w:tc>
          <w:tcPr>
            <w:tcW w:w="2464" w:type="dxa"/>
          </w:tcPr>
          <w:p w14:paraId="58741018" w14:textId="77777777" w:rsidR="00F03333" w:rsidRPr="00BE114A" w:rsidRDefault="00F03333" w:rsidP="00B602A8">
            <w:pPr>
              <w:spacing w:line="360" w:lineRule="auto"/>
              <w:ind w:right="-1"/>
              <w:jc w:val="center"/>
              <w:rPr>
                <w:color w:val="000000"/>
                <w:sz w:val="28"/>
                <w:szCs w:val="28"/>
              </w:rPr>
            </w:pPr>
            <w:r w:rsidRPr="00BE114A">
              <w:rPr>
                <w:color w:val="000000"/>
                <w:sz w:val="28"/>
                <w:szCs w:val="28"/>
              </w:rPr>
              <w:t>0,3</w:t>
            </w:r>
          </w:p>
        </w:tc>
        <w:tc>
          <w:tcPr>
            <w:tcW w:w="2464" w:type="dxa"/>
          </w:tcPr>
          <w:p w14:paraId="779A3DC2" w14:textId="77777777" w:rsidR="00F03333" w:rsidRPr="00BE114A" w:rsidRDefault="00F03333" w:rsidP="00B602A8">
            <w:pPr>
              <w:spacing w:line="360" w:lineRule="auto"/>
              <w:ind w:right="-1"/>
              <w:jc w:val="center"/>
              <w:rPr>
                <w:color w:val="000000"/>
                <w:sz w:val="28"/>
                <w:szCs w:val="28"/>
              </w:rPr>
            </w:pPr>
            <w:r w:rsidRPr="00BE114A">
              <w:rPr>
                <w:position w:val="-12"/>
                <w:sz w:val="28"/>
                <w:szCs w:val="28"/>
              </w:rPr>
              <w:object w:dxaOrig="279" w:dyaOrig="380" w14:anchorId="03F8F94D">
                <v:shape id="_x0000_i1034" type="#_x0000_t75" style="width:14.4pt;height:18.6pt" o:ole="">
                  <v:imagedata r:id="rId65" o:title=""/>
                </v:shape>
                <o:OLEObject Type="Embed" ProgID="Equation.DSMT4" ShapeID="_x0000_i1034" DrawAspect="Content" ObjectID="_1684664652" r:id="rId67"/>
              </w:object>
            </w:r>
            <w:r w:rsidRPr="00BE114A">
              <w:rPr>
                <w:sz w:val="28"/>
                <w:szCs w:val="28"/>
              </w:rPr>
              <w:t xml:space="preserve">, </w:t>
            </w:r>
            <w:proofErr w:type="spellStart"/>
            <w:r w:rsidRPr="00BE114A">
              <w:rPr>
                <w:sz w:val="28"/>
                <w:szCs w:val="28"/>
              </w:rPr>
              <w:t>мА</w:t>
            </w:r>
            <w:proofErr w:type="spellEnd"/>
          </w:p>
        </w:tc>
        <w:tc>
          <w:tcPr>
            <w:tcW w:w="2464" w:type="dxa"/>
          </w:tcPr>
          <w:p w14:paraId="734041E5" w14:textId="77777777" w:rsidR="00F03333" w:rsidRPr="00BE114A" w:rsidRDefault="00F03333" w:rsidP="00B602A8">
            <w:pPr>
              <w:spacing w:line="360" w:lineRule="auto"/>
              <w:ind w:right="-1"/>
              <w:jc w:val="center"/>
              <w:rPr>
                <w:color w:val="000000"/>
                <w:sz w:val="28"/>
                <w:szCs w:val="28"/>
              </w:rPr>
            </w:pPr>
            <w:r w:rsidRPr="00BE114A">
              <w:rPr>
                <w:color w:val="000000"/>
                <w:sz w:val="28"/>
                <w:szCs w:val="28"/>
              </w:rPr>
              <w:t>6</w:t>
            </w:r>
          </w:p>
        </w:tc>
      </w:tr>
      <w:tr w:rsidR="00F03333" w:rsidRPr="00BE114A" w14:paraId="72DB4C90" w14:textId="77777777" w:rsidTr="00B602A8">
        <w:tc>
          <w:tcPr>
            <w:tcW w:w="2463" w:type="dxa"/>
          </w:tcPr>
          <w:p w14:paraId="6CFEF33B" w14:textId="77777777" w:rsidR="00F03333" w:rsidRPr="00BE114A" w:rsidRDefault="00F03333" w:rsidP="00B602A8">
            <w:pPr>
              <w:spacing w:line="360" w:lineRule="auto"/>
              <w:ind w:right="-1"/>
              <w:jc w:val="center"/>
              <w:rPr>
                <w:color w:val="000000"/>
                <w:sz w:val="28"/>
                <w:szCs w:val="28"/>
              </w:rPr>
            </w:pPr>
            <w:r w:rsidRPr="00BE114A">
              <w:rPr>
                <w:position w:val="-12"/>
                <w:sz w:val="28"/>
                <w:szCs w:val="28"/>
              </w:rPr>
              <w:object w:dxaOrig="560" w:dyaOrig="380" w14:anchorId="0180ADF5">
                <v:shape id="_x0000_i1035" type="#_x0000_t75" style="width:27.6pt;height:18.6pt" o:ole="">
                  <v:imagedata r:id="rId68" o:title=""/>
                </v:shape>
                <o:OLEObject Type="Embed" ProgID="Equation.DSMT4" ShapeID="_x0000_i1035" DrawAspect="Content" ObjectID="_1684664653" r:id="rId69"/>
              </w:object>
            </w:r>
            <w:r w:rsidRPr="00BE114A">
              <w:rPr>
                <w:sz w:val="28"/>
                <w:szCs w:val="28"/>
              </w:rPr>
              <w:t>, В</w:t>
            </w:r>
          </w:p>
        </w:tc>
        <w:tc>
          <w:tcPr>
            <w:tcW w:w="2464" w:type="dxa"/>
          </w:tcPr>
          <w:p w14:paraId="0BC60A7C" w14:textId="77777777" w:rsidR="00F03333" w:rsidRPr="00BE114A" w:rsidRDefault="00F03333" w:rsidP="00B602A8">
            <w:pPr>
              <w:spacing w:line="360" w:lineRule="auto"/>
              <w:ind w:right="-1"/>
              <w:jc w:val="center"/>
              <w:rPr>
                <w:color w:val="000000"/>
                <w:sz w:val="28"/>
                <w:szCs w:val="28"/>
              </w:rPr>
            </w:pPr>
            <w:r w:rsidRPr="00BE114A">
              <w:rPr>
                <w:color w:val="000000"/>
                <w:sz w:val="28"/>
                <w:szCs w:val="28"/>
              </w:rPr>
              <w:t>2</w:t>
            </w:r>
          </w:p>
        </w:tc>
        <w:tc>
          <w:tcPr>
            <w:tcW w:w="2464" w:type="dxa"/>
          </w:tcPr>
          <w:p w14:paraId="478CFEC1" w14:textId="77777777" w:rsidR="00F03333" w:rsidRPr="00BE114A" w:rsidRDefault="00F03333" w:rsidP="00B602A8">
            <w:pPr>
              <w:spacing w:line="360" w:lineRule="auto"/>
              <w:ind w:right="-1"/>
              <w:jc w:val="center"/>
              <w:rPr>
                <w:color w:val="000000"/>
                <w:sz w:val="28"/>
                <w:szCs w:val="28"/>
              </w:rPr>
            </w:pPr>
            <w:r w:rsidRPr="00BE114A">
              <w:rPr>
                <w:position w:val="-12"/>
                <w:sz w:val="28"/>
                <w:szCs w:val="28"/>
              </w:rPr>
              <w:object w:dxaOrig="560" w:dyaOrig="380" w14:anchorId="409E3F36">
                <v:shape id="_x0000_i1036" type="#_x0000_t75" style="width:27.6pt;height:18.6pt" o:ole="">
                  <v:imagedata r:id="rId70" o:title=""/>
                </v:shape>
                <o:OLEObject Type="Embed" ProgID="Equation.DSMT4" ShapeID="_x0000_i1036" DrawAspect="Content" ObjectID="_1684664654" r:id="rId71"/>
              </w:object>
            </w:r>
            <w:r w:rsidRPr="00BE114A">
              <w:rPr>
                <w:sz w:val="28"/>
                <w:szCs w:val="28"/>
              </w:rPr>
              <w:t>, В</w:t>
            </w:r>
          </w:p>
        </w:tc>
        <w:tc>
          <w:tcPr>
            <w:tcW w:w="2464" w:type="dxa"/>
          </w:tcPr>
          <w:p w14:paraId="07160570" w14:textId="77777777" w:rsidR="00F03333" w:rsidRPr="00BE114A" w:rsidRDefault="00F03333" w:rsidP="00B602A8">
            <w:pPr>
              <w:spacing w:line="360" w:lineRule="auto"/>
              <w:ind w:right="-1"/>
              <w:jc w:val="center"/>
              <w:rPr>
                <w:color w:val="000000"/>
                <w:sz w:val="28"/>
                <w:szCs w:val="28"/>
              </w:rPr>
            </w:pPr>
            <w:r w:rsidRPr="00BE114A">
              <w:rPr>
                <w:color w:val="000000"/>
                <w:sz w:val="28"/>
                <w:szCs w:val="28"/>
              </w:rPr>
              <w:t>36</w:t>
            </w:r>
          </w:p>
        </w:tc>
      </w:tr>
    </w:tbl>
    <w:p w14:paraId="621516F6" w14:textId="77777777" w:rsidR="00F03333" w:rsidRDefault="00F03333" w:rsidP="00F03333">
      <w:pPr>
        <w:shd w:val="clear" w:color="auto" w:fill="FFFFFF"/>
        <w:spacing w:line="360" w:lineRule="auto"/>
        <w:ind w:right="-1"/>
        <w:rPr>
          <w:color w:val="000000"/>
        </w:rPr>
      </w:pPr>
    </w:p>
    <w:p w14:paraId="5E1ED5E0" w14:textId="77777777" w:rsidR="00F03333" w:rsidRDefault="00F03333" w:rsidP="00F03333">
      <w:pPr>
        <w:shd w:val="clear" w:color="auto" w:fill="FFFFFF"/>
        <w:spacing w:line="360" w:lineRule="auto"/>
        <w:ind w:right="-1"/>
        <w:rPr>
          <w:color w:val="000000"/>
          <w:sz w:val="28"/>
          <w:szCs w:val="28"/>
        </w:rPr>
      </w:pPr>
      <w:r>
        <w:rPr>
          <w:color w:val="000000"/>
        </w:rPr>
        <w:tab/>
      </w:r>
      <w:r w:rsidRPr="00BE114A">
        <w:rPr>
          <w:color w:val="000000"/>
          <w:sz w:val="28"/>
          <w:szCs w:val="28"/>
        </w:rPr>
        <w:t>Причини ураження електричним струмом робітників у цеху – дотик до відкритих струмопровідних елементів обладнання, що опинились під напругою в результаті порушення ізоляції.</w:t>
      </w:r>
      <w:r>
        <w:rPr>
          <w:color w:val="000000"/>
          <w:sz w:val="28"/>
          <w:szCs w:val="28"/>
        </w:rPr>
        <w:t xml:space="preserve"> При однофазному доторканні людини до неізольованої частини устаткування через неї протікатиме струм величиною:</w:t>
      </w:r>
    </w:p>
    <w:p w14:paraId="5FFFCB8A" w14:textId="77777777" w:rsidR="00F03333" w:rsidRPr="0058732F" w:rsidRDefault="00F03333" w:rsidP="00F03333">
      <w:pPr>
        <w:spacing w:line="360" w:lineRule="auto"/>
        <w:ind w:firstLine="708"/>
        <w:jc w:val="center"/>
        <w:rPr>
          <w:sz w:val="28"/>
          <w:szCs w:val="28"/>
        </w:rPr>
      </w:pPr>
      <w:r>
        <w:rPr>
          <w:noProof/>
        </w:rPr>
        <mc:AlternateContent>
          <mc:Choice Requires="wps">
            <w:drawing>
              <wp:anchor distT="45720" distB="45720" distL="114300" distR="114300" simplePos="0" relativeHeight="251663360" behindDoc="1" locked="0" layoutInCell="1" allowOverlap="1" wp14:anchorId="6DA5E3E5" wp14:editId="1024AD6C">
                <wp:simplePos x="0" y="0"/>
                <wp:positionH relativeFrom="margin">
                  <wp:posOffset>5476875</wp:posOffset>
                </wp:positionH>
                <wp:positionV relativeFrom="paragraph">
                  <wp:posOffset>45085</wp:posOffset>
                </wp:positionV>
                <wp:extent cx="628650" cy="298450"/>
                <wp:effectExtent l="0" t="0" r="19050" b="13970"/>
                <wp:wrapNone/>
                <wp:docPr id="99" name="Надпись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04800"/>
                        </a:xfrm>
                        <a:prstGeom prst="rect">
                          <a:avLst/>
                        </a:prstGeom>
                        <a:solidFill>
                          <a:schemeClr val="bg1"/>
                        </a:solidFill>
                        <a:ln w="9525">
                          <a:solidFill>
                            <a:schemeClr val="bg1"/>
                          </a:solidFill>
                          <a:miter lim="800000"/>
                          <a:headEnd/>
                          <a:tailEnd/>
                        </a:ln>
                      </wps:spPr>
                      <wps:txbx>
                        <w:txbxContent>
                          <w:p w14:paraId="1C00CF26" w14:textId="77777777" w:rsidR="00F03333" w:rsidRPr="0058732F" w:rsidRDefault="00F03333" w:rsidP="00F03333">
                            <w:pPr>
                              <w:rPr>
                                <w:sz w:val="28"/>
                                <w:szCs w:val="28"/>
                              </w:rPr>
                            </w:pPr>
                            <w:r>
                              <w:rPr>
                                <w:sz w:val="28"/>
                                <w:szCs w:val="28"/>
                              </w:rPr>
                              <w:t>(6.4</w:t>
                            </w:r>
                            <w:r w:rsidRPr="0058732F">
                              <w:rPr>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DA5E3E5" id="_x0000_t202" coordsize="21600,21600" o:spt="202" path="m,l,21600r21600,l21600,xe">
                <v:stroke joinstyle="miter"/>
                <v:path gradientshapeok="t" o:connecttype="rect"/>
              </v:shapetype>
              <v:shape id="Надпись 99" o:spid="_x0000_s1026" type="#_x0000_t202" style="position:absolute;left:0;text-align:left;margin-left:431.25pt;margin-top:3.55pt;width:49.5pt;height:23.5pt;z-index:-2516531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" fillcolor="white [3212]" strokecolor="white [3212]">
                <v:textbox style="mso-fit-shape-to-text:t">
                  <w:txbxContent>
                    <w:p w14:paraId="1C00CF26" w14:textId="77777777" w:rsidR="00F03333" w:rsidRPr="0058732F" w:rsidRDefault="00F03333" w:rsidP="00F03333">
                      <w:pPr>
                        <w:rPr>
                          <w:sz w:val="28"/>
                          <w:szCs w:val="28"/>
                        </w:rPr>
                      </w:pPr>
                      <w:r>
                        <w:rPr>
                          <w:sz w:val="28"/>
                          <w:szCs w:val="28"/>
                        </w:rPr>
                        <w:t>(6.4</w:t>
                      </w:r>
                      <w:r w:rsidRPr="0058732F">
                        <w:rPr>
                          <w:sz w:val="28"/>
                          <w:szCs w:val="28"/>
                        </w:rPr>
                        <w:t>)</w:t>
                      </w:r>
                    </w:p>
                  </w:txbxContent>
                </v:textbox>
                <w10:wrap anchorx="margin"/>
              </v:shape>
            </w:pict>
          </mc:Fallback>
        </mc:AlternateContent>
      </w:r>
      <w:r w:rsidRPr="0058732F">
        <w:rPr>
          <w:noProof/>
          <w:position w:val="-30"/>
          <w:sz w:val="28"/>
          <w:szCs w:val="28"/>
        </w:rPr>
        <w:object w:dxaOrig="3000" w:dyaOrig="740" w14:anchorId="11EBBEBB">
          <v:shape id="_x0000_i1037" type="#_x0000_t75" alt="" style="width:150pt;height:36.6pt" o:ole="">
            <v:imagedata r:id="rId72" o:title=""/>
          </v:shape>
          <o:OLEObject Type="Embed" ProgID="Equation.3" ShapeID="_x0000_i1037" DrawAspect="Content" ObjectID="_1684664655" r:id="rId73"/>
        </w:object>
      </w:r>
      <w:r w:rsidRPr="0058732F">
        <w:rPr>
          <w:szCs w:val="28"/>
        </w:rPr>
        <w:t xml:space="preserve">, </w:t>
      </w:r>
      <w:proofErr w:type="spellStart"/>
      <w:r>
        <w:rPr>
          <w:sz w:val="28"/>
          <w:szCs w:val="28"/>
        </w:rPr>
        <w:t>мА</w:t>
      </w:r>
      <w:proofErr w:type="spellEnd"/>
    </w:p>
    <w:p w14:paraId="73304CD0" w14:textId="77777777" w:rsidR="00F03333" w:rsidRDefault="00F03333" w:rsidP="00F03333">
      <w:pPr>
        <w:spacing w:line="360" w:lineRule="auto"/>
        <w:ind w:right="141" w:firstLine="708"/>
        <w:rPr>
          <w:sz w:val="28"/>
          <w:szCs w:val="28"/>
        </w:rPr>
      </w:pPr>
      <w:r>
        <w:rPr>
          <w:noProof/>
          <w:sz w:val="24"/>
        </w:rPr>
        <mc:AlternateContent>
          <mc:Choice Requires="wps">
            <w:drawing>
              <wp:anchor distT="45720" distB="45720" distL="114300" distR="114300" simplePos="0" relativeHeight="251664384" behindDoc="1" locked="0" layoutInCell="1" allowOverlap="1" wp14:anchorId="6A1DCAFE" wp14:editId="14016C69">
                <wp:simplePos x="0" y="0"/>
                <wp:positionH relativeFrom="margin">
                  <wp:align>right</wp:align>
                </wp:positionH>
                <wp:positionV relativeFrom="paragraph">
                  <wp:posOffset>680085</wp:posOffset>
                </wp:positionV>
                <wp:extent cx="628650" cy="391795"/>
                <wp:effectExtent l="0" t="0" r="19050" b="27305"/>
                <wp:wrapNone/>
                <wp:docPr id="111" name="Надпись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91795"/>
                        </a:xfrm>
                        <a:prstGeom prst="rect">
                          <a:avLst/>
                        </a:prstGeom>
                        <a:solidFill>
                          <a:schemeClr val="bg1"/>
                        </a:solidFill>
                        <a:ln w="9525">
                          <a:solidFill>
                            <a:schemeClr val="bg1"/>
                          </a:solidFill>
                          <a:miter lim="800000"/>
                          <a:headEnd/>
                          <a:tailEnd/>
                        </a:ln>
                      </wps:spPr>
                      <wps:txbx>
                        <w:txbxContent>
                          <w:p w14:paraId="31D5385B" w14:textId="77777777" w:rsidR="00F03333" w:rsidRPr="0058732F" w:rsidRDefault="00F03333" w:rsidP="00F03333">
                            <w:pPr>
                              <w:rPr>
                                <w:sz w:val="28"/>
                                <w:szCs w:val="28"/>
                              </w:rPr>
                            </w:pPr>
                            <w:r>
                              <w:rPr>
                                <w:sz w:val="28"/>
                                <w:szCs w:val="28"/>
                              </w:rPr>
                              <w:t xml:space="preserve">  </w:t>
                            </w:r>
                            <w:r w:rsidRPr="0058732F">
                              <w:rPr>
                                <w:sz w:val="28"/>
                                <w:szCs w:val="28"/>
                              </w:rPr>
                              <w:t>(6.5)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1DCAFE" id="Надпись 111" o:spid="_x0000_s1027" type="#_x0000_t202" style="position:absolute;left:0;text-align:left;margin-left:-1.7pt;margin-top:53.55pt;width:49.5pt;height:30.85pt;z-index:-25165209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" fillcolor="white [3212]" strokecolor="white [3212]">
                <v:textbox>
                  <w:txbxContent>
                    <w:p w14:paraId="31D5385B" w14:textId="77777777" w:rsidR="00F03333" w:rsidRPr="0058732F" w:rsidRDefault="00F03333" w:rsidP="00F03333">
                      <w:pPr>
                        <w:rPr>
                          <w:sz w:val="28"/>
                          <w:szCs w:val="28"/>
                        </w:rPr>
                      </w:pPr>
                      <w:r>
                        <w:rPr>
                          <w:sz w:val="28"/>
                          <w:szCs w:val="28"/>
                        </w:rPr>
                        <w:t xml:space="preserve">  </w:t>
                      </w:r>
                      <w:r w:rsidRPr="0058732F">
                        <w:rPr>
                          <w:sz w:val="28"/>
                          <w:szCs w:val="28"/>
                        </w:rPr>
                        <w:t>(6.5)</w:t>
                      </w:r>
                    </w:p>
                  </w:txbxContent>
                </v:textbox>
                <w10:wrap anchorx="margin"/>
              </v:shape>
            </w:pict>
          </mc:Fallback>
        </mc:AlternateContent>
      </w:r>
      <w:proofErr w:type="spellStart"/>
      <w:r w:rsidRPr="0058732F">
        <w:rPr>
          <w:sz w:val="28"/>
          <w:szCs w:val="28"/>
        </w:rPr>
        <w:t>дe</w:t>
      </w:r>
      <w:proofErr w:type="spellEnd"/>
      <w:r w:rsidRPr="0058732F">
        <w:rPr>
          <w:sz w:val="28"/>
          <w:szCs w:val="28"/>
        </w:rPr>
        <w:t xml:space="preserve"> </w:t>
      </w:r>
      <w:proofErr w:type="spellStart"/>
      <w:r w:rsidRPr="0058732F">
        <w:rPr>
          <w:i/>
          <w:sz w:val="28"/>
          <w:szCs w:val="28"/>
        </w:rPr>
        <w:t>Rл</w:t>
      </w:r>
      <w:proofErr w:type="spellEnd"/>
      <w:r w:rsidRPr="0058732F">
        <w:rPr>
          <w:i/>
          <w:sz w:val="28"/>
          <w:szCs w:val="28"/>
        </w:rPr>
        <w:t xml:space="preserve"> = 2…4 </w:t>
      </w:r>
      <w:proofErr w:type="spellStart"/>
      <w:r w:rsidRPr="0058732F">
        <w:rPr>
          <w:sz w:val="28"/>
          <w:szCs w:val="28"/>
        </w:rPr>
        <w:t>кOм</w:t>
      </w:r>
      <w:proofErr w:type="spellEnd"/>
      <w:r w:rsidRPr="0058732F">
        <w:rPr>
          <w:sz w:val="28"/>
          <w:szCs w:val="28"/>
        </w:rPr>
        <w:t xml:space="preserve">, </w:t>
      </w:r>
      <w:proofErr w:type="spellStart"/>
      <w:r w:rsidRPr="0058732F">
        <w:rPr>
          <w:sz w:val="28"/>
          <w:szCs w:val="28"/>
        </w:rPr>
        <w:t>oпip</w:t>
      </w:r>
      <w:proofErr w:type="spellEnd"/>
      <w:r w:rsidRPr="0058732F">
        <w:rPr>
          <w:sz w:val="28"/>
          <w:szCs w:val="28"/>
        </w:rPr>
        <w:t xml:space="preserve"> </w:t>
      </w:r>
      <w:proofErr w:type="spellStart"/>
      <w:r w:rsidRPr="0058732F">
        <w:rPr>
          <w:sz w:val="28"/>
          <w:szCs w:val="28"/>
        </w:rPr>
        <w:t>тiлa</w:t>
      </w:r>
      <w:proofErr w:type="spellEnd"/>
      <w:r w:rsidRPr="0058732F">
        <w:rPr>
          <w:sz w:val="28"/>
          <w:szCs w:val="28"/>
        </w:rPr>
        <w:t xml:space="preserve"> людини; </w:t>
      </w:r>
      <w:r w:rsidRPr="0058732F">
        <w:rPr>
          <w:i/>
          <w:sz w:val="28"/>
          <w:szCs w:val="28"/>
        </w:rPr>
        <w:t xml:space="preserve">R0 </w:t>
      </w:r>
      <w:r w:rsidRPr="0058732F">
        <w:rPr>
          <w:sz w:val="28"/>
          <w:szCs w:val="28"/>
        </w:rPr>
        <w:t>=</w:t>
      </w:r>
      <w:r w:rsidRPr="0058732F">
        <w:rPr>
          <w:i/>
          <w:sz w:val="28"/>
          <w:szCs w:val="28"/>
        </w:rPr>
        <w:t xml:space="preserve"> 4</w:t>
      </w:r>
      <w:r w:rsidRPr="0058732F">
        <w:rPr>
          <w:sz w:val="28"/>
          <w:szCs w:val="28"/>
        </w:rPr>
        <w:t xml:space="preserve"> </w:t>
      </w:r>
      <w:proofErr w:type="spellStart"/>
      <w:r w:rsidRPr="0058732F">
        <w:rPr>
          <w:sz w:val="28"/>
          <w:szCs w:val="28"/>
        </w:rPr>
        <w:t>Oм</w:t>
      </w:r>
      <w:proofErr w:type="spellEnd"/>
      <w:r w:rsidRPr="0058732F">
        <w:rPr>
          <w:sz w:val="28"/>
          <w:szCs w:val="28"/>
        </w:rPr>
        <w:t xml:space="preserve">, </w:t>
      </w:r>
      <w:proofErr w:type="spellStart"/>
      <w:r w:rsidRPr="0058732F">
        <w:rPr>
          <w:sz w:val="28"/>
          <w:szCs w:val="28"/>
        </w:rPr>
        <w:t>oпip</w:t>
      </w:r>
      <w:proofErr w:type="spellEnd"/>
      <w:r w:rsidRPr="0058732F">
        <w:rPr>
          <w:sz w:val="28"/>
          <w:szCs w:val="28"/>
        </w:rPr>
        <w:t xml:space="preserve"> </w:t>
      </w:r>
      <w:proofErr w:type="spellStart"/>
      <w:r w:rsidRPr="0058732F">
        <w:rPr>
          <w:sz w:val="28"/>
          <w:szCs w:val="28"/>
        </w:rPr>
        <w:t>нeйтpaлi</w:t>
      </w:r>
      <w:proofErr w:type="spellEnd"/>
      <w:r w:rsidRPr="0058732F">
        <w:rPr>
          <w:sz w:val="28"/>
          <w:szCs w:val="28"/>
        </w:rPr>
        <w:t xml:space="preserve"> </w:t>
      </w:r>
      <w:proofErr w:type="spellStart"/>
      <w:r w:rsidRPr="0058732F">
        <w:rPr>
          <w:sz w:val="28"/>
          <w:szCs w:val="28"/>
        </w:rPr>
        <w:t>зaзeмлeння;</w:t>
      </w:r>
      <w:r w:rsidRPr="0058732F">
        <w:rPr>
          <w:i/>
          <w:sz w:val="28"/>
          <w:szCs w:val="28"/>
        </w:rPr>
        <w:t>Uф</w:t>
      </w:r>
      <w:proofErr w:type="spellEnd"/>
      <w:r w:rsidRPr="0058732F">
        <w:rPr>
          <w:i/>
          <w:sz w:val="28"/>
          <w:szCs w:val="28"/>
        </w:rPr>
        <w:t xml:space="preserve"> </w:t>
      </w:r>
      <w:r w:rsidRPr="0058732F">
        <w:rPr>
          <w:sz w:val="28"/>
          <w:szCs w:val="28"/>
        </w:rPr>
        <w:t xml:space="preserve">=220 B, </w:t>
      </w:r>
      <w:proofErr w:type="spellStart"/>
      <w:r w:rsidRPr="0058732F">
        <w:rPr>
          <w:sz w:val="28"/>
          <w:szCs w:val="28"/>
        </w:rPr>
        <w:t>фaзoвa</w:t>
      </w:r>
      <w:proofErr w:type="spellEnd"/>
      <w:r w:rsidRPr="0058732F">
        <w:rPr>
          <w:sz w:val="28"/>
          <w:szCs w:val="28"/>
        </w:rPr>
        <w:t xml:space="preserve"> </w:t>
      </w:r>
      <w:proofErr w:type="spellStart"/>
      <w:r w:rsidRPr="0058732F">
        <w:rPr>
          <w:sz w:val="28"/>
          <w:szCs w:val="28"/>
        </w:rPr>
        <w:t>нaпpyгa</w:t>
      </w:r>
      <w:proofErr w:type="spellEnd"/>
      <w:r w:rsidRPr="0058732F">
        <w:rPr>
          <w:sz w:val="28"/>
          <w:szCs w:val="28"/>
        </w:rPr>
        <w:t>, B.</w:t>
      </w:r>
    </w:p>
    <w:p w14:paraId="1EFFC60B" w14:textId="77777777" w:rsidR="00F03333" w:rsidRPr="0058732F" w:rsidRDefault="00F03333" w:rsidP="00F03333">
      <w:pPr>
        <w:spacing w:line="360" w:lineRule="auto"/>
        <w:ind w:firstLine="708"/>
        <w:jc w:val="center"/>
        <w:rPr>
          <w:sz w:val="28"/>
          <w:szCs w:val="28"/>
        </w:rPr>
      </w:pPr>
      <w:proofErr w:type="spellStart"/>
      <w:r w:rsidRPr="0058732F">
        <w:rPr>
          <w:i/>
          <w:sz w:val="28"/>
          <w:szCs w:val="28"/>
        </w:rPr>
        <w:t>Uд</w:t>
      </w:r>
      <w:proofErr w:type="spellEnd"/>
      <w:r w:rsidRPr="0058732F">
        <w:rPr>
          <w:i/>
          <w:sz w:val="28"/>
          <w:szCs w:val="28"/>
        </w:rPr>
        <w:t xml:space="preserve">= </w:t>
      </w:r>
      <w:proofErr w:type="spellStart"/>
      <w:r w:rsidRPr="0058732F">
        <w:rPr>
          <w:i/>
          <w:sz w:val="28"/>
          <w:szCs w:val="28"/>
        </w:rPr>
        <w:t>Iл</w:t>
      </w:r>
      <w:proofErr w:type="spellEnd"/>
      <w:r w:rsidRPr="0058732F">
        <w:rPr>
          <w:i/>
          <w:sz w:val="28"/>
          <w:szCs w:val="28"/>
        </w:rPr>
        <w:t xml:space="preserve"> · Rл·10</w:t>
      </w:r>
      <w:r w:rsidRPr="0058732F">
        <w:rPr>
          <w:i/>
          <w:sz w:val="28"/>
          <w:szCs w:val="28"/>
          <w:vertAlign w:val="superscript"/>
        </w:rPr>
        <w:t>3</w:t>
      </w:r>
      <w:r w:rsidRPr="0058732F">
        <w:rPr>
          <w:sz w:val="28"/>
          <w:szCs w:val="28"/>
        </w:rPr>
        <w:t xml:space="preserve"> = </w:t>
      </w:r>
      <w:r w:rsidRPr="0058732F">
        <w:rPr>
          <w:i/>
          <w:sz w:val="28"/>
          <w:szCs w:val="28"/>
        </w:rPr>
        <w:t>0,05·4000=220</w:t>
      </w:r>
      <w:r w:rsidRPr="0058732F">
        <w:rPr>
          <w:sz w:val="28"/>
          <w:szCs w:val="28"/>
        </w:rPr>
        <w:t xml:space="preserve"> B.</w:t>
      </w:r>
      <w:r w:rsidRPr="0058732F">
        <w:rPr>
          <w:sz w:val="24"/>
        </w:rPr>
        <w:t xml:space="preserve"> </w:t>
      </w:r>
    </w:p>
    <w:p w14:paraId="555D5ED9" w14:textId="77777777" w:rsidR="00F03333" w:rsidRDefault="00F03333" w:rsidP="00F03333">
      <w:pPr>
        <w:spacing w:line="360" w:lineRule="auto"/>
        <w:ind w:right="141" w:firstLine="708"/>
        <w:rPr>
          <w:sz w:val="28"/>
          <w:szCs w:val="28"/>
        </w:rPr>
      </w:pPr>
      <w:r>
        <w:rPr>
          <w:sz w:val="28"/>
          <w:szCs w:val="28"/>
        </w:rPr>
        <w:t xml:space="preserve">Порівнюючи розрахункові значення і нормативні, одразу зрозуміло, що при порушенні вимог ПУЕ на об’єкті можливі електротравми з тяжкими наслідками. </w:t>
      </w:r>
    </w:p>
    <w:p w14:paraId="7A0C9647" w14:textId="77777777" w:rsidR="00F03333" w:rsidRDefault="00F03333" w:rsidP="00F03333">
      <w:pPr>
        <w:pStyle w:val="14pt127"/>
        <w:ind w:firstLine="0"/>
        <w:rPr>
          <w:szCs w:val="28"/>
          <w:lang w:val="uk-UA"/>
        </w:rPr>
      </w:pPr>
      <w:proofErr w:type="spellStart"/>
      <w:r>
        <w:rPr>
          <w:szCs w:val="28"/>
          <w:lang w:val="uk-UA"/>
        </w:rPr>
        <w:t>Taблиця</w:t>
      </w:r>
      <w:proofErr w:type="spellEnd"/>
      <w:r>
        <w:rPr>
          <w:szCs w:val="28"/>
          <w:lang w:val="uk-UA"/>
        </w:rPr>
        <w:t xml:space="preserve"> 6.5 – </w:t>
      </w:r>
      <w:proofErr w:type="spellStart"/>
      <w:r>
        <w:rPr>
          <w:szCs w:val="28"/>
          <w:lang w:val="uk-UA"/>
        </w:rPr>
        <w:t>Клacифiкaцiя</w:t>
      </w:r>
      <w:proofErr w:type="spellEnd"/>
      <w:r>
        <w:rPr>
          <w:szCs w:val="28"/>
          <w:lang w:val="uk-UA"/>
        </w:rPr>
        <w:t xml:space="preserve"> </w:t>
      </w:r>
      <w:proofErr w:type="spellStart"/>
      <w:r>
        <w:rPr>
          <w:szCs w:val="28"/>
          <w:lang w:val="uk-UA"/>
        </w:rPr>
        <w:t>пpимiщeнь</w:t>
      </w:r>
      <w:proofErr w:type="spellEnd"/>
      <w:r>
        <w:rPr>
          <w:szCs w:val="28"/>
          <w:lang w:val="uk-UA"/>
        </w:rPr>
        <w:t xml:space="preserve"> за </w:t>
      </w:r>
      <w:proofErr w:type="spellStart"/>
      <w:r>
        <w:rPr>
          <w:szCs w:val="28"/>
          <w:lang w:val="uk-UA"/>
        </w:rPr>
        <w:t>cтyпeнем</w:t>
      </w:r>
      <w:proofErr w:type="spellEnd"/>
      <w:r>
        <w:rPr>
          <w:szCs w:val="28"/>
          <w:lang w:val="uk-UA"/>
        </w:rPr>
        <w:t xml:space="preserve"> </w:t>
      </w:r>
      <w:proofErr w:type="spellStart"/>
      <w:r>
        <w:rPr>
          <w:szCs w:val="28"/>
          <w:lang w:val="uk-UA"/>
        </w:rPr>
        <w:t>нeбeзпeки</w:t>
      </w:r>
      <w:proofErr w:type="spellEnd"/>
      <w:r>
        <w:rPr>
          <w:szCs w:val="28"/>
          <w:lang w:val="uk-UA"/>
        </w:rPr>
        <w:t xml:space="preserve"> </w:t>
      </w:r>
      <w:proofErr w:type="spellStart"/>
      <w:r>
        <w:rPr>
          <w:szCs w:val="28"/>
          <w:lang w:val="uk-UA"/>
        </w:rPr>
        <w:t>уpaжeння</w:t>
      </w:r>
      <w:proofErr w:type="spellEnd"/>
      <w:r>
        <w:rPr>
          <w:szCs w:val="28"/>
          <w:lang w:val="uk-UA"/>
        </w:rPr>
        <w:t xml:space="preserve"> </w:t>
      </w:r>
      <w:proofErr w:type="spellStart"/>
      <w:r>
        <w:rPr>
          <w:szCs w:val="28"/>
          <w:lang w:val="uk-UA"/>
        </w:rPr>
        <w:t>eлeктpичним</w:t>
      </w:r>
      <w:proofErr w:type="spellEnd"/>
      <w:r>
        <w:rPr>
          <w:szCs w:val="28"/>
          <w:lang w:val="uk-UA"/>
        </w:rPr>
        <w:t xml:space="preserve"> </w:t>
      </w:r>
      <w:proofErr w:type="spellStart"/>
      <w:r>
        <w:rPr>
          <w:szCs w:val="28"/>
          <w:lang w:val="uk-UA"/>
        </w:rPr>
        <w:t>cтpyмoм</w:t>
      </w:r>
      <w:proofErr w:type="spellEnd"/>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6"/>
        <w:gridCol w:w="5904"/>
      </w:tblGrid>
      <w:tr w:rsidR="00F03333" w14:paraId="70E6B27A" w14:textId="77777777" w:rsidTr="00B602A8">
        <w:trPr>
          <w:jc w:val="center"/>
        </w:trPr>
        <w:tc>
          <w:tcPr>
            <w:tcW w:w="3546"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4FEE0DC4" w14:textId="77777777" w:rsidR="00F03333" w:rsidRDefault="00F03333" w:rsidP="00B602A8">
            <w:pPr>
              <w:pStyle w:val="14pt127"/>
              <w:ind w:left="284" w:firstLine="48"/>
              <w:jc w:val="center"/>
              <w:rPr>
                <w:szCs w:val="28"/>
                <w:lang w:val="uk-UA" w:eastAsia="en-US"/>
              </w:rPr>
            </w:pPr>
            <w:r>
              <w:rPr>
                <w:szCs w:val="28"/>
                <w:lang w:val="uk-UA" w:eastAsia="en-US"/>
              </w:rPr>
              <w:t>Ділянки</w:t>
            </w:r>
          </w:p>
        </w:tc>
        <w:tc>
          <w:tcPr>
            <w:tcW w:w="590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7A92E84C" w14:textId="77777777" w:rsidR="00F03333" w:rsidRDefault="00F03333" w:rsidP="00B602A8">
            <w:pPr>
              <w:pStyle w:val="14pt127"/>
              <w:ind w:left="284" w:firstLine="48"/>
              <w:jc w:val="center"/>
              <w:rPr>
                <w:szCs w:val="28"/>
                <w:lang w:val="uk-UA" w:eastAsia="en-US"/>
              </w:rPr>
            </w:pPr>
            <w:proofErr w:type="spellStart"/>
            <w:r>
              <w:rPr>
                <w:szCs w:val="28"/>
                <w:lang w:val="uk-UA" w:eastAsia="en-US"/>
              </w:rPr>
              <w:t>Кaтeгopiя</w:t>
            </w:r>
            <w:proofErr w:type="spellEnd"/>
            <w:r>
              <w:rPr>
                <w:szCs w:val="28"/>
                <w:lang w:val="uk-UA" w:eastAsia="en-US"/>
              </w:rPr>
              <w:t xml:space="preserve"> </w:t>
            </w:r>
            <w:proofErr w:type="spellStart"/>
            <w:r>
              <w:rPr>
                <w:szCs w:val="28"/>
                <w:lang w:val="uk-UA" w:eastAsia="en-US"/>
              </w:rPr>
              <w:t>пpимiщeння</w:t>
            </w:r>
            <w:proofErr w:type="spellEnd"/>
            <w:r>
              <w:rPr>
                <w:szCs w:val="28"/>
                <w:lang w:val="uk-UA" w:eastAsia="en-US"/>
              </w:rPr>
              <w:t xml:space="preserve"> </w:t>
            </w:r>
            <w:proofErr w:type="spellStart"/>
            <w:r>
              <w:rPr>
                <w:szCs w:val="28"/>
                <w:lang w:val="uk-UA" w:eastAsia="en-US"/>
              </w:rPr>
              <w:t>пo</w:t>
            </w:r>
            <w:proofErr w:type="spellEnd"/>
            <w:r>
              <w:rPr>
                <w:szCs w:val="28"/>
                <w:lang w:val="uk-UA" w:eastAsia="en-US"/>
              </w:rPr>
              <w:t xml:space="preserve"> </w:t>
            </w:r>
            <w:proofErr w:type="spellStart"/>
            <w:r>
              <w:rPr>
                <w:szCs w:val="28"/>
                <w:lang w:val="uk-UA" w:eastAsia="en-US"/>
              </w:rPr>
              <w:t>eлeктpoнeбeзпeцi</w:t>
            </w:r>
            <w:proofErr w:type="spellEnd"/>
            <w:r>
              <w:rPr>
                <w:szCs w:val="28"/>
                <w:lang w:val="uk-UA" w:eastAsia="en-US"/>
              </w:rPr>
              <w:t>.</w:t>
            </w:r>
          </w:p>
        </w:tc>
      </w:tr>
      <w:tr w:rsidR="00F03333" w14:paraId="42E3D894" w14:textId="77777777" w:rsidTr="00B602A8">
        <w:trPr>
          <w:jc w:val="center"/>
        </w:trPr>
        <w:tc>
          <w:tcPr>
            <w:tcW w:w="3546"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5D59F0B9" w14:textId="77777777" w:rsidR="00F03333" w:rsidRDefault="00F03333" w:rsidP="00B602A8">
            <w:pPr>
              <w:pStyle w:val="14pt127"/>
              <w:ind w:left="284" w:firstLine="283"/>
              <w:rPr>
                <w:szCs w:val="28"/>
                <w:lang w:val="uk-UA" w:eastAsia="en-US"/>
              </w:rPr>
            </w:pPr>
            <w:proofErr w:type="spellStart"/>
            <w:r>
              <w:rPr>
                <w:szCs w:val="28"/>
                <w:lang w:val="uk-UA" w:eastAsia="en-US"/>
              </w:rPr>
              <w:t>Bиpoбничий</w:t>
            </w:r>
            <w:proofErr w:type="spellEnd"/>
            <w:r>
              <w:rPr>
                <w:szCs w:val="28"/>
                <w:lang w:val="uk-UA" w:eastAsia="en-US"/>
              </w:rPr>
              <w:t xml:space="preserve"> </w:t>
            </w:r>
            <w:proofErr w:type="spellStart"/>
            <w:r>
              <w:rPr>
                <w:szCs w:val="28"/>
                <w:lang w:val="uk-UA" w:eastAsia="en-US"/>
              </w:rPr>
              <w:t>цex</w:t>
            </w:r>
            <w:proofErr w:type="spellEnd"/>
          </w:p>
        </w:tc>
        <w:tc>
          <w:tcPr>
            <w:tcW w:w="590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5E74D387" w14:textId="77777777" w:rsidR="00F03333" w:rsidRDefault="00F03333" w:rsidP="00B602A8">
            <w:pPr>
              <w:pStyle w:val="14pt127"/>
              <w:ind w:left="284" w:firstLine="283"/>
              <w:rPr>
                <w:szCs w:val="28"/>
                <w:lang w:val="uk-UA" w:eastAsia="en-US"/>
              </w:rPr>
            </w:pPr>
            <w:proofErr w:type="spellStart"/>
            <w:r>
              <w:rPr>
                <w:szCs w:val="28"/>
                <w:lang w:val="uk-UA" w:eastAsia="en-US"/>
              </w:rPr>
              <w:t>Ocoбливo</w:t>
            </w:r>
            <w:proofErr w:type="spellEnd"/>
            <w:r>
              <w:rPr>
                <w:szCs w:val="28"/>
                <w:lang w:val="uk-UA" w:eastAsia="en-US"/>
              </w:rPr>
              <w:t xml:space="preserve"> </w:t>
            </w:r>
            <w:proofErr w:type="spellStart"/>
            <w:r>
              <w:rPr>
                <w:szCs w:val="28"/>
                <w:lang w:val="uk-UA" w:eastAsia="en-US"/>
              </w:rPr>
              <w:t>нeбeзпeчнe</w:t>
            </w:r>
            <w:proofErr w:type="spellEnd"/>
            <w:r>
              <w:rPr>
                <w:szCs w:val="28"/>
                <w:lang w:val="uk-UA" w:eastAsia="en-US"/>
              </w:rPr>
              <w:t xml:space="preserve"> </w:t>
            </w:r>
            <w:proofErr w:type="spellStart"/>
            <w:r>
              <w:rPr>
                <w:szCs w:val="28"/>
                <w:lang w:val="uk-UA" w:eastAsia="en-US"/>
              </w:rPr>
              <w:t>пpимiщeння</w:t>
            </w:r>
            <w:proofErr w:type="spellEnd"/>
          </w:p>
        </w:tc>
      </w:tr>
      <w:tr w:rsidR="00F03333" w14:paraId="71DA74AC" w14:textId="77777777" w:rsidTr="00B602A8">
        <w:trPr>
          <w:jc w:val="center"/>
        </w:trPr>
        <w:tc>
          <w:tcPr>
            <w:tcW w:w="3546"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39F88D3E" w14:textId="77777777" w:rsidR="00F03333" w:rsidRDefault="00F03333" w:rsidP="00B602A8">
            <w:pPr>
              <w:pStyle w:val="14pt127"/>
              <w:ind w:left="284" w:firstLine="283"/>
              <w:rPr>
                <w:szCs w:val="28"/>
                <w:lang w:val="uk-UA" w:eastAsia="en-US"/>
              </w:rPr>
            </w:pPr>
            <w:proofErr w:type="spellStart"/>
            <w:r>
              <w:rPr>
                <w:szCs w:val="28"/>
                <w:lang w:val="uk-UA" w:eastAsia="en-US"/>
              </w:rPr>
              <w:t>Пoбyтoвi</w:t>
            </w:r>
            <w:proofErr w:type="spellEnd"/>
            <w:r>
              <w:rPr>
                <w:szCs w:val="28"/>
                <w:lang w:val="uk-UA" w:eastAsia="en-US"/>
              </w:rPr>
              <w:t xml:space="preserve"> </w:t>
            </w:r>
            <w:proofErr w:type="spellStart"/>
            <w:r>
              <w:rPr>
                <w:szCs w:val="28"/>
                <w:lang w:val="uk-UA" w:eastAsia="en-US"/>
              </w:rPr>
              <w:t>пpимiщeння</w:t>
            </w:r>
            <w:proofErr w:type="spellEnd"/>
          </w:p>
        </w:tc>
        <w:tc>
          <w:tcPr>
            <w:tcW w:w="590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0F4F5772" w14:textId="77777777" w:rsidR="00F03333" w:rsidRDefault="00F03333" w:rsidP="00B602A8">
            <w:pPr>
              <w:pStyle w:val="14pt127"/>
              <w:ind w:left="284" w:firstLine="283"/>
              <w:rPr>
                <w:szCs w:val="28"/>
                <w:lang w:val="uk-UA" w:eastAsia="en-US"/>
              </w:rPr>
            </w:pPr>
            <w:proofErr w:type="spellStart"/>
            <w:r>
              <w:rPr>
                <w:szCs w:val="28"/>
                <w:lang w:val="uk-UA" w:eastAsia="en-US"/>
              </w:rPr>
              <w:t>Пpимiщeння</w:t>
            </w:r>
            <w:proofErr w:type="spellEnd"/>
            <w:r>
              <w:rPr>
                <w:szCs w:val="28"/>
                <w:lang w:val="uk-UA" w:eastAsia="en-US"/>
              </w:rPr>
              <w:t xml:space="preserve"> без підвищеної небезпеки</w:t>
            </w:r>
          </w:p>
        </w:tc>
      </w:tr>
    </w:tbl>
    <w:p w14:paraId="64BAD687" w14:textId="77777777" w:rsidR="00F03333" w:rsidRDefault="00F03333" w:rsidP="00F03333">
      <w:pPr>
        <w:spacing w:line="360" w:lineRule="auto"/>
        <w:ind w:right="141" w:firstLine="708"/>
        <w:rPr>
          <w:sz w:val="28"/>
          <w:szCs w:val="28"/>
        </w:rPr>
      </w:pPr>
      <w:r>
        <w:rPr>
          <w:sz w:val="28"/>
          <w:szCs w:val="28"/>
        </w:rPr>
        <w:t xml:space="preserve">Для попередження </w:t>
      </w:r>
      <w:proofErr w:type="spellStart"/>
      <w:r>
        <w:rPr>
          <w:sz w:val="28"/>
          <w:szCs w:val="28"/>
        </w:rPr>
        <w:t>електротравматизму</w:t>
      </w:r>
      <w:proofErr w:type="spellEnd"/>
      <w:r>
        <w:rPr>
          <w:sz w:val="28"/>
          <w:szCs w:val="28"/>
        </w:rPr>
        <w:t xml:space="preserve"> були передбачені наступні організаційні заходи та технічні засоби: занулення, мала напруга, захисне відключення, вирівнювання потенціалів, ізоляція струмоведучих частин, огороджувальні пристрої, подвійна ізоляція, електричний розподіл мереж, блокування, сигналізація, попереджувальні плакати та знаки безпеки. </w:t>
      </w:r>
    </w:p>
    <w:p w14:paraId="6EC4F68C" w14:textId="77777777" w:rsidR="00F03333" w:rsidRPr="0058732F" w:rsidRDefault="00F03333" w:rsidP="00F03333">
      <w:pPr>
        <w:spacing w:line="360" w:lineRule="auto"/>
        <w:ind w:right="141" w:firstLine="708"/>
        <w:rPr>
          <w:sz w:val="28"/>
          <w:szCs w:val="28"/>
        </w:rPr>
      </w:pPr>
      <w:r>
        <w:rPr>
          <w:sz w:val="28"/>
          <w:szCs w:val="28"/>
        </w:rPr>
        <w:t xml:space="preserve">У виробничих приміщеннях передбачено періодичну перевірку вибраних типів проводів, електродвигунів, освітлювальної арматури і іншого електрообладнання. </w:t>
      </w:r>
    </w:p>
    <w:p w14:paraId="15333C38" w14:textId="77777777" w:rsidR="00F03333" w:rsidRDefault="00F03333" w:rsidP="00F03333">
      <w:pPr>
        <w:shd w:val="clear" w:color="auto" w:fill="FFFFFF"/>
        <w:spacing w:line="360" w:lineRule="auto"/>
        <w:ind w:right="-1"/>
        <w:rPr>
          <w:color w:val="000000"/>
          <w:sz w:val="28"/>
          <w:szCs w:val="28"/>
        </w:rPr>
      </w:pPr>
      <w:r>
        <w:rPr>
          <w:color w:val="000000"/>
          <w:sz w:val="28"/>
          <w:szCs w:val="28"/>
        </w:rPr>
        <w:tab/>
        <w:t xml:space="preserve">Безпека експлуатації електроустановок при нормальному режимі дотримуватиметься з допомогою ізоляції струмоведучих частин, опір ізоляції у свою чергу не менш 0,5 </w:t>
      </w:r>
      <w:proofErr w:type="spellStart"/>
      <w:r>
        <w:rPr>
          <w:color w:val="000000"/>
          <w:sz w:val="28"/>
          <w:szCs w:val="28"/>
        </w:rPr>
        <w:t>МОм</w:t>
      </w:r>
      <w:proofErr w:type="spellEnd"/>
      <w:r>
        <w:rPr>
          <w:color w:val="000000"/>
          <w:sz w:val="28"/>
          <w:szCs w:val="28"/>
        </w:rPr>
        <w:t xml:space="preserve"> та малими напругами(на переносних </w:t>
      </w:r>
      <w:r>
        <w:rPr>
          <w:color w:val="000000"/>
          <w:sz w:val="28"/>
          <w:szCs w:val="28"/>
        </w:rPr>
        <w:lastRenderedPageBreak/>
        <w:t xml:space="preserve">світильниках). Джерела малої напруги – понижуючі трансформатори із вторинною напругою 12-36 В. </w:t>
      </w:r>
    </w:p>
    <w:p w14:paraId="6999DE6C" w14:textId="77777777" w:rsidR="00F03333" w:rsidRDefault="00F03333" w:rsidP="00F03333">
      <w:pPr>
        <w:shd w:val="clear" w:color="auto" w:fill="FFFFFF"/>
        <w:spacing w:line="360" w:lineRule="auto"/>
        <w:ind w:right="-1"/>
        <w:rPr>
          <w:color w:val="000000"/>
          <w:sz w:val="28"/>
          <w:szCs w:val="28"/>
        </w:rPr>
      </w:pPr>
      <w:r>
        <w:rPr>
          <w:color w:val="000000"/>
          <w:sz w:val="28"/>
          <w:szCs w:val="28"/>
        </w:rPr>
        <w:tab/>
        <w:t xml:space="preserve">Для забезпечення індивідуального захисту(ЗІЗ)  використовуватимуть діелектричні гумові рукавички, інструмент із ізолюючими рукоятками, гумові ізолюючі підставки, покажчики напруги, діелектричні калоші, килимки гумові, захисні окуляри та тимчасові огородження. </w:t>
      </w:r>
    </w:p>
    <w:p w14:paraId="4EF6CA46" w14:textId="77777777" w:rsidR="00F03333" w:rsidRDefault="00F03333" w:rsidP="00F03333">
      <w:pPr>
        <w:shd w:val="clear" w:color="auto" w:fill="FFFFFF"/>
        <w:spacing w:line="360" w:lineRule="auto"/>
        <w:ind w:right="-1"/>
        <w:rPr>
          <w:color w:val="000000"/>
          <w:sz w:val="28"/>
          <w:szCs w:val="28"/>
        </w:rPr>
      </w:pPr>
    </w:p>
    <w:p w14:paraId="6CBAAEA0" w14:textId="77777777" w:rsidR="00F03333" w:rsidRPr="00F03333" w:rsidRDefault="00F03333" w:rsidP="00F03333">
      <w:pPr>
        <w:pStyle w:val="2"/>
        <w:rPr>
          <w:i/>
        </w:rPr>
      </w:pPr>
      <w:bookmarkStart w:id="48" w:name="_Toc516625949"/>
      <w:bookmarkStart w:id="49" w:name="_Toc422273657"/>
      <w:bookmarkStart w:id="50" w:name="_Toc73967210"/>
      <w:r w:rsidRPr="00F03333">
        <w:t xml:space="preserve">6.1.5 </w:t>
      </w:r>
      <w:proofErr w:type="spellStart"/>
      <w:r w:rsidRPr="004D668D">
        <w:t>Безпека</w:t>
      </w:r>
      <w:proofErr w:type="spellEnd"/>
      <w:r w:rsidRPr="004D668D">
        <w:t xml:space="preserve"> </w:t>
      </w:r>
      <w:proofErr w:type="spellStart"/>
      <w:r w:rsidRPr="004D668D">
        <w:t>технологічних</w:t>
      </w:r>
      <w:proofErr w:type="spellEnd"/>
      <w:r w:rsidRPr="004D668D">
        <w:t xml:space="preserve"> </w:t>
      </w:r>
      <w:proofErr w:type="spellStart"/>
      <w:r w:rsidRPr="004D668D">
        <w:t>процесів</w:t>
      </w:r>
      <w:proofErr w:type="spellEnd"/>
      <w:r w:rsidRPr="004D668D">
        <w:t xml:space="preserve"> та </w:t>
      </w:r>
      <w:proofErr w:type="spellStart"/>
      <w:r w:rsidRPr="004D668D">
        <w:t>обслуговування</w:t>
      </w:r>
      <w:proofErr w:type="spellEnd"/>
      <w:r w:rsidRPr="004D668D">
        <w:t xml:space="preserve"> </w:t>
      </w:r>
      <w:proofErr w:type="spellStart"/>
      <w:r w:rsidRPr="004D668D">
        <w:t>обладнання</w:t>
      </w:r>
      <w:bookmarkEnd w:id="48"/>
      <w:bookmarkEnd w:id="49"/>
      <w:bookmarkEnd w:id="50"/>
      <w:proofErr w:type="spellEnd"/>
    </w:p>
    <w:p w14:paraId="50CA301A" w14:textId="77777777" w:rsidR="00F03333" w:rsidRPr="004D668D" w:rsidRDefault="00F03333" w:rsidP="00F03333">
      <w:pPr>
        <w:spacing w:line="360" w:lineRule="auto"/>
        <w:ind w:firstLine="709"/>
        <w:rPr>
          <w:sz w:val="28"/>
          <w:szCs w:val="28"/>
        </w:rPr>
      </w:pPr>
      <w:r w:rsidRPr="004D668D">
        <w:rPr>
          <w:sz w:val="28"/>
          <w:szCs w:val="28"/>
        </w:rPr>
        <w:t>Виходячи з технологічної частини проекту можна виділити такі основні причини виникнення аварійної ситуації:</w:t>
      </w:r>
    </w:p>
    <w:p w14:paraId="77A43893" w14:textId="77777777" w:rsidR="00F03333" w:rsidRPr="004D668D" w:rsidRDefault="00F03333" w:rsidP="00F03333">
      <w:pPr>
        <w:pStyle w:val="ad"/>
        <w:numPr>
          <w:ilvl w:val="0"/>
          <w:numId w:val="15"/>
        </w:numPr>
        <w:tabs>
          <w:tab w:val="left" w:pos="993"/>
        </w:tabs>
        <w:suppressAutoHyphens w:val="0"/>
        <w:autoSpaceDE/>
        <w:autoSpaceDN/>
        <w:spacing w:line="360" w:lineRule="auto"/>
        <w:ind w:left="0" w:firstLine="709"/>
        <w:contextualSpacing w:val="0"/>
        <w:jc w:val="both"/>
        <w:textAlignment w:val="baseline"/>
        <w:rPr>
          <w:rFonts w:cs="Times New Roman"/>
          <w:szCs w:val="28"/>
        </w:rPr>
      </w:pPr>
      <w:r w:rsidRPr="004D668D">
        <w:rPr>
          <w:rFonts w:cs="Times New Roman"/>
          <w:szCs w:val="28"/>
        </w:rPr>
        <w:t>Попадання сторонніх продуктів в реактор. Призводить до прискорення побічних реакцій, порушення температурного режиму. Виникає при відмові технологічного обладнання та засобів автоматизації.</w:t>
      </w:r>
    </w:p>
    <w:p w14:paraId="721B4527" w14:textId="77777777" w:rsidR="00F03333" w:rsidRPr="004D668D" w:rsidRDefault="00F03333" w:rsidP="00F03333">
      <w:pPr>
        <w:pStyle w:val="ad"/>
        <w:numPr>
          <w:ilvl w:val="0"/>
          <w:numId w:val="15"/>
        </w:numPr>
        <w:tabs>
          <w:tab w:val="left" w:pos="993"/>
        </w:tabs>
        <w:suppressAutoHyphens w:val="0"/>
        <w:autoSpaceDE/>
        <w:autoSpaceDN/>
        <w:spacing w:line="360" w:lineRule="auto"/>
        <w:ind w:left="0" w:firstLine="709"/>
        <w:contextualSpacing w:val="0"/>
        <w:jc w:val="both"/>
        <w:textAlignment w:val="baseline"/>
        <w:rPr>
          <w:rFonts w:cs="Times New Roman"/>
          <w:szCs w:val="28"/>
        </w:rPr>
      </w:pPr>
      <w:r w:rsidRPr="004D668D">
        <w:rPr>
          <w:rFonts w:cs="Times New Roman"/>
          <w:szCs w:val="28"/>
        </w:rPr>
        <w:t>Порушення складу вихідних компонентів, які подаються у вигляді газу у реактор. Призводить до зміни співвідношення реагуючих речовин, наслідком чого можливе збільшення швидкості хімічного перетворення речовин. Причини цього порушення – відмова засобів автоматизації.</w:t>
      </w:r>
    </w:p>
    <w:p w14:paraId="1B38DCC9" w14:textId="77777777" w:rsidR="00F03333" w:rsidRPr="004D668D" w:rsidRDefault="00F03333" w:rsidP="00F03333">
      <w:pPr>
        <w:spacing w:line="360" w:lineRule="auto"/>
        <w:ind w:firstLine="709"/>
        <w:rPr>
          <w:sz w:val="28"/>
          <w:szCs w:val="28"/>
        </w:rPr>
      </w:pPr>
    </w:p>
    <w:p w14:paraId="6F7AC8FC" w14:textId="77777777" w:rsidR="00F03333" w:rsidRPr="004D668D" w:rsidRDefault="00F03333" w:rsidP="00F03333">
      <w:pPr>
        <w:spacing w:line="360" w:lineRule="auto"/>
        <w:ind w:firstLine="709"/>
        <w:rPr>
          <w:sz w:val="28"/>
          <w:szCs w:val="28"/>
        </w:rPr>
      </w:pPr>
      <w:r w:rsidRPr="004D668D">
        <w:rPr>
          <w:sz w:val="28"/>
          <w:szCs w:val="28"/>
        </w:rPr>
        <w:t>Надійний засіб інтенсифікації і захисту по</w:t>
      </w:r>
      <w:r>
        <w:rPr>
          <w:sz w:val="28"/>
          <w:szCs w:val="28"/>
        </w:rPr>
        <w:t xml:space="preserve">тенційно небезпечних об’єктів це </w:t>
      </w:r>
      <w:r w:rsidRPr="004D668D">
        <w:rPr>
          <w:sz w:val="28"/>
          <w:szCs w:val="28"/>
        </w:rPr>
        <w:t>створення автоматичних систем захисту. Що стосується інших методів зниження небезпеки, то зниження швидкості протікання процесу можна досягнути варіюванням температурного режиму. Параметри, які характеризують протікання процесу (температура, тиск)  необхідно підтримувати постійними.</w:t>
      </w:r>
    </w:p>
    <w:p w14:paraId="547D4DB4" w14:textId="77777777" w:rsidR="00F03333" w:rsidRPr="004D668D" w:rsidRDefault="00F03333" w:rsidP="00F03333">
      <w:pPr>
        <w:spacing w:line="360" w:lineRule="auto"/>
        <w:ind w:firstLine="709"/>
        <w:rPr>
          <w:sz w:val="28"/>
          <w:szCs w:val="28"/>
        </w:rPr>
      </w:pPr>
      <w:r w:rsidRPr="004D668D">
        <w:rPr>
          <w:sz w:val="28"/>
          <w:szCs w:val="28"/>
        </w:rPr>
        <w:t>Заходи безпеки, що передбачені проектом до технологічних процесів:</w:t>
      </w:r>
    </w:p>
    <w:p w14:paraId="661ACA6E" w14:textId="77777777" w:rsidR="00F03333" w:rsidRPr="004D668D" w:rsidRDefault="00F03333" w:rsidP="00F03333">
      <w:pPr>
        <w:pStyle w:val="ad"/>
        <w:numPr>
          <w:ilvl w:val="0"/>
          <w:numId w:val="14"/>
        </w:numPr>
        <w:suppressAutoHyphens w:val="0"/>
        <w:autoSpaceDE/>
        <w:autoSpaceDN/>
        <w:spacing w:line="360" w:lineRule="auto"/>
        <w:contextualSpacing w:val="0"/>
        <w:jc w:val="both"/>
        <w:textAlignment w:val="baseline"/>
        <w:rPr>
          <w:rFonts w:cs="Times New Roman"/>
          <w:szCs w:val="28"/>
        </w:rPr>
      </w:pPr>
      <w:r w:rsidRPr="004D668D">
        <w:rPr>
          <w:rFonts w:cs="Times New Roman"/>
          <w:szCs w:val="28"/>
        </w:rPr>
        <w:t>Комплексна механізація, автоматизація, застосування дистанційного керування технологічним процесом і операціями при наявності небезпечних і шкідливих виробничих факторів;</w:t>
      </w:r>
    </w:p>
    <w:p w14:paraId="2CD4C836" w14:textId="77777777" w:rsidR="00F03333" w:rsidRPr="004D668D" w:rsidRDefault="00F03333" w:rsidP="00F03333">
      <w:pPr>
        <w:pStyle w:val="ad"/>
        <w:numPr>
          <w:ilvl w:val="0"/>
          <w:numId w:val="14"/>
        </w:numPr>
        <w:suppressAutoHyphens w:val="0"/>
        <w:autoSpaceDE/>
        <w:autoSpaceDN/>
        <w:spacing w:line="360" w:lineRule="auto"/>
        <w:contextualSpacing w:val="0"/>
        <w:jc w:val="both"/>
        <w:textAlignment w:val="baseline"/>
        <w:rPr>
          <w:rFonts w:cs="Times New Roman"/>
          <w:szCs w:val="28"/>
        </w:rPr>
      </w:pPr>
      <w:r w:rsidRPr="004D668D">
        <w:rPr>
          <w:rFonts w:cs="Times New Roman"/>
          <w:szCs w:val="28"/>
        </w:rPr>
        <w:t xml:space="preserve">Застосування систем контролю і керування технологічним процесом у </w:t>
      </w:r>
      <w:r w:rsidRPr="004D668D">
        <w:rPr>
          <w:rFonts w:cs="Times New Roman"/>
          <w:szCs w:val="28"/>
        </w:rPr>
        <w:lastRenderedPageBreak/>
        <w:t>цеху, які забезпечують захист працюючих і аварійне відключення виробничого обладнання;</w:t>
      </w:r>
    </w:p>
    <w:p w14:paraId="7A1188D2" w14:textId="77777777" w:rsidR="00F03333" w:rsidRPr="00B34DE4" w:rsidRDefault="00F03333" w:rsidP="00F03333">
      <w:pPr>
        <w:pStyle w:val="ad"/>
        <w:numPr>
          <w:ilvl w:val="0"/>
          <w:numId w:val="14"/>
        </w:numPr>
        <w:suppressAutoHyphens w:val="0"/>
        <w:autoSpaceDE/>
        <w:autoSpaceDN/>
        <w:spacing w:line="360" w:lineRule="auto"/>
        <w:contextualSpacing w:val="0"/>
        <w:jc w:val="both"/>
        <w:textAlignment w:val="baseline"/>
        <w:rPr>
          <w:rFonts w:cs="Times New Roman"/>
          <w:szCs w:val="28"/>
        </w:rPr>
      </w:pPr>
      <w:r w:rsidRPr="004D668D">
        <w:rPr>
          <w:rFonts w:cs="Times New Roman"/>
          <w:szCs w:val="28"/>
        </w:rPr>
        <w:t xml:space="preserve">Своєчасне отримання інформації про виникнення небезпечних і шкідливих виробничих факторів, що </w:t>
      </w:r>
      <w:r>
        <w:rPr>
          <w:rFonts w:cs="Times New Roman"/>
          <w:szCs w:val="28"/>
        </w:rPr>
        <w:t xml:space="preserve">було </w:t>
      </w:r>
      <w:r w:rsidRPr="004D668D">
        <w:rPr>
          <w:rFonts w:cs="Times New Roman"/>
          <w:szCs w:val="28"/>
        </w:rPr>
        <w:t xml:space="preserve">досягнене за допомогою </w:t>
      </w:r>
      <w:r w:rsidRPr="004D668D">
        <w:rPr>
          <w:rFonts w:cs="Times New Roman"/>
          <w:color w:val="000000"/>
          <w:szCs w:val="28"/>
        </w:rPr>
        <w:t>пристроїв, що сигналізують і подають інформацію про роботу технологічного обладнання, про зміни протягом процесу, попереджають про небезпеки і повідомляють, про місце їхнього знаходження і при необхідності автоматично відключають аварійні ділянки.</w:t>
      </w:r>
    </w:p>
    <w:p w14:paraId="0DBACBE4" w14:textId="77777777" w:rsidR="00F03333" w:rsidRDefault="00F03333" w:rsidP="00F03333">
      <w:pPr>
        <w:pStyle w:val="ad"/>
        <w:numPr>
          <w:ilvl w:val="0"/>
          <w:numId w:val="14"/>
        </w:numPr>
        <w:suppressAutoHyphens w:val="0"/>
        <w:autoSpaceDE/>
        <w:autoSpaceDN/>
        <w:spacing w:line="360" w:lineRule="auto"/>
        <w:contextualSpacing w:val="0"/>
        <w:jc w:val="both"/>
        <w:textAlignment w:val="baseline"/>
        <w:rPr>
          <w:rFonts w:cs="Times New Roman"/>
          <w:szCs w:val="28"/>
        </w:rPr>
      </w:pPr>
      <w:r>
        <w:rPr>
          <w:rFonts w:cs="Times New Roman"/>
          <w:szCs w:val="28"/>
        </w:rPr>
        <w:t>Виключено</w:t>
      </w:r>
      <w:r w:rsidRPr="004D668D">
        <w:rPr>
          <w:rFonts w:cs="Times New Roman"/>
          <w:szCs w:val="28"/>
        </w:rPr>
        <w:t xml:space="preserve"> безпосередній контакт працюючих з вихідними матеріалами, які оказують шкідливу дію. Для подачі хлору і водню в реактор використовуються засоби автоматизації і</w:t>
      </w:r>
      <w:r>
        <w:rPr>
          <w:rFonts w:cs="Times New Roman"/>
          <w:szCs w:val="28"/>
        </w:rPr>
        <w:t xml:space="preserve"> дистанційне керування процесом.</w:t>
      </w:r>
    </w:p>
    <w:p w14:paraId="522C9702" w14:textId="77777777" w:rsidR="00F03333" w:rsidRDefault="00F03333" w:rsidP="00F03333">
      <w:pPr>
        <w:widowControl w:val="0"/>
        <w:adjustRightInd w:val="0"/>
        <w:spacing w:line="360" w:lineRule="auto"/>
        <w:textAlignment w:val="baseline"/>
        <w:rPr>
          <w:sz w:val="28"/>
          <w:szCs w:val="28"/>
        </w:rPr>
      </w:pPr>
    </w:p>
    <w:p w14:paraId="13AA15E0" w14:textId="77777777" w:rsidR="00F03333" w:rsidRPr="00A6031A" w:rsidRDefault="00F03333" w:rsidP="00F03333">
      <w:pPr>
        <w:pStyle w:val="2"/>
        <w:rPr>
          <w:lang w:val="uk-UA"/>
        </w:rPr>
      </w:pPr>
      <w:bookmarkStart w:id="51" w:name="_Toc73967211"/>
      <w:r w:rsidRPr="00A6031A">
        <w:rPr>
          <w:lang w:val="uk-UA"/>
        </w:rPr>
        <w:t>6.2 Пожежна безпека</w:t>
      </w:r>
      <w:bookmarkEnd w:id="51"/>
    </w:p>
    <w:p w14:paraId="7F15E64C" w14:textId="77777777" w:rsidR="00F03333" w:rsidRDefault="00F03333" w:rsidP="00F03333">
      <w:pPr>
        <w:widowControl w:val="0"/>
        <w:adjustRightInd w:val="0"/>
        <w:spacing w:line="360" w:lineRule="auto"/>
        <w:ind w:firstLine="708"/>
        <w:textAlignment w:val="baseline"/>
        <w:rPr>
          <w:sz w:val="28"/>
          <w:szCs w:val="28"/>
        </w:rPr>
      </w:pPr>
      <w:r>
        <w:rPr>
          <w:sz w:val="28"/>
          <w:szCs w:val="28"/>
        </w:rPr>
        <w:t xml:space="preserve">Джерелами запалювання проектованої технологічної лінії можуть стати: електричні іскри, дуги, що виникають коли пошкоджена ізоляція та при накопиченні заряду статичного струму, концентрація водню в повітрі, необережне поводження людей з вогнем, дерев’яні елементи будівель, спалах технологічного обладнання, а також прямий удар блискавки. Для уникнення прямих ударів блискавки споруди захищенні стрижневими блискавко відводами, а також використано заземлення. В таблиці 6.6  наведені показники </w:t>
      </w:r>
      <w:proofErr w:type="spellStart"/>
      <w:r>
        <w:rPr>
          <w:sz w:val="28"/>
          <w:szCs w:val="28"/>
        </w:rPr>
        <w:t>пожежо</w:t>
      </w:r>
      <w:proofErr w:type="spellEnd"/>
      <w:r>
        <w:rPr>
          <w:sz w:val="28"/>
          <w:szCs w:val="28"/>
        </w:rPr>
        <w:t>- та вибухонебезпечних речовин і матеріалів, які використовуються в цеху.</w:t>
      </w:r>
    </w:p>
    <w:p w14:paraId="0630ED18" w14:textId="77777777" w:rsidR="00F03333" w:rsidRDefault="00F03333" w:rsidP="00F03333">
      <w:pPr>
        <w:widowControl w:val="0"/>
        <w:adjustRightInd w:val="0"/>
        <w:spacing w:line="360" w:lineRule="auto"/>
        <w:textAlignment w:val="baseline"/>
        <w:rPr>
          <w:sz w:val="28"/>
          <w:szCs w:val="28"/>
        </w:rPr>
      </w:pPr>
      <w:r>
        <w:rPr>
          <w:sz w:val="28"/>
          <w:szCs w:val="28"/>
        </w:rPr>
        <w:tab/>
        <w:t>Проектом передбачено наступні засоби захисту від джерел згорання:</w:t>
      </w:r>
    </w:p>
    <w:p w14:paraId="1E047262" w14:textId="77777777" w:rsidR="00F03333" w:rsidRDefault="00F03333" w:rsidP="00F03333">
      <w:pPr>
        <w:pStyle w:val="ad"/>
        <w:numPr>
          <w:ilvl w:val="0"/>
          <w:numId w:val="16"/>
        </w:numPr>
        <w:suppressAutoHyphens w:val="0"/>
        <w:autoSpaceDE/>
        <w:autoSpaceDN/>
        <w:spacing w:line="360" w:lineRule="auto"/>
        <w:jc w:val="both"/>
        <w:textAlignment w:val="baseline"/>
        <w:rPr>
          <w:rFonts w:cs="Times New Roman"/>
          <w:szCs w:val="28"/>
        </w:rPr>
      </w:pPr>
      <w:r>
        <w:rPr>
          <w:rFonts w:cs="Times New Roman"/>
          <w:szCs w:val="28"/>
        </w:rPr>
        <w:t>захист силових мереж від перенавантаження та короткого замикання здійснюється пристроями автоматичного вимкнення та плавкими запобіжниками;</w:t>
      </w:r>
    </w:p>
    <w:p w14:paraId="2BA4EA13" w14:textId="77777777" w:rsidR="00F03333" w:rsidRDefault="00F03333" w:rsidP="00F03333">
      <w:pPr>
        <w:pStyle w:val="ad"/>
        <w:numPr>
          <w:ilvl w:val="0"/>
          <w:numId w:val="16"/>
        </w:numPr>
        <w:suppressAutoHyphens w:val="0"/>
        <w:autoSpaceDE/>
        <w:autoSpaceDN/>
        <w:spacing w:line="360" w:lineRule="auto"/>
        <w:jc w:val="both"/>
        <w:textAlignment w:val="baseline"/>
        <w:rPr>
          <w:rFonts w:cs="Times New Roman"/>
          <w:szCs w:val="28"/>
        </w:rPr>
      </w:pPr>
      <w:r>
        <w:rPr>
          <w:rFonts w:cs="Times New Roman"/>
          <w:szCs w:val="28"/>
        </w:rPr>
        <w:t>біля приміщення та обладнання наявний протипожежний водопровід, пожежні крани діаметром 50 мм і довжиною рукава 20 м;</w:t>
      </w:r>
    </w:p>
    <w:p w14:paraId="70B4B7E3" w14:textId="77777777" w:rsidR="00F03333" w:rsidRDefault="00F03333" w:rsidP="00F03333">
      <w:pPr>
        <w:pStyle w:val="ad"/>
        <w:numPr>
          <w:ilvl w:val="0"/>
          <w:numId w:val="16"/>
        </w:numPr>
        <w:suppressAutoHyphens w:val="0"/>
        <w:autoSpaceDE/>
        <w:autoSpaceDN/>
        <w:spacing w:line="360" w:lineRule="auto"/>
        <w:jc w:val="both"/>
        <w:textAlignment w:val="baseline"/>
        <w:rPr>
          <w:rFonts w:cs="Times New Roman"/>
          <w:szCs w:val="28"/>
        </w:rPr>
      </w:pPr>
      <w:r>
        <w:rPr>
          <w:rFonts w:cs="Times New Roman"/>
          <w:szCs w:val="28"/>
        </w:rPr>
        <w:lastRenderedPageBreak/>
        <w:t>для запобігання від теплових та механічних пошкоджень проводка знаходиться подалі від джерел тепла та схована в трубах;</w:t>
      </w:r>
    </w:p>
    <w:p w14:paraId="5FFF6943" w14:textId="77777777" w:rsidR="00F03333" w:rsidRDefault="00F03333" w:rsidP="00F03333">
      <w:pPr>
        <w:pStyle w:val="ad"/>
        <w:numPr>
          <w:ilvl w:val="0"/>
          <w:numId w:val="16"/>
        </w:numPr>
        <w:suppressAutoHyphens w:val="0"/>
        <w:autoSpaceDE/>
        <w:autoSpaceDN/>
        <w:spacing w:line="360" w:lineRule="auto"/>
        <w:jc w:val="both"/>
        <w:textAlignment w:val="baseline"/>
        <w:rPr>
          <w:rFonts w:cs="Times New Roman"/>
          <w:szCs w:val="28"/>
        </w:rPr>
      </w:pPr>
      <w:r>
        <w:rPr>
          <w:rFonts w:cs="Times New Roman"/>
          <w:szCs w:val="28"/>
        </w:rPr>
        <w:t>змонтована сигналізація з датчиками РП – 50 і СТХ – 174;</w:t>
      </w:r>
    </w:p>
    <w:p w14:paraId="64761B76" w14:textId="77777777" w:rsidR="00F03333" w:rsidRDefault="00F03333" w:rsidP="00F03333">
      <w:pPr>
        <w:pStyle w:val="ad"/>
        <w:numPr>
          <w:ilvl w:val="0"/>
          <w:numId w:val="16"/>
        </w:numPr>
        <w:suppressAutoHyphens w:val="0"/>
        <w:autoSpaceDE/>
        <w:autoSpaceDN/>
        <w:spacing w:line="360" w:lineRule="auto"/>
        <w:jc w:val="both"/>
        <w:textAlignment w:val="baseline"/>
        <w:rPr>
          <w:rFonts w:cs="Times New Roman"/>
          <w:szCs w:val="28"/>
        </w:rPr>
      </w:pPr>
      <w:r>
        <w:rPr>
          <w:rFonts w:cs="Times New Roman"/>
          <w:szCs w:val="28"/>
        </w:rPr>
        <w:t>для запобігання утворення вибухонебезпечної концентрації водню в повітрі встановлені газоаналізатори, що сигналізують про небезпечну ситуацію.</w:t>
      </w:r>
    </w:p>
    <w:p w14:paraId="22085BD4" w14:textId="77777777" w:rsidR="00F03333" w:rsidRDefault="00F03333" w:rsidP="00F03333">
      <w:pPr>
        <w:widowControl w:val="0"/>
        <w:adjustRightInd w:val="0"/>
        <w:spacing w:line="360" w:lineRule="auto"/>
        <w:ind w:left="360" w:firstLine="348"/>
        <w:textAlignment w:val="baseline"/>
        <w:rPr>
          <w:rFonts w:eastAsiaTheme="minorEastAsia"/>
          <w:sz w:val="28"/>
          <w:szCs w:val="28"/>
        </w:rPr>
      </w:pPr>
      <w:r>
        <w:rPr>
          <w:sz w:val="28"/>
          <w:szCs w:val="28"/>
        </w:rPr>
        <w:t xml:space="preserve">Приміщення цеху, оснащене системою автоматичної пожежної сигналізації та переносними пінними вогнегасниками з розрахунком 2 штуки на кожні 20 </w:t>
      </w:r>
      <m:oMath>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2</m:t>
            </m:r>
          </m:sup>
        </m:sSup>
      </m:oMath>
      <w:r>
        <w:rPr>
          <w:rFonts w:eastAsiaTheme="minorEastAsia"/>
          <w:sz w:val="28"/>
          <w:szCs w:val="28"/>
        </w:rPr>
        <w:t xml:space="preserve"> площі приміщення з урахуванням ГДК вогнегасної речовини.</w:t>
      </w:r>
    </w:p>
    <w:p w14:paraId="35B7A550" w14:textId="77777777" w:rsidR="00F03333" w:rsidRDefault="00F03333" w:rsidP="00F03333">
      <w:pPr>
        <w:widowControl w:val="0"/>
        <w:adjustRightInd w:val="0"/>
        <w:spacing w:line="360" w:lineRule="auto"/>
        <w:ind w:left="360" w:firstLine="348"/>
        <w:textAlignment w:val="baseline"/>
        <w:rPr>
          <w:rFonts w:eastAsiaTheme="minorEastAsia"/>
          <w:sz w:val="28"/>
          <w:szCs w:val="28"/>
        </w:rPr>
      </w:pPr>
      <w:r>
        <w:rPr>
          <w:rFonts w:eastAsiaTheme="minorEastAsia"/>
          <w:sz w:val="28"/>
          <w:szCs w:val="28"/>
        </w:rPr>
        <w:t xml:space="preserve">Показники </w:t>
      </w:r>
      <w:proofErr w:type="spellStart"/>
      <w:r>
        <w:rPr>
          <w:rFonts w:eastAsiaTheme="minorEastAsia"/>
          <w:sz w:val="28"/>
          <w:szCs w:val="28"/>
        </w:rPr>
        <w:t>пожежо</w:t>
      </w:r>
      <w:proofErr w:type="spellEnd"/>
      <w:r>
        <w:rPr>
          <w:rFonts w:eastAsiaTheme="minorEastAsia"/>
          <w:sz w:val="28"/>
          <w:szCs w:val="28"/>
        </w:rPr>
        <w:t xml:space="preserve"> – та вибухонебезпечності речовин та матеріалів занесені до таблиці 6.6.</w:t>
      </w:r>
    </w:p>
    <w:p w14:paraId="614DCAF9" w14:textId="77777777" w:rsidR="00F03333" w:rsidRDefault="00F03333" w:rsidP="00F03333">
      <w:pPr>
        <w:widowControl w:val="0"/>
        <w:adjustRightInd w:val="0"/>
        <w:spacing w:line="360" w:lineRule="auto"/>
        <w:ind w:left="360" w:firstLine="348"/>
        <w:textAlignment w:val="baseline"/>
        <w:rPr>
          <w:rFonts w:eastAsiaTheme="minorEastAsia"/>
          <w:sz w:val="28"/>
          <w:szCs w:val="28"/>
        </w:rPr>
      </w:pPr>
    </w:p>
    <w:p w14:paraId="0070954B" w14:textId="77777777" w:rsidR="00F03333" w:rsidRDefault="00F03333" w:rsidP="00F03333">
      <w:pPr>
        <w:widowControl w:val="0"/>
        <w:adjustRightInd w:val="0"/>
        <w:spacing w:line="360" w:lineRule="auto"/>
        <w:ind w:left="360" w:firstLine="348"/>
        <w:textAlignment w:val="baseline"/>
        <w:rPr>
          <w:rFonts w:eastAsiaTheme="minorEastAsia"/>
          <w:sz w:val="28"/>
          <w:szCs w:val="28"/>
        </w:rPr>
      </w:pPr>
    </w:p>
    <w:p w14:paraId="7A1C01C2" w14:textId="77777777" w:rsidR="00F03333" w:rsidRDefault="00F03333" w:rsidP="00F03333">
      <w:pPr>
        <w:widowControl w:val="0"/>
        <w:adjustRightInd w:val="0"/>
        <w:spacing w:line="360" w:lineRule="auto"/>
        <w:ind w:left="360" w:firstLine="348"/>
        <w:textAlignment w:val="baseline"/>
        <w:rPr>
          <w:rFonts w:eastAsiaTheme="minorEastAsia"/>
          <w:sz w:val="28"/>
          <w:szCs w:val="28"/>
        </w:rPr>
      </w:pPr>
    </w:p>
    <w:p w14:paraId="1F7C736E" w14:textId="77777777" w:rsidR="00F03333" w:rsidRDefault="00F03333" w:rsidP="00F03333">
      <w:pPr>
        <w:widowControl w:val="0"/>
        <w:adjustRightInd w:val="0"/>
        <w:spacing w:line="360" w:lineRule="auto"/>
        <w:ind w:left="360" w:firstLine="348"/>
        <w:textAlignment w:val="baseline"/>
        <w:rPr>
          <w:rFonts w:eastAsiaTheme="minorEastAsia"/>
          <w:sz w:val="28"/>
          <w:szCs w:val="28"/>
        </w:rPr>
      </w:pPr>
    </w:p>
    <w:p w14:paraId="0464FD09" w14:textId="77777777" w:rsidR="00F03333" w:rsidRDefault="00F03333" w:rsidP="00F03333">
      <w:pPr>
        <w:widowControl w:val="0"/>
        <w:adjustRightInd w:val="0"/>
        <w:spacing w:line="360" w:lineRule="auto"/>
        <w:ind w:left="360" w:firstLine="348"/>
        <w:textAlignment w:val="baseline"/>
        <w:rPr>
          <w:rFonts w:eastAsiaTheme="minorEastAsia"/>
          <w:sz w:val="28"/>
          <w:szCs w:val="28"/>
        </w:rPr>
      </w:pPr>
    </w:p>
    <w:p w14:paraId="314BECFB" w14:textId="77777777" w:rsidR="00F03333" w:rsidRDefault="00F03333" w:rsidP="00F03333">
      <w:pPr>
        <w:widowControl w:val="0"/>
        <w:adjustRightInd w:val="0"/>
        <w:spacing w:line="360" w:lineRule="auto"/>
        <w:ind w:left="360" w:firstLine="348"/>
        <w:textAlignment w:val="baseline"/>
        <w:rPr>
          <w:rFonts w:eastAsiaTheme="minorEastAsia"/>
          <w:sz w:val="28"/>
          <w:szCs w:val="28"/>
        </w:rPr>
      </w:pPr>
    </w:p>
    <w:p w14:paraId="48CF2131" w14:textId="77777777" w:rsidR="00F03333" w:rsidRDefault="00F03333" w:rsidP="00F03333">
      <w:pPr>
        <w:widowControl w:val="0"/>
        <w:adjustRightInd w:val="0"/>
        <w:spacing w:line="360" w:lineRule="auto"/>
        <w:textAlignment w:val="baseline"/>
        <w:rPr>
          <w:rFonts w:eastAsiaTheme="minorEastAsia"/>
          <w:sz w:val="28"/>
          <w:szCs w:val="28"/>
        </w:rPr>
      </w:pPr>
    </w:p>
    <w:p w14:paraId="4D391DA1" w14:textId="77777777" w:rsidR="00F03333" w:rsidRDefault="00F03333" w:rsidP="00F03333">
      <w:pPr>
        <w:widowControl w:val="0"/>
        <w:adjustRightInd w:val="0"/>
        <w:spacing w:line="360" w:lineRule="auto"/>
        <w:jc w:val="center"/>
        <w:textAlignment w:val="baseline"/>
        <w:rPr>
          <w:rFonts w:eastAsiaTheme="minorEastAsia"/>
          <w:sz w:val="28"/>
          <w:szCs w:val="28"/>
        </w:rPr>
      </w:pPr>
      <w:r>
        <w:rPr>
          <w:rFonts w:eastAsiaTheme="minorEastAsia"/>
          <w:sz w:val="28"/>
          <w:szCs w:val="28"/>
        </w:rPr>
        <w:t xml:space="preserve">Таблиця 6.6 – Показники </w:t>
      </w:r>
      <w:proofErr w:type="spellStart"/>
      <w:r>
        <w:rPr>
          <w:rFonts w:eastAsiaTheme="minorEastAsia"/>
          <w:sz w:val="28"/>
          <w:szCs w:val="28"/>
        </w:rPr>
        <w:t>пожежо</w:t>
      </w:r>
      <w:proofErr w:type="spellEnd"/>
      <w:r>
        <w:rPr>
          <w:rFonts w:eastAsiaTheme="minorEastAsia"/>
          <w:sz w:val="28"/>
          <w:szCs w:val="28"/>
        </w:rPr>
        <w:t xml:space="preserve"> – та вибухонебезпечності речовин та матеріалів. Класифікація виробництва щодо </w:t>
      </w:r>
      <w:proofErr w:type="spellStart"/>
      <w:r>
        <w:rPr>
          <w:rFonts w:eastAsiaTheme="minorEastAsia"/>
          <w:sz w:val="28"/>
          <w:szCs w:val="28"/>
        </w:rPr>
        <w:t>вибухо</w:t>
      </w:r>
      <w:proofErr w:type="spellEnd"/>
      <w:r>
        <w:rPr>
          <w:rFonts w:eastAsiaTheme="minorEastAsia"/>
          <w:sz w:val="28"/>
          <w:szCs w:val="28"/>
        </w:rPr>
        <w:t xml:space="preserve">- і </w:t>
      </w:r>
      <w:proofErr w:type="spellStart"/>
      <w:r>
        <w:rPr>
          <w:rFonts w:eastAsiaTheme="minorEastAsia"/>
          <w:sz w:val="28"/>
          <w:szCs w:val="28"/>
        </w:rPr>
        <w:t>пожежонебезпечності</w:t>
      </w:r>
      <w:proofErr w:type="spellEnd"/>
      <w:r>
        <w:rPr>
          <w:rFonts w:eastAsiaTheme="minorEastAsia"/>
          <w:sz w:val="28"/>
          <w:szCs w:val="28"/>
        </w:rPr>
        <w:t xml:space="preserve"> та влаштування блискавкозахисту</w:t>
      </w:r>
    </w:p>
    <w:tbl>
      <w:tblPr>
        <w:tblW w:w="8789" w:type="dxa"/>
        <w:jc w:val="center"/>
        <w:tblLayout w:type="fixed"/>
        <w:tblCellMar>
          <w:left w:w="0" w:type="dxa"/>
          <w:right w:w="0" w:type="dxa"/>
        </w:tblCellMar>
        <w:tblLook w:val="0000" w:firstRow="0" w:lastRow="0" w:firstColumn="0" w:lastColumn="0" w:noHBand="0" w:noVBand="0"/>
      </w:tblPr>
      <w:tblGrid>
        <w:gridCol w:w="299"/>
        <w:gridCol w:w="292"/>
        <w:gridCol w:w="440"/>
        <w:gridCol w:w="439"/>
        <w:gridCol w:w="585"/>
        <w:gridCol w:w="439"/>
        <w:gridCol w:w="719"/>
        <w:gridCol w:w="304"/>
        <w:gridCol w:w="573"/>
        <w:gridCol w:w="585"/>
        <w:gridCol w:w="585"/>
        <w:gridCol w:w="1174"/>
        <w:gridCol w:w="585"/>
        <w:gridCol w:w="732"/>
        <w:gridCol w:w="1038"/>
      </w:tblGrid>
      <w:tr w:rsidR="00F03333" w:rsidRPr="00995EA8" w14:paraId="12F45DC8" w14:textId="77777777" w:rsidTr="00B602A8">
        <w:trPr>
          <w:trHeight w:val="1574"/>
          <w:jc w:val="center"/>
        </w:trPr>
        <w:tc>
          <w:tcPr>
            <w:tcW w:w="291" w:type="dxa"/>
            <w:vMerge w:val="restart"/>
            <w:tcBorders>
              <w:top w:val="single" w:sz="4" w:space="0" w:color="auto"/>
              <w:left w:val="single" w:sz="4" w:space="0" w:color="auto"/>
              <w:bottom w:val="nil"/>
              <w:right w:val="single" w:sz="4" w:space="0" w:color="auto"/>
            </w:tcBorders>
            <w:shd w:val="clear" w:color="auto" w:fill="FFFFFF"/>
            <w:textDirection w:val="btLr"/>
          </w:tcPr>
          <w:p w14:paraId="2332989C" w14:textId="77777777" w:rsidR="00F03333" w:rsidRPr="00077BD9" w:rsidRDefault="00F03333" w:rsidP="00B602A8">
            <w:pPr>
              <w:pStyle w:val="Bodytext1"/>
              <w:shd w:val="clear" w:color="auto" w:fill="auto"/>
              <w:spacing w:line="240" w:lineRule="auto"/>
              <w:ind w:left="80"/>
              <w:rPr>
                <w:rFonts w:ascii="Times New Roman" w:hAnsi="Times New Roman" w:cs="Times New Roman"/>
                <w:b/>
                <w:sz w:val="28"/>
                <w:szCs w:val="28"/>
                <w:lang w:eastAsia="en-US"/>
              </w:rPr>
            </w:pPr>
            <w:r w:rsidRPr="00077BD9">
              <w:rPr>
                <w:rFonts w:ascii="Times New Roman" w:hAnsi="Times New Roman" w:cs="Times New Roman"/>
                <w:b/>
                <w:sz w:val="28"/>
                <w:szCs w:val="28"/>
                <w:lang w:eastAsia="en-US"/>
              </w:rPr>
              <w:t>Назва дільниць, приміщень, зовнішніх установок</w:t>
            </w:r>
          </w:p>
        </w:tc>
        <w:tc>
          <w:tcPr>
            <w:tcW w:w="283" w:type="dxa"/>
            <w:vMerge w:val="restart"/>
            <w:tcBorders>
              <w:top w:val="single" w:sz="4" w:space="0" w:color="auto"/>
              <w:left w:val="single" w:sz="4" w:space="0" w:color="auto"/>
              <w:bottom w:val="nil"/>
              <w:right w:val="single" w:sz="4" w:space="0" w:color="auto"/>
            </w:tcBorders>
            <w:shd w:val="clear" w:color="auto" w:fill="FFFFFF"/>
            <w:textDirection w:val="btLr"/>
          </w:tcPr>
          <w:p w14:paraId="67155A75" w14:textId="77777777" w:rsidR="00F03333" w:rsidRPr="00077BD9" w:rsidRDefault="00F03333" w:rsidP="00B602A8">
            <w:pPr>
              <w:pStyle w:val="Bodytext1"/>
              <w:shd w:val="clear" w:color="auto" w:fill="auto"/>
              <w:spacing w:line="240" w:lineRule="auto"/>
              <w:ind w:left="80"/>
              <w:rPr>
                <w:rFonts w:ascii="Times New Roman" w:hAnsi="Times New Roman" w:cs="Times New Roman"/>
                <w:b/>
                <w:sz w:val="28"/>
                <w:szCs w:val="28"/>
                <w:lang w:eastAsia="en-US"/>
              </w:rPr>
            </w:pPr>
            <w:r w:rsidRPr="00077BD9">
              <w:rPr>
                <w:rFonts w:ascii="Times New Roman" w:hAnsi="Times New Roman" w:cs="Times New Roman"/>
                <w:b/>
                <w:sz w:val="28"/>
                <w:szCs w:val="28"/>
                <w:lang w:eastAsia="en-US"/>
              </w:rPr>
              <w:t xml:space="preserve">Речовини, що мають обіг у </w:t>
            </w:r>
            <w:proofErr w:type="spellStart"/>
            <w:r w:rsidRPr="00077BD9">
              <w:rPr>
                <w:rFonts w:ascii="Times New Roman" w:hAnsi="Times New Roman" w:cs="Times New Roman"/>
                <w:b/>
                <w:sz w:val="28"/>
                <w:szCs w:val="28"/>
                <w:lang w:eastAsia="en-US"/>
              </w:rPr>
              <w:t>виробн</w:t>
            </w:r>
            <w:proofErr w:type="spellEnd"/>
            <w:r w:rsidRPr="00077BD9">
              <w:rPr>
                <w:rFonts w:ascii="Times New Roman" w:hAnsi="Times New Roman" w:cs="Times New Roman"/>
                <w:b/>
                <w:sz w:val="28"/>
                <w:szCs w:val="28"/>
                <w:lang w:eastAsia="en-US"/>
              </w:rPr>
              <w:t>. ГОСТ</w:t>
            </w:r>
          </w:p>
        </w:tc>
        <w:tc>
          <w:tcPr>
            <w:tcW w:w="426" w:type="dxa"/>
            <w:vMerge w:val="restart"/>
            <w:tcBorders>
              <w:top w:val="single" w:sz="4" w:space="0" w:color="auto"/>
              <w:left w:val="single" w:sz="4" w:space="0" w:color="auto"/>
              <w:bottom w:val="nil"/>
              <w:right w:val="single" w:sz="4" w:space="0" w:color="auto"/>
            </w:tcBorders>
            <w:shd w:val="clear" w:color="auto" w:fill="FFFFFF"/>
            <w:textDirection w:val="btLr"/>
          </w:tcPr>
          <w:p w14:paraId="393C26C7" w14:textId="77777777" w:rsidR="00F03333" w:rsidRPr="00077BD9" w:rsidRDefault="00F03333" w:rsidP="00B602A8">
            <w:pPr>
              <w:pStyle w:val="Bodytext1"/>
              <w:shd w:val="clear" w:color="auto" w:fill="auto"/>
              <w:spacing w:line="240" w:lineRule="auto"/>
              <w:ind w:left="80"/>
              <w:rPr>
                <w:rFonts w:ascii="Times New Roman" w:hAnsi="Times New Roman" w:cs="Times New Roman"/>
                <w:b/>
                <w:sz w:val="28"/>
                <w:szCs w:val="28"/>
                <w:lang w:eastAsia="en-US"/>
              </w:rPr>
            </w:pPr>
            <w:r w:rsidRPr="00077BD9">
              <w:rPr>
                <w:rFonts w:ascii="Times New Roman" w:hAnsi="Times New Roman" w:cs="Times New Roman"/>
                <w:b/>
                <w:sz w:val="28"/>
                <w:szCs w:val="28"/>
                <w:lang w:eastAsia="en-US"/>
              </w:rPr>
              <w:t xml:space="preserve">Агрегатний стан </w:t>
            </w:r>
            <w:proofErr w:type="spellStart"/>
            <w:r w:rsidRPr="00077BD9">
              <w:rPr>
                <w:rFonts w:ascii="Times New Roman" w:hAnsi="Times New Roman" w:cs="Times New Roman"/>
                <w:b/>
                <w:sz w:val="28"/>
                <w:szCs w:val="28"/>
                <w:lang w:eastAsia="en-US"/>
              </w:rPr>
              <w:t>речов</w:t>
            </w:r>
            <w:proofErr w:type="spellEnd"/>
            <w:r w:rsidRPr="00077BD9">
              <w:rPr>
                <w:rFonts w:ascii="Times New Roman" w:hAnsi="Times New Roman" w:cs="Times New Roman"/>
                <w:b/>
                <w:sz w:val="28"/>
                <w:szCs w:val="28"/>
                <w:lang w:eastAsia="en-US"/>
              </w:rPr>
              <w:t>. в норм, умовах</w:t>
            </w:r>
          </w:p>
        </w:tc>
        <w:tc>
          <w:tcPr>
            <w:tcW w:w="425" w:type="dxa"/>
            <w:vMerge w:val="restart"/>
            <w:tcBorders>
              <w:top w:val="single" w:sz="4" w:space="0" w:color="auto"/>
              <w:left w:val="single" w:sz="4" w:space="0" w:color="auto"/>
              <w:bottom w:val="nil"/>
              <w:right w:val="single" w:sz="4" w:space="0" w:color="auto"/>
            </w:tcBorders>
            <w:shd w:val="clear" w:color="auto" w:fill="FFFFFF"/>
            <w:textDirection w:val="btLr"/>
          </w:tcPr>
          <w:p w14:paraId="53A865D3" w14:textId="77777777" w:rsidR="00F03333" w:rsidRPr="00077BD9" w:rsidRDefault="00F03333" w:rsidP="00B602A8">
            <w:pPr>
              <w:pStyle w:val="Bodytext1"/>
              <w:shd w:val="clear" w:color="auto" w:fill="auto"/>
              <w:spacing w:line="240" w:lineRule="auto"/>
              <w:ind w:left="80"/>
              <w:rPr>
                <w:rFonts w:ascii="Times New Roman" w:hAnsi="Times New Roman" w:cs="Times New Roman"/>
                <w:b/>
                <w:sz w:val="28"/>
                <w:szCs w:val="28"/>
                <w:lang w:eastAsia="en-US"/>
              </w:rPr>
            </w:pPr>
            <w:r w:rsidRPr="00077BD9">
              <w:rPr>
                <w:rFonts w:ascii="Times New Roman" w:hAnsi="Times New Roman" w:cs="Times New Roman"/>
                <w:b/>
                <w:sz w:val="28"/>
                <w:szCs w:val="28"/>
                <w:lang w:eastAsia="en-US"/>
              </w:rPr>
              <w:t>Горючість. займистість</w:t>
            </w:r>
          </w:p>
        </w:tc>
        <w:tc>
          <w:tcPr>
            <w:tcW w:w="1689" w:type="dxa"/>
            <w:gridSpan w:val="3"/>
            <w:tcBorders>
              <w:top w:val="single" w:sz="4" w:space="0" w:color="auto"/>
              <w:left w:val="single" w:sz="4" w:space="0" w:color="auto"/>
              <w:bottom w:val="single" w:sz="4" w:space="0" w:color="auto"/>
              <w:right w:val="single" w:sz="4" w:space="0" w:color="auto"/>
            </w:tcBorders>
            <w:shd w:val="clear" w:color="auto" w:fill="FFFFFF"/>
          </w:tcPr>
          <w:p w14:paraId="7E573F11" w14:textId="77777777" w:rsidR="00F03333" w:rsidRPr="00077BD9" w:rsidRDefault="00F03333" w:rsidP="00B602A8">
            <w:pPr>
              <w:pStyle w:val="Bodytext1"/>
              <w:shd w:val="clear" w:color="auto" w:fill="auto"/>
              <w:spacing w:line="317" w:lineRule="exact"/>
              <w:ind w:right="160"/>
              <w:jc w:val="center"/>
              <w:rPr>
                <w:rFonts w:ascii="Times New Roman" w:hAnsi="Times New Roman" w:cs="Times New Roman"/>
                <w:b/>
                <w:sz w:val="28"/>
                <w:szCs w:val="28"/>
                <w:lang w:eastAsia="en-US"/>
              </w:rPr>
            </w:pPr>
            <w:r w:rsidRPr="00077BD9">
              <w:rPr>
                <w:rFonts w:ascii="Times New Roman" w:hAnsi="Times New Roman" w:cs="Times New Roman"/>
                <w:b/>
                <w:sz w:val="28"/>
                <w:szCs w:val="28"/>
                <w:lang w:eastAsia="en-US"/>
              </w:rPr>
              <w:t xml:space="preserve">Показники </w:t>
            </w:r>
            <w:proofErr w:type="spellStart"/>
            <w:r w:rsidRPr="00077BD9">
              <w:rPr>
                <w:rFonts w:ascii="Times New Roman" w:hAnsi="Times New Roman" w:cs="Times New Roman"/>
                <w:b/>
                <w:sz w:val="28"/>
                <w:szCs w:val="28"/>
                <w:lang w:eastAsia="en-US"/>
              </w:rPr>
              <w:t>пожежо</w:t>
            </w:r>
            <w:proofErr w:type="spellEnd"/>
            <w:r w:rsidRPr="00077BD9">
              <w:rPr>
                <w:rFonts w:ascii="Times New Roman" w:hAnsi="Times New Roman" w:cs="Times New Roman"/>
                <w:b/>
                <w:sz w:val="28"/>
                <w:szCs w:val="28"/>
                <w:lang w:eastAsia="en-US"/>
              </w:rPr>
              <w:t xml:space="preserve">- і </w:t>
            </w:r>
            <w:proofErr w:type="spellStart"/>
            <w:r w:rsidRPr="00077BD9">
              <w:rPr>
                <w:rFonts w:ascii="Times New Roman" w:hAnsi="Times New Roman" w:cs="Times New Roman"/>
                <w:b/>
                <w:sz w:val="28"/>
                <w:szCs w:val="28"/>
                <w:lang w:eastAsia="en-US"/>
              </w:rPr>
              <w:t>вибухо</w:t>
            </w:r>
            <w:proofErr w:type="spellEnd"/>
            <w:r w:rsidRPr="00077BD9">
              <w:rPr>
                <w:rFonts w:ascii="Times New Roman" w:hAnsi="Times New Roman" w:cs="Times New Roman"/>
                <w:b/>
                <w:sz w:val="28"/>
                <w:szCs w:val="28"/>
                <w:lang w:eastAsia="en-US"/>
              </w:rPr>
              <w:t xml:space="preserve"> </w:t>
            </w:r>
            <w:proofErr w:type="spellStart"/>
            <w:r w:rsidRPr="00077BD9">
              <w:rPr>
                <w:rFonts w:ascii="Times New Roman" w:hAnsi="Times New Roman" w:cs="Times New Roman"/>
                <w:b/>
                <w:sz w:val="28"/>
                <w:szCs w:val="28"/>
                <w:lang w:eastAsia="en-US"/>
              </w:rPr>
              <w:t>небезпеч</w:t>
            </w:r>
            <w:proofErr w:type="spellEnd"/>
            <w:r>
              <w:rPr>
                <w:rFonts w:ascii="Times New Roman" w:hAnsi="Times New Roman" w:cs="Times New Roman"/>
                <w:b/>
                <w:sz w:val="28"/>
                <w:szCs w:val="28"/>
                <w:lang w:eastAsia="en-US"/>
              </w:rPr>
              <w:t>-</w:t>
            </w:r>
            <w:r w:rsidRPr="00077BD9">
              <w:rPr>
                <w:rFonts w:ascii="Times New Roman" w:hAnsi="Times New Roman" w:cs="Times New Roman"/>
                <w:b/>
                <w:sz w:val="28"/>
                <w:szCs w:val="28"/>
                <w:lang w:eastAsia="en-US"/>
              </w:rPr>
              <w:t xml:space="preserve"> </w:t>
            </w:r>
            <w:proofErr w:type="spellStart"/>
            <w:r w:rsidRPr="00077BD9">
              <w:rPr>
                <w:rFonts w:ascii="Times New Roman" w:hAnsi="Times New Roman" w:cs="Times New Roman"/>
                <w:b/>
                <w:sz w:val="28"/>
                <w:szCs w:val="28"/>
                <w:lang w:eastAsia="en-US"/>
              </w:rPr>
              <w:t>ності</w:t>
            </w:r>
            <w:proofErr w:type="spellEnd"/>
            <w:r w:rsidRPr="00077BD9">
              <w:rPr>
                <w:rFonts w:ascii="Times New Roman" w:hAnsi="Times New Roman" w:cs="Times New Roman"/>
                <w:b/>
                <w:sz w:val="28"/>
                <w:szCs w:val="28"/>
                <w:lang w:eastAsia="en-US"/>
              </w:rPr>
              <w:t>, °С</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Pr>
          <w:p w14:paraId="741B7332" w14:textId="77777777" w:rsidR="00F03333" w:rsidRPr="00077BD9" w:rsidRDefault="00F03333" w:rsidP="00B602A8">
            <w:pPr>
              <w:pStyle w:val="Bodytext1"/>
              <w:shd w:val="clear" w:color="auto" w:fill="auto"/>
              <w:spacing w:line="317" w:lineRule="exact"/>
              <w:jc w:val="center"/>
              <w:rPr>
                <w:rFonts w:ascii="Times New Roman" w:hAnsi="Times New Roman" w:cs="Times New Roman"/>
                <w:b/>
                <w:sz w:val="28"/>
                <w:szCs w:val="28"/>
                <w:lang w:eastAsia="en-US"/>
              </w:rPr>
            </w:pPr>
            <w:r w:rsidRPr="00077BD9">
              <w:rPr>
                <w:rFonts w:ascii="Times New Roman" w:hAnsi="Times New Roman" w:cs="Times New Roman"/>
                <w:b/>
                <w:sz w:val="28"/>
                <w:szCs w:val="28"/>
                <w:lang w:eastAsia="en-US"/>
              </w:rPr>
              <w:t xml:space="preserve">Межа запале </w:t>
            </w:r>
            <w:proofErr w:type="spellStart"/>
            <w:r w:rsidRPr="00077BD9">
              <w:rPr>
                <w:rFonts w:ascii="Times New Roman" w:hAnsi="Times New Roman" w:cs="Times New Roman"/>
                <w:b/>
                <w:sz w:val="28"/>
                <w:szCs w:val="28"/>
                <w:lang w:eastAsia="en-US"/>
              </w:rPr>
              <w:t>ння</w:t>
            </w:r>
            <w:proofErr w:type="spellEnd"/>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14:paraId="5C1F4777" w14:textId="77777777" w:rsidR="00F03333" w:rsidRPr="00077BD9" w:rsidRDefault="00F03333" w:rsidP="00B602A8">
            <w:pPr>
              <w:pStyle w:val="Bodytext1"/>
              <w:shd w:val="clear" w:color="auto" w:fill="auto"/>
              <w:spacing w:line="317" w:lineRule="exact"/>
              <w:jc w:val="center"/>
              <w:rPr>
                <w:rFonts w:ascii="Times New Roman" w:hAnsi="Times New Roman" w:cs="Times New Roman"/>
                <w:b/>
                <w:sz w:val="28"/>
                <w:szCs w:val="28"/>
                <w:lang w:eastAsia="en-US"/>
              </w:rPr>
            </w:pPr>
            <w:proofErr w:type="spellStart"/>
            <w:r w:rsidRPr="00077BD9">
              <w:rPr>
                <w:rFonts w:ascii="Times New Roman" w:hAnsi="Times New Roman" w:cs="Times New Roman"/>
                <w:b/>
                <w:sz w:val="28"/>
                <w:szCs w:val="28"/>
                <w:lang w:eastAsia="en-US"/>
              </w:rPr>
              <w:t>Вибухо</w:t>
            </w:r>
            <w:proofErr w:type="spellEnd"/>
            <w:r w:rsidRPr="00077BD9">
              <w:rPr>
                <w:rFonts w:ascii="Times New Roman" w:hAnsi="Times New Roman" w:cs="Times New Roman"/>
                <w:b/>
                <w:sz w:val="28"/>
                <w:szCs w:val="28"/>
                <w:lang w:eastAsia="en-US"/>
              </w:rPr>
              <w:t xml:space="preserve">- </w:t>
            </w:r>
            <w:proofErr w:type="spellStart"/>
            <w:r w:rsidRPr="00077BD9">
              <w:rPr>
                <w:rFonts w:ascii="Times New Roman" w:hAnsi="Times New Roman" w:cs="Times New Roman"/>
                <w:b/>
                <w:sz w:val="28"/>
                <w:szCs w:val="28"/>
                <w:lang w:eastAsia="en-US"/>
              </w:rPr>
              <w:t>небезпені</w:t>
            </w:r>
            <w:proofErr w:type="spellEnd"/>
            <w:r w:rsidRPr="00077BD9">
              <w:rPr>
                <w:rFonts w:ascii="Times New Roman" w:hAnsi="Times New Roman" w:cs="Times New Roman"/>
                <w:b/>
                <w:sz w:val="28"/>
                <w:szCs w:val="28"/>
                <w:lang w:eastAsia="en-US"/>
              </w:rPr>
              <w:t xml:space="preserve"> суміші 3 повітрям</w:t>
            </w:r>
          </w:p>
        </w:tc>
        <w:tc>
          <w:tcPr>
            <w:tcW w:w="1138" w:type="dxa"/>
            <w:vMerge w:val="restart"/>
            <w:tcBorders>
              <w:top w:val="single" w:sz="4" w:space="0" w:color="auto"/>
              <w:left w:val="single" w:sz="4" w:space="0" w:color="auto"/>
              <w:bottom w:val="nil"/>
              <w:right w:val="single" w:sz="4" w:space="0" w:color="auto"/>
            </w:tcBorders>
            <w:shd w:val="clear" w:color="auto" w:fill="FFFFFF"/>
            <w:textDirection w:val="btLr"/>
          </w:tcPr>
          <w:p w14:paraId="37057546" w14:textId="77777777" w:rsidR="00F03333" w:rsidRPr="00077BD9" w:rsidRDefault="00F03333" w:rsidP="00B602A8">
            <w:pPr>
              <w:pStyle w:val="Bodytext1"/>
              <w:shd w:val="clear" w:color="auto" w:fill="auto"/>
              <w:spacing w:line="240" w:lineRule="auto"/>
              <w:ind w:left="80"/>
              <w:rPr>
                <w:rFonts w:ascii="Times New Roman" w:hAnsi="Times New Roman" w:cs="Times New Roman"/>
                <w:b/>
                <w:sz w:val="28"/>
                <w:szCs w:val="28"/>
                <w:lang w:eastAsia="en-US"/>
              </w:rPr>
            </w:pPr>
            <w:r w:rsidRPr="00077BD9">
              <w:rPr>
                <w:rFonts w:ascii="Times New Roman" w:hAnsi="Times New Roman" w:cs="Times New Roman"/>
                <w:b/>
                <w:sz w:val="28"/>
                <w:szCs w:val="28"/>
                <w:lang w:eastAsia="en-US"/>
              </w:rPr>
              <w:t>Вогнегасні засоби</w:t>
            </w:r>
          </w:p>
        </w:tc>
        <w:tc>
          <w:tcPr>
            <w:tcW w:w="567" w:type="dxa"/>
            <w:vMerge w:val="restart"/>
            <w:tcBorders>
              <w:top w:val="single" w:sz="4" w:space="0" w:color="auto"/>
              <w:left w:val="single" w:sz="4" w:space="0" w:color="auto"/>
              <w:bottom w:val="nil"/>
              <w:right w:val="single" w:sz="4" w:space="0" w:color="auto"/>
            </w:tcBorders>
            <w:shd w:val="clear" w:color="auto" w:fill="FFFFFF"/>
            <w:textDirection w:val="btLr"/>
          </w:tcPr>
          <w:p w14:paraId="6770DE7C" w14:textId="77777777" w:rsidR="00F03333" w:rsidRPr="00077BD9" w:rsidRDefault="00F03333" w:rsidP="00B602A8">
            <w:pPr>
              <w:pStyle w:val="Bodytext1"/>
              <w:shd w:val="clear" w:color="auto" w:fill="auto"/>
              <w:spacing w:line="240" w:lineRule="auto"/>
              <w:ind w:left="80"/>
              <w:rPr>
                <w:rFonts w:ascii="Times New Roman" w:hAnsi="Times New Roman" w:cs="Times New Roman"/>
                <w:b/>
                <w:sz w:val="28"/>
                <w:szCs w:val="28"/>
                <w:lang w:eastAsia="en-US"/>
              </w:rPr>
            </w:pPr>
            <w:r w:rsidRPr="00077BD9">
              <w:rPr>
                <w:rFonts w:ascii="Times New Roman" w:hAnsi="Times New Roman" w:cs="Times New Roman"/>
                <w:b/>
                <w:sz w:val="28"/>
                <w:szCs w:val="28"/>
                <w:lang w:eastAsia="en-US"/>
              </w:rPr>
              <w:t>Категорія приміщення за ОНТП 24-86</w:t>
            </w:r>
          </w:p>
        </w:tc>
        <w:tc>
          <w:tcPr>
            <w:tcW w:w="709" w:type="dxa"/>
            <w:vMerge w:val="restart"/>
            <w:tcBorders>
              <w:top w:val="single" w:sz="4" w:space="0" w:color="auto"/>
              <w:left w:val="single" w:sz="4" w:space="0" w:color="auto"/>
              <w:bottom w:val="nil"/>
              <w:right w:val="single" w:sz="4" w:space="0" w:color="auto"/>
            </w:tcBorders>
            <w:shd w:val="clear" w:color="auto" w:fill="FFFFFF"/>
            <w:textDirection w:val="btLr"/>
          </w:tcPr>
          <w:p w14:paraId="70143600" w14:textId="77777777" w:rsidR="00F03333" w:rsidRPr="00077BD9" w:rsidRDefault="00F03333" w:rsidP="00B602A8">
            <w:pPr>
              <w:pStyle w:val="Bodytext1"/>
              <w:shd w:val="clear" w:color="auto" w:fill="auto"/>
              <w:spacing w:line="336" w:lineRule="exact"/>
              <w:ind w:left="80"/>
              <w:rPr>
                <w:rFonts w:ascii="Times New Roman" w:hAnsi="Times New Roman" w:cs="Times New Roman"/>
                <w:b/>
                <w:sz w:val="28"/>
                <w:szCs w:val="28"/>
                <w:lang w:eastAsia="en-US"/>
              </w:rPr>
            </w:pPr>
            <w:r w:rsidRPr="00077BD9">
              <w:rPr>
                <w:rFonts w:ascii="Times New Roman" w:hAnsi="Times New Roman" w:cs="Times New Roman"/>
                <w:b/>
                <w:sz w:val="28"/>
                <w:szCs w:val="28"/>
                <w:lang w:eastAsia="en-US"/>
              </w:rPr>
              <w:t>Клас приміщення /зона/ і зовнішніх установок згідно з ПБЕ</w:t>
            </w:r>
          </w:p>
        </w:tc>
        <w:tc>
          <w:tcPr>
            <w:tcW w:w="1006" w:type="dxa"/>
            <w:vMerge w:val="restart"/>
            <w:tcBorders>
              <w:top w:val="single" w:sz="4" w:space="0" w:color="auto"/>
              <w:left w:val="single" w:sz="4" w:space="0" w:color="auto"/>
              <w:bottom w:val="nil"/>
              <w:right w:val="single" w:sz="4" w:space="0" w:color="auto"/>
            </w:tcBorders>
            <w:shd w:val="clear" w:color="auto" w:fill="FFFFFF"/>
            <w:textDirection w:val="btLr"/>
          </w:tcPr>
          <w:p w14:paraId="5268A0F9" w14:textId="77777777" w:rsidR="00F03333" w:rsidRPr="00077BD9" w:rsidRDefault="00F03333" w:rsidP="00B602A8">
            <w:pPr>
              <w:pStyle w:val="Bodytext1"/>
              <w:shd w:val="clear" w:color="auto" w:fill="auto"/>
              <w:spacing w:line="317" w:lineRule="exact"/>
              <w:ind w:left="80"/>
              <w:rPr>
                <w:rFonts w:ascii="Times New Roman" w:hAnsi="Times New Roman" w:cs="Times New Roman"/>
                <w:b/>
                <w:sz w:val="28"/>
                <w:szCs w:val="28"/>
                <w:lang w:eastAsia="en-US"/>
              </w:rPr>
            </w:pPr>
            <w:r w:rsidRPr="00077BD9">
              <w:rPr>
                <w:rFonts w:ascii="Times New Roman" w:hAnsi="Times New Roman" w:cs="Times New Roman"/>
                <w:b/>
                <w:sz w:val="28"/>
                <w:szCs w:val="28"/>
                <w:lang w:eastAsia="en-US"/>
              </w:rPr>
              <w:t>Категорія об'єкта і тип зони захисту щодо влаштуванню блискавкозахисту згідно з СН 305-77</w:t>
            </w:r>
          </w:p>
        </w:tc>
      </w:tr>
      <w:tr w:rsidR="00F03333" w:rsidRPr="00C040F1" w14:paraId="5C05EC2B" w14:textId="77777777" w:rsidTr="00B602A8">
        <w:trPr>
          <w:cantSplit/>
          <w:trHeight w:val="3402"/>
          <w:jc w:val="center"/>
        </w:trPr>
        <w:tc>
          <w:tcPr>
            <w:tcW w:w="291" w:type="dxa"/>
            <w:vMerge/>
            <w:tcBorders>
              <w:top w:val="nil"/>
              <w:left w:val="single" w:sz="4" w:space="0" w:color="auto"/>
              <w:bottom w:val="single" w:sz="4" w:space="0" w:color="auto"/>
              <w:right w:val="single" w:sz="4" w:space="0" w:color="auto"/>
            </w:tcBorders>
            <w:shd w:val="clear" w:color="auto" w:fill="FFFFFF"/>
            <w:textDirection w:val="btLr"/>
          </w:tcPr>
          <w:p w14:paraId="43BE75A8" w14:textId="77777777" w:rsidR="00F03333" w:rsidRPr="00077BD9" w:rsidRDefault="00F03333" w:rsidP="00B602A8">
            <w:pPr>
              <w:pStyle w:val="Bodytext1"/>
              <w:shd w:val="clear" w:color="auto" w:fill="auto"/>
              <w:spacing w:line="317" w:lineRule="exact"/>
              <w:ind w:left="80"/>
              <w:rPr>
                <w:rFonts w:ascii="Times New Roman" w:hAnsi="Times New Roman" w:cs="Times New Roman"/>
                <w:sz w:val="28"/>
                <w:szCs w:val="28"/>
                <w:lang w:eastAsia="en-US"/>
              </w:rPr>
            </w:pPr>
          </w:p>
        </w:tc>
        <w:tc>
          <w:tcPr>
            <w:tcW w:w="283" w:type="dxa"/>
            <w:vMerge/>
            <w:tcBorders>
              <w:top w:val="nil"/>
              <w:left w:val="single" w:sz="4" w:space="0" w:color="auto"/>
              <w:bottom w:val="single" w:sz="4" w:space="0" w:color="auto"/>
              <w:right w:val="single" w:sz="4" w:space="0" w:color="auto"/>
            </w:tcBorders>
            <w:shd w:val="clear" w:color="auto" w:fill="FFFFFF"/>
            <w:textDirection w:val="btLr"/>
          </w:tcPr>
          <w:p w14:paraId="7CB48A1D" w14:textId="77777777" w:rsidR="00F03333" w:rsidRPr="00077BD9" w:rsidRDefault="00F03333" w:rsidP="00B602A8">
            <w:pPr>
              <w:pStyle w:val="Bodytext1"/>
              <w:shd w:val="clear" w:color="auto" w:fill="auto"/>
              <w:spacing w:line="317" w:lineRule="exact"/>
              <w:ind w:left="80"/>
              <w:rPr>
                <w:rFonts w:ascii="Times New Roman" w:hAnsi="Times New Roman" w:cs="Times New Roman"/>
                <w:sz w:val="28"/>
                <w:szCs w:val="28"/>
                <w:lang w:eastAsia="en-US"/>
              </w:rPr>
            </w:pPr>
          </w:p>
        </w:tc>
        <w:tc>
          <w:tcPr>
            <w:tcW w:w="426" w:type="dxa"/>
            <w:vMerge/>
            <w:tcBorders>
              <w:top w:val="nil"/>
              <w:left w:val="single" w:sz="4" w:space="0" w:color="auto"/>
              <w:bottom w:val="single" w:sz="4" w:space="0" w:color="auto"/>
              <w:right w:val="single" w:sz="4" w:space="0" w:color="auto"/>
            </w:tcBorders>
            <w:shd w:val="clear" w:color="auto" w:fill="FFFFFF"/>
            <w:textDirection w:val="btLr"/>
          </w:tcPr>
          <w:p w14:paraId="352383CE" w14:textId="77777777" w:rsidR="00F03333" w:rsidRPr="00077BD9" w:rsidRDefault="00F03333" w:rsidP="00B602A8">
            <w:pPr>
              <w:pStyle w:val="Bodytext1"/>
              <w:shd w:val="clear" w:color="auto" w:fill="auto"/>
              <w:spacing w:line="317" w:lineRule="exact"/>
              <w:ind w:left="80"/>
              <w:rPr>
                <w:rFonts w:ascii="Times New Roman" w:hAnsi="Times New Roman" w:cs="Times New Roman"/>
                <w:sz w:val="28"/>
                <w:szCs w:val="28"/>
                <w:lang w:eastAsia="en-US"/>
              </w:rPr>
            </w:pPr>
          </w:p>
        </w:tc>
        <w:tc>
          <w:tcPr>
            <w:tcW w:w="425" w:type="dxa"/>
            <w:vMerge/>
            <w:tcBorders>
              <w:top w:val="nil"/>
              <w:left w:val="single" w:sz="4" w:space="0" w:color="auto"/>
              <w:bottom w:val="single" w:sz="4" w:space="0" w:color="auto"/>
              <w:right w:val="single" w:sz="4" w:space="0" w:color="auto"/>
            </w:tcBorders>
            <w:shd w:val="clear" w:color="auto" w:fill="FFFFFF"/>
            <w:textDirection w:val="btLr"/>
          </w:tcPr>
          <w:p w14:paraId="2E8446AF" w14:textId="77777777" w:rsidR="00F03333" w:rsidRPr="00077BD9" w:rsidRDefault="00F03333" w:rsidP="00B602A8">
            <w:pPr>
              <w:pStyle w:val="Bodytext1"/>
              <w:shd w:val="clear" w:color="auto" w:fill="auto"/>
              <w:spacing w:line="317" w:lineRule="exact"/>
              <w:ind w:left="80"/>
              <w:rPr>
                <w:rFonts w:ascii="Times New Roman" w:hAnsi="Times New Roman" w:cs="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FFFFFF"/>
            <w:textDirection w:val="btLr"/>
          </w:tcPr>
          <w:p w14:paraId="2398810A" w14:textId="77777777" w:rsidR="00F03333" w:rsidRPr="00077BD9" w:rsidRDefault="00F03333" w:rsidP="00B602A8">
            <w:pPr>
              <w:pStyle w:val="Bodytext1"/>
              <w:shd w:val="clear" w:color="auto" w:fill="auto"/>
              <w:spacing w:before="60" w:line="240" w:lineRule="auto"/>
              <w:ind w:left="113" w:right="113"/>
              <w:jc w:val="both"/>
              <w:rPr>
                <w:rFonts w:ascii="Times New Roman" w:hAnsi="Times New Roman" w:cs="Times New Roman"/>
                <w:b/>
                <w:sz w:val="28"/>
                <w:szCs w:val="28"/>
                <w:lang w:eastAsia="en-US"/>
              </w:rPr>
            </w:pPr>
            <w:r w:rsidRPr="00077BD9">
              <w:rPr>
                <w:rFonts w:ascii="Times New Roman" w:hAnsi="Times New Roman" w:cs="Times New Roman"/>
                <w:b/>
                <w:sz w:val="28"/>
                <w:szCs w:val="28"/>
                <w:lang w:eastAsia="en-US"/>
              </w:rPr>
              <w:t>Температура спалаху</w:t>
            </w:r>
          </w:p>
        </w:tc>
        <w:tc>
          <w:tcPr>
            <w:tcW w:w="425" w:type="dxa"/>
            <w:tcBorders>
              <w:top w:val="single" w:sz="4" w:space="0" w:color="auto"/>
              <w:left w:val="single" w:sz="4" w:space="0" w:color="auto"/>
              <w:bottom w:val="single" w:sz="4" w:space="0" w:color="auto"/>
              <w:right w:val="single" w:sz="4" w:space="0" w:color="auto"/>
            </w:tcBorders>
            <w:shd w:val="clear" w:color="auto" w:fill="FFFFFF"/>
            <w:textDirection w:val="btLr"/>
          </w:tcPr>
          <w:p w14:paraId="2C9B31D4" w14:textId="77777777" w:rsidR="00F03333" w:rsidRPr="00077BD9" w:rsidRDefault="00F03333" w:rsidP="00B602A8">
            <w:pPr>
              <w:pStyle w:val="Bodytext1"/>
              <w:shd w:val="clear" w:color="auto" w:fill="auto"/>
              <w:spacing w:line="240" w:lineRule="auto"/>
              <w:ind w:left="80"/>
              <w:rPr>
                <w:rFonts w:ascii="Times New Roman" w:hAnsi="Times New Roman" w:cs="Times New Roman"/>
                <w:b/>
                <w:sz w:val="28"/>
                <w:szCs w:val="28"/>
                <w:lang w:eastAsia="en-US"/>
              </w:rPr>
            </w:pPr>
            <w:r w:rsidRPr="00077BD9">
              <w:rPr>
                <w:rFonts w:ascii="Times New Roman" w:hAnsi="Times New Roman" w:cs="Times New Roman"/>
                <w:b/>
                <w:sz w:val="28"/>
                <w:szCs w:val="28"/>
                <w:lang w:eastAsia="en-US"/>
              </w:rPr>
              <w:t>Температура займання</w:t>
            </w:r>
          </w:p>
        </w:tc>
        <w:tc>
          <w:tcPr>
            <w:tcW w:w="697" w:type="dxa"/>
            <w:tcBorders>
              <w:top w:val="single" w:sz="4" w:space="0" w:color="auto"/>
              <w:left w:val="single" w:sz="4" w:space="0" w:color="auto"/>
              <w:bottom w:val="single" w:sz="4" w:space="0" w:color="auto"/>
              <w:right w:val="single" w:sz="4" w:space="0" w:color="auto"/>
            </w:tcBorders>
            <w:shd w:val="clear" w:color="auto" w:fill="FFFFFF"/>
            <w:textDirection w:val="btLr"/>
          </w:tcPr>
          <w:p w14:paraId="58D359A5" w14:textId="77777777" w:rsidR="00F03333" w:rsidRPr="00077BD9" w:rsidRDefault="00F03333" w:rsidP="00B602A8">
            <w:pPr>
              <w:pStyle w:val="Bodytext1"/>
              <w:shd w:val="clear" w:color="auto" w:fill="auto"/>
              <w:spacing w:line="240" w:lineRule="auto"/>
              <w:ind w:left="80"/>
              <w:rPr>
                <w:rFonts w:ascii="Times New Roman" w:hAnsi="Times New Roman" w:cs="Times New Roman"/>
                <w:b/>
                <w:sz w:val="28"/>
                <w:szCs w:val="28"/>
                <w:lang w:eastAsia="en-US"/>
              </w:rPr>
            </w:pPr>
            <w:r w:rsidRPr="00077BD9">
              <w:rPr>
                <w:rFonts w:ascii="Times New Roman" w:hAnsi="Times New Roman" w:cs="Times New Roman"/>
                <w:b/>
                <w:sz w:val="28"/>
                <w:szCs w:val="28"/>
                <w:lang w:eastAsia="en-US"/>
              </w:rPr>
              <w:t>Температура самозаймання</w:t>
            </w:r>
          </w:p>
        </w:tc>
        <w:tc>
          <w:tcPr>
            <w:tcW w:w="295" w:type="dxa"/>
            <w:tcBorders>
              <w:top w:val="single" w:sz="4" w:space="0" w:color="auto"/>
              <w:left w:val="single" w:sz="4" w:space="0" w:color="auto"/>
              <w:bottom w:val="single" w:sz="4" w:space="0" w:color="auto"/>
              <w:right w:val="single" w:sz="4" w:space="0" w:color="auto"/>
            </w:tcBorders>
            <w:shd w:val="clear" w:color="auto" w:fill="FFFFFF"/>
            <w:textDirection w:val="btLr"/>
          </w:tcPr>
          <w:p w14:paraId="3F2301A8" w14:textId="77777777" w:rsidR="00F03333" w:rsidRPr="00077BD9" w:rsidRDefault="00F03333" w:rsidP="00B602A8">
            <w:pPr>
              <w:pStyle w:val="Bodytext1"/>
              <w:shd w:val="clear" w:color="auto" w:fill="auto"/>
              <w:spacing w:line="240" w:lineRule="auto"/>
              <w:ind w:left="80"/>
              <w:rPr>
                <w:rFonts w:ascii="Times New Roman" w:hAnsi="Times New Roman" w:cs="Times New Roman"/>
                <w:b/>
                <w:sz w:val="28"/>
                <w:szCs w:val="28"/>
                <w:lang w:eastAsia="en-US"/>
              </w:rPr>
            </w:pPr>
            <w:r w:rsidRPr="00077BD9">
              <w:rPr>
                <w:rFonts w:ascii="Times New Roman" w:hAnsi="Times New Roman" w:cs="Times New Roman"/>
                <w:b/>
                <w:sz w:val="28"/>
                <w:szCs w:val="28"/>
                <w:lang w:eastAsia="en-US"/>
              </w:rPr>
              <w:t>% об'ємних</w:t>
            </w:r>
          </w:p>
        </w:tc>
        <w:tc>
          <w:tcPr>
            <w:tcW w:w="555" w:type="dxa"/>
            <w:tcBorders>
              <w:top w:val="single" w:sz="4" w:space="0" w:color="auto"/>
              <w:left w:val="single" w:sz="4" w:space="0" w:color="auto"/>
              <w:bottom w:val="single" w:sz="4" w:space="0" w:color="auto"/>
              <w:right w:val="single" w:sz="4" w:space="0" w:color="auto"/>
            </w:tcBorders>
            <w:shd w:val="clear" w:color="auto" w:fill="FFFFFF"/>
            <w:textDirection w:val="btLr"/>
          </w:tcPr>
          <w:p w14:paraId="3D036764" w14:textId="77777777" w:rsidR="00F03333" w:rsidRPr="00077BD9" w:rsidRDefault="00F03333" w:rsidP="00B602A8">
            <w:pPr>
              <w:pStyle w:val="Bodytext1"/>
              <w:shd w:val="clear" w:color="auto" w:fill="auto"/>
              <w:spacing w:line="110" w:lineRule="exact"/>
              <w:ind w:left="113" w:right="113"/>
              <w:jc w:val="center"/>
              <w:rPr>
                <w:rFonts w:ascii="Times New Roman" w:hAnsi="Times New Roman" w:cs="Times New Roman"/>
                <w:b/>
                <w:sz w:val="28"/>
                <w:szCs w:val="28"/>
                <w:lang w:eastAsia="en-US"/>
              </w:rPr>
            </w:pPr>
          </w:p>
          <w:p w14:paraId="46A24D9B" w14:textId="77777777" w:rsidR="00F03333" w:rsidRPr="00077BD9" w:rsidRDefault="00F03333" w:rsidP="00B602A8">
            <w:pPr>
              <w:pStyle w:val="Bodytext1"/>
              <w:shd w:val="clear" w:color="auto" w:fill="auto"/>
              <w:spacing w:line="240" w:lineRule="auto"/>
              <w:ind w:left="113" w:right="113"/>
              <w:rPr>
                <w:rFonts w:ascii="Times New Roman" w:hAnsi="Times New Roman" w:cs="Times New Roman"/>
                <w:b/>
                <w:sz w:val="28"/>
                <w:szCs w:val="28"/>
                <w:vertAlign w:val="superscript"/>
                <w:lang w:eastAsia="en-US"/>
              </w:rPr>
            </w:pPr>
            <w:r w:rsidRPr="00077BD9">
              <w:rPr>
                <w:rFonts w:ascii="Times New Roman" w:hAnsi="Times New Roman" w:cs="Times New Roman"/>
                <w:b/>
                <w:sz w:val="28"/>
                <w:szCs w:val="28"/>
                <w:lang w:eastAsia="en-US"/>
              </w:rPr>
              <w:t>Мг/м</w:t>
            </w:r>
            <w:r w:rsidRPr="00077BD9">
              <w:rPr>
                <w:rFonts w:ascii="Times New Roman" w:hAnsi="Times New Roman" w:cs="Times New Roman"/>
                <w:b/>
                <w:sz w:val="28"/>
                <w:szCs w:val="28"/>
                <w:vertAlign w:val="superscript"/>
                <w:lang w:eastAsia="en-US"/>
              </w:rPr>
              <w:t>3</w:t>
            </w:r>
          </w:p>
        </w:tc>
        <w:tc>
          <w:tcPr>
            <w:tcW w:w="567" w:type="dxa"/>
            <w:tcBorders>
              <w:top w:val="single" w:sz="4" w:space="0" w:color="auto"/>
              <w:left w:val="single" w:sz="4" w:space="0" w:color="auto"/>
              <w:bottom w:val="single" w:sz="4" w:space="0" w:color="auto"/>
              <w:right w:val="single" w:sz="4" w:space="0" w:color="auto"/>
            </w:tcBorders>
            <w:shd w:val="clear" w:color="auto" w:fill="FFFFFF"/>
            <w:textDirection w:val="btLr"/>
          </w:tcPr>
          <w:p w14:paraId="5B880AD3" w14:textId="77777777" w:rsidR="00F03333" w:rsidRPr="00077BD9" w:rsidRDefault="00F03333" w:rsidP="00B602A8">
            <w:pPr>
              <w:pStyle w:val="Bodytext1"/>
              <w:shd w:val="clear" w:color="auto" w:fill="auto"/>
              <w:spacing w:line="240" w:lineRule="auto"/>
              <w:ind w:left="80"/>
              <w:rPr>
                <w:rFonts w:ascii="Times New Roman" w:hAnsi="Times New Roman" w:cs="Times New Roman"/>
                <w:b/>
                <w:sz w:val="28"/>
                <w:szCs w:val="28"/>
                <w:lang w:eastAsia="en-US"/>
              </w:rPr>
            </w:pPr>
            <w:r w:rsidRPr="00077BD9">
              <w:rPr>
                <w:rFonts w:ascii="Times New Roman" w:hAnsi="Times New Roman" w:cs="Times New Roman"/>
                <w:b/>
                <w:sz w:val="28"/>
                <w:szCs w:val="28"/>
                <w:lang w:eastAsia="en-US"/>
              </w:rPr>
              <w:t>Категорія</w:t>
            </w:r>
          </w:p>
        </w:tc>
        <w:tc>
          <w:tcPr>
            <w:tcW w:w="567" w:type="dxa"/>
            <w:tcBorders>
              <w:top w:val="single" w:sz="4" w:space="0" w:color="auto"/>
              <w:left w:val="single" w:sz="4" w:space="0" w:color="auto"/>
              <w:bottom w:val="single" w:sz="4" w:space="0" w:color="auto"/>
              <w:right w:val="single" w:sz="4" w:space="0" w:color="auto"/>
            </w:tcBorders>
            <w:shd w:val="clear" w:color="auto" w:fill="FFFFFF"/>
            <w:textDirection w:val="btLr"/>
          </w:tcPr>
          <w:p w14:paraId="0D14207D" w14:textId="77777777" w:rsidR="00F03333" w:rsidRPr="00077BD9" w:rsidRDefault="00F03333" w:rsidP="00B602A8">
            <w:pPr>
              <w:pStyle w:val="Bodytext1"/>
              <w:shd w:val="clear" w:color="auto" w:fill="auto"/>
              <w:spacing w:line="240" w:lineRule="auto"/>
              <w:ind w:left="80"/>
              <w:rPr>
                <w:rFonts w:ascii="Times New Roman" w:hAnsi="Times New Roman" w:cs="Times New Roman"/>
                <w:b/>
                <w:sz w:val="28"/>
                <w:szCs w:val="28"/>
                <w:lang w:eastAsia="en-US"/>
              </w:rPr>
            </w:pPr>
            <w:r w:rsidRPr="00077BD9">
              <w:rPr>
                <w:rFonts w:ascii="Times New Roman" w:hAnsi="Times New Roman" w:cs="Times New Roman"/>
                <w:b/>
                <w:sz w:val="28"/>
                <w:szCs w:val="28"/>
                <w:lang w:eastAsia="en-US"/>
              </w:rPr>
              <w:t>Група</w:t>
            </w:r>
          </w:p>
        </w:tc>
        <w:tc>
          <w:tcPr>
            <w:tcW w:w="1138" w:type="dxa"/>
            <w:vMerge/>
            <w:tcBorders>
              <w:top w:val="nil"/>
              <w:left w:val="single" w:sz="4" w:space="0" w:color="auto"/>
              <w:bottom w:val="single" w:sz="4" w:space="0" w:color="auto"/>
              <w:right w:val="single" w:sz="4" w:space="0" w:color="auto"/>
            </w:tcBorders>
            <w:shd w:val="clear" w:color="auto" w:fill="FFFFFF"/>
            <w:textDirection w:val="btLr"/>
          </w:tcPr>
          <w:p w14:paraId="582F1B19" w14:textId="77777777" w:rsidR="00F03333" w:rsidRPr="00077BD9" w:rsidRDefault="00F03333" w:rsidP="00B602A8">
            <w:pPr>
              <w:pStyle w:val="Bodytext1"/>
              <w:shd w:val="clear" w:color="auto" w:fill="auto"/>
              <w:spacing w:line="240" w:lineRule="auto"/>
              <w:ind w:left="80"/>
              <w:rPr>
                <w:rFonts w:ascii="Times New Roman" w:hAnsi="Times New Roman" w:cs="Times New Roman"/>
                <w:sz w:val="28"/>
                <w:szCs w:val="28"/>
                <w:lang w:eastAsia="en-US"/>
              </w:rPr>
            </w:pPr>
          </w:p>
        </w:tc>
        <w:tc>
          <w:tcPr>
            <w:tcW w:w="567" w:type="dxa"/>
            <w:vMerge/>
            <w:tcBorders>
              <w:top w:val="nil"/>
              <w:left w:val="single" w:sz="4" w:space="0" w:color="auto"/>
              <w:bottom w:val="single" w:sz="4" w:space="0" w:color="auto"/>
              <w:right w:val="single" w:sz="4" w:space="0" w:color="auto"/>
            </w:tcBorders>
            <w:shd w:val="clear" w:color="auto" w:fill="FFFFFF"/>
            <w:textDirection w:val="btLr"/>
          </w:tcPr>
          <w:p w14:paraId="222F770F" w14:textId="77777777" w:rsidR="00F03333" w:rsidRPr="00077BD9" w:rsidRDefault="00F03333" w:rsidP="00B602A8">
            <w:pPr>
              <w:pStyle w:val="Bodytext1"/>
              <w:shd w:val="clear" w:color="auto" w:fill="auto"/>
              <w:spacing w:line="240" w:lineRule="auto"/>
              <w:ind w:left="80"/>
              <w:rPr>
                <w:rFonts w:ascii="Times New Roman" w:hAnsi="Times New Roman" w:cs="Times New Roman"/>
                <w:sz w:val="28"/>
                <w:szCs w:val="28"/>
                <w:lang w:eastAsia="en-US"/>
              </w:rPr>
            </w:pPr>
          </w:p>
        </w:tc>
        <w:tc>
          <w:tcPr>
            <w:tcW w:w="709" w:type="dxa"/>
            <w:vMerge/>
            <w:tcBorders>
              <w:top w:val="nil"/>
              <w:left w:val="single" w:sz="4" w:space="0" w:color="auto"/>
              <w:bottom w:val="single" w:sz="4" w:space="0" w:color="auto"/>
              <w:right w:val="single" w:sz="4" w:space="0" w:color="auto"/>
            </w:tcBorders>
            <w:shd w:val="clear" w:color="auto" w:fill="FFFFFF"/>
            <w:textDirection w:val="btLr"/>
          </w:tcPr>
          <w:p w14:paraId="11F74049" w14:textId="77777777" w:rsidR="00F03333" w:rsidRPr="00077BD9" w:rsidRDefault="00F03333" w:rsidP="00B602A8">
            <w:pPr>
              <w:pStyle w:val="Bodytext1"/>
              <w:shd w:val="clear" w:color="auto" w:fill="auto"/>
              <w:spacing w:line="240" w:lineRule="auto"/>
              <w:ind w:left="80"/>
              <w:rPr>
                <w:rFonts w:ascii="Times New Roman" w:hAnsi="Times New Roman" w:cs="Times New Roman"/>
                <w:sz w:val="28"/>
                <w:szCs w:val="28"/>
                <w:lang w:eastAsia="en-US"/>
              </w:rPr>
            </w:pPr>
          </w:p>
        </w:tc>
        <w:tc>
          <w:tcPr>
            <w:tcW w:w="1006" w:type="dxa"/>
            <w:vMerge/>
            <w:tcBorders>
              <w:top w:val="nil"/>
              <w:left w:val="single" w:sz="4" w:space="0" w:color="auto"/>
              <w:bottom w:val="single" w:sz="4" w:space="0" w:color="auto"/>
              <w:right w:val="single" w:sz="4" w:space="0" w:color="auto"/>
            </w:tcBorders>
            <w:shd w:val="clear" w:color="auto" w:fill="FFFFFF"/>
            <w:textDirection w:val="btLr"/>
          </w:tcPr>
          <w:p w14:paraId="5569EF15" w14:textId="77777777" w:rsidR="00F03333" w:rsidRPr="00077BD9" w:rsidRDefault="00F03333" w:rsidP="00B602A8">
            <w:pPr>
              <w:pStyle w:val="Bodytext1"/>
              <w:shd w:val="clear" w:color="auto" w:fill="auto"/>
              <w:spacing w:line="240" w:lineRule="auto"/>
              <w:ind w:left="80"/>
              <w:rPr>
                <w:rFonts w:ascii="Times New Roman" w:hAnsi="Times New Roman" w:cs="Times New Roman"/>
                <w:sz w:val="28"/>
                <w:szCs w:val="28"/>
                <w:lang w:eastAsia="en-US"/>
              </w:rPr>
            </w:pPr>
          </w:p>
        </w:tc>
      </w:tr>
      <w:tr w:rsidR="00F03333" w:rsidRPr="00C040F1" w14:paraId="333E5A8B" w14:textId="77777777" w:rsidTr="00B602A8">
        <w:trPr>
          <w:cantSplit/>
          <w:trHeight w:val="1952"/>
          <w:jc w:val="center"/>
        </w:trPr>
        <w:tc>
          <w:tcPr>
            <w:tcW w:w="291" w:type="dxa"/>
            <w:vMerge w:val="restart"/>
            <w:tcBorders>
              <w:top w:val="single" w:sz="4" w:space="0" w:color="auto"/>
              <w:left w:val="single" w:sz="4" w:space="0" w:color="auto"/>
              <w:right w:val="single" w:sz="4" w:space="0" w:color="auto"/>
            </w:tcBorders>
            <w:shd w:val="clear" w:color="auto" w:fill="FFFFFF"/>
            <w:textDirection w:val="btLr"/>
          </w:tcPr>
          <w:p w14:paraId="6A420AE8" w14:textId="77777777" w:rsidR="00F03333" w:rsidRPr="00077BD9" w:rsidRDefault="00F03333" w:rsidP="00B602A8">
            <w:pPr>
              <w:pStyle w:val="Bodytext1"/>
              <w:widowControl w:val="0"/>
              <w:shd w:val="clear" w:color="auto" w:fill="auto"/>
              <w:spacing w:line="240" w:lineRule="auto"/>
              <w:ind w:left="142" w:right="113"/>
              <w:jc w:val="center"/>
              <w:rPr>
                <w:rFonts w:ascii="Times New Roman" w:hAnsi="Times New Roman" w:cs="Times New Roman"/>
                <w:sz w:val="28"/>
                <w:szCs w:val="28"/>
                <w:lang w:eastAsia="en-US"/>
              </w:rPr>
            </w:pPr>
            <w:r w:rsidRPr="00077BD9">
              <w:rPr>
                <w:rFonts w:ascii="Times New Roman" w:hAnsi="Times New Roman" w:cs="Times New Roman"/>
                <w:sz w:val="28"/>
                <w:szCs w:val="28"/>
                <w:lang w:eastAsia="en-US"/>
              </w:rPr>
              <w:t>цех</w:t>
            </w:r>
          </w:p>
        </w:tc>
        <w:tc>
          <w:tcPr>
            <w:tcW w:w="283" w:type="dxa"/>
            <w:tcBorders>
              <w:top w:val="single" w:sz="4" w:space="0" w:color="auto"/>
              <w:left w:val="single" w:sz="4" w:space="0" w:color="auto"/>
              <w:bottom w:val="single" w:sz="4" w:space="0" w:color="auto"/>
              <w:right w:val="single" w:sz="4" w:space="0" w:color="auto"/>
            </w:tcBorders>
            <w:shd w:val="clear" w:color="auto" w:fill="FFFFFF"/>
            <w:textDirection w:val="btLr"/>
          </w:tcPr>
          <w:p w14:paraId="02A94598" w14:textId="77777777" w:rsidR="00F03333" w:rsidRPr="00077BD9" w:rsidRDefault="00F03333" w:rsidP="00B602A8">
            <w:pPr>
              <w:pStyle w:val="Bodytext1"/>
              <w:shd w:val="clear" w:color="auto" w:fill="auto"/>
              <w:spacing w:line="240" w:lineRule="auto"/>
              <w:ind w:left="100" w:right="113"/>
              <w:rPr>
                <w:rFonts w:ascii="Times New Roman" w:hAnsi="Times New Roman" w:cs="Times New Roman"/>
                <w:sz w:val="28"/>
                <w:szCs w:val="28"/>
                <w:lang w:eastAsia="en-US"/>
              </w:rPr>
            </w:pPr>
            <w:r w:rsidRPr="00077BD9">
              <w:rPr>
                <w:rFonts w:ascii="Times New Roman" w:hAnsi="Times New Roman" w:cs="Times New Roman"/>
                <w:sz w:val="28"/>
                <w:szCs w:val="28"/>
                <w:lang w:eastAsia="en-US"/>
              </w:rPr>
              <w:t>водень</w:t>
            </w:r>
          </w:p>
        </w:tc>
        <w:tc>
          <w:tcPr>
            <w:tcW w:w="426" w:type="dxa"/>
            <w:tcBorders>
              <w:top w:val="single" w:sz="4" w:space="0" w:color="auto"/>
              <w:left w:val="single" w:sz="4" w:space="0" w:color="auto"/>
              <w:bottom w:val="single" w:sz="4" w:space="0" w:color="auto"/>
              <w:right w:val="single" w:sz="4" w:space="0" w:color="auto"/>
            </w:tcBorders>
            <w:shd w:val="clear" w:color="auto" w:fill="FFFFFF"/>
            <w:textDirection w:val="btLr"/>
          </w:tcPr>
          <w:p w14:paraId="32DF8D7E" w14:textId="77777777" w:rsidR="00F03333" w:rsidRPr="00077BD9" w:rsidRDefault="00F03333" w:rsidP="00B602A8">
            <w:pPr>
              <w:pStyle w:val="Bodytext1"/>
              <w:shd w:val="clear" w:color="auto" w:fill="auto"/>
              <w:spacing w:line="240" w:lineRule="auto"/>
              <w:ind w:left="80" w:right="113"/>
              <w:rPr>
                <w:rFonts w:ascii="Times New Roman" w:hAnsi="Times New Roman" w:cs="Times New Roman"/>
                <w:sz w:val="28"/>
                <w:szCs w:val="28"/>
                <w:lang w:eastAsia="en-US"/>
              </w:rPr>
            </w:pPr>
            <w:r w:rsidRPr="00077BD9">
              <w:rPr>
                <w:rFonts w:ascii="Times New Roman" w:hAnsi="Times New Roman" w:cs="Times New Roman"/>
                <w:sz w:val="28"/>
                <w:szCs w:val="28"/>
                <w:lang w:eastAsia="en-US"/>
              </w:rPr>
              <w:t>газ</w:t>
            </w:r>
          </w:p>
        </w:tc>
        <w:tc>
          <w:tcPr>
            <w:tcW w:w="425" w:type="dxa"/>
            <w:tcBorders>
              <w:top w:val="single" w:sz="4" w:space="0" w:color="auto"/>
              <w:left w:val="single" w:sz="4" w:space="0" w:color="auto"/>
              <w:bottom w:val="single" w:sz="4" w:space="0" w:color="auto"/>
              <w:right w:val="single" w:sz="4" w:space="0" w:color="auto"/>
            </w:tcBorders>
            <w:shd w:val="clear" w:color="auto" w:fill="FFFFFF"/>
            <w:textDirection w:val="btLr"/>
          </w:tcPr>
          <w:p w14:paraId="4543FA3C" w14:textId="77777777" w:rsidR="00F03333" w:rsidRPr="00077BD9" w:rsidRDefault="00F03333" w:rsidP="00B602A8">
            <w:pPr>
              <w:pStyle w:val="Bodytext1"/>
              <w:shd w:val="clear" w:color="auto" w:fill="auto"/>
              <w:spacing w:line="240" w:lineRule="auto"/>
              <w:ind w:left="100" w:right="113"/>
              <w:rPr>
                <w:rFonts w:ascii="Times New Roman" w:hAnsi="Times New Roman" w:cs="Times New Roman"/>
                <w:sz w:val="28"/>
                <w:szCs w:val="28"/>
                <w:lang w:eastAsia="en-US"/>
              </w:rPr>
            </w:pPr>
            <w:r w:rsidRPr="00077BD9">
              <w:rPr>
                <w:rFonts w:ascii="Times New Roman" w:hAnsi="Times New Roman" w:cs="Times New Roman"/>
                <w:sz w:val="28"/>
                <w:szCs w:val="28"/>
                <w:lang w:eastAsia="en-US"/>
              </w:rPr>
              <w:t>Горючий</w:t>
            </w:r>
          </w:p>
        </w:tc>
        <w:tc>
          <w:tcPr>
            <w:tcW w:w="567" w:type="dxa"/>
            <w:tcBorders>
              <w:top w:val="single" w:sz="4" w:space="0" w:color="auto"/>
              <w:left w:val="single" w:sz="4" w:space="0" w:color="auto"/>
              <w:bottom w:val="single" w:sz="4" w:space="0" w:color="auto"/>
              <w:right w:val="single" w:sz="4" w:space="0" w:color="auto"/>
            </w:tcBorders>
            <w:shd w:val="clear" w:color="auto" w:fill="FFFFFF"/>
            <w:textDirection w:val="btLr"/>
          </w:tcPr>
          <w:p w14:paraId="5BE3AA02" w14:textId="77777777" w:rsidR="00F03333" w:rsidRPr="00077BD9" w:rsidRDefault="00F03333" w:rsidP="00B602A8">
            <w:pPr>
              <w:pStyle w:val="Bodytext1"/>
              <w:shd w:val="clear" w:color="auto" w:fill="auto"/>
              <w:spacing w:line="240" w:lineRule="auto"/>
              <w:ind w:left="113" w:right="113"/>
              <w:jc w:val="center"/>
              <w:rPr>
                <w:rFonts w:ascii="Times New Roman" w:hAnsi="Times New Roman" w:cs="Times New Roman"/>
                <w:sz w:val="28"/>
                <w:szCs w:val="28"/>
                <w:lang w:eastAsia="en-US"/>
              </w:rPr>
            </w:pPr>
            <w:r>
              <w:rPr>
                <w:rFonts w:ascii="Times New Roman" w:hAnsi="Times New Roman" w:cs="Times New Roman"/>
                <w:sz w:val="28"/>
                <w:szCs w:val="28"/>
                <w:lang w:eastAsia="en-US"/>
              </w:rPr>
              <w:t>132</w:t>
            </w:r>
          </w:p>
        </w:tc>
        <w:tc>
          <w:tcPr>
            <w:tcW w:w="425" w:type="dxa"/>
            <w:tcBorders>
              <w:top w:val="single" w:sz="4" w:space="0" w:color="auto"/>
              <w:left w:val="single" w:sz="4" w:space="0" w:color="auto"/>
              <w:bottom w:val="single" w:sz="4" w:space="0" w:color="auto"/>
              <w:right w:val="single" w:sz="4" w:space="0" w:color="auto"/>
            </w:tcBorders>
            <w:shd w:val="clear" w:color="auto" w:fill="FFFFFF"/>
            <w:textDirection w:val="btLr"/>
          </w:tcPr>
          <w:p w14:paraId="47FE033D" w14:textId="77777777" w:rsidR="00F03333" w:rsidRPr="00077BD9" w:rsidRDefault="00F03333" w:rsidP="00B602A8">
            <w:pPr>
              <w:pStyle w:val="Bodytext1"/>
              <w:shd w:val="clear" w:color="auto" w:fill="auto"/>
              <w:spacing w:line="240" w:lineRule="auto"/>
              <w:ind w:left="80" w:right="113"/>
              <w:jc w:val="center"/>
              <w:rPr>
                <w:rFonts w:ascii="Times New Roman" w:hAnsi="Times New Roman" w:cs="Times New Roman"/>
                <w:sz w:val="28"/>
                <w:szCs w:val="28"/>
                <w:lang w:eastAsia="en-US"/>
              </w:rPr>
            </w:pPr>
            <w:r>
              <w:rPr>
                <w:rFonts w:ascii="Times New Roman" w:hAnsi="Times New Roman" w:cs="Times New Roman"/>
                <w:sz w:val="28"/>
                <w:szCs w:val="28"/>
                <w:lang w:eastAsia="en-US"/>
              </w:rPr>
              <w:t>324</w:t>
            </w:r>
          </w:p>
        </w:tc>
        <w:tc>
          <w:tcPr>
            <w:tcW w:w="697" w:type="dxa"/>
            <w:tcBorders>
              <w:top w:val="single" w:sz="4" w:space="0" w:color="auto"/>
              <w:left w:val="single" w:sz="4" w:space="0" w:color="auto"/>
              <w:bottom w:val="single" w:sz="4" w:space="0" w:color="auto"/>
              <w:right w:val="single" w:sz="4" w:space="0" w:color="auto"/>
            </w:tcBorders>
            <w:shd w:val="clear" w:color="auto" w:fill="FFFFFF"/>
            <w:textDirection w:val="btLr"/>
          </w:tcPr>
          <w:p w14:paraId="76CF264E" w14:textId="77777777" w:rsidR="00F03333" w:rsidRPr="00077BD9" w:rsidRDefault="00F03333" w:rsidP="00B602A8">
            <w:pPr>
              <w:pStyle w:val="Bodytext1"/>
              <w:shd w:val="clear" w:color="auto" w:fill="auto"/>
              <w:spacing w:line="240" w:lineRule="auto"/>
              <w:ind w:left="80" w:right="113"/>
              <w:jc w:val="center"/>
              <w:rPr>
                <w:rFonts w:ascii="Times New Roman" w:hAnsi="Times New Roman" w:cs="Times New Roman"/>
                <w:sz w:val="28"/>
                <w:szCs w:val="28"/>
                <w:lang w:eastAsia="en-US"/>
              </w:rPr>
            </w:pPr>
            <w:r>
              <w:rPr>
                <w:rFonts w:ascii="Times New Roman" w:hAnsi="Times New Roman" w:cs="Times New Roman"/>
                <w:sz w:val="28"/>
                <w:szCs w:val="28"/>
                <w:lang w:eastAsia="en-US"/>
              </w:rPr>
              <w:t>57,5</w:t>
            </w:r>
          </w:p>
        </w:tc>
        <w:tc>
          <w:tcPr>
            <w:tcW w:w="295" w:type="dxa"/>
            <w:tcBorders>
              <w:top w:val="single" w:sz="4" w:space="0" w:color="auto"/>
              <w:left w:val="single" w:sz="4" w:space="0" w:color="auto"/>
              <w:bottom w:val="single" w:sz="4" w:space="0" w:color="auto"/>
              <w:right w:val="single" w:sz="4" w:space="0" w:color="auto"/>
            </w:tcBorders>
            <w:shd w:val="clear" w:color="auto" w:fill="FFFFFF"/>
            <w:textDirection w:val="btLr"/>
          </w:tcPr>
          <w:p w14:paraId="03FD74CD" w14:textId="77777777" w:rsidR="00F03333" w:rsidRPr="00077BD9" w:rsidRDefault="00F03333" w:rsidP="00B602A8">
            <w:pPr>
              <w:pStyle w:val="Bodytext1"/>
              <w:shd w:val="clear" w:color="auto" w:fill="auto"/>
              <w:spacing w:line="240" w:lineRule="auto"/>
              <w:ind w:left="100" w:right="113"/>
              <w:jc w:val="center"/>
              <w:rPr>
                <w:rFonts w:ascii="Times New Roman" w:hAnsi="Times New Roman" w:cs="Times New Roman"/>
                <w:sz w:val="28"/>
                <w:szCs w:val="28"/>
                <w:lang w:eastAsia="en-US"/>
              </w:rPr>
            </w:pPr>
            <w:r w:rsidRPr="00077BD9">
              <w:rPr>
                <w:rFonts w:ascii="Times New Roman" w:hAnsi="Times New Roman" w:cs="Times New Roman"/>
                <w:sz w:val="28"/>
                <w:szCs w:val="28"/>
                <w:lang w:eastAsia="en-US"/>
              </w:rPr>
              <w:t>4 – 74</w:t>
            </w:r>
          </w:p>
        </w:tc>
        <w:tc>
          <w:tcPr>
            <w:tcW w:w="555" w:type="dxa"/>
            <w:tcBorders>
              <w:top w:val="single" w:sz="4" w:space="0" w:color="auto"/>
              <w:left w:val="single" w:sz="4" w:space="0" w:color="auto"/>
              <w:bottom w:val="single" w:sz="4" w:space="0" w:color="auto"/>
              <w:right w:val="single" w:sz="4" w:space="0" w:color="auto"/>
            </w:tcBorders>
            <w:shd w:val="clear" w:color="auto" w:fill="FFFFFF"/>
          </w:tcPr>
          <w:p w14:paraId="2D7696B2" w14:textId="77777777" w:rsidR="00F03333" w:rsidRPr="00077BD9" w:rsidRDefault="00F03333" w:rsidP="00B602A8">
            <w:pPr>
              <w:pStyle w:val="Bodytext1"/>
              <w:shd w:val="clear" w:color="auto" w:fill="auto"/>
              <w:spacing w:line="240" w:lineRule="auto"/>
              <w:jc w:val="both"/>
              <w:rPr>
                <w:rFonts w:ascii="Times New Roman" w:hAnsi="Times New Roman" w:cs="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FFFFFF"/>
            <w:textDirection w:val="btLr"/>
          </w:tcPr>
          <w:p w14:paraId="397FE350" w14:textId="77777777" w:rsidR="00F03333" w:rsidRPr="00077BD9" w:rsidRDefault="00F03333" w:rsidP="00B602A8">
            <w:pPr>
              <w:pStyle w:val="Bodytext1"/>
              <w:shd w:val="clear" w:color="auto" w:fill="auto"/>
              <w:spacing w:line="240" w:lineRule="auto"/>
              <w:ind w:left="120" w:right="113"/>
              <w:jc w:val="center"/>
              <w:rPr>
                <w:rFonts w:ascii="Times New Roman" w:hAnsi="Times New Roman" w:cs="Times New Roman"/>
                <w:sz w:val="28"/>
                <w:szCs w:val="28"/>
                <w:lang w:eastAsia="en-US"/>
              </w:rPr>
            </w:pPr>
            <w:r w:rsidRPr="00077BD9">
              <w:rPr>
                <w:rFonts w:ascii="Times New Roman" w:hAnsi="Times New Roman" w:cs="Times New Roman"/>
                <w:color w:val="000000"/>
                <w:sz w:val="28"/>
                <w:szCs w:val="28"/>
                <w:lang w:eastAsia="en-US"/>
              </w:rPr>
              <w:t>IIA</w:t>
            </w:r>
          </w:p>
        </w:tc>
        <w:tc>
          <w:tcPr>
            <w:tcW w:w="567" w:type="dxa"/>
            <w:tcBorders>
              <w:top w:val="single" w:sz="4" w:space="0" w:color="auto"/>
              <w:left w:val="single" w:sz="4" w:space="0" w:color="auto"/>
              <w:bottom w:val="single" w:sz="4" w:space="0" w:color="auto"/>
              <w:right w:val="single" w:sz="4" w:space="0" w:color="auto"/>
            </w:tcBorders>
            <w:shd w:val="clear" w:color="auto" w:fill="FFFFFF"/>
            <w:textDirection w:val="btLr"/>
          </w:tcPr>
          <w:p w14:paraId="7A4033D3" w14:textId="77777777" w:rsidR="00F03333" w:rsidRPr="00077BD9" w:rsidRDefault="00F03333" w:rsidP="00B602A8">
            <w:pPr>
              <w:pStyle w:val="Bodytext1"/>
              <w:shd w:val="clear" w:color="auto" w:fill="auto"/>
              <w:spacing w:line="240" w:lineRule="auto"/>
              <w:ind w:left="100" w:right="113"/>
              <w:jc w:val="center"/>
              <w:rPr>
                <w:rFonts w:ascii="Times New Roman" w:hAnsi="Times New Roman" w:cs="Times New Roman"/>
                <w:sz w:val="28"/>
                <w:szCs w:val="28"/>
                <w:lang w:eastAsia="en-US"/>
              </w:rPr>
            </w:pPr>
            <w:r w:rsidRPr="00077BD9">
              <w:rPr>
                <w:rFonts w:ascii="Times New Roman" w:hAnsi="Times New Roman" w:cs="Times New Roman"/>
                <w:color w:val="000000"/>
                <w:sz w:val="28"/>
                <w:szCs w:val="28"/>
                <w:lang w:eastAsia="en-US"/>
              </w:rPr>
              <w:t>T2</w:t>
            </w:r>
          </w:p>
        </w:tc>
        <w:tc>
          <w:tcPr>
            <w:tcW w:w="1138" w:type="dxa"/>
            <w:tcBorders>
              <w:top w:val="single" w:sz="4" w:space="0" w:color="auto"/>
              <w:left w:val="single" w:sz="4" w:space="0" w:color="auto"/>
              <w:bottom w:val="single" w:sz="4" w:space="0" w:color="auto"/>
              <w:right w:val="single" w:sz="4" w:space="0" w:color="auto"/>
            </w:tcBorders>
            <w:shd w:val="clear" w:color="auto" w:fill="FFFFFF"/>
            <w:textDirection w:val="btLr"/>
          </w:tcPr>
          <w:p w14:paraId="0C111599" w14:textId="77777777" w:rsidR="00F03333" w:rsidRPr="00077BD9" w:rsidRDefault="00F03333" w:rsidP="00B602A8">
            <w:pPr>
              <w:pStyle w:val="Bodytext1"/>
              <w:shd w:val="clear" w:color="auto" w:fill="auto"/>
              <w:spacing w:line="240" w:lineRule="auto"/>
              <w:ind w:left="120" w:right="113"/>
              <w:rPr>
                <w:rFonts w:ascii="Times New Roman" w:hAnsi="Times New Roman" w:cs="Times New Roman"/>
                <w:sz w:val="28"/>
                <w:szCs w:val="28"/>
                <w:lang w:eastAsia="en-US"/>
              </w:rPr>
            </w:pPr>
            <w:r w:rsidRPr="00077BD9">
              <w:rPr>
                <w:rFonts w:ascii="Times New Roman" w:hAnsi="Times New Roman" w:cs="Times New Roman"/>
                <w:sz w:val="28"/>
                <w:szCs w:val="28"/>
                <w:lang w:eastAsia="en-US"/>
              </w:rPr>
              <w:t xml:space="preserve">Порошковий </w:t>
            </w:r>
          </w:p>
          <w:p w14:paraId="06765073" w14:textId="77777777" w:rsidR="00F03333" w:rsidRPr="00077BD9" w:rsidRDefault="00F03333" w:rsidP="00B602A8">
            <w:pPr>
              <w:pStyle w:val="Bodytext1"/>
              <w:shd w:val="clear" w:color="auto" w:fill="auto"/>
              <w:spacing w:line="240" w:lineRule="auto"/>
              <w:ind w:left="120" w:right="113"/>
              <w:rPr>
                <w:rFonts w:ascii="Times New Roman" w:hAnsi="Times New Roman" w:cs="Times New Roman"/>
                <w:sz w:val="28"/>
                <w:szCs w:val="28"/>
                <w:lang w:eastAsia="en-US"/>
              </w:rPr>
            </w:pPr>
            <w:r w:rsidRPr="00077BD9">
              <w:rPr>
                <w:rFonts w:ascii="Times New Roman" w:hAnsi="Times New Roman" w:cs="Times New Roman"/>
                <w:sz w:val="28"/>
                <w:szCs w:val="28"/>
                <w:lang w:eastAsia="en-US"/>
              </w:rPr>
              <w:t xml:space="preserve">вогнегасник </w:t>
            </w:r>
          </w:p>
          <w:p w14:paraId="03F8F24B" w14:textId="77777777" w:rsidR="00F03333" w:rsidRPr="00077BD9" w:rsidRDefault="00F03333" w:rsidP="00B602A8">
            <w:pPr>
              <w:pStyle w:val="Bodytext1"/>
              <w:shd w:val="clear" w:color="auto" w:fill="auto"/>
              <w:spacing w:line="240" w:lineRule="auto"/>
              <w:ind w:left="120" w:right="113"/>
              <w:rPr>
                <w:rFonts w:ascii="Times New Roman" w:hAnsi="Times New Roman" w:cs="Times New Roman"/>
                <w:sz w:val="28"/>
                <w:szCs w:val="28"/>
                <w:lang w:eastAsia="en-US"/>
              </w:rPr>
            </w:pPr>
            <w:r w:rsidRPr="00077BD9">
              <w:rPr>
                <w:rFonts w:ascii="Times New Roman" w:hAnsi="Times New Roman" w:cs="Times New Roman"/>
                <w:sz w:val="28"/>
                <w:szCs w:val="28"/>
                <w:lang w:eastAsia="en-US"/>
              </w:rPr>
              <w:t>ВХП-10</w:t>
            </w:r>
          </w:p>
        </w:tc>
        <w:tc>
          <w:tcPr>
            <w:tcW w:w="567" w:type="dxa"/>
            <w:vMerge w:val="restart"/>
            <w:tcBorders>
              <w:top w:val="single" w:sz="4" w:space="0" w:color="auto"/>
              <w:left w:val="single" w:sz="4" w:space="0" w:color="auto"/>
              <w:right w:val="single" w:sz="4" w:space="0" w:color="auto"/>
            </w:tcBorders>
            <w:shd w:val="clear" w:color="auto" w:fill="FFFFFF"/>
            <w:textDirection w:val="btLr"/>
          </w:tcPr>
          <w:p w14:paraId="0073E8AA" w14:textId="77777777" w:rsidR="00F03333" w:rsidRPr="00077BD9" w:rsidRDefault="00F03333" w:rsidP="00B602A8">
            <w:pPr>
              <w:pStyle w:val="Bodytext1"/>
              <w:shd w:val="clear" w:color="auto" w:fill="auto"/>
              <w:spacing w:line="240" w:lineRule="auto"/>
              <w:ind w:left="120" w:right="113"/>
              <w:jc w:val="center"/>
              <w:rPr>
                <w:rFonts w:ascii="Times New Roman" w:hAnsi="Times New Roman" w:cs="Times New Roman"/>
                <w:sz w:val="28"/>
                <w:szCs w:val="28"/>
                <w:lang w:eastAsia="en-US"/>
              </w:rPr>
            </w:pPr>
            <w:r w:rsidRPr="00077BD9">
              <w:rPr>
                <w:rFonts w:ascii="Times New Roman" w:hAnsi="Times New Roman" w:cs="Times New Roman"/>
                <w:sz w:val="28"/>
                <w:szCs w:val="28"/>
                <w:lang w:eastAsia="en-US"/>
              </w:rPr>
              <w:t>А</w:t>
            </w:r>
          </w:p>
        </w:tc>
        <w:tc>
          <w:tcPr>
            <w:tcW w:w="709" w:type="dxa"/>
            <w:vMerge w:val="restart"/>
            <w:tcBorders>
              <w:top w:val="single" w:sz="4" w:space="0" w:color="auto"/>
              <w:left w:val="single" w:sz="4" w:space="0" w:color="auto"/>
              <w:right w:val="single" w:sz="4" w:space="0" w:color="auto"/>
            </w:tcBorders>
            <w:shd w:val="clear" w:color="auto" w:fill="FFFFFF"/>
            <w:textDirection w:val="btLr"/>
          </w:tcPr>
          <w:p w14:paraId="79B164D2" w14:textId="77777777" w:rsidR="00F03333" w:rsidRPr="00077BD9" w:rsidRDefault="00F03333" w:rsidP="00B602A8">
            <w:pPr>
              <w:pStyle w:val="Bodytext1"/>
              <w:shd w:val="clear" w:color="auto" w:fill="auto"/>
              <w:spacing w:line="240" w:lineRule="auto"/>
              <w:ind w:left="100" w:right="113"/>
              <w:jc w:val="center"/>
              <w:rPr>
                <w:rFonts w:ascii="Times New Roman" w:hAnsi="Times New Roman" w:cs="Times New Roman"/>
                <w:sz w:val="28"/>
                <w:szCs w:val="28"/>
                <w:lang w:eastAsia="en-US"/>
              </w:rPr>
            </w:pPr>
            <w:r w:rsidRPr="00077BD9">
              <w:rPr>
                <w:rFonts w:ascii="Times New Roman" w:hAnsi="Times New Roman" w:cs="Times New Roman"/>
                <w:sz w:val="28"/>
                <w:szCs w:val="28"/>
                <w:lang w:eastAsia="en-US"/>
              </w:rPr>
              <w:t>Клас 2</w:t>
            </w:r>
          </w:p>
        </w:tc>
        <w:tc>
          <w:tcPr>
            <w:tcW w:w="1006" w:type="dxa"/>
            <w:vMerge w:val="restart"/>
            <w:tcBorders>
              <w:top w:val="single" w:sz="4" w:space="0" w:color="auto"/>
              <w:left w:val="single" w:sz="4" w:space="0" w:color="auto"/>
              <w:right w:val="single" w:sz="4" w:space="0" w:color="auto"/>
            </w:tcBorders>
            <w:shd w:val="clear" w:color="auto" w:fill="FFFFFF"/>
            <w:textDirection w:val="btLr"/>
          </w:tcPr>
          <w:p w14:paraId="2575CCCB" w14:textId="77777777" w:rsidR="00F03333" w:rsidRPr="00077BD9" w:rsidRDefault="00F03333" w:rsidP="00B602A8">
            <w:pPr>
              <w:pStyle w:val="Bodytext1"/>
              <w:shd w:val="clear" w:color="auto" w:fill="auto"/>
              <w:spacing w:line="240" w:lineRule="auto"/>
              <w:ind w:left="120" w:right="113"/>
              <w:jc w:val="center"/>
              <w:rPr>
                <w:rFonts w:ascii="Times New Roman" w:hAnsi="Times New Roman" w:cs="Times New Roman"/>
                <w:sz w:val="28"/>
                <w:szCs w:val="28"/>
                <w:lang w:eastAsia="en-US"/>
              </w:rPr>
            </w:pPr>
            <w:r w:rsidRPr="00077BD9">
              <w:rPr>
                <w:rFonts w:ascii="Times New Roman" w:hAnsi="Times New Roman" w:cs="Times New Roman"/>
                <w:color w:val="000000"/>
                <w:sz w:val="28"/>
                <w:szCs w:val="28"/>
                <w:lang w:eastAsia="en-US"/>
              </w:rPr>
              <w:t>ІІ А</w:t>
            </w:r>
          </w:p>
        </w:tc>
      </w:tr>
      <w:tr w:rsidR="00F03333" w:rsidRPr="00C040F1" w14:paraId="4FC60771" w14:textId="77777777" w:rsidTr="00B602A8">
        <w:trPr>
          <w:cantSplit/>
          <w:trHeight w:val="1952"/>
          <w:jc w:val="center"/>
        </w:trPr>
        <w:tc>
          <w:tcPr>
            <w:tcW w:w="291" w:type="dxa"/>
            <w:vMerge/>
            <w:tcBorders>
              <w:left w:val="single" w:sz="4" w:space="0" w:color="auto"/>
              <w:right w:val="single" w:sz="4" w:space="0" w:color="auto"/>
            </w:tcBorders>
            <w:shd w:val="clear" w:color="auto" w:fill="FFFFFF"/>
            <w:textDirection w:val="btLr"/>
          </w:tcPr>
          <w:p w14:paraId="7A245551" w14:textId="77777777" w:rsidR="00F03333" w:rsidRPr="00077BD9" w:rsidRDefault="00F03333" w:rsidP="00B602A8">
            <w:pPr>
              <w:pStyle w:val="Bodytext1"/>
              <w:shd w:val="clear" w:color="auto" w:fill="auto"/>
              <w:spacing w:line="240" w:lineRule="auto"/>
              <w:ind w:left="140" w:right="113"/>
              <w:rPr>
                <w:rFonts w:ascii="Times New Roman" w:hAnsi="Times New Roman" w:cs="Times New Roman"/>
                <w:sz w:val="28"/>
                <w:szCs w:val="28"/>
                <w:lang w:eastAsia="en-US"/>
              </w:rPr>
            </w:pPr>
          </w:p>
        </w:tc>
        <w:tc>
          <w:tcPr>
            <w:tcW w:w="283" w:type="dxa"/>
            <w:tcBorders>
              <w:top w:val="single" w:sz="4" w:space="0" w:color="auto"/>
              <w:left w:val="single" w:sz="4" w:space="0" w:color="auto"/>
              <w:bottom w:val="single" w:sz="4" w:space="0" w:color="auto"/>
              <w:right w:val="single" w:sz="4" w:space="0" w:color="auto"/>
            </w:tcBorders>
            <w:shd w:val="clear" w:color="auto" w:fill="FFFFFF"/>
            <w:textDirection w:val="btLr"/>
          </w:tcPr>
          <w:p w14:paraId="5EEA07EC" w14:textId="77777777" w:rsidR="00F03333" w:rsidRPr="00077BD9" w:rsidRDefault="00F03333" w:rsidP="00B602A8">
            <w:pPr>
              <w:pStyle w:val="Bodytext1"/>
              <w:shd w:val="clear" w:color="auto" w:fill="auto"/>
              <w:spacing w:line="240" w:lineRule="auto"/>
              <w:ind w:left="100" w:right="113"/>
              <w:rPr>
                <w:rFonts w:ascii="Times New Roman" w:hAnsi="Times New Roman" w:cs="Times New Roman"/>
                <w:sz w:val="28"/>
                <w:szCs w:val="28"/>
                <w:lang w:eastAsia="en-US"/>
              </w:rPr>
            </w:pPr>
            <w:r w:rsidRPr="00077BD9">
              <w:rPr>
                <w:rFonts w:ascii="Times New Roman" w:hAnsi="Times New Roman" w:cs="Times New Roman"/>
                <w:sz w:val="28"/>
                <w:szCs w:val="28"/>
                <w:lang w:eastAsia="en-US"/>
              </w:rPr>
              <w:t>гетинакс</w:t>
            </w:r>
          </w:p>
        </w:tc>
        <w:tc>
          <w:tcPr>
            <w:tcW w:w="426" w:type="dxa"/>
            <w:tcBorders>
              <w:top w:val="single" w:sz="4" w:space="0" w:color="auto"/>
              <w:left w:val="single" w:sz="4" w:space="0" w:color="auto"/>
              <w:bottom w:val="single" w:sz="4" w:space="0" w:color="auto"/>
              <w:right w:val="single" w:sz="4" w:space="0" w:color="auto"/>
            </w:tcBorders>
            <w:shd w:val="clear" w:color="auto" w:fill="FFFFFF"/>
            <w:textDirection w:val="btLr"/>
          </w:tcPr>
          <w:p w14:paraId="533EE08B" w14:textId="77777777" w:rsidR="00F03333" w:rsidRPr="00077BD9" w:rsidRDefault="00F03333" w:rsidP="00B602A8">
            <w:pPr>
              <w:pStyle w:val="Bodytext1"/>
              <w:shd w:val="clear" w:color="auto" w:fill="auto"/>
              <w:spacing w:line="240" w:lineRule="auto"/>
              <w:ind w:left="80" w:right="113"/>
              <w:rPr>
                <w:rFonts w:ascii="Times New Roman" w:hAnsi="Times New Roman" w:cs="Times New Roman"/>
                <w:sz w:val="28"/>
                <w:szCs w:val="28"/>
                <w:lang w:eastAsia="en-US"/>
              </w:rPr>
            </w:pPr>
            <w:r w:rsidRPr="00077BD9">
              <w:rPr>
                <w:rFonts w:ascii="Times New Roman" w:hAnsi="Times New Roman" w:cs="Times New Roman"/>
                <w:sz w:val="28"/>
                <w:szCs w:val="28"/>
                <w:lang w:eastAsia="en-US"/>
              </w:rPr>
              <w:t>твердий</w:t>
            </w:r>
          </w:p>
        </w:tc>
        <w:tc>
          <w:tcPr>
            <w:tcW w:w="425" w:type="dxa"/>
            <w:tcBorders>
              <w:top w:val="single" w:sz="4" w:space="0" w:color="auto"/>
              <w:left w:val="single" w:sz="4" w:space="0" w:color="auto"/>
              <w:bottom w:val="single" w:sz="4" w:space="0" w:color="auto"/>
              <w:right w:val="single" w:sz="4" w:space="0" w:color="auto"/>
            </w:tcBorders>
            <w:shd w:val="clear" w:color="auto" w:fill="FFFFFF"/>
            <w:textDirection w:val="btLr"/>
          </w:tcPr>
          <w:p w14:paraId="2E391F58" w14:textId="77777777" w:rsidR="00F03333" w:rsidRPr="00077BD9" w:rsidRDefault="00F03333" w:rsidP="00B602A8">
            <w:pPr>
              <w:pStyle w:val="Bodytext1"/>
              <w:shd w:val="clear" w:color="auto" w:fill="auto"/>
              <w:spacing w:line="240" w:lineRule="auto"/>
              <w:ind w:left="100" w:right="113"/>
              <w:rPr>
                <w:rFonts w:ascii="Times New Roman" w:hAnsi="Times New Roman" w:cs="Times New Roman"/>
                <w:sz w:val="28"/>
                <w:szCs w:val="28"/>
                <w:lang w:eastAsia="en-US"/>
              </w:rPr>
            </w:pPr>
            <w:r w:rsidRPr="00077BD9">
              <w:rPr>
                <w:rFonts w:ascii="Times New Roman" w:hAnsi="Times New Roman" w:cs="Times New Roman"/>
                <w:sz w:val="28"/>
                <w:szCs w:val="28"/>
                <w:lang w:eastAsia="en-US"/>
              </w:rPr>
              <w:t>Горючий</w:t>
            </w:r>
          </w:p>
        </w:tc>
        <w:tc>
          <w:tcPr>
            <w:tcW w:w="567" w:type="dxa"/>
            <w:tcBorders>
              <w:top w:val="single" w:sz="4" w:space="0" w:color="auto"/>
              <w:left w:val="single" w:sz="4" w:space="0" w:color="auto"/>
              <w:bottom w:val="single" w:sz="4" w:space="0" w:color="auto"/>
              <w:right w:val="single" w:sz="4" w:space="0" w:color="auto"/>
            </w:tcBorders>
            <w:shd w:val="clear" w:color="auto" w:fill="FFFFFF"/>
            <w:textDirection w:val="btLr"/>
          </w:tcPr>
          <w:p w14:paraId="60744D8E" w14:textId="77777777" w:rsidR="00F03333" w:rsidRPr="00077BD9" w:rsidRDefault="00F03333" w:rsidP="00B602A8">
            <w:pPr>
              <w:pStyle w:val="Bodytext1"/>
              <w:shd w:val="clear" w:color="auto" w:fill="auto"/>
              <w:spacing w:line="240" w:lineRule="auto"/>
              <w:ind w:left="113" w:right="113"/>
              <w:jc w:val="center"/>
              <w:rPr>
                <w:rFonts w:ascii="Times New Roman" w:hAnsi="Times New Roman" w:cs="Times New Roman"/>
                <w:sz w:val="28"/>
                <w:szCs w:val="28"/>
                <w:lang w:eastAsia="en-US"/>
              </w:rPr>
            </w:pPr>
          </w:p>
        </w:tc>
        <w:tc>
          <w:tcPr>
            <w:tcW w:w="425" w:type="dxa"/>
            <w:tcBorders>
              <w:top w:val="single" w:sz="4" w:space="0" w:color="auto"/>
              <w:left w:val="single" w:sz="4" w:space="0" w:color="auto"/>
              <w:bottom w:val="single" w:sz="4" w:space="0" w:color="auto"/>
              <w:right w:val="single" w:sz="4" w:space="0" w:color="auto"/>
            </w:tcBorders>
            <w:shd w:val="clear" w:color="auto" w:fill="FFFFFF"/>
            <w:textDirection w:val="btLr"/>
          </w:tcPr>
          <w:p w14:paraId="68D03193" w14:textId="77777777" w:rsidR="00F03333" w:rsidRPr="00077BD9" w:rsidRDefault="00F03333" w:rsidP="00B602A8">
            <w:pPr>
              <w:pStyle w:val="Bodytext1"/>
              <w:shd w:val="clear" w:color="auto" w:fill="auto"/>
              <w:spacing w:line="240" w:lineRule="auto"/>
              <w:ind w:left="80" w:right="113"/>
              <w:jc w:val="center"/>
              <w:rPr>
                <w:rFonts w:ascii="Times New Roman" w:hAnsi="Times New Roman" w:cs="Times New Roman"/>
                <w:sz w:val="28"/>
                <w:szCs w:val="28"/>
                <w:lang w:eastAsia="en-US"/>
              </w:rPr>
            </w:pPr>
            <w:r w:rsidRPr="00077BD9">
              <w:rPr>
                <w:rFonts w:ascii="Times New Roman" w:hAnsi="Times New Roman" w:cs="Times New Roman"/>
                <w:sz w:val="28"/>
                <w:szCs w:val="28"/>
                <w:lang w:eastAsia="en-US"/>
              </w:rPr>
              <w:t>285</w:t>
            </w:r>
          </w:p>
        </w:tc>
        <w:tc>
          <w:tcPr>
            <w:tcW w:w="697" w:type="dxa"/>
            <w:tcBorders>
              <w:top w:val="single" w:sz="4" w:space="0" w:color="auto"/>
              <w:left w:val="single" w:sz="4" w:space="0" w:color="auto"/>
              <w:bottom w:val="single" w:sz="4" w:space="0" w:color="auto"/>
              <w:right w:val="single" w:sz="4" w:space="0" w:color="auto"/>
            </w:tcBorders>
            <w:shd w:val="clear" w:color="auto" w:fill="FFFFFF"/>
            <w:textDirection w:val="btLr"/>
          </w:tcPr>
          <w:p w14:paraId="160AD150" w14:textId="77777777" w:rsidR="00F03333" w:rsidRPr="00077BD9" w:rsidRDefault="00F03333" w:rsidP="00B602A8">
            <w:pPr>
              <w:pStyle w:val="Bodytext1"/>
              <w:shd w:val="clear" w:color="auto" w:fill="auto"/>
              <w:spacing w:line="240" w:lineRule="auto"/>
              <w:ind w:left="80" w:right="113"/>
              <w:jc w:val="center"/>
              <w:rPr>
                <w:rFonts w:ascii="Times New Roman" w:hAnsi="Times New Roman" w:cs="Times New Roman"/>
                <w:sz w:val="28"/>
                <w:szCs w:val="28"/>
                <w:lang w:eastAsia="en-US"/>
              </w:rPr>
            </w:pPr>
            <w:r w:rsidRPr="00077BD9">
              <w:rPr>
                <w:rFonts w:ascii="Times New Roman" w:hAnsi="Times New Roman" w:cs="Times New Roman"/>
                <w:sz w:val="28"/>
                <w:szCs w:val="28"/>
                <w:lang w:eastAsia="en-US"/>
              </w:rPr>
              <w:t>120</w:t>
            </w:r>
          </w:p>
        </w:tc>
        <w:tc>
          <w:tcPr>
            <w:tcW w:w="295" w:type="dxa"/>
            <w:tcBorders>
              <w:top w:val="single" w:sz="4" w:space="0" w:color="auto"/>
              <w:left w:val="single" w:sz="4" w:space="0" w:color="auto"/>
              <w:bottom w:val="single" w:sz="4" w:space="0" w:color="auto"/>
              <w:right w:val="single" w:sz="4" w:space="0" w:color="auto"/>
            </w:tcBorders>
            <w:shd w:val="clear" w:color="auto" w:fill="FFFFFF"/>
            <w:textDirection w:val="btLr"/>
          </w:tcPr>
          <w:p w14:paraId="380C95AC" w14:textId="77777777" w:rsidR="00F03333" w:rsidRPr="00077BD9" w:rsidRDefault="00F03333" w:rsidP="00B602A8">
            <w:pPr>
              <w:pStyle w:val="Bodytext1"/>
              <w:shd w:val="clear" w:color="auto" w:fill="auto"/>
              <w:spacing w:line="240" w:lineRule="auto"/>
              <w:ind w:left="100" w:right="113"/>
              <w:jc w:val="center"/>
              <w:rPr>
                <w:rFonts w:ascii="Times New Roman" w:hAnsi="Times New Roman" w:cs="Times New Roman"/>
                <w:sz w:val="28"/>
                <w:szCs w:val="28"/>
                <w:lang w:eastAsia="en-US"/>
              </w:rPr>
            </w:pPr>
            <w:r>
              <w:rPr>
                <w:rFonts w:ascii="Times New Roman" w:hAnsi="Times New Roman" w:cs="Times New Roman"/>
                <w:sz w:val="28"/>
                <w:szCs w:val="28"/>
                <w:lang w:eastAsia="en-US"/>
              </w:rPr>
              <w:t>-</w:t>
            </w:r>
          </w:p>
        </w:tc>
        <w:tc>
          <w:tcPr>
            <w:tcW w:w="555" w:type="dxa"/>
            <w:tcBorders>
              <w:top w:val="single" w:sz="4" w:space="0" w:color="auto"/>
              <w:left w:val="single" w:sz="4" w:space="0" w:color="auto"/>
              <w:bottom w:val="single" w:sz="4" w:space="0" w:color="auto"/>
              <w:right w:val="single" w:sz="4" w:space="0" w:color="auto"/>
            </w:tcBorders>
            <w:shd w:val="clear" w:color="auto" w:fill="FFFFFF"/>
          </w:tcPr>
          <w:p w14:paraId="55D6B662" w14:textId="77777777" w:rsidR="00F03333" w:rsidRPr="00077BD9" w:rsidRDefault="00F03333" w:rsidP="00B602A8">
            <w:pPr>
              <w:pStyle w:val="Bodytext1"/>
              <w:shd w:val="clear" w:color="auto" w:fill="auto"/>
              <w:spacing w:line="240" w:lineRule="auto"/>
              <w:jc w:val="both"/>
              <w:rPr>
                <w:rFonts w:ascii="Times New Roman" w:hAnsi="Times New Roman" w:cs="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FFFFFF"/>
            <w:textDirection w:val="btLr"/>
          </w:tcPr>
          <w:p w14:paraId="291FB1B5" w14:textId="77777777" w:rsidR="00F03333" w:rsidRPr="00077BD9" w:rsidRDefault="00F03333" w:rsidP="00B602A8">
            <w:pPr>
              <w:pStyle w:val="Bodytext1"/>
              <w:shd w:val="clear" w:color="auto" w:fill="auto"/>
              <w:spacing w:line="240" w:lineRule="auto"/>
              <w:ind w:left="120" w:right="113"/>
              <w:jc w:val="center"/>
              <w:rPr>
                <w:rFonts w:ascii="Times New Roman" w:hAnsi="Times New Roman" w:cs="Times New Roman"/>
                <w:color w:val="000000"/>
                <w:sz w:val="28"/>
                <w:szCs w:val="28"/>
                <w:lang w:eastAsia="en-US"/>
              </w:rPr>
            </w:pPr>
            <w:r>
              <w:rPr>
                <w:rFonts w:ascii="Times New Roman" w:hAnsi="Times New Roman" w:cs="Times New Roman"/>
                <w:color w:val="000000"/>
                <w:sz w:val="28"/>
                <w:szCs w:val="28"/>
                <w:lang w:eastAsia="en-US"/>
              </w:rPr>
              <w:t>-</w:t>
            </w:r>
          </w:p>
        </w:tc>
        <w:tc>
          <w:tcPr>
            <w:tcW w:w="567" w:type="dxa"/>
            <w:tcBorders>
              <w:top w:val="single" w:sz="4" w:space="0" w:color="auto"/>
              <w:left w:val="single" w:sz="4" w:space="0" w:color="auto"/>
              <w:bottom w:val="single" w:sz="4" w:space="0" w:color="auto"/>
              <w:right w:val="single" w:sz="4" w:space="0" w:color="auto"/>
            </w:tcBorders>
            <w:shd w:val="clear" w:color="auto" w:fill="FFFFFF"/>
            <w:textDirection w:val="btLr"/>
          </w:tcPr>
          <w:p w14:paraId="3FF13A01" w14:textId="77777777" w:rsidR="00F03333" w:rsidRPr="00077BD9" w:rsidRDefault="00F03333" w:rsidP="00B602A8">
            <w:pPr>
              <w:pStyle w:val="Bodytext1"/>
              <w:shd w:val="clear" w:color="auto" w:fill="auto"/>
              <w:spacing w:line="240" w:lineRule="auto"/>
              <w:ind w:left="100" w:right="113"/>
              <w:jc w:val="center"/>
              <w:rPr>
                <w:rFonts w:ascii="Times New Roman" w:hAnsi="Times New Roman" w:cs="Times New Roman"/>
                <w:color w:val="000000"/>
                <w:sz w:val="28"/>
                <w:szCs w:val="28"/>
                <w:lang w:eastAsia="en-US"/>
              </w:rPr>
            </w:pPr>
            <w:r>
              <w:rPr>
                <w:rFonts w:ascii="Times New Roman" w:hAnsi="Times New Roman" w:cs="Times New Roman"/>
                <w:color w:val="000000"/>
                <w:sz w:val="28"/>
                <w:szCs w:val="28"/>
                <w:lang w:eastAsia="en-US"/>
              </w:rPr>
              <w:t>-</w:t>
            </w:r>
          </w:p>
        </w:tc>
        <w:tc>
          <w:tcPr>
            <w:tcW w:w="1138" w:type="dxa"/>
            <w:tcBorders>
              <w:top w:val="single" w:sz="4" w:space="0" w:color="auto"/>
              <w:left w:val="single" w:sz="4" w:space="0" w:color="auto"/>
              <w:bottom w:val="single" w:sz="4" w:space="0" w:color="auto"/>
              <w:right w:val="single" w:sz="4" w:space="0" w:color="auto"/>
            </w:tcBorders>
            <w:shd w:val="clear" w:color="auto" w:fill="FFFFFF"/>
            <w:textDirection w:val="btLr"/>
          </w:tcPr>
          <w:p w14:paraId="244B1C9F" w14:textId="77777777" w:rsidR="00F03333" w:rsidRPr="00077BD9" w:rsidRDefault="00F03333" w:rsidP="00B602A8">
            <w:pPr>
              <w:pStyle w:val="Bodytext1"/>
              <w:shd w:val="clear" w:color="auto" w:fill="auto"/>
              <w:spacing w:line="240" w:lineRule="auto"/>
              <w:ind w:left="120" w:right="113"/>
              <w:rPr>
                <w:rFonts w:ascii="Times New Roman" w:hAnsi="Times New Roman" w:cs="Times New Roman"/>
                <w:sz w:val="28"/>
                <w:szCs w:val="28"/>
                <w:lang w:eastAsia="en-US"/>
              </w:rPr>
            </w:pPr>
            <w:r w:rsidRPr="00077BD9">
              <w:rPr>
                <w:rFonts w:ascii="Times New Roman" w:hAnsi="Times New Roman" w:cs="Times New Roman"/>
                <w:sz w:val="28"/>
                <w:szCs w:val="28"/>
                <w:lang w:eastAsia="en-US"/>
              </w:rPr>
              <w:t>Пінний вогнегасник ОХП-10</w:t>
            </w:r>
          </w:p>
        </w:tc>
        <w:tc>
          <w:tcPr>
            <w:tcW w:w="567" w:type="dxa"/>
            <w:vMerge/>
            <w:tcBorders>
              <w:left w:val="single" w:sz="4" w:space="0" w:color="auto"/>
              <w:right w:val="single" w:sz="4" w:space="0" w:color="auto"/>
            </w:tcBorders>
            <w:shd w:val="clear" w:color="auto" w:fill="FFFFFF"/>
            <w:textDirection w:val="btLr"/>
          </w:tcPr>
          <w:p w14:paraId="7095B495" w14:textId="77777777" w:rsidR="00F03333" w:rsidRPr="00C040F1" w:rsidRDefault="00F03333" w:rsidP="00B602A8">
            <w:pPr>
              <w:pStyle w:val="Bodytext1"/>
              <w:shd w:val="clear" w:color="auto" w:fill="auto"/>
              <w:spacing w:line="240" w:lineRule="auto"/>
              <w:ind w:left="120" w:right="113"/>
              <w:jc w:val="center"/>
              <w:rPr>
                <w:rFonts w:ascii="Times New Roman" w:hAnsi="Times New Roman" w:cs="Times New Roman"/>
                <w:sz w:val="26"/>
                <w:szCs w:val="26"/>
                <w:lang w:eastAsia="en-US"/>
              </w:rPr>
            </w:pPr>
          </w:p>
        </w:tc>
        <w:tc>
          <w:tcPr>
            <w:tcW w:w="709" w:type="dxa"/>
            <w:vMerge/>
            <w:tcBorders>
              <w:left w:val="single" w:sz="4" w:space="0" w:color="auto"/>
              <w:right w:val="single" w:sz="4" w:space="0" w:color="auto"/>
            </w:tcBorders>
            <w:shd w:val="clear" w:color="auto" w:fill="FFFFFF"/>
            <w:textDirection w:val="btLr"/>
          </w:tcPr>
          <w:p w14:paraId="3A3DBA81" w14:textId="77777777" w:rsidR="00F03333" w:rsidRPr="00C040F1" w:rsidRDefault="00F03333" w:rsidP="00B602A8">
            <w:pPr>
              <w:pStyle w:val="Bodytext1"/>
              <w:shd w:val="clear" w:color="auto" w:fill="auto"/>
              <w:spacing w:line="240" w:lineRule="auto"/>
              <w:ind w:left="100" w:right="113"/>
              <w:jc w:val="center"/>
              <w:rPr>
                <w:rFonts w:ascii="Times New Roman" w:hAnsi="Times New Roman" w:cs="Times New Roman"/>
                <w:sz w:val="26"/>
                <w:szCs w:val="26"/>
                <w:lang w:eastAsia="en-US"/>
              </w:rPr>
            </w:pPr>
          </w:p>
        </w:tc>
        <w:tc>
          <w:tcPr>
            <w:tcW w:w="1006" w:type="dxa"/>
            <w:vMerge/>
            <w:tcBorders>
              <w:left w:val="single" w:sz="4" w:space="0" w:color="auto"/>
              <w:right w:val="single" w:sz="4" w:space="0" w:color="auto"/>
            </w:tcBorders>
            <w:shd w:val="clear" w:color="auto" w:fill="FFFFFF"/>
            <w:textDirection w:val="btLr"/>
          </w:tcPr>
          <w:p w14:paraId="6D28C2CC" w14:textId="77777777" w:rsidR="00F03333" w:rsidRPr="00C040F1" w:rsidRDefault="00F03333" w:rsidP="00B602A8">
            <w:pPr>
              <w:pStyle w:val="Bodytext1"/>
              <w:shd w:val="clear" w:color="auto" w:fill="auto"/>
              <w:spacing w:line="240" w:lineRule="auto"/>
              <w:ind w:left="120" w:right="113"/>
              <w:jc w:val="center"/>
              <w:rPr>
                <w:rFonts w:ascii="Times New Roman" w:hAnsi="Times New Roman" w:cs="Times New Roman"/>
                <w:color w:val="000000"/>
                <w:sz w:val="26"/>
                <w:szCs w:val="26"/>
                <w:lang w:eastAsia="en-US"/>
              </w:rPr>
            </w:pPr>
          </w:p>
        </w:tc>
      </w:tr>
      <w:tr w:rsidR="00F03333" w:rsidRPr="00C040F1" w14:paraId="7B21FA32" w14:textId="77777777" w:rsidTr="00B602A8">
        <w:trPr>
          <w:cantSplit/>
          <w:trHeight w:val="2420"/>
          <w:jc w:val="center"/>
        </w:trPr>
        <w:tc>
          <w:tcPr>
            <w:tcW w:w="291" w:type="dxa"/>
            <w:vMerge/>
            <w:tcBorders>
              <w:left w:val="single" w:sz="4" w:space="0" w:color="auto"/>
              <w:bottom w:val="single" w:sz="4" w:space="0" w:color="auto"/>
              <w:right w:val="single" w:sz="4" w:space="0" w:color="auto"/>
            </w:tcBorders>
            <w:shd w:val="clear" w:color="auto" w:fill="FFFFFF"/>
            <w:textDirection w:val="btLr"/>
          </w:tcPr>
          <w:p w14:paraId="7B185349" w14:textId="77777777" w:rsidR="00F03333" w:rsidRPr="00077BD9" w:rsidRDefault="00F03333" w:rsidP="00B602A8">
            <w:pPr>
              <w:pStyle w:val="Bodytext1"/>
              <w:shd w:val="clear" w:color="auto" w:fill="auto"/>
              <w:spacing w:line="240" w:lineRule="auto"/>
              <w:ind w:left="140" w:right="113"/>
              <w:rPr>
                <w:rFonts w:ascii="Times New Roman" w:hAnsi="Times New Roman" w:cs="Times New Roman"/>
                <w:sz w:val="28"/>
                <w:szCs w:val="28"/>
                <w:lang w:eastAsia="en-US"/>
              </w:rPr>
            </w:pPr>
          </w:p>
        </w:tc>
        <w:tc>
          <w:tcPr>
            <w:tcW w:w="283" w:type="dxa"/>
            <w:tcBorders>
              <w:top w:val="single" w:sz="4" w:space="0" w:color="auto"/>
              <w:left w:val="single" w:sz="4" w:space="0" w:color="auto"/>
              <w:bottom w:val="single" w:sz="4" w:space="0" w:color="auto"/>
              <w:right w:val="single" w:sz="4" w:space="0" w:color="auto"/>
            </w:tcBorders>
            <w:shd w:val="clear" w:color="auto" w:fill="FFFFFF"/>
            <w:textDirection w:val="btLr"/>
          </w:tcPr>
          <w:p w14:paraId="6F402488" w14:textId="77777777" w:rsidR="00F03333" w:rsidRPr="00077BD9" w:rsidRDefault="00F03333" w:rsidP="00B602A8">
            <w:pPr>
              <w:pStyle w:val="Bodytext1"/>
              <w:shd w:val="clear" w:color="auto" w:fill="auto"/>
              <w:spacing w:line="240" w:lineRule="auto"/>
              <w:ind w:left="100" w:right="113"/>
              <w:rPr>
                <w:rFonts w:ascii="Times New Roman" w:hAnsi="Times New Roman" w:cs="Times New Roman"/>
                <w:sz w:val="28"/>
                <w:szCs w:val="28"/>
                <w:lang w:eastAsia="en-US"/>
              </w:rPr>
            </w:pPr>
            <w:r w:rsidRPr="00077BD9">
              <w:rPr>
                <w:rFonts w:ascii="Times New Roman" w:hAnsi="Times New Roman" w:cs="Times New Roman"/>
                <w:sz w:val="28"/>
                <w:szCs w:val="28"/>
                <w:lang w:eastAsia="en-US"/>
              </w:rPr>
              <w:t>Масло машинне</w:t>
            </w:r>
          </w:p>
        </w:tc>
        <w:tc>
          <w:tcPr>
            <w:tcW w:w="426" w:type="dxa"/>
            <w:tcBorders>
              <w:top w:val="single" w:sz="4" w:space="0" w:color="auto"/>
              <w:left w:val="single" w:sz="4" w:space="0" w:color="auto"/>
              <w:bottom w:val="single" w:sz="4" w:space="0" w:color="auto"/>
              <w:right w:val="single" w:sz="4" w:space="0" w:color="auto"/>
            </w:tcBorders>
            <w:shd w:val="clear" w:color="auto" w:fill="FFFFFF"/>
            <w:textDirection w:val="btLr"/>
          </w:tcPr>
          <w:p w14:paraId="0AC66FEB" w14:textId="77777777" w:rsidR="00F03333" w:rsidRPr="00077BD9" w:rsidRDefault="00F03333" w:rsidP="00B602A8">
            <w:pPr>
              <w:pStyle w:val="Bodytext1"/>
              <w:shd w:val="clear" w:color="auto" w:fill="auto"/>
              <w:spacing w:line="240" w:lineRule="auto"/>
              <w:ind w:left="80" w:right="113"/>
              <w:rPr>
                <w:rFonts w:ascii="Times New Roman" w:hAnsi="Times New Roman" w:cs="Times New Roman"/>
                <w:sz w:val="28"/>
                <w:szCs w:val="28"/>
                <w:lang w:eastAsia="en-US"/>
              </w:rPr>
            </w:pPr>
            <w:r w:rsidRPr="00077BD9">
              <w:rPr>
                <w:rFonts w:ascii="Times New Roman" w:hAnsi="Times New Roman" w:cs="Times New Roman"/>
                <w:sz w:val="28"/>
                <w:szCs w:val="28"/>
                <w:lang w:eastAsia="en-US"/>
              </w:rPr>
              <w:t>Рідкий</w:t>
            </w:r>
          </w:p>
        </w:tc>
        <w:tc>
          <w:tcPr>
            <w:tcW w:w="425" w:type="dxa"/>
            <w:tcBorders>
              <w:top w:val="single" w:sz="4" w:space="0" w:color="auto"/>
              <w:left w:val="single" w:sz="4" w:space="0" w:color="auto"/>
              <w:bottom w:val="single" w:sz="4" w:space="0" w:color="auto"/>
              <w:right w:val="single" w:sz="4" w:space="0" w:color="auto"/>
            </w:tcBorders>
            <w:shd w:val="clear" w:color="auto" w:fill="FFFFFF"/>
            <w:textDirection w:val="btLr"/>
          </w:tcPr>
          <w:p w14:paraId="79C03D3F" w14:textId="77777777" w:rsidR="00F03333" w:rsidRPr="00077BD9" w:rsidRDefault="00F03333" w:rsidP="00B602A8">
            <w:pPr>
              <w:pStyle w:val="Bodytext1"/>
              <w:shd w:val="clear" w:color="auto" w:fill="auto"/>
              <w:spacing w:line="240" w:lineRule="auto"/>
              <w:ind w:left="100" w:right="113"/>
              <w:rPr>
                <w:rFonts w:ascii="Times New Roman" w:hAnsi="Times New Roman" w:cs="Times New Roman"/>
                <w:sz w:val="28"/>
                <w:szCs w:val="28"/>
                <w:lang w:eastAsia="en-US"/>
              </w:rPr>
            </w:pPr>
            <w:r>
              <w:rPr>
                <w:rFonts w:ascii="Times New Roman" w:hAnsi="Times New Roman" w:cs="Times New Roman"/>
                <w:sz w:val="28"/>
                <w:szCs w:val="28"/>
                <w:lang w:eastAsia="en-US"/>
              </w:rPr>
              <w:t>Горюч</w:t>
            </w:r>
            <w:r w:rsidRPr="00077BD9">
              <w:rPr>
                <w:rFonts w:ascii="Times New Roman" w:hAnsi="Times New Roman" w:cs="Times New Roman"/>
                <w:sz w:val="28"/>
                <w:szCs w:val="28"/>
                <w:lang w:eastAsia="en-US"/>
              </w:rPr>
              <w:t>ий</w:t>
            </w:r>
          </w:p>
        </w:tc>
        <w:tc>
          <w:tcPr>
            <w:tcW w:w="567" w:type="dxa"/>
            <w:tcBorders>
              <w:top w:val="single" w:sz="4" w:space="0" w:color="auto"/>
              <w:left w:val="single" w:sz="4" w:space="0" w:color="auto"/>
              <w:bottom w:val="single" w:sz="4" w:space="0" w:color="auto"/>
              <w:right w:val="single" w:sz="4" w:space="0" w:color="auto"/>
            </w:tcBorders>
            <w:shd w:val="clear" w:color="auto" w:fill="FFFFFF"/>
            <w:textDirection w:val="btLr"/>
          </w:tcPr>
          <w:p w14:paraId="5EFA8089" w14:textId="77777777" w:rsidR="00F03333" w:rsidRPr="00077BD9" w:rsidRDefault="00F03333" w:rsidP="00B602A8">
            <w:pPr>
              <w:pStyle w:val="Bodytext1"/>
              <w:shd w:val="clear" w:color="auto" w:fill="auto"/>
              <w:spacing w:line="240" w:lineRule="auto"/>
              <w:ind w:left="113" w:right="113"/>
              <w:jc w:val="center"/>
              <w:rPr>
                <w:rFonts w:ascii="Times New Roman" w:hAnsi="Times New Roman" w:cs="Times New Roman"/>
                <w:sz w:val="28"/>
                <w:szCs w:val="28"/>
                <w:lang w:eastAsia="en-US"/>
              </w:rPr>
            </w:pPr>
            <w:r>
              <w:rPr>
                <w:rFonts w:ascii="Times New Roman" w:hAnsi="Times New Roman" w:cs="Times New Roman"/>
                <w:sz w:val="28"/>
                <w:szCs w:val="28"/>
                <w:lang w:eastAsia="en-US"/>
              </w:rPr>
              <w:t>290-350</w:t>
            </w:r>
          </w:p>
        </w:tc>
        <w:tc>
          <w:tcPr>
            <w:tcW w:w="425" w:type="dxa"/>
            <w:tcBorders>
              <w:top w:val="single" w:sz="4" w:space="0" w:color="auto"/>
              <w:left w:val="single" w:sz="4" w:space="0" w:color="auto"/>
              <w:bottom w:val="single" w:sz="4" w:space="0" w:color="auto"/>
              <w:right w:val="single" w:sz="4" w:space="0" w:color="auto"/>
            </w:tcBorders>
            <w:shd w:val="clear" w:color="auto" w:fill="FFFFFF"/>
            <w:textDirection w:val="btLr"/>
          </w:tcPr>
          <w:p w14:paraId="4B220247" w14:textId="77777777" w:rsidR="00F03333" w:rsidRPr="00077BD9" w:rsidRDefault="00F03333" w:rsidP="00B602A8">
            <w:pPr>
              <w:pStyle w:val="Bodytext1"/>
              <w:shd w:val="clear" w:color="auto" w:fill="auto"/>
              <w:spacing w:line="240" w:lineRule="auto"/>
              <w:ind w:left="80" w:right="113"/>
              <w:jc w:val="center"/>
              <w:rPr>
                <w:rFonts w:ascii="Times New Roman" w:hAnsi="Times New Roman" w:cs="Times New Roman"/>
                <w:sz w:val="28"/>
                <w:szCs w:val="28"/>
                <w:lang w:eastAsia="en-US"/>
              </w:rPr>
            </w:pPr>
            <w:r>
              <w:rPr>
                <w:rFonts w:ascii="Times New Roman" w:hAnsi="Times New Roman" w:cs="Times New Roman"/>
                <w:sz w:val="28"/>
                <w:szCs w:val="28"/>
                <w:lang w:eastAsia="en-US"/>
              </w:rPr>
              <w:t>-</w:t>
            </w:r>
          </w:p>
        </w:tc>
        <w:tc>
          <w:tcPr>
            <w:tcW w:w="697" w:type="dxa"/>
            <w:tcBorders>
              <w:top w:val="single" w:sz="4" w:space="0" w:color="auto"/>
              <w:left w:val="single" w:sz="4" w:space="0" w:color="auto"/>
              <w:bottom w:val="single" w:sz="4" w:space="0" w:color="auto"/>
              <w:right w:val="single" w:sz="4" w:space="0" w:color="auto"/>
            </w:tcBorders>
            <w:shd w:val="clear" w:color="auto" w:fill="FFFFFF"/>
            <w:textDirection w:val="btLr"/>
          </w:tcPr>
          <w:p w14:paraId="72BE36F4" w14:textId="77777777" w:rsidR="00F03333" w:rsidRPr="00077BD9" w:rsidRDefault="00F03333" w:rsidP="00B602A8">
            <w:pPr>
              <w:pStyle w:val="Bodytext1"/>
              <w:shd w:val="clear" w:color="auto" w:fill="auto"/>
              <w:spacing w:line="240" w:lineRule="auto"/>
              <w:ind w:left="80" w:right="113"/>
              <w:jc w:val="center"/>
              <w:rPr>
                <w:rFonts w:ascii="Times New Roman" w:hAnsi="Times New Roman" w:cs="Times New Roman"/>
                <w:sz w:val="28"/>
                <w:szCs w:val="28"/>
                <w:lang w:eastAsia="en-US"/>
              </w:rPr>
            </w:pPr>
            <w:r>
              <w:rPr>
                <w:rFonts w:ascii="Times New Roman" w:hAnsi="Times New Roman" w:cs="Times New Roman"/>
                <w:sz w:val="28"/>
                <w:szCs w:val="28"/>
                <w:lang w:eastAsia="en-US"/>
              </w:rPr>
              <w:t>290-350</w:t>
            </w:r>
          </w:p>
        </w:tc>
        <w:tc>
          <w:tcPr>
            <w:tcW w:w="295" w:type="dxa"/>
            <w:tcBorders>
              <w:top w:val="single" w:sz="4" w:space="0" w:color="auto"/>
              <w:left w:val="single" w:sz="4" w:space="0" w:color="auto"/>
              <w:bottom w:val="single" w:sz="4" w:space="0" w:color="auto"/>
              <w:right w:val="single" w:sz="4" w:space="0" w:color="auto"/>
            </w:tcBorders>
            <w:shd w:val="clear" w:color="auto" w:fill="FFFFFF"/>
            <w:textDirection w:val="btLr"/>
          </w:tcPr>
          <w:p w14:paraId="064F34B1" w14:textId="77777777" w:rsidR="00F03333" w:rsidRPr="00077BD9" w:rsidRDefault="00F03333" w:rsidP="00B602A8">
            <w:pPr>
              <w:pStyle w:val="Bodytext1"/>
              <w:shd w:val="clear" w:color="auto" w:fill="auto"/>
              <w:spacing w:line="240" w:lineRule="auto"/>
              <w:ind w:left="100" w:right="113"/>
              <w:jc w:val="center"/>
              <w:rPr>
                <w:rFonts w:ascii="Times New Roman" w:hAnsi="Times New Roman" w:cs="Times New Roman"/>
                <w:sz w:val="28"/>
                <w:szCs w:val="28"/>
                <w:lang w:eastAsia="en-US"/>
              </w:rPr>
            </w:pPr>
            <w:r>
              <w:rPr>
                <w:rFonts w:ascii="Times New Roman" w:hAnsi="Times New Roman" w:cs="Times New Roman"/>
                <w:sz w:val="28"/>
                <w:szCs w:val="28"/>
                <w:lang w:eastAsia="en-US"/>
              </w:rPr>
              <w:t>0,15</w:t>
            </w:r>
          </w:p>
        </w:tc>
        <w:tc>
          <w:tcPr>
            <w:tcW w:w="555" w:type="dxa"/>
            <w:tcBorders>
              <w:top w:val="single" w:sz="4" w:space="0" w:color="auto"/>
              <w:left w:val="single" w:sz="4" w:space="0" w:color="auto"/>
              <w:bottom w:val="single" w:sz="4" w:space="0" w:color="auto"/>
              <w:right w:val="single" w:sz="4" w:space="0" w:color="auto"/>
            </w:tcBorders>
            <w:shd w:val="clear" w:color="auto" w:fill="FFFFFF"/>
          </w:tcPr>
          <w:p w14:paraId="27A51C21" w14:textId="77777777" w:rsidR="00F03333" w:rsidRPr="00077BD9" w:rsidRDefault="00F03333" w:rsidP="00B602A8">
            <w:pPr>
              <w:pStyle w:val="Bodytext1"/>
              <w:shd w:val="clear" w:color="auto" w:fill="auto"/>
              <w:spacing w:line="240" w:lineRule="auto"/>
              <w:jc w:val="both"/>
              <w:rPr>
                <w:rFonts w:ascii="Times New Roman" w:hAnsi="Times New Roman" w:cs="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FFFFFF"/>
            <w:textDirection w:val="btLr"/>
          </w:tcPr>
          <w:p w14:paraId="0434EFD0" w14:textId="77777777" w:rsidR="00F03333" w:rsidRPr="00077BD9" w:rsidRDefault="00F03333" w:rsidP="00B602A8">
            <w:pPr>
              <w:pStyle w:val="Bodytext1"/>
              <w:shd w:val="clear" w:color="auto" w:fill="auto"/>
              <w:spacing w:line="240" w:lineRule="auto"/>
              <w:ind w:left="120" w:right="113"/>
              <w:jc w:val="center"/>
              <w:rPr>
                <w:rFonts w:ascii="Times New Roman" w:hAnsi="Times New Roman" w:cs="Times New Roman"/>
                <w:color w:val="000000"/>
                <w:sz w:val="28"/>
                <w:szCs w:val="28"/>
                <w:lang w:eastAsia="en-US"/>
              </w:rPr>
            </w:pPr>
            <w:r>
              <w:rPr>
                <w:rFonts w:ascii="Times New Roman" w:hAnsi="Times New Roman" w:cs="Times New Roman"/>
                <w:color w:val="000000"/>
                <w:sz w:val="28"/>
                <w:szCs w:val="28"/>
                <w:lang w:eastAsia="en-US"/>
              </w:rPr>
              <w:t>ПА</w:t>
            </w:r>
          </w:p>
        </w:tc>
        <w:tc>
          <w:tcPr>
            <w:tcW w:w="567" w:type="dxa"/>
            <w:tcBorders>
              <w:top w:val="single" w:sz="4" w:space="0" w:color="auto"/>
              <w:left w:val="single" w:sz="4" w:space="0" w:color="auto"/>
              <w:bottom w:val="single" w:sz="4" w:space="0" w:color="auto"/>
              <w:right w:val="single" w:sz="4" w:space="0" w:color="auto"/>
            </w:tcBorders>
            <w:shd w:val="clear" w:color="auto" w:fill="FFFFFF"/>
            <w:textDirection w:val="btLr"/>
          </w:tcPr>
          <w:p w14:paraId="7DE0BF86" w14:textId="77777777" w:rsidR="00F03333" w:rsidRPr="00077BD9" w:rsidRDefault="00F03333" w:rsidP="00B602A8">
            <w:pPr>
              <w:pStyle w:val="Bodytext1"/>
              <w:shd w:val="clear" w:color="auto" w:fill="auto"/>
              <w:spacing w:line="240" w:lineRule="auto"/>
              <w:ind w:left="100" w:right="113"/>
              <w:jc w:val="center"/>
              <w:rPr>
                <w:rFonts w:ascii="Times New Roman" w:hAnsi="Times New Roman" w:cs="Times New Roman"/>
                <w:color w:val="000000"/>
                <w:sz w:val="28"/>
                <w:szCs w:val="28"/>
                <w:lang w:eastAsia="en-US"/>
              </w:rPr>
            </w:pPr>
            <w:r>
              <w:rPr>
                <w:rFonts w:ascii="Times New Roman" w:hAnsi="Times New Roman" w:cs="Times New Roman"/>
                <w:color w:val="000000"/>
                <w:sz w:val="28"/>
                <w:szCs w:val="28"/>
                <w:lang w:eastAsia="en-US"/>
              </w:rPr>
              <w:t>Т2</w:t>
            </w:r>
          </w:p>
        </w:tc>
        <w:tc>
          <w:tcPr>
            <w:tcW w:w="1138" w:type="dxa"/>
            <w:tcBorders>
              <w:top w:val="single" w:sz="4" w:space="0" w:color="auto"/>
              <w:left w:val="single" w:sz="4" w:space="0" w:color="auto"/>
              <w:bottom w:val="single" w:sz="4" w:space="0" w:color="auto"/>
              <w:right w:val="single" w:sz="4" w:space="0" w:color="auto"/>
            </w:tcBorders>
            <w:shd w:val="clear" w:color="auto" w:fill="FFFFFF"/>
            <w:textDirection w:val="btLr"/>
          </w:tcPr>
          <w:p w14:paraId="32206407" w14:textId="77777777" w:rsidR="00F03333" w:rsidRPr="00077BD9" w:rsidRDefault="00F03333" w:rsidP="00B602A8">
            <w:pPr>
              <w:pStyle w:val="Bodytext1"/>
              <w:shd w:val="clear" w:color="auto" w:fill="auto"/>
              <w:spacing w:line="240" w:lineRule="auto"/>
              <w:ind w:left="120" w:right="113"/>
              <w:rPr>
                <w:rFonts w:ascii="Times New Roman" w:hAnsi="Times New Roman" w:cs="Times New Roman"/>
                <w:sz w:val="28"/>
                <w:szCs w:val="28"/>
                <w:lang w:eastAsia="en-US"/>
              </w:rPr>
            </w:pPr>
            <w:r w:rsidRPr="00077BD9">
              <w:rPr>
                <w:rFonts w:ascii="Times New Roman" w:hAnsi="Times New Roman" w:cs="Times New Roman"/>
                <w:sz w:val="28"/>
                <w:szCs w:val="28"/>
                <w:lang w:eastAsia="en-US"/>
              </w:rPr>
              <w:t xml:space="preserve">Порошковий </w:t>
            </w:r>
          </w:p>
          <w:p w14:paraId="1FAA2D32" w14:textId="77777777" w:rsidR="00F03333" w:rsidRPr="00077BD9" w:rsidRDefault="00F03333" w:rsidP="00B602A8">
            <w:pPr>
              <w:pStyle w:val="Bodytext1"/>
              <w:shd w:val="clear" w:color="auto" w:fill="auto"/>
              <w:spacing w:line="240" w:lineRule="auto"/>
              <w:ind w:left="120" w:right="113"/>
              <w:rPr>
                <w:rFonts w:ascii="Times New Roman" w:hAnsi="Times New Roman" w:cs="Times New Roman"/>
                <w:sz w:val="28"/>
                <w:szCs w:val="28"/>
                <w:lang w:eastAsia="en-US"/>
              </w:rPr>
            </w:pPr>
            <w:r w:rsidRPr="00077BD9">
              <w:rPr>
                <w:rFonts w:ascii="Times New Roman" w:hAnsi="Times New Roman" w:cs="Times New Roman"/>
                <w:sz w:val="28"/>
                <w:szCs w:val="28"/>
                <w:lang w:eastAsia="en-US"/>
              </w:rPr>
              <w:t xml:space="preserve">вогнегасник </w:t>
            </w:r>
          </w:p>
          <w:p w14:paraId="5E94AA09" w14:textId="77777777" w:rsidR="00F03333" w:rsidRPr="00077BD9" w:rsidRDefault="00F03333" w:rsidP="00B602A8">
            <w:pPr>
              <w:pStyle w:val="Bodytext1"/>
              <w:shd w:val="clear" w:color="auto" w:fill="auto"/>
              <w:spacing w:line="240" w:lineRule="auto"/>
              <w:ind w:left="120" w:right="113"/>
              <w:rPr>
                <w:rFonts w:ascii="Times New Roman" w:hAnsi="Times New Roman" w:cs="Times New Roman"/>
                <w:sz w:val="28"/>
                <w:szCs w:val="28"/>
                <w:lang w:eastAsia="en-US"/>
              </w:rPr>
            </w:pPr>
            <w:r w:rsidRPr="00077BD9">
              <w:rPr>
                <w:rFonts w:ascii="Times New Roman" w:hAnsi="Times New Roman" w:cs="Times New Roman"/>
                <w:sz w:val="28"/>
                <w:szCs w:val="28"/>
                <w:lang w:eastAsia="en-US"/>
              </w:rPr>
              <w:t>ВХП-10</w:t>
            </w:r>
          </w:p>
        </w:tc>
        <w:tc>
          <w:tcPr>
            <w:tcW w:w="567" w:type="dxa"/>
            <w:vMerge/>
            <w:tcBorders>
              <w:left w:val="single" w:sz="4" w:space="0" w:color="auto"/>
              <w:bottom w:val="single" w:sz="4" w:space="0" w:color="auto"/>
              <w:right w:val="single" w:sz="4" w:space="0" w:color="auto"/>
            </w:tcBorders>
            <w:shd w:val="clear" w:color="auto" w:fill="FFFFFF"/>
            <w:textDirection w:val="btLr"/>
          </w:tcPr>
          <w:p w14:paraId="084BF111" w14:textId="77777777" w:rsidR="00F03333" w:rsidRPr="00C040F1" w:rsidRDefault="00F03333" w:rsidP="00B602A8">
            <w:pPr>
              <w:pStyle w:val="Bodytext1"/>
              <w:shd w:val="clear" w:color="auto" w:fill="auto"/>
              <w:spacing w:line="240" w:lineRule="auto"/>
              <w:ind w:left="120" w:right="113"/>
              <w:jc w:val="center"/>
              <w:rPr>
                <w:rFonts w:ascii="Times New Roman" w:hAnsi="Times New Roman" w:cs="Times New Roman"/>
                <w:sz w:val="26"/>
                <w:szCs w:val="26"/>
                <w:lang w:eastAsia="en-US"/>
              </w:rPr>
            </w:pPr>
          </w:p>
        </w:tc>
        <w:tc>
          <w:tcPr>
            <w:tcW w:w="709" w:type="dxa"/>
            <w:vMerge/>
            <w:tcBorders>
              <w:left w:val="single" w:sz="4" w:space="0" w:color="auto"/>
              <w:bottom w:val="single" w:sz="4" w:space="0" w:color="auto"/>
              <w:right w:val="single" w:sz="4" w:space="0" w:color="auto"/>
            </w:tcBorders>
            <w:shd w:val="clear" w:color="auto" w:fill="FFFFFF"/>
            <w:textDirection w:val="btLr"/>
          </w:tcPr>
          <w:p w14:paraId="646BCBD3" w14:textId="77777777" w:rsidR="00F03333" w:rsidRPr="00C040F1" w:rsidRDefault="00F03333" w:rsidP="00B602A8">
            <w:pPr>
              <w:pStyle w:val="Bodytext1"/>
              <w:shd w:val="clear" w:color="auto" w:fill="auto"/>
              <w:spacing w:line="240" w:lineRule="auto"/>
              <w:ind w:left="100" w:right="113"/>
              <w:jc w:val="center"/>
              <w:rPr>
                <w:rFonts w:ascii="Times New Roman" w:hAnsi="Times New Roman" w:cs="Times New Roman"/>
                <w:sz w:val="26"/>
                <w:szCs w:val="26"/>
                <w:lang w:eastAsia="en-US"/>
              </w:rPr>
            </w:pPr>
          </w:p>
        </w:tc>
        <w:tc>
          <w:tcPr>
            <w:tcW w:w="1006" w:type="dxa"/>
            <w:vMerge/>
            <w:tcBorders>
              <w:left w:val="single" w:sz="4" w:space="0" w:color="auto"/>
              <w:bottom w:val="single" w:sz="4" w:space="0" w:color="auto"/>
              <w:right w:val="single" w:sz="4" w:space="0" w:color="auto"/>
            </w:tcBorders>
            <w:shd w:val="clear" w:color="auto" w:fill="FFFFFF"/>
            <w:textDirection w:val="btLr"/>
          </w:tcPr>
          <w:p w14:paraId="167755C4" w14:textId="77777777" w:rsidR="00F03333" w:rsidRPr="00C040F1" w:rsidRDefault="00F03333" w:rsidP="00B602A8">
            <w:pPr>
              <w:pStyle w:val="Bodytext1"/>
              <w:shd w:val="clear" w:color="auto" w:fill="auto"/>
              <w:spacing w:line="240" w:lineRule="auto"/>
              <w:ind w:left="120" w:right="113"/>
              <w:jc w:val="center"/>
              <w:rPr>
                <w:rFonts w:ascii="Times New Roman" w:hAnsi="Times New Roman" w:cs="Times New Roman"/>
                <w:color w:val="000000"/>
                <w:sz w:val="26"/>
                <w:szCs w:val="26"/>
                <w:lang w:eastAsia="en-US"/>
              </w:rPr>
            </w:pPr>
          </w:p>
        </w:tc>
      </w:tr>
    </w:tbl>
    <w:p w14:paraId="618840A1" w14:textId="77777777" w:rsidR="00F03333" w:rsidRPr="00FA6E8E" w:rsidRDefault="00F03333" w:rsidP="00F03333">
      <w:pPr>
        <w:widowControl w:val="0"/>
        <w:adjustRightInd w:val="0"/>
        <w:spacing w:line="360" w:lineRule="auto"/>
        <w:textAlignment w:val="baseline"/>
        <w:rPr>
          <w:sz w:val="28"/>
          <w:szCs w:val="28"/>
        </w:rPr>
      </w:pPr>
    </w:p>
    <w:p w14:paraId="4324530E" w14:textId="77777777" w:rsidR="00F03333" w:rsidRPr="00B34DE4" w:rsidRDefault="00F03333" w:rsidP="00F03333">
      <w:pPr>
        <w:widowControl w:val="0"/>
        <w:adjustRightInd w:val="0"/>
        <w:spacing w:line="360" w:lineRule="auto"/>
        <w:ind w:left="360"/>
        <w:textAlignment w:val="baseline"/>
        <w:rPr>
          <w:sz w:val="28"/>
          <w:szCs w:val="28"/>
        </w:rPr>
      </w:pPr>
    </w:p>
    <w:p w14:paraId="63930F82" w14:textId="77777777" w:rsidR="00F03333" w:rsidRPr="00B550B1" w:rsidRDefault="00F03333" w:rsidP="00F03333">
      <w:pPr>
        <w:spacing w:line="360" w:lineRule="auto"/>
        <w:rPr>
          <w:sz w:val="28"/>
          <w:szCs w:val="28"/>
        </w:rPr>
      </w:pPr>
    </w:p>
    <w:p w14:paraId="6A0EBFA5" w14:textId="10B74FC2" w:rsidR="006E62D1" w:rsidRDefault="006E62D1" w:rsidP="00F03333">
      <w:pPr>
        <w:spacing w:line="360" w:lineRule="auto"/>
        <w:ind w:firstLine="0"/>
      </w:pPr>
    </w:p>
    <w:p w14:paraId="637B7534" w14:textId="124C40C8" w:rsidR="00F03333" w:rsidRDefault="00F03333" w:rsidP="00F03333">
      <w:pPr>
        <w:spacing w:line="360" w:lineRule="auto"/>
        <w:ind w:firstLine="0"/>
      </w:pPr>
    </w:p>
    <w:p w14:paraId="125DF9EC" w14:textId="295D0D93" w:rsidR="00F03333" w:rsidRDefault="00F03333" w:rsidP="00F03333">
      <w:pPr>
        <w:spacing w:line="360" w:lineRule="auto"/>
        <w:ind w:firstLine="0"/>
      </w:pPr>
    </w:p>
    <w:p w14:paraId="71DE9059" w14:textId="4DCD13CA" w:rsidR="00F03333" w:rsidRDefault="00F03333" w:rsidP="00F03333">
      <w:pPr>
        <w:spacing w:line="360" w:lineRule="auto"/>
        <w:ind w:firstLine="0"/>
      </w:pPr>
    </w:p>
    <w:p w14:paraId="4F7D0B62" w14:textId="47438EF8" w:rsidR="00F03333" w:rsidRDefault="00F03333" w:rsidP="00F03333">
      <w:pPr>
        <w:spacing w:line="360" w:lineRule="auto"/>
        <w:ind w:firstLine="0"/>
      </w:pPr>
    </w:p>
    <w:p w14:paraId="05D0A5C6" w14:textId="0899754F" w:rsidR="00F03333" w:rsidRDefault="00F03333" w:rsidP="00F03333">
      <w:pPr>
        <w:spacing w:line="360" w:lineRule="auto"/>
        <w:ind w:firstLine="0"/>
      </w:pPr>
    </w:p>
    <w:p w14:paraId="34BECA8D" w14:textId="77777777" w:rsidR="00F03333" w:rsidRPr="000D4DE5" w:rsidRDefault="00F03333" w:rsidP="00F03333">
      <w:pPr>
        <w:spacing w:line="360" w:lineRule="auto"/>
        <w:ind w:firstLine="0"/>
      </w:pPr>
    </w:p>
    <w:p w14:paraId="52DB10B4" w14:textId="77777777" w:rsidR="006E62D1" w:rsidRPr="00640FA4" w:rsidRDefault="006E62D1" w:rsidP="006E62D1">
      <w:pPr>
        <w:pStyle w:val="1"/>
        <w:rPr>
          <w:lang w:val="ru-RU"/>
        </w:rPr>
      </w:pPr>
      <w:bookmarkStart w:id="52" w:name="_Toc73967212"/>
      <w:r w:rsidRPr="00640FA4">
        <w:rPr>
          <w:lang w:val="ru-RU"/>
        </w:rPr>
        <w:lastRenderedPageBreak/>
        <w:t>ВИСНОВОК</w:t>
      </w:r>
      <w:bookmarkEnd w:id="52"/>
    </w:p>
    <w:p w14:paraId="391CBB95" w14:textId="77777777" w:rsidR="006E62D1" w:rsidRPr="002870B7" w:rsidRDefault="006E62D1" w:rsidP="006E62D1">
      <w:pPr>
        <w:rPr>
          <w:lang w:val="ru-RU"/>
        </w:rPr>
      </w:pPr>
    </w:p>
    <w:p w14:paraId="1E551614" w14:textId="77777777" w:rsidR="006E62D1" w:rsidRDefault="006E62D1" w:rsidP="006E62D1">
      <w:pPr>
        <w:spacing w:line="360" w:lineRule="auto"/>
      </w:pPr>
      <w:r>
        <w:rPr>
          <w:lang w:val="ru-RU"/>
        </w:rPr>
        <w:tab/>
      </w:r>
      <w:r>
        <w:t>Під час</w:t>
      </w:r>
      <w:r w:rsidRPr="00812A2E">
        <w:t xml:space="preserve"> розробки д</w:t>
      </w:r>
      <w:r>
        <w:t>ипломного</w:t>
      </w:r>
      <w:r w:rsidRPr="00812A2E">
        <w:t xml:space="preserve"> проекту</w:t>
      </w:r>
      <w:r>
        <w:t xml:space="preserve">вання було виконано аналіз та вивчення технологічний процес виробництва </w:t>
      </w:r>
      <w:proofErr w:type="spellStart"/>
      <w:r>
        <w:t>хлороводневої</w:t>
      </w:r>
      <w:proofErr w:type="spellEnd"/>
      <w:r>
        <w:t xml:space="preserve"> кислоти методом зануреного горіння.</w:t>
      </w:r>
    </w:p>
    <w:p w14:paraId="413CB3AA" w14:textId="77777777" w:rsidR="006E62D1" w:rsidRPr="008C30EA" w:rsidRDefault="006E62D1" w:rsidP="006E62D1">
      <w:pPr>
        <w:spacing w:line="360" w:lineRule="auto"/>
        <w:ind w:firstLine="720"/>
      </w:pPr>
      <w:r>
        <w:t xml:space="preserve">За допомогою програмного додатку </w:t>
      </w:r>
      <w:proofErr w:type="spellStart"/>
      <w:r>
        <w:rPr>
          <w:lang w:val="en-US"/>
        </w:rPr>
        <w:t>ChemCad</w:t>
      </w:r>
      <w:proofErr w:type="spellEnd"/>
      <w:r>
        <w:rPr>
          <w:lang w:val="ru-RU"/>
        </w:rPr>
        <w:t xml:space="preserve"> 7.1.2 представлено </w:t>
      </w:r>
      <w:proofErr w:type="spellStart"/>
      <w:r>
        <w:rPr>
          <w:lang w:val="ru-RU"/>
        </w:rPr>
        <w:t>матеріальний</w:t>
      </w:r>
      <w:proofErr w:type="spellEnd"/>
      <w:r>
        <w:rPr>
          <w:lang w:val="ru-RU"/>
        </w:rPr>
        <w:t xml:space="preserve"> баланс </w:t>
      </w:r>
      <w:proofErr w:type="spellStart"/>
      <w:r>
        <w:rPr>
          <w:lang w:val="ru-RU"/>
        </w:rPr>
        <w:t>схеми</w:t>
      </w:r>
      <w:proofErr w:type="spellEnd"/>
      <w:r>
        <w:rPr>
          <w:lang w:val="ru-RU"/>
        </w:rPr>
        <w:t>.</w:t>
      </w:r>
    </w:p>
    <w:p w14:paraId="50C555A7" w14:textId="77777777" w:rsidR="006E62D1" w:rsidRDefault="006E62D1" w:rsidP="006E62D1">
      <w:pPr>
        <w:spacing w:line="360" w:lineRule="auto"/>
        <w:rPr>
          <w:szCs w:val="28"/>
          <w:lang w:val="ru-RU"/>
        </w:rPr>
      </w:pPr>
      <w:r>
        <w:rPr>
          <w:szCs w:val="28"/>
          <w:lang w:val="ru-RU"/>
        </w:rPr>
        <w:tab/>
      </w:r>
      <w:r>
        <w:rPr>
          <w:szCs w:val="28"/>
        </w:rPr>
        <w:t>Представлено</w:t>
      </w:r>
      <w:r w:rsidRPr="00362CB5">
        <w:rPr>
          <w:szCs w:val="28"/>
        </w:rPr>
        <w:t xml:space="preserve"> комп’ютерний розрахунок процесу, д</w:t>
      </w:r>
      <w:r>
        <w:rPr>
          <w:szCs w:val="28"/>
        </w:rPr>
        <w:t>е</w:t>
      </w:r>
      <w:r>
        <w:rPr>
          <w:szCs w:val="28"/>
          <w:lang w:val="ru-RU"/>
        </w:rPr>
        <w:t xml:space="preserve">: </w:t>
      </w:r>
    </w:p>
    <w:p w14:paraId="3D73B9CA" w14:textId="77777777" w:rsidR="006E62D1" w:rsidRDefault="006E62D1" w:rsidP="006E62D1">
      <w:pPr>
        <w:pStyle w:val="ad"/>
        <w:widowControl/>
        <w:numPr>
          <w:ilvl w:val="0"/>
          <w:numId w:val="23"/>
        </w:numPr>
        <w:suppressAutoHyphens w:val="0"/>
        <w:autoSpaceDE/>
        <w:autoSpaceDN/>
        <w:adjustRightInd/>
        <w:spacing w:line="360" w:lineRule="auto"/>
        <w:jc w:val="both"/>
        <w:rPr>
          <w:rFonts w:cs="Times New Roman"/>
          <w:szCs w:val="28"/>
        </w:rPr>
      </w:pPr>
      <w:r>
        <w:rPr>
          <w:rFonts w:cs="Times New Roman"/>
          <w:szCs w:val="28"/>
        </w:rPr>
        <w:t>розрахована</w:t>
      </w:r>
      <w:r w:rsidRPr="00362CB5">
        <w:rPr>
          <w:rFonts w:cs="Times New Roman"/>
          <w:szCs w:val="28"/>
        </w:rPr>
        <w:t xml:space="preserve"> математична модель, </w:t>
      </w:r>
      <w:r>
        <w:rPr>
          <w:rFonts w:cs="Times New Roman"/>
          <w:szCs w:val="28"/>
        </w:rPr>
        <w:t>з допомогою</w:t>
      </w:r>
      <w:r w:rsidRPr="00362CB5">
        <w:rPr>
          <w:rFonts w:cs="Times New Roman"/>
          <w:szCs w:val="28"/>
        </w:rPr>
        <w:t xml:space="preserve"> якої </w:t>
      </w:r>
      <w:r>
        <w:rPr>
          <w:rFonts w:cs="Times New Roman"/>
          <w:szCs w:val="28"/>
        </w:rPr>
        <w:t>підібрано налаштування для ПІД-регулятора</w:t>
      </w:r>
    </w:p>
    <w:p w14:paraId="1BAB5739" w14:textId="77777777" w:rsidR="006E62D1" w:rsidRPr="0080453D" w:rsidRDefault="006E62D1" w:rsidP="006E62D1">
      <w:pPr>
        <w:pStyle w:val="ad"/>
        <w:widowControl/>
        <w:numPr>
          <w:ilvl w:val="0"/>
          <w:numId w:val="23"/>
        </w:numPr>
        <w:suppressAutoHyphens w:val="0"/>
        <w:autoSpaceDE/>
        <w:autoSpaceDN/>
        <w:adjustRightInd/>
        <w:spacing w:line="360" w:lineRule="auto"/>
        <w:jc w:val="both"/>
        <w:rPr>
          <w:rFonts w:cs="Times New Roman"/>
          <w:szCs w:val="28"/>
        </w:rPr>
      </w:pPr>
      <w:r>
        <w:rPr>
          <w:rFonts w:cs="Times New Roman"/>
          <w:szCs w:val="28"/>
        </w:rPr>
        <w:t>представлена схема автоматизації де представлено регулювання витрати в апаратах і трубопроводах, регулювання температури і тиску і печі, регулювання співвідношення витрат технічного хлору та технічного водню, контроль температури на вході у скрубер, сигналізація рівня заповнення збірника готового продукту та інше для процесу виробництва соляної кислоти;</w:t>
      </w:r>
    </w:p>
    <w:p w14:paraId="173DDB35" w14:textId="77777777" w:rsidR="006E62D1" w:rsidRDefault="006E62D1" w:rsidP="006E62D1">
      <w:pPr>
        <w:pStyle w:val="ad"/>
        <w:widowControl/>
        <w:numPr>
          <w:ilvl w:val="0"/>
          <w:numId w:val="23"/>
        </w:numPr>
        <w:suppressAutoHyphens w:val="0"/>
        <w:autoSpaceDE/>
        <w:autoSpaceDN/>
        <w:adjustRightInd/>
        <w:spacing w:line="360" w:lineRule="auto"/>
        <w:jc w:val="both"/>
        <w:rPr>
          <w:rFonts w:cs="Times New Roman"/>
          <w:szCs w:val="28"/>
        </w:rPr>
      </w:pPr>
      <w:r>
        <w:rPr>
          <w:rFonts w:cs="Times New Roman"/>
          <w:szCs w:val="28"/>
        </w:rPr>
        <w:t>представлено економічні розрахунки, які підтвердили ефективність інтеграції даної технологічної схеми у виробництво;</w:t>
      </w:r>
    </w:p>
    <w:p w14:paraId="3B0F4E41" w14:textId="77777777" w:rsidR="006E62D1" w:rsidRPr="00362CB5" w:rsidRDefault="006E62D1" w:rsidP="006E62D1">
      <w:pPr>
        <w:pStyle w:val="ad"/>
        <w:widowControl/>
        <w:numPr>
          <w:ilvl w:val="0"/>
          <w:numId w:val="23"/>
        </w:numPr>
        <w:suppressAutoHyphens w:val="0"/>
        <w:autoSpaceDE/>
        <w:autoSpaceDN/>
        <w:adjustRightInd/>
        <w:spacing w:line="360" w:lineRule="auto"/>
        <w:jc w:val="both"/>
        <w:rPr>
          <w:rFonts w:cs="Times New Roman"/>
          <w:szCs w:val="28"/>
        </w:rPr>
      </w:pPr>
      <w:r>
        <w:rPr>
          <w:rFonts w:cs="Times New Roman"/>
          <w:szCs w:val="28"/>
        </w:rPr>
        <w:t>проект виконано беручи до уваги вимоги охорони праці та пожежної безпеки.</w:t>
      </w:r>
    </w:p>
    <w:p w14:paraId="5539F0D3" w14:textId="77777777" w:rsidR="006E62D1" w:rsidRPr="003B388D" w:rsidRDefault="006E62D1" w:rsidP="006E62D1">
      <w:pPr>
        <w:spacing w:line="360" w:lineRule="auto"/>
      </w:pPr>
    </w:p>
    <w:p w14:paraId="10E30C3C" w14:textId="0E4FAABF" w:rsidR="0013555C" w:rsidRDefault="0013555C"/>
    <w:p w14:paraId="7F8771CC" w14:textId="0A25A11D" w:rsidR="0013555C" w:rsidRDefault="0013555C"/>
    <w:p w14:paraId="60A28EB4" w14:textId="57497FEF" w:rsidR="0013555C" w:rsidRDefault="0013555C"/>
    <w:p w14:paraId="39BDC6EC" w14:textId="40851012" w:rsidR="0013555C" w:rsidRDefault="0013555C"/>
    <w:p w14:paraId="4BC64F31" w14:textId="11D8DDAD" w:rsidR="0013555C" w:rsidRDefault="0013555C"/>
    <w:p w14:paraId="47BCE547" w14:textId="34B4ADCF" w:rsidR="0013555C" w:rsidRDefault="0013555C"/>
    <w:p w14:paraId="127CAFF3" w14:textId="5476B745" w:rsidR="0013555C" w:rsidRDefault="0013555C"/>
    <w:p w14:paraId="6961C288" w14:textId="6670CDE5" w:rsidR="0013555C" w:rsidRDefault="0013555C"/>
    <w:p w14:paraId="1097B903" w14:textId="27A1745E" w:rsidR="0013555C" w:rsidRDefault="0013555C"/>
    <w:p w14:paraId="77FA108A" w14:textId="4F596888" w:rsidR="0013555C" w:rsidRDefault="0013555C"/>
    <w:p w14:paraId="340C008D" w14:textId="4B7DDE37" w:rsidR="0013555C" w:rsidRDefault="0013555C"/>
    <w:p w14:paraId="36C2B847" w14:textId="67243C87" w:rsidR="0013555C" w:rsidRDefault="0013555C"/>
    <w:p w14:paraId="743304D8" w14:textId="644DD1B2" w:rsidR="0013555C" w:rsidRDefault="0013555C"/>
    <w:p w14:paraId="187283FD" w14:textId="7C3E5115" w:rsidR="0013555C" w:rsidRDefault="0013555C"/>
    <w:p w14:paraId="466B100A" w14:textId="77777777" w:rsidR="006E62D1" w:rsidRPr="002870B7" w:rsidRDefault="006E62D1" w:rsidP="006E62D1">
      <w:pPr>
        <w:pStyle w:val="1"/>
      </w:pPr>
      <w:bookmarkStart w:id="53" w:name="_Toc43724456"/>
      <w:bookmarkStart w:id="54" w:name="_Toc73967213"/>
      <w:r>
        <w:lastRenderedPageBreak/>
        <w:t>СПИСОК ЛІТЕРАТУРИ</w:t>
      </w:r>
      <w:bookmarkEnd w:id="53"/>
      <w:bookmarkEnd w:id="54"/>
    </w:p>
    <w:p w14:paraId="1453359D" w14:textId="77777777" w:rsidR="006E62D1" w:rsidRDefault="006E62D1" w:rsidP="006E62D1"/>
    <w:p w14:paraId="573C83AD" w14:textId="77777777" w:rsidR="006E62D1" w:rsidRPr="00393107" w:rsidRDefault="006E62D1" w:rsidP="006E62D1"/>
    <w:p w14:paraId="4794742A"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74" w:history="1">
        <w:proofErr w:type="spellStart"/>
        <w:r w:rsidR="006E62D1" w:rsidRPr="005E1108">
          <w:rPr>
            <w:rFonts w:eastAsia="Calibri"/>
            <w:szCs w:val="28"/>
            <w:u w:val="single"/>
            <w:lang w:val="ru-RU" w:eastAsia="en-US"/>
          </w:rPr>
          <w:t>Sp</w:t>
        </w:r>
        <w:proofErr w:type="spellEnd"/>
        <w:r w:rsidR="006E62D1" w:rsidRPr="005E1108">
          <w:rPr>
            <w:rFonts w:eastAsia="Calibri"/>
            <w:szCs w:val="28"/>
            <w:u w:val="single"/>
            <w:lang w:eastAsia="en-US"/>
          </w:rPr>
          <w:t>_</w:t>
        </w:r>
        <w:proofErr w:type="spellStart"/>
        <w:r w:rsidR="006E62D1" w:rsidRPr="005E1108">
          <w:rPr>
            <w:rFonts w:eastAsia="Calibri"/>
            <w:szCs w:val="28"/>
            <w:u w:val="single"/>
            <w:lang w:val="ru-RU" w:eastAsia="en-US"/>
          </w:rPr>
          <w:t>Rozd</w:t>
        </w:r>
        <w:proofErr w:type="spellEnd"/>
        <w:r w:rsidR="006E62D1" w:rsidRPr="005E1108">
          <w:rPr>
            <w:rFonts w:eastAsia="Calibri"/>
            <w:szCs w:val="28"/>
            <w:u w:val="single"/>
            <w:lang w:eastAsia="en-US"/>
          </w:rPr>
          <w:t>_</w:t>
        </w:r>
        <w:r w:rsidR="006E62D1" w:rsidRPr="005E1108">
          <w:rPr>
            <w:rFonts w:eastAsia="Calibri"/>
            <w:szCs w:val="28"/>
            <w:u w:val="single"/>
            <w:lang w:val="ru-RU" w:eastAsia="en-US"/>
          </w:rPr>
          <w:t>ZHT</w:t>
        </w:r>
        <w:r w:rsidR="006E62D1" w:rsidRPr="005E1108">
          <w:rPr>
            <w:rFonts w:eastAsia="Calibri"/>
            <w:szCs w:val="28"/>
            <w:u w:val="single"/>
            <w:lang w:eastAsia="en-US"/>
          </w:rPr>
          <w:t>_</w:t>
        </w:r>
        <w:proofErr w:type="spellStart"/>
        <w:r w:rsidR="006E62D1" w:rsidRPr="005E1108">
          <w:rPr>
            <w:rFonts w:eastAsia="Calibri"/>
            <w:szCs w:val="28"/>
            <w:u w:val="single"/>
            <w:lang w:val="ru-RU" w:eastAsia="en-US"/>
          </w:rPr>
          <w:t>Lektsii</w:t>
        </w:r>
        <w:proofErr w:type="spellEnd"/>
        <w:r w:rsidR="006E62D1" w:rsidRPr="005E1108">
          <w:rPr>
            <w:rFonts w:eastAsia="Calibri"/>
            <w:szCs w:val="28"/>
            <w:u w:val="single"/>
            <w:lang w:eastAsia="en-US"/>
          </w:rPr>
          <w:t>.</w:t>
        </w:r>
        <w:proofErr w:type="spellStart"/>
        <w:r w:rsidR="006E62D1" w:rsidRPr="005E1108">
          <w:rPr>
            <w:rFonts w:eastAsia="Calibri"/>
            <w:szCs w:val="28"/>
            <w:u w:val="single"/>
            <w:lang w:val="ru-RU" w:eastAsia="en-US"/>
          </w:rPr>
          <w:t>pdf</w:t>
        </w:r>
        <w:proofErr w:type="spellEnd"/>
      </w:hyperlink>
    </w:p>
    <w:p w14:paraId="253953D0"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75" w:history="1">
        <w:r w:rsidR="006E62D1" w:rsidRPr="005E1108">
          <w:rPr>
            <w:rFonts w:eastAsia="Calibri"/>
            <w:szCs w:val="28"/>
            <w:u w:val="single"/>
            <w:lang w:val="ru-RU" w:eastAsia="en-US"/>
          </w:rPr>
          <w:t>(298) M-LINK: собственный протокол TRACE MODE для RS - YouTube</w:t>
        </w:r>
      </w:hyperlink>
    </w:p>
    <w:p w14:paraId="23512343"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76" w:history="1">
        <w:r w:rsidR="006E62D1" w:rsidRPr="005E1108">
          <w:rPr>
            <w:rFonts w:eastAsia="Calibri"/>
            <w:szCs w:val="28"/>
            <w:u w:val="single"/>
            <w:lang w:val="ru-RU" w:eastAsia="en-US"/>
          </w:rPr>
          <w:t>деление качества (концентрации) кислоты, получаемой на стадии абсорбции перед ее ... - Справочник химика 21</w:t>
        </w:r>
      </w:hyperlink>
    </w:p>
    <w:p w14:paraId="7AC28CDD"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77" w:history="1">
        <w:r w:rsidR="006E62D1" w:rsidRPr="005E1108">
          <w:rPr>
            <w:rFonts w:eastAsia="Calibri"/>
            <w:szCs w:val="28"/>
            <w:u w:val="single"/>
            <w:lang w:val="ru-RU" w:eastAsia="en-US"/>
          </w:rPr>
          <w:t xml:space="preserve">Содержание, % </w:t>
        </w:r>
        <w:proofErr w:type="gramStart"/>
        <w:r w:rsidR="006E62D1" w:rsidRPr="005E1108">
          <w:rPr>
            <w:rFonts w:eastAsia="Calibri"/>
            <w:szCs w:val="28"/>
            <w:u w:val="single"/>
            <w:lang w:val="ru-RU" w:eastAsia="en-US"/>
          </w:rPr>
          <w:t>хлористого</w:t>
        </w:r>
        <w:proofErr w:type="gramEnd"/>
        <w:r w:rsidR="006E62D1" w:rsidRPr="005E1108">
          <w:rPr>
            <w:rFonts w:eastAsia="Calibri"/>
            <w:szCs w:val="28"/>
            <w:u w:val="single"/>
            <w:lang w:val="ru-RU" w:eastAsia="en-US"/>
          </w:rPr>
          <w:t xml:space="preserve"> Не менее 27,5 Не менее 33,0 31,5 - Справочник химика 21</w:t>
        </w:r>
      </w:hyperlink>
    </w:p>
    <w:p w14:paraId="14A2FE16"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78" w:history="1">
        <w:r w:rsidR="006E62D1" w:rsidRPr="005E1108">
          <w:rPr>
            <w:rFonts w:eastAsia="Calibri"/>
            <w:szCs w:val="28"/>
            <w:u w:val="single"/>
            <w:lang w:val="ru-RU" w:eastAsia="en-US"/>
          </w:rPr>
          <w:t>http</w:t>
        </w:r>
        <w:r w:rsidR="006E62D1" w:rsidRPr="005E1108">
          <w:rPr>
            <w:rFonts w:eastAsia="Calibri"/>
            <w:szCs w:val="28"/>
            <w:u w:val="single"/>
            <w:lang w:eastAsia="en-US"/>
          </w:rPr>
          <w:t>://</w:t>
        </w:r>
        <w:r w:rsidR="006E62D1" w:rsidRPr="005E1108">
          <w:rPr>
            <w:rFonts w:eastAsia="Calibri"/>
            <w:szCs w:val="28"/>
            <w:u w:val="single"/>
            <w:lang w:val="ru-RU" w:eastAsia="en-US"/>
          </w:rPr>
          <w:t>infolab</w:t>
        </w:r>
        <w:r w:rsidR="006E62D1" w:rsidRPr="005E1108">
          <w:rPr>
            <w:rFonts w:eastAsia="Calibri"/>
            <w:szCs w:val="28"/>
            <w:u w:val="single"/>
            <w:lang w:eastAsia="en-US"/>
          </w:rPr>
          <w:t>.</w:t>
        </w:r>
        <w:r w:rsidR="006E62D1" w:rsidRPr="005E1108">
          <w:rPr>
            <w:rFonts w:eastAsia="Calibri"/>
            <w:szCs w:val="28"/>
            <w:u w:val="single"/>
            <w:lang w:val="ru-RU" w:eastAsia="en-US"/>
          </w:rPr>
          <w:t>ru</w:t>
        </w:r>
        <w:r w:rsidR="006E62D1" w:rsidRPr="005E1108">
          <w:rPr>
            <w:rFonts w:eastAsia="Calibri"/>
            <w:szCs w:val="28"/>
            <w:u w:val="single"/>
            <w:lang w:eastAsia="en-US"/>
          </w:rPr>
          <w:t>/</w:t>
        </w:r>
        <w:r w:rsidR="006E62D1" w:rsidRPr="005E1108">
          <w:rPr>
            <w:rFonts w:eastAsia="Calibri"/>
            <w:szCs w:val="28"/>
            <w:u w:val="single"/>
            <w:lang w:val="ru-RU" w:eastAsia="en-US"/>
          </w:rPr>
          <w:t>qvf</w:t>
        </w:r>
        <w:r w:rsidR="006E62D1" w:rsidRPr="005E1108">
          <w:rPr>
            <w:rFonts w:eastAsia="Calibri"/>
            <w:szCs w:val="28"/>
            <w:u w:val="single"/>
            <w:lang w:eastAsia="en-US"/>
          </w:rPr>
          <w:t>/</w:t>
        </w:r>
        <w:r w:rsidR="006E62D1" w:rsidRPr="005E1108">
          <w:rPr>
            <w:rFonts w:eastAsia="Calibri"/>
            <w:szCs w:val="28"/>
            <w:u w:val="single"/>
            <w:lang w:val="ru-RU" w:eastAsia="en-US"/>
          </w:rPr>
          <w:t>abs</w:t>
        </w:r>
        <w:r w:rsidR="006E62D1" w:rsidRPr="005E1108">
          <w:rPr>
            <w:rFonts w:eastAsia="Calibri"/>
            <w:szCs w:val="28"/>
            <w:u w:val="single"/>
            <w:lang w:eastAsia="en-US"/>
          </w:rPr>
          <w:t>_</w:t>
        </w:r>
        <w:r w:rsidR="006E62D1" w:rsidRPr="005E1108">
          <w:rPr>
            <w:rFonts w:eastAsia="Calibri"/>
            <w:szCs w:val="28"/>
            <w:u w:val="single"/>
            <w:lang w:val="ru-RU" w:eastAsia="en-US"/>
          </w:rPr>
          <w:t>hcl</w:t>
        </w:r>
        <w:r w:rsidR="006E62D1" w:rsidRPr="005E1108">
          <w:rPr>
            <w:rFonts w:eastAsia="Calibri"/>
            <w:szCs w:val="28"/>
            <w:u w:val="single"/>
            <w:lang w:eastAsia="en-US"/>
          </w:rPr>
          <w:t>.</w:t>
        </w:r>
        <w:proofErr w:type="spellStart"/>
        <w:r w:rsidR="006E62D1" w:rsidRPr="005E1108">
          <w:rPr>
            <w:rFonts w:eastAsia="Calibri"/>
            <w:szCs w:val="28"/>
            <w:u w:val="single"/>
            <w:lang w:val="ru-RU" w:eastAsia="en-US"/>
          </w:rPr>
          <w:t>php</w:t>
        </w:r>
        <w:proofErr w:type="spellEnd"/>
      </w:hyperlink>
    </w:p>
    <w:p w14:paraId="4BFA58F3"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79" w:history="1">
        <w:proofErr w:type="gramStart"/>
        <w:r w:rsidR="006E62D1" w:rsidRPr="005E1108">
          <w:rPr>
            <w:rFonts w:eastAsia="Calibri"/>
            <w:szCs w:val="28"/>
            <w:u w:val="single"/>
            <w:lang w:val="ru-RU" w:eastAsia="en-US"/>
          </w:rPr>
          <w:t>Спектр :</w:t>
        </w:r>
        <w:proofErr w:type="gramEnd"/>
        <w:r w:rsidR="006E62D1" w:rsidRPr="005E1108">
          <w:rPr>
            <w:rFonts w:eastAsia="Calibri"/>
            <w:szCs w:val="28"/>
            <w:u w:val="single"/>
            <w:lang w:val="ru-RU" w:eastAsia="en-US"/>
          </w:rPr>
          <w:t xml:space="preserve"> "</w:t>
        </w:r>
        <w:proofErr w:type="spellStart"/>
        <w:r w:rsidR="006E62D1" w:rsidRPr="005E1108">
          <w:rPr>
            <w:rFonts w:eastAsia="Calibri"/>
            <w:szCs w:val="28"/>
            <w:u w:val="single"/>
            <w:lang w:val="ru-RU" w:eastAsia="en-US"/>
          </w:rPr>
          <w:t>Проминь</w:t>
        </w:r>
        <w:proofErr w:type="spellEnd"/>
        <w:r w:rsidR="006E62D1" w:rsidRPr="005E1108">
          <w:rPr>
            <w:rFonts w:eastAsia="Calibri"/>
            <w:szCs w:val="28"/>
            <w:u w:val="single"/>
            <w:lang w:val="ru-RU" w:eastAsia="en-US"/>
          </w:rPr>
          <w:t xml:space="preserve"> М" - пирометр визуальный, общепромышленный.</w:t>
        </w:r>
      </w:hyperlink>
    </w:p>
    <w:p w14:paraId="5E333CA4"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80" w:history="1">
        <w:r w:rsidR="006E62D1" w:rsidRPr="005E1108">
          <w:rPr>
            <w:rFonts w:eastAsia="Calibri"/>
            <w:szCs w:val="28"/>
            <w:u w:val="single"/>
            <w:lang w:val="ru-RU" w:eastAsia="en-US"/>
          </w:rPr>
          <w:t>Скачать РТМ II-2-67 Руководящие материалы по выбору диаметра трубопроводов. Оптимальные скорости в трубопроводах</w:t>
        </w:r>
      </w:hyperlink>
    </w:p>
    <w:p w14:paraId="6EAA3BAA"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81" w:history="1">
        <w:r w:rsidR="006E62D1" w:rsidRPr="005E1108">
          <w:rPr>
            <w:rFonts w:eastAsia="Calibri"/>
            <w:szCs w:val="28"/>
            <w:u w:val="single"/>
            <w:lang w:val="ru-RU" w:eastAsia="en-US"/>
          </w:rPr>
          <w:t>http</w:t>
        </w:r>
        <w:r w:rsidR="006E62D1" w:rsidRPr="005E1108">
          <w:rPr>
            <w:rFonts w:eastAsia="Calibri"/>
            <w:szCs w:val="28"/>
            <w:u w:val="single"/>
            <w:lang w:eastAsia="en-US"/>
          </w:rPr>
          <w:t>://</w:t>
        </w:r>
        <w:r w:rsidR="006E62D1" w:rsidRPr="005E1108">
          <w:rPr>
            <w:rFonts w:eastAsia="Calibri"/>
            <w:szCs w:val="28"/>
            <w:u w:val="single"/>
            <w:lang w:val="ru-RU" w:eastAsia="en-US"/>
          </w:rPr>
          <w:t>tnr</w:t>
        </w:r>
        <w:r w:rsidR="006E62D1" w:rsidRPr="005E1108">
          <w:rPr>
            <w:rFonts w:eastAsia="Calibri"/>
            <w:szCs w:val="28"/>
            <w:u w:val="single"/>
            <w:lang w:eastAsia="en-US"/>
          </w:rPr>
          <w:t>.</w:t>
        </w:r>
        <w:r w:rsidR="006E62D1" w:rsidRPr="005E1108">
          <w:rPr>
            <w:rFonts w:eastAsia="Calibri"/>
            <w:szCs w:val="28"/>
            <w:u w:val="single"/>
            <w:lang w:val="ru-RU" w:eastAsia="en-US"/>
          </w:rPr>
          <w:t>kpi</w:t>
        </w:r>
        <w:r w:rsidR="006E62D1" w:rsidRPr="005E1108">
          <w:rPr>
            <w:rFonts w:eastAsia="Calibri"/>
            <w:szCs w:val="28"/>
            <w:u w:val="single"/>
            <w:lang w:eastAsia="en-US"/>
          </w:rPr>
          <w:t>.</w:t>
        </w:r>
        <w:r w:rsidR="006E62D1" w:rsidRPr="005E1108">
          <w:rPr>
            <w:rFonts w:eastAsia="Calibri"/>
            <w:szCs w:val="28"/>
            <w:u w:val="single"/>
            <w:lang w:val="ru-RU" w:eastAsia="en-US"/>
          </w:rPr>
          <w:t>ua</w:t>
        </w:r>
        <w:r w:rsidR="006E62D1" w:rsidRPr="005E1108">
          <w:rPr>
            <w:rFonts w:eastAsia="Calibri"/>
            <w:szCs w:val="28"/>
            <w:u w:val="single"/>
            <w:lang w:eastAsia="en-US"/>
          </w:rPr>
          <w:t>/</w:t>
        </w:r>
        <w:r w:rsidR="006E62D1" w:rsidRPr="005E1108">
          <w:rPr>
            <w:rFonts w:eastAsia="Calibri"/>
            <w:szCs w:val="28"/>
            <w:u w:val="single"/>
            <w:lang w:val="ru-RU" w:eastAsia="en-US"/>
          </w:rPr>
          <w:t>images</w:t>
        </w:r>
        <w:r w:rsidR="006E62D1" w:rsidRPr="005E1108">
          <w:rPr>
            <w:rFonts w:eastAsia="Calibri"/>
            <w:szCs w:val="28"/>
            <w:u w:val="single"/>
            <w:lang w:eastAsia="en-US"/>
          </w:rPr>
          <w:t>/</w:t>
        </w:r>
        <w:r w:rsidR="006E62D1" w:rsidRPr="005E1108">
          <w:rPr>
            <w:rFonts w:eastAsia="Calibri"/>
            <w:szCs w:val="28"/>
            <w:u w:val="single"/>
            <w:lang w:val="ru-RU" w:eastAsia="en-US"/>
          </w:rPr>
          <w:t>Metodichki</w:t>
        </w:r>
        <w:r w:rsidR="006E62D1" w:rsidRPr="005E1108">
          <w:rPr>
            <w:rFonts w:eastAsia="Calibri"/>
            <w:szCs w:val="28"/>
            <w:u w:val="single"/>
            <w:lang w:eastAsia="en-US"/>
          </w:rPr>
          <w:t>/</w:t>
        </w:r>
        <w:r w:rsidR="006E62D1" w:rsidRPr="005E1108">
          <w:rPr>
            <w:rFonts w:eastAsia="Calibri"/>
            <w:szCs w:val="28"/>
            <w:u w:val="single"/>
            <w:lang w:val="ru-RU" w:eastAsia="en-US"/>
          </w:rPr>
          <w:t>Sp</w:t>
        </w:r>
        <w:r w:rsidR="006E62D1" w:rsidRPr="005E1108">
          <w:rPr>
            <w:rFonts w:eastAsia="Calibri"/>
            <w:szCs w:val="28"/>
            <w:u w:val="single"/>
            <w:lang w:eastAsia="en-US"/>
          </w:rPr>
          <w:t>_</w:t>
        </w:r>
        <w:r w:rsidR="006E62D1" w:rsidRPr="005E1108">
          <w:rPr>
            <w:rFonts w:eastAsia="Calibri"/>
            <w:szCs w:val="28"/>
            <w:u w:val="single"/>
            <w:lang w:val="ru-RU" w:eastAsia="en-US"/>
          </w:rPr>
          <w:t>Rozd</w:t>
        </w:r>
        <w:r w:rsidR="006E62D1" w:rsidRPr="005E1108">
          <w:rPr>
            <w:rFonts w:eastAsia="Calibri"/>
            <w:szCs w:val="28"/>
            <w:u w:val="single"/>
            <w:lang w:eastAsia="en-US"/>
          </w:rPr>
          <w:t>_</w:t>
        </w:r>
        <w:r w:rsidR="006E62D1" w:rsidRPr="005E1108">
          <w:rPr>
            <w:rFonts w:eastAsia="Calibri"/>
            <w:szCs w:val="28"/>
            <w:u w:val="single"/>
            <w:lang w:val="ru-RU" w:eastAsia="en-US"/>
          </w:rPr>
          <w:t>ZHT</w:t>
        </w:r>
        <w:r w:rsidR="006E62D1" w:rsidRPr="005E1108">
          <w:rPr>
            <w:rFonts w:eastAsia="Calibri"/>
            <w:szCs w:val="28"/>
            <w:u w:val="single"/>
            <w:lang w:eastAsia="en-US"/>
          </w:rPr>
          <w:t>_</w:t>
        </w:r>
        <w:r w:rsidR="006E62D1" w:rsidRPr="005E1108">
          <w:rPr>
            <w:rFonts w:eastAsia="Calibri"/>
            <w:szCs w:val="28"/>
            <w:u w:val="single"/>
            <w:lang w:val="ru-RU" w:eastAsia="en-US"/>
          </w:rPr>
          <w:t>Prak</w:t>
        </w:r>
        <w:r w:rsidR="006E62D1" w:rsidRPr="005E1108">
          <w:rPr>
            <w:rFonts w:eastAsia="Calibri"/>
            <w:szCs w:val="28"/>
            <w:u w:val="single"/>
            <w:lang w:eastAsia="en-US"/>
          </w:rPr>
          <w:t>.</w:t>
        </w:r>
        <w:proofErr w:type="spellStart"/>
        <w:r w:rsidR="006E62D1" w:rsidRPr="005E1108">
          <w:rPr>
            <w:rFonts w:eastAsia="Calibri"/>
            <w:szCs w:val="28"/>
            <w:u w:val="single"/>
            <w:lang w:val="ru-RU" w:eastAsia="en-US"/>
          </w:rPr>
          <w:t>pdf</w:t>
        </w:r>
        <w:proofErr w:type="spellEnd"/>
      </w:hyperlink>
    </w:p>
    <w:p w14:paraId="13BFCBAB"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82" w:history="1">
        <w:r w:rsidR="006E62D1" w:rsidRPr="005E1108">
          <w:rPr>
            <w:rFonts w:eastAsia="Calibri"/>
            <w:szCs w:val="28"/>
            <w:u w:val="single"/>
            <w:lang w:val="ru-RU" w:eastAsia="en-US"/>
          </w:rPr>
          <w:t>3(72).pdf</w:t>
        </w:r>
      </w:hyperlink>
    </w:p>
    <w:p w14:paraId="3FF5099B"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83" w:history="1">
        <w:r w:rsidR="006E62D1" w:rsidRPr="005E1108">
          <w:rPr>
            <w:rFonts w:eastAsia="Calibri"/>
            <w:szCs w:val="28"/>
            <w:u w:val="single"/>
            <w:lang w:val="ru-RU" w:eastAsia="en-US"/>
          </w:rPr>
          <w:t>skorospeshkin_vn_avtomatizirovannye_informatsionnoupravlyayu.pdf</w:t>
        </w:r>
      </w:hyperlink>
    </w:p>
    <w:p w14:paraId="367E58C6"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84" w:history="1">
        <w:r w:rsidR="006E62D1" w:rsidRPr="005E1108">
          <w:rPr>
            <w:rFonts w:eastAsia="Calibri"/>
            <w:szCs w:val="28"/>
            <w:u w:val="single"/>
            <w:lang w:val="ru-RU" w:eastAsia="en-US"/>
          </w:rPr>
          <w:t xml:space="preserve">Microsoft Word - Ларичева Контроль та </w:t>
        </w:r>
        <w:proofErr w:type="spellStart"/>
        <w:r w:rsidR="006E62D1" w:rsidRPr="005E1108">
          <w:rPr>
            <w:rFonts w:eastAsia="Calibri"/>
            <w:szCs w:val="28"/>
            <w:u w:val="single"/>
            <w:lang w:val="ru-RU" w:eastAsia="en-US"/>
          </w:rPr>
          <w:t>автом</w:t>
        </w:r>
        <w:proofErr w:type="spellEnd"/>
        <w:r w:rsidR="006E62D1" w:rsidRPr="005E1108">
          <w:rPr>
            <w:rFonts w:eastAsia="Calibri"/>
            <w:szCs w:val="28"/>
            <w:u w:val="single"/>
            <w:lang w:val="ru-RU" w:eastAsia="en-US"/>
          </w:rPr>
          <w:t xml:space="preserve"> </w:t>
        </w:r>
        <w:proofErr w:type="spellStart"/>
        <w:r w:rsidR="006E62D1" w:rsidRPr="005E1108">
          <w:rPr>
            <w:rFonts w:eastAsia="Calibri"/>
            <w:szCs w:val="28"/>
            <w:u w:val="single"/>
            <w:lang w:val="ru-RU" w:eastAsia="en-US"/>
          </w:rPr>
          <w:t>рег</w:t>
        </w:r>
        <w:proofErr w:type="spellEnd"/>
        <w:r w:rsidR="006E62D1" w:rsidRPr="005E1108">
          <w:rPr>
            <w:rFonts w:eastAsia="Calibri"/>
            <w:szCs w:val="28"/>
            <w:u w:val="single"/>
            <w:lang w:val="ru-RU" w:eastAsia="en-US"/>
          </w:rPr>
          <w:t xml:space="preserve"> посіб.doc</w:t>
        </w:r>
      </w:hyperlink>
    </w:p>
    <w:p w14:paraId="28207920"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85" w:history="1">
        <w:r w:rsidR="006E62D1" w:rsidRPr="005E1108">
          <w:rPr>
            <w:rFonts w:eastAsia="Calibri"/>
            <w:szCs w:val="28"/>
            <w:u w:val="single"/>
            <w:lang w:val="ru-RU" w:eastAsia="en-US"/>
          </w:rPr>
          <w:t>Microsoft Word - ТИТУЛ_ВЫХОДНЫЕ _Том 2-начало_.doc</w:t>
        </w:r>
      </w:hyperlink>
    </w:p>
    <w:p w14:paraId="00D38843"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86" w:history="1">
        <w:r w:rsidR="006E62D1" w:rsidRPr="005E1108">
          <w:rPr>
            <w:rFonts w:eastAsia="Calibri"/>
            <w:szCs w:val="28"/>
            <w:u w:val="single"/>
            <w:lang w:val="ru-RU" w:eastAsia="en-US"/>
          </w:rPr>
          <w:t>http</w:t>
        </w:r>
        <w:r w:rsidR="006E62D1" w:rsidRPr="005E1108">
          <w:rPr>
            <w:rFonts w:eastAsia="Calibri"/>
            <w:szCs w:val="28"/>
            <w:u w:val="single"/>
            <w:lang w:eastAsia="en-US"/>
          </w:rPr>
          <w:t>://</w:t>
        </w:r>
        <w:r w:rsidR="006E62D1" w:rsidRPr="005E1108">
          <w:rPr>
            <w:rFonts w:eastAsia="Calibri"/>
            <w:szCs w:val="28"/>
            <w:u w:val="single"/>
            <w:lang w:val="ru-RU" w:eastAsia="en-US"/>
          </w:rPr>
          <w:t>data</w:t>
        </w:r>
        <w:r w:rsidR="006E62D1" w:rsidRPr="005E1108">
          <w:rPr>
            <w:rFonts w:eastAsia="Calibri"/>
            <w:szCs w:val="28"/>
            <w:u w:val="single"/>
            <w:lang w:eastAsia="en-US"/>
          </w:rPr>
          <w:t>.</w:t>
        </w:r>
        <w:r w:rsidR="006E62D1" w:rsidRPr="005E1108">
          <w:rPr>
            <w:rFonts w:eastAsia="Calibri"/>
            <w:szCs w:val="28"/>
            <w:u w:val="single"/>
            <w:lang w:val="ru-RU" w:eastAsia="en-US"/>
          </w:rPr>
          <w:t>vk</w:t>
        </w:r>
        <w:r w:rsidR="006E62D1" w:rsidRPr="005E1108">
          <w:rPr>
            <w:rFonts w:eastAsia="Calibri"/>
            <w:szCs w:val="28"/>
            <w:u w:val="single"/>
            <w:lang w:eastAsia="en-US"/>
          </w:rPr>
          <w:t>.</w:t>
        </w:r>
        <w:r w:rsidR="006E62D1" w:rsidRPr="005E1108">
          <w:rPr>
            <w:rFonts w:eastAsia="Calibri"/>
            <w:szCs w:val="28"/>
            <w:u w:val="single"/>
            <w:lang w:val="ru-RU" w:eastAsia="en-US"/>
          </w:rPr>
          <w:t>edu</w:t>
        </w:r>
        <w:r w:rsidR="006E62D1" w:rsidRPr="005E1108">
          <w:rPr>
            <w:rFonts w:eastAsia="Calibri"/>
            <w:szCs w:val="28"/>
            <w:u w:val="single"/>
            <w:lang w:eastAsia="en-US"/>
          </w:rPr>
          <w:t>.</w:t>
        </w:r>
        <w:r w:rsidR="006E62D1" w:rsidRPr="005E1108">
          <w:rPr>
            <w:rFonts w:eastAsia="Calibri"/>
            <w:szCs w:val="28"/>
            <w:u w:val="single"/>
            <w:lang w:val="ru-RU" w:eastAsia="en-US"/>
          </w:rPr>
          <w:t>ee</w:t>
        </w:r>
        <w:r w:rsidR="006E62D1" w:rsidRPr="005E1108">
          <w:rPr>
            <w:rFonts w:eastAsia="Calibri"/>
            <w:szCs w:val="28"/>
            <w:u w:val="single"/>
            <w:lang w:eastAsia="en-US"/>
          </w:rPr>
          <w:t>/</w:t>
        </w:r>
        <w:r w:rsidR="006E62D1" w:rsidRPr="005E1108">
          <w:rPr>
            <w:rFonts w:eastAsia="Calibri"/>
            <w:szCs w:val="28"/>
            <w:u w:val="single"/>
            <w:lang w:val="ru-RU" w:eastAsia="en-US"/>
          </w:rPr>
          <w:t>Web</w:t>
        </w:r>
        <w:r w:rsidR="006E62D1" w:rsidRPr="005E1108">
          <w:rPr>
            <w:rFonts w:eastAsia="Calibri"/>
            <w:szCs w:val="28"/>
            <w:u w:val="single"/>
            <w:lang w:eastAsia="en-US"/>
          </w:rPr>
          <w:t>_</w:t>
        </w:r>
        <w:r w:rsidR="006E62D1" w:rsidRPr="005E1108">
          <w:rPr>
            <w:rFonts w:eastAsia="Calibri"/>
            <w:szCs w:val="28"/>
            <w:u w:val="single"/>
            <w:lang w:val="ru-RU" w:eastAsia="en-US"/>
          </w:rPr>
          <w:t>personnel</w:t>
        </w:r>
        <w:r w:rsidR="006E62D1" w:rsidRPr="005E1108">
          <w:rPr>
            <w:rFonts w:eastAsia="Calibri"/>
            <w:szCs w:val="28"/>
            <w:u w:val="single"/>
            <w:lang w:eastAsia="en-US"/>
          </w:rPr>
          <w:t>/</w:t>
        </w:r>
        <w:r w:rsidR="006E62D1" w:rsidRPr="005E1108">
          <w:rPr>
            <w:rFonts w:eastAsia="Calibri"/>
            <w:szCs w:val="28"/>
            <w:u w:val="single"/>
            <w:lang w:val="ru-RU" w:eastAsia="en-US"/>
          </w:rPr>
          <w:t>SergeyChecryzov</w:t>
        </w:r>
        <w:r w:rsidR="006E62D1" w:rsidRPr="005E1108">
          <w:rPr>
            <w:rFonts w:eastAsia="Calibri"/>
            <w:szCs w:val="28"/>
            <w:u w:val="single"/>
            <w:lang w:eastAsia="en-US"/>
          </w:rPr>
          <w:t>/</w:t>
        </w:r>
        <w:r w:rsidR="006E62D1" w:rsidRPr="005E1108">
          <w:rPr>
            <w:rFonts w:eastAsia="Calibri"/>
            <w:szCs w:val="28"/>
            <w:u w:val="single"/>
            <w:lang w:val="ru-RU" w:eastAsia="en-US"/>
          </w:rPr>
          <w:t>Automaatjuhtimiss</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0%93%</w:t>
        </w:r>
        <w:r w:rsidR="006E62D1" w:rsidRPr="005E1108">
          <w:rPr>
            <w:rFonts w:eastAsia="Calibri"/>
            <w:szCs w:val="28"/>
            <w:u w:val="single"/>
            <w:lang w:val="ru-RU" w:eastAsia="en-US"/>
          </w:rPr>
          <w:t>D</w:t>
        </w:r>
        <w:r w:rsidR="006E62D1" w:rsidRPr="005E1108">
          <w:rPr>
            <w:rFonts w:eastAsia="Calibri"/>
            <w:szCs w:val="28"/>
            <w:u w:val="single"/>
            <w:lang w:eastAsia="en-US"/>
          </w:rPr>
          <w:t>1%98</w:t>
        </w:r>
        <w:r w:rsidR="006E62D1" w:rsidRPr="005E1108">
          <w:rPr>
            <w:rFonts w:eastAsia="Calibri"/>
            <w:szCs w:val="28"/>
            <w:u w:val="single"/>
            <w:lang w:val="ru-RU" w:eastAsia="en-US"/>
          </w:rPr>
          <w:t>steemid</w:t>
        </w:r>
        <w:r w:rsidR="006E62D1" w:rsidRPr="005E1108">
          <w:rPr>
            <w:rFonts w:eastAsia="Calibri"/>
            <w:szCs w:val="28"/>
            <w:u w:val="single"/>
            <w:lang w:eastAsia="en-US"/>
          </w:rPr>
          <w:t>/</w:t>
        </w:r>
        <w:r w:rsidR="006E62D1" w:rsidRPr="005E1108">
          <w:rPr>
            <w:rFonts w:eastAsia="Calibri"/>
            <w:szCs w:val="28"/>
            <w:u w:val="single"/>
            <w:lang w:val="ru-RU" w:eastAsia="en-US"/>
          </w:rPr>
          <w:t>AJS</w:t>
        </w:r>
        <w:r w:rsidR="006E62D1" w:rsidRPr="005E1108">
          <w:rPr>
            <w:rFonts w:eastAsia="Calibri"/>
            <w:szCs w:val="28"/>
            <w:u w:val="single"/>
            <w:lang w:eastAsia="en-US"/>
          </w:rPr>
          <w:t>2.</w:t>
        </w:r>
        <w:proofErr w:type="spellStart"/>
        <w:r w:rsidR="006E62D1" w:rsidRPr="005E1108">
          <w:rPr>
            <w:rFonts w:eastAsia="Calibri"/>
            <w:szCs w:val="28"/>
            <w:u w:val="single"/>
            <w:lang w:val="ru-RU" w:eastAsia="en-US"/>
          </w:rPr>
          <w:t>pdf</w:t>
        </w:r>
        <w:proofErr w:type="spellEnd"/>
      </w:hyperlink>
    </w:p>
    <w:p w14:paraId="4E1F1854"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87" w:history="1">
        <w:r w:rsidR="006E62D1" w:rsidRPr="005E1108">
          <w:rPr>
            <w:rFonts w:eastAsia="Calibri"/>
            <w:szCs w:val="28"/>
            <w:u w:val="single"/>
            <w:lang w:val="ru-RU" w:eastAsia="en-US"/>
          </w:rPr>
          <w:t>http</w:t>
        </w:r>
        <w:r w:rsidR="006E62D1" w:rsidRPr="005E1108">
          <w:rPr>
            <w:rFonts w:eastAsia="Calibri"/>
            <w:szCs w:val="28"/>
            <w:u w:val="single"/>
            <w:lang w:eastAsia="en-US"/>
          </w:rPr>
          <w:t>://</w:t>
        </w:r>
        <w:r w:rsidR="006E62D1" w:rsidRPr="005E1108">
          <w:rPr>
            <w:rFonts w:eastAsia="Calibri"/>
            <w:szCs w:val="28"/>
            <w:u w:val="single"/>
            <w:lang w:val="ru-RU" w:eastAsia="en-US"/>
          </w:rPr>
          <w:t>chimfac</w:t>
        </w:r>
        <w:r w:rsidR="006E62D1" w:rsidRPr="005E1108">
          <w:rPr>
            <w:rFonts w:eastAsia="Calibri"/>
            <w:szCs w:val="28"/>
            <w:u w:val="single"/>
            <w:lang w:eastAsia="en-US"/>
          </w:rPr>
          <w:t>.</w:t>
        </w:r>
        <w:r w:rsidR="006E62D1" w:rsidRPr="005E1108">
          <w:rPr>
            <w:rFonts w:eastAsia="Calibri"/>
            <w:szCs w:val="28"/>
            <w:u w:val="single"/>
            <w:lang w:val="ru-RU" w:eastAsia="en-US"/>
          </w:rPr>
          <w:t>chuvsu</w:t>
        </w:r>
        <w:r w:rsidR="006E62D1" w:rsidRPr="005E1108">
          <w:rPr>
            <w:rFonts w:eastAsia="Calibri"/>
            <w:szCs w:val="28"/>
            <w:u w:val="single"/>
            <w:lang w:eastAsia="en-US"/>
          </w:rPr>
          <w:t>.</w:t>
        </w:r>
        <w:r w:rsidR="006E62D1" w:rsidRPr="005E1108">
          <w:rPr>
            <w:rFonts w:eastAsia="Calibri"/>
            <w:szCs w:val="28"/>
            <w:u w:val="single"/>
            <w:lang w:val="ru-RU" w:eastAsia="en-US"/>
          </w:rPr>
          <w:t>ru</w:t>
        </w:r>
        <w:r w:rsidR="006E62D1" w:rsidRPr="005E1108">
          <w:rPr>
            <w:rFonts w:eastAsia="Calibri"/>
            <w:szCs w:val="28"/>
            <w:u w:val="single"/>
            <w:lang w:eastAsia="en-US"/>
          </w:rPr>
          <w:t>/</w:t>
        </w:r>
        <w:r w:rsidR="006E62D1" w:rsidRPr="005E1108">
          <w:rPr>
            <w:rFonts w:eastAsia="Calibri"/>
            <w:szCs w:val="28"/>
            <w:u w:val="single"/>
            <w:lang w:val="ru-RU" w:eastAsia="en-US"/>
          </w:rPr>
          <w:t>lib</w:t>
        </w:r>
        <w:r w:rsidR="006E62D1" w:rsidRPr="005E1108">
          <w:rPr>
            <w:rFonts w:eastAsia="Calibri"/>
            <w:szCs w:val="28"/>
            <w:u w:val="single"/>
            <w:lang w:eastAsia="en-US"/>
          </w:rPr>
          <w:t>-</w:t>
        </w:r>
        <w:r w:rsidR="006E62D1" w:rsidRPr="005E1108">
          <w:rPr>
            <w:rFonts w:eastAsia="Calibri"/>
            <w:szCs w:val="28"/>
            <w:u w:val="single"/>
            <w:lang w:val="ru-RU" w:eastAsia="en-US"/>
          </w:rPr>
          <w:t>dow</w:t>
        </w:r>
        <w:r w:rsidR="006E62D1" w:rsidRPr="005E1108">
          <w:rPr>
            <w:rFonts w:eastAsia="Calibri"/>
            <w:szCs w:val="28"/>
            <w:u w:val="single"/>
            <w:lang w:eastAsia="en-US"/>
          </w:rPr>
          <w:t>/</w:t>
        </w:r>
        <w:r w:rsidR="006E62D1" w:rsidRPr="005E1108">
          <w:rPr>
            <w:rFonts w:eastAsia="Calibri"/>
            <w:szCs w:val="28"/>
            <w:u w:val="single"/>
            <w:lang w:val="ru-RU" w:eastAsia="en-US"/>
          </w:rPr>
          <w:t>balansehtp</w:t>
        </w:r>
        <w:r w:rsidR="006E62D1" w:rsidRPr="005E1108">
          <w:rPr>
            <w:rFonts w:eastAsia="Calibri"/>
            <w:szCs w:val="28"/>
            <w:u w:val="single"/>
            <w:lang w:eastAsia="en-US"/>
          </w:rPr>
          <w:t>2015.</w:t>
        </w:r>
        <w:proofErr w:type="spellStart"/>
        <w:r w:rsidR="006E62D1" w:rsidRPr="005E1108">
          <w:rPr>
            <w:rFonts w:eastAsia="Calibri"/>
            <w:szCs w:val="28"/>
            <w:u w:val="single"/>
            <w:lang w:val="ru-RU" w:eastAsia="en-US"/>
          </w:rPr>
          <w:t>pdf</w:t>
        </w:r>
        <w:proofErr w:type="spellEnd"/>
      </w:hyperlink>
    </w:p>
    <w:p w14:paraId="19F52BE1"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88" w:history="1">
        <w:r w:rsidR="006E62D1" w:rsidRPr="005E1108">
          <w:rPr>
            <w:rFonts w:eastAsia="Calibri"/>
            <w:szCs w:val="28"/>
            <w:u w:val="single"/>
            <w:lang w:val="en-US" w:eastAsia="en-US"/>
          </w:rPr>
          <w:t>Development of a hydrochloric acid process for the production of alumina from clay</w:t>
        </w:r>
      </w:hyperlink>
    </w:p>
    <w:p w14:paraId="6DA1221D"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89" w:history="1">
        <w:r w:rsidR="006E62D1" w:rsidRPr="005E1108">
          <w:rPr>
            <w:rFonts w:eastAsia="Calibri"/>
            <w:szCs w:val="28"/>
            <w:u w:val="single"/>
            <w:lang w:val="ru-RU" w:eastAsia="en-US"/>
          </w:rPr>
          <w:t>https</w:t>
        </w:r>
        <w:r w:rsidR="006E62D1" w:rsidRPr="005E1108">
          <w:rPr>
            <w:rFonts w:eastAsia="Calibri"/>
            <w:szCs w:val="28"/>
            <w:u w:val="single"/>
            <w:lang w:eastAsia="en-US"/>
          </w:rPr>
          <w:t>://</w:t>
        </w:r>
        <w:r w:rsidR="006E62D1" w:rsidRPr="005E1108">
          <w:rPr>
            <w:rFonts w:eastAsia="Calibri"/>
            <w:szCs w:val="28"/>
            <w:u w:val="single"/>
            <w:lang w:val="ru-RU" w:eastAsia="en-US"/>
          </w:rPr>
          <w:t>www</w:t>
        </w:r>
        <w:r w:rsidR="006E62D1" w:rsidRPr="005E1108">
          <w:rPr>
            <w:rFonts w:eastAsia="Calibri"/>
            <w:szCs w:val="28"/>
            <w:u w:val="single"/>
            <w:lang w:eastAsia="en-US"/>
          </w:rPr>
          <w:t>.</w:t>
        </w:r>
        <w:r w:rsidR="006E62D1" w:rsidRPr="005E1108">
          <w:rPr>
            <w:rFonts w:eastAsia="Calibri"/>
            <w:szCs w:val="28"/>
            <w:u w:val="single"/>
            <w:lang w:val="ru-RU" w:eastAsia="en-US"/>
          </w:rPr>
          <w:t>mpservices</w:t>
        </w:r>
        <w:r w:rsidR="006E62D1" w:rsidRPr="005E1108">
          <w:rPr>
            <w:rFonts w:eastAsia="Calibri"/>
            <w:szCs w:val="28"/>
            <w:u w:val="single"/>
            <w:lang w:eastAsia="en-US"/>
          </w:rPr>
          <w:t>.</w:t>
        </w:r>
        <w:r w:rsidR="006E62D1" w:rsidRPr="005E1108">
          <w:rPr>
            <w:rFonts w:eastAsia="Calibri"/>
            <w:szCs w:val="28"/>
            <w:u w:val="single"/>
            <w:lang w:val="ru-RU" w:eastAsia="en-US"/>
          </w:rPr>
          <w:t>ru</w:t>
        </w:r>
        <w:r w:rsidR="006E62D1" w:rsidRPr="005E1108">
          <w:rPr>
            <w:rFonts w:eastAsia="Calibri"/>
            <w:szCs w:val="28"/>
            <w:u w:val="single"/>
            <w:lang w:eastAsia="en-US"/>
          </w:rPr>
          <w:t>/</w:t>
        </w:r>
        <w:r w:rsidR="006E62D1" w:rsidRPr="005E1108">
          <w:rPr>
            <w:rFonts w:eastAsia="Calibri"/>
            <w:szCs w:val="28"/>
            <w:u w:val="single"/>
            <w:lang w:val="ru-RU" w:eastAsia="en-US"/>
          </w:rPr>
          <w:t>informatsiya</w:t>
        </w:r>
        <w:r w:rsidR="006E62D1" w:rsidRPr="005E1108">
          <w:rPr>
            <w:rFonts w:eastAsia="Calibri"/>
            <w:szCs w:val="28"/>
            <w:u w:val="single"/>
            <w:lang w:eastAsia="en-US"/>
          </w:rPr>
          <w:t>/</w:t>
        </w:r>
        <w:r w:rsidR="006E62D1" w:rsidRPr="005E1108">
          <w:rPr>
            <w:rFonts w:eastAsia="Calibri"/>
            <w:szCs w:val="28"/>
            <w:u w:val="single"/>
            <w:lang w:val="ru-RU" w:eastAsia="en-US"/>
          </w:rPr>
          <w:t>kislota</w:t>
        </w:r>
        <w:r w:rsidR="006E62D1" w:rsidRPr="005E1108">
          <w:rPr>
            <w:rFonts w:eastAsia="Calibri"/>
            <w:szCs w:val="28"/>
            <w:u w:val="single"/>
            <w:lang w:eastAsia="en-US"/>
          </w:rPr>
          <w:t>-</w:t>
        </w:r>
        <w:r w:rsidR="006E62D1" w:rsidRPr="005E1108">
          <w:rPr>
            <w:rFonts w:eastAsia="Calibri"/>
            <w:szCs w:val="28"/>
            <w:u w:val="single"/>
            <w:lang w:val="ru-RU" w:eastAsia="en-US"/>
          </w:rPr>
          <w:t>solyanaya</w:t>
        </w:r>
        <w:r w:rsidR="006E62D1" w:rsidRPr="005E1108">
          <w:rPr>
            <w:rFonts w:eastAsia="Calibri"/>
            <w:szCs w:val="28"/>
            <w:u w:val="single"/>
            <w:lang w:eastAsia="en-US"/>
          </w:rPr>
          <w:t>-</w:t>
        </w:r>
        <w:r w:rsidR="006E62D1" w:rsidRPr="005E1108">
          <w:rPr>
            <w:rFonts w:eastAsia="Calibri"/>
            <w:szCs w:val="28"/>
            <w:u w:val="single"/>
            <w:lang w:val="ru-RU" w:eastAsia="en-US"/>
          </w:rPr>
          <w:t>proizvodstvo</w:t>
        </w:r>
        <w:r w:rsidR="006E62D1" w:rsidRPr="005E1108">
          <w:rPr>
            <w:rFonts w:eastAsia="Calibri"/>
            <w:szCs w:val="28"/>
            <w:u w:val="single"/>
            <w:lang w:eastAsia="en-US"/>
          </w:rPr>
          <w:t>-</w:t>
        </w:r>
        <w:r w:rsidR="006E62D1" w:rsidRPr="005E1108">
          <w:rPr>
            <w:rFonts w:eastAsia="Calibri"/>
            <w:szCs w:val="28"/>
            <w:u w:val="single"/>
            <w:lang w:val="ru-RU" w:eastAsia="en-US"/>
          </w:rPr>
          <w:t>i</w:t>
        </w:r>
        <w:r w:rsidR="006E62D1" w:rsidRPr="005E1108">
          <w:rPr>
            <w:rFonts w:eastAsia="Calibri"/>
            <w:szCs w:val="28"/>
            <w:u w:val="single"/>
            <w:lang w:eastAsia="en-US"/>
          </w:rPr>
          <w:t>-</w:t>
        </w:r>
        <w:r w:rsidR="006E62D1" w:rsidRPr="005E1108">
          <w:rPr>
            <w:rFonts w:eastAsia="Calibri"/>
            <w:szCs w:val="28"/>
            <w:u w:val="single"/>
            <w:lang w:val="ru-RU" w:eastAsia="en-US"/>
          </w:rPr>
          <w:t>primenenie</w:t>
        </w:r>
        <w:r w:rsidR="006E62D1" w:rsidRPr="005E1108">
          <w:rPr>
            <w:rFonts w:eastAsia="Calibri"/>
            <w:szCs w:val="28"/>
            <w:u w:val="single"/>
            <w:lang w:eastAsia="en-US"/>
          </w:rPr>
          <w:t>/</w:t>
        </w:r>
      </w:hyperlink>
    </w:p>
    <w:p w14:paraId="59A6A865"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90" w:history="1">
        <w:r w:rsidR="006E62D1" w:rsidRPr="005E1108">
          <w:rPr>
            <w:rFonts w:eastAsia="Calibri"/>
            <w:szCs w:val="28"/>
            <w:u w:val="single"/>
            <w:lang w:val="ru-RU" w:eastAsia="en-US"/>
          </w:rPr>
          <w:t>https</w:t>
        </w:r>
        <w:r w:rsidR="006E62D1" w:rsidRPr="005E1108">
          <w:rPr>
            <w:rFonts w:eastAsia="Calibri"/>
            <w:szCs w:val="28"/>
            <w:u w:val="single"/>
            <w:lang w:eastAsia="en-US"/>
          </w:rPr>
          <w:t>://</w:t>
        </w:r>
        <w:r w:rsidR="006E62D1" w:rsidRPr="005E1108">
          <w:rPr>
            <w:rFonts w:eastAsia="Calibri"/>
            <w:szCs w:val="28"/>
            <w:u w:val="single"/>
            <w:lang w:val="ru-RU" w:eastAsia="en-US"/>
          </w:rPr>
          <w:t>ela</w:t>
        </w:r>
        <w:r w:rsidR="006E62D1" w:rsidRPr="005E1108">
          <w:rPr>
            <w:rFonts w:eastAsia="Calibri"/>
            <w:szCs w:val="28"/>
            <w:u w:val="single"/>
            <w:lang w:eastAsia="en-US"/>
          </w:rPr>
          <w:t>.</w:t>
        </w:r>
        <w:r w:rsidR="006E62D1" w:rsidRPr="005E1108">
          <w:rPr>
            <w:rFonts w:eastAsia="Calibri"/>
            <w:szCs w:val="28"/>
            <w:u w:val="single"/>
            <w:lang w:val="ru-RU" w:eastAsia="en-US"/>
          </w:rPr>
          <w:t>kpi</w:t>
        </w:r>
        <w:r w:rsidR="006E62D1" w:rsidRPr="005E1108">
          <w:rPr>
            <w:rFonts w:eastAsia="Calibri"/>
            <w:szCs w:val="28"/>
            <w:u w:val="single"/>
            <w:lang w:eastAsia="en-US"/>
          </w:rPr>
          <w:t>.</w:t>
        </w:r>
        <w:r w:rsidR="006E62D1" w:rsidRPr="005E1108">
          <w:rPr>
            <w:rFonts w:eastAsia="Calibri"/>
            <w:szCs w:val="28"/>
            <w:u w:val="single"/>
            <w:lang w:val="ru-RU" w:eastAsia="en-US"/>
          </w:rPr>
          <w:t>ua</w:t>
        </w:r>
        <w:r w:rsidR="006E62D1" w:rsidRPr="005E1108">
          <w:rPr>
            <w:rFonts w:eastAsia="Calibri"/>
            <w:szCs w:val="28"/>
            <w:u w:val="single"/>
            <w:lang w:eastAsia="en-US"/>
          </w:rPr>
          <w:t>/</w:t>
        </w:r>
        <w:r w:rsidR="006E62D1" w:rsidRPr="005E1108">
          <w:rPr>
            <w:rFonts w:eastAsia="Calibri"/>
            <w:szCs w:val="28"/>
            <w:u w:val="single"/>
            <w:lang w:val="ru-RU" w:eastAsia="en-US"/>
          </w:rPr>
          <w:t>bitstream</w:t>
        </w:r>
        <w:r w:rsidR="006E62D1" w:rsidRPr="005E1108">
          <w:rPr>
            <w:rFonts w:eastAsia="Calibri"/>
            <w:szCs w:val="28"/>
            <w:u w:val="single"/>
            <w:lang w:eastAsia="en-US"/>
          </w:rPr>
          <w:t>/123456789/26326/1/</w:t>
        </w:r>
        <w:r w:rsidR="006E62D1" w:rsidRPr="005E1108">
          <w:rPr>
            <w:rFonts w:eastAsia="Calibri"/>
            <w:szCs w:val="28"/>
            <w:u w:val="single"/>
            <w:lang w:val="ru-RU" w:eastAsia="en-US"/>
          </w:rPr>
          <w:t>SRZKhT</w:t>
        </w:r>
        <w:r w:rsidR="006E62D1" w:rsidRPr="005E1108">
          <w:rPr>
            <w:rFonts w:eastAsia="Calibri"/>
            <w:szCs w:val="28"/>
            <w:u w:val="single"/>
            <w:lang w:eastAsia="en-US"/>
          </w:rPr>
          <w:t>_</w:t>
        </w:r>
        <w:r w:rsidR="006E62D1" w:rsidRPr="005E1108">
          <w:rPr>
            <w:rFonts w:eastAsia="Calibri"/>
            <w:szCs w:val="28"/>
            <w:u w:val="single"/>
            <w:lang w:val="ru-RU" w:eastAsia="en-US"/>
          </w:rPr>
          <w:t>konspekt</w:t>
        </w:r>
        <w:r w:rsidR="006E62D1" w:rsidRPr="005E1108">
          <w:rPr>
            <w:rFonts w:eastAsia="Calibri"/>
            <w:szCs w:val="28"/>
            <w:u w:val="single"/>
            <w:lang w:eastAsia="en-US"/>
          </w:rPr>
          <w:t>_</w:t>
        </w:r>
        <w:r w:rsidR="006E62D1" w:rsidRPr="005E1108">
          <w:rPr>
            <w:rFonts w:eastAsia="Calibri"/>
            <w:szCs w:val="28"/>
            <w:u w:val="single"/>
            <w:lang w:val="ru-RU" w:eastAsia="en-US"/>
          </w:rPr>
          <w:t>lektsii</w:t>
        </w:r>
        <w:r w:rsidR="006E62D1" w:rsidRPr="005E1108">
          <w:rPr>
            <w:rFonts w:eastAsia="Calibri"/>
            <w:szCs w:val="28"/>
            <w:u w:val="single"/>
            <w:lang w:eastAsia="en-US"/>
          </w:rPr>
          <w:t>.</w:t>
        </w:r>
        <w:proofErr w:type="spellStart"/>
        <w:r w:rsidR="006E62D1" w:rsidRPr="005E1108">
          <w:rPr>
            <w:rFonts w:eastAsia="Calibri"/>
            <w:szCs w:val="28"/>
            <w:u w:val="single"/>
            <w:lang w:val="ru-RU" w:eastAsia="en-US"/>
          </w:rPr>
          <w:t>pdf</w:t>
        </w:r>
        <w:proofErr w:type="spellEnd"/>
      </w:hyperlink>
    </w:p>
    <w:p w14:paraId="69972040"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91" w:history="1">
        <w:r w:rsidR="006E62D1" w:rsidRPr="005E1108">
          <w:rPr>
            <w:rFonts w:eastAsia="Calibri"/>
            <w:szCs w:val="28"/>
            <w:u w:val="single"/>
            <w:lang w:val="ru-RU" w:eastAsia="en-US"/>
          </w:rPr>
          <w:t>Рис. 15. Схема автоматизации процесса и контроля производства соляной кислоты ... - Справочник химика 21</w:t>
        </w:r>
      </w:hyperlink>
    </w:p>
    <w:p w14:paraId="65BD373A"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92" w:history="1">
        <w:r w:rsidR="006E62D1" w:rsidRPr="005E1108">
          <w:rPr>
            <w:rFonts w:eastAsia="Calibri"/>
            <w:szCs w:val="28"/>
            <w:u w:val="single"/>
            <w:lang w:val="ru-RU" w:eastAsia="en-US"/>
          </w:rPr>
          <w:t>https</w:t>
        </w:r>
        <w:r w:rsidR="006E62D1" w:rsidRPr="005E1108">
          <w:rPr>
            <w:rFonts w:eastAsia="Calibri"/>
            <w:szCs w:val="28"/>
            <w:u w:val="single"/>
            <w:lang w:eastAsia="en-US"/>
          </w:rPr>
          <w:t>://</w:t>
        </w:r>
        <w:r w:rsidR="006E62D1" w:rsidRPr="005E1108">
          <w:rPr>
            <w:rFonts w:eastAsia="Calibri"/>
            <w:szCs w:val="28"/>
            <w:u w:val="single"/>
            <w:lang w:val="ru-RU" w:eastAsia="en-US"/>
          </w:rPr>
          <w:t>ence</w:t>
        </w:r>
        <w:r w:rsidR="006E62D1" w:rsidRPr="005E1108">
          <w:rPr>
            <w:rFonts w:eastAsia="Calibri"/>
            <w:szCs w:val="28"/>
            <w:u w:val="single"/>
            <w:lang w:eastAsia="en-US"/>
          </w:rPr>
          <w:t>.</w:t>
        </w:r>
        <w:r w:rsidR="006E62D1" w:rsidRPr="005E1108">
          <w:rPr>
            <w:rFonts w:eastAsia="Calibri"/>
            <w:szCs w:val="28"/>
            <w:u w:val="single"/>
            <w:lang w:val="ru-RU" w:eastAsia="en-US"/>
          </w:rPr>
          <w:t>ch</w:t>
        </w:r>
        <w:r w:rsidR="006E62D1" w:rsidRPr="005E1108">
          <w:rPr>
            <w:rFonts w:eastAsia="Calibri"/>
            <w:szCs w:val="28"/>
            <w:u w:val="single"/>
            <w:lang w:eastAsia="en-US"/>
          </w:rPr>
          <w:t>/</w:t>
        </w:r>
        <w:r w:rsidR="006E62D1" w:rsidRPr="005E1108">
          <w:rPr>
            <w:rFonts w:eastAsia="Calibri"/>
            <w:szCs w:val="28"/>
            <w:u w:val="single"/>
            <w:lang w:val="ru-RU" w:eastAsia="en-US"/>
          </w:rPr>
          <w:t>ru</w:t>
        </w:r>
        <w:r w:rsidR="006E62D1" w:rsidRPr="005E1108">
          <w:rPr>
            <w:rFonts w:eastAsia="Calibri"/>
            <w:szCs w:val="28"/>
            <w:u w:val="single"/>
            <w:lang w:eastAsia="en-US"/>
          </w:rPr>
          <w:t>/</w:t>
        </w:r>
        <w:r w:rsidR="006E62D1" w:rsidRPr="005E1108">
          <w:rPr>
            <w:rFonts w:eastAsia="Calibri"/>
            <w:szCs w:val="28"/>
            <w:u w:val="single"/>
            <w:lang w:val="ru-RU" w:eastAsia="en-US"/>
          </w:rPr>
          <w:t>equipment</w:t>
        </w:r>
        <w:r w:rsidR="006E62D1" w:rsidRPr="005E1108">
          <w:rPr>
            <w:rFonts w:eastAsia="Calibri"/>
            <w:szCs w:val="28"/>
            <w:u w:val="single"/>
            <w:lang w:eastAsia="en-US"/>
          </w:rPr>
          <w:t>/</w:t>
        </w:r>
        <w:r w:rsidR="006E62D1" w:rsidRPr="005E1108">
          <w:rPr>
            <w:rFonts w:eastAsia="Calibri"/>
            <w:szCs w:val="28"/>
            <w:u w:val="single"/>
            <w:lang w:val="ru-RU" w:eastAsia="en-US"/>
          </w:rPr>
          <w:t>equipment</w:t>
        </w:r>
        <w:r w:rsidR="006E62D1" w:rsidRPr="005E1108">
          <w:rPr>
            <w:rFonts w:eastAsia="Calibri"/>
            <w:szCs w:val="28"/>
            <w:u w:val="single"/>
            <w:lang w:eastAsia="en-US"/>
          </w:rPr>
          <w:t>-</w:t>
        </w:r>
        <w:r w:rsidR="006E62D1" w:rsidRPr="005E1108">
          <w:rPr>
            <w:rFonts w:eastAsia="Calibri"/>
            <w:szCs w:val="28"/>
            <w:u w:val="single"/>
            <w:lang w:val="ru-RU" w:eastAsia="en-US"/>
          </w:rPr>
          <w:t>for</w:t>
        </w:r>
        <w:r w:rsidR="006E62D1" w:rsidRPr="005E1108">
          <w:rPr>
            <w:rFonts w:eastAsia="Calibri"/>
            <w:szCs w:val="28"/>
            <w:u w:val="single"/>
            <w:lang w:eastAsia="en-US"/>
          </w:rPr>
          <w:t>-</w:t>
        </w:r>
        <w:r w:rsidR="006E62D1" w:rsidRPr="005E1108">
          <w:rPr>
            <w:rFonts w:eastAsia="Calibri"/>
            <w:szCs w:val="28"/>
            <w:u w:val="single"/>
            <w:lang w:val="ru-RU" w:eastAsia="en-US"/>
          </w:rPr>
          <w:t>chemical</w:t>
        </w:r>
        <w:r w:rsidR="006E62D1" w:rsidRPr="005E1108">
          <w:rPr>
            <w:rFonts w:eastAsia="Calibri"/>
            <w:szCs w:val="28"/>
            <w:u w:val="single"/>
            <w:lang w:eastAsia="en-US"/>
          </w:rPr>
          <w:t>-</w:t>
        </w:r>
        <w:r w:rsidR="006E62D1" w:rsidRPr="005E1108">
          <w:rPr>
            <w:rFonts w:eastAsia="Calibri"/>
            <w:szCs w:val="28"/>
            <w:u w:val="single"/>
            <w:lang w:val="ru-RU" w:eastAsia="en-US"/>
          </w:rPr>
          <w:t>petrochemical</w:t>
        </w:r>
        <w:r w:rsidR="006E62D1" w:rsidRPr="005E1108">
          <w:rPr>
            <w:rFonts w:eastAsia="Calibri"/>
            <w:szCs w:val="28"/>
            <w:u w:val="single"/>
            <w:lang w:eastAsia="en-US"/>
          </w:rPr>
          <w:t>-</w:t>
        </w:r>
        <w:r w:rsidR="006E62D1" w:rsidRPr="005E1108">
          <w:rPr>
            <w:rFonts w:eastAsia="Calibri"/>
            <w:szCs w:val="28"/>
            <w:u w:val="single"/>
            <w:lang w:val="ru-RU" w:eastAsia="en-US"/>
          </w:rPr>
          <w:t>and</w:t>
        </w:r>
        <w:r w:rsidR="006E62D1" w:rsidRPr="005E1108">
          <w:rPr>
            <w:rFonts w:eastAsia="Calibri"/>
            <w:szCs w:val="28"/>
            <w:u w:val="single"/>
            <w:lang w:eastAsia="en-US"/>
          </w:rPr>
          <w:t>-</w:t>
        </w:r>
        <w:r w:rsidR="006E62D1" w:rsidRPr="005E1108">
          <w:rPr>
            <w:rFonts w:eastAsia="Calibri"/>
            <w:szCs w:val="28"/>
            <w:u w:val="single"/>
            <w:lang w:val="ru-RU" w:eastAsia="en-US"/>
          </w:rPr>
          <w:t>gas</w:t>
        </w:r>
        <w:r w:rsidR="006E62D1" w:rsidRPr="005E1108">
          <w:rPr>
            <w:rFonts w:eastAsia="Calibri"/>
            <w:szCs w:val="28"/>
            <w:u w:val="single"/>
            <w:lang w:eastAsia="en-US"/>
          </w:rPr>
          <w:t>-</w:t>
        </w:r>
        <w:r w:rsidR="006E62D1" w:rsidRPr="005E1108">
          <w:rPr>
            <w:rFonts w:eastAsia="Calibri"/>
            <w:szCs w:val="28"/>
            <w:u w:val="single"/>
            <w:lang w:val="ru-RU" w:eastAsia="en-US"/>
          </w:rPr>
          <w:t>processing</w:t>
        </w:r>
        <w:r w:rsidR="006E62D1" w:rsidRPr="005E1108">
          <w:rPr>
            <w:rFonts w:eastAsia="Calibri"/>
            <w:szCs w:val="28"/>
            <w:u w:val="single"/>
            <w:lang w:eastAsia="en-US"/>
          </w:rPr>
          <w:t>-</w:t>
        </w:r>
        <w:r w:rsidR="006E62D1" w:rsidRPr="005E1108">
          <w:rPr>
            <w:rFonts w:eastAsia="Calibri"/>
            <w:szCs w:val="28"/>
            <w:u w:val="single"/>
            <w:lang w:val="ru-RU" w:eastAsia="en-US"/>
          </w:rPr>
          <w:t>industries</w:t>
        </w:r>
        <w:r w:rsidR="006E62D1" w:rsidRPr="005E1108">
          <w:rPr>
            <w:rFonts w:eastAsia="Calibri"/>
            <w:szCs w:val="28"/>
            <w:u w:val="single"/>
            <w:lang w:eastAsia="en-US"/>
          </w:rPr>
          <w:t>/</w:t>
        </w:r>
        <w:r w:rsidR="006E62D1" w:rsidRPr="005E1108">
          <w:rPr>
            <w:rFonts w:eastAsia="Calibri"/>
            <w:szCs w:val="28"/>
            <w:u w:val="single"/>
            <w:lang w:val="ru-RU" w:eastAsia="en-US"/>
          </w:rPr>
          <w:t>hcl</w:t>
        </w:r>
        <w:r w:rsidR="006E62D1" w:rsidRPr="005E1108">
          <w:rPr>
            <w:rFonts w:eastAsia="Calibri"/>
            <w:szCs w:val="28"/>
            <w:u w:val="single"/>
            <w:lang w:eastAsia="en-US"/>
          </w:rPr>
          <w:t>_</w:t>
        </w:r>
        <w:r w:rsidR="006E62D1" w:rsidRPr="005E1108">
          <w:rPr>
            <w:rFonts w:eastAsia="Calibri"/>
            <w:szCs w:val="28"/>
            <w:u w:val="single"/>
            <w:lang w:val="ru-RU" w:eastAsia="en-US"/>
          </w:rPr>
          <w:t>production</w:t>
        </w:r>
        <w:r w:rsidR="006E62D1" w:rsidRPr="005E1108">
          <w:rPr>
            <w:rFonts w:eastAsia="Calibri"/>
            <w:szCs w:val="28"/>
            <w:u w:val="single"/>
            <w:lang w:eastAsia="en-US"/>
          </w:rPr>
          <w:t>/</w:t>
        </w:r>
      </w:hyperlink>
    </w:p>
    <w:p w14:paraId="26FC8F34"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93" w:history="1">
        <w:r w:rsidR="006E62D1" w:rsidRPr="005E1108">
          <w:rPr>
            <w:rFonts w:eastAsia="Calibri"/>
            <w:szCs w:val="28"/>
            <w:u w:val="single"/>
            <w:lang w:val="ru-RU" w:eastAsia="en-US"/>
          </w:rPr>
          <w:t>https://chem21.info/page/239203127078230211249108222191147078188080168189/</w:t>
        </w:r>
      </w:hyperlink>
    </w:p>
    <w:p w14:paraId="420E7D48"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94" w:history="1">
        <w:r w:rsidR="006E62D1" w:rsidRPr="005E1108">
          <w:rPr>
            <w:rFonts w:eastAsia="Calibri"/>
            <w:szCs w:val="28"/>
            <w:u w:val="single"/>
            <w:lang w:val="ru-RU" w:eastAsia="en-US"/>
          </w:rPr>
          <w:t>https://chem21.info/page/086214051123078139025195152122173198254104129125/</w:t>
        </w:r>
      </w:hyperlink>
    </w:p>
    <w:p w14:paraId="40E90042"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95" w:history="1">
        <w:r w:rsidR="006E62D1" w:rsidRPr="005E1108">
          <w:rPr>
            <w:rFonts w:eastAsia="Calibri"/>
            <w:szCs w:val="28"/>
            <w:u w:val="single"/>
            <w:lang w:val="ru-RU" w:eastAsia="en-US"/>
          </w:rPr>
          <w:t>https</w:t>
        </w:r>
        <w:r w:rsidR="006E62D1" w:rsidRPr="005E1108">
          <w:rPr>
            <w:rFonts w:eastAsia="Calibri"/>
            <w:szCs w:val="28"/>
            <w:u w:val="single"/>
            <w:lang w:eastAsia="en-US"/>
          </w:rPr>
          <w:t>://</w:t>
        </w:r>
        <w:r w:rsidR="006E62D1" w:rsidRPr="005E1108">
          <w:rPr>
            <w:rFonts w:eastAsia="Calibri"/>
            <w:szCs w:val="28"/>
            <w:u w:val="single"/>
            <w:lang w:val="ru-RU" w:eastAsia="en-US"/>
          </w:rPr>
          <w:t>files</w:t>
        </w:r>
        <w:r w:rsidR="006E62D1" w:rsidRPr="005E1108">
          <w:rPr>
            <w:rFonts w:eastAsia="Calibri"/>
            <w:szCs w:val="28"/>
            <w:u w:val="single"/>
            <w:lang w:eastAsia="en-US"/>
          </w:rPr>
          <w:t>.</w:t>
        </w:r>
        <w:r w:rsidR="006E62D1" w:rsidRPr="005E1108">
          <w:rPr>
            <w:rFonts w:eastAsia="Calibri"/>
            <w:szCs w:val="28"/>
            <w:u w:val="single"/>
            <w:lang w:val="ru-RU" w:eastAsia="en-US"/>
          </w:rPr>
          <w:t>stroyinf</w:t>
        </w:r>
        <w:r w:rsidR="006E62D1" w:rsidRPr="005E1108">
          <w:rPr>
            <w:rFonts w:eastAsia="Calibri"/>
            <w:szCs w:val="28"/>
            <w:u w:val="single"/>
            <w:lang w:eastAsia="en-US"/>
          </w:rPr>
          <w:t>.</w:t>
        </w:r>
        <w:r w:rsidR="006E62D1" w:rsidRPr="005E1108">
          <w:rPr>
            <w:rFonts w:eastAsia="Calibri"/>
            <w:szCs w:val="28"/>
            <w:u w:val="single"/>
            <w:lang w:val="ru-RU" w:eastAsia="en-US"/>
          </w:rPr>
          <w:t>ru</w:t>
        </w:r>
        <w:r w:rsidR="006E62D1" w:rsidRPr="005E1108">
          <w:rPr>
            <w:rFonts w:eastAsia="Calibri"/>
            <w:szCs w:val="28"/>
            <w:u w:val="single"/>
            <w:lang w:eastAsia="en-US"/>
          </w:rPr>
          <w:t>/</w:t>
        </w:r>
        <w:r w:rsidR="006E62D1" w:rsidRPr="005E1108">
          <w:rPr>
            <w:rFonts w:eastAsia="Calibri"/>
            <w:szCs w:val="28"/>
            <w:u w:val="single"/>
            <w:lang w:val="ru-RU" w:eastAsia="en-US"/>
          </w:rPr>
          <w:t>Data</w:t>
        </w:r>
        <w:r w:rsidR="006E62D1" w:rsidRPr="005E1108">
          <w:rPr>
            <w:rFonts w:eastAsia="Calibri"/>
            <w:szCs w:val="28"/>
            <w:u w:val="single"/>
            <w:lang w:eastAsia="en-US"/>
          </w:rPr>
          <w:t>2/1/4293740/4293740316.</w:t>
        </w:r>
        <w:proofErr w:type="spellStart"/>
        <w:r w:rsidR="006E62D1" w:rsidRPr="005E1108">
          <w:rPr>
            <w:rFonts w:eastAsia="Calibri"/>
            <w:szCs w:val="28"/>
            <w:u w:val="single"/>
            <w:lang w:val="ru-RU" w:eastAsia="en-US"/>
          </w:rPr>
          <w:t>pdf</w:t>
        </w:r>
        <w:proofErr w:type="spellEnd"/>
      </w:hyperlink>
    </w:p>
    <w:p w14:paraId="45BBBA4B"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96" w:history="1">
        <w:r w:rsidR="006E62D1" w:rsidRPr="005E1108">
          <w:rPr>
            <w:rFonts w:eastAsia="Calibri"/>
            <w:szCs w:val="28"/>
            <w:u w:val="single"/>
            <w:lang w:val="ru-RU" w:eastAsia="en-US"/>
          </w:rPr>
          <w:t>http</w:t>
        </w:r>
        <w:r w:rsidR="006E62D1" w:rsidRPr="005E1108">
          <w:rPr>
            <w:rFonts w:eastAsia="Calibri"/>
            <w:szCs w:val="28"/>
            <w:u w:val="single"/>
            <w:lang w:eastAsia="en-US"/>
          </w:rPr>
          <w:t>://</w:t>
        </w:r>
        <w:r w:rsidR="006E62D1" w:rsidRPr="005E1108">
          <w:rPr>
            <w:rFonts w:eastAsia="Calibri"/>
            <w:szCs w:val="28"/>
            <w:u w:val="single"/>
            <w:lang w:val="ru-RU" w:eastAsia="en-US"/>
          </w:rPr>
          <w:t>www</w:t>
        </w:r>
        <w:r w:rsidR="006E62D1" w:rsidRPr="005E1108">
          <w:rPr>
            <w:rFonts w:eastAsia="Calibri"/>
            <w:szCs w:val="28"/>
            <w:u w:val="single"/>
            <w:lang w:eastAsia="en-US"/>
          </w:rPr>
          <w:t>.</w:t>
        </w:r>
        <w:r w:rsidR="006E62D1" w:rsidRPr="005E1108">
          <w:rPr>
            <w:rFonts w:eastAsia="Calibri"/>
            <w:szCs w:val="28"/>
            <w:u w:val="single"/>
            <w:lang w:val="ru-RU" w:eastAsia="en-US"/>
          </w:rPr>
          <w:t>kstu</w:t>
        </w:r>
        <w:r w:rsidR="006E62D1" w:rsidRPr="005E1108">
          <w:rPr>
            <w:rFonts w:eastAsia="Calibri"/>
            <w:szCs w:val="28"/>
            <w:u w:val="single"/>
            <w:lang w:eastAsia="en-US"/>
          </w:rPr>
          <w:t>.</w:t>
        </w:r>
        <w:r w:rsidR="006E62D1" w:rsidRPr="005E1108">
          <w:rPr>
            <w:rFonts w:eastAsia="Calibri"/>
            <w:szCs w:val="28"/>
            <w:u w:val="single"/>
            <w:lang w:val="ru-RU" w:eastAsia="en-US"/>
          </w:rPr>
          <w:t>ru</w:t>
        </w:r>
        <w:r w:rsidR="006E62D1" w:rsidRPr="005E1108">
          <w:rPr>
            <w:rFonts w:eastAsia="Calibri"/>
            <w:szCs w:val="28"/>
            <w:u w:val="single"/>
            <w:lang w:eastAsia="en-US"/>
          </w:rPr>
          <w:t>/</w:t>
        </w:r>
        <w:r w:rsidR="006E62D1" w:rsidRPr="005E1108">
          <w:rPr>
            <w:rFonts w:eastAsia="Calibri"/>
            <w:szCs w:val="28"/>
            <w:u w:val="single"/>
            <w:lang w:val="ru-RU" w:eastAsia="en-US"/>
          </w:rPr>
          <w:t>servlet</w:t>
        </w:r>
        <w:r w:rsidR="006E62D1" w:rsidRPr="005E1108">
          <w:rPr>
            <w:rFonts w:eastAsia="Calibri"/>
            <w:szCs w:val="28"/>
            <w:u w:val="single"/>
            <w:lang w:eastAsia="en-US"/>
          </w:rPr>
          <w:t>/</w:t>
        </w:r>
        <w:r w:rsidR="006E62D1" w:rsidRPr="005E1108">
          <w:rPr>
            <w:rFonts w:eastAsia="Calibri"/>
            <w:szCs w:val="28"/>
            <w:u w:val="single"/>
            <w:lang w:val="ru-RU" w:eastAsia="en-US"/>
          </w:rPr>
          <w:t>contentblob</w:t>
        </w:r>
        <w:r w:rsidR="006E62D1" w:rsidRPr="005E1108">
          <w:rPr>
            <w:rFonts w:eastAsia="Calibri"/>
            <w:szCs w:val="28"/>
            <w:u w:val="single"/>
            <w:lang w:eastAsia="en-US"/>
          </w:rPr>
          <w:t>?</w:t>
        </w:r>
        <w:r w:rsidR="006E62D1" w:rsidRPr="005E1108">
          <w:rPr>
            <w:rFonts w:eastAsia="Calibri"/>
            <w:szCs w:val="28"/>
            <w:u w:val="single"/>
            <w:lang w:val="ru-RU" w:eastAsia="en-US"/>
          </w:rPr>
          <w:t>id</w:t>
        </w:r>
        <w:r w:rsidR="006E62D1" w:rsidRPr="005E1108">
          <w:rPr>
            <w:rFonts w:eastAsia="Calibri"/>
            <w:szCs w:val="28"/>
            <w:u w:val="single"/>
            <w:lang w:eastAsia="en-US"/>
          </w:rPr>
          <w:t>=95275</w:t>
        </w:r>
      </w:hyperlink>
    </w:p>
    <w:p w14:paraId="4DE6B2AD"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97" w:history="1">
        <w:r w:rsidR="006E62D1" w:rsidRPr="005E1108">
          <w:rPr>
            <w:rFonts w:eastAsia="Calibri"/>
            <w:szCs w:val="28"/>
            <w:u w:val="single"/>
            <w:lang w:val="ru-RU" w:eastAsia="en-US"/>
          </w:rPr>
          <w:t>http</w:t>
        </w:r>
        <w:r w:rsidR="006E62D1" w:rsidRPr="005E1108">
          <w:rPr>
            <w:rFonts w:eastAsia="Calibri"/>
            <w:szCs w:val="28"/>
            <w:u w:val="single"/>
            <w:lang w:eastAsia="en-US"/>
          </w:rPr>
          <w:t>://</w:t>
        </w:r>
        <w:r w:rsidR="006E62D1" w:rsidRPr="005E1108">
          <w:rPr>
            <w:rFonts w:eastAsia="Calibri"/>
            <w:szCs w:val="28"/>
            <w:u w:val="single"/>
            <w:lang w:val="ru-RU" w:eastAsia="en-US"/>
          </w:rPr>
          <w:t>citm</w:t>
        </w:r>
        <w:r w:rsidR="006E62D1" w:rsidRPr="005E1108">
          <w:rPr>
            <w:rFonts w:eastAsia="Calibri"/>
            <w:szCs w:val="28"/>
            <w:u w:val="single"/>
            <w:lang w:eastAsia="en-US"/>
          </w:rPr>
          <w:t>.</w:t>
        </w:r>
        <w:r w:rsidR="006E62D1" w:rsidRPr="005E1108">
          <w:rPr>
            <w:rFonts w:eastAsia="Calibri"/>
            <w:szCs w:val="28"/>
            <w:u w:val="single"/>
            <w:lang w:val="ru-RU" w:eastAsia="en-US"/>
          </w:rPr>
          <w:t>ho</w:t>
        </w:r>
        <w:r w:rsidR="006E62D1" w:rsidRPr="005E1108">
          <w:rPr>
            <w:rFonts w:eastAsia="Calibri"/>
            <w:szCs w:val="28"/>
            <w:u w:val="single"/>
            <w:lang w:eastAsia="en-US"/>
          </w:rPr>
          <w:t>.</w:t>
        </w:r>
        <w:r w:rsidR="006E62D1" w:rsidRPr="005E1108">
          <w:rPr>
            <w:rFonts w:eastAsia="Calibri"/>
            <w:szCs w:val="28"/>
            <w:u w:val="single"/>
            <w:lang w:val="ru-RU" w:eastAsia="en-US"/>
          </w:rPr>
          <w:t>ua</w:t>
        </w:r>
        <w:r w:rsidR="006E62D1" w:rsidRPr="005E1108">
          <w:rPr>
            <w:rFonts w:eastAsia="Calibri"/>
            <w:szCs w:val="28"/>
            <w:u w:val="single"/>
            <w:lang w:eastAsia="en-US"/>
          </w:rPr>
          <w:t>/</w:t>
        </w:r>
        <w:r w:rsidR="006E62D1" w:rsidRPr="005E1108">
          <w:rPr>
            <w:rFonts w:eastAsia="Calibri"/>
            <w:szCs w:val="28"/>
            <w:u w:val="single"/>
            <w:lang w:val="ru-RU" w:eastAsia="en-US"/>
          </w:rPr>
          <w:t>Dist</w:t>
        </w:r>
        <w:r w:rsidR="006E62D1" w:rsidRPr="005E1108">
          <w:rPr>
            <w:rFonts w:eastAsia="Calibri"/>
            <w:szCs w:val="28"/>
            <w:u w:val="single"/>
            <w:lang w:eastAsia="en-US"/>
          </w:rPr>
          <w:t>/</w:t>
        </w:r>
        <w:r w:rsidR="006E62D1" w:rsidRPr="005E1108">
          <w:rPr>
            <w:rFonts w:eastAsia="Calibri"/>
            <w:szCs w:val="28"/>
            <w:u w:val="single"/>
            <w:lang w:val="ru-RU" w:eastAsia="en-US"/>
          </w:rPr>
          <w:t>Txt</w:t>
        </w:r>
        <w:r w:rsidR="006E62D1" w:rsidRPr="005E1108">
          <w:rPr>
            <w:rFonts w:eastAsia="Calibri"/>
            <w:szCs w:val="28"/>
            <w:u w:val="single"/>
            <w:lang w:eastAsia="en-US"/>
          </w:rPr>
          <w:t>/5-4674.</w:t>
        </w:r>
        <w:proofErr w:type="spellStart"/>
        <w:r w:rsidR="006E62D1" w:rsidRPr="005E1108">
          <w:rPr>
            <w:rFonts w:eastAsia="Calibri"/>
            <w:szCs w:val="28"/>
            <w:u w:val="single"/>
            <w:lang w:val="ru-RU" w:eastAsia="en-US"/>
          </w:rPr>
          <w:t>pdf</w:t>
        </w:r>
        <w:proofErr w:type="spellEnd"/>
      </w:hyperlink>
    </w:p>
    <w:p w14:paraId="2661721D" w14:textId="77777777" w:rsidR="006E62D1" w:rsidRPr="001F334A" w:rsidRDefault="00F64E94" w:rsidP="006E62D1">
      <w:pPr>
        <w:numPr>
          <w:ilvl w:val="0"/>
          <w:numId w:val="20"/>
        </w:numPr>
        <w:spacing w:after="160" w:line="360" w:lineRule="auto"/>
        <w:contextualSpacing/>
        <w:rPr>
          <w:rFonts w:eastAsia="Calibri"/>
          <w:color w:val="000000" w:themeColor="text1"/>
          <w:szCs w:val="28"/>
          <w:lang w:eastAsia="en-US"/>
        </w:rPr>
      </w:pPr>
      <w:hyperlink r:id="rId98" w:history="1">
        <w:r w:rsidR="006E62D1" w:rsidRPr="001F334A">
          <w:rPr>
            <w:rStyle w:val="a3"/>
            <w:rFonts w:eastAsiaTheme="majorEastAsia"/>
            <w:color w:val="000000" w:themeColor="text1"/>
          </w:rPr>
          <w:t>https://www.stud24.ru/chemistry/virobnictvo-hlorovodnevo-solyano-kisloti/507685-2081209-page2.html</w:t>
        </w:r>
      </w:hyperlink>
    </w:p>
    <w:p w14:paraId="03637F28"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99" w:history="1">
        <w:r w:rsidR="006E62D1" w:rsidRPr="005E1108">
          <w:rPr>
            <w:rFonts w:eastAsia="Calibri"/>
            <w:szCs w:val="28"/>
            <w:u w:val="single"/>
            <w:lang w:val="ru-RU" w:eastAsia="en-US"/>
          </w:rPr>
          <w:t>http</w:t>
        </w:r>
        <w:r w:rsidR="006E62D1" w:rsidRPr="005E1108">
          <w:rPr>
            <w:rFonts w:eastAsia="Calibri"/>
            <w:szCs w:val="28"/>
            <w:u w:val="single"/>
            <w:lang w:eastAsia="en-US"/>
          </w:rPr>
          <w:t>://</w:t>
        </w:r>
        <w:r w:rsidR="006E62D1" w:rsidRPr="005E1108">
          <w:rPr>
            <w:rFonts w:eastAsia="Calibri"/>
            <w:szCs w:val="28"/>
            <w:u w:val="single"/>
            <w:lang w:val="ru-RU" w:eastAsia="en-US"/>
          </w:rPr>
          <w:t>intjournal</w:t>
        </w:r>
        <w:r w:rsidR="006E62D1" w:rsidRPr="005E1108">
          <w:rPr>
            <w:rFonts w:eastAsia="Calibri"/>
            <w:szCs w:val="28"/>
            <w:u w:val="single"/>
            <w:lang w:eastAsia="en-US"/>
          </w:rPr>
          <w:t>.</w:t>
        </w:r>
        <w:r w:rsidR="006E62D1" w:rsidRPr="005E1108">
          <w:rPr>
            <w:rFonts w:eastAsia="Calibri"/>
            <w:szCs w:val="28"/>
            <w:u w:val="single"/>
            <w:lang w:val="ru-RU" w:eastAsia="en-US"/>
          </w:rPr>
          <w:t>ru</w:t>
        </w:r>
        <w:r w:rsidR="006E62D1" w:rsidRPr="005E1108">
          <w:rPr>
            <w:rFonts w:eastAsia="Calibri"/>
            <w:szCs w:val="28"/>
            <w:u w:val="single"/>
            <w:lang w:eastAsia="en-US"/>
          </w:rPr>
          <w:t>/</w:t>
        </w:r>
        <w:r w:rsidR="006E62D1" w:rsidRPr="005E1108">
          <w:rPr>
            <w:rFonts w:eastAsia="Calibri"/>
            <w:szCs w:val="28"/>
            <w:u w:val="single"/>
            <w:lang w:val="ru-RU" w:eastAsia="en-US"/>
          </w:rPr>
          <w:t>wp</w:t>
        </w:r>
        <w:r w:rsidR="006E62D1" w:rsidRPr="005E1108">
          <w:rPr>
            <w:rFonts w:eastAsia="Calibri"/>
            <w:szCs w:val="28"/>
            <w:u w:val="single"/>
            <w:lang w:eastAsia="en-US"/>
          </w:rPr>
          <w:t>-</w:t>
        </w:r>
        <w:r w:rsidR="006E62D1" w:rsidRPr="005E1108">
          <w:rPr>
            <w:rFonts w:eastAsia="Calibri"/>
            <w:szCs w:val="28"/>
            <w:u w:val="single"/>
            <w:lang w:val="ru-RU" w:eastAsia="en-US"/>
          </w:rPr>
          <w:t>content</w:t>
        </w:r>
        <w:r w:rsidR="006E62D1" w:rsidRPr="005E1108">
          <w:rPr>
            <w:rFonts w:eastAsia="Calibri"/>
            <w:szCs w:val="28"/>
            <w:u w:val="single"/>
            <w:lang w:eastAsia="en-US"/>
          </w:rPr>
          <w:t>/</w:t>
        </w:r>
        <w:r w:rsidR="006E62D1" w:rsidRPr="005E1108">
          <w:rPr>
            <w:rFonts w:eastAsia="Calibri"/>
            <w:szCs w:val="28"/>
            <w:u w:val="single"/>
            <w:lang w:val="ru-RU" w:eastAsia="en-US"/>
          </w:rPr>
          <w:t>uploads</w:t>
        </w:r>
        <w:r w:rsidR="006E62D1" w:rsidRPr="005E1108">
          <w:rPr>
            <w:rFonts w:eastAsia="Calibri"/>
            <w:szCs w:val="28"/>
            <w:u w:val="single"/>
            <w:lang w:eastAsia="en-US"/>
          </w:rPr>
          <w:t>/2018/07/</w:t>
        </w:r>
        <w:r w:rsidR="006E62D1" w:rsidRPr="005E1108">
          <w:rPr>
            <w:rFonts w:eastAsia="Calibri"/>
            <w:szCs w:val="28"/>
            <w:u w:val="single"/>
            <w:lang w:val="ru-RU" w:eastAsia="en-US"/>
          </w:rPr>
          <w:t>Gomatin</w:t>
        </w:r>
        <w:r w:rsidR="006E62D1" w:rsidRPr="005E1108">
          <w:rPr>
            <w:rFonts w:eastAsia="Calibri"/>
            <w:szCs w:val="28"/>
            <w:u w:val="single"/>
            <w:lang w:eastAsia="en-US"/>
          </w:rPr>
          <w:t>.</w:t>
        </w:r>
        <w:proofErr w:type="spellStart"/>
        <w:r w:rsidR="006E62D1" w:rsidRPr="005E1108">
          <w:rPr>
            <w:rFonts w:eastAsia="Calibri"/>
            <w:szCs w:val="28"/>
            <w:u w:val="single"/>
            <w:lang w:val="ru-RU" w:eastAsia="en-US"/>
          </w:rPr>
          <w:t>pdf</w:t>
        </w:r>
        <w:proofErr w:type="spellEnd"/>
      </w:hyperlink>
    </w:p>
    <w:p w14:paraId="1B11D2FD"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100" w:history="1">
        <w:r w:rsidR="006E62D1" w:rsidRPr="005E1108">
          <w:rPr>
            <w:rFonts w:eastAsia="Calibri"/>
            <w:szCs w:val="28"/>
            <w:u w:val="single"/>
            <w:lang w:val="ru-RU" w:eastAsia="en-US"/>
          </w:rPr>
          <w:t>https://chem21.info/page/031157075037047090162153235024194227034090232141/</w:t>
        </w:r>
      </w:hyperlink>
    </w:p>
    <w:p w14:paraId="15D7E2E5"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101" w:history="1">
        <w:r w:rsidR="006E62D1" w:rsidRPr="005E1108">
          <w:rPr>
            <w:rFonts w:eastAsia="Calibri"/>
            <w:szCs w:val="28"/>
            <w:u w:val="single"/>
            <w:lang w:val="ru-RU" w:eastAsia="en-US"/>
          </w:rPr>
          <w:t>http</w:t>
        </w:r>
        <w:r w:rsidR="006E62D1" w:rsidRPr="005E1108">
          <w:rPr>
            <w:rFonts w:eastAsia="Calibri"/>
            <w:szCs w:val="28"/>
            <w:u w:val="single"/>
            <w:lang w:eastAsia="en-US"/>
          </w:rPr>
          <w:t>://</w:t>
        </w:r>
        <w:r w:rsidR="006E62D1" w:rsidRPr="005E1108">
          <w:rPr>
            <w:rFonts w:eastAsia="Calibri"/>
            <w:szCs w:val="28"/>
            <w:u w:val="single"/>
            <w:lang w:val="ru-RU" w:eastAsia="en-US"/>
          </w:rPr>
          <w:t>tonhs</w:t>
        </w:r>
        <w:r w:rsidR="006E62D1" w:rsidRPr="005E1108">
          <w:rPr>
            <w:rFonts w:eastAsia="Calibri"/>
            <w:szCs w:val="28"/>
            <w:u w:val="single"/>
            <w:lang w:eastAsia="en-US"/>
          </w:rPr>
          <w:t>.</w:t>
        </w:r>
        <w:r w:rsidR="006E62D1" w:rsidRPr="005E1108">
          <w:rPr>
            <w:rFonts w:eastAsia="Calibri"/>
            <w:szCs w:val="28"/>
            <w:u w:val="single"/>
            <w:lang w:val="ru-RU" w:eastAsia="en-US"/>
          </w:rPr>
          <w:t>samgtu</w:t>
        </w:r>
        <w:r w:rsidR="006E62D1" w:rsidRPr="005E1108">
          <w:rPr>
            <w:rFonts w:eastAsia="Calibri"/>
            <w:szCs w:val="28"/>
            <w:u w:val="single"/>
            <w:lang w:eastAsia="en-US"/>
          </w:rPr>
          <w:t>.</w:t>
        </w:r>
        <w:r w:rsidR="006E62D1" w:rsidRPr="005E1108">
          <w:rPr>
            <w:rFonts w:eastAsia="Calibri"/>
            <w:szCs w:val="28"/>
            <w:u w:val="single"/>
            <w:lang w:val="ru-RU" w:eastAsia="en-US"/>
          </w:rPr>
          <w:t>ru</w:t>
        </w:r>
        <w:r w:rsidR="006E62D1" w:rsidRPr="005E1108">
          <w:rPr>
            <w:rFonts w:eastAsia="Calibri"/>
            <w:szCs w:val="28"/>
            <w:u w:val="single"/>
            <w:lang w:eastAsia="en-US"/>
          </w:rPr>
          <w:t>/</w:t>
        </w:r>
        <w:r w:rsidR="006E62D1" w:rsidRPr="005E1108">
          <w:rPr>
            <w:rFonts w:eastAsia="Calibri"/>
            <w:szCs w:val="28"/>
            <w:u w:val="single"/>
            <w:lang w:val="ru-RU" w:eastAsia="en-US"/>
          </w:rPr>
          <w:t>sites</w:t>
        </w:r>
        <w:r w:rsidR="006E62D1" w:rsidRPr="005E1108">
          <w:rPr>
            <w:rFonts w:eastAsia="Calibri"/>
            <w:szCs w:val="28"/>
            <w:u w:val="single"/>
            <w:lang w:eastAsia="en-US"/>
          </w:rPr>
          <w:t>/</w:t>
        </w:r>
        <w:r w:rsidR="006E62D1" w:rsidRPr="005E1108">
          <w:rPr>
            <w:rFonts w:eastAsia="Calibri"/>
            <w:szCs w:val="28"/>
            <w:u w:val="single"/>
            <w:lang w:val="ru-RU" w:eastAsia="en-US"/>
          </w:rPr>
          <w:t>tonhs</w:t>
        </w:r>
        <w:r w:rsidR="006E62D1" w:rsidRPr="005E1108">
          <w:rPr>
            <w:rFonts w:eastAsia="Calibri"/>
            <w:szCs w:val="28"/>
            <w:u w:val="single"/>
            <w:lang w:eastAsia="en-US"/>
          </w:rPr>
          <w:t>.</w:t>
        </w:r>
        <w:r w:rsidR="006E62D1" w:rsidRPr="005E1108">
          <w:rPr>
            <w:rFonts w:eastAsia="Calibri"/>
            <w:szCs w:val="28"/>
            <w:u w:val="single"/>
            <w:lang w:val="ru-RU" w:eastAsia="en-US"/>
          </w:rPr>
          <w:t>samgtu</w:t>
        </w:r>
        <w:r w:rsidR="006E62D1" w:rsidRPr="005E1108">
          <w:rPr>
            <w:rFonts w:eastAsia="Calibri"/>
            <w:szCs w:val="28"/>
            <w:u w:val="single"/>
            <w:lang w:eastAsia="en-US"/>
          </w:rPr>
          <w:t>.</w:t>
        </w:r>
        <w:r w:rsidR="006E62D1" w:rsidRPr="005E1108">
          <w:rPr>
            <w:rFonts w:eastAsia="Calibri"/>
            <w:szCs w:val="28"/>
            <w:u w:val="single"/>
            <w:lang w:val="ru-RU" w:eastAsia="en-US"/>
          </w:rPr>
          <w:t>ru</w:t>
        </w:r>
        <w:r w:rsidR="006E62D1" w:rsidRPr="005E1108">
          <w:rPr>
            <w:rFonts w:eastAsia="Calibri"/>
            <w:szCs w:val="28"/>
            <w:u w:val="single"/>
            <w:lang w:eastAsia="en-US"/>
          </w:rPr>
          <w:t>/</w:t>
        </w:r>
        <w:r w:rsidR="006E62D1" w:rsidRPr="005E1108">
          <w:rPr>
            <w:rFonts w:eastAsia="Calibri"/>
            <w:szCs w:val="28"/>
            <w:u w:val="single"/>
            <w:lang w:val="ru-RU" w:eastAsia="en-US"/>
          </w:rPr>
          <w:t>files</w:t>
        </w:r>
        <w:r w:rsidR="006E62D1" w:rsidRPr="005E1108">
          <w:rPr>
            <w:rFonts w:eastAsia="Calibri"/>
            <w:szCs w:val="28"/>
            <w:u w:val="single"/>
            <w:lang w:eastAsia="en-US"/>
          </w:rPr>
          <w:t>/</w:t>
        </w:r>
        <w:r w:rsidR="006E62D1" w:rsidRPr="005E1108">
          <w:rPr>
            <w:rFonts w:eastAsia="Calibri"/>
            <w:szCs w:val="28"/>
            <w:u w:val="single"/>
            <w:lang w:val="ru-RU" w:eastAsia="en-US"/>
          </w:rPr>
          <w:t>stehiometriya</w:t>
        </w:r>
        <w:r w:rsidR="006E62D1" w:rsidRPr="005E1108">
          <w:rPr>
            <w:rFonts w:eastAsia="Calibri"/>
            <w:szCs w:val="28"/>
            <w:u w:val="single"/>
            <w:lang w:eastAsia="en-US"/>
          </w:rPr>
          <w:t>_</w:t>
        </w:r>
        <w:r w:rsidR="006E62D1" w:rsidRPr="005E1108">
          <w:rPr>
            <w:rFonts w:eastAsia="Calibri"/>
            <w:szCs w:val="28"/>
            <w:u w:val="single"/>
            <w:lang w:val="ru-RU" w:eastAsia="en-US"/>
          </w:rPr>
          <w:t>materialnye</w:t>
        </w:r>
        <w:r w:rsidR="006E62D1" w:rsidRPr="005E1108">
          <w:rPr>
            <w:rFonts w:eastAsia="Calibri"/>
            <w:szCs w:val="28"/>
            <w:u w:val="single"/>
            <w:lang w:eastAsia="en-US"/>
          </w:rPr>
          <w:t>_</w:t>
        </w:r>
        <w:r w:rsidR="006E62D1" w:rsidRPr="005E1108">
          <w:rPr>
            <w:rFonts w:eastAsia="Calibri"/>
            <w:szCs w:val="28"/>
            <w:u w:val="single"/>
            <w:lang w:val="ru-RU" w:eastAsia="en-US"/>
          </w:rPr>
          <w:t>i</w:t>
        </w:r>
        <w:r w:rsidR="006E62D1" w:rsidRPr="005E1108">
          <w:rPr>
            <w:rFonts w:eastAsia="Calibri"/>
            <w:szCs w:val="28"/>
            <w:u w:val="single"/>
            <w:lang w:eastAsia="en-US"/>
          </w:rPr>
          <w:t>_</w:t>
        </w:r>
        <w:r w:rsidR="006E62D1" w:rsidRPr="005E1108">
          <w:rPr>
            <w:rFonts w:eastAsia="Calibri"/>
            <w:szCs w:val="28"/>
            <w:u w:val="single"/>
            <w:lang w:val="ru-RU" w:eastAsia="en-US"/>
          </w:rPr>
          <w:t>energeticheskie</w:t>
        </w:r>
        <w:r w:rsidR="006E62D1" w:rsidRPr="005E1108">
          <w:rPr>
            <w:rFonts w:eastAsia="Calibri"/>
            <w:szCs w:val="28"/>
            <w:u w:val="single"/>
            <w:lang w:eastAsia="en-US"/>
          </w:rPr>
          <w:t>_</w:t>
        </w:r>
        <w:r w:rsidR="006E62D1" w:rsidRPr="005E1108">
          <w:rPr>
            <w:rFonts w:eastAsia="Calibri"/>
            <w:szCs w:val="28"/>
            <w:u w:val="single"/>
            <w:lang w:val="ru-RU" w:eastAsia="en-US"/>
          </w:rPr>
          <w:t>raschety</w:t>
        </w:r>
        <w:r w:rsidR="006E62D1" w:rsidRPr="005E1108">
          <w:rPr>
            <w:rFonts w:eastAsia="Calibri"/>
            <w:szCs w:val="28"/>
            <w:u w:val="single"/>
            <w:lang w:eastAsia="en-US"/>
          </w:rPr>
          <w:t>_</w:t>
        </w:r>
        <w:r w:rsidR="006E62D1" w:rsidRPr="005E1108">
          <w:rPr>
            <w:rFonts w:eastAsia="Calibri"/>
            <w:szCs w:val="28"/>
            <w:u w:val="single"/>
            <w:lang w:val="ru-RU" w:eastAsia="en-US"/>
          </w:rPr>
          <w:t>v</w:t>
        </w:r>
        <w:r w:rsidR="006E62D1" w:rsidRPr="005E1108">
          <w:rPr>
            <w:rFonts w:eastAsia="Calibri"/>
            <w:szCs w:val="28"/>
            <w:u w:val="single"/>
            <w:lang w:eastAsia="en-US"/>
          </w:rPr>
          <w:t>_</w:t>
        </w:r>
        <w:r w:rsidR="006E62D1" w:rsidRPr="005E1108">
          <w:rPr>
            <w:rFonts w:eastAsia="Calibri"/>
            <w:szCs w:val="28"/>
            <w:u w:val="single"/>
            <w:lang w:val="ru-RU" w:eastAsia="en-US"/>
          </w:rPr>
          <w:t>himii</w:t>
        </w:r>
        <w:r w:rsidR="006E62D1" w:rsidRPr="005E1108">
          <w:rPr>
            <w:rFonts w:eastAsia="Calibri"/>
            <w:szCs w:val="28"/>
            <w:u w:val="single"/>
            <w:lang w:eastAsia="en-US"/>
          </w:rPr>
          <w:t>_</w:t>
        </w:r>
        <w:r w:rsidR="006E62D1" w:rsidRPr="005E1108">
          <w:rPr>
            <w:rFonts w:eastAsia="Calibri"/>
            <w:szCs w:val="28"/>
            <w:u w:val="single"/>
            <w:lang w:val="ru-RU" w:eastAsia="en-US"/>
          </w:rPr>
          <w:t>i</w:t>
        </w:r>
        <w:r w:rsidR="006E62D1" w:rsidRPr="005E1108">
          <w:rPr>
            <w:rFonts w:eastAsia="Calibri"/>
            <w:szCs w:val="28"/>
            <w:u w:val="single"/>
            <w:lang w:eastAsia="en-US"/>
          </w:rPr>
          <w:t>_</w:t>
        </w:r>
        <w:r w:rsidR="006E62D1" w:rsidRPr="005E1108">
          <w:rPr>
            <w:rFonts w:eastAsia="Calibri"/>
            <w:szCs w:val="28"/>
            <w:u w:val="single"/>
            <w:lang w:val="ru-RU" w:eastAsia="en-US"/>
          </w:rPr>
          <w:t>himicheskoy</w:t>
        </w:r>
        <w:r w:rsidR="006E62D1" w:rsidRPr="005E1108">
          <w:rPr>
            <w:rFonts w:eastAsia="Calibri"/>
            <w:szCs w:val="28"/>
            <w:u w:val="single"/>
            <w:lang w:eastAsia="en-US"/>
          </w:rPr>
          <w:t>_</w:t>
        </w:r>
        <w:r w:rsidR="006E62D1" w:rsidRPr="005E1108">
          <w:rPr>
            <w:rFonts w:eastAsia="Calibri"/>
            <w:szCs w:val="28"/>
            <w:u w:val="single"/>
            <w:lang w:val="ru-RU" w:eastAsia="en-US"/>
          </w:rPr>
          <w:t>tehnologii</w:t>
        </w:r>
        <w:r w:rsidR="006E62D1" w:rsidRPr="005E1108">
          <w:rPr>
            <w:rFonts w:eastAsia="Calibri"/>
            <w:szCs w:val="28"/>
            <w:u w:val="single"/>
            <w:lang w:eastAsia="en-US"/>
          </w:rPr>
          <w:t>.</w:t>
        </w:r>
        <w:proofErr w:type="spellStart"/>
        <w:r w:rsidR="006E62D1" w:rsidRPr="005E1108">
          <w:rPr>
            <w:rFonts w:eastAsia="Calibri"/>
            <w:szCs w:val="28"/>
            <w:u w:val="single"/>
            <w:lang w:val="ru-RU" w:eastAsia="en-US"/>
          </w:rPr>
          <w:t>pdf</w:t>
        </w:r>
        <w:proofErr w:type="spellEnd"/>
      </w:hyperlink>
    </w:p>
    <w:p w14:paraId="16281A66"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102" w:history="1">
        <w:r w:rsidR="006E62D1" w:rsidRPr="005E1108">
          <w:rPr>
            <w:rFonts w:eastAsia="Calibri"/>
            <w:szCs w:val="28"/>
            <w:u w:val="single"/>
            <w:lang w:val="ru-RU" w:eastAsia="en-US"/>
          </w:rPr>
          <w:t>https</w:t>
        </w:r>
        <w:r w:rsidR="006E62D1" w:rsidRPr="005E1108">
          <w:rPr>
            <w:rFonts w:eastAsia="Calibri"/>
            <w:szCs w:val="28"/>
            <w:u w:val="single"/>
            <w:lang w:eastAsia="en-US"/>
          </w:rPr>
          <w:t>://</w:t>
        </w:r>
        <w:r w:rsidR="006E62D1" w:rsidRPr="005E1108">
          <w:rPr>
            <w:rFonts w:eastAsia="Calibri"/>
            <w:szCs w:val="28"/>
            <w:u w:val="single"/>
            <w:lang w:val="ru-RU" w:eastAsia="en-US"/>
          </w:rPr>
          <w:t>kpfu</w:t>
        </w:r>
        <w:r w:rsidR="006E62D1" w:rsidRPr="005E1108">
          <w:rPr>
            <w:rFonts w:eastAsia="Calibri"/>
            <w:szCs w:val="28"/>
            <w:u w:val="single"/>
            <w:lang w:eastAsia="en-US"/>
          </w:rPr>
          <w:t>.</w:t>
        </w:r>
        <w:r w:rsidR="006E62D1" w:rsidRPr="005E1108">
          <w:rPr>
            <w:rFonts w:eastAsia="Calibri"/>
            <w:szCs w:val="28"/>
            <w:u w:val="single"/>
            <w:lang w:val="ru-RU" w:eastAsia="en-US"/>
          </w:rPr>
          <w:t>ru</w:t>
        </w:r>
        <w:r w:rsidR="006E62D1" w:rsidRPr="005E1108">
          <w:rPr>
            <w:rFonts w:eastAsia="Calibri"/>
            <w:szCs w:val="28"/>
            <w:u w:val="single"/>
            <w:lang w:eastAsia="en-US"/>
          </w:rPr>
          <w:t>/</w:t>
        </w:r>
        <w:r w:rsidR="006E62D1" w:rsidRPr="005E1108">
          <w:rPr>
            <w:rFonts w:eastAsia="Calibri"/>
            <w:szCs w:val="28"/>
            <w:u w:val="single"/>
            <w:lang w:val="ru-RU" w:eastAsia="en-US"/>
          </w:rPr>
          <w:t>staff</w:t>
        </w:r>
        <w:r w:rsidR="006E62D1" w:rsidRPr="005E1108">
          <w:rPr>
            <w:rFonts w:eastAsia="Calibri"/>
            <w:szCs w:val="28"/>
            <w:u w:val="single"/>
            <w:lang w:eastAsia="en-US"/>
          </w:rPr>
          <w:t>_</w:t>
        </w:r>
        <w:r w:rsidR="006E62D1" w:rsidRPr="005E1108">
          <w:rPr>
            <w:rFonts w:eastAsia="Calibri"/>
            <w:szCs w:val="28"/>
            <w:u w:val="single"/>
            <w:lang w:val="ru-RU" w:eastAsia="en-US"/>
          </w:rPr>
          <w:t>files</w:t>
        </w:r>
        <w:r w:rsidR="006E62D1" w:rsidRPr="005E1108">
          <w:rPr>
            <w:rFonts w:eastAsia="Calibri"/>
            <w:szCs w:val="28"/>
            <w:u w:val="single"/>
            <w:lang w:eastAsia="en-US"/>
          </w:rPr>
          <w:t>/</w:t>
        </w:r>
        <w:r w:rsidR="006E62D1" w:rsidRPr="005E1108">
          <w:rPr>
            <w:rFonts w:eastAsia="Calibri"/>
            <w:szCs w:val="28"/>
            <w:u w:val="single"/>
            <w:lang w:val="ru-RU" w:eastAsia="en-US"/>
          </w:rPr>
          <w:t>F</w:t>
        </w:r>
        <w:r w:rsidR="006E62D1" w:rsidRPr="005E1108">
          <w:rPr>
            <w:rFonts w:eastAsia="Calibri"/>
            <w:szCs w:val="28"/>
            <w:u w:val="single"/>
            <w:lang w:eastAsia="en-US"/>
          </w:rPr>
          <w:t>849841840/</w:t>
        </w:r>
        <w:r w:rsidR="006E62D1" w:rsidRPr="005E1108">
          <w:rPr>
            <w:rFonts w:eastAsia="Calibri"/>
            <w:szCs w:val="28"/>
            <w:u w:val="single"/>
            <w:lang w:val="ru-RU" w:eastAsia="en-US"/>
          </w:rPr>
          <w:t>belyaeva</w:t>
        </w:r>
        <w:r w:rsidR="006E62D1" w:rsidRPr="005E1108">
          <w:rPr>
            <w:rFonts w:eastAsia="Calibri"/>
            <w:szCs w:val="28"/>
            <w:u w:val="single"/>
            <w:lang w:eastAsia="en-US"/>
          </w:rPr>
          <w:t>_</w:t>
        </w:r>
        <w:r w:rsidR="006E62D1" w:rsidRPr="005E1108">
          <w:rPr>
            <w:rFonts w:eastAsia="Calibri"/>
            <w:szCs w:val="28"/>
            <w:u w:val="single"/>
            <w:lang w:val="ru-RU" w:eastAsia="en-US"/>
          </w:rPr>
          <w:t>i</w:t>
        </w:r>
        <w:r w:rsidR="006E62D1" w:rsidRPr="005E1108">
          <w:rPr>
            <w:rFonts w:eastAsia="Calibri"/>
            <w:szCs w:val="28"/>
            <w:u w:val="single"/>
            <w:lang w:eastAsia="en-US"/>
          </w:rPr>
          <w:t>_</w:t>
        </w:r>
        <w:r w:rsidR="006E62D1" w:rsidRPr="005E1108">
          <w:rPr>
            <w:rFonts w:eastAsia="Calibri"/>
            <w:szCs w:val="28"/>
            <w:u w:val="single"/>
            <w:lang w:val="ru-RU" w:eastAsia="en-US"/>
          </w:rPr>
          <w:t>i</w:t>
        </w:r>
        <w:r w:rsidR="006E62D1" w:rsidRPr="005E1108">
          <w:rPr>
            <w:rFonts w:eastAsia="Calibri"/>
            <w:szCs w:val="28"/>
            <w:u w:val="single"/>
            <w:lang w:eastAsia="en-US"/>
          </w:rPr>
          <w:t>_</w:t>
        </w:r>
        <w:r w:rsidR="006E62D1" w:rsidRPr="005E1108">
          <w:rPr>
            <w:rFonts w:eastAsia="Calibri"/>
            <w:szCs w:val="28"/>
            <w:u w:val="single"/>
            <w:lang w:val="ru-RU" w:eastAsia="en-US"/>
          </w:rPr>
          <w:t>sbornik</w:t>
        </w:r>
        <w:r w:rsidR="006E62D1" w:rsidRPr="005E1108">
          <w:rPr>
            <w:rFonts w:eastAsia="Calibri"/>
            <w:szCs w:val="28"/>
            <w:u w:val="single"/>
            <w:lang w:eastAsia="en-US"/>
          </w:rPr>
          <w:t>_</w:t>
        </w:r>
        <w:r w:rsidR="006E62D1" w:rsidRPr="005E1108">
          <w:rPr>
            <w:rFonts w:eastAsia="Calibri"/>
            <w:szCs w:val="28"/>
            <w:u w:val="single"/>
            <w:lang w:val="ru-RU" w:eastAsia="en-US"/>
          </w:rPr>
          <w:t>zadach</w:t>
        </w:r>
        <w:r w:rsidR="006E62D1" w:rsidRPr="005E1108">
          <w:rPr>
            <w:rFonts w:eastAsia="Calibri"/>
            <w:szCs w:val="28"/>
            <w:u w:val="single"/>
            <w:lang w:eastAsia="en-US"/>
          </w:rPr>
          <w:t>_</w:t>
        </w:r>
        <w:r w:rsidR="006E62D1" w:rsidRPr="005E1108">
          <w:rPr>
            <w:rFonts w:eastAsia="Calibri"/>
            <w:szCs w:val="28"/>
            <w:u w:val="single"/>
            <w:lang w:val="ru-RU" w:eastAsia="en-US"/>
          </w:rPr>
          <w:t>po</w:t>
        </w:r>
        <w:r w:rsidR="006E62D1" w:rsidRPr="005E1108">
          <w:rPr>
            <w:rFonts w:eastAsia="Calibri"/>
            <w:szCs w:val="28"/>
            <w:u w:val="single"/>
            <w:lang w:eastAsia="en-US"/>
          </w:rPr>
          <w:t>_</w:t>
        </w:r>
        <w:r w:rsidR="006E62D1" w:rsidRPr="005E1108">
          <w:rPr>
            <w:rFonts w:eastAsia="Calibri"/>
            <w:szCs w:val="28"/>
            <w:u w:val="single"/>
            <w:lang w:val="ru-RU" w:eastAsia="en-US"/>
          </w:rPr>
          <w:t>himicheskoi</w:t>
        </w:r>
        <w:r w:rsidR="006E62D1" w:rsidRPr="005E1108">
          <w:rPr>
            <w:rFonts w:eastAsia="Calibri"/>
            <w:szCs w:val="28"/>
            <w:u w:val="single"/>
            <w:lang w:eastAsia="en-US"/>
          </w:rPr>
          <w:t>_</w:t>
        </w:r>
        <w:r w:rsidR="006E62D1" w:rsidRPr="005E1108">
          <w:rPr>
            <w:rFonts w:eastAsia="Calibri"/>
            <w:szCs w:val="28"/>
            <w:u w:val="single"/>
            <w:lang w:val="ru-RU" w:eastAsia="en-US"/>
          </w:rPr>
          <w:t>tehnologii</w:t>
        </w:r>
        <w:r w:rsidR="006E62D1" w:rsidRPr="005E1108">
          <w:rPr>
            <w:rFonts w:eastAsia="Calibri"/>
            <w:szCs w:val="28"/>
            <w:u w:val="single"/>
            <w:lang w:eastAsia="en-US"/>
          </w:rPr>
          <w:t>.</w:t>
        </w:r>
        <w:proofErr w:type="spellStart"/>
        <w:r w:rsidR="006E62D1" w:rsidRPr="005E1108">
          <w:rPr>
            <w:rFonts w:eastAsia="Calibri"/>
            <w:szCs w:val="28"/>
            <w:u w:val="single"/>
            <w:lang w:val="ru-RU" w:eastAsia="en-US"/>
          </w:rPr>
          <w:t>pdf</w:t>
        </w:r>
        <w:proofErr w:type="spellEnd"/>
      </w:hyperlink>
    </w:p>
    <w:p w14:paraId="1B897F2B" w14:textId="77777777" w:rsidR="006E62D1" w:rsidRPr="005E1108" w:rsidRDefault="00F64E94" w:rsidP="006E62D1">
      <w:pPr>
        <w:numPr>
          <w:ilvl w:val="0"/>
          <w:numId w:val="20"/>
        </w:numPr>
        <w:spacing w:after="160" w:line="360" w:lineRule="auto"/>
        <w:contextualSpacing/>
        <w:rPr>
          <w:rFonts w:eastAsia="Calibri"/>
          <w:szCs w:val="28"/>
          <w:lang w:eastAsia="en-US"/>
        </w:rPr>
      </w:pPr>
      <w:hyperlink r:id="rId103" w:history="1">
        <w:r w:rsidR="006E62D1" w:rsidRPr="005E1108">
          <w:rPr>
            <w:rFonts w:eastAsia="Calibri"/>
            <w:szCs w:val="28"/>
            <w:u w:val="single"/>
            <w:lang w:val="ru-RU" w:eastAsia="en-US"/>
          </w:rPr>
          <w:t>https</w:t>
        </w:r>
        <w:r w:rsidR="006E62D1" w:rsidRPr="005E1108">
          <w:rPr>
            <w:rFonts w:eastAsia="Calibri"/>
            <w:szCs w:val="28"/>
            <w:u w:val="single"/>
            <w:lang w:eastAsia="en-US"/>
          </w:rPr>
          <w:t>://</w:t>
        </w:r>
        <w:r w:rsidR="006E62D1" w:rsidRPr="005E1108">
          <w:rPr>
            <w:rFonts w:eastAsia="Calibri"/>
            <w:szCs w:val="28"/>
            <w:u w:val="single"/>
            <w:lang w:val="ru-RU" w:eastAsia="en-US"/>
          </w:rPr>
          <w:t>edu</w:t>
        </w:r>
        <w:r w:rsidR="006E62D1" w:rsidRPr="005E1108">
          <w:rPr>
            <w:rFonts w:eastAsia="Calibri"/>
            <w:szCs w:val="28"/>
            <w:u w:val="single"/>
            <w:lang w:eastAsia="en-US"/>
          </w:rPr>
          <w:t>.</w:t>
        </w:r>
        <w:r w:rsidR="006E62D1" w:rsidRPr="005E1108">
          <w:rPr>
            <w:rFonts w:eastAsia="Calibri"/>
            <w:szCs w:val="28"/>
            <w:u w:val="single"/>
            <w:lang w:val="ru-RU" w:eastAsia="en-US"/>
          </w:rPr>
          <w:t>donstu</w:t>
        </w:r>
        <w:r w:rsidR="006E62D1" w:rsidRPr="005E1108">
          <w:rPr>
            <w:rFonts w:eastAsia="Calibri"/>
            <w:szCs w:val="28"/>
            <w:u w:val="single"/>
            <w:lang w:eastAsia="en-US"/>
          </w:rPr>
          <w:t>.</w:t>
        </w:r>
        <w:r w:rsidR="006E62D1" w:rsidRPr="005E1108">
          <w:rPr>
            <w:rFonts w:eastAsia="Calibri"/>
            <w:szCs w:val="28"/>
            <w:u w:val="single"/>
            <w:lang w:val="ru-RU" w:eastAsia="en-US"/>
          </w:rPr>
          <w:t>ru</w:t>
        </w:r>
        <w:r w:rsidR="006E62D1" w:rsidRPr="005E1108">
          <w:rPr>
            <w:rFonts w:eastAsia="Calibri"/>
            <w:szCs w:val="28"/>
            <w:u w:val="single"/>
            <w:lang w:eastAsia="en-US"/>
          </w:rPr>
          <w:t>/</w:t>
        </w:r>
        <w:r w:rsidR="006E62D1" w:rsidRPr="005E1108">
          <w:rPr>
            <w:rFonts w:eastAsia="Calibri"/>
            <w:szCs w:val="28"/>
            <w:u w:val="single"/>
            <w:lang w:val="ru-RU" w:eastAsia="en-US"/>
          </w:rPr>
          <w:t>scan</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0%9</w:t>
        </w:r>
        <w:r w:rsidR="006E62D1" w:rsidRPr="005E1108">
          <w:rPr>
            <w:rFonts w:eastAsia="Calibri"/>
            <w:szCs w:val="28"/>
            <w:u w:val="single"/>
            <w:lang w:val="ru-RU" w:eastAsia="en-US"/>
          </w:rPr>
          <w:t>C</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5%</w:t>
        </w:r>
        <w:r w:rsidR="006E62D1" w:rsidRPr="005E1108">
          <w:rPr>
            <w:rFonts w:eastAsia="Calibri"/>
            <w:szCs w:val="28"/>
            <w:u w:val="single"/>
            <w:lang w:val="ru-RU" w:eastAsia="en-US"/>
          </w:rPr>
          <w:t>D</w:t>
        </w:r>
        <w:r w:rsidR="006E62D1" w:rsidRPr="005E1108">
          <w:rPr>
            <w:rFonts w:eastAsia="Calibri"/>
            <w:szCs w:val="28"/>
            <w:u w:val="single"/>
            <w:lang w:eastAsia="en-US"/>
          </w:rPr>
          <w:t>1%82%</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BE</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4%</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8%</w:t>
        </w:r>
        <w:r w:rsidR="006E62D1" w:rsidRPr="005E1108">
          <w:rPr>
            <w:rFonts w:eastAsia="Calibri"/>
            <w:szCs w:val="28"/>
            <w:u w:val="single"/>
            <w:lang w:val="ru-RU" w:eastAsia="en-US"/>
          </w:rPr>
          <w:t>D</w:t>
        </w:r>
        <w:r w:rsidR="006E62D1" w:rsidRPr="005E1108">
          <w:rPr>
            <w:rFonts w:eastAsia="Calibri"/>
            <w:szCs w:val="28"/>
            <w:u w:val="single"/>
            <w:lang w:eastAsia="en-US"/>
          </w:rPr>
          <w:t>1%87%</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5%</w:t>
        </w:r>
        <w:r w:rsidR="006E62D1" w:rsidRPr="005E1108">
          <w:rPr>
            <w:rFonts w:eastAsia="Calibri"/>
            <w:szCs w:val="28"/>
            <w:u w:val="single"/>
            <w:lang w:val="ru-RU" w:eastAsia="en-US"/>
          </w:rPr>
          <w:t>D</w:t>
        </w:r>
        <w:r w:rsidR="006E62D1" w:rsidRPr="005E1108">
          <w:rPr>
            <w:rFonts w:eastAsia="Calibri"/>
            <w:szCs w:val="28"/>
            <w:u w:val="single"/>
            <w:lang w:eastAsia="en-US"/>
          </w:rPr>
          <w:t>1%81%</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BA</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8%</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5%20%</w:t>
        </w:r>
        <w:r w:rsidR="006E62D1" w:rsidRPr="005E1108">
          <w:rPr>
            <w:rFonts w:eastAsia="Calibri"/>
            <w:szCs w:val="28"/>
            <w:u w:val="single"/>
            <w:lang w:val="ru-RU" w:eastAsia="en-US"/>
          </w:rPr>
          <w:t>D</w:t>
        </w:r>
        <w:r w:rsidR="006E62D1" w:rsidRPr="005E1108">
          <w:rPr>
            <w:rFonts w:eastAsia="Calibri"/>
            <w:szCs w:val="28"/>
            <w:u w:val="single"/>
            <w:lang w:eastAsia="en-US"/>
          </w:rPr>
          <w:t>1%83%</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BA</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0%</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7%</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0%</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BD</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8%</w:t>
        </w:r>
        <w:r w:rsidR="006E62D1" w:rsidRPr="005E1108">
          <w:rPr>
            <w:rFonts w:eastAsia="Calibri"/>
            <w:szCs w:val="28"/>
            <w:u w:val="single"/>
            <w:lang w:val="ru-RU" w:eastAsia="en-US"/>
          </w:rPr>
          <w:t>D</w:t>
        </w:r>
        <w:r w:rsidR="006E62D1" w:rsidRPr="005E1108">
          <w:rPr>
            <w:rFonts w:eastAsia="Calibri"/>
            <w:szCs w:val="28"/>
            <w:u w:val="single"/>
            <w:lang w:eastAsia="en-US"/>
          </w:rPr>
          <w:t>1%8</w:t>
        </w:r>
        <w:r w:rsidR="006E62D1" w:rsidRPr="005E1108">
          <w:rPr>
            <w:rFonts w:eastAsia="Calibri"/>
            <w:szCs w:val="28"/>
            <w:u w:val="single"/>
            <w:lang w:val="ru-RU" w:eastAsia="en-US"/>
          </w:rPr>
          <w:t>F</w:t>
        </w:r>
        <w:r w:rsidR="006E62D1" w:rsidRPr="005E1108">
          <w:rPr>
            <w:rFonts w:eastAsia="Calibri"/>
            <w:szCs w:val="28"/>
            <w:u w:val="single"/>
            <w:lang w:eastAsia="en-US"/>
          </w:rPr>
          <w:t>/2019-2020/</w:t>
        </w:r>
        <w:r w:rsidR="006E62D1" w:rsidRPr="005E1108">
          <w:rPr>
            <w:rFonts w:eastAsia="Calibri"/>
            <w:szCs w:val="28"/>
            <w:u w:val="single"/>
            <w:lang w:val="ru-RU" w:eastAsia="en-US"/>
          </w:rPr>
          <w:t>rb</w:t>
        </w:r>
        <w:r w:rsidR="006E62D1" w:rsidRPr="005E1108">
          <w:rPr>
            <w:rFonts w:eastAsia="Calibri"/>
            <w:szCs w:val="28"/>
            <w:u w:val="single"/>
            <w:lang w:eastAsia="en-US"/>
          </w:rPr>
          <w:t>180301%</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AD</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A</w:t>
        </w:r>
        <w:r w:rsidR="006E62D1" w:rsidRPr="005E1108">
          <w:rPr>
            <w:rFonts w:eastAsia="Calibri"/>
            <w:szCs w:val="28"/>
            <w:u w:val="single"/>
            <w:lang w:eastAsia="en-US"/>
          </w:rPr>
          <w:t>5_55_2%</w:t>
        </w:r>
        <w:r w:rsidR="006E62D1" w:rsidRPr="005E1108">
          <w:rPr>
            <w:rFonts w:eastAsia="Calibri"/>
            <w:szCs w:val="28"/>
            <w:u w:val="single"/>
            <w:lang w:val="ru-RU" w:eastAsia="en-US"/>
          </w:rPr>
          <w:t>D</w:t>
        </w:r>
        <w:r w:rsidR="006E62D1" w:rsidRPr="005E1108">
          <w:rPr>
            <w:rFonts w:eastAsia="Calibri"/>
            <w:szCs w:val="28"/>
            <w:u w:val="single"/>
            <w:lang w:eastAsia="en-US"/>
          </w:rPr>
          <w:t>1%82%</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BF</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BD</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3-19.</w:t>
        </w:r>
        <w:r w:rsidR="006E62D1" w:rsidRPr="005E1108">
          <w:rPr>
            <w:rFonts w:eastAsia="Calibri"/>
            <w:szCs w:val="28"/>
            <w:u w:val="single"/>
            <w:lang w:val="ru-RU" w:eastAsia="en-US"/>
          </w:rPr>
          <w:t>plx</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0%9</w:t>
        </w:r>
        <w:r w:rsidR="006E62D1" w:rsidRPr="005E1108">
          <w:rPr>
            <w:rFonts w:eastAsia="Calibri"/>
            <w:szCs w:val="28"/>
            <w:u w:val="single"/>
            <w:lang w:val="ru-RU" w:eastAsia="en-US"/>
          </w:rPr>
          <w:t>E</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1%</w:t>
        </w:r>
        <w:r w:rsidR="006E62D1" w:rsidRPr="005E1108">
          <w:rPr>
            <w:rFonts w:eastAsia="Calibri"/>
            <w:szCs w:val="28"/>
            <w:u w:val="single"/>
            <w:lang w:val="ru-RU" w:eastAsia="en-US"/>
          </w:rPr>
          <w:t>D</w:t>
        </w:r>
        <w:r w:rsidR="006E62D1" w:rsidRPr="005E1108">
          <w:rPr>
            <w:rFonts w:eastAsia="Calibri"/>
            <w:szCs w:val="28"/>
            <w:u w:val="single"/>
            <w:lang w:eastAsia="en-US"/>
          </w:rPr>
          <w:t>1%89%</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0%</w:t>
        </w:r>
        <w:r w:rsidR="006E62D1" w:rsidRPr="005E1108">
          <w:rPr>
            <w:rFonts w:eastAsia="Calibri"/>
            <w:szCs w:val="28"/>
            <w:u w:val="single"/>
            <w:lang w:val="ru-RU" w:eastAsia="en-US"/>
          </w:rPr>
          <w:t>D</w:t>
        </w:r>
        <w:r w:rsidR="006E62D1" w:rsidRPr="005E1108">
          <w:rPr>
            <w:rFonts w:eastAsia="Calibri"/>
            <w:szCs w:val="28"/>
            <w:u w:val="single"/>
            <w:lang w:eastAsia="en-US"/>
          </w:rPr>
          <w:t>1%8</w:t>
        </w:r>
        <w:r w:rsidR="006E62D1" w:rsidRPr="005E1108">
          <w:rPr>
            <w:rFonts w:eastAsia="Calibri"/>
            <w:szCs w:val="28"/>
            <w:u w:val="single"/>
            <w:lang w:val="ru-RU" w:eastAsia="en-US"/>
          </w:rPr>
          <w:t>F</w:t>
        </w:r>
        <w:r w:rsidR="006E62D1" w:rsidRPr="005E1108">
          <w:rPr>
            <w:rFonts w:eastAsia="Calibri"/>
            <w:szCs w:val="28"/>
            <w:u w:val="single"/>
            <w:lang w:eastAsia="en-US"/>
          </w:rPr>
          <w:t>%20%</w:t>
        </w:r>
        <w:r w:rsidR="006E62D1" w:rsidRPr="005E1108">
          <w:rPr>
            <w:rFonts w:eastAsia="Calibri"/>
            <w:szCs w:val="28"/>
            <w:u w:val="single"/>
            <w:lang w:val="ru-RU" w:eastAsia="en-US"/>
          </w:rPr>
          <w:t>D</w:t>
        </w:r>
        <w:r w:rsidR="006E62D1" w:rsidRPr="005E1108">
          <w:rPr>
            <w:rFonts w:eastAsia="Calibri"/>
            <w:szCs w:val="28"/>
            <w:u w:val="single"/>
            <w:lang w:eastAsia="en-US"/>
          </w:rPr>
          <w:t>1%85%</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8%</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BC</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8%</w:t>
        </w:r>
        <w:r w:rsidR="006E62D1" w:rsidRPr="005E1108">
          <w:rPr>
            <w:rFonts w:eastAsia="Calibri"/>
            <w:szCs w:val="28"/>
            <w:u w:val="single"/>
            <w:lang w:val="ru-RU" w:eastAsia="en-US"/>
          </w:rPr>
          <w:t>D</w:t>
        </w:r>
        <w:r w:rsidR="006E62D1" w:rsidRPr="005E1108">
          <w:rPr>
            <w:rFonts w:eastAsia="Calibri"/>
            <w:szCs w:val="28"/>
            <w:u w:val="single"/>
            <w:lang w:eastAsia="en-US"/>
          </w:rPr>
          <w:t>1%87%</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5%</w:t>
        </w:r>
        <w:r w:rsidR="006E62D1" w:rsidRPr="005E1108">
          <w:rPr>
            <w:rFonts w:eastAsia="Calibri"/>
            <w:szCs w:val="28"/>
            <w:u w:val="single"/>
            <w:lang w:val="ru-RU" w:eastAsia="en-US"/>
          </w:rPr>
          <w:t>D</w:t>
        </w:r>
        <w:r w:rsidR="006E62D1" w:rsidRPr="005E1108">
          <w:rPr>
            <w:rFonts w:eastAsia="Calibri"/>
            <w:szCs w:val="28"/>
            <w:u w:val="single"/>
            <w:lang w:eastAsia="en-US"/>
          </w:rPr>
          <w:t>1%81%</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BA</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0%</w:t>
        </w:r>
        <w:r w:rsidR="006E62D1" w:rsidRPr="005E1108">
          <w:rPr>
            <w:rFonts w:eastAsia="Calibri"/>
            <w:szCs w:val="28"/>
            <w:u w:val="single"/>
            <w:lang w:val="ru-RU" w:eastAsia="en-US"/>
          </w:rPr>
          <w:t>D</w:t>
        </w:r>
        <w:r w:rsidR="006E62D1" w:rsidRPr="005E1108">
          <w:rPr>
            <w:rFonts w:eastAsia="Calibri"/>
            <w:szCs w:val="28"/>
            <w:u w:val="single"/>
            <w:lang w:eastAsia="en-US"/>
          </w:rPr>
          <w:t>1%8</w:t>
        </w:r>
        <w:r w:rsidR="006E62D1" w:rsidRPr="005E1108">
          <w:rPr>
            <w:rFonts w:eastAsia="Calibri"/>
            <w:szCs w:val="28"/>
            <w:u w:val="single"/>
            <w:lang w:val="ru-RU" w:eastAsia="en-US"/>
          </w:rPr>
          <w:t>F</w:t>
        </w:r>
        <w:r w:rsidR="006E62D1" w:rsidRPr="005E1108">
          <w:rPr>
            <w:rFonts w:eastAsia="Calibri"/>
            <w:szCs w:val="28"/>
            <w:u w:val="single"/>
            <w:lang w:eastAsia="en-US"/>
          </w:rPr>
          <w:t>%20%</w:t>
        </w:r>
        <w:r w:rsidR="006E62D1" w:rsidRPr="005E1108">
          <w:rPr>
            <w:rFonts w:eastAsia="Calibri"/>
            <w:szCs w:val="28"/>
            <w:u w:val="single"/>
            <w:lang w:val="ru-RU" w:eastAsia="en-US"/>
          </w:rPr>
          <w:t>D</w:t>
        </w:r>
        <w:r w:rsidR="006E62D1" w:rsidRPr="005E1108">
          <w:rPr>
            <w:rFonts w:eastAsia="Calibri"/>
            <w:szCs w:val="28"/>
            <w:u w:val="single"/>
            <w:lang w:eastAsia="en-US"/>
          </w:rPr>
          <w:t>1%82%</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5%</w:t>
        </w:r>
        <w:r w:rsidR="006E62D1" w:rsidRPr="005E1108">
          <w:rPr>
            <w:rFonts w:eastAsia="Calibri"/>
            <w:szCs w:val="28"/>
            <w:u w:val="single"/>
            <w:lang w:val="ru-RU" w:eastAsia="en-US"/>
          </w:rPr>
          <w:t>D</w:t>
        </w:r>
        <w:r w:rsidR="006E62D1" w:rsidRPr="005E1108">
          <w:rPr>
            <w:rFonts w:eastAsia="Calibri"/>
            <w:szCs w:val="28"/>
            <w:u w:val="single"/>
            <w:lang w:eastAsia="en-US"/>
          </w:rPr>
          <w:t>1%85%</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BD</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BE</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BB</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BE</w:t>
        </w:r>
        <w:r w:rsidR="006E62D1" w:rsidRPr="005E1108">
          <w:rPr>
            <w:rFonts w:eastAsia="Calibri"/>
            <w:szCs w:val="28"/>
            <w:u w:val="single"/>
            <w:lang w:eastAsia="en-US"/>
          </w:rPr>
          <w:t>%</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3%</w:t>
        </w:r>
        <w:r w:rsidR="006E62D1" w:rsidRPr="005E1108">
          <w:rPr>
            <w:rFonts w:eastAsia="Calibri"/>
            <w:szCs w:val="28"/>
            <w:u w:val="single"/>
            <w:lang w:val="ru-RU" w:eastAsia="en-US"/>
          </w:rPr>
          <w:t>D</w:t>
        </w:r>
        <w:r w:rsidR="006E62D1" w:rsidRPr="005E1108">
          <w:rPr>
            <w:rFonts w:eastAsia="Calibri"/>
            <w:szCs w:val="28"/>
            <w:u w:val="single"/>
            <w:lang w:eastAsia="en-US"/>
          </w:rPr>
          <w:t>0%</w:t>
        </w:r>
        <w:r w:rsidR="006E62D1" w:rsidRPr="005E1108">
          <w:rPr>
            <w:rFonts w:eastAsia="Calibri"/>
            <w:szCs w:val="28"/>
            <w:u w:val="single"/>
            <w:lang w:val="ru-RU" w:eastAsia="en-US"/>
          </w:rPr>
          <w:t>B</w:t>
        </w:r>
        <w:r w:rsidR="006E62D1" w:rsidRPr="005E1108">
          <w:rPr>
            <w:rFonts w:eastAsia="Calibri"/>
            <w:szCs w:val="28"/>
            <w:u w:val="single"/>
            <w:lang w:eastAsia="en-US"/>
          </w:rPr>
          <w:t>8%</w:t>
        </w:r>
        <w:r w:rsidR="006E62D1" w:rsidRPr="005E1108">
          <w:rPr>
            <w:rFonts w:eastAsia="Calibri"/>
            <w:szCs w:val="28"/>
            <w:u w:val="single"/>
            <w:lang w:val="ru-RU" w:eastAsia="en-US"/>
          </w:rPr>
          <w:t>D</w:t>
        </w:r>
        <w:r w:rsidR="006E62D1" w:rsidRPr="005E1108">
          <w:rPr>
            <w:rFonts w:eastAsia="Calibri"/>
            <w:szCs w:val="28"/>
            <w:u w:val="single"/>
            <w:lang w:eastAsia="en-US"/>
          </w:rPr>
          <w:t>1%8</w:t>
        </w:r>
        <w:r w:rsidR="006E62D1" w:rsidRPr="005E1108">
          <w:rPr>
            <w:rFonts w:eastAsia="Calibri"/>
            <w:szCs w:val="28"/>
            <w:u w:val="single"/>
            <w:lang w:val="ru-RU" w:eastAsia="en-US"/>
          </w:rPr>
          <w:t>F</w:t>
        </w:r>
        <w:r w:rsidR="006E62D1" w:rsidRPr="005E1108">
          <w:rPr>
            <w:rFonts w:eastAsia="Calibri"/>
            <w:szCs w:val="28"/>
            <w:u w:val="single"/>
            <w:lang w:eastAsia="en-US"/>
          </w:rPr>
          <w:t>.</w:t>
        </w:r>
        <w:proofErr w:type="spellStart"/>
        <w:r w:rsidR="006E62D1" w:rsidRPr="005E1108">
          <w:rPr>
            <w:rFonts w:eastAsia="Calibri"/>
            <w:szCs w:val="28"/>
            <w:u w:val="single"/>
            <w:lang w:val="ru-RU" w:eastAsia="en-US"/>
          </w:rPr>
          <w:t>pdf</w:t>
        </w:r>
        <w:proofErr w:type="spellEnd"/>
      </w:hyperlink>
    </w:p>
    <w:p w14:paraId="04E04C5F" w14:textId="77777777" w:rsidR="006E62D1" w:rsidRPr="005E1108" w:rsidRDefault="006E62D1" w:rsidP="006E62D1">
      <w:pPr>
        <w:numPr>
          <w:ilvl w:val="0"/>
          <w:numId w:val="20"/>
        </w:numPr>
        <w:spacing w:after="160" w:line="360" w:lineRule="auto"/>
        <w:contextualSpacing/>
        <w:rPr>
          <w:rFonts w:ascii="Calibri" w:eastAsia="Calibri" w:hAnsi="Calibri"/>
          <w:sz w:val="22"/>
          <w:szCs w:val="22"/>
          <w:lang w:val="ru-RU" w:eastAsia="en-US"/>
        </w:rPr>
      </w:pPr>
      <w:r w:rsidRPr="005E1108">
        <w:rPr>
          <w:rFonts w:eastAsia="Calibri"/>
          <w:szCs w:val="28"/>
          <w:lang w:val="ru-RU" w:eastAsia="en-US"/>
        </w:rPr>
        <w:t xml:space="preserve">КИПиА - </w:t>
      </w:r>
      <w:proofErr w:type="spellStart"/>
      <w:r w:rsidRPr="005E1108">
        <w:rPr>
          <w:rFonts w:eastAsia="Calibri"/>
          <w:szCs w:val="28"/>
          <w:lang w:val="ru-RU" w:eastAsia="en-US"/>
        </w:rPr>
        <w:t>контрольно</w:t>
      </w:r>
      <w:proofErr w:type="spellEnd"/>
      <w:r w:rsidRPr="005E1108">
        <w:rPr>
          <w:rFonts w:eastAsia="Calibri"/>
          <w:szCs w:val="28"/>
          <w:lang w:val="ru-RU" w:eastAsia="en-US"/>
        </w:rPr>
        <w:t xml:space="preserve"> измерительные приборы: датчики, контроллеры, регуляторы, измерители, терморегуляторы. Датчики температуры, давления и уровня производство </w:t>
      </w:r>
      <w:proofErr w:type="spellStart"/>
      <w:r w:rsidRPr="005E1108">
        <w:rPr>
          <w:rFonts w:eastAsia="Calibri"/>
          <w:szCs w:val="28"/>
          <w:lang w:val="ru-RU" w:eastAsia="en-US"/>
        </w:rPr>
        <w:t>КиП</w:t>
      </w:r>
      <w:proofErr w:type="spellEnd"/>
      <w:r w:rsidRPr="005E1108">
        <w:rPr>
          <w:rFonts w:eastAsia="Calibri"/>
          <w:szCs w:val="28"/>
          <w:lang w:val="ru-RU" w:eastAsia="en-US"/>
        </w:rPr>
        <w:t xml:space="preserve"> ОВЕН Украина Харьков [</w:t>
      </w:r>
      <w:proofErr w:type="spellStart"/>
      <w:r w:rsidRPr="005E1108">
        <w:rPr>
          <w:rFonts w:eastAsia="Calibri"/>
          <w:szCs w:val="28"/>
          <w:lang w:val="ru-RU" w:eastAsia="en-US"/>
        </w:rPr>
        <w:t>Електронний</w:t>
      </w:r>
      <w:proofErr w:type="spellEnd"/>
      <w:r w:rsidRPr="005E1108">
        <w:rPr>
          <w:rFonts w:eastAsia="Calibri"/>
          <w:szCs w:val="28"/>
          <w:lang w:val="ru-RU" w:eastAsia="en-US"/>
        </w:rPr>
        <w:t xml:space="preserve"> ресурс] / Компания ОВЕН // Каталог </w:t>
      </w:r>
      <w:proofErr w:type="spellStart"/>
      <w:r w:rsidRPr="005E1108">
        <w:rPr>
          <w:rFonts w:eastAsia="Calibri"/>
          <w:szCs w:val="28"/>
          <w:lang w:val="ru-RU" w:eastAsia="en-US"/>
        </w:rPr>
        <w:t>обладнання</w:t>
      </w:r>
      <w:proofErr w:type="spellEnd"/>
      <w:r w:rsidRPr="005E1108">
        <w:rPr>
          <w:rFonts w:eastAsia="Calibri"/>
          <w:szCs w:val="28"/>
          <w:lang w:val="ru-RU" w:eastAsia="en-US"/>
        </w:rPr>
        <w:t xml:space="preserve"> контрольно-</w:t>
      </w:r>
      <w:proofErr w:type="spellStart"/>
      <w:r w:rsidRPr="005E1108">
        <w:rPr>
          <w:rFonts w:eastAsia="Calibri"/>
          <w:szCs w:val="28"/>
          <w:lang w:val="ru-RU" w:eastAsia="en-US"/>
        </w:rPr>
        <w:t>вимірювальних</w:t>
      </w:r>
      <w:proofErr w:type="spellEnd"/>
      <w:r w:rsidRPr="005E1108">
        <w:rPr>
          <w:rFonts w:eastAsia="Calibri"/>
          <w:szCs w:val="28"/>
          <w:lang w:val="ru-RU" w:eastAsia="en-US"/>
        </w:rPr>
        <w:t xml:space="preserve"> </w:t>
      </w:r>
      <w:proofErr w:type="spellStart"/>
      <w:r w:rsidRPr="005E1108">
        <w:rPr>
          <w:rFonts w:eastAsia="Calibri"/>
          <w:szCs w:val="28"/>
          <w:lang w:val="ru-RU" w:eastAsia="en-US"/>
        </w:rPr>
        <w:t>приладів</w:t>
      </w:r>
      <w:proofErr w:type="spellEnd"/>
      <w:r w:rsidRPr="005E1108">
        <w:rPr>
          <w:rFonts w:eastAsia="Calibri"/>
          <w:szCs w:val="28"/>
          <w:lang w:val="ru-RU" w:eastAsia="en-US"/>
        </w:rPr>
        <w:t xml:space="preserve"> та </w:t>
      </w:r>
      <w:proofErr w:type="spellStart"/>
      <w:r w:rsidRPr="005E1108">
        <w:rPr>
          <w:rFonts w:eastAsia="Calibri"/>
          <w:szCs w:val="28"/>
          <w:lang w:val="ru-RU" w:eastAsia="en-US"/>
        </w:rPr>
        <w:t>автоматизації</w:t>
      </w:r>
      <w:proofErr w:type="spellEnd"/>
      <w:r w:rsidRPr="005E1108">
        <w:rPr>
          <w:rFonts w:eastAsia="Calibri"/>
          <w:szCs w:val="28"/>
          <w:lang w:val="ru-RU" w:eastAsia="en-US"/>
        </w:rPr>
        <w:t>. – 2007. – Режим доступу до каталогу:</w:t>
      </w:r>
      <w:r w:rsidRPr="005E1108">
        <w:rPr>
          <w:rFonts w:eastAsia="Calibri"/>
          <w:spacing w:val="-2"/>
          <w:szCs w:val="28"/>
          <w:lang w:val="ru-RU" w:eastAsia="en-US"/>
        </w:rPr>
        <w:t xml:space="preserve"> </w:t>
      </w:r>
      <w:hyperlink r:id="rId104">
        <w:r w:rsidRPr="005E1108">
          <w:rPr>
            <w:rFonts w:eastAsia="Calibri"/>
            <w:szCs w:val="28"/>
            <w:u w:val="single" w:color="0000FF"/>
            <w:lang w:val="ru-RU" w:eastAsia="en-US"/>
          </w:rPr>
          <w:t>http://owen.com.ua/</w:t>
        </w:r>
      </w:hyperlink>
      <w:r w:rsidRPr="005E1108">
        <w:rPr>
          <w:rFonts w:eastAsia="Calibri"/>
          <w:szCs w:val="28"/>
          <w:lang w:val="ru-RU" w:eastAsia="en-US"/>
        </w:rPr>
        <w:t>.</w:t>
      </w:r>
    </w:p>
    <w:p w14:paraId="2BDE9162" w14:textId="77777777" w:rsidR="006E62D1" w:rsidRPr="00FB6BDF" w:rsidRDefault="006E62D1" w:rsidP="006E62D1">
      <w:pPr>
        <w:numPr>
          <w:ilvl w:val="0"/>
          <w:numId w:val="20"/>
        </w:numPr>
        <w:spacing w:after="160" w:line="360" w:lineRule="auto"/>
        <w:contextualSpacing/>
        <w:rPr>
          <w:rFonts w:ascii="Calibri" w:eastAsia="Calibri" w:hAnsi="Calibri"/>
          <w:szCs w:val="28"/>
          <w:lang w:val="ru-RU" w:eastAsia="en-US"/>
        </w:rPr>
      </w:pPr>
      <w:r w:rsidRPr="005E1108">
        <w:rPr>
          <w:szCs w:val="28"/>
        </w:rPr>
        <w:t xml:space="preserve">Моделювання об’єктів і систем у галузі [Електронний ресурс]: </w:t>
      </w:r>
      <w:proofErr w:type="spellStart"/>
      <w:r w:rsidRPr="005E1108">
        <w:rPr>
          <w:szCs w:val="28"/>
        </w:rPr>
        <w:t>навч</w:t>
      </w:r>
      <w:proofErr w:type="spellEnd"/>
      <w:r w:rsidRPr="005E1108">
        <w:rPr>
          <w:szCs w:val="28"/>
        </w:rPr>
        <w:t xml:space="preserve">. </w:t>
      </w:r>
      <w:proofErr w:type="spellStart"/>
      <w:r w:rsidRPr="005E1108">
        <w:rPr>
          <w:szCs w:val="28"/>
        </w:rPr>
        <w:t>посіб</w:t>
      </w:r>
      <w:proofErr w:type="spellEnd"/>
      <w:r w:rsidRPr="005E1108">
        <w:rPr>
          <w:szCs w:val="28"/>
        </w:rPr>
        <w:t xml:space="preserve">. для </w:t>
      </w:r>
      <w:proofErr w:type="spellStart"/>
      <w:r w:rsidRPr="005E1108">
        <w:rPr>
          <w:szCs w:val="28"/>
        </w:rPr>
        <w:t>студ</w:t>
      </w:r>
      <w:proofErr w:type="spellEnd"/>
      <w:r w:rsidRPr="005E1108">
        <w:rPr>
          <w:szCs w:val="28"/>
        </w:rPr>
        <w:t>. спеціальності 151 «</w:t>
      </w:r>
      <w:r w:rsidRPr="005E1108">
        <w:rPr>
          <w:bCs/>
          <w:szCs w:val="28"/>
        </w:rPr>
        <w:t>Автоматизація та комп’ютерно-інтегровані технології</w:t>
      </w:r>
      <w:r w:rsidRPr="005E1108">
        <w:rPr>
          <w:szCs w:val="28"/>
        </w:rPr>
        <w:t xml:space="preserve"> / КПІ ім. Ігоря Сікорського; уклад.: Т. В. Бойко, Д. М. </w:t>
      </w:r>
      <w:proofErr w:type="spellStart"/>
      <w:r w:rsidRPr="005E1108">
        <w:rPr>
          <w:szCs w:val="28"/>
        </w:rPr>
        <w:t>Складанний</w:t>
      </w:r>
      <w:proofErr w:type="spellEnd"/>
      <w:r w:rsidRPr="005E1108">
        <w:rPr>
          <w:szCs w:val="28"/>
        </w:rPr>
        <w:t xml:space="preserve">. </w:t>
      </w:r>
      <w:r w:rsidRPr="005E1108">
        <w:rPr>
          <w:szCs w:val="28"/>
        </w:rPr>
        <w:lastRenderedPageBreak/>
        <w:t xml:space="preserve">– Електронні текстові данні (1 файл: 1,1 </w:t>
      </w:r>
      <w:proofErr w:type="spellStart"/>
      <w:r w:rsidRPr="005E1108">
        <w:rPr>
          <w:szCs w:val="28"/>
        </w:rPr>
        <w:t>Мбайт</w:t>
      </w:r>
      <w:proofErr w:type="spellEnd"/>
      <w:r w:rsidRPr="005E1108">
        <w:rPr>
          <w:szCs w:val="28"/>
        </w:rPr>
        <w:t>). – Київ : КПІ ім. Ігоря Сікорського, 2018. – 54 с.</w:t>
      </w:r>
    </w:p>
    <w:p w14:paraId="147C3146" w14:textId="77777777" w:rsidR="006E62D1" w:rsidRPr="00FB6BDF" w:rsidRDefault="006E62D1" w:rsidP="006E62D1">
      <w:pPr>
        <w:numPr>
          <w:ilvl w:val="0"/>
          <w:numId w:val="20"/>
        </w:numPr>
        <w:spacing w:after="160" w:line="360" w:lineRule="auto"/>
        <w:contextualSpacing/>
        <w:rPr>
          <w:rFonts w:ascii="Calibri" w:eastAsia="Calibri" w:hAnsi="Calibri"/>
          <w:szCs w:val="28"/>
          <w:lang w:val="ru-RU" w:eastAsia="en-US"/>
        </w:rPr>
      </w:pPr>
      <w:r w:rsidRPr="004B3577">
        <w:rPr>
          <w:color w:val="000000" w:themeColor="text1"/>
          <w:szCs w:val="28"/>
          <w:shd w:val="clear" w:color="auto" w:fill="FFFFFF"/>
        </w:rPr>
        <w:t xml:space="preserve">Підлісна О. А. </w:t>
      </w:r>
      <w:r>
        <w:rPr>
          <w:color w:val="000000" w:themeColor="text1"/>
          <w:szCs w:val="28"/>
          <w:shd w:val="clear" w:color="auto" w:fill="FFFFFF"/>
          <w:lang w:val="pl-PL"/>
        </w:rPr>
        <w:t>T</w:t>
      </w:r>
      <w:proofErr w:type="spellStart"/>
      <w:r w:rsidRPr="004B3577">
        <w:rPr>
          <w:color w:val="000000" w:themeColor="text1"/>
          <w:szCs w:val="28"/>
          <w:shd w:val="clear" w:color="auto" w:fill="FFFFFF"/>
        </w:rPr>
        <w:t>кономіка</w:t>
      </w:r>
      <w:proofErr w:type="spellEnd"/>
      <w:r w:rsidRPr="004B3577">
        <w:rPr>
          <w:color w:val="000000" w:themeColor="text1"/>
          <w:szCs w:val="28"/>
          <w:shd w:val="clear" w:color="auto" w:fill="FFFFFF"/>
        </w:rPr>
        <w:t xml:space="preserve">, організація та управління хімічних підприємств / О. А. Підлісна, Ю. В. </w:t>
      </w:r>
      <w:proofErr w:type="spellStart"/>
      <w:r w:rsidRPr="004B3577">
        <w:rPr>
          <w:color w:val="000000" w:themeColor="text1"/>
          <w:szCs w:val="28"/>
          <w:shd w:val="clear" w:color="auto" w:fill="FFFFFF"/>
        </w:rPr>
        <w:t>Тюленєва</w:t>
      </w:r>
      <w:proofErr w:type="spellEnd"/>
      <w:r w:rsidRPr="004B3577">
        <w:rPr>
          <w:color w:val="000000" w:themeColor="text1"/>
          <w:szCs w:val="28"/>
          <w:shd w:val="clear" w:color="auto" w:fill="FFFFFF"/>
        </w:rPr>
        <w:t xml:space="preserve"> // НТУУ "КПІ". – 2018. – </w:t>
      </w:r>
      <w:r>
        <w:rPr>
          <w:color w:val="000000" w:themeColor="text1"/>
          <w:szCs w:val="28"/>
          <w:shd w:val="clear" w:color="auto" w:fill="FFFFFF"/>
          <w:lang w:val="pl-PL"/>
        </w:rPr>
        <w:t>URL</w:t>
      </w:r>
      <w:r w:rsidRPr="004B3577">
        <w:rPr>
          <w:color w:val="000000" w:themeColor="text1"/>
          <w:szCs w:val="28"/>
          <w:shd w:val="clear" w:color="auto" w:fill="FFFFFF"/>
        </w:rPr>
        <w:t>:</w:t>
      </w:r>
      <w:hyperlink r:id="rId105" w:history="1">
        <w:r w:rsidRPr="00295D76">
          <w:rPr>
            <w:rStyle w:val="a3"/>
            <w:color w:val="0D0D0D" w:themeColor="text1" w:themeTint="F2"/>
            <w:szCs w:val="28"/>
            <w:shd w:val="clear" w:color="auto" w:fill="FFFFFF"/>
          </w:rPr>
          <w:t>https://ela.kpi.ua/bitstream/123456789/24062/1/NP_praktyka_KhTF.pdf</w:t>
        </w:r>
      </w:hyperlink>
      <w:r w:rsidRPr="00295D76">
        <w:rPr>
          <w:color w:val="0D0D0D" w:themeColor="text1" w:themeTint="F2"/>
          <w:szCs w:val="28"/>
          <w:shd w:val="clear" w:color="auto" w:fill="FFFFFF"/>
        </w:rPr>
        <w:t>.</w:t>
      </w:r>
    </w:p>
    <w:p w14:paraId="7B7B07A5" w14:textId="77777777" w:rsidR="006E62D1" w:rsidRPr="004B3577" w:rsidRDefault="006E62D1" w:rsidP="006E62D1">
      <w:pPr>
        <w:pStyle w:val="ad"/>
        <w:widowControl/>
        <w:numPr>
          <w:ilvl w:val="0"/>
          <w:numId w:val="20"/>
        </w:numPr>
        <w:suppressAutoHyphens w:val="0"/>
        <w:autoSpaceDE/>
        <w:autoSpaceDN/>
        <w:adjustRightInd/>
        <w:spacing w:line="360" w:lineRule="auto"/>
        <w:jc w:val="both"/>
        <w:rPr>
          <w:rFonts w:cs="Times New Roman"/>
          <w:color w:val="000000" w:themeColor="text1"/>
          <w:szCs w:val="28"/>
          <w:shd w:val="clear" w:color="auto" w:fill="FFFFFF"/>
        </w:rPr>
      </w:pPr>
      <w:r w:rsidRPr="004B3577">
        <w:rPr>
          <w:rFonts w:cs="Times New Roman"/>
          <w:color w:val="000000" w:themeColor="text1"/>
          <w:szCs w:val="28"/>
          <w:shd w:val="clear" w:color="auto" w:fill="FFFFFF"/>
        </w:rPr>
        <w:t>ДСН 3</w:t>
      </w:r>
      <w:r>
        <w:rPr>
          <w:rFonts w:cs="Times New Roman"/>
          <w:color w:val="000000" w:themeColor="text1"/>
          <w:szCs w:val="28"/>
          <w:shd w:val="clear" w:color="auto" w:fill="FFFFFF"/>
        </w:rPr>
        <w:t>.</w:t>
      </w:r>
      <w:r w:rsidRPr="004B3577">
        <w:rPr>
          <w:rFonts w:cs="Times New Roman"/>
          <w:color w:val="000000" w:themeColor="text1"/>
          <w:szCs w:val="28"/>
          <w:shd w:val="clear" w:color="auto" w:fill="FFFFFF"/>
        </w:rPr>
        <w:t>3</w:t>
      </w:r>
      <w:r>
        <w:rPr>
          <w:rFonts w:cs="Times New Roman"/>
          <w:color w:val="000000" w:themeColor="text1"/>
          <w:szCs w:val="28"/>
          <w:shd w:val="clear" w:color="auto" w:fill="FFFFFF"/>
        </w:rPr>
        <w:t>.</w:t>
      </w:r>
      <w:r w:rsidRPr="004B3577">
        <w:rPr>
          <w:rFonts w:cs="Times New Roman"/>
          <w:color w:val="000000" w:themeColor="text1"/>
          <w:szCs w:val="28"/>
          <w:shd w:val="clear" w:color="auto" w:fill="FFFFFF"/>
        </w:rPr>
        <w:t>6.042-99. Санітарні норми мікроклімату виробничих приміщень</w:t>
      </w:r>
      <w:r>
        <w:rPr>
          <w:rFonts w:cs="Times New Roman"/>
          <w:color w:val="000000" w:themeColor="text1"/>
          <w:szCs w:val="28"/>
          <w:shd w:val="clear" w:color="auto" w:fill="FFFFFF"/>
        </w:rPr>
        <w:t>. Київ, 1999. 12 с</w:t>
      </w:r>
      <w:r w:rsidRPr="004B3577">
        <w:rPr>
          <w:rFonts w:cs="Times New Roman"/>
          <w:color w:val="000000" w:themeColor="text1"/>
          <w:szCs w:val="28"/>
          <w:shd w:val="clear" w:color="auto" w:fill="FFFFFF"/>
        </w:rPr>
        <w:t>.</w:t>
      </w:r>
    </w:p>
    <w:p w14:paraId="39E12E24" w14:textId="77777777" w:rsidR="006E62D1" w:rsidRPr="00FB6BDF" w:rsidRDefault="006E62D1" w:rsidP="006E62D1">
      <w:pPr>
        <w:numPr>
          <w:ilvl w:val="0"/>
          <w:numId w:val="20"/>
        </w:numPr>
        <w:spacing w:after="160" w:line="360" w:lineRule="auto"/>
        <w:contextualSpacing/>
        <w:rPr>
          <w:rFonts w:ascii="Calibri" w:eastAsia="Calibri" w:hAnsi="Calibri"/>
          <w:szCs w:val="28"/>
          <w:lang w:val="ru-RU" w:eastAsia="en-US"/>
        </w:rPr>
      </w:pPr>
      <w:r>
        <w:rPr>
          <w:rFonts w:ascii="Calibri" w:eastAsia="Calibri" w:hAnsi="Calibri"/>
          <w:szCs w:val="28"/>
          <w:lang w:val="ru-RU" w:eastAsia="en-US"/>
        </w:rPr>
        <w:t xml:space="preserve"> </w:t>
      </w:r>
      <w:r w:rsidRPr="004B3577">
        <w:rPr>
          <w:color w:val="000000" w:themeColor="text1"/>
          <w:szCs w:val="28"/>
          <w:shd w:val="clear" w:color="auto" w:fill="FFFFFF"/>
        </w:rPr>
        <w:t xml:space="preserve">Вентиляція виробничих приміщень </w:t>
      </w:r>
      <w:r w:rsidRPr="004B3577">
        <w:rPr>
          <w:color w:val="000000" w:themeColor="text1"/>
          <w:szCs w:val="28"/>
          <w:shd w:val="clear" w:color="auto" w:fill="FFFFFF"/>
          <w:lang w:val="pl-PL"/>
        </w:rPr>
        <w:t>URL</w:t>
      </w:r>
      <w:r w:rsidRPr="004B3577">
        <w:rPr>
          <w:color w:val="000000" w:themeColor="text1"/>
          <w:szCs w:val="28"/>
          <w:shd w:val="clear" w:color="auto" w:fill="FFFFFF"/>
        </w:rPr>
        <w:t xml:space="preserve">: </w:t>
      </w:r>
      <w:hyperlink r:id="rId106" w:history="1">
        <w:r w:rsidRPr="004B3577">
          <w:rPr>
            <w:rStyle w:val="a3"/>
            <w:color w:val="000000" w:themeColor="text1"/>
            <w:szCs w:val="28"/>
            <w:shd w:val="clear" w:color="auto" w:fill="FFFFFF"/>
          </w:rPr>
          <w:t>https://pidruchniki.com/1775072438280/bzhd/ventilyatsiya_virobnichih_primischen</w:t>
        </w:r>
      </w:hyperlink>
      <w:r w:rsidRPr="004B3577">
        <w:rPr>
          <w:color w:val="000000" w:themeColor="text1"/>
          <w:szCs w:val="28"/>
          <w:shd w:val="clear" w:color="auto" w:fill="FFFFFF"/>
        </w:rPr>
        <w:t>.</w:t>
      </w:r>
    </w:p>
    <w:p w14:paraId="0EB3F5D2" w14:textId="77777777" w:rsidR="006E62D1" w:rsidRPr="004B3577" w:rsidRDefault="006E62D1" w:rsidP="006E62D1">
      <w:pPr>
        <w:pStyle w:val="ad"/>
        <w:widowControl/>
        <w:numPr>
          <w:ilvl w:val="0"/>
          <w:numId w:val="20"/>
        </w:numPr>
        <w:suppressAutoHyphens w:val="0"/>
        <w:autoSpaceDE/>
        <w:autoSpaceDN/>
        <w:adjustRightInd/>
        <w:spacing w:line="360" w:lineRule="auto"/>
        <w:jc w:val="both"/>
        <w:rPr>
          <w:rFonts w:cs="Times New Roman"/>
          <w:color w:val="000000" w:themeColor="text1"/>
          <w:szCs w:val="28"/>
          <w:shd w:val="clear" w:color="auto" w:fill="FFFFFF"/>
        </w:rPr>
      </w:pPr>
      <w:r w:rsidRPr="004B3577">
        <w:rPr>
          <w:rFonts w:cs="Times New Roman"/>
          <w:color w:val="000000" w:themeColor="text1"/>
          <w:szCs w:val="28"/>
          <w:shd w:val="clear" w:color="auto" w:fill="FFFFFF"/>
        </w:rPr>
        <w:t>ДБН В.2.5-28:2018</w:t>
      </w:r>
      <w:r>
        <w:rPr>
          <w:rFonts w:cs="Times New Roman"/>
          <w:color w:val="000000" w:themeColor="text1"/>
          <w:szCs w:val="28"/>
          <w:shd w:val="clear" w:color="auto" w:fill="FFFFFF"/>
        </w:rPr>
        <w:t>.</w:t>
      </w:r>
      <w:r w:rsidRPr="004B3577">
        <w:rPr>
          <w:rFonts w:cs="Times New Roman"/>
          <w:color w:val="000000" w:themeColor="text1"/>
          <w:szCs w:val="28"/>
          <w:shd w:val="clear" w:color="auto" w:fill="FFFFFF"/>
        </w:rPr>
        <w:t xml:space="preserve"> Природне і штучне освітлення.</w:t>
      </w:r>
      <w:r w:rsidRPr="007C0884">
        <w:rPr>
          <w:rFonts w:cs="Times New Roman"/>
          <w:color w:val="000000" w:themeColor="text1"/>
          <w:szCs w:val="28"/>
          <w:shd w:val="clear" w:color="auto" w:fill="FFFFFF"/>
        </w:rPr>
        <w:t xml:space="preserve"> </w:t>
      </w:r>
      <w:r>
        <w:rPr>
          <w:rFonts w:cs="Times New Roman"/>
          <w:color w:val="000000" w:themeColor="text1"/>
          <w:szCs w:val="28"/>
          <w:shd w:val="clear" w:color="auto" w:fill="FFFFFF"/>
        </w:rPr>
        <w:t>Київ, 2018. 133 с</w:t>
      </w:r>
      <w:r w:rsidRPr="004B3577">
        <w:rPr>
          <w:rFonts w:cs="Times New Roman"/>
          <w:color w:val="000000" w:themeColor="text1"/>
          <w:szCs w:val="28"/>
          <w:shd w:val="clear" w:color="auto" w:fill="FFFFFF"/>
        </w:rPr>
        <w:t>.</w:t>
      </w:r>
    </w:p>
    <w:p w14:paraId="28EA2B7E" w14:textId="77777777" w:rsidR="006E62D1" w:rsidRPr="004B3577" w:rsidRDefault="006E62D1" w:rsidP="006E62D1">
      <w:pPr>
        <w:pStyle w:val="ad"/>
        <w:widowControl/>
        <w:numPr>
          <w:ilvl w:val="0"/>
          <w:numId w:val="20"/>
        </w:numPr>
        <w:suppressAutoHyphens w:val="0"/>
        <w:autoSpaceDE/>
        <w:autoSpaceDN/>
        <w:adjustRightInd/>
        <w:spacing w:line="360" w:lineRule="auto"/>
        <w:jc w:val="both"/>
        <w:rPr>
          <w:rFonts w:cs="Times New Roman"/>
          <w:color w:val="000000" w:themeColor="text1"/>
          <w:szCs w:val="28"/>
          <w:shd w:val="clear" w:color="auto" w:fill="FFFFFF"/>
        </w:rPr>
      </w:pPr>
      <w:r w:rsidRPr="004B3577">
        <w:rPr>
          <w:rFonts w:cs="Times New Roman"/>
          <w:color w:val="000000" w:themeColor="text1"/>
          <w:szCs w:val="28"/>
          <w:shd w:val="clear" w:color="auto" w:fill="FFFFFF"/>
        </w:rPr>
        <w:t xml:space="preserve">ДСН 3.3.6.037-99. Санітарні норми виробничого шуму, ультразвуку </w:t>
      </w:r>
      <w:proofErr w:type="spellStart"/>
      <w:r w:rsidRPr="004B3577">
        <w:rPr>
          <w:rFonts w:cs="Times New Roman"/>
          <w:color w:val="000000" w:themeColor="text1"/>
          <w:szCs w:val="28"/>
          <w:shd w:val="clear" w:color="auto" w:fill="FFFFFF"/>
        </w:rPr>
        <w:t>таінфразвуку</w:t>
      </w:r>
      <w:proofErr w:type="spellEnd"/>
      <w:r w:rsidRPr="004B3577">
        <w:rPr>
          <w:rFonts w:cs="Times New Roman"/>
          <w:color w:val="000000" w:themeColor="text1"/>
          <w:szCs w:val="28"/>
          <w:shd w:val="clear" w:color="auto" w:fill="FFFFFF"/>
        </w:rPr>
        <w:t>.</w:t>
      </w:r>
      <w:r>
        <w:rPr>
          <w:rFonts w:cs="Times New Roman"/>
          <w:color w:val="000000" w:themeColor="text1"/>
          <w:szCs w:val="28"/>
          <w:shd w:val="clear" w:color="auto" w:fill="FFFFFF"/>
        </w:rPr>
        <w:t xml:space="preserve"> Київ, 1999. 34 с</w:t>
      </w:r>
      <w:r w:rsidRPr="004B3577">
        <w:rPr>
          <w:rFonts w:cs="Times New Roman"/>
          <w:color w:val="000000" w:themeColor="text1"/>
          <w:szCs w:val="28"/>
          <w:shd w:val="clear" w:color="auto" w:fill="FFFFFF"/>
        </w:rPr>
        <w:t>.</w:t>
      </w:r>
    </w:p>
    <w:p w14:paraId="3A934F13" w14:textId="77777777" w:rsidR="006E62D1" w:rsidRPr="00AC3D8E" w:rsidRDefault="006E62D1" w:rsidP="006E62D1">
      <w:pPr>
        <w:numPr>
          <w:ilvl w:val="0"/>
          <w:numId w:val="20"/>
        </w:numPr>
        <w:spacing w:after="160" w:line="360" w:lineRule="auto"/>
        <w:contextualSpacing/>
        <w:rPr>
          <w:rFonts w:ascii="Calibri" w:eastAsia="Calibri" w:hAnsi="Calibri"/>
          <w:szCs w:val="28"/>
          <w:lang w:val="ru-RU" w:eastAsia="en-US"/>
        </w:rPr>
      </w:pPr>
      <w:r w:rsidRPr="00295D76">
        <w:rPr>
          <w:color w:val="0D0D0D" w:themeColor="text1" w:themeTint="F2"/>
          <w:szCs w:val="28"/>
          <w:shd w:val="clear" w:color="auto" w:fill="FFFFFF"/>
        </w:rPr>
        <w:t xml:space="preserve">Система </w:t>
      </w:r>
      <w:proofErr w:type="spellStart"/>
      <w:r w:rsidRPr="00295D76">
        <w:rPr>
          <w:color w:val="0D0D0D" w:themeColor="text1" w:themeTint="F2"/>
          <w:szCs w:val="28"/>
          <w:shd w:val="clear" w:color="auto" w:fill="FFFFFF"/>
        </w:rPr>
        <w:t>електрозахисних</w:t>
      </w:r>
      <w:proofErr w:type="spellEnd"/>
      <w:r w:rsidRPr="00295D76">
        <w:rPr>
          <w:color w:val="0D0D0D" w:themeColor="text1" w:themeTint="F2"/>
          <w:szCs w:val="28"/>
          <w:shd w:val="clear" w:color="auto" w:fill="FFFFFF"/>
        </w:rPr>
        <w:t xml:space="preserve"> засобів </w:t>
      </w:r>
      <w:r w:rsidRPr="00295D76">
        <w:rPr>
          <w:color w:val="0D0D0D" w:themeColor="text1" w:themeTint="F2"/>
          <w:szCs w:val="28"/>
          <w:shd w:val="clear" w:color="auto" w:fill="FFFFFF"/>
          <w:lang w:val="en-US"/>
        </w:rPr>
        <w:t>URL</w:t>
      </w:r>
      <w:r w:rsidRPr="00295D76">
        <w:rPr>
          <w:color w:val="0D0D0D" w:themeColor="text1" w:themeTint="F2"/>
          <w:szCs w:val="28"/>
          <w:shd w:val="clear" w:color="auto" w:fill="FFFFFF"/>
        </w:rPr>
        <w:t xml:space="preserve">: </w:t>
      </w:r>
      <w:hyperlink r:id="rId107" w:history="1">
        <w:r w:rsidRPr="00295D76">
          <w:rPr>
            <w:rStyle w:val="a3"/>
            <w:color w:val="0D0D0D" w:themeColor="text1" w:themeTint="F2"/>
            <w:szCs w:val="28"/>
            <w:shd w:val="clear" w:color="auto" w:fill="FFFFFF"/>
          </w:rPr>
          <w:t>https://cpo.stu.cn.ua/Oksana/posibnik/1120.html</w:t>
        </w:r>
      </w:hyperlink>
      <w:r w:rsidRPr="00295D76">
        <w:rPr>
          <w:color w:val="0D0D0D" w:themeColor="text1" w:themeTint="F2"/>
          <w:szCs w:val="28"/>
          <w:shd w:val="clear" w:color="auto" w:fill="FFFFFF"/>
        </w:rPr>
        <w:t xml:space="preserve"> </w:t>
      </w:r>
      <w:r w:rsidRPr="00295D76">
        <w:rPr>
          <w:color w:val="0D0D0D" w:themeColor="text1" w:themeTint="F2"/>
          <w:szCs w:val="28"/>
        </w:rPr>
        <w:t>(дата звернення 16.04</w:t>
      </w:r>
      <w:r w:rsidRPr="00295D76">
        <w:rPr>
          <w:color w:val="0D0D0D" w:themeColor="text1" w:themeTint="F2"/>
          <w:szCs w:val="28"/>
          <w:shd w:val="clear" w:color="auto" w:fill="FFFFFF"/>
        </w:rPr>
        <w:t>.2020</w:t>
      </w:r>
      <w:r w:rsidRPr="00295D76">
        <w:rPr>
          <w:color w:val="0D0D0D" w:themeColor="text1" w:themeTint="F2"/>
          <w:szCs w:val="28"/>
        </w:rPr>
        <w:t>).</w:t>
      </w:r>
    </w:p>
    <w:p w14:paraId="404D5EA0" w14:textId="04941460" w:rsidR="006E62D1" w:rsidRDefault="006E62D1" w:rsidP="006E62D1">
      <w:pPr>
        <w:pStyle w:val="ad"/>
        <w:widowControl/>
        <w:numPr>
          <w:ilvl w:val="0"/>
          <w:numId w:val="20"/>
        </w:numPr>
        <w:suppressAutoHyphens w:val="0"/>
        <w:autoSpaceDE/>
        <w:autoSpaceDN/>
        <w:adjustRightInd/>
        <w:spacing w:line="360" w:lineRule="auto"/>
        <w:jc w:val="both"/>
        <w:rPr>
          <w:rFonts w:cs="Times New Roman"/>
          <w:color w:val="000000" w:themeColor="text1"/>
          <w:szCs w:val="28"/>
          <w:shd w:val="clear" w:color="auto" w:fill="FFFFFF"/>
        </w:rPr>
      </w:pPr>
      <w:r w:rsidRPr="004B3577">
        <w:rPr>
          <w:rFonts w:cs="Times New Roman"/>
          <w:color w:val="000000" w:themeColor="text1"/>
          <w:szCs w:val="28"/>
          <w:shd w:val="clear" w:color="auto" w:fill="FFFFFF"/>
        </w:rPr>
        <w:t>ДБН В.1.1-7:2016</w:t>
      </w:r>
      <w:r>
        <w:rPr>
          <w:rFonts w:cs="Times New Roman"/>
          <w:color w:val="000000" w:themeColor="text1"/>
          <w:szCs w:val="28"/>
          <w:shd w:val="clear" w:color="auto" w:fill="FFFFFF"/>
        </w:rPr>
        <w:t>.</w:t>
      </w:r>
      <w:r w:rsidRPr="004B3577">
        <w:rPr>
          <w:rFonts w:cs="Times New Roman"/>
          <w:color w:val="000000" w:themeColor="text1"/>
          <w:szCs w:val="28"/>
          <w:shd w:val="clear" w:color="auto" w:fill="FFFFFF"/>
        </w:rPr>
        <w:t xml:space="preserve"> Пожежна безпека об’єктів будівництва</w:t>
      </w:r>
      <w:r>
        <w:rPr>
          <w:rFonts w:cs="Times New Roman"/>
          <w:color w:val="000000" w:themeColor="text1"/>
          <w:szCs w:val="28"/>
          <w:shd w:val="clear" w:color="auto" w:fill="FFFFFF"/>
        </w:rPr>
        <w:t>.</w:t>
      </w:r>
      <w:r w:rsidRPr="004B3577">
        <w:rPr>
          <w:rFonts w:cs="Times New Roman"/>
          <w:color w:val="000000" w:themeColor="text1"/>
          <w:szCs w:val="28"/>
          <w:shd w:val="clear" w:color="auto" w:fill="FFFFFF"/>
        </w:rPr>
        <w:t xml:space="preserve"> </w:t>
      </w:r>
      <w:r>
        <w:rPr>
          <w:rFonts w:cs="Times New Roman"/>
          <w:color w:val="000000" w:themeColor="text1"/>
          <w:szCs w:val="28"/>
          <w:shd w:val="clear" w:color="auto" w:fill="FFFFFF"/>
        </w:rPr>
        <w:t>Київ, 2017.</w:t>
      </w:r>
      <w:r>
        <w:rPr>
          <w:rFonts w:cs="Times New Roman"/>
          <w:color w:val="000000" w:themeColor="text1"/>
          <w:szCs w:val="28"/>
          <w:shd w:val="clear" w:color="auto" w:fill="FFFFFF"/>
          <w:lang w:val="pl-PL"/>
        </w:rPr>
        <w:t xml:space="preserve"> </w:t>
      </w:r>
      <w:r>
        <w:rPr>
          <w:rFonts w:cs="Times New Roman"/>
          <w:color w:val="000000" w:themeColor="text1"/>
          <w:szCs w:val="28"/>
          <w:shd w:val="clear" w:color="auto" w:fill="FFFFFF"/>
        </w:rPr>
        <w:t>39 с</w:t>
      </w:r>
    </w:p>
    <w:p w14:paraId="3FDE576E" w14:textId="7E010D2D" w:rsidR="006E62D1" w:rsidRDefault="006E62D1" w:rsidP="006E62D1">
      <w:pPr>
        <w:spacing w:line="360" w:lineRule="auto"/>
        <w:rPr>
          <w:color w:val="000000" w:themeColor="text1"/>
          <w:szCs w:val="28"/>
          <w:shd w:val="clear" w:color="auto" w:fill="FFFFFF"/>
        </w:rPr>
      </w:pPr>
    </w:p>
    <w:p w14:paraId="09636B1E" w14:textId="2A862196" w:rsidR="006E62D1" w:rsidRDefault="006E62D1" w:rsidP="006E62D1">
      <w:pPr>
        <w:spacing w:line="360" w:lineRule="auto"/>
        <w:rPr>
          <w:color w:val="000000" w:themeColor="text1"/>
          <w:szCs w:val="28"/>
          <w:shd w:val="clear" w:color="auto" w:fill="FFFFFF"/>
        </w:rPr>
      </w:pPr>
    </w:p>
    <w:p w14:paraId="76C34CC2" w14:textId="7B6AFDC2" w:rsidR="006E62D1" w:rsidRDefault="006E62D1" w:rsidP="006E62D1">
      <w:pPr>
        <w:spacing w:line="360" w:lineRule="auto"/>
        <w:rPr>
          <w:color w:val="000000" w:themeColor="text1"/>
          <w:szCs w:val="28"/>
          <w:shd w:val="clear" w:color="auto" w:fill="FFFFFF"/>
        </w:rPr>
      </w:pPr>
    </w:p>
    <w:p w14:paraId="52960079" w14:textId="797F8CDD" w:rsidR="006E62D1" w:rsidRDefault="006E62D1" w:rsidP="006E62D1">
      <w:pPr>
        <w:spacing w:line="360" w:lineRule="auto"/>
        <w:rPr>
          <w:color w:val="000000" w:themeColor="text1"/>
          <w:szCs w:val="28"/>
          <w:shd w:val="clear" w:color="auto" w:fill="FFFFFF"/>
        </w:rPr>
      </w:pPr>
    </w:p>
    <w:p w14:paraId="2D4BF193" w14:textId="5CE87FE9" w:rsidR="006E62D1" w:rsidRDefault="006E62D1" w:rsidP="006E62D1">
      <w:pPr>
        <w:spacing w:line="360" w:lineRule="auto"/>
        <w:rPr>
          <w:color w:val="000000" w:themeColor="text1"/>
          <w:szCs w:val="28"/>
          <w:shd w:val="clear" w:color="auto" w:fill="FFFFFF"/>
        </w:rPr>
      </w:pPr>
    </w:p>
    <w:p w14:paraId="5E7FFCD6" w14:textId="62AEEAF5" w:rsidR="006E62D1" w:rsidRDefault="006E62D1" w:rsidP="006E62D1">
      <w:pPr>
        <w:spacing w:line="360" w:lineRule="auto"/>
        <w:rPr>
          <w:color w:val="000000" w:themeColor="text1"/>
          <w:szCs w:val="28"/>
          <w:shd w:val="clear" w:color="auto" w:fill="FFFFFF"/>
        </w:rPr>
      </w:pPr>
    </w:p>
    <w:p w14:paraId="6B78B2D6" w14:textId="4A958045" w:rsidR="006E62D1" w:rsidRDefault="006E62D1" w:rsidP="006E62D1">
      <w:pPr>
        <w:spacing w:line="360" w:lineRule="auto"/>
        <w:rPr>
          <w:color w:val="000000" w:themeColor="text1"/>
          <w:szCs w:val="28"/>
          <w:shd w:val="clear" w:color="auto" w:fill="FFFFFF"/>
        </w:rPr>
      </w:pPr>
    </w:p>
    <w:p w14:paraId="6466BD7E" w14:textId="5FB09232" w:rsidR="006E62D1" w:rsidRDefault="006E62D1" w:rsidP="006E62D1">
      <w:pPr>
        <w:spacing w:line="360" w:lineRule="auto"/>
        <w:rPr>
          <w:color w:val="000000" w:themeColor="text1"/>
          <w:szCs w:val="28"/>
          <w:shd w:val="clear" w:color="auto" w:fill="FFFFFF"/>
        </w:rPr>
      </w:pPr>
    </w:p>
    <w:p w14:paraId="13E56A19" w14:textId="253DC385" w:rsidR="006E62D1" w:rsidRDefault="006E62D1" w:rsidP="006E62D1">
      <w:pPr>
        <w:spacing w:line="360" w:lineRule="auto"/>
        <w:rPr>
          <w:color w:val="000000" w:themeColor="text1"/>
          <w:szCs w:val="28"/>
          <w:shd w:val="clear" w:color="auto" w:fill="FFFFFF"/>
        </w:rPr>
      </w:pPr>
    </w:p>
    <w:p w14:paraId="4D82945E" w14:textId="191C7A30" w:rsidR="006E62D1" w:rsidRDefault="006E62D1" w:rsidP="006E62D1">
      <w:pPr>
        <w:spacing w:line="360" w:lineRule="auto"/>
        <w:rPr>
          <w:color w:val="000000" w:themeColor="text1"/>
          <w:szCs w:val="28"/>
          <w:shd w:val="clear" w:color="auto" w:fill="FFFFFF"/>
        </w:rPr>
      </w:pPr>
    </w:p>
    <w:p w14:paraId="74883137" w14:textId="47F90E80" w:rsidR="006E62D1" w:rsidRDefault="006E62D1" w:rsidP="006E62D1">
      <w:pPr>
        <w:spacing w:line="360" w:lineRule="auto"/>
        <w:rPr>
          <w:color w:val="000000" w:themeColor="text1"/>
          <w:szCs w:val="28"/>
          <w:shd w:val="clear" w:color="auto" w:fill="FFFFFF"/>
        </w:rPr>
      </w:pPr>
    </w:p>
    <w:p w14:paraId="38AE2D7A" w14:textId="29341443" w:rsidR="006E62D1" w:rsidRDefault="006E62D1" w:rsidP="006E62D1">
      <w:pPr>
        <w:spacing w:line="360" w:lineRule="auto"/>
        <w:rPr>
          <w:color w:val="000000" w:themeColor="text1"/>
          <w:szCs w:val="28"/>
          <w:shd w:val="clear" w:color="auto" w:fill="FFFFFF"/>
        </w:rPr>
      </w:pPr>
    </w:p>
    <w:p w14:paraId="4DFA0543" w14:textId="1073F603" w:rsidR="006E62D1" w:rsidRDefault="006E62D1" w:rsidP="006E62D1">
      <w:pPr>
        <w:spacing w:line="360" w:lineRule="auto"/>
        <w:rPr>
          <w:color w:val="000000" w:themeColor="text1"/>
          <w:szCs w:val="28"/>
          <w:shd w:val="clear" w:color="auto" w:fill="FFFFFF"/>
        </w:rPr>
      </w:pPr>
    </w:p>
    <w:p w14:paraId="4BB1944D" w14:textId="77777777" w:rsidR="006E62D1" w:rsidRPr="006E62D1" w:rsidRDefault="006E62D1" w:rsidP="006E62D1">
      <w:pPr>
        <w:spacing w:line="360" w:lineRule="auto"/>
        <w:rPr>
          <w:color w:val="000000" w:themeColor="text1"/>
          <w:szCs w:val="28"/>
          <w:shd w:val="clear" w:color="auto" w:fill="FFFFFF"/>
        </w:rPr>
      </w:pPr>
    </w:p>
    <w:p w14:paraId="7333E7FA" w14:textId="77777777" w:rsidR="006E62D1" w:rsidRPr="00640FA4" w:rsidRDefault="006E62D1" w:rsidP="006E62D1">
      <w:pPr>
        <w:pStyle w:val="1"/>
        <w:rPr>
          <w:rFonts w:eastAsia="Calibri"/>
        </w:rPr>
      </w:pPr>
      <w:bookmarkStart w:id="55" w:name="_Toc43724457"/>
      <w:bookmarkStart w:id="56" w:name="_Toc73967214"/>
      <w:r w:rsidRPr="00640FA4">
        <w:rPr>
          <w:rFonts w:eastAsia="Calibri"/>
        </w:rPr>
        <w:lastRenderedPageBreak/>
        <w:t>ДОДАТКИ</w:t>
      </w:r>
      <w:bookmarkEnd w:id="55"/>
      <w:bookmarkEnd w:id="56"/>
    </w:p>
    <w:p w14:paraId="29576971" w14:textId="77777777" w:rsidR="006E62D1" w:rsidRPr="005E1108" w:rsidRDefault="006E62D1" w:rsidP="006E62D1">
      <w:pPr>
        <w:spacing w:after="160" w:line="360" w:lineRule="auto"/>
        <w:ind w:left="720"/>
        <w:contextualSpacing/>
        <w:rPr>
          <w:rFonts w:ascii="Calibri" w:eastAsia="Calibri" w:hAnsi="Calibri"/>
          <w:szCs w:val="28"/>
          <w:lang w:val="ru-RU" w:eastAsia="en-US"/>
        </w:rPr>
      </w:pPr>
    </w:p>
    <w:p w14:paraId="1974E533" w14:textId="77777777" w:rsidR="006E62D1" w:rsidRDefault="006E62D1" w:rsidP="006E62D1">
      <w:pPr>
        <w:spacing w:line="360" w:lineRule="auto"/>
        <w:jc w:val="right"/>
        <w:rPr>
          <w:b/>
          <w:i/>
          <w:szCs w:val="28"/>
          <w:lang w:val="ru-RU"/>
        </w:rPr>
      </w:pPr>
      <w:proofErr w:type="spellStart"/>
      <w:r w:rsidRPr="00640FA4">
        <w:rPr>
          <w:b/>
          <w:i/>
          <w:szCs w:val="28"/>
          <w:lang w:val="ru-RU"/>
        </w:rPr>
        <w:t>Додаток</w:t>
      </w:r>
      <w:proofErr w:type="spellEnd"/>
      <w:r w:rsidRPr="00640FA4">
        <w:rPr>
          <w:b/>
          <w:i/>
          <w:szCs w:val="28"/>
          <w:lang w:val="ru-RU"/>
        </w:rPr>
        <w:t xml:space="preserve"> А.</w:t>
      </w:r>
    </w:p>
    <w:p w14:paraId="3489A481" w14:textId="77777777" w:rsidR="006E62D1" w:rsidRPr="00640FA4" w:rsidRDefault="006E62D1" w:rsidP="006E62D1">
      <w:pPr>
        <w:spacing w:line="360" w:lineRule="auto"/>
        <w:jc w:val="center"/>
        <w:rPr>
          <w:b/>
          <w:szCs w:val="28"/>
          <w:lang w:val="ru-RU"/>
        </w:rPr>
      </w:pPr>
      <w:r w:rsidRPr="00640FA4">
        <w:rPr>
          <w:b/>
          <w:szCs w:val="28"/>
        </w:rPr>
        <w:t>Лістинг розрахунку матеріального</w:t>
      </w:r>
      <w:r>
        <w:rPr>
          <w:b/>
          <w:szCs w:val="28"/>
          <w:lang w:val="ru-RU"/>
        </w:rPr>
        <w:t xml:space="preserve"> балансу в </w:t>
      </w:r>
      <w:proofErr w:type="spellStart"/>
      <w:r>
        <w:rPr>
          <w:b/>
          <w:szCs w:val="28"/>
          <w:lang w:val="en-US"/>
        </w:rPr>
        <w:t>ChemCad</w:t>
      </w:r>
      <w:proofErr w:type="spellEnd"/>
    </w:p>
    <w:p w14:paraId="1F78AD93"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STREAM PROPERTIES </w:t>
      </w:r>
    </w:p>
    <w:p w14:paraId="73A7A988"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Stream No.                      1             2             3             4 </w:t>
      </w:r>
    </w:p>
    <w:p w14:paraId="021FAB0A"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Name                           H2           Cl2                         H20 </w:t>
      </w:r>
    </w:p>
    <w:p w14:paraId="13F15003"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 Overall - -</w:t>
      </w:r>
    </w:p>
    <w:p w14:paraId="2B975178"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Molar flow </w:t>
      </w:r>
      <w:proofErr w:type="spellStart"/>
      <w:r w:rsidRPr="00640FA4">
        <w:rPr>
          <w:rFonts w:ascii="Courier New" w:hAnsi="Courier New" w:cs="Courier New"/>
          <w:b/>
          <w:sz w:val="20"/>
          <w:szCs w:val="20"/>
          <w:lang w:val="en-US"/>
        </w:rPr>
        <w:t>kmol</w:t>
      </w:r>
      <w:proofErr w:type="spellEnd"/>
      <w:r w:rsidRPr="00640FA4">
        <w:rPr>
          <w:rFonts w:ascii="Courier New" w:hAnsi="Courier New" w:cs="Courier New"/>
          <w:b/>
          <w:sz w:val="20"/>
          <w:szCs w:val="20"/>
          <w:lang w:val="en-US"/>
        </w:rPr>
        <w:t xml:space="preserve">/h         35.8221        9.7830       51.2513       55.5093 </w:t>
      </w:r>
    </w:p>
    <w:p w14:paraId="671D32EC"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Mass </w:t>
      </w:r>
      <w:proofErr w:type="gramStart"/>
      <w:r w:rsidRPr="00640FA4">
        <w:rPr>
          <w:rFonts w:ascii="Courier New" w:hAnsi="Courier New" w:cs="Courier New"/>
          <w:b/>
          <w:sz w:val="20"/>
          <w:szCs w:val="20"/>
          <w:lang w:val="en-US"/>
        </w:rPr>
        <w:t>flow  kg</w:t>
      </w:r>
      <w:proofErr w:type="gramEnd"/>
      <w:r w:rsidRPr="00640FA4">
        <w:rPr>
          <w:rFonts w:ascii="Courier New" w:hAnsi="Courier New" w:cs="Courier New"/>
          <w:b/>
          <w:sz w:val="20"/>
          <w:szCs w:val="20"/>
          <w:lang w:val="en-US"/>
        </w:rPr>
        <w:t xml:space="preserve">/h           75.0000      650.0000      834.7449     1000.0000 </w:t>
      </w:r>
    </w:p>
    <w:p w14:paraId="663768C4"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Temp C              </w:t>
      </w:r>
      <w:r w:rsidRPr="00640FA4">
        <w:rPr>
          <w:rFonts w:ascii="Courier New" w:hAnsi="Courier New" w:cs="Courier New"/>
          <w:b/>
          <w:bCs/>
          <w:sz w:val="20"/>
          <w:szCs w:val="20"/>
          <w:lang w:val="en-US"/>
        </w:rPr>
        <w:t xml:space="preserve">      24.0000       24.0000 </w:t>
      </w:r>
      <w:r w:rsidRPr="00640FA4">
        <w:rPr>
          <w:rFonts w:ascii="Courier New" w:hAnsi="Courier New" w:cs="Courier New"/>
          <w:b/>
          <w:sz w:val="20"/>
          <w:szCs w:val="20"/>
          <w:lang w:val="en-US"/>
        </w:rPr>
        <w:t xml:space="preserve">      60.7164 </w:t>
      </w:r>
      <w:r w:rsidRPr="00640FA4">
        <w:rPr>
          <w:rFonts w:ascii="Courier New" w:hAnsi="Courier New" w:cs="Courier New"/>
          <w:b/>
          <w:bCs/>
          <w:sz w:val="20"/>
          <w:szCs w:val="20"/>
          <w:lang w:val="en-US"/>
        </w:rPr>
        <w:t xml:space="preserve">      20.0000 </w:t>
      </w:r>
    </w:p>
    <w:p w14:paraId="76BB09A8"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Pres kPa            </w:t>
      </w:r>
      <w:r w:rsidRPr="00640FA4">
        <w:rPr>
          <w:rFonts w:ascii="Courier New" w:hAnsi="Courier New" w:cs="Courier New"/>
          <w:b/>
          <w:bCs/>
          <w:sz w:val="20"/>
          <w:szCs w:val="20"/>
          <w:lang w:val="en-US"/>
        </w:rPr>
        <w:t xml:space="preserve">     220.3000      220.3000 </w:t>
      </w:r>
      <w:r w:rsidRPr="00640FA4">
        <w:rPr>
          <w:rFonts w:ascii="Courier New" w:hAnsi="Courier New" w:cs="Courier New"/>
          <w:b/>
          <w:sz w:val="20"/>
          <w:szCs w:val="20"/>
          <w:lang w:val="en-US"/>
        </w:rPr>
        <w:t xml:space="preserve">     201.3000 </w:t>
      </w:r>
      <w:r w:rsidRPr="00640FA4">
        <w:rPr>
          <w:rFonts w:ascii="Courier New" w:hAnsi="Courier New" w:cs="Courier New"/>
          <w:b/>
          <w:bCs/>
          <w:sz w:val="20"/>
          <w:szCs w:val="20"/>
          <w:lang w:val="en-US"/>
        </w:rPr>
        <w:t xml:space="preserve">     101.3000 </w:t>
      </w:r>
    </w:p>
    <w:p w14:paraId="006E65CD"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Vapor mole fraction         1.000         1.000         1.000        0.0000 </w:t>
      </w:r>
    </w:p>
    <w:p w14:paraId="26440F03" w14:textId="77777777" w:rsidR="006E62D1" w:rsidRPr="00640FA4" w:rsidRDefault="006E62D1" w:rsidP="006E62D1">
      <w:pPr>
        <w:rPr>
          <w:rFonts w:ascii="Courier New" w:hAnsi="Courier New" w:cs="Courier New"/>
          <w:b/>
          <w:sz w:val="21"/>
          <w:szCs w:val="21"/>
          <w:lang w:val="en-US"/>
        </w:rPr>
      </w:pPr>
      <w:proofErr w:type="spellStart"/>
      <w:r w:rsidRPr="00640FA4">
        <w:rPr>
          <w:rFonts w:ascii="Courier New" w:hAnsi="Courier New" w:cs="Courier New"/>
          <w:b/>
          <w:sz w:val="20"/>
          <w:szCs w:val="20"/>
          <w:lang w:val="en-US"/>
        </w:rPr>
        <w:t>Enth</w:t>
      </w:r>
      <w:proofErr w:type="spellEnd"/>
      <w:r w:rsidRPr="00640FA4">
        <w:rPr>
          <w:rFonts w:ascii="Courier New" w:hAnsi="Courier New" w:cs="Courier New"/>
          <w:b/>
          <w:sz w:val="20"/>
          <w:szCs w:val="20"/>
          <w:lang w:val="en-US"/>
        </w:rPr>
        <w:t xml:space="preserve"> MJ/h                 -24.485       -82.529       -2967.4       -15880. </w:t>
      </w:r>
    </w:p>
    <w:p w14:paraId="1C00C002"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Tc C                    -239.5059      125.3972      -63.8915      374.2000 </w:t>
      </w:r>
    </w:p>
    <w:p w14:paraId="63D2CA81"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Pc kPa                  1319.1224     8344.3037     7394.4541    22118.2305 </w:t>
      </w:r>
    </w:p>
    <w:p w14:paraId="28AF9AC8"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sp</w:t>
      </w:r>
      <w:proofErr w:type="spellEnd"/>
      <w:r w:rsidRPr="00640FA4">
        <w:rPr>
          <w:rFonts w:ascii="Courier New" w:hAnsi="Courier New" w:cs="Courier New"/>
          <w:b/>
          <w:sz w:val="20"/>
          <w:szCs w:val="20"/>
          <w:lang w:val="en-US"/>
        </w:rPr>
        <w:t xml:space="preserve"> gr.  </w:t>
      </w:r>
      <w:proofErr w:type="spellStart"/>
      <w:r w:rsidRPr="00640FA4">
        <w:rPr>
          <w:rFonts w:ascii="Courier New" w:hAnsi="Courier New" w:cs="Courier New"/>
          <w:b/>
          <w:sz w:val="20"/>
          <w:szCs w:val="20"/>
          <w:lang w:val="en-US"/>
        </w:rPr>
        <w:t>wtr</w:t>
      </w:r>
      <w:proofErr w:type="spellEnd"/>
      <w:r w:rsidRPr="00640FA4">
        <w:rPr>
          <w:rFonts w:ascii="Courier New" w:hAnsi="Courier New" w:cs="Courier New"/>
          <w:b/>
          <w:sz w:val="20"/>
          <w:szCs w:val="20"/>
          <w:lang w:val="en-US"/>
        </w:rPr>
        <w:t xml:space="preserve"> = 1        0.073         1.376         0.496         1.000 </w:t>
      </w:r>
    </w:p>
    <w:p w14:paraId="73D1B9A1"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sp</w:t>
      </w:r>
      <w:proofErr w:type="spellEnd"/>
      <w:r w:rsidRPr="00640FA4">
        <w:rPr>
          <w:rFonts w:ascii="Courier New" w:hAnsi="Courier New" w:cs="Courier New"/>
          <w:b/>
          <w:sz w:val="20"/>
          <w:szCs w:val="20"/>
          <w:lang w:val="en-US"/>
        </w:rPr>
        <w:t xml:space="preserve"> gr.  air = 1        0.072         2.294         0.562         0.622 </w:t>
      </w:r>
    </w:p>
    <w:p w14:paraId="4FCB408F"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Degree API              1815.6587      -28.6872      153.9595       10.0000 </w:t>
      </w:r>
    </w:p>
    <w:p w14:paraId="43789D84"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Average mol </w:t>
      </w:r>
      <w:proofErr w:type="spellStart"/>
      <w:r w:rsidRPr="00640FA4">
        <w:rPr>
          <w:rFonts w:ascii="Courier New" w:hAnsi="Courier New" w:cs="Courier New"/>
          <w:b/>
          <w:sz w:val="20"/>
          <w:szCs w:val="20"/>
          <w:lang w:val="en-US"/>
        </w:rPr>
        <w:t>wt</w:t>
      </w:r>
      <w:proofErr w:type="spellEnd"/>
      <w:r w:rsidRPr="00640FA4">
        <w:rPr>
          <w:rFonts w:ascii="Courier New" w:hAnsi="Courier New" w:cs="Courier New"/>
          <w:b/>
          <w:sz w:val="20"/>
          <w:szCs w:val="20"/>
          <w:lang w:val="en-US"/>
        </w:rPr>
        <w:t xml:space="preserve">             2.0937       66.4415       16.2873       18.0150 </w:t>
      </w:r>
    </w:p>
    <w:p w14:paraId="053FBC8E"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dens kg/m3          0.1865        6.0588        1.1836      997.8444 </w:t>
      </w:r>
    </w:p>
    <w:p w14:paraId="793140C4"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vol m3/h          402.1388      107.2828      705.2560        1.0022 </w:t>
      </w:r>
    </w:p>
    <w:p w14:paraId="718E8D58"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proofErr w:type="gramStart"/>
      <w:r w:rsidRPr="00640FA4">
        <w:rPr>
          <w:rFonts w:ascii="Courier New" w:hAnsi="Courier New" w:cs="Courier New"/>
          <w:b/>
          <w:sz w:val="20"/>
          <w:szCs w:val="20"/>
          <w:lang w:val="en-US"/>
        </w:rPr>
        <w:t>liq</w:t>
      </w:r>
      <w:proofErr w:type="spellEnd"/>
      <w:r w:rsidRPr="00640FA4">
        <w:rPr>
          <w:rFonts w:ascii="Courier New" w:hAnsi="Courier New" w:cs="Courier New"/>
          <w:b/>
          <w:sz w:val="20"/>
          <w:szCs w:val="20"/>
          <w:lang w:val="en-US"/>
        </w:rPr>
        <w:t xml:space="preserve">  m</w:t>
      </w:r>
      <w:proofErr w:type="gramEnd"/>
      <w:r w:rsidRPr="00640FA4">
        <w:rPr>
          <w:rFonts w:ascii="Courier New" w:hAnsi="Courier New" w:cs="Courier New"/>
          <w:b/>
          <w:sz w:val="20"/>
          <w:szCs w:val="20"/>
          <w:lang w:val="en-US"/>
        </w:rPr>
        <w:t xml:space="preserve">3/h              1.0321        0.4723        1.6840        1.0000 </w:t>
      </w:r>
    </w:p>
    <w:p w14:paraId="04D169C6"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vap</w:t>
      </w:r>
      <w:proofErr w:type="spellEnd"/>
      <w:r w:rsidRPr="00640FA4">
        <w:rPr>
          <w:rFonts w:ascii="Courier New" w:hAnsi="Courier New" w:cs="Courier New"/>
          <w:b/>
          <w:sz w:val="20"/>
          <w:szCs w:val="20"/>
          <w:lang w:val="en-US"/>
        </w:rPr>
        <w:t xml:space="preserve"> 0 C m3/h         802.9043      219.2736     1148.7284     1244.1659 </w:t>
      </w:r>
    </w:p>
    <w:p w14:paraId="70D38DB2"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 Vapor only - -</w:t>
      </w:r>
    </w:p>
    <w:p w14:paraId="7EEFCB6A"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Molar flow </w:t>
      </w:r>
      <w:proofErr w:type="spellStart"/>
      <w:r w:rsidRPr="00640FA4">
        <w:rPr>
          <w:rFonts w:ascii="Courier New" w:hAnsi="Courier New" w:cs="Courier New"/>
          <w:b/>
          <w:sz w:val="20"/>
          <w:szCs w:val="20"/>
          <w:lang w:val="en-US"/>
        </w:rPr>
        <w:t>kmol</w:t>
      </w:r>
      <w:proofErr w:type="spellEnd"/>
      <w:r w:rsidRPr="00640FA4">
        <w:rPr>
          <w:rFonts w:ascii="Courier New" w:hAnsi="Courier New" w:cs="Courier New"/>
          <w:b/>
          <w:sz w:val="20"/>
          <w:szCs w:val="20"/>
          <w:lang w:val="en-US"/>
        </w:rPr>
        <w:t xml:space="preserve">/h         35.8221        9.7830       51.2513               </w:t>
      </w:r>
    </w:p>
    <w:p w14:paraId="505B951F"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Mass </w:t>
      </w:r>
      <w:proofErr w:type="gramStart"/>
      <w:r w:rsidRPr="00640FA4">
        <w:rPr>
          <w:rFonts w:ascii="Courier New" w:hAnsi="Courier New" w:cs="Courier New"/>
          <w:b/>
          <w:sz w:val="20"/>
          <w:szCs w:val="20"/>
          <w:lang w:val="en-US"/>
        </w:rPr>
        <w:t>flow  kg</w:t>
      </w:r>
      <w:proofErr w:type="gramEnd"/>
      <w:r w:rsidRPr="00640FA4">
        <w:rPr>
          <w:rFonts w:ascii="Courier New" w:hAnsi="Courier New" w:cs="Courier New"/>
          <w:b/>
          <w:sz w:val="20"/>
          <w:szCs w:val="20"/>
          <w:lang w:val="en-US"/>
        </w:rPr>
        <w:t xml:space="preserve">/h           75.0000      650.0000      834.7449               </w:t>
      </w:r>
    </w:p>
    <w:p w14:paraId="6474AA97"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Average mol </w:t>
      </w:r>
      <w:proofErr w:type="spellStart"/>
      <w:r w:rsidRPr="00640FA4">
        <w:rPr>
          <w:rFonts w:ascii="Courier New" w:hAnsi="Courier New" w:cs="Courier New"/>
          <w:b/>
          <w:sz w:val="20"/>
          <w:szCs w:val="20"/>
          <w:lang w:val="en-US"/>
        </w:rPr>
        <w:t>wt</w:t>
      </w:r>
      <w:proofErr w:type="spellEnd"/>
      <w:r w:rsidRPr="00640FA4">
        <w:rPr>
          <w:rFonts w:ascii="Courier New" w:hAnsi="Courier New" w:cs="Courier New"/>
          <w:b/>
          <w:sz w:val="20"/>
          <w:szCs w:val="20"/>
          <w:lang w:val="en-US"/>
        </w:rPr>
        <w:t xml:space="preserve">             2.0937       66.4415       16.2873               </w:t>
      </w:r>
    </w:p>
    <w:p w14:paraId="6AC14502"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dens kg/m3          0.1865        6.0588        1.1836               </w:t>
      </w:r>
    </w:p>
    <w:p w14:paraId="13815BFC"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vol m3/h          402.1388      107.2828      705.2560               </w:t>
      </w:r>
    </w:p>
    <w:p w14:paraId="64B2887E"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proofErr w:type="gramStart"/>
      <w:r w:rsidRPr="00640FA4">
        <w:rPr>
          <w:rFonts w:ascii="Courier New" w:hAnsi="Courier New" w:cs="Courier New"/>
          <w:b/>
          <w:sz w:val="20"/>
          <w:szCs w:val="20"/>
          <w:lang w:val="en-US"/>
        </w:rPr>
        <w:t>liq</w:t>
      </w:r>
      <w:proofErr w:type="spellEnd"/>
      <w:r w:rsidRPr="00640FA4">
        <w:rPr>
          <w:rFonts w:ascii="Courier New" w:hAnsi="Courier New" w:cs="Courier New"/>
          <w:b/>
          <w:sz w:val="20"/>
          <w:szCs w:val="20"/>
          <w:lang w:val="en-US"/>
        </w:rPr>
        <w:t xml:space="preserve">  m</w:t>
      </w:r>
      <w:proofErr w:type="gramEnd"/>
      <w:r w:rsidRPr="00640FA4">
        <w:rPr>
          <w:rFonts w:ascii="Courier New" w:hAnsi="Courier New" w:cs="Courier New"/>
          <w:b/>
          <w:sz w:val="20"/>
          <w:szCs w:val="20"/>
          <w:lang w:val="en-US"/>
        </w:rPr>
        <w:t xml:space="preserve">3/h              1.0321        0.4723        1.6840               </w:t>
      </w:r>
    </w:p>
    <w:p w14:paraId="302B4196"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vap</w:t>
      </w:r>
      <w:proofErr w:type="spellEnd"/>
      <w:r w:rsidRPr="00640FA4">
        <w:rPr>
          <w:rFonts w:ascii="Courier New" w:hAnsi="Courier New" w:cs="Courier New"/>
          <w:b/>
          <w:sz w:val="20"/>
          <w:szCs w:val="20"/>
          <w:lang w:val="en-US"/>
        </w:rPr>
        <w:t xml:space="preserve"> 0 C m3/h         802.9043      219.2736     1148.7284               </w:t>
      </w:r>
    </w:p>
    <w:p w14:paraId="067FDBFB"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Cp kJ/kg-K                13.7423        0.5065        1.8154               </w:t>
      </w:r>
    </w:p>
    <w:p w14:paraId="7226E068"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Z factor                   1.0011        0.9780        0.9980               </w:t>
      </w:r>
    </w:p>
    <w:p w14:paraId="587BE6C6" w14:textId="77777777" w:rsidR="006E62D1" w:rsidRPr="00640FA4" w:rsidRDefault="006E62D1" w:rsidP="006E62D1">
      <w:pPr>
        <w:rPr>
          <w:rFonts w:ascii="Courier New" w:hAnsi="Courier New" w:cs="Courier New"/>
          <w:b/>
          <w:sz w:val="21"/>
          <w:szCs w:val="21"/>
          <w:lang w:val="en-US"/>
        </w:rPr>
      </w:pPr>
      <w:proofErr w:type="spellStart"/>
      <w:r w:rsidRPr="00640FA4">
        <w:rPr>
          <w:rFonts w:ascii="Courier New" w:hAnsi="Courier New" w:cs="Courier New"/>
          <w:b/>
          <w:sz w:val="20"/>
          <w:szCs w:val="20"/>
          <w:lang w:val="en-US"/>
        </w:rPr>
        <w:t>Visc</w:t>
      </w:r>
      <w:proofErr w:type="spellEnd"/>
      <w:r w:rsidRPr="00640FA4">
        <w:rPr>
          <w:rFonts w:ascii="Courier New" w:hAnsi="Courier New" w:cs="Courier New"/>
          <w:b/>
          <w:sz w:val="20"/>
          <w:szCs w:val="20"/>
          <w:lang w:val="en-US"/>
        </w:rPr>
        <w:t xml:space="preserve"> N-s/m2            8.988e-006    1.362e-005    1.548e-005               </w:t>
      </w:r>
    </w:p>
    <w:p w14:paraId="24511079"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Th </w:t>
      </w:r>
      <w:proofErr w:type="spellStart"/>
      <w:r w:rsidRPr="00640FA4">
        <w:rPr>
          <w:rFonts w:ascii="Courier New" w:hAnsi="Courier New" w:cs="Courier New"/>
          <w:b/>
          <w:sz w:val="20"/>
          <w:szCs w:val="20"/>
          <w:lang w:val="en-US"/>
        </w:rPr>
        <w:t>cond</w:t>
      </w:r>
      <w:proofErr w:type="spellEnd"/>
      <w:r w:rsidRPr="00640FA4">
        <w:rPr>
          <w:rFonts w:ascii="Courier New" w:hAnsi="Courier New" w:cs="Courier New"/>
          <w:b/>
          <w:sz w:val="20"/>
          <w:szCs w:val="20"/>
          <w:lang w:val="en-US"/>
        </w:rPr>
        <w:t xml:space="preserve"> W/m-K              0.1707        0.0108        0.0773               </w:t>
      </w:r>
    </w:p>
    <w:p w14:paraId="54F1C3ED"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 Liquid only - -</w:t>
      </w:r>
    </w:p>
    <w:p w14:paraId="59F6505C"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Molar flow </w:t>
      </w:r>
      <w:proofErr w:type="spellStart"/>
      <w:r w:rsidRPr="00640FA4">
        <w:rPr>
          <w:rFonts w:ascii="Courier New" w:hAnsi="Courier New" w:cs="Courier New"/>
          <w:b/>
          <w:sz w:val="20"/>
          <w:szCs w:val="20"/>
          <w:lang w:val="en-US"/>
        </w:rPr>
        <w:t>kmol</w:t>
      </w:r>
      <w:proofErr w:type="spellEnd"/>
      <w:r w:rsidRPr="00640FA4">
        <w:rPr>
          <w:rFonts w:ascii="Courier New" w:hAnsi="Courier New" w:cs="Courier New"/>
          <w:b/>
          <w:sz w:val="20"/>
          <w:szCs w:val="20"/>
          <w:lang w:val="en-US"/>
        </w:rPr>
        <w:t xml:space="preserve">/h                                                   55.5093 </w:t>
      </w:r>
    </w:p>
    <w:p w14:paraId="5975BD86"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Mass </w:t>
      </w:r>
      <w:proofErr w:type="gramStart"/>
      <w:r w:rsidRPr="00640FA4">
        <w:rPr>
          <w:rFonts w:ascii="Courier New" w:hAnsi="Courier New" w:cs="Courier New"/>
          <w:b/>
          <w:sz w:val="20"/>
          <w:szCs w:val="20"/>
          <w:lang w:val="en-US"/>
        </w:rPr>
        <w:t>flow  kg</w:t>
      </w:r>
      <w:proofErr w:type="gramEnd"/>
      <w:r w:rsidRPr="00640FA4">
        <w:rPr>
          <w:rFonts w:ascii="Courier New" w:hAnsi="Courier New" w:cs="Courier New"/>
          <w:b/>
          <w:sz w:val="20"/>
          <w:szCs w:val="20"/>
          <w:lang w:val="en-US"/>
        </w:rPr>
        <w:t xml:space="preserve">/h                                                   1000.0000 </w:t>
      </w:r>
    </w:p>
    <w:p w14:paraId="14F4B14C"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Average mol </w:t>
      </w:r>
      <w:proofErr w:type="spellStart"/>
      <w:r w:rsidRPr="00640FA4">
        <w:rPr>
          <w:rFonts w:ascii="Courier New" w:hAnsi="Courier New" w:cs="Courier New"/>
          <w:b/>
          <w:sz w:val="20"/>
          <w:szCs w:val="20"/>
          <w:lang w:val="en-US"/>
        </w:rPr>
        <w:t>wt</w:t>
      </w:r>
      <w:proofErr w:type="spellEnd"/>
      <w:r w:rsidRPr="00640FA4">
        <w:rPr>
          <w:rFonts w:ascii="Courier New" w:hAnsi="Courier New" w:cs="Courier New"/>
          <w:b/>
          <w:sz w:val="20"/>
          <w:szCs w:val="20"/>
          <w:lang w:val="en-US"/>
        </w:rPr>
        <w:t xml:space="preserve">                                                      18.0150 </w:t>
      </w:r>
    </w:p>
    <w:p w14:paraId="0A426E81"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dens kg/m3                                                  997.8443 </w:t>
      </w:r>
    </w:p>
    <w:p w14:paraId="3195FFB0"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vol m3/h                                                      1.0022 </w:t>
      </w:r>
    </w:p>
    <w:p w14:paraId="627EDEF3"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proofErr w:type="gramStart"/>
      <w:r w:rsidRPr="00640FA4">
        <w:rPr>
          <w:rFonts w:ascii="Courier New" w:hAnsi="Courier New" w:cs="Courier New"/>
          <w:b/>
          <w:sz w:val="20"/>
          <w:szCs w:val="20"/>
          <w:lang w:val="en-US"/>
        </w:rPr>
        <w:t>liq</w:t>
      </w:r>
      <w:proofErr w:type="spellEnd"/>
      <w:r w:rsidRPr="00640FA4">
        <w:rPr>
          <w:rFonts w:ascii="Courier New" w:hAnsi="Courier New" w:cs="Courier New"/>
          <w:b/>
          <w:sz w:val="20"/>
          <w:szCs w:val="20"/>
          <w:lang w:val="en-US"/>
        </w:rPr>
        <w:t xml:space="preserve">  m</w:t>
      </w:r>
      <w:proofErr w:type="gramEnd"/>
      <w:r w:rsidRPr="00640FA4">
        <w:rPr>
          <w:rFonts w:ascii="Courier New" w:hAnsi="Courier New" w:cs="Courier New"/>
          <w:b/>
          <w:sz w:val="20"/>
          <w:szCs w:val="20"/>
          <w:lang w:val="en-US"/>
        </w:rPr>
        <w:t xml:space="preserve">3/h                                                        1.0000 </w:t>
      </w:r>
    </w:p>
    <w:p w14:paraId="383BEC37"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vap</w:t>
      </w:r>
      <w:proofErr w:type="spellEnd"/>
      <w:r w:rsidRPr="00640FA4">
        <w:rPr>
          <w:rFonts w:ascii="Courier New" w:hAnsi="Courier New" w:cs="Courier New"/>
          <w:b/>
          <w:sz w:val="20"/>
          <w:szCs w:val="20"/>
          <w:lang w:val="en-US"/>
        </w:rPr>
        <w:t xml:space="preserve"> 0 C m3/h                                                  1244.1659 </w:t>
      </w:r>
    </w:p>
    <w:p w14:paraId="6DE1CEF2"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Cp kJ/kg-K                                                           4.1906 </w:t>
      </w:r>
    </w:p>
    <w:p w14:paraId="0ACD195F"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Z factor                                                             0.0010 </w:t>
      </w:r>
    </w:p>
    <w:p w14:paraId="795303EF" w14:textId="77777777" w:rsidR="006E62D1" w:rsidRPr="00640FA4" w:rsidRDefault="006E62D1" w:rsidP="006E62D1">
      <w:pPr>
        <w:rPr>
          <w:rFonts w:ascii="Courier New" w:hAnsi="Courier New" w:cs="Courier New"/>
          <w:b/>
          <w:sz w:val="21"/>
          <w:szCs w:val="21"/>
          <w:lang w:val="en-US"/>
        </w:rPr>
      </w:pPr>
      <w:proofErr w:type="spellStart"/>
      <w:r w:rsidRPr="00640FA4">
        <w:rPr>
          <w:rFonts w:ascii="Courier New" w:hAnsi="Courier New" w:cs="Courier New"/>
          <w:b/>
          <w:sz w:val="20"/>
          <w:szCs w:val="20"/>
          <w:lang w:val="en-US"/>
        </w:rPr>
        <w:t>Visc</w:t>
      </w:r>
      <w:proofErr w:type="spellEnd"/>
      <w:r w:rsidRPr="00640FA4">
        <w:rPr>
          <w:rFonts w:ascii="Courier New" w:hAnsi="Courier New" w:cs="Courier New"/>
          <w:b/>
          <w:sz w:val="20"/>
          <w:szCs w:val="20"/>
          <w:lang w:val="en-US"/>
        </w:rPr>
        <w:t xml:space="preserve"> N-s/m2                                                        0.001033 </w:t>
      </w:r>
    </w:p>
    <w:p w14:paraId="00CAF166"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Th </w:t>
      </w:r>
      <w:proofErr w:type="spellStart"/>
      <w:r w:rsidRPr="00640FA4">
        <w:rPr>
          <w:rFonts w:ascii="Courier New" w:hAnsi="Courier New" w:cs="Courier New"/>
          <w:b/>
          <w:sz w:val="20"/>
          <w:szCs w:val="20"/>
          <w:lang w:val="en-US"/>
        </w:rPr>
        <w:t>cond</w:t>
      </w:r>
      <w:proofErr w:type="spellEnd"/>
      <w:r w:rsidRPr="00640FA4">
        <w:rPr>
          <w:rFonts w:ascii="Courier New" w:hAnsi="Courier New" w:cs="Courier New"/>
          <w:b/>
          <w:sz w:val="20"/>
          <w:szCs w:val="20"/>
          <w:lang w:val="en-US"/>
        </w:rPr>
        <w:t xml:space="preserve"> W/m-K                                                        0.5990 </w:t>
      </w:r>
    </w:p>
    <w:p w14:paraId="049B760E"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Surf. tens. N/m                                                      0.0730 </w:t>
      </w:r>
    </w:p>
    <w:p w14:paraId="5B0C99B4" w14:textId="77777777" w:rsidR="006E62D1" w:rsidRPr="00640FA4" w:rsidRDefault="006E62D1" w:rsidP="006E62D1">
      <w:pPr>
        <w:rPr>
          <w:rFonts w:ascii="Courier New" w:hAnsi="Courier New" w:cs="Courier New"/>
          <w:b/>
          <w:sz w:val="21"/>
          <w:szCs w:val="21"/>
          <w:lang w:val="en-US"/>
        </w:rPr>
      </w:pPr>
    </w:p>
    <w:p w14:paraId="0D717095"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Flow rates in kg/h</w:t>
      </w:r>
    </w:p>
    <w:p w14:paraId="53F8C4B7"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Hydrogen                  72.0000        0.3485       54.6442        0.0000 </w:t>
      </w:r>
    </w:p>
    <w:p w14:paraId="099F905A"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Water                      0.0000        0.0000       93.8804     1000.0000 </w:t>
      </w:r>
    </w:p>
    <w:p w14:paraId="49718770"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Chlorine                   0.0000      622.7360        0.0000        0.0000 </w:t>
      </w:r>
    </w:p>
    <w:p w14:paraId="2365BD1D"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Hydrogen </w:t>
      </w:r>
      <w:proofErr w:type="spellStart"/>
      <w:r w:rsidRPr="00640FA4">
        <w:rPr>
          <w:rFonts w:ascii="Courier New" w:hAnsi="Courier New" w:cs="Courier New"/>
          <w:b/>
          <w:sz w:val="20"/>
          <w:szCs w:val="20"/>
          <w:lang w:val="en-US"/>
        </w:rPr>
        <w:t>Chlorid</w:t>
      </w:r>
      <w:proofErr w:type="spellEnd"/>
      <w:r w:rsidRPr="00640FA4">
        <w:rPr>
          <w:rFonts w:ascii="Courier New" w:hAnsi="Courier New" w:cs="Courier New"/>
          <w:b/>
          <w:sz w:val="20"/>
          <w:szCs w:val="20"/>
          <w:lang w:val="en-US"/>
        </w:rPr>
        <w:t xml:space="preserve">           0.0000        0.0000      656.3058        0.0000 </w:t>
      </w:r>
    </w:p>
    <w:p w14:paraId="1114CAD1"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lastRenderedPageBreak/>
        <w:t xml:space="preserve">Nitrogen                   2.3700       14.1880       16.5580        0.0000 </w:t>
      </w:r>
    </w:p>
    <w:p w14:paraId="65B58020"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Oxygen                     0.6300        3.7477        4.3777        0.0000 </w:t>
      </w:r>
    </w:p>
    <w:p w14:paraId="7F014169"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Carbon Dioxide             0.0000        8.9797        8.9788        0.0000 </w:t>
      </w:r>
    </w:p>
    <w:p w14:paraId="6E3747A9" w14:textId="77777777" w:rsidR="006E62D1" w:rsidRPr="00640FA4" w:rsidRDefault="006E62D1" w:rsidP="006E62D1">
      <w:pPr>
        <w:rPr>
          <w:rFonts w:ascii="Courier New" w:hAnsi="Courier New" w:cs="Courier New"/>
          <w:b/>
          <w:sz w:val="21"/>
          <w:szCs w:val="21"/>
          <w:lang w:val="en-US"/>
        </w:rPr>
      </w:pPr>
    </w:p>
    <w:p w14:paraId="59C51B99"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Stream No.                      5             6             7             8 </w:t>
      </w:r>
    </w:p>
    <w:p w14:paraId="79C0AA80"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Name                                                                        </w:t>
      </w:r>
    </w:p>
    <w:p w14:paraId="6F59DC3F"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 Overall - -</w:t>
      </w:r>
    </w:p>
    <w:p w14:paraId="65633E84"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Molar flow </w:t>
      </w:r>
      <w:proofErr w:type="spellStart"/>
      <w:r w:rsidRPr="00640FA4">
        <w:rPr>
          <w:rFonts w:ascii="Courier New" w:hAnsi="Courier New" w:cs="Courier New"/>
          <w:b/>
          <w:sz w:val="20"/>
          <w:szCs w:val="20"/>
          <w:lang w:val="en-US"/>
        </w:rPr>
        <w:t>kmol</w:t>
      </w:r>
      <w:proofErr w:type="spellEnd"/>
      <w:r w:rsidRPr="00640FA4">
        <w:rPr>
          <w:rFonts w:ascii="Courier New" w:hAnsi="Courier New" w:cs="Courier New"/>
          <w:b/>
          <w:sz w:val="20"/>
          <w:szCs w:val="20"/>
          <w:lang w:val="en-US"/>
        </w:rPr>
        <w:t xml:space="preserve">/h         51.8045       33.2511       15.9418       33.8043 </w:t>
      </w:r>
    </w:p>
    <w:p w14:paraId="2B6241DE"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Mass </w:t>
      </w:r>
      <w:proofErr w:type="gramStart"/>
      <w:r w:rsidRPr="00640FA4">
        <w:rPr>
          <w:rFonts w:ascii="Courier New" w:hAnsi="Courier New" w:cs="Courier New"/>
          <w:b/>
          <w:sz w:val="20"/>
          <w:szCs w:val="20"/>
          <w:lang w:val="en-US"/>
        </w:rPr>
        <w:t>flow  kg</w:t>
      </w:r>
      <w:proofErr w:type="gramEnd"/>
      <w:r w:rsidRPr="00640FA4">
        <w:rPr>
          <w:rFonts w:ascii="Courier New" w:hAnsi="Courier New" w:cs="Courier New"/>
          <w:b/>
          <w:sz w:val="20"/>
          <w:szCs w:val="20"/>
          <w:lang w:val="en-US"/>
        </w:rPr>
        <w:t xml:space="preserve">/h          873.9708      178.4390      289.2567      217.6649 </w:t>
      </w:r>
    </w:p>
    <w:p w14:paraId="7385BB69"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Temp C                    37.5643       40.0000       60.7164       40.0000 </w:t>
      </w:r>
    </w:p>
    <w:p w14:paraId="6C739C35"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Pres kPa                 101.3000      101.3000      201.3000      101.3000 </w:t>
      </w:r>
    </w:p>
    <w:p w14:paraId="2A3CA134"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Vapor mole fraction        0.9601        0.9095        0.0000        0.9120 </w:t>
      </w:r>
    </w:p>
    <w:p w14:paraId="73011CC8" w14:textId="77777777" w:rsidR="006E62D1" w:rsidRPr="00640FA4" w:rsidRDefault="006E62D1" w:rsidP="006E62D1">
      <w:pPr>
        <w:rPr>
          <w:rFonts w:ascii="Courier New" w:hAnsi="Courier New" w:cs="Courier New"/>
          <w:b/>
          <w:sz w:val="21"/>
          <w:szCs w:val="21"/>
          <w:lang w:val="en-US"/>
        </w:rPr>
      </w:pPr>
      <w:proofErr w:type="spellStart"/>
      <w:r w:rsidRPr="00640FA4">
        <w:rPr>
          <w:rFonts w:ascii="Courier New" w:hAnsi="Courier New" w:cs="Courier New"/>
          <w:b/>
          <w:sz w:val="20"/>
          <w:szCs w:val="20"/>
          <w:lang w:val="en-US"/>
        </w:rPr>
        <w:t>Enth</w:t>
      </w:r>
      <w:proofErr w:type="spellEnd"/>
      <w:r w:rsidRPr="00640FA4">
        <w:rPr>
          <w:rFonts w:ascii="Courier New" w:hAnsi="Courier New" w:cs="Courier New"/>
          <w:b/>
          <w:sz w:val="20"/>
          <w:szCs w:val="20"/>
          <w:lang w:val="en-US"/>
        </w:rPr>
        <w:t xml:space="preserve"> MJ/h                 -3071.6       -1455.5       -4491.2       -1453.6 </w:t>
      </w:r>
    </w:p>
    <w:p w14:paraId="0CBA1D25"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Tc C                     -60.0473     -141.2701      371.3043     -132.5657 </w:t>
      </w:r>
    </w:p>
    <w:p w14:paraId="5AFCCAEA"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Pc kPa                  7656.6729     4387.3511    21861.7852     5164.5405 </w:t>
      </w:r>
    </w:p>
    <w:p w14:paraId="2F014EDF"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sp</w:t>
      </w:r>
      <w:proofErr w:type="spellEnd"/>
      <w:r w:rsidRPr="00640FA4">
        <w:rPr>
          <w:rFonts w:ascii="Courier New" w:hAnsi="Courier New" w:cs="Courier New"/>
          <w:b/>
          <w:sz w:val="20"/>
          <w:szCs w:val="20"/>
          <w:lang w:val="en-US"/>
        </w:rPr>
        <w:t xml:space="preserve"> gr.  </w:t>
      </w:r>
      <w:proofErr w:type="spellStart"/>
      <w:r w:rsidRPr="00640FA4">
        <w:rPr>
          <w:rFonts w:ascii="Courier New" w:hAnsi="Courier New" w:cs="Courier New"/>
          <w:b/>
          <w:sz w:val="20"/>
          <w:szCs w:val="20"/>
          <w:lang w:val="en-US"/>
        </w:rPr>
        <w:t>wtr</w:t>
      </w:r>
      <w:proofErr w:type="spellEnd"/>
      <w:r w:rsidRPr="00640FA4">
        <w:rPr>
          <w:rFonts w:ascii="Courier New" w:hAnsi="Courier New" w:cs="Courier New"/>
          <w:b/>
          <w:sz w:val="20"/>
          <w:szCs w:val="20"/>
          <w:lang w:val="en-US"/>
        </w:rPr>
        <w:t xml:space="preserve"> = 1        0.511         0.196         0.997         0.232 </w:t>
      </w:r>
    </w:p>
    <w:p w14:paraId="603B8F03"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sp</w:t>
      </w:r>
      <w:proofErr w:type="spellEnd"/>
      <w:r w:rsidRPr="00640FA4">
        <w:rPr>
          <w:rFonts w:ascii="Courier New" w:hAnsi="Courier New" w:cs="Courier New"/>
          <w:b/>
          <w:sz w:val="20"/>
          <w:szCs w:val="20"/>
          <w:lang w:val="en-US"/>
        </w:rPr>
        <w:t xml:space="preserve"> gr.  air = 1        0.582         0.185         0.626         0.222 </w:t>
      </w:r>
    </w:p>
    <w:p w14:paraId="67EA434C"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Degree API               145.5896      589.9144       10.3616      477.7424 </w:t>
      </w:r>
    </w:p>
    <w:p w14:paraId="2124B951"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Average mol </w:t>
      </w:r>
      <w:proofErr w:type="spellStart"/>
      <w:r w:rsidRPr="00640FA4">
        <w:rPr>
          <w:rFonts w:ascii="Courier New" w:hAnsi="Courier New" w:cs="Courier New"/>
          <w:b/>
          <w:sz w:val="20"/>
          <w:szCs w:val="20"/>
          <w:lang w:val="en-US"/>
        </w:rPr>
        <w:t>wt</w:t>
      </w:r>
      <w:proofErr w:type="spellEnd"/>
      <w:r w:rsidRPr="00640FA4">
        <w:rPr>
          <w:rFonts w:ascii="Courier New" w:hAnsi="Courier New" w:cs="Courier New"/>
          <w:b/>
          <w:sz w:val="20"/>
          <w:szCs w:val="20"/>
          <w:lang w:val="en-US"/>
        </w:rPr>
        <w:t xml:space="preserve">            16.8706        5.3664       18.1445        6.4390 </w:t>
      </w:r>
    </w:p>
    <w:p w14:paraId="18E611D3"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dens kg/m3          0.6899        0.2295      965.7943        0.2746 </w:t>
      </w:r>
    </w:p>
    <w:p w14:paraId="4D46845F"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vol m3/h         1266.8661      777.5116        0.2995      792.5766 </w:t>
      </w:r>
    </w:p>
    <w:p w14:paraId="25511D9C"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proofErr w:type="gramStart"/>
      <w:r w:rsidRPr="00640FA4">
        <w:rPr>
          <w:rFonts w:ascii="Courier New" w:hAnsi="Courier New" w:cs="Courier New"/>
          <w:b/>
          <w:sz w:val="20"/>
          <w:szCs w:val="20"/>
          <w:lang w:val="en-US"/>
        </w:rPr>
        <w:t>liq</w:t>
      </w:r>
      <w:proofErr w:type="spellEnd"/>
      <w:r w:rsidRPr="00640FA4">
        <w:rPr>
          <w:rFonts w:ascii="Courier New" w:hAnsi="Courier New" w:cs="Courier New"/>
          <w:b/>
          <w:sz w:val="20"/>
          <w:szCs w:val="20"/>
          <w:lang w:val="en-US"/>
        </w:rPr>
        <w:t xml:space="preserve">  m</w:t>
      </w:r>
      <w:proofErr w:type="gramEnd"/>
      <w:r w:rsidRPr="00640FA4">
        <w:rPr>
          <w:rFonts w:ascii="Courier New" w:hAnsi="Courier New" w:cs="Courier New"/>
          <w:b/>
          <w:sz w:val="20"/>
          <w:szCs w:val="20"/>
          <w:lang w:val="en-US"/>
        </w:rPr>
        <w:t xml:space="preserve">3/h              1.7114        0.9097        0.2900        0.9372 </w:t>
      </w:r>
    </w:p>
    <w:p w14:paraId="33E9AF22"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vap</w:t>
      </w:r>
      <w:proofErr w:type="spellEnd"/>
      <w:r w:rsidRPr="00640FA4">
        <w:rPr>
          <w:rFonts w:ascii="Courier New" w:hAnsi="Courier New" w:cs="Courier New"/>
          <w:b/>
          <w:sz w:val="20"/>
          <w:szCs w:val="20"/>
          <w:lang w:val="en-US"/>
        </w:rPr>
        <w:t xml:space="preserve"> 0 C m3/h        1161.1279      745.2779      357.3143      757.6774 </w:t>
      </w:r>
    </w:p>
    <w:p w14:paraId="26F06D71"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 Vapor only - -</w:t>
      </w:r>
    </w:p>
    <w:p w14:paraId="70A34377"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Molar flow </w:t>
      </w:r>
      <w:proofErr w:type="spellStart"/>
      <w:r w:rsidRPr="00640FA4">
        <w:rPr>
          <w:rFonts w:ascii="Courier New" w:hAnsi="Courier New" w:cs="Courier New"/>
          <w:b/>
          <w:sz w:val="20"/>
          <w:szCs w:val="20"/>
          <w:lang w:val="en-US"/>
        </w:rPr>
        <w:t>kmol</w:t>
      </w:r>
      <w:proofErr w:type="spellEnd"/>
      <w:r w:rsidRPr="00640FA4">
        <w:rPr>
          <w:rFonts w:ascii="Courier New" w:hAnsi="Courier New" w:cs="Courier New"/>
          <w:b/>
          <w:sz w:val="20"/>
          <w:szCs w:val="20"/>
          <w:lang w:val="en-US"/>
        </w:rPr>
        <w:t xml:space="preserve">/h         49.7363       30.2439                     30.8318 </w:t>
      </w:r>
    </w:p>
    <w:p w14:paraId="42602E02"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Mass </w:t>
      </w:r>
      <w:proofErr w:type="gramStart"/>
      <w:r w:rsidRPr="00640FA4">
        <w:rPr>
          <w:rFonts w:ascii="Courier New" w:hAnsi="Courier New" w:cs="Courier New"/>
          <w:b/>
          <w:sz w:val="20"/>
          <w:szCs w:val="20"/>
          <w:lang w:val="en-US"/>
        </w:rPr>
        <w:t>flow  kg</w:t>
      </w:r>
      <w:proofErr w:type="gramEnd"/>
      <w:r w:rsidRPr="00640FA4">
        <w:rPr>
          <w:rFonts w:ascii="Courier New" w:hAnsi="Courier New" w:cs="Courier New"/>
          <w:b/>
          <w:sz w:val="20"/>
          <w:szCs w:val="20"/>
          <w:lang w:val="en-US"/>
        </w:rPr>
        <w:t xml:space="preserve">/h          836.3744      124.2649                    163.8683 </w:t>
      </w:r>
    </w:p>
    <w:p w14:paraId="7ED1CD47"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Average mol </w:t>
      </w:r>
      <w:proofErr w:type="spellStart"/>
      <w:r w:rsidRPr="00640FA4">
        <w:rPr>
          <w:rFonts w:ascii="Courier New" w:hAnsi="Courier New" w:cs="Courier New"/>
          <w:b/>
          <w:sz w:val="20"/>
          <w:szCs w:val="20"/>
          <w:lang w:val="en-US"/>
        </w:rPr>
        <w:t>wt</w:t>
      </w:r>
      <w:proofErr w:type="spellEnd"/>
      <w:r w:rsidRPr="00640FA4">
        <w:rPr>
          <w:rFonts w:ascii="Courier New" w:hAnsi="Courier New" w:cs="Courier New"/>
          <w:b/>
          <w:sz w:val="20"/>
          <w:szCs w:val="20"/>
          <w:lang w:val="en-US"/>
        </w:rPr>
        <w:t xml:space="preserve">            16.8162        4.1088                      5.3149 </w:t>
      </w:r>
    </w:p>
    <w:p w14:paraId="51BD12BB"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dens kg/m3          0.6602        0.1598                      0.2068 </w:t>
      </w:r>
    </w:p>
    <w:p w14:paraId="5D84662D"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vol m3/h         1266.8280      777.4570                    792.5225 </w:t>
      </w:r>
    </w:p>
    <w:p w14:paraId="3B50A8CF"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proofErr w:type="gramStart"/>
      <w:r w:rsidRPr="00640FA4">
        <w:rPr>
          <w:rFonts w:ascii="Courier New" w:hAnsi="Courier New" w:cs="Courier New"/>
          <w:b/>
          <w:sz w:val="20"/>
          <w:szCs w:val="20"/>
          <w:lang w:val="en-US"/>
        </w:rPr>
        <w:t>liq</w:t>
      </w:r>
      <w:proofErr w:type="spellEnd"/>
      <w:r w:rsidRPr="00640FA4">
        <w:rPr>
          <w:rFonts w:ascii="Courier New" w:hAnsi="Courier New" w:cs="Courier New"/>
          <w:b/>
          <w:sz w:val="20"/>
          <w:szCs w:val="20"/>
          <w:lang w:val="en-US"/>
        </w:rPr>
        <w:t xml:space="preserve">  m</w:t>
      </w:r>
      <w:proofErr w:type="gramEnd"/>
      <w:r w:rsidRPr="00640FA4">
        <w:rPr>
          <w:rFonts w:ascii="Courier New" w:hAnsi="Courier New" w:cs="Courier New"/>
          <w:b/>
          <w:sz w:val="20"/>
          <w:szCs w:val="20"/>
          <w:lang w:val="en-US"/>
        </w:rPr>
        <w:t xml:space="preserve">3/h              1.6738        0.8556                      0.8835 </w:t>
      </w:r>
    </w:p>
    <w:p w14:paraId="2068EC96"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vap</w:t>
      </w:r>
      <w:proofErr w:type="spellEnd"/>
      <w:r w:rsidRPr="00640FA4">
        <w:rPr>
          <w:rFonts w:ascii="Courier New" w:hAnsi="Courier New" w:cs="Courier New"/>
          <w:b/>
          <w:sz w:val="20"/>
          <w:szCs w:val="20"/>
          <w:lang w:val="en-US"/>
        </w:rPr>
        <w:t xml:space="preserve"> 0 C m3/h        1114.7716      677.8759                    691.0519 </w:t>
      </w:r>
    </w:p>
    <w:p w14:paraId="7448F2BB"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Cp kJ/kg-K                 1.7462        7.1276                      5.5277 </w:t>
      </w:r>
    </w:p>
    <w:p w14:paraId="2D94F1A3"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Z factor                   0.9989        1.0003                      1.0002 </w:t>
      </w:r>
    </w:p>
    <w:p w14:paraId="4606BDE0" w14:textId="77777777" w:rsidR="006E62D1" w:rsidRPr="00640FA4" w:rsidRDefault="006E62D1" w:rsidP="006E62D1">
      <w:pPr>
        <w:rPr>
          <w:rFonts w:ascii="Courier New" w:hAnsi="Courier New" w:cs="Courier New"/>
          <w:b/>
          <w:sz w:val="21"/>
          <w:szCs w:val="21"/>
          <w:lang w:val="en-US"/>
        </w:rPr>
      </w:pPr>
      <w:proofErr w:type="spellStart"/>
      <w:r w:rsidRPr="00640FA4">
        <w:rPr>
          <w:rFonts w:ascii="Courier New" w:hAnsi="Courier New" w:cs="Courier New"/>
          <w:b/>
          <w:sz w:val="20"/>
          <w:szCs w:val="20"/>
          <w:lang w:val="en-US"/>
        </w:rPr>
        <w:t>Visc</w:t>
      </w:r>
      <w:proofErr w:type="spellEnd"/>
      <w:r w:rsidRPr="00640FA4">
        <w:rPr>
          <w:rFonts w:ascii="Courier New" w:hAnsi="Courier New" w:cs="Courier New"/>
          <w:b/>
          <w:sz w:val="20"/>
          <w:szCs w:val="20"/>
          <w:lang w:val="en-US"/>
        </w:rPr>
        <w:t xml:space="preserve"> N-s/m2            1.475e-005    1.094e-005                  1.162e-005 </w:t>
      </w:r>
    </w:p>
    <w:p w14:paraId="0BAF150B"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Th </w:t>
      </w:r>
      <w:proofErr w:type="spellStart"/>
      <w:r w:rsidRPr="00640FA4">
        <w:rPr>
          <w:rFonts w:ascii="Courier New" w:hAnsi="Courier New" w:cs="Courier New"/>
          <w:b/>
          <w:sz w:val="20"/>
          <w:szCs w:val="20"/>
          <w:lang w:val="en-US"/>
        </w:rPr>
        <w:t>cond</w:t>
      </w:r>
      <w:proofErr w:type="spellEnd"/>
      <w:r w:rsidRPr="00640FA4">
        <w:rPr>
          <w:rFonts w:ascii="Courier New" w:hAnsi="Courier New" w:cs="Courier New"/>
          <w:b/>
          <w:sz w:val="20"/>
          <w:szCs w:val="20"/>
          <w:lang w:val="en-US"/>
        </w:rPr>
        <w:t xml:space="preserve"> W/m-K              0.0737        0.1511                      0.1439 </w:t>
      </w:r>
    </w:p>
    <w:p w14:paraId="56C6F23B"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 Liquid only - -</w:t>
      </w:r>
    </w:p>
    <w:p w14:paraId="294793DB"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Molar flow </w:t>
      </w:r>
      <w:proofErr w:type="spellStart"/>
      <w:r w:rsidRPr="00640FA4">
        <w:rPr>
          <w:rFonts w:ascii="Courier New" w:hAnsi="Courier New" w:cs="Courier New"/>
          <w:b/>
          <w:sz w:val="20"/>
          <w:szCs w:val="20"/>
          <w:lang w:val="en-US"/>
        </w:rPr>
        <w:t>kmol</w:t>
      </w:r>
      <w:proofErr w:type="spellEnd"/>
      <w:r w:rsidRPr="00640FA4">
        <w:rPr>
          <w:rFonts w:ascii="Courier New" w:hAnsi="Courier New" w:cs="Courier New"/>
          <w:b/>
          <w:sz w:val="20"/>
          <w:szCs w:val="20"/>
          <w:lang w:val="en-US"/>
        </w:rPr>
        <w:t xml:space="preserve">/h          2.0682        3.0072       15.9418        2.9725 </w:t>
      </w:r>
    </w:p>
    <w:p w14:paraId="3A000AE8"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Mass </w:t>
      </w:r>
      <w:proofErr w:type="gramStart"/>
      <w:r w:rsidRPr="00640FA4">
        <w:rPr>
          <w:rFonts w:ascii="Courier New" w:hAnsi="Courier New" w:cs="Courier New"/>
          <w:b/>
          <w:sz w:val="20"/>
          <w:szCs w:val="20"/>
          <w:lang w:val="en-US"/>
        </w:rPr>
        <w:t>flow  kg</w:t>
      </w:r>
      <w:proofErr w:type="gramEnd"/>
      <w:r w:rsidRPr="00640FA4">
        <w:rPr>
          <w:rFonts w:ascii="Courier New" w:hAnsi="Courier New" w:cs="Courier New"/>
          <w:b/>
          <w:sz w:val="20"/>
          <w:szCs w:val="20"/>
          <w:lang w:val="en-US"/>
        </w:rPr>
        <w:t xml:space="preserve">/h           37.5964       54.1741      289.2567       53.7966 </w:t>
      </w:r>
    </w:p>
    <w:p w14:paraId="2EAF31A9"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Average mol </w:t>
      </w:r>
      <w:proofErr w:type="spellStart"/>
      <w:r w:rsidRPr="00640FA4">
        <w:rPr>
          <w:rFonts w:ascii="Courier New" w:hAnsi="Courier New" w:cs="Courier New"/>
          <w:b/>
          <w:sz w:val="20"/>
          <w:szCs w:val="20"/>
          <w:lang w:val="en-US"/>
        </w:rPr>
        <w:t>wt</w:t>
      </w:r>
      <w:proofErr w:type="spellEnd"/>
      <w:r w:rsidRPr="00640FA4">
        <w:rPr>
          <w:rFonts w:ascii="Courier New" w:hAnsi="Courier New" w:cs="Courier New"/>
          <w:b/>
          <w:sz w:val="20"/>
          <w:szCs w:val="20"/>
          <w:lang w:val="en-US"/>
        </w:rPr>
        <w:t xml:space="preserve">            18.1782       18.0149       18.1445       18.0979 </w:t>
      </w:r>
    </w:p>
    <w:p w14:paraId="1210EFE6"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dens kg/m3        989.3504      991.9185      965.7944      993.5402 </w:t>
      </w:r>
    </w:p>
    <w:p w14:paraId="2ECFF351"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vol m3/h            0.0380        0.0546        0.2995        0.0541 </w:t>
      </w:r>
    </w:p>
    <w:p w14:paraId="7AB63D12"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proofErr w:type="gramStart"/>
      <w:r w:rsidRPr="00640FA4">
        <w:rPr>
          <w:rFonts w:ascii="Courier New" w:hAnsi="Courier New" w:cs="Courier New"/>
          <w:b/>
          <w:sz w:val="20"/>
          <w:szCs w:val="20"/>
          <w:lang w:val="en-US"/>
        </w:rPr>
        <w:t>liq</w:t>
      </w:r>
      <w:proofErr w:type="spellEnd"/>
      <w:r w:rsidRPr="00640FA4">
        <w:rPr>
          <w:rFonts w:ascii="Courier New" w:hAnsi="Courier New" w:cs="Courier New"/>
          <w:b/>
          <w:sz w:val="20"/>
          <w:szCs w:val="20"/>
          <w:lang w:val="en-US"/>
        </w:rPr>
        <w:t xml:space="preserve">  m</w:t>
      </w:r>
      <w:proofErr w:type="gramEnd"/>
      <w:r w:rsidRPr="00640FA4">
        <w:rPr>
          <w:rFonts w:ascii="Courier New" w:hAnsi="Courier New" w:cs="Courier New"/>
          <w:b/>
          <w:sz w:val="20"/>
          <w:szCs w:val="20"/>
          <w:lang w:val="en-US"/>
        </w:rPr>
        <w:t xml:space="preserve">3/h              0.0376        0.0542        0.2900        0.0537 </w:t>
      </w:r>
    </w:p>
    <w:p w14:paraId="3C51C2CA"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vap</w:t>
      </w:r>
      <w:proofErr w:type="spellEnd"/>
      <w:r w:rsidRPr="00640FA4">
        <w:rPr>
          <w:rFonts w:ascii="Courier New" w:hAnsi="Courier New" w:cs="Courier New"/>
          <w:b/>
          <w:sz w:val="20"/>
          <w:szCs w:val="20"/>
          <w:lang w:val="en-US"/>
        </w:rPr>
        <w:t xml:space="preserve"> 0 C m3/h          46.3562       67.4020      357.3143       66.6253 </w:t>
      </w:r>
    </w:p>
    <w:p w14:paraId="27AAA4EA"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Cp kJ/kg-K                 4.1397        4.1761        4.1521        4.1558 </w:t>
      </w:r>
    </w:p>
    <w:p w14:paraId="58855D34"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Z factor                   0.0009        0.0009        0.0018        0.0009 </w:t>
      </w:r>
    </w:p>
    <w:p w14:paraId="0F557693" w14:textId="77777777" w:rsidR="006E62D1" w:rsidRPr="00640FA4" w:rsidRDefault="006E62D1" w:rsidP="006E62D1">
      <w:pPr>
        <w:rPr>
          <w:rFonts w:ascii="Courier New" w:hAnsi="Courier New" w:cs="Courier New"/>
          <w:b/>
          <w:sz w:val="21"/>
          <w:szCs w:val="21"/>
          <w:lang w:val="en-US"/>
        </w:rPr>
      </w:pPr>
      <w:proofErr w:type="spellStart"/>
      <w:r w:rsidRPr="00640FA4">
        <w:rPr>
          <w:rFonts w:ascii="Courier New" w:hAnsi="Courier New" w:cs="Courier New"/>
          <w:b/>
          <w:sz w:val="20"/>
          <w:szCs w:val="20"/>
          <w:lang w:val="en-US"/>
        </w:rPr>
        <w:t>Visc</w:t>
      </w:r>
      <w:proofErr w:type="spellEnd"/>
      <w:r w:rsidRPr="00640FA4">
        <w:rPr>
          <w:rFonts w:ascii="Courier New" w:hAnsi="Courier New" w:cs="Courier New"/>
          <w:b/>
          <w:sz w:val="20"/>
          <w:szCs w:val="20"/>
          <w:lang w:val="en-US"/>
        </w:rPr>
        <w:t xml:space="preserve"> N-s/m2             0.0006999     0.0006778     0.0004655     0.0006767 </w:t>
      </w:r>
    </w:p>
    <w:p w14:paraId="5CB2A158"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Th </w:t>
      </w:r>
      <w:proofErr w:type="spellStart"/>
      <w:r w:rsidRPr="00640FA4">
        <w:rPr>
          <w:rFonts w:ascii="Courier New" w:hAnsi="Courier New" w:cs="Courier New"/>
          <w:b/>
          <w:sz w:val="20"/>
          <w:szCs w:val="20"/>
          <w:lang w:val="en-US"/>
        </w:rPr>
        <w:t>cond</w:t>
      </w:r>
      <w:proofErr w:type="spellEnd"/>
      <w:r w:rsidRPr="00640FA4">
        <w:rPr>
          <w:rFonts w:ascii="Courier New" w:hAnsi="Courier New" w:cs="Courier New"/>
          <w:b/>
          <w:sz w:val="20"/>
          <w:szCs w:val="20"/>
          <w:lang w:val="en-US"/>
        </w:rPr>
        <w:t xml:space="preserve"> W/m-K              0.6080        0.6257        0.6210        0.6219 </w:t>
      </w:r>
    </w:p>
    <w:p w14:paraId="4BE492CC"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Surf. tens. N/m            0.0669        0.0695        0.0581        0.0691 </w:t>
      </w:r>
    </w:p>
    <w:p w14:paraId="1AE0702E" w14:textId="77777777" w:rsidR="006E62D1" w:rsidRPr="00640FA4" w:rsidRDefault="006E62D1" w:rsidP="006E62D1">
      <w:pPr>
        <w:rPr>
          <w:rFonts w:ascii="Courier New" w:hAnsi="Courier New" w:cs="Courier New"/>
          <w:b/>
          <w:sz w:val="21"/>
          <w:szCs w:val="21"/>
          <w:lang w:val="en-US"/>
        </w:rPr>
      </w:pPr>
    </w:p>
    <w:p w14:paraId="2F3C66E9"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Flow rates in kg/h</w:t>
      </w:r>
    </w:p>
    <w:p w14:paraId="3B44B616"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Hydrogen                  54.6442       54.6442        0.0003       54.6442 </w:t>
      </w:r>
    </w:p>
    <w:p w14:paraId="560A41BB"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Water                     93.8804       93.8804      285.1696       93.8804 </w:t>
      </w:r>
    </w:p>
    <w:p w14:paraId="628897AC"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Chlorine                  39.2259        0.0000        0.0000       39.2259 </w:t>
      </w:r>
    </w:p>
    <w:p w14:paraId="2D2F7B2D"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Hydrogen </w:t>
      </w:r>
      <w:proofErr w:type="spellStart"/>
      <w:r w:rsidRPr="00640FA4">
        <w:rPr>
          <w:rFonts w:ascii="Courier New" w:hAnsi="Courier New" w:cs="Courier New"/>
          <w:b/>
          <w:sz w:val="20"/>
          <w:szCs w:val="20"/>
          <w:lang w:val="en-US"/>
        </w:rPr>
        <w:t>Chlorid</w:t>
      </w:r>
      <w:proofErr w:type="spellEnd"/>
      <w:r w:rsidRPr="00640FA4">
        <w:rPr>
          <w:rFonts w:ascii="Courier New" w:hAnsi="Courier New" w:cs="Courier New"/>
          <w:b/>
          <w:sz w:val="20"/>
          <w:szCs w:val="20"/>
          <w:lang w:val="en-US"/>
        </w:rPr>
        <w:t xml:space="preserve">         656.3058        0.0000        4.0856        0.0000 </w:t>
      </w:r>
    </w:p>
    <w:p w14:paraId="11953116"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Nitrogen                  16.5580       16.5580        0.0001       16.5580 </w:t>
      </w:r>
    </w:p>
    <w:p w14:paraId="2388D443"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Oxygen                     4.3777        4.3777        0.0000        4.3777 </w:t>
      </w:r>
    </w:p>
    <w:p w14:paraId="5343DBD1"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Carbon Dioxide             8.9788        8.9788        0.0010        8.9788 </w:t>
      </w:r>
    </w:p>
    <w:p w14:paraId="6D54B3B8" w14:textId="77777777" w:rsidR="006E62D1" w:rsidRPr="00640FA4" w:rsidRDefault="006E62D1" w:rsidP="006E62D1">
      <w:pPr>
        <w:rPr>
          <w:rFonts w:ascii="Courier New" w:hAnsi="Courier New" w:cs="Courier New"/>
          <w:b/>
          <w:sz w:val="21"/>
          <w:szCs w:val="21"/>
          <w:lang w:val="en-US"/>
        </w:rPr>
      </w:pPr>
    </w:p>
    <w:p w14:paraId="657F8F08"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lastRenderedPageBreak/>
        <w:t xml:space="preserve">Stream No.                      9            10            11            12 </w:t>
      </w:r>
    </w:p>
    <w:p w14:paraId="699F030A"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Name                                                                    H2O </w:t>
      </w:r>
    </w:p>
    <w:p w14:paraId="14448E5F"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 Overall - -</w:t>
      </w:r>
    </w:p>
    <w:p w14:paraId="25169008"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Molar flow </w:t>
      </w:r>
      <w:proofErr w:type="spellStart"/>
      <w:r w:rsidRPr="00640FA4">
        <w:rPr>
          <w:rFonts w:ascii="Courier New" w:hAnsi="Courier New" w:cs="Courier New"/>
          <w:b/>
          <w:sz w:val="20"/>
          <w:szCs w:val="20"/>
          <w:lang w:val="en-US"/>
        </w:rPr>
        <w:t>kmol</w:t>
      </w:r>
      <w:proofErr w:type="spellEnd"/>
      <w:r w:rsidRPr="00640FA4">
        <w:rPr>
          <w:rFonts w:ascii="Courier New" w:hAnsi="Courier New" w:cs="Courier New"/>
          <w:b/>
          <w:sz w:val="20"/>
          <w:szCs w:val="20"/>
          <w:lang w:val="en-US"/>
        </w:rPr>
        <w:t xml:space="preserve">/h          0.5532        0.5532       51.8045       21.5880 </w:t>
      </w:r>
    </w:p>
    <w:p w14:paraId="6DA03B40"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Mass </w:t>
      </w:r>
      <w:proofErr w:type="gramStart"/>
      <w:r w:rsidRPr="00640FA4">
        <w:rPr>
          <w:rFonts w:ascii="Courier New" w:hAnsi="Courier New" w:cs="Courier New"/>
          <w:b/>
          <w:sz w:val="20"/>
          <w:szCs w:val="20"/>
          <w:lang w:val="en-US"/>
        </w:rPr>
        <w:t>flow  kg</w:t>
      </w:r>
      <w:proofErr w:type="gramEnd"/>
      <w:r w:rsidRPr="00640FA4">
        <w:rPr>
          <w:rFonts w:ascii="Courier New" w:hAnsi="Courier New" w:cs="Courier New"/>
          <w:b/>
          <w:sz w:val="20"/>
          <w:szCs w:val="20"/>
          <w:lang w:val="en-US"/>
        </w:rPr>
        <w:t xml:space="preserve">/h           39.2259       39.2259      873.9708      399.0000 </w:t>
      </w:r>
    </w:p>
    <w:p w14:paraId="370DF6DE"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Temp C                    40.0000       40.0000       47.4833 </w:t>
      </w:r>
      <w:r w:rsidRPr="00640FA4">
        <w:rPr>
          <w:rFonts w:ascii="Courier New" w:hAnsi="Courier New" w:cs="Courier New"/>
          <w:b/>
          <w:bCs/>
          <w:sz w:val="20"/>
          <w:szCs w:val="20"/>
          <w:lang w:val="en-US"/>
        </w:rPr>
        <w:t xml:space="preserve">      20.0000 </w:t>
      </w:r>
    </w:p>
    <w:p w14:paraId="2DC47CCA"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Pres kPa                 101.3000      101.3000      101.3000 </w:t>
      </w:r>
      <w:r w:rsidRPr="00640FA4">
        <w:rPr>
          <w:rFonts w:ascii="Courier New" w:hAnsi="Courier New" w:cs="Courier New"/>
          <w:b/>
          <w:bCs/>
          <w:sz w:val="20"/>
          <w:szCs w:val="20"/>
          <w:lang w:val="en-US"/>
        </w:rPr>
        <w:t xml:space="preserve">     220.3000 </w:t>
      </w:r>
    </w:p>
    <w:p w14:paraId="65F41890"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Vapor mole fraction         1.000         1.000         1.000        0.0000 </w:t>
      </w:r>
    </w:p>
    <w:p w14:paraId="605F3B94" w14:textId="77777777" w:rsidR="006E62D1" w:rsidRPr="00640FA4" w:rsidRDefault="006E62D1" w:rsidP="006E62D1">
      <w:pPr>
        <w:rPr>
          <w:rFonts w:ascii="Courier New" w:hAnsi="Courier New" w:cs="Courier New"/>
          <w:b/>
          <w:sz w:val="21"/>
          <w:szCs w:val="21"/>
          <w:lang w:val="en-US"/>
        </w:rPr>
      </w:pPr>
      <w:proofErr w:type="spellStart"/>
      <w:r w:rsidRPr="00640FA4">
        <w:rPr>
          <w:rFonts w:ascii="Courier New" w:hAnsi="Courier New" w:cs="Courier New"/>
          <w:b/>
          <w:sz w:val="20"/>
          <w:szCs w:val="20"/>
          <w:lang w:val="en-US"/>
        </w:rPr>
        <w:t>Enth</w:t>
      </w:r>
      <w:proofErr w:type="spellEnd"/>
      <w:r w:rsidRPr="00640FA4">
        <w:rPr>
          <w:rFonts w:ascii="Courier New" w:hAnsi="Courier New" w:cs="Courier New"/>
          <w:b/>
          <w:sz w:val="20"/>
          <w:szCs w:val="20"/>
          <w:lang w:val="en-US"/>
        </w:rPr>
        <w:t xml:space="preserve"> MJ/h                 0.28312       0.28312       -2967.1       -6076.4 </w:t>
      </w:r>
    </w:p>
    <w:p w14:paraId="407D92DA"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Tc C                     144.0000      144.0000      -60.0473      363.8383 </w:t>
      </w:r>
    </w:p>
    <w:p w14:paraId="2C77993A"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Pc kPa                  7711.0332     7711.0332     7656.6724    21210.9492 </w:t>
      </w:r>
    </w:p>
    <w:p w14:paraId="033E0C5B"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sp</w:t>
      </w:r>
      <w:proofErr w:type="spellEnd"/>
      <w:r w:rsidRPr="00640FA4">
        <w:rPr>
          <w:rFonts w:ascii="Courier New" w:hAnsi="Courier New" w:cs="Courier New"/>
          <w:b/>
          <w:sz w:val="20"/>
          <w:szCs w:val="20"/>
          <w:lang w:val="en-US"/>
        </w:rPr>
        <w:t xml:space="preserve"> gr.  </w:t>
      </w:r>
      <w:proofErr w:type="spellStart"/>
      <w:r w:rsidRPr="00640FA4">
        <w:rPr>
          <w:rFonts w:ascii="Courier New" w:hAnsi="Courier New" w:cs="Courier New"/>
          <w:b/>
          <w:sz w:val="20"/>
          <w:szCs w:val="20"/>
          <w:lang w:val="en-US"/>
        </w:rPr>
        <w:t>wtr</w:t>
      </w:r>
      <w:proofErr w:type="spellEnd"/>
      <w:r w:rsidRPr="00640FA4">
        <w:rPr>
          <w:rFonts w:ascii="Courier New" w:hAnsi="Courier New" w:cs="Courier New"/>
          <w:b/>
          <w:sz w:val="20"/>
          <w:szCs w:val="20"/>
          <w:lang w:val="en-US"/>
        </w:rPr>
        <w:t xml:space="preserve"> = 1        1.430         1.430         0.511         0.991 </w:t>
      </w:r>
    </w:p>
    <w:p w14:paraId="7E6CC111"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sp</w:t>
      </w:r>
      <w:proofErr w:type="spellEnd"/>
      <w:r w:rsidRPr="00640FA4">
        <w:rPr>
          <w:rFonts w:ascii="Courier New" w:hAnsi="Courier New" w:cs="Courier New"/>
          <w:b/>
          <w:sz w:val="20"/>
          <w:szCs w:val="20"/>
          <w:lang w:val="en-US"/>
        </w:rPr>
        <w:t xml:space="preserve"> gr.  air = 1        2.448         2.448         0.582         0.638 </w:t>
      </w:r>
    </w:p>
    <w:p w14:paraId="2D37AA5B"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Degree API               -32.5290      -32.5290      145.5896       11.2715 </w:t>
      </w:r>
    </w:p>
    <w:p w14:paraId="4B8F354E"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Average mol </w:t>
      </w:r>
      <w:proofErr w:type="spellStart"/>
      <w:r w:rsidRPr="00640FA4">
        <w:rPr>
          <w:rFonts w:ascii="Courier New" w:hAnsi="Courier New" w:cs="Courier New"/>
          <w:b/>
          <w:sz w:val="20"/>
          <w:szCs w:val="20"/>
          <w:lang w:val="en-US"/>
        </w:rPr>
        <w:t>wt</w:t>
      </w:r>
      <w:proofErr w:type="spellEnd"/>
      <w:r w:rsidRPr="00640FA4">
        <w:rPr>
          <w:rFonts w:ascii="Courier New" w:hAnsi="Courier New" w:cs="Courier New"/>
          <w:b/>
          <w:sz w:val="20"/>
          <w:szCs w:val="20"/>
          <w:lang w:val="en-US"/>
        </w:rPr>
        <w:t xml:space="preserve">            70.9060       70.9060       16.8706       18.4825 </w:t>
      </w:r>
    </w:p>
    <w:p w14:paraId="4FFCDFC8"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dens kg/m3          2.7874        2.7874        0.6419      987.3665 </w:t>
      </w:r>
    </w:p>
    <w:p w14:paraId="3321CB75"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vol m3/h           14.0724       14.0724     1361.4745        0.4041 </w:t>
      </w:r>
    </w:p>
    <w:p w14:paraId="32870C24"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proofErr w:type="gramStart"/>
      <w:r w:rsidRPr="00640FA4">
        <w:rPr>
          <w:rFonts w:ascii="Courier New" w:hAnsi="Courier New" w:cs="Courier New"/>
          <w:b/>
          <w:sz w:val="20"/>
          <w:szCs w:val="20"/>
          <w:lang w:val="en-US"/>
        </w:rPr>
        <w:t>liq</w:t>
      </w:r>
      <w:proofErr w:type="spellEnd"/>
      <w:r w:rsidRPr="00640FA4">
        <w:rPr>
          <w:rFonts w:ascii="Courier New" w:hAnsi="Courier New" w:cs="Courier New"/>
          <w:b/>
          <w:sz w:val="20"/>
          <w:szCs w:val="20"/>
          <w:lang w:val="en-US"/>
        </w:rPr>
        <w:t xml:space="preserve">  m</w:t>
      </w:r>
      <w:proofErr w:type="gramEnd"/>
      <w:r w:rsidRPr="00640FA4">
        <w:rPr>
          <w:rFonts w:ascii="Courier New" w:hAnsi="Courier New" w:cs="Courier New"/>
          <w:b/>
          <w:sz w:val="20"/>
          <w:szCs w:val="20"/>
          <w:lang w:val="en-US"/>
        </w:rPr>
        <w:t xml:space="preserve">3/h              0.0274        0.0274        1.7114        0.4026 </w:t>
      </w:r>
    </w:p>
    <w:p w14:paraId="01E9833E"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vap</w:t>
      </w:r>
      <w:proofErr w:type="spellEnd"/>
      <w:r w:rsidRPr="00640FA4">
        <w:rPr>
          <w:rFonts w:ascii="Courier New" w:hAnsi="Courier New" w:cs="Courier New"/>
          <w:b/>
          <w:sz w:val="20"/>
          <w:szCs w:val="20"/>
          <w:lang w:val="en-US"/>
        </w:rPr>
        <w:t xml:space="preserve"> 0 C m3/h          12.3995       12.3995     1161.1279      483.8649 </w:t>
      </w:r>
    </w:p>
    <w:p w14:paraId="765CA3E8"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 Vapor only - -</w:t>
      </w:r>
    </w:p>
    <w:p w14:paraId="5B08F8F0"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Molar flow </w:t>
      </w:r>
      <w:proofErr w:type="spellStart"/>
      <w:r w:rsidRPr="00640FA4">
        <w:rPr>
          <w:rFonts w:ascii="Courier New" w:hAnsi="Courier New" w:cs="Courier New"/>
          <w:b/>
          <w:sz w:val="20"/>
          <w:szCs w:val="20"/>
          <w:lang w:val="en-US"/>
        </w:rPr>
        <w:t>kmol</w:t>
      </w:r>
      <w:proofErr w:type="spellEnd"/>
      <w:r w:rsidRPr="00640FA4">
        <w:rPr>
          <w:rFonts w:ascii="Courier New" w:hAnsi="Courier New" w:cs="Courier New"/>
          <w:b/>
          <w:sz w:val="20"/>
          <w:szCs w:val="20"/>
          <w:lang w:val="en-US"/>
        </w:rPr>
        <w:t xml:space="preserve">/h          0.5532        0.5532       51.8045               </w:t>
      </w:r>
    </w:p>
    <w:p w14:paraId="0242F11F"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Mass </w:t>
      </w:r>
      <w:proofErr w:type="gramStart"/>
      <w:r w:rsidRPr="00640FA4">
        <w:rPr>
          <w:rFonts w:ascii="Courier New" w:hAnsi="Courier New" w:cs="Courier New"/>
          <w:b/>
          <w:sz w:val="20"/>
          <w:szCs w:val="20"/>
          <w:lang w:val="en-US"/>
        </w:rPr>
        <w:t>flow  kg</w:t>
      </w:r>
      <w:proofErr w:type="gramEnd"/>
      <w:r w:rsidRPr="00640FA4">
        <w:rPr>
          <w:rFonts w:ascii="Courier New" w:hAnsi="Courier New" w:cs="Courier New"/>
          <w:b/>
          <w:sz w:val="20"/>
          <w:szCs w:val="20"/>
          <w:lang w:val="en-US"/>
        </w:rPr>
        <w:t xml:space="preserve">/h           39.2259       39.2259      873.9708               </w:t>
      </w:r>
    </w:p>
    <w:p w14:paraId="5D28F53F"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Average mol </w:t>
      </w:r>
      <w:proofErr w:type="spellStart"/>
      <w:r w:rsidRPr="00640FA4">
        <w:rPr>
          <w:rFonts w:ascii="Courier New" w:hAnsi="Courier New" w:cs="Courier New"/>
          <w:b/>
          <w:sz w:val="20"/>
          <w:szCs w:val="20"/>
          <w:lang w:val="en-US"/>
        </w:rPr>
        <w:t>wt</w:t>
      </w:r>
      <w:proofErr w:type="spellEnd"/>
      <w:r w:rsidRPr="00640FA4">
        <w:rPr>
          <w:rFonts w:ascii="Courier New" w:hAnsi="Courier New" w:cs="Courier New"/>
          <w:b/>
          <w:sz w:val="20"/>
          <w:szCs w:val="20"/>
          <w:lang w:val="en-US"/>
        </w:rPr>
        <w:t xml:space="preserve">            70.9060       70.9060       16.8706               </w:t>
      </w:r>
    </w:p>
    <w:p w14:paraId="07555A91"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dens kg/m3          2.7874        2.7874        0.6419               </w:t>
      </w:r>
    </w:p>
    <w:p w14:paraId="70802DA3"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vol m3/h           14.0724       14.0724     1361.4745               </w:t>
      </w:r>
    </w:p>
    <w:p w14:paraId="0063B291"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proofErr w:type="gramStart"/>
      <w:r w:rsidRPr="00640FA4">
        <w:rPr>
          <w:rFonts w:ascii="Courier New" w:hAnsi="Courier New" w:cs="Courier New"/>
          <w:b/>
          <w:sz w:val="20"/>
          <w:szCs w:val="20"/>
          <w:lang w:val="en-US"/>
        </w:rPr>
        <w:t>liq</w:t>
      </w:r>
      <w:proofErr w:type="spellEnd"/>
      <w:r w:rsidRPr="00640FA4">
        <w:rPr>
          <w:rFonts w:ascii="Courier New" w:hAnsi="Courier New" w:cs="Courier New"/>
          <w:b/>
          <w:sz w:val="20"/>
          <w:szCs w:val="20"/>
          <w:lang w:val="en-US"/>
        </w:rPr>
        <w:t xml:space="preserve">  m</w:t>
      </w:r>
      <w:proofErr w:type="gramEnd"/>
      <w:r w:rsidRPr="00640FA4">
        <w:rPr>
          <w:rFonts w:ascii="Courier New" w:hAnsi="Courier New" w:cs="Courier New"/>
          <w:b/>
          <w:sz w:val="20"/>
          <w:szCs w:val="20"/>
          <w:lang w:val="en-US"/>
        </w:rPr>
        <w:t xml:space="preserve">3/h              0.0274        0.0274        1.7114               </w:t>
      </w:r>
    </w:p>
    <w:p w14:paraId="0BC60AF8"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vap</w:t>
      </w:r>
      <w:proofErr w:type="spellEnd"/>
      <w:r w:rsidRPr="00640FA4">
        <w:rPr>
          <w:rFonts w:ascii="Courier New" w:hAnsi="Courier New" w:cs="Courier New"/>
          <w:b/>
          <w:sz w:val="20"/>
          <w:szCs w:val="20"/>
          <w:lang w:val="en-US"/>
        </w:rPr>
        <w:t xml:space="preserve"> 0 C m3/h          12.3995       12.3995     1161.1279               </w:t>
      </w:r>
    </w:p>
    <w:p w14:paraId="479F789A"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Cp kJ/kg-K                 0.4829        0.4829        1.7529               </w:t>
      </w:r>
    </w:p>
    <w:p w14:paraId="4BE2901D"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Z factor                   0.9898        0.9898        0.9988               </w:t>
      </w:r>
    </w:p>
    <w:p w14:paraId="4DBF93D5" w14:textId="77777777" w:rsidR="006E62D1" w:rsidRPr="00640FA4" w:rsidRDefault="006E62D1" w:rsidP="006E62D1">
      <w:pPr>
        <w:rPr>
          <w:rFonts w:ascii="Courier New" w:hAnsi="Courier New" w:cs="Courier New"/>
          <w:b/>
          <w:sz w:val="21"/>
          <w:szCs w:val="21"/>
          <w:lang w:val="en-US"/>
        </w:rPr>
      </w:pPr>
      <w:proofErr w:type="spellStart"/>
      <w:r w:rsidRPr="00640FA4">
        <w:rPr>
          <w:rFonts w:ascii="Courier New" w:hAnsi="Courier New" w:cs="Courier New"/>
          <w:b/>
          <w:sz w:val="20"/>
          <w:szCs w:val="20"/>
          <w:lang w:val="en-US"/>
        </w:rPr>
        <w:t>Visc</w:t>
      </w:r>
      <w:proofErr w:type="spellEnd"/>
      <w:r w:rsidRPr="00640FA4">
        <w:rPr>
          <w:rFonts w:ascii="Courier New" w:hAnsi="Courier New" w:cs="Courier New"/>
          <w:b/>
          <w:sz w:val="20"/>
          <w:szCs w:val="20"/>
          <w:lang w:val="en-US"/>
        </w:rPr>
        <w:t xml:space="preserve"> N-s/m2            1.409e-005    </w:t>
      </w:r>
      <w:proofErr w:type="spellStart"/>
      <w:r w:rsidRPr="00640FA4">
        <w:rPr>
          <w:rFonts w:ascii="Courier New" w:hAnsi="Courier New" w:cs="Courier New"/>
          <w:b/>
          <w:sz w:val="20"/>
          <w:szCs w:val="20"/>
          <w:lang w:val="en-US"/>
        </w:rPr>
        <w:t>1.409e-005</w:t>
      </w:r>
      <w:proofErr w:type="spellEnd"/>
      <w:r w:rsidRPr="00640FA4">
        <w:rPr>
          <w:rFonts w:ascii="Courier New" w:hAnsi="Courier New" w:cs="Courier New"/>
          <w:b/>
          <w:sz w:val="20"/>
          <w:szCs w:val="20"/>
          <w:lang w:val="en-US"/>
        </w:rPr>
        <w:t xml:space="preserve">    1.492e-005               </w:t>
      </w:r>
    </w:p>
    <w:p w14:paraId="4997306A"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Th </w:t>
      </w:r>
      <w:proofErr w:type="spellStart"/>
      <w:r w:rsidRPr="00640FA4">
        <w:rPr>
          <w:rFonts w:ascii="Courier New" w:hAnsi="Courier New" w:cs="Courier New"/>
          <w:b/>
          <w:sz w:val="20"/>
          <w:szCs w:val="20"/>
          <w:lang w:val="en-US"/>
        </w:rPr>
        <w:t>cond</w:t>
      </w:r>
      <w:proofErr w:type="spellEnd"/>
      <w:r w:rsidRPr="00640FA4">
        <w:rPr>
          <w:rFonts w:ascii="Courier New" w:hAnsi="Courier New" w:cs="Courier New"/>
          <w:b/>
          <w:sz w:val="20"/>
          <w:szCs w:val="20"/>
          <w:lang w:val="en-US"/>
        </w:rPr>
        <w:t xml:space="preserve"> W/m-K              0.0094        0.0094        0.0732               </w:t>
      </w:r>
    </w:p>
    <w:p w14:paraId="48292AC6"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 Liquid only - -</w:t>
      </w:r>
    </w:p>
    <w:p w14:paraId="6E5AC6B8"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Molar flow </w:t>
      </w:r>
      <w:proofErr w:type="spellStart"/>
      <w:r w:rsidRPr="00640FA4">
        <w:rPr>
          <w:rFonts w:ascii="Courier New" w:hAnsi="Courier New" w:cs="Courier New"/>
          <w:b/>
          <w:sz w:val="20"/>
          <w:szCs w:val="20"/>
          <w:lang w:val="en-US"/>
        </w:rPr>
        <w:t>kmol</w:t>
      </w:r>
      <w:proofErr w:type="spellEnd"/>
      <w:r w:rsidRPr="00640FA4">
        <w:rPr>
          <w:rFonts w:ascii="Courier New" w:hAnsi="Courier New" w:cs="Courier New"/>
          <w:b/>
          <w:sz w:val="20"/>
          <w:szCs w:val="20"/>
          <w:lang w:val="en-US"/>
        </w:rPr>
        <w:t xml:space="preserve">/h                                                   21.5880 </w:t>
      </w:r>
    </w:p>
    <w:p w14:paraId="2B86640D"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Mass </w:t>
      </w:r>
      <w:proofErr w:type="gramStart"/>
      <w:r w:rsidRPr="00640FA4">
        <w:rPr>
          <w:rFonts w:ascii="Courier New" w:hAnsi="Courier New" w:cs="Courier New"/>
          <w:b/>
          <w:sz w:val="20"/>
          <w:szCs w:val="20"/>
          <w:lang w:val="en-US"/>
        </w:rPr>
        <w:t>flow  kg</w:t>
      </w:r>
      <w:proofErr w:type="gramEnd"/>
      <w:r w:rsidRPr="00640FA4">
        <w:rPr>
          <w:rFonts w:ascii="Courier New" w:hAnsi="Courier New" w:cs="Courier New"/>
          <w:b/>
          <w:sz w:val="20"/>
          <w:szCs w:val="20"/>
          <w:lang w:val="en-US"/>
        </w:rPr>
        <w:t xml:space="preserve">/h                                                    399.0000 </w:t>
      </w:r>
    </w:p>
    <w:p w14:paraId="5DB90D14"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Average mol </w:t>
      </w:r>
      <w:proofErr w:type="spellStart"/>
      <w:r w:rsidRPr="00640FA4">
        <w:rPr>
          <w:rFonts w:ascii="Courier New" w:hAnsi="Courier New" w:cs="Courier New"/>
          <w:b/>
          <w:sz w:val="20"/>
          <w:szCs w:val="20"/>
          <w:lang w:val="en-US"/>
        </w:rPr>
        <w:t>wt</w:t>
      </w:r>
      <w:proofErr w:type="spellEnd"/>
      <w:r w:rsidRPr="00640FA4">
        <w:rPr>
          <w:rFonts w:ascii="Courier New" w:hAnsi="Courier New" w:cs="Courier New"/>
          <w:b/>
          <w:sz w:val="20"/>
          <w:szCs w:val="20"/>
          <w:lang w:val="en-US"/>
        </w:rPr>
        <w:t xml:space="preserve">                                                      18.4825 </w:t>
      </w:r>
    </w:p>
    <w:p w14:paraId="1F37A79D"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dens kg/m3                                                  987.3664 </w:t>
      </w:r>
    </w:p>
    <w:p w14:paraId="3525E25D"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vol m3/h                                                      0.4041 </w:t>
      </w:r>
    </w:p>
    <w:p w14:paraId="0969E9B2"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proofErr w:type="gramStart"/>
      <w:r w:rsidRPr="00640FA4">
        <w:rPr>
          <w:rFonts w:ascii="Courier New" w:hAnsi="Courier New" w:cs="Courier New"/>
          <w:b/>
          <w:sz w:val="20"/>
          <w:szCs w:val="20"/>
          <w:lang w:val="en-US"/>
        </w:rPr>
        <w:t>liq</w:t>
      </w:r>
      <w:proofErr w:type="spellEnd"/>
      <w:r w:rsidRPr="00640FA4">
        <w:rPr>
          <w:rFonts w:ascii="Courier New" w:hAnsi="Courier New" w:cs="Courier New"/>
          <w:b/>
          <w:sz w:val="20"/>
          <w:szCs w:val="20"/>
          <w:lang w:val="en-US"/>
        </w:rPr>
        <w:t xml:space="preserve">  m</w:t>
      </w:r>
      <w:proofErr w:type="gramEnd"/>
      <w:r w:rsidRPr="00640FA4">
        <w:rPr>
          <w:rFonts w:ascii="Courier New" w:hAnsi="Courier New" w:cs="Courier New"/>
          <w:b/>
          <w:sz w:val="20"/>
          <w:szCs w:val="20"/>
          <w:lang w:val="en-US"/>
        </w:rPr>
        <w:t xml:space="preserve">3/h                                                        0.4026 </w:t>
      </w:r>
    </w:p>
    <w:p w14:paraId="3F371852"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vap</w:t>
      </w:r>
      <w:proofErr w:type="spellEnd"/>
      <w:r w:rsidRPr="00640FA4">
        <w:rPr>
          <w:rFonts w:ascii="Courier New" w:hAnsi="Courier New" w:cs="Courier New"/>
          <w:b/>
          <w:sz w:val="20"/>
          <w:szCs w:val="20"/>
          <w:lang w:val="en-US"/>
        </w:rPr>
        <w:t xml:space="preserve"> 0 C m3/h                                                   483.8649 </w:t>
      </w:r>
    </w:p>
    <w:p w14:paraId="3FACE6A5"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Cp kJ/kg-K                                                           4.0821 </w:t>
      </w:r>
    </w:p>
    <w:p w14:paraId="67190E26"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Z factor                                                             0.0022 </w:t>
      </w:r>
    </w:p>
    <w:p w14:paraId="4740A936" w14:textId="77777777" w:rsidR="006E62D1" w:rsidRPr="00640FA4" w:rsidRDefault="006E62D1" w:rsidP="006E62D1">
      <w:pPr>
        <w:rPr>
          <w:rFonts w:ascii="Courier New" w:hAnsi="Courier New" w:cs="Courier New"/>
          <w:b/>
          <w:sz w:val="21"/>
          <w:szCs w:val="21"/>
          <w:lang w:val="en-US"/>
        </w:rPr>
      </w:pPr>
      <w:proofErr w:type="spellStart"/>
      <w:r w:rsidRPr="00640FA4">
        <w:rPr>
          <w:rFonts w:ascii="Courier New" w:hAnsi="Courier New" w:cs="Courier New"/>
          <w:b/>
          <w:sz w:val="20"/>
          <w:szCs w:val="20"/>
          <w:lang w:val="en-US"/>
        </w:rPr>
        <w:t>Visc</w:t>
      </w:r>
      <w:proofErr w:type="spellEnd"/>
      <w:r w:rsidRPr="00640FA4">
        <w:rPr>
          <w:rFonts w:ascii="Courier New" w:hAnsi="Courier New" w:cs="Courier New"/>
          <w:b/>
          <w:sz w:val="20"/>
          <w:szCs w:val="20"/>
          <w:lang w:val="en-US"/>
        </w:rPr>
        <w:t xml:space="preserve"> N-s/m2                                                       0.0009698 </w:t>
      </w:r>
    </w:p>
    <w:p w14:paraId="16A85B8E"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Th </w:t>
      </w:r>
      <w:proofErr w:type="spellStart"/>
      <w:r w:rsidRPr="00640FA4">
        <w:rPr>
          <w:rFonts w:ascii="Courier New" w:hAnsi="Courier New" w:cs="Courier New"/>
          <w:b/>
          <w:sz w:val="20"/>
          <w:szCs w:val="20"/>
          <w:lang w:val="en-US"/>
        </w:rPr>
        <w:t>cond</w:t>
      </w:r>
      <w:proofErr w:type="spellEnd"/>
      <w:r w:rsidRPr="00640FA4">
        <w:rPr>
          <w:rFonts w:ascii="Courier New" w:hAnsi="Courier New" w:cs="Courier New"/>
          <w:b/>
          <w:sz w:val="20"/>
          <w:szCs w:val="20"/>
          <w:lang w:val="en-US"/>
        </w:rPr>
        <w:t xml:space="preserve"> W/m-K                                                        0.5623 </w:t>
      </w:r>
    </w:p>
    <w:p w14:paraId="53CD0F61"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Surf. tens. N/m                                                      0.0644 </w:t>
      </w:r>
    </w:p>
    <w:p w14:paraId="7CD3F04C" w14:textId="77777777" w:rsidR="006E62D1" w:rsidRPr="00640FA4" w:rsidRDefault="006E62D1" w:rsidP="006E62D1">
      <w:pPr>
        <w:rPr>
          <w:rFonts w:ascii="Courier New" w:hAnsi="Courier New" w:cs="Courier New"/>
          <w:b/>
          <w:sz w:val="21"/>
          <w:szCs w:val="21"/>
          <w:lang w:val="en-US"/>
        </w:rPr>
      </w:pPr>
    </w:p>
    <w:p w14:paraId="69B6A1AC"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Flow rates in kg/h</w:t>
      </w:r>
    </w:p>
    <w:p w14:paraId="1E652C50"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Hydrogen                   0.0000        0.0000       54.6442        0.0000 </w:t>
      </w:r>
    </w:p>
    <w:p w14:paraId="2A61B0F6"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Water                      0.0000        0.0000       93.8804      379.0500 </w:t>
      </w:r>
    </w:p>
    <w:p w14:paraId="00CE942E"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Chlorine                  39.2259       39.2259       39.2259        0.0000 </w:t>
      </w:r>
    </w:p>
    <w:p w14:paraId="10174EC7"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Hydrogen </w:t>
      </w:r>
      <w:proofErr w:type="spellStart"/>
      <w:r w:rsidRPr="00640FA4">
        <w:rPr>
          <w:rFonts w:ascii="Courier New" w:hAnsi="Courier New" w:cs="Courier New"/>
          <w:b/>
          <w:sz w:val="20"/>
          <w:szCs w:val="20"/>
          <w:lang w:val="en-US"/>
        </w:rPr>
        <w:t>Chlorid</w:t>
      </w:r>
      <w:proofErr w:type="spellEnd"/>
      <w:r w:rsidRPr="00640FA4">
        <w:rPr>
          <w:rFonts w:ascii="Courier New" w:hAnsi="Courier New" w:cs="Courier New"/>
          <w:b/>
          <w:sz w:val="20"/>
          <w:szCs w:val="20"/>
          <w:lang w:val="en-US"/>
        </w:rPr>
        <w:t xml:space="preserve">           0.0000        0.0000      656.3058       19.9500 </w:t>
      </w:r>
    </w:p>
    <w:p w14:paraId="6935E642"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Nitrogen                   0.0000        0.0000       16.5580        0.0000 </w:t>
      </w:r>
    </w:p>
    <w:p w14:paraId="53CF5FA2"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Oxygen                     0.0000        0.0000        4.3777        0.0000 </w:t>
      </w:r>
    </w:p>
    <w:p w14:paraId="5594B05A"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Carbon Dioxide             0.0000        0.0000        8.9788        0.0000 </w:t>
      </w:r>
    </w:p>
    <w:p w14:paraId="443E591E" w14:textId="77777777" w:rsidR="006E62D1" w:rsidRPr="00640FA4" w:rsidRDefault="006E62D1" w:rsidP="006E62D1">
      <w:pPr>
        <w:rPr>
          <w:rFonts w:ascii="Courier New" w:hAnsi="Courier New" w:cs="Courier New"/>
          <w:b/>
          <w:sz w:val="21"/>
          <w:szCs w:val="21"/>
          <w:lang w:val="en-US"/>
        </w:rPr>
      </w:pPr>
    </w:p>
    <w:p w14:paraId="26EDA75F"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Stream No.                     13            14 </w:t>
      </w:r>
    </w:p>
    <w:p w14:paraId="063AA854"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Name                                        H20 </w:t>
      </w:r>
    </w:p>
    <w:p w14:paraId="13585691"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 Overall - -</w:t>
      </w:r>
    </w:p>
    <w:p w14:paraId="3EFDA70F"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Molar flow </w:t>
      </w:r>
      <w:proofErr w:type="spellStart"/>
      <w:r w:rsidRPr="00640FA4">
        <w:rPr>
          <w:rFonts w:ascii="Courier New" w:hAnsi="Courier New" w:cs="Courier New"/>
          <w:b/>
          <w:sz w:val="20"/>
          <w:szCs w:val="20"/>
          <w:lang w:val="en-US"/>
        </w:rPr>
        <w:t>kmol</w:t>
      </w:r>
      <w:proofErr w:type="spellEnd"/>
      <w:r w:rsidRPr="00640FA4">
        <w:rPr>
          <w:rFonts w:ascii="Courier New" w:hAnsi="Courier New" w:cs="Courier New"/>
          <w:b/>
          <w:sz w:val="20"/>
          <w:szCs w:val="20"/>
          <w:lang w:val="en-US"/>
        </w:rPr>
        <w:t xml:space="preserve">/h         18.0002       55.5093 </w:t>
      </w:r>
    </w:p>
    <w:p w14:paraId="23FEAEA3"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lastRenderedPageBreak/>
        <w:t xml:space="preserve">Mass </w:t>
      </w:r>
      <w:proofErr w:type="gramStart"/>
      <w:r w:rsidRPr="00640FA4">
        <w:rPr>
          <w:rFonts w:ascii="Courier New" w:hAnsi="Courier New" w:cs="Courier New"/>
          <w:b/>
          <w:sz w:val="20"/>
          <w:szCs w:val="20"/>
          <w:lang w:val="en-US"/>
        </w:rPr>
        <w:t>flow  kg</w:t>
      </w:r>
      <w:proofErr w:type="gramEnd"/>
      <w:r w:rsidRPr="00640FA4">
        <w:rPr>
          <w:rFonts w:ascii="Courier New" w:hAnsi="Courier New" w:cs="Courier New"/>
          <w:b/>
          <w:sz w:val="20"/>
          <w:szCs w:val="20"/>
          <w:lang w:val="en-US"/>
        </w:rPr>
        <w:t xml:space="preserve">/h          656.3058     1000.0000 </w:t>
      </w:r>
    </w:p>
    <w:p w14:paraId="7C7E61ED"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Temp C                    40.0000       45.0000 </w:t>
      </w:r>
    </w:p>
    <w:p w14:paraId="177FC294"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Pres kPa                 101.3000      101.3000 </w:t>
      </w:r>
    </w:p>
    <w:p w14:paraId="1B585673"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Vapor mole fraction         1.000        0.0000 </w:t>
      </w:r>
    </w:p>
    <w:p w14:paraId="26F93379" w14:textId="77777777" w:rsidR="006E62D1" w:rsidRPr="00640FA4" w:rsidRDefault="006E62D1" w:rsidP="006E62D1">
      <w:pPr>
        <w:rPr>
          <w:rFonts w:ascii="Courier New" w:hAnsi="Courier New" w:cs="Courier New"/>
          <w:b/>
          <w:sz w:val="21"/>
          <w:szCs w:val="21"/>
          <w:lang w:val="en-US"/>
        </w:rPr>
      </w:pPr>
      <w:proofErr w:type="spellStart"/>
      <w:r w:rsidRPr="00640FA4">
        <w:rPr>
          <w:rFonts w:ascii="Courier New" w:hAnsi="Courier New" w:cs="Courier New"/>
          <w:b/>
          <w:sz w:val="20"/>
          <w:szCs w:val="20"/>
          <w:lang w:val="en-US"/>
        </w:rPr>
        <w:t>Enth</w:t>
      </w:r>
      <w:proofErr w:type="spellEnd"/>
      <w:r w:rsidRPr="00640FA4">
        <w:rPr>
          <w:rFonts w:ascii="Courier New" w:hAnsi="Courier New" w:cs="Courier New"/>
          <w:b/>
          <w:sz w:val="20"/>
          <w:szCs w:val="20"/>
          <w:lang w:val="en-US"/>
        </w:rPr>
        <w:t xml:space="preserve"> MJ/h                 -1653.6       -15775. </w:t>
      </w:r>
    </w:p>
    <w:p w14:paraId="41387D8D"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Tc C                      51.5000      374.2000 </w:t>
      </w:r>
    </w:p>
    <w:p w14:paraId="2F3566D6"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Pc kPa                  8308.6484    22118.2305 </w:t>
      </w:r>
    </w:p>
    <w:p w14:paraId="2EB6E6B3"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sp</w:t>
      </w:r>
      <w:proofErr w:type="spellEnd"/>
      <w:r w:rsidRPr="00640FA4">
        <w:rPr>
          <w:rFonts w:ascii="Courier New" w:hAnsi="Courier New" w:cs="Courier New"/>
          <w:b/>
          <w:sz w:val="20"/>
          <w:szCs w:val="20"/>
          <w:lang w:val="en-US"/>
        </w:rPr>
        <w:t xml:space="preserve"> gr.  </w:t>
      </w:r>
      <w:proofErr w:type="spellStart"/>
      <w:r w:rsidRPr="00640FA4">
        <w:rPr>
          <w:rFonts w:ascii="Courier New" w:hAnsi="Courier New" w:cs="Courier New"/>
          <w:b/>
          <w:sz w:val="20"/>
          <w:szCs w:val="20"/>
          <w:lang w:val="en-US"/>
        </w:rPr>
        <w:t>wtr</w:t>
      </w:r>
      <w:proofErr w:type="spellEnd"/>
      <w:r w:rsidRPr="00640FA4">
        <w:rPr>
          <w:rFonts w:ascii="Courier New" w:hAnsi="Courier New" w:cs="Courier New"/>
          <w:b/>
          <w:sz w:val="20"/>
          <w:szCs w:val="20"/>
          <w:lang w:val="en-US"/>
        </w:rPr>
        <w:t xml:space="preserve"> = 1        0.848         1.000 </w:t>
      </w:r>
    </w:p>
    <w:p w14:paraId="39BD3B64"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sp</w:t>
      </w:r>
      <w:proofErr w:type="spellEnd"/>
      <w:r w:rsidRPr="00640FA4">
        <w:rPr>
          <w:rFonts w:ascii="Courier New" w:hAnsi="Courier New" w:cs="Courier New"/>
          <w:b/>
          <w:sz w:val="20"/>
          <w:szCs w:val="20"/>
          <w:lang w:val="en-US"/>
        </w:rPr>
        <w:t xml:space="preserve"> gr.  air = 1        1.259         0.622 </w:t>
      </w:r>
    </w:p>
    <w:p w14:paraId="2B9C476B"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Degree API                35.4305       10.0000 </w:t>
      </w:r>
    </w:p>
    <w:p w14:paraId="256C906A"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Average mol </w:t>
      </w:r>
      <w:proofErr w:type="spellStart"/>
      <w:r w:rsidRPr="00640FA4">
        <w:rPr>
          <w:rFonts w:ascii="Courier New" w:hAnsi="Courier New" w:cs="Courier New"/>
          <w:b/>
          <w:sz w:val="20"/>
          <w:szCs w:val="20"/>
          <w:lang w:val="en-US"/>
        </w:rPr>
        <w:t>wt</w:t>
      </w:r>
      <w:proofErr w:type="spellEnd"/>
      <w:r w:rsidRPr="00640FA4">
        <w:rPr>
          <w:rFonts w:ascii="Courier New" w:hAnsi="Courier New" w:cs="Courier New"/>
          <w:b/>
          <w:sz w:val="20"/>
          <w:szCs w:val="20"/>
          <w:lang w:val="en-US"/>
        </w:rPr>
        <w:t xml:space="preserve">            36.4610       18.0150 </w:t>
      </w:r>
    </w:p>
    <w:p w14:paraId="50ED035B"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dens kg/m3          1.4254      989.9722 </w:t>
      </w:r>
    </w:p>
    <w:p w14:paraId="2FA69386"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vol m3/h          460.4295        1.0101 </w:t>
      </w:r>
    </w:p>
    <w:p w14:paraId="247650E0"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proofErr w:type="gramStart"/>
      <w:r w:rsidRPr="00640FA4">
        <w:rPr>
          <w:rFonts w:ascii="Courier New" w:hAnsi="Courier New" w:cs="Courier New"/>
          <w:b/>
          <w:sz w:val="20"/>
          <w:szCs w:val="20"/>
          <w:lang w:val="en-US"/>
        </w:rPr>
        <w:t>liq</w:t>
      </w:r>
      <w:proofErr w:type="spellEnd"/>
      <w:r w:rsidRPr="00640FA4">
        <w:rPr>
          <w:rFonts w:ascii="Courier New" w:hAnsi="Courier New" w:cs="Courier New"/>
          <w:b/>
          <w:sz w:val="20"/>
          <w:szCs w:val="20"/>
          <w:lang w:val="en-US"/>
        </w:rPr>
        <w:t xml:space="preserve">  m</w:t>
      </w:r>
      <w:proofErr w:type="gramEnd"/>
      <w:r w:rsidRPr="00640FA4">
        <w:rPr>
          <w:rFonts w:ascii="Courier New" w:hAnsi="Courier New" w:cs="Courier New"/>
          <w:b/>
          <w:sz w:val="20"/>
          <w:szCs w:val="20"/>
          <w:lang w:val="en-US"/>
        </w:rPr>
        <w:t xml:space="preserve">3/h              0.7743        1.0000 </w:t>
      </w:r>
    </w:p>
    <w:p w14:paraId="6A096901"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vap</w:t>
      </w:r>
      <w:proofErr w:type="spellEnd"/>
      <w:r w:rsidRPr="00640FA4">
        <w:rPr>
          <w:rFonts w:ascii="Courier New" w:hAnsi="Courier New" w:cs="Courier New"/>
          <w:b/>
          <w:sz w:val="20"/>
          <w:szCs w:val="20"/>
          <w:lang w:val="en-US"/>
        </w:rPr>
        <w:t xml:space="preserve"> 0 C m3/h         403.4505     1244.1659 </w:t>
      </w:r>
    </w:p>
    <w:p w14:paraId="060E3E15"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 Vapor only - -</w:t>
      </w:r>
    </w:p>
    <w:p w14:paraId="6B7062A0"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Molar flow </w:t>
      </w:r>
      <w:proofErr w:type="spellStart"/>
      <w:r w:rsidRPr="00640FA4">
        <w:rPr>
          <w:rFonts w:ascii="Courier New" w:hAnsi="Courier New" w:cs="Courier New"/>
          <w:b/>
          <w:sz w:val="20"/>
          <w:szCs w:val="20"/>
          <w:lang w:val="en-US"/>
        </w:rPr>
        <w:t>kmol</w:t>
      </w:r>
      <w:proofErr w:type="spellEnd"/>
      <w:r w:rsidRPr="00640FA4">
        <w:rPr>
          <w:rFonts w:ascii="Courier New" w:hAnsi="Courier New" w:cs="Courier New"/>
          <w:b/>
          <w:sz w:val="20"/>
          <w:szCs w:val="20"/>
          <w:lang w:val="en-US"/>
        </w:rPr>
        <w:t xml:space="preserve">/h         18.0002               </w:t>
      </w:r>
    </w:p>
    <w:p w14:paraId="51847A67"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Mass </w:t>
      </w:r>
      <w:proofErr w:type="gramStart"/>
      <w:r w:rsidRPr="00640FA4">
        <w:rPr>
          <w:rFonts w:ascii="Courier New" w:hAnsi="Courier New" w:cs="Courier New"/>
          <w:b/>
          <w:sz w:val="20"/>
          <w:szCs w:val="20"/>
          <w:lang w:val="en-US"/>
        </w:rPr>
        <w:t>flow  kg</w:t>
      </w:r>
      <w:proofErr w:type="gramEnd"/>
      <w:r w:rsidRPr="00640FA4">
        <w:rPr>
          <w:rFonts w:ascii="Courier New" w:hAnsi="Courier New" w:cs="Courier New"/>
          <w:b/>
          <w:sz w:val="20"/>
          <w:szCs w:val="20"/>
          <w:lang w:val="en-US"/>
        </w:rPr>
        <w:t xml:space="preserve">/h          656.3058               </w:t>
      </w:r>
    </w:p>
    <w:p w14:paraId="62589902"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Average mol </w:t>
      </w:r>
      <w:proofErr w:type="spellStart"/>
      <w:r w:rsidRPr="00640FA4">
        <w:rPr>
          <w:rFonts w:ascii="Courier New" w:hAnsi="Courier New" w:cs="Courier New"/>
          <w:b/>
          <w:sz w:val="20"/>
          <w:szCs w:val="20"/>
          <w:lang w:val="en-US"/>
        </w:rPr>
        <w:t>wt</w:t>
      </w:r>
      <w:proofErr w:type="spellEnd"/>
      <w:r w:rsidRPr="00640FA4">
        <w:rPr>
          <w:rFonts w:ascii="Courier New" w:hAnsi="Courier New" w:cs="Courier New"/>
          <w:b/>
          <w:sz w:val="20"/>
          <w:szCs w:val="20"/>
          <w:lang w:val="en-US"/>
        </w:rPr>
        <w:t xml:space="preserve">            36.4610               </w:t>
      </w:r>
    </w:p>
    <w:p w14:paraId="7BF2C886"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dens kg/m3          1.4254               </w:t>
      </w:r>
    </w:p>
    <w:p w14:paraId="2C03C4FA"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vol m3/h          460.4295               </w:t>
      </w:r>
    </w:p>
    <w:p w14:paraId="27A86DE2" w14:textId="77777777" w:rsidR="006E62D1" w:rsidRPr="00640FA4" w:rsidRDefault="006E62D1" w:rsidP="006E62D1">
      <w:pPr>
        <w:rPr>
          <w:rFonts w:ascii="Courier New" w:hAnsi="Courier New" w:cs="Courier New"/>
          <w:b/>
          <w:sz w:val="21"/>
          <w:szCs w:val="21"/>
        </w:rPr>
      </w:pPr>
      <w:proofErr w:type="spellStart"/>
      <w:r w:rsidRPr="00640FA4">
        <w:rPr>
          <w:rFonts w:ascii="Courier New" w:hAnsi="Courier New" w:cs="Courier New"/>
          <w:b/>
          <w:sz w:val="20"/>
          <w:szCs w:val="20"/>
        </w:rPr>
        <w:t>Std</w:t>
      </w:r>
      <w:proofErr w:type="spellEnd"/>
      <w:r w:rsidRPr="00640FA4">
        <w:rPr>
          <w:rFonts w:ascii="Courier New" w:hAnsi="Courier New" w:cs="Courier New"/>
          <w:b/>
          <w:sz w:val="20"/>
          <w:szCs w:val="20"/>
        </w:rPr>
        <w:t xml:space="preserve"> </w:t>
      </w:r>
      <w:proofErr w:type="spellStart"/>
      <w:r w:rsidRPr="00640FA4">
        <w:rPr>
          <w:rFonts w:ascii="Courier New" w:hAnsi="Courier New" w:cs="Courier New"/>
          <w:b/>
          <w:sz w:val="20"/>
          <w:szCs w:val="20"/>
        </w:rPr>
        <w:t>liq</w:t>
      </w:r>
      <w:proofErr w:type="spellEnd"/>
      <w:r w:rsidRPr="00640FA4">
        <w:rPr>
          <w:rFonts w:ascii="Courier New" w:hAnsi="Courier New" w:cs="Courier New"/>
          <w:b/>
          <w:sz w:val="20"/>
          <w:szCs w:val="20"/>
        </w:rPr>
        <w:t xml:space="preserve">  m3/h              0.7743               </w:t>
      </w:r>
    </w:p>
    <w:p w14:paraId="038C4063"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vap</w:t>
      </w:r>
      <w:proofErr w:type="spellEnd"/>
      <w:r w:rsidRPr="00640FA4">
        <w:rPr>
          <w:rFonts w:ascii="Courier New" w:hAnsi="Courier New" w:cs="Courier New"/>
          <w:b/>
          <w:sz w:val="20"/>
          <w:szCs w:val="20"/>
          <w:lang w:val="en-US"/>
        </w:rPr>
        <w:t xml:space="preserve"> 0 C m3/h         403.4505               </w:t>
      </w:r>
    </w:p>
    <w:p w14:paraId="368EBBCE"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Cp kJ/kg-K                 0.7994               </w:t>
      </w:r>
    </w:p>
    <w:p w14:paraId="1CC79D43"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Z factor                   0.9953               </w:t>
      </w:r>
    </w:p>
    <w:p w14:paraId="30E8DB7F" w14:textId="77777777" w:rsidR="006E62D1" w:rsidRPr="00640FA4" w:rsidRDefault="006E62D1" w:rsidP="006E62D1">
      <w:pPr>
        <w:rPr>
          <w:rFonts w:ascii="Courier New" w:hAnsi="Courier New" w:cs="Courier New"/>
          <w:b/>
          <w:sz w:val="21"/>
          <w:szCs w:val="21"/>
          <w:lang w:val="en-US"/>
        </w:rPr>
      </w:pPr>
      <w:proofErr w:type="spellStart"/>
      <w:r w:rsidRPr="00640FA4">
        <w:rPr>
          <w:rFonts w:ascii="Courier New" w:hAnsi="Courier New" w:cs="Courier New"/>
          <w:b/>
          <w:sz w:val="20"/>
          <w:szCs w:val="20"/>
          <w:lang w:val="en-US"/>
        </w:rPr>
        <w:t>Visc</w:t>
      </w:r>
      <w:proofErr w:type="spellEnd"/>
      <w:r w:rsidRPr="00640FA4">
        <w:rPr>
          <w:rFonts w:ascii="Courier New" w:hAnsi="Courier New" w:cs="Courier New"/>
          <w:b/>
          <w:sz w:val="20"/>
          <w:szCs w:val="20"/>
          <w:lang w:val="en-US"/>
        </w:rPr>
        <w:t xml:space="preserve"> N-s/m2            1.541e-005               </w:t>
      </w:r>
    </w:p>
    <w:p w14:paraId="70396DE7"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Th </w:t>
      </w:r>
      <w:proofErr w:type="spellStart"/>
      <w:r w:rsidRPr="00640FA4">
        <w:rPr>
          <w:rFonts w:ascii="Courier New" w:hAnsi="Courier New" w:cs="Courier New"/>
          <w:b/>
          <w:sz w:val="20"/>
          <w:szCs w:val="20"/>
          <w:lang w:val="en-US"/>
        </w:rPr>
        <w:t>cond</w:t>
      </w:r>
      <w:proofErr w:type="spellEnd"/>
      <w:r w:rsidRPr="00640FA4">
        <w:rPr>
          <w:rFonts w:ascii="Courier New" w:hAnsi="Courier New" w:cs="Courier New"/>
          <w:b/>
          <w:sz w:val="20"/>
          <w:szCs w:val="20"/>
          <w:lang w:val="en-US"/>
        </w:rPr>
        <w:t xml:space="preserve"> W/m-K              0.0152               </w:t>
      </w:r>
    </w:p>
    <w:p w14:paraId="663A1DCB"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 Liquid only - -</w:t>
      </w:r>
    </w:p>
    <w:p w14:paraId="5E95DDB8"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Molar flow </w:t>
      </w:r>
      <w:proofErr w:type="spellStart"/>
      <w:r w:rsidRPr="00640FA4">
        <w:rPr>
          <w:rFonts w:ascii="Courier New" w:hAnsi="Courier New" w:cs="Courier New"/>
          <w:b/>
          <w:sz w:val="20"/>
          <w:szCs w:val="20"/>
          <w:lang w:val="en-US"/>
        </w:rPr>
        <w:t>kmol</w:t>
      </w:r>
      <w:proofErr w:type="spellEnd"/>
      <w:r w:rsidRPr="00640FA4">
        <w:rPr>
          <w:rFonts w:ascii="Courier New" w:hAnsi="Courier New" w:cs="Courier New"/>
          <w:b/>
          <w:sz w:val="20"/>
          <w:szCs w:val="20"/>
          <w:lang w:val="en-US"/>
        </w:rPr>
        <w:t xml:space="preserve">/h                       55.5093 </w:t>
      </w:r>
    </w:p>
    <w:p w14:paraId="3667C80B"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Mass </w:t>
      </w:r>
      <w:proofErr w:type="gramStart"/>
      <w:r w:rsidRPr="00640FA4">
        <w:rPr>
          <w:rFonts w:ascii="Courier New" w:hAnsi="Courier New" w:cs="Courier New"/>
          <w:b/>
          <w:sz w:val="20"/>
          <w:szCs w:val="20"/>
          <w:lang w:val="en-US"/>
        </w:rPr>
        <w:t>flow  kg</w:t>
      </w:r>
      <w:proofErr w:type="gramEnd"/>
      <w:r w:rsidRPr="00640FA4">
        <w:rPr>
          <w:rFonts w:ascii="Courier New" w:hAnsi="Courier New" w:cs="Courier New"/>
          <w:b/>
          <w:sz w:val="20"/>
          <w:szCs w:val="20"/>
          <w:lang w:val="en-US"/>
        </w:rPr>
        <w:t xml:space="preserve">/h                       1000.0000 </w:t>
      </w:r>
    </w:p>
    <w:p w14:paraId="46720C90"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Average mol </w:t>
      </w:r>
      <w:proofErr w:type="spellStart"/>
      <w:r w:rsidRPr="00640FA4">
        <w:rPr>
          <w:rFonts w:ascii="Courier New" w:hAnsi="Courier New" w:cs="Courier New"/>
          <w:b/>
          <w:sz w:val="20"/>
          <w:szCs w:val="20"/>
          <w:lang w:val="en-US"/>
        </w:rPr>
        <w:t>wt</w:t>
      </w:r>
      <w:proofErr w:type="spellEnd"/>
      <w:r w:rsidRPr="00640FA4">
        <w:rPr>
          <w:rFonts w:ascii="Courier New" w:hAnsi="Courier New" w:cs="Courier New"/>
          <w:b/>
          <w:sz w:val="20"/>
          <w:szCs w:val="20"/>
          <w:lang w:val="en-US"/>
        </w:rPr>
        <w:t xml:space="preserve">                          18.0150 </w:t>
      </w:r>
    </w:p>
    <w:p w14:paraId="2058BD7E"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dens kg/m3                      989.9723 </w:t>
      </w:r>
    </w:p>
    <w:p w14:paraId="076A41B3"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Actual vol m3/h                          1.0101 </w:t>
      </w:r>
    </w:p>
    <w:p w14:paraId="126728FA"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proofErr w:type="gramStart"/>
      <w:r w:rsidRPr="00640FA4">
        <w:rPr>
          <w:rFonts w:ascii="Courier New" w:hAnsi="Courier New" w:cs="Courier New"/>
          <w:b/>
          <w:sz w:val="20"/>
          <w:szCs w:val="20"/>
          <w:lang w:val="en-US"/>
        </w:rPr>
        <w:t>liq</w:t>
      </w:r>
      <w:proofErr w:type="spellEnd"/>
      <w:r w:rsidRPr="00640FA4">
        <w:rPr>
          <w:rFonts w:ascii="Courier New" w:hAnsi="Courier New" w:cs="Courier New"/>
          <w:b/>
          <w:sz w:val="20"/>
          <w:szCs w:val="20"/>
          <w:lang w:val="en-US"/>
        </w:rPr>
        <w:t xml:space="preserve">  m</w:t>
      </w:r>
      <w:proofErr w:type="gramEnd"/>
      <w:r w:rsidRPr="00640FA4">
        <w:rPr>
          <w:rFonts w:ascii="Courier New" w:hAnsi="Courier New" w:cs="Courier New"/>
          <w:b/>
          <w:sz w:val="20"/>
          <w:szCs w:val="20"/>
          <w:lang w:val="en-US"/>
        </w:rPr>
        <w:t xml:space="preserve">3/h                            1.0000 </w:t>
      </w:r>
    </w:p>
    <w:p w14:paraId="1A9BB419"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Std </w:t>
      </w:r>
      <w:proofErr w:type="spellStart"/>
      <w:r w:rsidRPr="00640FA4">
        <w:rPr>
          <w:rFonts w:ascii="Courier New" w:hAnsi="Courier New" w:cs="Courier New"/>
          <w:b/>
          <w:sz w:val="20"/>
          <w:szCs w:val="20"/>
          <w:lang w:val="en-US"/>
        </w:rPr>
        <w:t>vap</w:t>
      </w:r>
      <w:proofErr w:type="spellEnd"/>
      <w:r w:rsidRPr="00640FA4">
        <w:rPr>
          <w:rFonts w:ascii="Courier New" w:hAnsi="Courier New" w:cs="Courier New"/>
          <w:b/>
          <w:sz w:val="20"/>
          <w:szCs w:val="20"/>
          <w:lang w:val="en-US"/>
        </w:rPr>
        <w:t xml:space="preserve"> 0 C m3/h                      1244.1659 </w:t>
      </w:r>
    </w:p>
    <w:p w14:paraId="6258DC2D"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Cp kJ/kg-K                               4.1761 </w:t>
      </w:r>
    </w:p>
    <w:p w14:paraId="060393ED"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Z factor                                 0.0009 </w:t>
      </w:r>
    </w:p>
    <w:p w14:paraId="524E9BF3" w14:textId="77777777" w:rsidR="006E62D1" w:rsidRPr="00640FA4" w:rsidRDefault="006E62D1" w:rsidP="006E62D1">
      <w:pPr>
        <w:rPr>
          <w:rFonts w:ascii="Courier New" w:hAnsi="Courier New" w:cs="Courier New"/>
          <w:b/>
          <w:sz w:val="21"/>
          <w:szCs w:val="21"/>
          <w:lang w:val="en-US"/>
        </w:rPr>
      </w:pPr>
      <w:proofErr w:type="spellStart"/>
      <w:r w:rsidRPr="00640FA4">
        <w:rPr>
          <w:rFonts w:ascii="Courier New" w:hAnsi="Courier New" w:cs="Courier New"/>
          <w:b/>
          <w:sz w:val="20"/>
          <w:szCs w:val="20"/>
          <w:lang w:val="en-US"/>
        </w:rPr>
        <w:t>Visc</w:t>
      </w:r>
      <w:proofErr w:type="spellEnd"/>
      <w:r w:rsidRPr="00640FA4">
        <w:rPr>
          <w:rFonts w:ascii="Courier New" w:hAnsi="Courier New" w:cs="Courier New"/>
          <w:b/>
          <w:sz w:val="20"/>
          <w:szCs w:val="20"/>
          <w:lang w:val="en-US"/>
        </w:rPr>
        <w:t xml:space="preserve"> N-s/m2                           0.0006173 </w:t>
      </w:r>
    </w:p>
    <w:p w14:paraId="2CC1A39A"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Th </w:t>
      </w:r>
      <w:proofErr w:type="spellStart"/>
      <w:r w:rsidRPr="00640FA4">
        <w:rPr>
          <w:rFonts w:ascii="Courier New" w:hAnsi="Courier New" w:cs="Courier New"/>
          <w:b/>
          <w:sz w:val="20"/>
          <w:szCs w:val="20"/>
          <w:lang w:val="en-US"/>
        </w:rPr>
        <w:t>cond</w:t>
      </w:r>
      <w:proofErr w:type="spellEnd"/>
      <w:r w:rsidRPr="00640FA4">
        <w:rPr>
          <w:rFonts w:ascii="Courier New" w:hAnsi="Courier New" w:cs="Courier New"/>
          <w:b/>
          <w:sz w:val="20"/>
          <w:szCs w:val="20"/>
          <w:lang w:val="en-US"/>
        </w:rPr>
        <w:t xml:space="preserve"> W/m-K                            0.6316 </w:t>
      </w:r>
    </w:p>
    <w:p w14:paraId="1BAE1B1F"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Surf. tens. N/m                          0.0686 </w:t>
      </w:r>
    </w:p>
    <w:p w14:paraId="01533561" w14:textId="77777777" w:rsidR="006E62D1" w:rsidRPr="00640FA4" w:rsidRDefault="006E62D1" w:rsidP="006E62D1">
      <w:pPr>
        <w:rPr>
          <w:rFonts w:ascii="Courier New" w:hAnsi="Courier New" w:cs="Courier New"/>
          <w:b/>
          <w:sz w:val="21"/>
          <w:szCs w:val="21"/>
          <w:lang w:val="en-US"/>
        </w:rPr>
      </w:pPr>
    </w:p>
    <w:p w14:paraId="703377CB"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Flow rates in kg/h</w:t>
      </w:r>
    </w:p>
    <w:p w14:paraId="01879160" w14:textId="77777777" w:rsidR="006E62D1" w:rsidRPr="00640FA4" w:rsidRDefault="006E62D1" w:rsidP="006E62D1">
      <w:pPr>
        <w:rPr>
          <w:rFonts w:ascii="Courier New" w:hAnsi="Courier New" w:cs="Courier New"/>
          <w:b/>
          <w:sz w:val="21"/>
          <w:szCs w:val="21"/>
        </w:rPr>
      </w:pPr>
      <w:proofErr w:type="spellStart"/>
      <w:r w:rsidRPr="00640FA4">
        <w:rPr>
          <w:rFonts w:ascii="Courier New" w:hAnsi="Courier New" w:cs="Courier New"/>
          <w:b/>
          <w:sz w:val="20"/>
          <w:szCs w:val="20"/>
        </w:rPr>
        <w:t>Hydrogen</w:t>
      </w:r>
      <w:proofErr w:type="spellEnd"/>
      <w:r w:rsidRPr="00640FA4">
        <w:rPr>
          <w:rFonts w:ascii="Courier New" w:hAnsi="Courier New" w:cs="Courier New"/>
          <w:b/>
          <w:sz w:val="20"/>
          <w:szCs w:val="20"/>
        </w:rPr>
        <w:t xml:space="preserve">                   0.0000        0.0000 </w:t>
      </w:r>
    </w:p>
    <w:p w14:paraId="48E0BACF"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Water                      0.0000     1000.0000 </w:t>
      </w:r>
    </w:p>
    <w:p w14:paraId="706B741C"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Chlorine                   0.0000        0.0000 </w:t>
      </w:r>
    </w:p>
    <w:p w14:paraId="65524477"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Hydrogen </w:t>
      </w:r>
      <w:proofErr w:type="spellStart"/>
      <w:r w:rsidRPr="00640FA4">
        <w:rPr>
          <w:rFonts w:ascii="Courier New" w:hAnsi="Courier New" w:cs="Courier New"/>
          <w:b/>
          <w:sz w:val="20"/>
          <w:szCs w:val="20"/>
          <w:lang w:val="en-US"/>
        </w:rPr>
        <w:t>Chlorid</w:t>
      </w:r>
      <w:proofErr w:type="spellEnd"/>
      <w:r w:rsidRPr="00640FA4">
        <w:rPr>
          <w:rFonts w:ascii="Courier New" w:hAnsi="Courier New" w:cs="Courier New"/>
          <w:b/>
          <w:sz w:val="20"/>
          <w:szCs w:val="20"/>
          <w:lang w:val="en-US"/>
        </w:rPr>
        <w:t xml:space="preserve">         656.3058        0.0000 </w:t>
      </w:r>
    </w:p>
    <w:p w14:paraId="20197175"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Nitrogen                   0.0000        0.0000 </w:t>
      </w:r>
    </w:p>
    <w:p w14:paraId="0B226262"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Oxygen                     0.0000        0.0000 </w:t>
      </w:r>
    </w:p>
    <w:p w14:paraId="41250B04" w14:textId="77777777" w:rsidR="006E62D1" w:rsidRPr="00640FA4" w:rsidRDefault="006E62D1" w:rsidP="006E62D1">
      <w:pPr>
        <w:rPr>
          <w:rFonts w:ascii="Courier New" w:hAnsi="Courier New" w:cs="Courier New"/>
          <w:b/>
          <w:sz w:val="21"/>
          <w:szCs w:val="21"/>
          <w:lang w:val="en-US"/>
        </w:rPr>
      </w:pPr>
      <w:r w:rsidRPr="00640FA4">
        <w:rPr>
          <w:rFonts w:ascii="Courier New" w:hAnsi="Courier New" w:cs="Courier New"/>
          <w:b/>
          <w:sz w:val="20"/>
          <w:szCs w:val="20"/>
          <w:lang w:val="en-US"/>
        </w:rPr>
        <w:t xml:space="preserve">Carbon Dioxide             0.0000        0.0000 </w:t>
      </w:r>
    </w:p>
    <w:p w14:paraId="452461E2" w14:textId="77777777" w:rsidR="006E62D1" w:rsidRPr="00640FA4" w:rsidRDefault="006E62D1" w:rsidP="006E62D1">
      <w:pPr>
        <w:rPr>
          <w:rFonts w:ascii="Courier New" w:hAnsi="Courier New" w:cs="Courier New"/>
          <w:b/>
          <w:sz w:val="21"/>
          <w:szCs w:val="21"/>
          <w:lang w:val="en-US"/>
        </w:rPr>
      </w:pPr>
    </w:p>
    <w:p w14:paraId="1FCBF53E" w14:textId="77777777" w:rsidR="006E62D1" w:rsidRPr="00640FA4" w:rsidRDefault="006E62D1" w:rsidP="006E62D1">
      <w:pPr>
        <w:rPr>
          <w:rFonts w:ascii="Courier New" w:hAnsi="Courier New" w:cs="Courier New"/>
          <w:b/>
          <w:sz w:val="21"/>
          <w:szCs w:val="21"/>
          <w:lang w:val="en-US"/>
        </w:rPr>
      </w:pPr>
    </w:p>
    <w:p w14:paraId="6E8C12B4" w14:textId="77777777" w:rsidR="006E62D1" w:rsidRPr="00640FA4" w:rsidRDefault="006E62D1" w:rsidP="006E62D1">
      <w:pPr>
        <w:rPr>
          <w:rFonts w:ascii="Courier New" w:hAnsi="Courier New" w:cs="Courier New"/>
          <w:b/>
          <w:sz w:val="20"/>
          <w:szCs w:val="20"/>
          <w:lang w:val="en-US"/>
        </w:rPr>
      </w:pPr>
      <w:r w:rsidRPr="00640FA4">
        <w:rPr>
          <w:rFonts w:ascii="Courier New" w:hAnsi="Courier New" w:cs="Courier New"/>
          <w:b/>
          <w:sz w:val="20"/>
          <w:szCs w:val="20"/>
          <w:lang w:val="en-US"/>
        </w:rPr>
        <w:t xml:space="preserve">CHEMCAD 7.1.5                                               </w:t>
      </w:r>
      <w:proofErr w:type="spellStart"/>
      <w:r w:rsidRPr="00640FA4">
        <w:rPr>
          <w:rFonts w:ascii="Courier New" w:hAnsi="Courier New" w:cs="Courier New"/>
          <w:b/>
          <w:sz w:val="20"/>
          <w:szCs w:val="20"/>
          <w:lang w:val="en-US"/>
        </w:rPr>
        <w:t>Âñ</w:t>
      </w:r>
      <w:proofErr w:type="spellEnd"/>
      <w:r w:rsidRPr="00640FA4">
        <w:rPr>
          <w:rFonts w:ascii="Courier New" w:hAnsi="Courier New" w:cs="Courier New"/>
          <w:b/>
          <w:sz w:val="20"/>
          <w:szCs w:val="20"/>
          <w:lang w:val="en-US"/>
        </w:rPr>
        <w:t xml:space="preserve"> 14.06.20 12:59 AM</w:t>
      </w:r>
    </w:p>
    <w:p w14:paraId="0EB672AA" w14:textId="77777777" w:rsidR="006E62D1" w:rsidRDefault="006E62D1" w:rsidP="006E62D1">
      <w:pPr>
        <w:spacing w:line="360" w:lineRule="auto"/>
        <w:rPr>
          <w:b/>
          <w:szCs w:val="28"/>
          <w:lang w:val="en-US"/>
        </w:rPr>
      </w:pPr>
    </w:p>
    <w:p w14:paraId="7DB97A1A" w14:textId="4F8E31CD" w:rsidR="0013555C" w:rsidRPr="006E62D1" w:rsidRDefault="0013555C">
      <w:pPr>
        <w:rPr>
          <w:lang w:val="en-US"/>
        </w:rPr>
      </w:pPr>
    </w:p>
    <w:p w14:paraId="1D197724" w14:textId="74FC689B" w:rsidR="0013555C" w:rsidRDefault="0013555C"/>
    <w:p w14:paraId="1245FBEC" w14:textId="63009330" w:rsidR="0013555C" w:rsidRPr="006E62D1" w:rsidRDefault="006E62D1" w:rsidP="006E62D1">
      <w:pPr>
        <w:jc w:val="right"/>
        <w:rPr>
          <w:b/>
          <w:bCs/>
          <w:i/>
          <w:iCs/>
        </w:rPr>
      </w:pPr>
      <w:r w:rsidRPr="006E62D1">
        <w:rPr>
          <w:b/>
          <w:bCs/>
          <w:i/>
          <w:iCs/>
        </w:rPr>
        <w:lastRenderedPageBreak/>
        <w:t>Додаток Б.</w:t>
      </w:r>
    </w:p>
    <w:p w14:paraId="6532B638" w14:textId="65857834" w:rsidR="0013555C" w:rsidRDefault="0013555C"/>
    <w:p w14:paraId="0B1B94C5" w14:textId="2B969798" w:rsidR="006E62D1" w:rsidRPr="00C544E6" w:rsidRDefault="006E62D1" w:rsidP="006E62D1">
      <w:pPr>
        <w:spacing w:line="360" w:lineRule="auto"/>
        <w:jc w:val="center"/>
        <w:rPr>
          <w:b/>
          <w:szCs w:val="28"/>
          <w:lang w:val="ru-RU"/>
        </w:rPr>
      </w:pPr>
      <w:r w:rsidRPr="00640FA4">
        <w:rPr>
          <w:b/>
          <w:szCs w:val="28"/>
        </w:rPr>
        <w:t xml:space="preserve">Лістинг розрахунку </w:t>
      </w:r>
      <w:r>
        <w:rPr>
          <w:b/>
          <w:szCs w:val="28"/>
        </w:rPr>
        <w:t xml:space="preserve">налаштувань для ПІД-регулятор в </w:t>
      </w:r>
      <w:proofErr w:type="spellStart"/>
      <w:r>
        <w:rPr>
          <w:b/>
          <w:szCs w:val="28"/>
          <w:lang w:val="en-US"/>
        </w:rPr>
        <w:t>MathCad</w:t>
      </w:r>
      <w:proofErr w:type="spellEnd"/>
    </w:p>
    <w:p w14:paraId="5CB26DFB" w14:textId="30391F22" w:rsidR="006E62D1" w:rsidRDefault="006E62D1" w:rsidP="006E62D1">
      <w:pPr>
        <w:spacing w:line="360" w:lineRule="auto"/>
        <w:jc w:val="center"/>
        <w:rPr>
          <w:b/>
          <w:szCs w:val="28"/>
          <w:lang w:val="ru-RU"/>
        </w:rPr>
      </w:pPr>
      <w:r>
        <w:rPr>
          <w:noProof/>
        </w:rPr>
        <w:drawing>
          <wp:inline distT="0" distB="0" distL="0" distR="0" wp14:anchorId="1A6C3B43" wp14:editId="452A3FFF">
            <wp:extent cx="5057775" cy="8458200"/>
            <wp:effectExtent l="0" t="0" r="9525" b="0"/>
            <wp:docPr id="322"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5057775" cy="8458200"/>
                    </a:xfrm>
                    <a:prstGeom prst="rect">
                      <a:avLst/>
                    </a:prstGeom>
                  </pic:spPr>
                </pic:pic>
              </a:graphicData>
            </a:graphic>
          </wp:inline>
        </w:drawing>
      </w:r>
    </w:p>
    <w:p w14:paraId="51960131" w14:textId="7930B7DC" w:rsidR="006E62D1" w:rsidRDefault="006E62D1" w:rsidP="006E62D1">
      <w:pPr>
        <w:spacing w:line="360" w:lineRule="auto"/>
        <w:jc w:val="center"/>
        <w:rPr>
          <w:b/>
          <w:szCs w:val="28"/>
          <w:lang w:val="ru-RU"/>
        </w:rPr>
      </w:pPr>
      <w:r>
        <w:rPr>
          <w:noProof/>
        </w:rPr>
        <w:lastRenderedPageBreak/>
        <w:drawing>
          <wp:inline distT="0" distB="0" distL="0" distR="0" wp14:anchorId="47AF716E" wp14:editId="5B236D9B">
            <wp:extent cx="5940425" cy="7689850"/>
            <wp:effectExtent l="0" t="0" r="3175" b="6350"/>
            <wp:docPr id="323" name="Рисунок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5940425" cy="7689850"/>
                    </a:xfrm>
                    <a:prstGeom prst="rect">
                      <a:avLst/>
                    </a:prstGeom>
                  </pic:spPr>
                </pic:pic>
              </a:graphicData>
            </a:graphic>
          </wp:inline>
        </w:drawing>
      </w:r>
    </w:p>
    <w:p w14:paraId="5D0A69FB" w14:textId="18D3D903" w:rsidR="006E62D1" w:rsidRDefault="006E62D1" w:rsidP="006E62D1">
      <w:pPr>
        <w:spacing w:line="360" w:lineRule="auto"/>
        <w:jc w:val="center"/>
        <w:rPr>
          <w:b/>
          <w:szCs w:val="28"/>
          <w:lang w:val="ru-RU"/>
        </w:rPr>
      </w:pPr>
    </w:p>
    <w:p w14:paraId="1238FE6A" w14:textId="2F84F66F" w:rsidR="006E62D1" w:rsidRDefault="006E62D1" w:rsidP="006E62D1">
      <w:pPr>
        <w:spacing w:line="360" w:lineRule="auto"/>
        <w:jc w:val="center"/>
        <w:rPr>
          <w:b/>
          <w:szCs w:val="28"/>
          <w:lang w:val="ru-RU"/>
        </w:rPr>
      </w:pPr>
    </w:p>
    <w:p w14:paraId="1AEED692" w14:textId="57AA5523" w:rsidR="006E62D1" w:rsidRDefault="006E62D1" w:rsidP="006E62D1">
      <w:pPr>
        <w:spacing w:line="360" w:lineRule="auto"/>
        <w:jc w:val="center"/>
        <w:rPr>
          <w:b/>
          <w:szCs w:val="28"/>
          <w:lang w:val="ru-RU"/>
        </w:rPr>
      </w:pPr>
    </w:p>
    <w:p w14:paraId="3C90FF19" w14:textId="77777777" w:rsidR="006E62D1" w:rsidRPr="006E62D1" w:rsidRDefault="006E62D1" w:rsidP="006E62D1">
      <w:pPr>
        <w:spacing w:line="360" w:lineRule="auto"/>
        <w:jc w:val="center"/>
        <w:rPr>
          <w:b/>
          <w:szCs w:val="28"/>
          <w:lang w:val="ru-RU"/>
        </w:rPr>
      </w:pPr>
    </w:p>
    <w:p w14:paraId="44561A2C" w14:textId="77777777" w:rsidR="006E62D1" w:rsidRPr="00640FA4" w:rsidRDefault="006E62D1" w:rsidP="006E62D1">
      <w:pPr>
        <w:spacing w:line="360" w:lineRule="auto"/>
        <w:jc w:val="center"/>
        <w:rPr>
          <w:b/>
          <w:szCs w:val="28"/>
          <w:lang w:val="ru-RU"/>
        </w:rPr>
      </w:pPr>
    </w:p>
    <w:p w14:paraId="4C615861" w14:textId="736BDD24" w:rsidR="0013555C" w:rsidRDefault="006E62D1">
      <w:pPr>
        <w:rPr>
          <w:lang w:val="ru-RU"/>
        </w:rPr>
      </w:pPr>
      <w:r>
        <w:rPr>
          <w:noProof/>
        </w:rPr>
        <w:lastRenderedPageBreak/>
        <w:drawing>
          <wp:inline distT="0" distB="0" distL="0" distR="0" wp14:anchorId="35EF6668" wp14:editId="3C3873CE">
            <wp:extent cx="5372100" cy="8067675"/>
            <wp:effectExtent l="0" t="0" r="0" b="9525"/>
            <wp:docPr id="324"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5372100" cy="8067675"/>
                    </a:xfrm>
                    <a:prstGeom prst="rect">
                      <a:avLst/>
                    </a:prstGeom>
                  </pic:spPr>
                </pic:pic>
              </a:graphicData>
            </a:graphic>
          </wp:inline>
        </w:drawing>
      </w:r>
    </w:p>
    <w:p w14:paraId="0C0FA12C" w14:textId="4EA6C876" w:rsidR="006E62D1" w:rsidRDefault="006E62D1">
      <w:pPr>
        <w:rPr>
          <w:lang w:val="ru-RU"/>
        </w:rPr>
      </w:pPr>
    </w:p>
    <w:p w14:paraId="6F652889" w14:textId="16D10F86" w:rsidR="006E62D1" w:rsidRDefault="006E62D1">
      <w:pPr>
        <w:rPr>
          <w:lang w:val="ru-RU"/>
        </w:rPr>
      </w:pPr>
    </w:p>
    <w:p w14:paraId="6D4D55FA" w14:textId="4AE850E7" w:rsidR="006E62D1" w:rsidRDefault="006E62D1">
      <w:pPr>
        <w:rPr>
          <w:lang w:val="ru-RU"/>
        </w:rPr>
      </w:pPr>
    </w:p>
    <w:p w14:paraId="4D749C23" w14:textId="0D96CBFA" w:rsidR="006E62D1" w:rsidRDefault="006E62D1">
      <w:pPr>
        <w:rPr>
          <w:lang w:val="ru-RU"/>
        </w:rPr>
      </w:pPr>
    </w:p>
    <w:p w14:paraId="6D1BE074" w14:textId="617EA98A" w:rsidR="006E62D1" w:rsidRDefault="006E62D1">
      <w:pPr>
        <w:rPr>
          <w:lang w:val="ru-RU"/>
        </w:rPr>
      </w:pPr>
    </w:p>
    <w:p w14:paraId="533B0672" w14:textId="00E638F7" w:rsidR="006E62D1" w:rsidRDefault="006E62D1">
      <w:pPr>
        <w:rPr>
          <w:lang w:val="ru-RU"/>
        </w:rPr>
      </w:pPr>
      <w:r>
        <w:rPr>
          <w:noProof/>
        </w:rPr>
        <w:lastRenderedPageBreak/>
        <w:drawing>
          <wp:inline distT="0" distB="0" distL="0" distR="0" wp14:anchorId="48F673F9" wp14:editId="31CBEDED">
            <wp:extent cx="5448300" cy="6143625"/>
            <wp:effectExtent l="0" t="0" r="0" b="9525"/>
            <wp:docPr id="325" name="Рисунок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5448300" cy="6143625"/>
                    </a:xfrm>
                    <a:prstGeom prst="rect">
                      <a:avLst/>
                    </a:prstGeom>
                  </pic:spPr>
                </pic:pic>
              </a:graphicData>
            </a:graphic>
          </wp:inline>
        </w:drawing>
      </w:r>
    </w:p>
    <w:p w14:paraId="1B240624" w14:textId="41344E9A" w:rsidR="006E62D1" w:rsidRDefault="006E62D1">
      <w:pPr>
        <w:rPr>
          <w:lang w:val="ru-RU"/>
        </w:rPr>
      </w:pPr>
    </w:p>
    <w:p w14:paraId="0EB83793" w14:textId="4C38C83C" w:rsidR="006E62D1" w:rsidRDefault="006E62D1">
      <w:pPr>
        <w:rPr>
          <w:lang w:val="ru-RU"/>
        </w:rPr>
      </w:pPr>
    </w:p>
    <w:p w14:paraId="39668ABA" w14:textId="2DE4CEBF" w:rsidR="006E62D1" w:rsidRDefault="006E62D1">
      <w:pPr>
        <w:rPr>
          <w:lang w:val="ru-RU"/>
        </w:rPr>
      </w:pPr>
    </w:p>
    <w:p w14:paraId="3DDC52AC" w14:textId="485C6FCB" w:rsidR="006E62D1" w:rsidRDefault="006E62D1">
      <w:pPr>
        <w:rPr>
          <w:lang w:val="ru-RU"/>
        </w:rPr>
      </w:pPr>
    </w:p>
    <w:p w14:paraId="1D399A63" w14:textId="45E4810F" w:rsidR="006E62D1" w:rsidRDefault="006E62D1">
      <w:pPr>
        <w:rPr>
          <w:lang w:val="ru-RU"/>
        </w:rPr>
      </w:pPr>
    </w:p>
    <w:p w14:paraId="6A380605" w14:textId="024BEB66" w:rsidR="006E62D1" w:rsidRDefault="006E62D1">
      <w:pPr>
        <w:rPr>
          <w:lang w:val="ru-RU"/>
        </w:rPr>
      </w:pPr>
    </w:p>
    <w:p w14:paraId="35926C04" w14:textId="4D46A5A1" w:rsidR="006E62D1" w:rsidRDefault="006E62D1">
      <w:pPr>
        <w:rPr>
          <w:lang w:val="ru-RU"/>
        </w:rPr>
      </w:pPr>
    </w:p>
    <w:p w14:paraId="2A4CE99B" w14:textId="4BC0CC1B" w:rsidR="006E62D1" w:rsidRDefault="006E62D1">
      <w:pPr>
        <w:rPr>
          <w:lang w:val="ru-RU"/>
        </w:rPr>
      </w:pPr>
    </w:p>
    <w:p w14:paraId="3E63047F" w14:textId="77B04A0F" w:rsidR="00A15F19" w:rsidRDefault="00A15F19">
      <w:pPr>
        <w:rPr>
          <w:lang w:val="ru-RU"/>
        </w:rPr>
      </w:pPr>
    </w:p>
    <w:p w14:paraId="41161E0E" w14:textId="088BDBA0" w:rsidR="00A15F19" w:rsidRDefault="00A15F19">
      <w:pPr>
        <w:rPr>
          <w:lang w:val="ru-RU"/>
        </w:rPr>
      </w:pPr>
    </w:p>
    <w:p w14:paraId="7875491C" w14:textId="4682BC05" w:rsidR="00A15F19" w:rsidRDefault="00A15F19">
      <w:pPr>
        <w:rPr>
          <w:lang w:val="ru-RU"/>
        </w:rPr>
      </w:pPr>
    </w:p>
    <w:p w14:paraId="2073E79B" w14:textId="1988EC58" w:rsidR="00A15F19" w:rsidRDefault="00A15F19">
      <w:pPr>
        <w:rPr>
          <w:lang w:val="ru-RU"/>
        </w:rPr>
      </w:pPr>
    </w:p>
    <w:p w14:paraId="34DFA6F0" w14:textId="03141D28" w:rsidR="00A15F19" w:rsidRDefault="00A15F19">
      <w:pPr>
        <w:rPr>
          <w:lang w:val="ru-RU"/>
        </w:rPr>
      </w:pPr>
    </w:p>
    <w:p w14:paraId="35AF4473" w14:textId="1FE1BD1C" w:rsidR="00A15F19" w:rsidRDefault="00A15F19">
      <w:pPr>
        <w:rPr>
          <w:lang w:val="ru-RU"/>
        </w:rPr>
      </w:pPr>
    </w:p>
    <w:p w14:paraId="07FC4643" w14:textId="77777777" w:rsidR="00A15F19" w:rsidRDefault="00A15F19" w:rsidP="00A15F19">
      <w:pPr>
        <w:ind w:firstLine="0"/>
        <w:rPr>
          <w:lang w:val="ru-RU"/>
        </w:rPr>
        <w:sectPr w:rsidR="00A15F19" w:rsidSect="00FF57BB">
          <w:pgSz w:w="11906" w:h="16838"/>
          <w:pgMar w:top="1134" w:right="850" w:bottom="1134" w:left="1701" w:header="708" w:footer="708" w:gutter="0"/>
          <w:cols w:space="708"/>
          <w:docGrid w:linePitch="360"/>
        </w:sectPr>
      </w:pPr>
    </w:p>
    <w:p w14:paraId="12AB0983" w14:textId="77777777" w:rsidR="00A15F19" w:rsidRPr="001C4502" w:rsidRDefault="00A15F19" w:rsidP="00A15F19">
      <w:pPr>
        <w:ind w:right="394" w:firstLine="0"/>
        <w:jc w:val="right"/>
        <w:rPr>
          <w:b/>
          <w:bCs/>
          <w:sz w:val="28"/>
          <w:szCs w:val="28"/>
          <w:lang w:val="ru-RU"/>
        </w:rPr>
      </w:pPr>
      <w:proofErr w:type="spellStart"/>
      <w:r w:rsidRPr="001C4502">
        <w:rPr>
          <w:b/>
          <w:bCs/>
          <w:sz w:val="28"/>
          <w:szCs w:val="28"/>
          <w:lang w:val="ru-RU"/>
        </w:rPr>
        <w:lastRenderedPageBreak/>
        <w:t>Додаток</w:t>
      </w:r>
      <w:proofErr w:type="spellEnd"/>
      <w:r w:rsidRPr="001C4502">
        <w:rPr>
          <w:b/>
          <w:bCs/>
          <w:sz w:val="28"/>
          <w:szCs w:val="28"/>
          <w:lang w:val="ru-RU"/>
        </w:rPr>
        <w:t xml:space="preserve"> В.</w:t>
      </w:r>
    </w:p>
    <w:tbl>
      <w:tblPr>
        <w:tblStyle w:val="TableNormal1"/>
        <w:tblW w:w="1436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42"/>
        <w:gridCol w:w="1337"/>
        <w:gridCol w:w="1302"/>
        <w:gridCol w:w="1029"/>
        <w:gridCol w:w="1348"/>
        <w:gridCol w:w="4727"/>
        <w:gridCol w:w="1276"/>
        <w:gridCol w:w="717"/>
        <w:gridCol w:w="1885"/>
      </w:tblGrid>
      <w:tr w:rsidR="00A15F19" w:rsidRPr="001C4502" w14:paraId="18A632F2" w14:textId="77777777" w:rsidTr="00B602A8">
        <w:trPr>
          <w:trHeight w:val="1062"/>
          <w:jc w:val="center"/>
        </w:trPr>
        <w:tc>
          <w:tcPr>
            <w:tcW w:w="742" w:type="dxa"/>
            <w:vAlign w:val="center"/>
          </w:tcPr>
          <w:p w14:paraId="46989D36" w14:textId="77777777" w:rsidR="00A15F19" w:rsidRPr="001C4502" w:rsidRDefault="00A15F19" w:rsidP="00B602A8">
            <w:pPr>
              <w:pStyle w:val="TableParagraph"/>
              <w:spacing w:before="142"/>
              <w:ind w:left="59" w:right="52"/>
              <w:jc w:val="center"/>
              <w:rPr>
                <w:rFonts w:ascii="GOST type A" w:hAnsi="GOST type A"/>
                <w:b/>
                <w:bCs/>
                <w:i/>
                <w:iCs/>
                <w:sz w:val="24"/>
                <w:szCs w:val="24"/>
              </w:rPr>
            </w:pPr>
            <w:proofErr w:type="spellStart"/>
            <w:r w:rsidRPr="001C4502">
              <w:rPr>
                <w:rFonts w:ascii="GOST type A" w:hAnsi="GOST type A"/>
                <w:b/>
                <w:bCs/>
                <w:i/>
                <w:iCs/>
                <w:spacing w:val="-1"/>
                <w:sz w:val="24"/>
                <w:szCs w:val="24"/>
              </w:rPr>
              <w:t>Пози</w:t>
            </w:r>
            <w:proofErr w:type="spellEnd"/>
            <w:r w:rsidRPr="001C4502">
              <w:rPr>
                <w:rFonts w:ascii="GOST type A" w:hAnsi="GOST type A"/>
                <w:b/>
                <w:bCs/>
                <w:i/>
                <w:iCs/>
                <w:spacing w:val="-1"/>
                <w:sz w:val="24"/>
                <w:szCs w:val="24"/>
                <w:lang w:val="uk-UA"/>
              </w:rPr>
              <w:t>ц</w:t>
            </w:r>
            <w:proofErr w:type="spellStart"/>
            <w:r w:rsidRPr="001C4502">
              <w:rPr>
                <w:rFonts w:ascii="GOST type A" w:hAnsi="GOST type A"/>
                <w:b/>
                <w:bCs/>
                <w:i/>
                <w:iCs/>
                <w:spacing w:val="-1"/>
                <w:sz w:val="24"/>
                <w:szCs w:val="24"/>
              </w:rPr>
              <w:t>ія</w:t>
            </w:r>
            <w:proofErr w:type="spellEnd"/>
            <w:r w:rsidRPr="001C4502">
              <w:rPr>
                <w:rFonts w:ascii="GOST type A" w:hAnsi="GOST type A"/>
                <w:b/>
                <w:bCs/>
                <w:i/>
                <w:iCs/>
                <w:spacing w:val="-1"/>
                <w:sz w:val="24"/>
                <w:szCs w:val="24"/>
              </w:rPr>
              <w:t xml:space="preserve"> </w:t>
            </w:r>
            <w:proofErr w:type="spellStart"/>
            <w:proofErr w:type="gramStart"/>
            <w:r w:rsidRPr="001C4502">
              <w:rPr>
                <w:rFonts w:ascii="GOST type A" w:hAnsi="GOST type A"/>
                <w:b/>
                <w:bCs/>
                <w:i/>
                <w:iCs/>
                <w:sz w:val="24"/>
                <w:szCs w:val="24"/>
              </w:rPr>
              <w:t>на</w:t>
            </w:r>
            <w:proofErr w:type="spellEnd"/>
            <w:r w:rsidRPr="001C4502">
              <w:rPr>
                <w:rFonts w:ascii="GOST type A" w:hAnsi="GOST type A"/>
                <w:b/>
                <w:bCs/>
                <w:i/>
                <w:iCs/>
                <w:sz w:val="24"/>
                <w:szCs w:val="24"/>
              </w:rPr>
              <w:t xml:space="preserve">  </w:t>
            </w:r>
            <w:proofErr w:type="spellStart"/>
            <w:r w:rsidRPr="001C4502">
              <w:rPr>
                <w:rFonts w:ascii="GOST type A" w:hAnsi="GOST type A"/>
                <w:b/>
                <w:bCs/>
                <w:i/>
                <w:iCs/>
                <w:sz w:val="24"/>
                <w:szCs w:val="24"/>
              </w:rPr>
              <w:t>схемі</w:t>
            </w:r>
            <w:proofErr w:type="spellEnd"/>
            <w:proofErr w:type="gramEnd"/>
          </w:p>
        </w:tc>
        <w:tc>
          <w:tcPr>
            <w:tcW w:w="1337" w:type="dxa"/>
            <w:vAlign w:val="center"/>
          </w:tcPr>
          <w:p w14:paraId="67D40A6A" w14:textId="77777777" w:rsidR="00A15F19" w:rsidRPr="001C4502" w:rsidRDefault="00A15F19" w:rsidP="00B602A8">
            <w:pPr>
              <w:pStyle w:val="TableParagraph"/>
              <w:spacing w:before="142"/>
              <w:ind w:left="91" w:right="83" w:hanging="1"/>
              <w:jc w:val="center"/>
              <w:rPr>
                <w:rFonts w:ascii="GOST type A" w:hAnsi="GOST type A"/>
                <w:b/>
                <w:bCs/>
                <w:i/>
                <w:iCs/>
                <w:sz w:val="24"/>
                <w:szCs w:val="24"/>
              </w:rPr>
            </w:pPr>
            <w:proofErr w:type="spellStart"/>
            <w:r w:rsidRPr="001C4502">
              <w:rPr>
                <w:rFonts w:ascii="GOST type A" w:hAnsi="GOST type A"/>
                <w:b/>
                <w:bCs/>
                <w:i/>
                <w:iCs/>
                <w:sz w:val="24"/>
                <w:szCs w:val="24"/>
              </w:rPr>
              <w:t>Назва</w:t>
            </w:r>
            <w:proofErr w:type="spellEnd"/>
            <w:r w:rsidRPr="001C4502">
              <w:rPr>
                <w:rFonts w:ascii="GOST type A" w:hAnsi="GOST type A"/>
                <w:b/>
                <w:bCs/>
                <w:i/>
                <w:iCs/>
                <w:sz w:val="24"/>
                <w:szCs w:val="24"/>
              </w:rPr>
              <w:t xml:space="preserve"> </w:t>
            </w:r>
            <w:proofErr w:type="spellStart"/>
            <w:r w:rsidRPr="001C4502">
              <w:rPr>
                <w:rFonts w:ascii="GOST type A" w:hAnsi="GOST type A"/>
                <w:b/>
                <w:bCs/>
                <w:i/>
                <w:iCs/>
                <w:sz w:val="24"/>
                <w:szCs w:val="24"/>
              </w:rPr>
              <w:t>параметра</w:t>
            </w:r>
            <w:proofErr w:type="spellEnd"/>
          </w:p>
        </w:tc>
        <w:tc>
          <w:tcPr>
            <w:tcW w:w="1302" w:type="dxa"/>
            <w:vAlign w:val="center"/>
          </w:tcPr>
          <w:p w14:paraId="4CA070A1" w14:textId="77777777" w:rsidR="00A15F19" w:rsidRPr="001C4502" w:rsidRDefault="00A15F19" w:rsidP="00B602A8">
            <w:pPr>
              <w:pStyle w:val="TableParagraph"/>
              <w:spacing w:before="22"/>
              <w:ind w:left="60" w:right="52" w:firstLine="28"/>
              <w:jc w:val="center"/>
              <w:rPr>
                <w:rFonts w:ascii="GOST type A" w:hAnsi="GOST type A"/>
                <w:b/>
                <w:bCs/>
                <w:i/>
                <w:iCs/>
                <w:sz w:val="24"/>
                <w:szCs w:val="24"/>
                <w:lang w:val="ru-RU"/>
              </w:rPr>
            </w:pPr>
            <w:proofErr w:type="spellStart"/>
            <w:r w:rsidRPr="001C4502">
              <w:rPr>
                <w:rFonts w:ascii="GOST type A" w:hAnsi="GOST type A"/>
                <w:b/>
                <w:bCs/>
                <w:i/>
                <w:iCs/>
                <w:sz w:val="24"/>
                <w:szCs w:val="24"/>
                <w:lang w:val="ru-RU"/>
              </w:rPr>
              <w:t>Середови</w:t>
            </w:r>
            <w:proofErr w:type="spellEnd"/>
            <w:r w:rsidRPr="001C4502">
              <w:rPr>
                <w:rFonts w:ascii="GOST type A" w:hAnsi="GOST type A"/>
                <w:b/>
                <w:bCs/>
                <w:i/>
                <w:iCs/>
                <w:sz w:val="24"/>
                <w:szCs w:val="24"/>
                <w:lang w:val="ru-RU"/>
              </w:rPr>
              <w:t xml:space="preserve">- </w:t>
            </w:r>
            <w:proofErr w:type="spellStart"/>
            <w:r w:rsidRPr="001C4502">
              <w:rPr>
                <w:rFonts w:ascii="GOST type A" w:hAnsi="GOST type A"/>
                <w:b/>
                <w:bCs/>
                <w:i/>
                <w:iCs/>
                <w:sz w:val="24"/>
                <w:szCs w:val="24"/>
                <w:lang w:val="ru-RU"/>
              </w:rPr>
              <w:t>ще</w:t>
            </w:r>
            <w:proofErr w:type="spellEnd"/>
            <w:r w:rsidRPr="001C4502">
              <w:rPr>
                <w:rFonts w:ascii="GOST type A" w:hAnsi="GOST type A"/>
                <w:b/>
                <w:bCs/>
                <w:i/>
                <w:iCs/>
                <w:sz w:val="24"/>
                <w:szCs w:val="24"/>
                <w:lang w:val="ru-RU"/>
              </w:rPr>
              <w:t xml:space="preserve">, </w:t>
            </w:r>
            <w:proofErr w:type="spellStart"/>
            <w:r w:rsidRPr="001C4502">
              <w:rPr>
                <w:rFonts w:ascii="GOST type A" w:hAnsi="GOST type A"/>
                <w:b/>
                <w:bCs/>
                <w:i/>
                <w:iCs/>
                <w:sz w:val="24"/>
                <w:szCs w:val="24"/>
                <w:lang w:val="ru-RU"/>
              </w:rPr>
              <w:t>місце</w:t>
            </w:r>
            <w:proofErr w:type="spellEnd"/>
            <w:r w:rsidRPr="001C4502">
              <w:rPr>
                <w:rFonts w:ascii="GOST type A" w:hAnsi="GOST type A"/>
                <w:b/>
                <w:bCs/>
                <w:i/>
                <w:iCs/>
                <w:sz w:val="24"/>
                <w:szCs w:val="24"/>
                <w:lang w:val="ru-RU"/>
              </w:rPr>
              <w:t xml:space="preserve"> </w:t>
            </w:r>
            <w:proofErr w:type="spellStart"/>
            <w:r w:rsidRPr="001C4502">
              <w:rPr>
                <w:rFonts w:ascii="GOST type A" w:hAnsi="GOST type A"/>
                <w:b/>
                <w:bCs/>
                <w:i/>
                <w:iCs/>
                <w:sz w:val="24"/>
                <w:szCs w:val="24"/>
                <w:lang w:val="ru-RU"/>
              </w:rPr>
              <w:t>відбору</w:t>
            </w:r>
            <w:proofErr w:type="spellEnd"/>
            <w:r w:rsidRPr="001C4502">
              <w:rPr>
                <w:rFonts w:ascii="GOST type A" w:hAnsi="GOST type A"/>
                <w:b/>
                <w:bCs/>
                <w:i/>
                <w:iCs/>
                <w:sz w:val="24"/>
                <w:szCs w:val="24"/>
                <w:lang w:val="ru-RU"/>
              </w:rPr>
              <w:t xml:space="preserve"> </w:t>
            </w:r>
            <w:proofErr w:type="spellStart"/>
            <w:r w:rsidRPr="001C4502">
              <w:rPr>
                <w:rFonts w:ascii="GOST type A" w:hAnsi="GOST type A"/>
                <w:b/>
                <w:bCs/>
                <w:i/>
                <w:iCs/>
                <w:sz w:val="24"/>
                <w:szCs w:val="24"/>
                <w:lang w:val="ru-RU"/>
              </w:rPr>
              <w:t>ін</w:t>
            </w:r>
            <w:proofErr w:type="spellEnd"/>
            <w:r w:rsidRPr="001C4502">
              <w:rPr>
                <w:rFonts w:ascii="GOST type A" w:hAnsi="GOST type A"/>
                <w:b/>
                <w:bCs/>
                <w:i/>
                <w:iCs/>
                <w:sz w:val="24"/>
                <w:szCs w:val="24"/>
                <w:lang w:val="ru-RU"/>
              </w:rPr>
              <w:t xml:space="preserve">- </w:t>
            </w:r>
            <w:proofErr w:type="spellStart"/>
            <w:r w:rsidRPr="001C4502">
              <w:rPr>
                <w:rFonts w:ascii="GOST type A" w:hAnsi="GOST type A"/>
                <w:b/>
                <w:bCs/>
                <w:i/>
                <w:iCs/>
                <w:sz w:val="24"/>
                <w:szCs w:val="24"/>
                <w:lang w:val="ru-RU"/>
              </w:rPr>
              <w:t>формації</w:t>
            </w:r>
            <w:proofErr w:type="spellEnd"/>
          </w:p>
        </w:tc>
        <w:tc>
          <w:tcPr>
            <w:tcW w:w="1029" w:type="dxa"/>
            <w:vAlign w:val="center"/>
          </w:tcPr>
          <w:p w14:paraId="420DAE73" w14:textId="77777777" w:rsidR="00A15F19" w:rsidRPr="001C4502" w:rsidRDefault="00A15F19" w:rsidP="00B602A8">
            <w:pPr>
              <w:pStyle w:val="TableParagraph"/>
              <w:spacing w:before="142"/>
              <w:ind w:left="33" w:right="21" w:firstLine="31"/>
              <w:jc w:val="center"/>
              <w:rPr>
                <w:rFonts w:ascii="GOST type A" w:hAnsi="GOST type A"/>
                <w:b/>
                <w:bCs/>
                <w:i/>
                <w:iCs/>
                <w:sz w:val="24"/>
                <w:szCs w:val="24"/>
              </w:rPr>
            </w:pPr>
            <w:proofErr w:type="spellStart"/>
            <w:r w:rsidRPr="001C4502">
              <w:rPr>
                <w:rFonts w:ascii="GOST type A" w:hAnsi="GOST type A"/>
                <w:b/>
                <w:bCs/>
                <w:i/>
                <w:iCs/>
                <w:sz w:val="24"/>
                <w:szCs w:val="24"/>
              </w:rPr>
              <w:t>Граничне</w:t>
            </w:r>
            <w:proofErr w:type="spellEnd"/>
            <w:r w:rsidRPr="001C4502">
              <w:rPr>
                <w:rFonts w:ascii="GOST type A" w:hAnsi="GOST type A"/>
                <w:b/>
                <w:bCs/>
                <w:i/>
                <w:iCs/>
                <w:sz w:val="24"/>
                <w:szCs w:val="24"/>
              </w:rPr>
              <w:t xml:space="preserve"> </w:t>
            </w:r>
            <w:proofErr w:type="spellStart"/>
            <w:r w:rsidRPr="001C4502">
              <w:rPr>
                <w:rFonts w:ascii="GOST type A" w:hAnsi="GOST type A"/>
                <w:b/>
                <w:bCs/>
                <w:i/>
                <w:iCs/>
                <w:sz w:val="24"/>
                <w:szCs w:val="24"/>
              </w:rPr>
              <w:t>значення</w:t>
            </w:r>
            <w:proofErr w:type="spellEnd"/>
            <w:r w:rsidRPr="001C4502">
              <w:rPr>
                <w:rFonts w:ascii="GOST type A" w:hAnsi="GOST type A"/>
                <w:b/>
                <w:bCs/>
                <w:i/>
                <w:iCs/>
                <w:sz w:val="24"/>
                <w:szCs w:val="24"/>
              </w:rPr>
              <w:t xml:space="preserve"> </w:t>
            </w:r>
            <w:proofErr w:type="spellStart"/>
            <w:r w:rsidRPr="001C4502">
              <w:rPr>
                <w:rFonts w:ascii="GOST type A" w:hAnsi="GOST type A"/>
                <w:b/>
                <w:bCs/>
                <w:i/>
                <w:iCs/>
                <w:sz w:val="24"/>
                <w:szCs w:val="24"/>
              </w:rPr>
              <w:t>параметра</w:t>
            </w:r>
            <w:proofErr w:type="spellEnd"/>
          </w:p>
        </w:tc>
        <w:tc>
          <w:tcPr>
            <w:tcW w:w="1348" w:type="dxa"/>
            <w:vAlign w:val="center"/>
          </w:tcPr>
          <w:p w14:paraId="21EA4314" w14:textId="77777777" w:rsidR="00A15F19" w:rsidRPr="001C4502" w:rsidRDefault="00A15F19" w:rsidP="00B602A8">
            <w:pPr>
              <w:pStyle w:val="TableParagraph"/>
              <w:ind w:left="100" w:right="75" w:firstLine="120"/>
              <w:jc w:val="center"/>
              <w:rPr>
                <w:rFonts w:ascii="GOST type A" w:hAnsi="GOST type A"/>
                <w:b/>
                <w:bCs/>
                <w:i/>
                <w:iCs/>
                <w:sz w:val="24"/>
                <w:szCs w:val="24"/>
              </w:rPr>
            </w:pPr>
            <w:proofErr w:type="spellStart"/>
            <w:r w:rsidRPr="001C4502">
              <w:rPr>
                <w:rFonts w:ascii="GOST type A" w:hAnsi="GOST type A"/>
                <w:b/>
                <w:bCs/>
                <w:i/>
                <w:iCs/>
                <w:sz w:val="24"/>
                <w:szCs w:val="24"/>
              </w:rPr>
              <w:t>Місце</w:t>
            </w:r>
            <w:proofErr w:type="spellEnd"/>
            <w:r w:rsidRPr="001C4502">
              <w:rPr>
                <w:rFonts w:ascii="GOST type A" w:hAnsi="GOST type A"/>
                <w:b/>
                <w:bCs/>
                <w:i/>
                <w:iCs/>
                <w:sz w:val="24"/>
                <w:szCs w:val="24"/>
              </w:rPr>
              <w:t xml:space="preserve"> </w:t>
            </w:r>
            <w:proofErr w:type="spellStart"/>
            <w:r w:rsidRPr="001C4502">
              <w:rPr>
                <w:rFonts w:ascii="GOST type A" w:hAnsi="GOST type A"/>
                <w:b/>
                <w:bCs/>
                <w:i/>
                <w:iCs/>
                <w:sz w:val="24"/>
                <w:szCs w:val="24"/>
              </w:rPr>
              <w:t>монтажу</w:t>
            </w:r>
            <w:proofErr w:type="spellEnd"/>
          </w:p>
        </w:tc>
        <w:tc>
          <w:tcPr>
            <w:tcW w:w="4727" w:type="dxa"/>
            <w:vAlign w:val="center"/>
          </w:tcPr>
          <w:p w14:paraId="331C0CD1" w14:textId="77777777" w:rsidR="00A15F19" w:rsidRPr="001C4502" w:rsidRDefault="00A15F19" w:rsidP="00B602A8">
            <w:pPr>
              <w:pStyle w:val="TableParagraph"/>
              <w:spacing w:before="129"/>
              <w:ind w:left="604" w:right="592" w:hanging="37"/>
              <w:jc w:val="center"/>
              <w:rPr>
                <w:rFonts w:ascii="GOST type A" w:hAnsi="GOST type A"/>
                <w:b/>
                <w:bCs/>
                <w:i/>
                <w:iCs/>
                <w:sz w:val="24"/>
                <w:szCs w:val="24"/>
              </w:rPr>
            </w:pPr>
            <w:r w:rsidRPr="006868CB">
              <w:rPr>
                <w:rFonts w:ascii="GOST type A" w:hAnsi="GOST type A"/>
                <w:b/>
                <w:i/>
                <w:lang w:val="uk-UA"/>
              </w:rPr>
              <w:t>Найменування і характеристика приладу</w:t>
            </w:r>
          </w:p>
        </w:tc>
        <w:tc>
          <w:tcPr>
            <w:tcW w:w="1276" w:type="dxa"/>
            <w:vAlign w:val="center"/>
          </w:tcPr>
          <w:p w14:paraId="56246A64" w14:textId="77777777" w:rsidR="00A15F19" w:rsidRPr="001C4502" w:rsidRDefault="00A15F19" w:rsidP="00B602A8">
            <w:pPr>
              <w:pStyle w:val="TableParagraph"/>
              <w:spacing w:before="142"/>
              <w:ind w:left="168" w:right="150" w:hanging="36"/>
              <w:jc w:val="center"/>
              <w:rPr>
                <w:rFonts w:ascii="GOST type A" w:hAnsi="GOST type A"/>
                <w:b/>
                <w:bCs/>
                <w:i/>
                <w:iCs/>
                <w:sz w:val="24"/>
                <w:szCs w:val="24"/>
              </w:rPr>
            </w:pPr>
            <w:proofErr w:type="spellStart"/>
            <w:r w:rsidRPr="001C4502">
              <w:rPr>
                <w:rFonts w:ascii="GOST type A" w:hAnsi="GOST type A"/>
                <w:b/>
                <w:bCs/>
                <w:i/>
                <w:iCs/>
                <w:sz w:val="24"/>
                <w:szCs w:val="24"/>
              </w:rPr>
              <w:t>Тип</w:t>
            </w:r>
            <w:proofErr w:type="spellEnd"/>
            <w:r w:rsidRPr="001C4502">
              <w:rPr>
                <w:rFonts w:ascii="GOST type A" w:hAnsi="GOST type A"/>
                <w:b/>
                <w:bCs/>
                <w:i/>
                <w:iCs/>
                <w:sz w:val="24"/>
                <w:szCs w:val="24"/>
              </w:rPr>
              <w:t xml:space="preserve">, </w:t>
            </w:r>
            <w:proofErr w:type="spellStart"/>
            <w:r w:rsidRPr="001C4502">
              <w:rPr>
                <w:rFonts w:ascii="GOST type A" w:hAnsi="GOST type A"/>
                <w:b/>
                <w:bCs/>
                <w:i/>
                <w:iCs/>
                <w:sz w:val="24"/>
                <w:szCs w:val="24"/>
              </w:rPr>
              <w:t>марка</w:t>
            </w:r>
            <w:proofErr w:type="spellEnd"/>
            <w:r w:rsidRPr="001C4502">
              <w:rPr>
                <w:rFonts w:ascii="GOST type A" w:hAnsi="GOST type A"/>
                <w:b/>
                <w:bCs/>
                <w:i/>
                <w:iCs/>
                <w:sz w:val="24"/>
                <w:szCs w:val="24"/>
              </w:rPr>
              <w:t xml:space="preserve"> </w:t>
            </w:r>
            <w:proofErr w:type="spellStart"/>
            <w:r w:rsidRPr="001C4502">
              <w:rPr>
                <w:rFonts w:ascii="GOST type A" w:hAnsi="GOST type A"/>
                <w:b/>
                <w:bCs/>
                <w:i/>
                <w:iCs/>
                <w:sz w:val="24"/>
                <w:szCs w:val="24"/>
              </w:rPr>
              <w:t>моделі</w:t>
            </w:r>
            <w:proofErr w:type="spellEnd"/>
          </w:p>
        </w:tc>
        <w:tc>
          <w:tcPr>
            <w:tcW w:w="717" w:type="dxa"/>
            <w:vAlign w:val="center"/>
          </w:tcPr>
          <w:p w14:paraId="4E126E92" w14:textId="77777777" w:rsidR="00A15F19" w:rsidRPr="001C4502" w:rsidRDefault="00A15F19" w:rsidP="00B602A8">
            <w:pPr>
              <w:pStyle w:val="TableParagraph"/>
              <w:ind w:left="32" w:right="18"/>
              <w:jc w:val="center"/>
              <w:rPr>
                <w:rFonts w:ascii="GOST type A" w:hAnsi="GOST type A"/>
                <w:b/>
                <w:bCs/>
                <w:i/>
                <w:iCs/>
                <w:sz w:val="24"/>
                <w:szCs w:val="24"/>
                <w:lang w:val="uk-UA"/>
              </w:rPr>
            </w:pPr>
            <w:r w:rsidRPr="001C4502">
              <w:rPr>
                <w:rFonts w:ascii="GOST type A" w:hAnsi="GOST type A"/>
                <w:b/>
                <w:bCs/>
                <w:i/>
                <w:iCs/>
                <w:sz w:val="24"/>
                <w:szCs w:val="24"/>
                <w:lang w:val="uk-UA"/>
              </w:rPr>
              <w:t>Кількість</w:t>
            </w:r>
          </w:p>
        </w:tc>
        <w:tc>
          <w:tcPr>
            <w:tcW w:w="1885" w:type="dxa"/>
            <w:vAlign w:val="center"/>
          </w:tcPr>
          <w:p w14:paraId="3428B4A0" w14:textId="77777777" w:rsidR="00A15F19" w:rsidRPr="001C4502" w:rsidRDefault="00A15F19" w:rsidP="00B602A8">
            <w:pPr>
              <w:pStyle w:val="TableParagraph"/>
              <w:ind w:left="23" w:right="7"/>
              <w:jc w:val="center"/>
              <w:rPr>
                <w:rFonts w:ascii="GOST type A" w:hAnsi="GOST type A"/>
                <w:b/>
                <w:bCs/>
                <w:i/>
                <w:iCs/>
                <w:sz w:val="24"/>
                <w:szCs w:val="24"/>
              </w:rPr>
            </w:pPr>
            <w:proofErr w:type="spellStart"/>
            <w:r w:rsidRPr="001C4502">
              <w:rPr>
                <w:rFonts w:ascii="GOST type A" w:hAnsi="GOST type A"/>
                <w:b/>
                <w:bCs/>
                <w:i/>
                <w:iCs/>
                <w:sz w:val="24"/>
                <w:szCs w:val="24"/>
              </w:rPr>
              <w:t>Завод-виробник</w:t>
            </w:r>
            <w:proofErr w:type="spellEnd"/>
          </w:p>
        </w:tc>
      </w:tr>
      <w:tr w:rsidR="00A15F19" w:rsidRPr="001C4502" w14:paraId="492768BC" w14:textId="77777777" w:rsidTr="00B602A8">
        <w:trPr>
          <w:trHeight w:val="311"/>
          <w:jc w:val="center"/>
        </w:trPr>
        <w:tc>
          <w:tcPr>
            <w:tcW w:w="742" w:type="dxa"/>
            <w:vAlign w:val="center"/>
          </w:tcPr>
          <w:p w14:paraId="3AFD3911" w14:textId="77777777" w:rsidR="00A15F19" w:rsidRPr="001C4502" w:rsidRDefault="00A15F19" w:rsidP="00B602A8">
            <w:pPr>
              <w:pStyle w:val="TableParagraph"/>
              <w:spacing w:before="24"/>
              <w:ind w:left="5"/>
              <w:jc w:val="center"/>
              <w:rPr>
                <w:rFonts w:ascii="GOST type A" w:hAnsi="GOST type A"/>
                <w:b/>
                <w:bCs/>
                <w:i/>
                <w:iCs/>
                <w:sz w:val="24"/>
                <w:szCs w:val="24"/>
              </w:rPr>
            </w:pPr>
            <w:r w:rsidRPr="001C4502">
              <w:rPr>
                <w:rFonts w:ascii="GOST type A" w:hAnsi="GOST type A"/>
                <w:b/>
                <w:bCs/>
                <w:i/>
                <w:iCs/>
                <w:sz w:val="24"/>
                <w:szCs w:val="24"/>
              </w:rPr>
              <w:t>1</w:t>
            </w:r>
          </w:p>
        </w:tc>
        <w:tc>
          <w:tcPr>
            <w:tcW w:w="1337" w:type="dxa"/>
            <w:vAlign w:val="center"/>
          </w:tcPr>
          <w:p w14:paraId="1F832223" w14:textId="77777777" w:rsidR="00A15F19" w:rsidRPr="001C4502" w:rsidRDefault="00A15F19" w:rsidP="00B602A8">
            <w:pPr>
              <w:pStyle w:val="TableParagraph"/>
              <w:spacing w:before="24"/>
              <w:ind w:left="5"/>
              <w:jc w:val="center"/>
              <w:rPr>
                <w:rFonts w:ascii="GOST type A" w:hAnsi="GOST type A"/>
                <w:b/>
                <w:bCs/>
                <w:i/>
                <w:iCs/>
                <w:sz w:val="24"/>
                <w:szCs w:val="24"/>
              </w:rPr>
            </w:pPr>
            <w:r w:rsidRPr="001C4502">
              <w:rPr>
                <w:rFonts w:ascii="GOST type A" w:hAnsi="GOST type A"/>
                <w:b/>
                <w:bCs/>
                <w:i/>
                <w:iCs/>
                <w:sz w:val="24"/>
                <w:szCs w:val="24"/>
              </w:rPr>
              <w:t>2</w:t>
            </w:r>
          </w:p>
        </w:tc>
        <w:tc>
          <w:tcPr>
            <w:tcW w:w="1302" w:type="dxa"/>
            <w:vAlign w:val="center"/>
          </w:tcPr>
          <w:p w14:paraId="04C14DD8" w14:textId="77777777" w:rsidR="00A15F19" w:rsidRPr="001C4502" w:rsidRDefault="00A15F19" w:rsidP="00B602A8">
            <w:pPr>
              <w:pStyle w:val="TableParagraph"/>
              <w:spacing w:before="24"/>
              <w:ind w:left="5"/>
              <w:jc w:val="center"/>
              <w:rPr>
                <w:rFonts w:ascii="GOST type A" w:hAnsi="GOST type A"/>
                <w:b/>
                <w:bCs/>
                <w:i/>
                <w:iCs/>
                <w:sz w:val="24"/>
                <w:szCs w:val="24"/>
              </w:rPr>
            </w:pPr>
            <w:r w:rsidRPr="001C4502">
              <w:rPr>
                <w:rFonts w:ascii="GOST type A" w:hAnsi="GOST type A"/>
                <w:b/>
                <w:bCs/>
                <w:i/>
                <w:iCs/>
                <w:sz w:val="24"/>
                <w:szCs w:val="24"/>
              </w:rPr>
              <w:t>3</w:t>
            </w:r>
          </w:p>
        </w:tc>
        <w:tc>
          <w:tcPr>
            <w:tcW w:w="1029" w:type="dxa"/>
            <w:vAlign w:val="center"/>
          </w:tcPr>
          <w:p w14:paraId="06D402A2" w14:textId="77777777" w:rsidR="00A15F19" w:rsidRPr="001C4502" w:rsidRDefault="00A15F19" w:rsidP="00B602A8">
            <w:pPr>
              <w:pStyle w:val="TableParagraph"/>
              <w:spacing w:before="24"/>
              <w:ind w:left="5"/>
              <w:jc w:val="center"/>
              <w:rPr>
                <w:rFonts w:ascii="GOST type A" w:hAnsi="GOST type A"/>
                <w:b/>
                <w:bCs/>
                <w:i/>
                <w:iCs/>
                <w:sz w:val="24"/>
                <w:szCs w:val="24"/>
              </w:rPr>
            </w:pPr>
            <w:r w:rsidRPr="001C4502">
              <w:rPr>
                <w:rFonts w:ascii="GOST type A" w:hAnsi="GOST type A"/>
                <w:b/>
                <w:bCs/>
                <w:i/>
                <w:iCs/>
                <w:sz w:val="24"/>
                <w:szCs w:val="24"/>
              </w:rPr>
              <w:t>4</w:t>
            </w:r>
          </w:p>
        </w:tc>
        <w:tc>
          <w:tcPr>
            <w:tcW w:w="1348" w:type="dxa"/>
            <w:vAlign w:val="center"/>
          </w:tcPr>
          <w:p w14:paraId="0E75A5F2" w14:textId="77777777" w:rsidR="00A15F19" w:rsidRPr="001C4502" w:rsidRDefault="00A15F19" w:rsidP="00B602A8">
            <w:pPr>
              <w:pStyle w:val="TableParagraph"/>
              <w:spacing w:before="24"/>
              <w:ind w:left="2"/>
              <w:jc w:val="center"/>
              <w:rPr>
                <w:rFonts w:ascii="GOST type A" w:hAnsi="GOST type A"/>
                <w:b/>
                <w:bCs/>
                <w:i/>
                <w:iCs/>
                <w:sz w:val="24"/>
                <w:szCs w:val="24"/>
              </w:rPr>
            </w:pPr>
            <w:r w:rsidRPr="001C4502">
              <w:rPr>
                <w:rFonts w:ascii="GOST type A" w:hAnsi="GOST type A"/>
                <w:b/>
                <w:bCs/>
                <w:i/>
                <w:iCs/>
                <w:sz w:val="24"/>
                <w:szCs w:val="24"/>
              </w:rPr>
              <w:t>5</w:t>
            </w:r>
          </w:p>
        </w:tc>
        <w:tc>
          <w:tcPr>
            <w:tcW w:w="4727" w:type="dxa"/>
            <w:vAlign w:val="center"/>
          </w:tcPr>
          <w:p w14:paraId="526BE504" w14:textId="77777777" w:rsidR="00A15F19" w:rsidRPr="001C4502" w:rsidRDefault="00A15F19" w:rsidP="00B602A8">
            <w:pPr>
              <w:pStyle w:val="TableParagraph"/>
              <w:spacing w:before="24"/>
              <w:ind w:left="8"/>
              <w:jc w:val="center"/>
              <w:rPr>
                <w:rFonts w:ascii="GOST type A" w:hAnsi="GOST type A"/>
                <w:b/>
                <w:bCs/>
                <w:i/>
                <w:iCs/>
                <w:sz w:val="24"/>
                <w:szCs w:val="24"/>
              </w:rPr>
            </w:pPr>
            <w:r w:rsidRPr="001C4502">
              <w:rPr>
                <w:rFonts w:ascii="GOST type A" w:hAnsi="GOST type A"/>
                <w:b/>
                <w:bCs/>
                <w:i/>
                <w:iCs/>
                <w:sz w:val="24"/>
                <w:szCs w:val="24"/>
              </w:rPr>
              <w:t>6</w:t>
            </w:r>
          </w:p>
        </w:tc>
        <w:tc>
          <w:tcPr>
            <w:tcW w:w="1276" w:type="dxa"/>
            <w:vAlign w:val="center"/>
          </w:tcPr>
          <w:p w14:paraId="103DBBD3" w14:textId="77777777" w:rsidR="00A15F19" w:rsidRPr="001C4502" w:rsidRDefault="00A15F19" w:rsidP="00B602A8">
            <w:pPr>
              <w:pStyle w:val="TableParagraph"/>
              <w:spacing w:before="24"/>
              <w:ind w:left="12"/>
              <w:jc w:val="center"/>
              <w:rPr>
                <w:rFonts w:ascii="GOST type A" w:hAnsi="GOST type A"/>
                <w:b/>
                <w:bCs/>
                <w:i/>
                <w:iCs/>
                <w:sz w:val="24"/>
                <w:szCs w:val="24"/>
              </w:rPr>
            </w:pPr>
            <w:r w:rsidRPr="001C4502">
              <w:rPr>
                <w:rFonts w:ascii="GOST type A" w:hAnsi="GOST type A"/>
                <w:b/>
                <w:bCs/>
                <w:i/>
                <w:iCs/>
                <w:sz w:val="24"/>
                <w:szCs w:val="24"/>
              </w:rPr>
              <w:t>7</w:t>
            </w:r>
          </w:p>
        </w:tc>
        <w:tc>
          <w:tcPr>
            <w:tcW w:w="717" w:type="dxa"/>
            <w:vAlign w:val="center"/>
          </w:tcPr>
          <w:p w14:paraId="2B5B3A50" w14:textId="77777777" w:rsidR="00A15F19" w:rsidRPr="001C4502" w:rsidRDefault="00A15F19" w:rsidP="00B602A8">
            <w:pPr>
              <w:pStyle w:val="TableParagraph"/>
              <w:spacing w:before="24"/>
              <w:ind w:left="12"/>
              <w:jc w:val="center"/>
              <w:rPr>
                <w:rFonts w:ascii="GOST type A" w:hAnsi="GOST type A"/>
                <w:b/>
                <w:bCs/>
                <w:i/>
                <w:iCs/>
                <w:sz w:val="24"/>
                <w:szCs w:val="24"/>
              </w:rPr>
            </w:pPr>
            <w:r w:rsidRPr="001C4502">
              <w:rPr>
                <w:rFonts w:ascii="GOST type A" w:hAnsi="GOST type A"/>
                <w:b/>
                <w:bCs/>
                <w:i/>
                <w:iCs/>
                <w:sz w:val="24"/>
                <w:szCs w:val="24"/>
              </w:rPr>
              <w:t>8</w:t>
            </w:r>
          </w:p>
        </w:tc>
        <w:tc>
          <w:tcPr>
            <w:tcW w:w="1885" w:type="dxa"/>
            <w:vAlign w:val="center"/>
          </w:tcPr>
          <w:p w14:paraId="65D8CC6D" w14:textId="77777777" w:rsidR="00A15F19" w:rsidRPr="001C4502" w:rsidRDefault="00A15F19" w:rsidP="00B602A8">
            <w:pPr>
              <w:pStyle w:val="TableParagraph"/>
              <w:spacing w:before="24"/>
              <w:ind w:left="23" w:right="7"/>
              <w:jc w:val="center"/>
              <w:rPr>
                <w:rFonts w:ascii="GOST type A" w:hAnsi="GOST type A"/>
                <w:b/>
                <w:bCs/>
                <w:i/>
                <w:iCs/>
                <w:sz w:val="24"/>
                <w:szCs w:val="24"/>
              </w:rPr>
            </w:pPr>
            <w:r w:rsidRPr="001C4502">
              <w:rPr>
                <w:rFonts w:ascii="GOST type A" w:hAnsi="GOST type A"/>
                <w:b/>
                <w:bCs/>
                <w:i/>
                <w:iCs/>
                <w:sz w:val="24"/>
                <w:szCs w:val="24"/>
              </w:rPr>
              <w:t>9</w:t>
            </w:r>
          </w:p>
        </w:tc>
      </w:tr>
      <w:tr w:rsidR="00A15F19" w:rsidRPr="001C4502" w14:paraId="2E7C3310" w14:textId="77777777" w:rsidTr="00B602A8">
        <w:trPr>
          <w:trHeight w:val="575"/>
          <w:jc w:val="center"/>
        </w:trPr>
        <w:tc>
          <w:tcPr>
            <w:tcW w:w="14363" w:type="dxa"/>
            <w:gridSpan w:val="9"/>
            <w:vAlign w:val="center"/>
          </w:tcPr>
          <w:p w14:paraId="07E9C6CC" w14:textId="77777777" w:rsidR="00A15F19" w:rsidRPr="001C4502" w:rsidRDefault="00A15F19" w:rsidP="00B602A8">
            <w:pPr>
              <w:pStyle w:val="TableParagraph"/>
              <w:spacing w:before="24"/>
              <w:ind w:left="23" w:right="7"/>
              <w:jc w:val="center"/>
              <w:rPr>
                <w:rFonts w:ascii="GOST type A" w:hAnsi="GOST type A"/>
                <w:i/>
                <w:iCs/>
                <w:sz w:val="24"/>
                <w:szCs w:val="24"/>
              </w:rPr>
            </w:pPr>
            <w:r w:rsidRPr="001C4502">
              <w:rPr>
                <w:rFonts w:ascii="GOST type A" w:hAnsi="GOST type A"/>
                <w:b/>
                <w:i/>
                <w:iCs/>
                <w:sz w:val="28"/>
                <w:szCs w:val="28"/>
                <w:lang w:val="uk-UA"/>
              </w:rPr>
              <w:t>Устаткування та прилади</w:t>
            </w:r>
          </w:p>
        </w:tc>
      </w:tr>
      <w:tr w:rsidR="00A15F19" w:rsidRPr="001C4502" w14:paraId="0BA10A57" w14:textId="77777777" w:rsidTr="00B602A8">
        <w:trPr>
          <w:trHeight w:val="820"/>
          <w:jc w:val="center"/>
        </w:trPr>
        <w:tc>
          <w:tcPr>
            <w:tcW w:w="742" w:type="dxa"/>
            <w:vAlign w:val="center"/>
          </w:tcPr>
          <w:p w14:paraId="6DBFB411" w14:textId="77777777" w:rsidR="00A15F19" w:rsidRPr="001C4502" w:rsidRDefault="00A15F19"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1-1</w:t>
            </w:r>
          </w:p>
        </w:tc>
        <w:tc>
          <w:tcPr>
            <w:tcW w:w="1337" w:type="dxa"/>
            <w:vAlign w:val="center"/>
          </w:tcPr>
          <w:p w14:paraId="6E6BE669" w14:textId="77777777" w:rsidR="00A15F19" w:rsidRPr="001C4502" w:rsidRDefault="00A15F19"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Витрата</w:t>
            </w:r>
          </w:p>
        </w:tc>
        <w:tc>
          <w:tcPr>
            <w:tcW w:w="1302" w:type="dxa"/>
            <w:vAlign w:val="center"/>
          </w:tcPr>
          <w:p w14:paraId="3C733C43" w14:textId="77777777" w:rsidR="00A15F19" w:rsidRPr="001C4502" w:rsidRDefault="00A15F19" w:rsidP="00B602A8">
            <w:pPr>
              <w:pStyle w:val="TableParagraph"/>
              <w:spacing w:before="22"/>
              <w:ind w:left="26" w:right="24"/>
              <w:jc w:val="center"/>
              <w:rPr>
                <w:rFonts w:ascii="GOST type A" w:hAnsi="GOST type A"/>
                <w:i/>
                <w:iCs/>
                <w:sz w:val="24"/>
                <w:szCs w:val="24"/>
                <w:lang w:val="uk-UA"/>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 водень</w:t>
            </w:r>
          </w:p>
        </w:tc>
        <w:tc>
          <w:tcPr>
            <w:tcW w:w="1029" w:type="dxa"/>
            <w:vAlign w:val="center"/>
          </w:tcPr>
          <w:p w14:paraId="2BDBA265" w14:textId="77777777" w:rsidR="00A15F19" w:rsidRPr="001C4502" w:rsidRDefault="00A15F19"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23F1BE2E" w14:textId="77777777" w:rsidR="00A15F19" w:rsidRPr="001C4502" w:rsidRDefault="00A15F19"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val="restart"/>
            <w:vAlign w:val="center"/>
          </w:tcPr>
          <w:p w14:paraId="0C19BB1D" w14:textId="77777777" w:rsidR="00A15F19" w:rsidRPr="001C4502" w:rsidRDefault="00A15F19" w:rsidP="00B602A8">
            <w:pPr>
              <w:adjustRightInd w:val="0"/>
              <w:jc w:val="center"/>
              <w:rPr>
                <w:rFonts w:ascii="GOST type A" w:hAnsi="GOST type A"/>
                <w:i/>
                <w:iCs/>
                <w:sz w:val="24"/>
              </w:rPr>
            </w:pPr>
            <w:r w:rsidRPr="001C4502">
              <w:rPr>
                <w:rFonts w:ascii="GOST type A" w:hAnsi="GOST type A"/>
                <w:i/>
                <w:iCs/>
                <w:sz w:val="24"/>
              </w:rPr>
              <w:t>Діафрагма камерна;</w:t>
            </w:r>
          </w:p>
          <w:p w14:paraId="522BF730" w14:textId="77777777" w:rsidR="00A15F19" w:rsidRPr="001C4502" w:rsidRDefault="00A15F19" w:rsidP="00B602A8">
            <w:pPr>
              <w:adjustRightInd w:val="0"/>
              <w:jc w:val="center"/>
              <w:rPr>
                <w:rFonts w:ascii="GOST type A" w:hAnsi="GOST type A"/>
                <w:i/>
                <w:iCs/>
                <w:sz w:val="24"/>
              </w:rPr>
            </w:pPr>
            <w:proofErr w:type="spellStart"/>
            <w:r w:rsidRPr="001C4502">
              <w:rPr>
                <w:rFonts w:ascii="GOST type A" w:hAnsi="GOST type A"/>
                <w:i/>
                <w:iCs/>
                <w:sz w:val="24"/>
              </w:rPr>
              <w:t>P</w:t>
            </w:r>
            <w:r w:rsidRPr="001C4502">
              <w:rPr>
                <w:rFonts w:ascii="GOST type A" w:hAnsi="GOST type A"/>
                <w:i/>
                <w:iCs/>
                <w:sz w:val="24"/>
                <w:vertAlign w:val="subscript"/>
              </w:rPr>
              <w:t>y</w:t>
            </w:r>
            <w:proofErr w:type="spellEnd"/>
            <w:r w:rsidRPr="001C4502">
              <w:rPr>
                <w:rFonts w:ascii="GOST type A" w:hAnsi="GOST type A"/>
                <w:i/>
                <w:iCs/>
                <w:sz w:val="24"/>
              </w:rPr>
              <w:t>= 0,6 МПа;</w:t>
            </w:r>
          </w:p>
          <w:p w14:paraId="7BB6DA5B" w14:textId="77777777" w:rsidR="00A15F19" w:rsidRPr="008B5F2D" w:rsidRDefault="00A15F19" w:rsidP="00B602A8">
            <w:pPr>
              <w:adjustRightInd w:val="0"/>
              <w:jc w:val="center"/>
              <w:rPr>
                <w:rFonts w:ascii="GOST type A" w:hAnsi="GOST type A"/>
                <w:i/>
                <w:iCs/>
                <w:sz w:val="24"/>
                <w:lang w:val="ru-RU"/>
              </w:rPr>
            </w:pPr>
            <w:proofErr w:type="spellStart"/>
            <w:r w:rsidRPr="001C4502">
              <w:rPr>
                <w:rFonts w:ascii="GOST type A" w:hAnsi="GOST type A"/>
                <w:i/>
                <w:iCs/>
                <w:sz w:val="24"/>
              </w:rPr>
              <w:t>D</w:t>
            </w:r>
            <w:r w:rsidRPr="001C4502">
              <w:rPr>
                <w:rFonts w:ascii="GOST type A" w:hAnsi="GOST type A"/>
                <w:i/>
                <w:iCs/>
                <w:sz w:val="24"/>
                <w:vertAlign w:val="subscript"/>
              </w:rPr>
              <w:t>тр</w:t>
            </w:r>
            <w:proofErr w:type="spellEnd"/>
            <w:r w:rsidRPr="001C4502">
              <w:rPr>
                <w:rFonts w:ascii="GOST type A" w:hAnsi="GOST type A"/>
                <w:i/>
                <w:iCs/>
                <w:sz w:val="24"/>
              </w:rPr>
              <w:t>= 70 мм</w:t>
            </w:r>
          </w:p>
        </w:tc>
        <w:tc>
          <w:tcPr>
            <w:tcW w:w="1276" w:type="dxa"/>
            <w:vMerge w:val="restart"/>
            <w:vAlign w:val="center"/>
          </w:tcPr>
          <w:p w14:paraId="30E3C0CF" w14:textId="77777777" w:rsidR="00A15F19" w:rsidRPr="001C4502" w:rsidRDefault="00A15F19" w:rsidP="00B602A8">
            <w:pPr>
              <w:jc w:val="center"/>
              <w:rPr>
                <w:rFonts w:ascii="GOST type A" w:hAnsi="GOST type A"/>
                <w:i/>
                <w:iCs/>
                <w:sz w:val="24"/>
              </w:rPr>
            </w:pPr>
            <w:r w:rsidRPr="001C4502">
              <w:rPr>
                <w:rFonts w:ascii="GOST type A" w:hAnsi="GOST type A"/>
                <w:i/>
                <w:iCs/>
                <w:sz w:val="24"/>
              </w:rPr>
              <w:t>ДКС 0,6-70</w:t>
            </w:r>
          </w:p>
        </w:tc>
        <w:tc>
          <w:tcPr>
            <w:tcW w:w="717" w:type="dxa"/>
            <w:vMerge w:val="restart"/>
            <w:vAlign w:val="center"/>
          </w:tcPr>
          <w:p w14:paraId="2C688078" w14:textId="77777777" w:rsidR="00A15F19" w:rsidRPr="001C4502" w:rsidRDefault="00A15F19" w:rsidP="00B602A8">
            <w:pPr>
              <w:jc w:val="center"/>
              <w:rPr>
                <w:rFonts w:ascii="GOST type A" w:hAnsi="GOST type A"/>
                <w:i/>
                <w:iCs/>
                <w:sz w:val="24"/>
              </w:rPr>
            </w:pPr>
            <w:r w:rsidRPr="001C4502">
              <w:rPr>
                <w:rFonts w:ascii="GOST type A" w:hAnsi="GOST type A"/>
                <w:i/>
                <w:iCs/>
                <w:sz w:val="24"/>
              </w:rPr>
              <w:t>14</w:t>
            </w:r>
          </w:p>
        </w:tc>
        <w:tc>
          <w:tcPr>
            <w:tcW w:w="1885" w:type="dxa"/>
            <w:vMerge w:val="restart"/>
            <w:vAlign w:val="center"/>
          </w:tcPr>
          <w:p w14:paraId="40154912" w14:textId="77777777" w:rsidR="00A15F19" w:rsidRPr="001C4502" w:rsidRDefault="00A15F19" w:rsidP="00B602A8">
            <w:pPr>
              <w:pStyle w:val="TableParagraph"/>
              <w:ind w:left="23" w:right="5"/>
              <w:jc w:val="center"/>
              <w:rPr>
                <w:rFonts w:ascii="GOST type A" w:hAnsi="GOST type A"/>
                <w:i/>
                <w:iCs/>
                <w:sz w:val="24"/>
                <w:szCs w:val="24"/>
                <w:lang w:val="ru-RU"/>
              </w:rPr>
            </w:pPr>
            <w:r w:rsidRPr="001C4502">
              <w:rPr>
                <w:rFonts w:ascii="GOST type A" w:hAnsi="GOST type A"/>
                <w:i/>
                <w:iCs/>
                <w:sz w:val="24"/>
                <w:szCs w:val="24"/>
                <w:lang w:val="uk-UA"/>
              </w:rPr>
              <w:t>ВАТ «</w:t>
            </w:r>
            <w:proofErr w:type="spellStart"/>
            <w:r w:rsidRPr="001C4502">
              <w:rPr>
                <w:rFonts w:ascii="GOST type A" w:hAnsi="GOST type A"/>
                <w:i/>
                <w:iCs/>
                <w:sz w:val="24"/>
                <w:szCs w:val="24"/>
                <w:lang w:val="uk-UA"/>
              </w:rPr>
              <w:t>Промприлад</w:t>
            </w:r>
            <w:proofErr w:type="spellEnd"/>
            <w:r w:rsidRPr="001C4502">
              <w:rPr>
                <w:rFonts w:ascii="GOST type A" w:hAnsi="GOST type A"/>
                <w:i/>
                <w:iCs/>
                <w:sz w:val="24"/>
                <w:szCs w:val="24"/>
                <w:lang w:val="uk-UA"/>
              </w:rPr>
              <w:t>», м. Івано-Франківськ</w:t>
            </w:r>
          </w:p>
        </w:tc>
      </w:tr>
      <w:tr w:rsidR="00A15F19" w:rsidRPr="001C4502" w14:paraId="48EFD00B" w14:textId="77777777" w:rsidTr="00B602A8">
        <w:trPr>
          <w:trHeight w:val="820"/>
          <w:jc w:val="center"/>
        </w:trPr>
        <w:tc>
          <w:tcPr>
            <w:tcW w:w="742" w:type="dxa"/>
            <w:vAlign w:val="center"/>
          </w:tcPr>
          <w:p w14:paraId="3C165411" w14:textId="77777777" w:rsidR="00A15F19" w:rsidRPr="001C4502" w:rsidRDefault="00A15F19"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2-1</w:t>
            </w:r>
          </w:p>
        </w:tc>
        <w:tc>
          <w:tcPr>
            <w:tcW w:w="1337" w:type="dxa"/>
            <w:vAlign w:val="center"/>
          </w:tcPr>
          <w:p w14:paraId="3FA3ED50" w14:textId="77777777" w:rsidR="00A15F19" w:rsidRPr="001C4502" w:rsidRDefault="00A15F19"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Витрата</w:t>
            </w:r>
          </w:p>
        </w:tc>
        <w:tc>
          <w:tcPr>
            <w:tcW w:w="1302" w:type="dxa"/>
            <w:vAlign w:val="center"/>
          </w:tcPr>
          <w:p w14:paraId="0ED3E770" w14:textId="77777777" w:rsidR="00A15F19" w:rsidRPr="001C4502" w:rsidRDefault="00A15F19" w:rsidP="00B602A8">
            <w:pPr>
              <w:pStyle w:val="TableParagraph"/>
              <w:spacing w:before="22"/>
              <w:ind w:left="26" w:right="24"/>
              <w:jc w:val="center"/>
              <w:rPr>
                <w:rFonts w:ascii="GOST type A" w:hAnsi="GOST type A"/>
                <w:i/>
                <w:iCs/>
                <w:sz w:val="24"/>
                <w:szCs w:val="24"/>
                <w:lang w:val="uk-UA"/>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 хлор</w:t>
            </w:r>
          </w:p>
        </w:tc>
        <w:tc>
          <w:tcPr>
            <w:tcW w:w="1029" w:type="dxa"/>
            <w:vAlign w:val="center"/>
          </w:tcPr>
          <w:p w14:paraId="72627133" w14:textId="77777777" w:rsidR="00A15F19" w:rsidRPr="001C4502" w:rsidRDefault="00A15F19"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459DB69A" w14:textId="77777777" w:rsidR="00A15F19" w:rsidRPr="001C4502" w:rsidRDefault="00A15F19"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vAlign w:val="center"/>
          </w:tcPr>
          <w:p w14:paraId="4E72FC33" w14:textId="77777777" w:rsidR="00A15F19" w:rsidRPr="001C4502" w:rsidRDefault="00A15F19" w:rsidP="00B602A8">
            <w:pPr>
              <w:adjustRightInd w:val="0"/>
              <w:jc w:val="center"/>
              <w:rPr>
                <w:rFonts w:ascii="GOST type A" w:hAnsi="GOST type A"/>
                <w:i/>
                <w:iCs/>
                <w:sz w:val="24"/>
              </w:rPr>
            </w:pPr>
          </w:p>
        </w:tc>
        <w:tc>
          <w:tcPr>
            <w:tcW w:w="1276" w:type="dxa"/>
            <w:vMerge/>
            <w:vAlign w:val="center"/>
          </w:tcPr>
          <w:p w14:paraId="2C420A98" w14:textId="77777777" w:rsidR="00A15F19" w:rsidRPr="001C4502" w:rsidRDefault="00A15F19" w:rsidP="00B602A8">
            <w:pPr>
              <w:jc w:val="center"/>
              <w:rPr>
                <w:rFonts w:ascii="GOST type A" w:hAnsi="GOST type A"/>
                <w:i/>
                <w:iCs/>
                <w:sz w:val="24"/>
              </w:rPr>
            </w:pPr>
          </w:p>
        </w:tc>
        <w:tc>
          <w:tcPr>
            <w:tcW w:w="717" w:type="dxa"/>
            <w:vMerge/>
            <w:vAlign w:val="center"/>
          </w:tcPr>
          <w:p w14:paraId="7C9D296E" w14:textId="77777777" w:rsidR="00A15F19" w:rsidRPr="001C4502" w:rsidRDefault="00A15F19" w:rsidP="00B602A8">
            <w:pPr>
              <w:jc w:val="center"/>
              <w:rPr>
                <w:rFonts w:ascii="GOST type A" w:hAnsi="GOST type A"/>
                <w:i/>
                <w:iCs/>
                <w:sz w:val="24"/>
              </w:rPr>
            </w:pPr>
          </w:p>
        </w:tc>
        <w:tc>
          <w:tcPr>
            <w:tcW w:w="1885" w:type="dxa"/>
            <w:vMerge/>
            <w:vAlign w:val="center"/>
          </w:tcPr>
          <w:p w14:paraId="344B545A" w14:textId="77777777" w:rsidR="00A15F19" w:rsidRPr="001C4502" w:rsidRDefault="00A15F19" w:rsidP="00B602A8">
            <w:pPr>
              <w:pStyle w:val="TableParagraph"/>
              <w:ind w:left="23" w:right="5"/>
              <w:jc w:val="center"/>
              <w:rPr>
                <w:rFonts w:ascii="GOST type A" w:hAnsi="GOST type A"/>
                <w:i/>
                <w:iCs/>
                <w:sz w:val="24"/>
                <w:szCs w:val="24"/>
                <w:lang w:val="uk-UA"/>
              </w:rPr>
            </w:pPr>
          </w:p>
        </w:tc>
      </w:tr>
      <w:tr w:rsidR="00A15F19" w:rsidRPr="001C4502" w14:paraId="40F910E9" w14:textId="77777777" w:rsidTr="00B602A8">
        <w:trPr>
          <w:trHeight w:val="820"/>
          <w:jc w:val="center"/>
        </w:trPr>
        <w:tc>
          <w:tcPr>
            <w:tcW w:w="742" w:type="dxa"/>
            <w:vAlign w:val="center"/>
          </w:tcPr>
          <w:p w14:paraId="330D1D8C" w14:textId="77777777" w:rsidR="00A15F19" w:rsidRPr="001C4502" w:rsidRDefault="00A15F19"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3-1</w:t>
            </w:r>
          </w:p>
        </w:tc>
        <w:tc>
          <w:tcPr>
            <w:tcW w:w="1337" w:type="dxa"/>
            <w:vAlign w:val="center"/>
          </w:tcPr>
          <w:p w14:paraId="19335EC0" w14:textId="77777777" w:rsidR="00A15F19" w:rsidRPr="001C4502" w:rsidRDefault="00A15F19"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Витрата</w:t>
            </w:r>
          </w:p>
        </w:tc>
        <w:tc>
          <w:tcPr>
            <w:tcW w:w="1302" w:type="dxa"/>
            <w:vAlign w:val="center"/>
          </w:tcPr>
          <w:p w14:paraId="62C6ABE3" w14:textId="77777777" w:rsidR="00A15F19" w:rsidRPr="001C4502" w:rsidRDefault="00A15F19" w:rsidP="00B602A8">
            <w:pPr>
              <w:pStyle w:val="TableParagraph"/>
              <w:spacing w:before="22"/>
              <w:ind w:left="26" w:right="24"/>
              <w:jc w:val="center"/>
              <w:rPr>
                <w:rFonts w:ascii="GOST type A" w:hAnsi="GOST type A"/>
                <w:i/>
                <w:iCs/>
                <w:sz w:val="24"/>
                <w:szCs w:val="24"/>
                <w:lang w:val="uk-UA"/>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 водень</w:t>
            </w:r>
          </w:p>
        </w:tc>
        <w:tc>
          <w:tcPr>
            <w:tcW w:w="1029" w:type="dxa"/>
            <w:vAlign w:val="center"/>
          </w:tcPr>
          <w:p w14:paraId="7ABD0FE2" w14:textId="77777777" w:rsidR="00A15F19" w:rsidRPr="001C4502" w:rsidRDefault="00A15F19"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42174AEF" w14:textId="77777777" w:rsidR="00A15F19" w:rsidRPr="001C4502" w:rsidRDefault="00A15F19"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vAlign w:val="center"/>
          </w:tcPr>
          <w:p w14:paraId="12A29A27" w14:textId="77777777" w:rsidR="00A15F19" w:rsidRPr="001C4502" w:rsidRDefault="00A15F19" w:rsidP="00B602A8">
            <w:pPr>
              <w:adjustRightInd w:val="0"/>
              <w:jc w:val="center"/>
              <w:rPr>
                <w:rFonts w:ascii="GOST type A" w:hAnsi="GOST type A"/>
                <w:i/>
                <w:iCs/>
                <w:sz w:val="24"/>
              </w:rPr>
            </w:pPr>
          </w:p>
        </w:tc>
        <w:tc>
          <w:tcPr>
            <w:tcW w:w="1276" w:type="dxa"/>
            <w:vMerge/>
            <w:vAlign w:val="center"/>
          </w:tcPr>
          <w:p w14:paraId="03009028" w14:textId="77777777" w:rsidR="00A15F19" w:rsidRPr="001C4502" w:rsidRDefault="00A15F19" w:rsidP="00B602A8">
            <w:pPr>
              <w:jc w:val="center"/>
              <w:rPr>
                <w:rFonts w:ascii="GOST type A" w:hAnsi="GOST type A"/>
                <w:i/>
                <w:iCs/>
                <w:sz w:val="24"/>
              </w:rPr>
            </w:pPr>
          </w:p>
        </w:tc>
        <w:tc>
          <w:tcPr>
            <w:tcW w:w="717" w:type="dxa"/>
            <w:vMerge/>
            <w:vAlign w:val="center"/>
          </w:tcPr>
          <w:p w14:paraId="47A6F4AB" w14:textId="77777777" w:rsidR="00A15F19" w:rsidRPr="001C4502" w:rsidRDefault="00A15F19" w:rsidP="00B602A8">
            <w:pPr>
              <w:jc w:val="center"/>
              <w:rPr>
                <w:rFonts w:ascii="GOST type A" w:hAnsi="GOST type A"/>
                <w:i/>
                <w:iCs/>
                <w:sz w:val="24"/>
              </w:rPr>
            </w:pPr>
          </w:p>
        </w:tc>
        <w:tc>
          <w:tcPr>
            <w:tcW w:w="1885" w:type="dxa"/>
            <w:vMerge/>
            <w:vAlign w:val="center"/>
          </w:tcPr>
          <w:p w14:paraId="6B052F6B" w14:textId="77777777" w:rsidR="00A15F19" w:rsidRPr="001C4502" w:rsidRDefault="00A15F19" w:rsidP="00B602A8">
            <w:pPr>
              <w:pStyle w:val="TableParagraph"/>
              <w:ind w:left="23" w:right="5"/>
              <w:jc w:val="center"/>
              <w:rPr>
                <w:rFonts w:ascii="GOST type A" w:hAnsi="GOST type A"/>
                <w:i/>
                <w:iCs/>
                <w:sz w:val="24"/>
                <w:szCs w:val="24"/>
                <w:lang w:val="uk-UA"/>
              </w:rPr>
            </w:pPr>
          </w:p>
        </w:tc>
      </w:tr>
      <w:tr w:rsidR="00A15F19" w:rsidRPr="001C4502" w14:paraId="2F92A2BE" w14:textId="77777777" w:rsidTr="00B602A8">
        <w:trPr>
          <w:trHeight w:val="820"/>
          <w:jc w:val="center"/>
        </w:trPr>
        <w:tc>
          <w:tcPr>
            <w:tcW w:w="742" w:type="dxa"/>
            <w:vAlign w:val="center"/>
          </w:tcPr>
          <w:p w14:paraId="2E0A89FF" w14:textId="77777777" w:rsidR="00A15F19" w:rsidRPr="001C4502" w:rsidRDefault="00A15F19"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3-2</w:t>
            </w:r>
          </w:p>
        </w:tc>
        <w:tc>
          <w:tcPr>
            <w:tcW w:w="1337" w:type="dxa"/>
            <w:vAlign w:val="center"/>
          </w:tcPr>
          <w:p w14:paraId="655CBCD3" w14:textId="77777777" w:rsidR="00A15F19" w:rsidRPr="001C4502" w:rsidRDefault="00A15F19"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Витрата</w:t>
            </w:r>
          </w:p>
        </w:tc>
        <w:tc>
          <w:tcPr>
            <w:tcW w:w="1302" w:type="dxa"/>
            <w:vAlign w:val="center"/>
          </w:tcPr>
          <w:p w14:paraId="31C4C58B" w14:textId="77777777" w:rsidR="00A15F19" w:rsidRPr="001C4502" w:rsidRDefault="00A15F19" w:rsidP="00B602A8">
            <w:pPr>
              <w:pStyle w:val="TableParagraph"/>
              <w:spacing w:before="22"/>
              <w:ind w:left="26" w:right="24"/>
              <w:jc w:val="center"/>
              <w:rPr>
                <w:rFonts w:ascii="GOST type A" w:hAnsi="GOST type A"/>
                <w:i/>
                <w:iCs/>
                <w:sz w:val="24"/>
                <w:szCs w:val="24"/>
                <w:lang w:val="uk-UA"/>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 хлор</w:t>
            </w:r>
          </w:p>
        </w:tc>
        <w:tc>
          <w:tcPr>
            <w:tcW w:w="1029" w:type="dxa"/>
            <w:vAlign w:val="center"/>
          </w:tcPr>
          <w:p w14:paraId="64DB25A2" w14:textId="77777777" w:rsidR="00A15F19" w:rsidRPr="001C4502" w:rsidRDefault="00A15F19"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463FA446" w14:textId="77777777" w:rsidR="00A15F19" w:rsidRPr="001C4502" w:rsidRDefault="00A15F19"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vAlign w:val="center"/>
          </w:tcPr>
          <w:p w14:paraId="128DE4E7" w14:textId="77777777" w:rsidR="00A15F19" w:rsidRPr="001C4502" w:rsidRDefault="00A15F19" w:rsidP="00B602A8">
            <w:pPr>
              <w:adjustRightInd w:val="0"/>
              <w:jc w:val="center"/>
              <w:rPr>
                <w:rFonts w:ascii="GOST type A" w:hAnsi="GOST type A"/>
                <w:i/>
                <w:iCs/>
                <w:sz w:val="24"/>
              </w:rPr>
            </w:pPr>
          </w:p>
        </w:tc>
        <w:tc>
          <w:tcPr>
            <w:tcW w:w="1276" w:type="dxa"/>
            <w:vMerge/>
            <w:vAlign w:val="center"/>
          </w:tcPr>
          <w:p w14:paraId="689332BB" w14:textId="77777777" w:rsidR="00A15F19" w:rsidRPr="001C4502" w:rsidRDefault="00A15F19" w:rsidP="00B602A8">
            <w:pPr>
              <w:jc w:val="center"/>
              <w:rPr>
                <w:rFonts w:ascii="GOST type A" w:hAnsi="GOST type A"/>
                <w:i/>
                <w:iCs/>
                <w:sz w:val="24"/>
              </w:rPr>
            </w:pPr>
          </w:p>
        </w:tc>
        <w:tc>
          <w:tcPr>
            <w:tcW w:w="717" w:type="dxa"/>
            <w:vMerge/>
            <w:vAlign w:val="center"/>
          </w:tcPr>
          <w:p w14:paraId="720E0E57" w14:textId="77777777" w:rsidR="00A15F19" w:rsidRPr="001C4502" w:rsidRDefault="00A15F19" w:rsidP="00B602A8">
            <w:pPr>
              <w:jc w:val="center"/>
              <w:rPr>
                <w:rFonts w:ascii="GOST type A" w:hAnsi="GOST type A"/>
                <w:i/>
                <w:iCs/>
                <w:sz w:val="24"/>
              </w:rPr>
            </w:pPr>
          </w:p>
        </w:tc>
        <w:tc>
          <w:tcPr>
            <w:tcW w:w="1885" w:type="dxa"/>
            <w:vMerge/>
            <w:vAlign w:val="center"/>
          </w:tcPr>
          <w:p w14:paraId="20491AB7" w14:textId="77777777" w:rsidR="00A15F19" w:rsidRPr="001C4502" w:rsidRDefault="00A15F19" w:rsidP="00B602A8">
            <w:pPr>
              <w:pStyle w:val="TableParagraph"/>
              <w:ind w:left="23" w:right="5"/>
              <w:jc w:val="center"/>
              <w:rPr>
                <w:rFonts w:ascii="GOST type A" w:hAnsi="GOST type A"/>
                <w:i/>
                <w:iCs/>
                <w:sz w:val="24"/>
                <w:szCs w:val="24"/>
                <w:lang w:val="uk-UA"/>
              </w:rPr>
            </w:pPr>
          </w:p>
        </w:tc>
      </w:tr>
    </w:tbl>
    <w:p w14:paraId="1F52AE21" w14:textId="77777777" w:rsidR="00585233" w:rsidRDefault="00585233" w:rsidP="00585233">
      <w:pPr>
        <w:pStyle w:val="TableParagraph"/>
        <w:spacing w:before="1"/>
        <w:rPr>
          <w:rFonts w:ascii="GOST type A" w:hAnsi="GOST type A"/>
          <w:i/>
          <w:iCs/>
          <w:sz w:val="24"/>
          <w:szCs w:val="24"/>
          <w:lang w:val="uk-UA"/>
        </w:rPr>
        <w:sectPr w:rsidR="00585233" w:rsidSect="00585233">
          <w:headerReference w:type="default" r:id="rId112"/>
          <w:footerReference w:type="default" r:id="rId113"/>
          <w:pgSz w:w="16838" w:h="11906" w:orient="landscape"/>
          <w:pgMar w:top="1701" w:right="1134" w:bottom="850" w:left="1134" w:header="708" w:footer="708" w:gutter="0"/>
          <w:cols w:space="708"/>
          <w:docGrid w:linePitch="360"/>
        </w:sectPr>
      </w:pPr>
    </w:p>
    <w:p w14:paraId="02240B96" w14:textId="77777777" w:rsidR="00585233" w:rsidRPr="001C4502" w:rsidRDefault="00585233" w:rsidP="00585233">
      <w:pPr>
        <w:ind w:right="394"/>
        <w:jc w:val="right"/>
        <w:rPr>
          <w:b/>
          <w:bCs/>
          <w:sz w:val="28"/>
          <w:szCs w:val="28"/>
          <w:lang w:val="ru-RU"/>
        </w:rPr>
      </w:pPr>
      <w:proofErr w:type="spellStart"/>
      <w:r w:rsidRPr="001C4502">
        <w:rPr>
          <w:b/>
          <w:bCs/>
          <w:sz w:val="28"/>
          <w:szCs w:val="28"/>
          <w:lang w:val="ru-RU"/>
        </w:rPr>
        <w:lastRenderedPageBreak/>
        <w:t>Додаток</w:t>
      </w:r>
      <w:proofErr w:type="spellEnd"/>
      <w:r w:rsidRPr="001C4502">
        <w:rPr>
          <w:b/>
          <w:bCs/>
          <w:sz w:val="28"/>
          <w:szCs w:val="28"/>
          <w:lang w:val="ru-RU"/>
        </w:rPr>
        <w:t xml:space="preserve"> В.</w:t>
      </w:r>
    </w:p>
    <w:tbl>
      <w:tblPr>
        <w:tblStyle w:val="TableNormal1"/>
        <w:tblW w:w="1436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42"/>
        <w:gridCol w:w="1337"/>
        <w:gridCol w:w="1302"/>
        <w:gridCol w:w="1029"/>
        <w:gridCol w:w="1348"/>
        <w:gridCol w:w="4727"/>
        <w:gridCol w:w="1276"/>
        <w:gridCol w:w="717"/>
        <w:gridCol w:w="1885"/>
      </w:tblGrid>
      <w:tr w:rsidR="00585233" w:rsidRPr="001C4502" w14:paraId="37E95532" w14:textId="77777777" w:rsidTr="00B602A8">
        <w:trPr>
          <w:trHeight w:val="820"/>
          <w:jc w:val="center"/>
        </w:trPr>
        <w:tc>
          <w:tcPr>
            <w:tcW w:w="742" w:type="dxa"/>
            <w:vAlign w:val="center"/>
          </w:tcPr>
          <w:p w14:paraId="3BDD30DD"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5-1</w:t>
            </w:r>
          </w:p>
        </w:tc>
        <w:tc>
          <w:tcPr>
            <w:tcW w:w="1337" w:type="dxa"/>
            <w:vAlign w:val="center"/>
          </w:tcPr>
          <w:p w14:paraId="2FA8710B"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Витрата</w:t>
            </w:r>
          </w:p>
        </w:tc>
        <w:tc>
          <w:tcPr>
            <w:tcW w:w="1302" w:type="dxa"/>
            <w:vAlign w:val="center"/>
          </w:tcPr>
          <w:p w14:paraId="6C058CE8"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 вода</w:t>
            </w:r>
          </w:p>
        </w:tc>
        <w:tc>
          <w:tcPr>
            <w:tcW w:w="1029" w:type="dxa"/>
            <w:vAlign w:val="center"/>
          </w:tcPr>
          <w:p w14:paraId="2BFB9F49"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6F1A88DC"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val="restart"/>
            <w:vAlign w:val="center"/>
          </w:tcPr>
          <w:p w14:paraId="68015BDA" w14:textId="77777777" w:rsidR="00585233" w:rsidRPr="001C4502" w:rsidRDefault="00585233" w:rsidP="00B602A8">
            <w:pPr>
              <w:adjustRightInd w:val="0"/>
              <w:jc w:val="center"/>
              <w:rPr>
                <w:rFonts w:ascii="GOST type A" w:hAnsi="GOST type A"/>
                <w:i/>
                <w:iCs/>
                <w:sz w:val="24"/>
              </w:rPr>
            </w:pPr>
          </w:p>
        </w:tc>
        <w:tc>
          <w:tcPr>
            <w:tcW w:w="1276" w:type="dxa"/>
            <w:vMerge w:val="restart"/>
            <w:vAlign w:val="center"/>
          </w:tcPr>
          <w:p w14:paraId="172DA4D2" w14:textId="77777777" w:rsidR="00585233" w:rsidRPr="001C4502" w:rsidRDefault="00585233" w:rsidP="00B602A8">
            <w:pPr>
              <w:jc w:val="center"/>
              <w:rPr>
                <w:rFonts w:ascii="GOST type A" w:hAnsi="GOST type A"/>
                <w:i/>
                <w:iCs/>
                <w:sz w:val="24"/>
              </w:rPr>
            </w:pPr>
          </w:p>
        </w:tc>
        <w:tc>
          <w:tcPr>
            <w:tcW w:w="717" w:type="dxa"/>
            <w:vMerge w:val="restart"/>
            <w:vAlign w:val="center"/>
          </w:tcPr>
          <w:p w14:paraId="4D18D1F9" w14:textId="77777777" w:rsidR="00585233" w:rsidRPr="001C4502" w:rsidRDefault="00585233" w:rsidP="00B602A8">
            <w:pPr>
              <w:jc w:val="center"/>
              <w:rPr>
                <w:rFonts w:ascii="GOST type A" w:hAnsi="GOST type A"/>
                <w:i/>
                <w:iCs/>
                <w:sz w:val="24"/>
              </w:rPr>
            </w:pPr>
          </w:p>
        </w:tc>
        <w:tc>
          <w:tcPr>
            <w:tcW w:w="1885" w:type="dxa"/>
            <w:vMerge w:val="restart"/>
            <w:vAlign w:val="center"/>
          </w:tcPr>
          <w:p w14:paraId="2DBBC540" w14:textId="77777777" w:rsidR="00585233" w:rsidRDefault="00585233" w:rsidP="00B602A8">
            <w:pPr>
              <w:pStyle w:val="TableParagraph"/>
              <w:ind w:left="23" w:right="5"/>
              <w:jc w:val="center"/>
              <w:rPr>
                <w:rFonts w:ascii="GOST type A" w:hAnsi="GOST type A"/>
                <w:i/>
                <w:iCs/>
                <w:sz w:val="24"/>
                <w:szCs w:val="24"/>
                <w:lang w:val="uk-UA"/>
              </w:rPr>
            </w:pPr>
          </w:p>
          <w:p w14:paraId="471EC918" w14:textId="77777777" w:rsidR="00C01FF0" w:rsidRPr="00C01FF0" w:rsidRDefault="00C01FF0" w:rsidP="00C01FF0">
            <w:pPr>
              <w:rPr>
                <w:lang w:eastAsia="en-US"/>
              </w:rPr>
            </w:pPr>
          </w:p>
          <w:p w14:paraId="6836EA87" w14:textId="77777777" w:rsidR="00C01FF0" w:rsidRPr="00C01FF0" w:rsidRDefault="00C01FF0" w:rsidP="00C01FF0">
            <w:pPr>
              <w:rPr>
                <w:lang w:eastAsia="en-US"/>
              </w:rPr>
            </w:pPr>
          </w:p>
          <w:p w14:paraId="5432D774" w14:textId="77777777" w:rsidR="00C01FF0" w:rsidRPr="00C01FF0" w:rsidRDefault="00C01FF0" w:rsidP="00C01FF0">
            <w:pPr>
              <w:rPr>
                <w:lang w:eastAsia="en-US"/>
              </w:rPr>
            </w:pPr>
          </w:p>
          <w:p w14:paraId="03897F56" w14:textId="77777777" w:rsidR="00C01FF0" w:rsidRPr="00C01FF0" w:rsidRDefault="00C01FF0" w:rsidP="00C01FF0">
            <w:pPr>
              <w:rPr>
                <w:lang w:eastAsia="en-US"/>
              </w:rPr>
            </w:pPr>
          </w:p>
          <w:p w14:paraId="4B724DE0" w14:textId="77777777" w:rsidR="00C01FF0" w:rsidRPr="00C01FF0" w:rsidRDefault="00C01FF0" w:rsidP="00C01FF0">
            <w:pPr>
              <w:rPr>
                <w:lang w:eastAsia="en-US"/>
              </w:rPr>
            </w:pPr>
          </w:p>
          <w:p w14:paraId="7342CE71" w14:textId="77777777" w:rsidR="00C01FF0" w:rsidRPr="00C01FF0" w:rsidRDefault="00C01FF0" w:rsidP="00C01FF0">
            <w:pPr>
              <w:rPr>
                <w:lang w:eastAsia="en-US"/>
              </w:rPr>
            </w:pPr>
          </w:p>
          <w:p w14:paraId="666249BE" w14:textId="77777777" w:rsidR="00C01FF0" w:rsidRPr="00C01FF0" w:rsidRDefault="00C01FF0" w:rsidP="00C01FF0">
            <w:pPr>
              <w:rPr>
                <w:lang w:eastAsia="en-US"/>
              </w:rPr>
            </w:pPr>
          </w:p>
          <w:p w14:paraId="088F06E1" w14:textId="77777777" w:rsidR="00C01FF0" w:rsidRPr="00C01FF0" w:rsidRDefault="00C01FF0" w:rsidP="00C01FF0">
            <w:pPr>
              <w:rPr>
                <w:lang w:eastAsia="en-US"/>
              </w:rPr>
            </w:pPr>
          </w:p>
          <w:p w14:paraId="28A7837D" w14:textId="77777777" w:rsidR="00C01FF0" w:rsidRPr="00C01FF0" w:rsidRDefault="00C01FF0" w:rsidP="00C01FF0">
            <w:pPr>
              <w:rPr>
                <w:lang w:eastAsia="en-US"/>
              </w:rPr>
            </w:pPr>
          </w:p>
          <w:p w14:paraId="7A0CE35E" w14:textId="77777777" w:rsidR="00C01FF0" w:rsidRPr="00C01FF0" w:rsidRDefault="00C01FF0" w:rsidP="00C01FF0">
            <w:pPr>
              <w:rPr>
                <w:lang w:eastAsia="en-US"/>
              </w:rPr>
            </w:pPr>
          </w:p>
          <w:p w14:paraId="2C2FDB5C" w14:textId="77777777" w:rsidR="00C01FF0" w:rsidRPr="00C01FF0" w:rsidRDefault="00C01FF0" w:rsidP="00C01FF0">
            <w:pPr>
              <w:rPr>
                <w:lang w:eastAsia="en-US"/>
              </w:rPr>
            </w:pPr>
          </w:p>
          <w:p w14:paraId="4C3C1473" w14:textId="5B7B81CF" w:rsidR="00C01FF0" w:rsidRPr="00C01FF0" w:rsidRDefault="00C01FF0" w:rsidP="00C01FF0">
            <w:pPr>
              <w:rPr>
                <w:lang w:eastAsia="en-US"/>
              </w:rPr>
            </w:pPr>
          </w:p>
        </w:tc>
      </w:tr>
      <w:tr w:rsidR="00585233" w:rsidRPr="001C4502" w14:paraId="71055AA5" w14:textId="77777777" w:rsidTr="00B602A8">
        <w:trPr>
          <w:trHeight w:val="820"/>
          <w:jc w:val="center"/>
        </w:trPr>
        <w:tc>
          <w:tcPr>
            <w:tcW w:w="742" w:type="dxa"/>
            <w:vAlign w:val="center"/>
          </w:tcPr>
          <w:p w14:paraId="0D763BB4"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6-1</w:t>
            </w:r>
          </w:p>
        </w:tc>
        <w:tc>
          <w:tcPr>
            <w:tcW w:w="1337" w:type="dxa"/>
            <w:vAlign w:val="center"/>
          </w:tcPr>
          <w:p w14:paraId="0BDD2862"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Витрата</w:t>
            </w:r>
          </w:p>
        </w:tc>
        <w:tc>
          <w:tcPr>
            <w:tcW w:w="1302" w:type="dxa"/>
            <w:vAlign w:val="center"/>
          </w:tcPr>
          <w:p w14:paraId="3E62EFB9"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 xml:space="preserve">., </w:t>
            </w:r>
            <w:proofErr w:type="spellStart"/>
            <w:r w:rsidRPr="001C4502">
              <w:rPr>
                <w:rFonts w:ascii="GOST type A" w:hAnsi="GOST type A"/>
                <w:i/>
                <w:iCs/>
                <w:sz w:val="24"/>
                <w:szCs w:val="24"/>
                <w:lang w:val="uk-UA"/>
              </w:rPr>
              <w:t>хлороводнева</w:t>
            </w:r>
            <w:proofErr w:type="spellEnd"/>
            <w:r w:rsidRPr="001C4502">
              <w:rPr>
                <w:rFonts w:ascii="GOST type A" w:hAnsi="GOST type A"/>
                <w:i/>
                <w:iCs/>
                <w:sz w:val="24"/>
                <w:szCs w:val="24"/>
                <w:lang w:val="uk-UA"/>
              </w:rPr>
              <w:t xml:space="preserve"> кислота </w:t>
            </w:r>
            <w:proofErr w:type="spellStart"/>
            <w:r w:rsidRPr="001C4502">
              <w:rPr>
                <w:rFonts w:ascii="GOST type A" w:hAnsi="GOST type A"/>
                <w:i/>
                <w:iCs/>
                <w:sz w:val="24"/>
                <w:szCs w:val="24"/>
                <w:lang w:val="uk-UA"/>
              </w:rPr>
              <w:t>слабоконцентрована</w:t>
            </w:r>
            <w:proofErr w:type="spellEnd"/>
          </w:p>
        </w:tc>
        <w:tc>
          <w:tcPr>
            <w:tcW w:w="1029" w:type="dxa"/>
            <w:vAlign w:val="center"/>
          </w:tcPr>
          <w:p w14:paraId="749367EB"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560688CC"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vAlign w:val="center"/>
          </w:tcPr>
          <w:p w14:paraId="53BADFA3" w14:textId="77777777" w:rsidR="00585233" w:rsidRPr="001C4502" w:rsidRDefault="00585233" w:rsidP="00B602A8">
            <w:pPr>
              <w:adjustRightInd w:val="0"/>
              <w:jc w:val="center"/>
              <w:rPr>
                <w:rFonts w:ascii="GOST type A" w:hAnsi="GOST type A"/>
                <w:i/>
                <w:iCs/>
                <w:sz w:val="24"/>
              </w:rPr>
            </w:pPr>
          </w:p>
        </w:tc>
        <w:tc>
          <w:tcPr>
            <w:tcW w:w="1276" w:type="dxa"/>
            <w:vMerge/>
            <w:vAlign w:val="center"/>
          </w:tcPr>
          <w:p w14:paraId="43224EC6" w14:textId="77777777" w:rsidR="00585233" w:rsidRPr="001C4502" w:rsidRDefault="00585233" w:rsidP="00B602A8">
            <w:pPr>
              <w:jc w:val="center"/>
              <w:rPr>
                <w:rFonts w:ascii="GOST type A" w:hAnsi="GOST type A"/>
                <w:i/>
                <w:iCs/>
                <w:sz w:val="24"/>
              </w:rPr>
            </w:pPr>
          </w:p>
        </w:tc>
        <w:tc>
          <w:tcPr>
            <w:tcW w:w="717" w:type="dxa"/>
            <w:vMerge/>
            <w:vAlign w:val="center"/>
          </w:tcPr>
          <w:p w14:paraId="1634E49D" w14:textId="77777777" w:rsidR="00585233" w:rsidRPr="001C4502" w:rsidRDefault="00585233" w:rsidP="00B602A8">
            <w:pPr>
              <w:jc w:val="center"/>
              <w:rPr>
                <w:rFonts w:ascii="GOST type A" w:hAnsi="GOST type A"/>
                <w:i/>
                <w:iCs/>
                <w:sz w:val="24"/>
              </w:rPr>
            </w:pPr>
          </w:p>
        </w:tc>
        <w:tc>
          <w:tcPr>
            <w:tcW w:w="1885" w:type="dxa"/>
            <w:vMerge/>
            <w:vAlign w:val="center"/>
          </w:tcPr>
          <w:p w14:paraId="063316FB" w14:textId="77777777" w:rsidR="00585233" w:rsidRPr="001C4502" w:rsidRDefault="00585233" w:rsidP="00B602A8">
            <w:pPr>
              <w:pStyle w:val="TableParagraph"/>
              <w:ind w:left="23" w:right="5"/>
              <w:jc w:val="center"/>
              <w:rPr>
                <w:rFonts w:ascii="GOST type A" w:hAnsi="GOST type A"/>
                <w:i/>
                <w:iCs/>
                <w:sz w:val="24"/>
                <w:szCs w:val="24"/>
                <w:lang w:val="uk-UA"/>
              </w:rPr>
            </w:pPr>
          </w:p>
        </w:tc>
      </w:tr>
      <w:tr w:rsidR="00585233" w:rsidRPr="001C4502" w14:paraId="64D1F037" w14:textId="77777777" w:rsidTr="00B602A8">
        <w:trPr>
          <w:trHeight w:val="820"/>
          <w:jc w:val="center"/>
        </w:trPr>
        <w:tc>
          <w:tcPr>
            <w:tcW w:w="742" w:type="dxa"/>
            <w:vAlign w:val="center"/>
          </w:tcPr>
          <w:p w14:paraId="7573665F"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7-1</w:t>
            </w:r>
          </w:p>
        </w:tc>
        <w:tc>
          <w:tcPr>
            <w:tcW w:w="1337" w:type="dxa"/>
            <w:vAlign w:val="center"/>
          </w:tcPr>
          <w:p w14:paraId="672B4338"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Витрата</w:t>
            </w:r>
          </w:p>
        </w:tc>
        <w:tc>
          <w:tcPr>
            <w:tcW w:w="1302" w:type="dxa"/>
            <w:vAlign w:val="center"/>
          </w:tcPr>
          <w:p w14:paraId="01BEAD2A"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 вода</w:t>
            </w:r>
          </w:p>
        </w:tc>
        <w:tc>
          <w:tcPr>
            <w:tcW w:w="1029" w:type="dxa"/>
            <w:vAlign w:val="center"/>
          </w:tcPr>
          <w:p w14:paraId="0B05D45E"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79B0BECA"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vAlign w:val="center"/>
          </w:tcPr>
          <w:p w14:paraId="0C943567" w14:textId="77777777" w:rsidR="00585233" w:rsidRPr="001C4502" w:rsidRDefault="00585233" w:rsidP="00B602A8">
            <w:pPr>
              <w:adjustRightInd w:val="0"/>
              <w:jc w:val="center"/>
              <w:rPr>
                <w:rFonts w:ascii="GOST type A" w:hAnsi="GOST type A"/>
                <w:i/>
                <w:iCs/>
                <w:sz w:val="24"/>
              </w:rPr>
            </w:pPr>
          </w:p>
        </w:tc>
        <w:tc>
          <w:tcPr>
            <w:tcW w:w="1276" w:type="dxa"/>
            <w:vMerge/>
            <w:vAlign w:val="center"/>
          </w:tcPr>
          <w:p w14:paraId="2CD15582" w14:textId="77777777" w:rsidR="00585233" w:rsidRPr="001C4502" w:rsidRDefault="00585233" w:rsidP="00B602A8">
            <w:pPr>
              <w:jc w:val="center"/>
              <w:rPr>
                <w:rFonts w:ascii="GOST type A" w:hAnsi="GOST type A"/>
                <w:i/>
                <w:iCs/>
                <w:sz w:val="24"/>
              </w:rPr>
            </w:pPr>
          </w:p>
        </w:tc>
        <w:tc>
          <w:tcPr>
            <w:tcW w:w="717" w:type="dxa"/>
            <w:vMerge/>
            <w:vAlign w:val="center"/>
          </w:tcPr>
          <w:p w14:paraId="75CA32B1" w14:textId="77777777" w:rsidR="00585233" w:rsidRPr="001C4502" w:rsidRDefault="00585233" w:rsidP="00B602A8">
            <w:pPr>
              <w:jc w:val="center"/>
              <w:rPr>
                <w:rFonts w:ascii="GOST type A" w:hAnsi="GOST type A"/>
                <w:i/>
                <w:iCs/>
                <w:sz w:val="24"/>
              </w:rPr>
            </w:pPr>
          </w:p>
        </w:tc>
        <w:tc>
          <w:tcPr>
            <w:tcW w:w="1885" w:type="dxa"/>
            <w:vMerge/>
            <w:vAlign w:val="center"/>
          </w:tcPr>
          <w:p w14:paraId="6907A1AA" w14:textId="77777777" w:rsidR="00585233" w:rsidRPr="001C4502" w:rsidRDefault="00585233" w:rsidP="00B602A8">
            <w:pPr>
              <w:pStyle w:val="TableParagraph"/>
              <w:ind w:left="23" w:right="5"/>
              <w:jc w:val="center"/>
              <w:rPr>
                <w:rFonts w:ascii="GOST type A" w:hAnsi="GOST type A"/>
                <w:i/>
                <w:iCs/>
                <w:sz w:val="24"/>
                <w:szCs w:val="24"/>
                <w:lang w:val="uk-UA"/>
              </w:rPr>
            </w:pPr>
          </w:p>
        </w:tc>
      </w:tr>
      <w:tr w:rsidR="00585233" w:rsidRPr="001C4502" w14:paraId="382FCD2F" w14:textId="77777777" w:rsidTr="00B602A8">
        <w:trPr>
          <w:trHeight w:val="820"/>
          <w:jc w:val="center"/>
        </w:trPr>
        <w:tc>
          <w:tcPr>
            <w:tcW w:w="742" w:type="dxa"/>
            <w:vAlign w:val="center"/>
          </w:tcPr>
          <w:p w14:paraId="64F958AD"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8-1</w:t>
            </w:r>
          </w:p>
        </w:tc>
        <w:tc>
          <w:tcPr>
            <w:tcW w:w="1337" w:type="dxa"/>
            <w:vAlign w:val="center"/>
          </w:tcPr>
          <w:p w14:paraId="4CCBD7DD"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Витрата</w:t>
            </w:r>
          </w:p>
        </w:tc>
        <w:tc>
          <w:tcPr>
            <w:tcW w:w="1302" w:type="dxa"/>
            <w:vAlign w:val="center"/>
          </w:tcPr>
          <w:p w14:paraId="43250C28"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 xml:space="preserve">., </w:t>
            </w:r>
            <w:proofErr w:type="spellStart"/>
            <w:r w:rsidRPr="001C4502">
              <w:rPr>
                <w:rFonts w:ascii="GOST type A" w:hAnsi="GOST type A"/>
                <w:i/>
                <w:iCs/>
                <w:sz w:val="24"/>
                <w:szCs w:val="24"/>
                <w:lang w:val="uk-UA"/>
              </w:rPr>
              <w:t>Хлороводеньхлороводнева</w:t>
            </w:r>
            <w:proofErr w:type="spellEnd"/>
            <w:r w:rsidRPr="001C4502">
              <w:rPr>
                <w:rFonts w:ascii="GOST type A" w:hAnsi="GOST type A"/>
                <w:i/>
                <w:iCs/>
                <w:sz w:val="24"/>
                <w:szCs w:val="24"/>
                <w:lang w:val="uk-UA"/>
              </w:rPr>
              <w:t xml:space="preserve"> кислота</w:t>
            </w:r>
          </w:p>
        </w:tc>
        <w:tc>
          <w:tcPr>
            <w:tcW w:w="1029" w:type="dxa"/>
            <w:vAlign w:val="center"/>
          </w:tcPr>
          <w:p w14:paraId="7F503052"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425AB92B"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vAlign w:val="center"/>
          </w:tcPr>
          <w:p w14:paraId="2D7E785F" w14:textId="77777777" w:rsidR="00585233" w:rsidRPr="001C4502" w:rsidRDefault="00585233" w:rsidP="00B602A8">
            <w:pPr>
              <w:adjustRightInd w:val="0"/>
              <w:jc w:val="center"/>
              <w:rPr>
                <w:rFonts w:ascii="GOST type A" w:hAnsi="GOST type A"/>
                <w:i/>
                <w:iCs/>
                <w:sz w:val="24"/>
              </w:rPr>
            </w:pPr>
          </w:p>
        </w:tc>
        <w:tc>
          <w:tcPr>
            <w:tcW w:w="1276" w:type="dxa"/>
            <w:vMerge/>
            <w:vAlign w:val="center"/>
          </w:tcPr>
          <w:p w14:paraId="67DC8E81" w14:textId="77777777" w:rsidR="00585233" w:rsidRPr="001C4502" w:rsidRDefault="00585233" w:rsidP="00B602A8">
            <w:pPr>
              <w:jc w:val="center"/>
              <w:rPr>
                <w:rFonts w:ascii="GOST type A" w:hAnsi="GOST type A"/>
                <w:i/>
                <w:iCs/>
                <w:sz w:val="24"/>
              </w:rPr>
            </w:pPr>
          </w:p>
        </w:tc>
        <w:tc>
          <w:tcPr>
            <w:tcW w:w="717" w:type="dxa"/>
            <w:vMerge/>
            <w:vAlign w:val="center"/>
          </w:tcPr>
          <w:p w14:paraId="1353DB55" w14:textId="77777777" w:rsidR="00585233" w:rsidRPr="001C4502" w:rsidRDefault="00585233" w:rsidP="00B602A8">
            <w:pPr>
              <w:jc w:val="center"/>
              <w:rPr>
                <w:rFonts w:ascii="GOST type A" w:hAnsi="GOST type A"/>
                <w:i/>
                <w:iCs/>
                <w:sz w:val="24"/>
              </w:rPr>
            </w:pPr>
          </w:p>
        </w:tc>
        <w:tc>
          <w:tcPr>
            <w:tcW w:w="1885" w:type="dxa"/>
            <w:vMerge/>
            <w:vAlign w:val="center"/>
          </w:tcPr>
          <w:p w14:paraId="13121802" w14:textId="77777777" w:rsidR="00585233" w:rsidRPr="001C4502" w:rsidRDefault="00585233" w:rsidP="00B602A8">
            <w:pPr>
              <w:pStyle w:val="TableParagraph"/>
              <w:ind w:left="23" w:right="5"/>
              <w:jc w:val="center"/>
              <w:rPr>
                <w:rFonts w:ascii="GOST type A" w:hAnsi="GOST type A"/>
                <w:i/>
                <w:iCs/>
                <w:sz w:val="24"/>
                <w:szCs w:val="24"/>
                <w:lang w:val="uk-UA"/>
              </w:rPr>
            </w:pPr>
          </w:p>
        </w:tc>
      </w:tr>
      <w:tr w:rsidR="00585233" w:rsidRPr="001C4502" w14:paraId="2C5A3CA0" w14:textId="77777777" w:rsidTr="00B602A8">
        <w:trPr>
          <w:trHeight w:val="820"/>
          <w:jc w:val="center"/>
        </w:trPr>
        <w:tc>
          <w:tcPr>
            <w:tcW w:w="742" w:type="dxa"/>
            <w:vAlign w:val="center"/>
          </w:tcPr>
          <w:p w14:paraId="1CDF505B"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9-1</w:t>
            </w:r>
          </w:p>
        </w:tc>
        <w:tc>
          <w:tcPr>
            <w:tcW w:w="1337" w:type="dxa"/>
            <w:vAlign w:val="center"/>
          </w:tcPr>
          <w:p w14:paraId="3E1A6317"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Витрата</w:t>
            </w:r>
          </w:p>
        </w:tc>
        <w:tc>
          <w:tcPr>
            <w:tcW w:w="1302" w:type="dxa"/>
            <w:vAlign w:val="center"/>
          </w:tcPr>
          <w:p w14:paraId="15582D65"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 xml:space="preserve">., </w:t>
            </w:r>
            <w:proofErr w:type="spellStart"/>
            <w:r w:rsidRPr="001C4502">
              <w:rPr>
                <w:rFonts w:ascii="GOST type A" w:hAnsi="GOST type A"/>
                <w:i/>
                <w:iCs/>
                <w:sz w:val="24"/>
                <w:szCs w:val="24"/>
                <w:lang w:val="uk-UA"/>
              </w:rPr>
              <w:t>Хлороводрева</w:t>
            </w:r>
            <w:proofErr w:type="spellEnd"/>
            <w:r w:rsidRPr="001C4502">
              <w:rPr>
                <w:rFonts w:ascii="GOST type A" w:hAnsi="GOST type A"/>
                <w:i/>
                <w:iCs/>
                <w:sz w:val="24"/>
                <w:szCs w:val="24"/>
                <w:lang w:val="uk-UA"/>
              </w:rPr>
              <w:t xml:space="preserve"> кислота</w:t>
            </w:r>
          </w:p>
        </w:tc>
        <w:tc>
          <w:tcPr>
            <w:tcW w:w="1029" w:type="dxa"/>
            <w:vAlign w:val="center"/>
          </w:tcPr>
          <w:p w14:paraId="72D22C78"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0400DAF4"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vAlign w:val="center"/>
          </w:tcPr>
          <w:p w14:paraId="2FDC70B9" w14:textId="77777777" w:rsidR="00585233" w:rsidRPr="001C4502" w:rsidRDefault="00585233" w:rsidP="00B602A8">
            <w:pPr>
              <w:adjustRightInd w:val="0"/>
              <w:jc w:val="center"/>
              <w:rPr>
                <w:rFonts w:ascii="GOST type A" w:hAnsi="GOST type A"/>
                <w:i/>
                <w:iCs/>
                <w:sz w:val="24"/>
              </w:rPr>
            </w:pPr>
          </w:p>
        </w:tc>
        <w:tc>
          <w:tcPr>
            <w:tcW w:w="1276" w:type="dxa"/>
            <w:vMerge/>
            <w:vAlign w:val="center"/>
          </w:tcPr>
          <w:p w14:paraId="36DD37E2" w14:textId="77777777" w:rsidR="00585233" w:rsidRPr="001C4502" w:rsidRDefault="00585233" w:rsidP="00B602A8">
            <w:pPr>
              <w:jc w:val="center"/>
              <w:rPr>
                <w:rFonts w:ascii="GOST type A" w:hAnsi="GOST type A"/>
                <w:i/>
                <w:iCs/>
                <w:sz w:val="24"/>
              </w:rPr>
            </w:pPr>
          </w:p>
        </w:tc>
        <w:tc>
          <w:tcPr>
            <w:tcW w:w="717" w:type="dxa"/>
            <w:vMerge/>
            <w:vAlign w:val="center"/>
          </w:tcPr>
          <w:p w14:paraId="5FB5A84D" w14:textId="77777777" w:rsidR="00585233" w:rsidRPr="001C4502" w:rsidRDefault="00585233" w:rsidP="00B602A8">
            <w:pPr>
              <w:jc w:val="center"/>
              <w:rPr>
                <w:rFonts w:ascii="GOST type A" w:hAnsi="GOST type A"/>
                <w:i/>
                <w:iCs/>
                <w:sz w:val="24"/>
              </w:rPr>
            </w:pPr>
          </w:p>
        </w:tc>
        <w:tc>
          <w:tcPr>
            <w:tcW w:w="1885" w:type="dxa"/>
            <w:vMerge/>
            <w:vAlign w:val="center"/>
          </w:tcPr>
          <w:p w14:paraId="57066B96" w14:textId="77777777" w:rsidR="00585233" w:rsidRPr="001C4502" w:rsidRDefault="00585233" w:rsidP="00B602A8">
            <w:pPr>
              <w:pStyle w:val="TableParagraph"/>
              <w:ind w:left="23" w:right="5"/>
              <w:jc w:val="center"/>
              <w:rPr>
                <w:rFonts w:ascii="GOST type A" w:hAnsi="GOST type A"/>
                <w:i/>
                <w:iCs/>
                <w:sz w:val="24"/>
                <w:szCs w:val="24"/>
                <w:lang w:val="uk-UA"/>
              </w:rPr>
            </w:pPr>
          </w:p>
        </w:tc>
      </w:tr>
      <w:tr w:rsidR="00585233" w:rsidRPr="001C4502" w14:paraId="66B60454" w14:textId="77777777" w:rsidTr="00B602A8">
        <w:trPr>
          <w:trHeight w:val="820"/>
          <w:jc w:val="center"/>
        </w:trPr>
        <w:tc>
          <w:tcPr>
            <w:tcW w:w="742" w:type="dxa"/>
            <w:vAlign w:val="center"/>
          </w:tcPr>
          <w:p w14:paraId="1CD48584"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10-1</w:t>
            </w:r>
          </w:p>
        </w:tc>
        <w:tc>
          <w:tcPr>
            <w:tcW w:w="1337" w:type="dxa"/>
            <w:vAlign w:val="center"/>
          </w:tcPr>
          <w:p w14:paraId="2012E60E"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Витрата</w:t>
            </w:r>
          </w:p>
        </w:tc>
        <w:tc>
          <w:tcPr>
            <w:tcW w:w="1302" w:type="dxa"/>
            <w:vAlign w:val="center"/>
          </w:tcPr>
          <w:p w14:paraId="10107D68"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 xml:space="preserve">., </w:t>
            </w:r>
            <w:proofErr w:type="spellStart"/>
            <w:r w:rsidRPr="001C4502">
              <w:rPr>
                <w:rFonts w:ascii="GOST type A" w:hAnsi="GOST type A"/>
                <w:i/>
                <w:iCs/>
                <w:sz w:val="24"/>
                <w:szCs w:val="24"/>
                <w:lang w:val="uk-UA"/>
              </w:rPr>
              <w:t>Хлороводрева</w:t>
            </w:r>
            <w:proofErr w:type="spellEnd"/>
            <w:r w:rsidRPr="001C4502">
              <w:rPr>
                <w:rFonts w:ascii="GOST type A" w:hAnsi="GOST type A"/>
                <w:i/>
                <w:iCs/>
                <w:sz w:val="24"/>
                <w:szCs w:val="24"/>
                <w:lang w:val="uk-UA"/>
              </w:rPr>
              <w:t xml:space="preserve"> кислота</w:t>
            </w:r>
          </w:p>
        </w:tc>
        <w:tc>
          <w:tcPr>
            <w:tcW w:w="1029" w:type="dxa"/>
            <w:vAlign w:val="center"/>
          </w:tcPr>
          <w:p w14:paraId="63A7BBD9"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34DE4F18"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vAlign w:val="center"/>
          </w:tcPr>
          <w:p w14:paraId="4F8D2EB3" w14:textId="77777777" w:rsidR="00585233" w:rsidRPr="001C4502" w:rsidRDefault="00585233" w:rsidP="00B602A8">
            <w:pPr>
              <w:adjustRightInd w:val="0"/>
              <w:jc w:val="center"/>
              <w:rPr>
                <w:rFonts w:ascii="GOST type A" w:hAnsi="GOST type A"/>
                <w:i/>
                <w:iCs/>
                <w:sz w:val="24"/>
              </w:rPr>
            </w:pPr>
          </w:p>
        </w:tc>
        <w:tc>
          <w:tcPr>
            <w:tcW w:w="1276" w:type="dxa"/>
            <w:vMerge/>
            <w:vAlign w:val="center"/>
          </w:tcPr>
          <w:p w14:paraId="764560D7" w14:textId="77777777" w:rsidR="00585233" w:rsidRPr="001C4502" w:rsidRDefault="00585233" w:rsidP="00B602A8">
            <w:pPr>
              <w:jc w:val="center"/>
              <w:rPr>
                <w:rFonts w:ascii="GOST type A" w:hAnsi="GOST type A"/>
                <w:i/>
                <w:iCs/>
                <w:sz w:val="24"/>
              </w:rPr>
            </w:pPr>
          </w:p>
        </w:tc>
        <w:tc>
          <w:tcPr>
            <w:tcW w:w="717" w:type="dxa"/>
            <w:vMerge/>
            <w:vAlign w:val="center"/>
          </w:tcPr>
          <w:p w14:paraId="5EA113CF" w14:textId="77777777" w:rsidR="00585233" w:rsidRPr="001C4502" w:rsidRDefault="00585233" w:rsidP="00B602A8">
            <w:pPr>
              <w:jc w:val="center"/>
              <w:rPr>
                <w:rFonts w:ascii="GOST type A" w:hAnsi="GOST type A"/>
                <w:i/>
                <w:iCs/>
                <w:sz w:val="24"/>
              </w:rPr>
            </w:pPr>
          </w:p>
        </w:tc>
        <w:tc>
          <w:tcPr>
            <w:tcW w:w="1885" w:type="dxa"/>
            <w:vMerge/>
            <w:vAlign w:val="center"/>
          </w:tcPr>
          <w:p w14:paraId="6481E834" w14:textId="77777777" w:rsidR="00585233" w:rsidRPr="001C4502" w:rsidRDefault="00585233" w:rsidP="00B602A8">
            <w:pPr>
              <w:pStyle w:val="TableParagraph"/>
              <w:ind w:left="23" w:right="5"/>
              <w:jc w:val="center"/>
              <w:rPr>
                <w:rFonts w:ascii="GOST type A" w:hAnsi="GOST type A"/>
                <w:i/>
                <w:iCs/>
                <w:sz w:val="24"/>
                <w:szCs w:val="24"/>
                <w:lang w:val="uk-UA"/>
              </w:rPr>
            </w:pPr>
          </w:p>
        </w:tc>
      </w:tr>
      <w:tr w:rsidR="00585233" w:rsidRPr="001C4502" w14:paraId="1373D384" w14:textId="77777777" w:rsidTr="00B602A8">
        <w:trPr>
          <w:trHeight w:val="820"/>
          <w:jc w:val="center"/>
        </w:trPr>
        <w:tc>
          <w:tcPr>
            <w:tcW w:w="742" w:type="dxa"/>
            <w:vAlign w:val="center"/>
          </w:tcPr>
          <w:p w14:paraId="6FD10ADD"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11-1</w:t>
            </w:r>
          </w:p>
        </w:tc>
        <w:tc>
          <w:tcPr>
            <w:tcW w:w="1337" w:type="dxa"/>
            <w:vAlign w:val="center"/>
          </w:tcPr>
          <w:p w14:paraId="419AC642"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Витрата</w:t>
            </w:r>
          </w:p>
        </w:tc>
        <w:tc>
          <w:tcPr>
            <w:tcW w:w="1302" w:type="dxa"/>
            <w:vAlign w:val="center"/>
          </w:tcPr>
          <w:p w14:paraId="69B4A31F"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w:t>
            </w:r>
            <w:r w:rsidRPr="001C4502">
              <w:rPr>
                <w:rFonts w:ascii="GOST type A" w:hAnsi="GOST type A"/>
                <w:i/>
                <w:iCs/>
                <w:sz w:val="24"/>
                <w:szCs w:val="24"/>
              </w:rPr>
              <w:t xml:space="preserve"> </w:t>
            </w:r>
            <w:proofErr w:type="spellStart"/>
            <w:r w:rsidRPr="001C4502">
              <w:rPr>
                <w:rFonts w:ascii="GOST type A" w:hAnsi="GOST type A"/>
                <w:i/>
                <w:iCs/>
                <w:sz w:val="24"/>
                <w:szCs w:val="24"/>
                <w:lang w:val="uk-UA"/>
              </w:rPr>
              <w:t>Хлороводрева</w:t>
            </w:r>
            <w:proofErr w:type="spellEnd"/>
            <w:r w:rsidRPr="001C4502">
              <w:rPr>
                <w:rFonts w:ascii="GOST type A" w:hAnsi="GOST type A"/>
                <w:i/>
                <w:iCs/>
                <w:sz w:val="24"/>
                <w:szCs w:val="24"/>
                <w:lang w:val="uk-UA"/>
              </w:rPr>
              <w:t xml:space="preserve"> кислота</w:t>
            </w:r>
          </w:p>
        </w:tc>
        <w:tc>
          <w:tcPr>
            <w:tcW w:w="1029" w:type="dxa"/>
            <w:vAlign w:val="center"/>
          </w:tcPr>
          <w:p w14:paraId="51E2D199"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058FC5A9"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vAlign w:val="center"/>
          </w:tcPr>
          <w:p w14:paraId="779E8728" w14:textId="77777777" w:rsidR="00585233" w:rsidRPr="001C4502" w:rsidRDefault="00585233" w:rsidP="00B602A8">
            <w:pPr>
              <w:adjustRightInd w:val="0"/>
              <w:jc w:val="center"/>
              <w:rPr>
                <w:rFonts w:ascii="GOST type A" w:hAnsi="GOST type A"/>
                <w:i/>
                <w:iCs/>
                <w:sz w:val="24"/>
              </w:rPr>
            </w:pPr>
          </w:p>
        </w:tc>
        <w:tc>
          <w:tcPr>
            <w:tcW w:w="1276" w:type="dxa"/>
            <w:vMerge/>
            <w:vAlign w:val="center"/>
          </w:tcPr>
          <w:p w14:paraId="17B41487" w14:textId="77777777" w:rsidR="00585233" w:rsidRPr="001C4502" w:rsidRDefault="00585233" w:rsidP="00B602A8">
            <w:pPr>
              <w:jc w:val="center"/>
              <w:rPr>
                <w:rFonts w:ascii="GOST type A" w:hAnsi="GOST type A"/>
                <w:i/>
                <w:iCs/>
                <w:sz w:val="24"/>
              </w:rPr>
            </w:pPr>
          </w:p>
        </w:tc>
        <w:tc>
          <w:tcPr>
            <w:tcW w:w="717" w:type="dxa"/>
            <w:vMerge/>
            <w:vAlign w:val="center"/>
          </w:tcPr>
          <w:p w14:paraId="7284306B" w14:textId="77777777" w:rsidR="00585233" w:rsidRPr="001C4502" w:rsidRDefault="00585233" w:rsidP="00B602A8">
            <w:pPr>
              <w:jc w:val="center"/>
              <w:rPr>
                <w:rFonts w:ascii="GOST type A" w:hAnsi="GOST type A"/>
                <w:i/>
                <w:iCs/>
                <w:sz w:val="24"/>
              </w:rPr>
            </w:pPr>
          </w:p>
        </w:tc>
        <w:tc>
          <w:tcPr>
            <w:tcW w:w="1885" w:type="dxa"/>
            <w:vMerge/>
            <w:vAlign w:val="center"/>
          </w:tcPr>
          <w:p w14:paraId="54426D9C" w14:textId="77777777" w:rsidR="00585233" w:rsidRPr="001C4502" w:rsidRDefault="00585233" w:rsidP="00B602A8">
            <w:pPr>
              <w:pStyle w:val="TableParagraph"/>
              <w:ind w:left="23" w:right="5"/>
              <w:jc w:val="center"/>
              <w:rPr>
                <w:rFonts w:ascii="GOST type A" w:hAnsi="GOST type A"/>
                <w:i/>
                <w:iCs/>
                <w:sz w:val="24"/>
                <w:szCs w:val="24"/>
                <w:lang w:val="uk-UA"/>
              </w:rPr>
            </w:pPr>
          </w:p>
        </w:tc>
      </w:tr>
      <w:tr w:rsidR="00585233" w:rsidRPr="001C4502" w14:paraId="7547FE87" w14:textId="77777777" w:rsidTr="00B602A8">
        <w:trPr>
          <w:trHeight w:val="820"/>
          <w:jc w:val="center"/>
        </w:trPr>
        <w:tc>
          <w:tcPr>
            <w:tcW w:w="742" w:type="dxa"/>
            <w:vAlign w:val="center"/>
          </w:tcPr>
          <w:p w14:paraId="5D861A43"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12-1</w:t>
            </w:r>
          </w:p>
        </w:tc>
        <w:tc>
          <w:tcPr>
            <w:tcW w:w="1337" w:type="dxa"/>
            <w:vAlign w:val="center"/>
          </w:tcPr>
          <w:p w14:paraId="7CAA55BA"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Витрата</w:t>
            </w:r>
          </w:p>
        </w:tc>
        <w:tc>
          <w:tcPr>
            <w:tcW w:w="1302" w:type="dxa"/>
            <w:vAlign w:val="center"/>
          </w:tcPr>
          <w:p w14:paraId="2DA7B529"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 Суміш газів: азот, водень, вуглекислий газ</w:t>
            </w:r>
          </w:p>
        </w:tc>
        <w:tc>
          <w:tcPr>
            <w:tcW w:w="1029" w:type="dxa"/>
            <w:vAlign w:val="center"/>
          </w:tcPr>
          <w:p w14:paraId="15DDB1A6"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74F4F947"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vAlign w:val="center"/>
          </w:tcPr>
          <w:p w14:paraId="750C2009" w14:textId="77777777" w:rsidR="00585233" w:rsidRPr="001C4502" w:rsidRDefault="00585233" w:rsidP="00B602A8">
            <w:pPr>
              <w:adjustRightInd w:val="0"/>
              <w:jc w:val="center"/>
              <w:rPr>
                <w:rFonts w:ascii="GOST type A" w:hAnsi="GOST type A"/>
                <w:i/>
                <w:iCs/>
                <w:sz w:val="24"/>
              </w:rPr>
            </w:pPr>
          </w:p>
        </w:tc>
        <w:tc>
          <w:tcPr>
            <w:tcW w:w="1276" w:type="dxa"/>
            <w:vMerge/>
            <w:vAlign w:val="center"/>
          </w:tcPr>
          <w:p w14:paraId="6D35F439" w14:textId="77777777" w:rsidR="00585233" w:rsidRPr="001C4502" w:rsidRDefault="00585233" w:rsidP="00B602A8">
            <w:pPr>
              <w:jc w:val="center"/>
              <w:rPr>
                <w:rFonts w:ascii="GOST type A" w:hAnsi="GOST type A"/>
                <w:i/>
                <w:iCs/>
                <w:sz w:val="24"/>
              </w:rPr>
            </w:pPr>
          </w:p>
        </w:tc>
        <w:tc>
          <w:tcPr>
            <w:tcW w:w="717" w:type="dxa"/>
            <w:vMerge/>
            <w:vAlign w:val="center"/>
          </w:tcPr>
          <w:p w14:paraId="49E731C2" w14:textId="77777777" w:rsidR="00585233" w:rsidRPr="001C4502" w:rsidRDefault="00585233" w:rsidP="00B602A8">
            <w:pPr>
              <w:jc w:val="center"/>
              <w:rPr>
                <w:rFonts w:ascii="GOST type A" w:hAnsi="GOST type A"/>
                <w:i/>
                <w:iCs/>
                <w:sz w:val="24"/>
              </w:rPr>
            </w:pPr>
          </w:p>
        </w:tc>
        <w:tc>
          <w:tcPr>
            <w:tcW w:w="1885" w:type="dxa"/>
            <w:vMerge/>
            <w:vAlign w:val="center"/>
          </w:tcPr>
          <w:p w14:paraId="456CAD7A" w14:textId="77777777" w:rsidR="00585233" w:rsidRPr="001C4502" w:rsidRDefault="00585233" w:rsidP="00B602A8">
            <w:pPr>
              <w:pStyle w:val="TableParagraph"/>
              <w:ind w:left="23" w:right="5"/>
              <w:jc w:val="center"/>
              <w:rPr>
                <w:rFonts w:ascii="GOST type A" w:hAnsi="GOST type A"/>
                <w:i/>
                <w:iCs/>
                <w:sz w:val="24"/>
                <w:szCs w:val="24"/>
                <w:lang w:val="uk-UA"/>
              </w:rPr>
            </w:pPr>
          </w:p>
        </w:tc>
      </w:tr>
      <w:tr w:rsidR="00585233" w:rsidRPr="001C4502" w14:paraId="12D998A9" w14:textId="77777777" w:rsidTr="00B602A8">
        <w:trPr>
          <w:trHeight w:val="820"/>
          <w:jc w:val="center"/>
        </w:trPr>
        <w:tc>
          <w:tcPr>
            <w:tcW w:w="742" w:type="dxa"/>
            <w:vAlign w:val="center"/>
          </w:tcPr>
          <w:p w14:paraId="65FC7FBF"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lastRenderedPageBreak/>
              <w:t>13-1</w:t>
            </w:r>
          </w:p>
        </w:tc>
        <w:tc>
          <w:tcPr>
            <w:tcW w:w="1337" w:type="dxa"/>
            <w:vAlign w:val="center"/>
          </w:tcPr>
          <w:p w14:paraId="22BDA239"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Витрата</w:t>
            </w:r>
          </w:p>
        </w:tc>
        <w:tc>
          <w:tcPr>
            <w:tcW w:w="1302" w:type="dxa"/>
            <w:vAlign w:val="center"/>
          </w:tcPr>
          <w:p w14:paraId="60052465"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 Хвостовий газ</w:t>
            </w:r>
          </w:p>
        </w:tc>
        <w:tc>
          <w:tcPr>
            <w:tcW w:w="1029" w:type="dxa"/>
            <w:vAlign w:val="center"/>
          </w:tcPr>
          <w:p w14:paraId="40521FAB"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2995A8F5"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vAlign w:val="center"/>
          </w:tcPr>
          <w:p w14:paraId="6D7F7D91" w14:textId="77777777" w:rsidR="00585233" w:rsidRPr="001C4502" w:rsidRDefault="00585233" w:rsidP="00B602A8">
            <w:pPr>
              <w:adjustRightInd w:val="0"/>
              <w:jc w:val="center"/>
              <w:rPr>
                <w:rFonts w:ascii="GOST type A" w:hAnsi="GOST type A"/>
                <w:i/>
                <w:iCs/>
                <w:sz w:val="24"/>
              </w:rPr>
            </w:pPr>
          </w:p>
        </w:tc>
        <w:tc>
          <w:tcPr>
            <w:tcW w:w="1276" w:type="dxa"/>
            <w:vMerge/>
            <w:vAlign w:val="center"/>
          </w:tcPr>
          <w:p w14:paraId="4F011737" w14:textId="77777777" w:rsidR="00585233" w:rsidRPr="001C4502" w:rsidRDefault="00585233" w:rsidP="00B602A8">
            <w:pPr>
              <w:jc w:val="center"/>
              <w:rPr>
                <w:rFonts w:ascii="GOST type A" w:hAnsi="GOST type A"/>
                <w:i/>
                <w:iCs/>
                <w:sz w:val="24"/>
              </w:rPr>
            </w:pPr>
          </w:p>
        </w:tc>
        <w:tc>
          <w:tcPr>
            <w:tcW w:w="717" w:type="dxa"/>
            <w:vMerge/>
            <w:vAlign w:val="center"/>
          </w:tcPr>
          <w:p w14:paraId="77E4766A" w14:textId="77777777" w:rsidR="00585233" w:rsidRPr="001C4502" w:rsidRDefault="00585233" w:rsidP="00B602A8">
            <w:pPr>
              <w:jc w:val="center"/>
              <w:rPr>
                <w:rFonts w:ascii="GOST type A" w:hAnsi="GOST type A"/>
                <w:i/>
                <w:iCs/>
                <w:sz w:val="24"/>
              </w:rPr>
            </w:pPr>
          </w:p>
        </w:tc>
        <w:tc>
          <w:tcPr>
            <w:tcW w:w="1885" w:type="dxa"/>
            <w:vMerge/>
            <w:vAlign w:val="center"/>
          </w:tcPr>
          <w:p w14:paraId="129FADC2" w14:textId="77777777" w:rsidR="00585233" w:rsidRPr="001C4502" w:rsidRDefault="00585233" w:rsidP="00B602A8">
            <w:pPr>
              <w:pStyle w:val="TableParagraph"/>
              <w:ind w:left="23" w:right="5"/>
              <w:jc w:val="center"/>
              <w:rPr>
                <w:rFonts w:ascii="GOST type A" w:hAnsi="GOST type A"/>
                <w:i/>
                <w:iCs/>
                <w:sz w:val="24"/>
                <w:szCs w:val="24"/>
                <w:lang w:val="uk-UA"/>
              </w:rPr>
            </w:pPr>
          </w:p>
        </w:tc>
      </w:tr>
      <w:tr w:rsidR="00585233" w:rsidRPr="001C4502" w14:paraId="63451534" w14:textId="77777777" w:rsidTr="00B602A8">
        <w:trPr>
          <w:trHeight w:val="820"/>
          <w:jc w:val="center"/>
        </w:trPr>
        <w:tc>
          <w:tcPr>
            <w:tcW w:w="742" w:type="dxa"/>
            <w:vAlign w:val="center"/>
          </w:tcPr>
          <w:p w14:paraId="40C2532D"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1-2</w:t>
            </w:r>
          </w:p>
          <w:p w14:paraId="79FDBFA2"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2-2</w:t>
            </w:r>
          </w:p>
          <w:p w14:paraId="16ADA556"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3-3</w:t>
            </w:r>
          </w:p>
          <w:p w14:paraId="1EAC94E8"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3-4</w:t>
            </w:r>
          </w:p>
          <w:p w14:paraId="5DD958C1"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4-2</w:t>
            </w:r>
          </w:p>
          <w:p w14:paraId="762EC119"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5-2</w:t>
            </w:r>
          </w:p>
          <w:p w14:paraId="7AB2C5E1"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6-2</w:t>
            </w:r>
          </w:p>
          <w:p w14:paraId="375E34DC"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7-2</w:t>
            </w:r>
          </w:p>
          <w:p w14:paraId="341EB9F5"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8-2</w:t>
            </w:r>
          </w:p>
          <w:p w14:paraId="19D0C446"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9-2</w:t>
            </w:r>
          </w:p>
          <w:p w14:paraId="790663DA"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10-2</w:t>
            </w:r>
          </w:p>
          <w:p w14:paraId="0531ABC4"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11-2</w:t>
            </w:r>
          </w:p>
          <w:p w14:paraId="5D97448F"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12-2</w:t>
            </w:r>
          </w:p>
          <w:p w14:paraId="0F2E114C"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13-2</w:t>
            </w:r>
          </w:p>
        </w:tc>
        <w:tc>
          <w:tcPr>
            <w:tcW w:w="1337" w:type="dxa"/>
            <w:vAlign w:val="center"/>
          </w:tcPr>
          <w:p w14:paraId="755A40EF"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02" w:type="dxa"/>
            <w:vAlign w:val="center"/>
          </w:tcPr>
          <w:p w14:paraId="227A1719"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r w:rsidRPr="001C4502">
              <w:rPr>
                <w:rFonts w:ascii="GOST type A" w:hAnsi="GOST type A"/>
                <w:i/>
                <w:iCs/>
                <w:sz w:val="24"/>
                <w:szCs w:val="24"/>
                <w:lang w:val="uk-UA"/>
              </w:rPr>
              <w:t>-</w:t>
            </w:r>
          </w:p>
        </w:tc>
        <w:tc>
          <w:tcPr>
            <w:tcW w:w="1029" w:type="dxa"/>
            <w:vAlign w:val="center"/>
          </w:tcPr>
          <w:p w14:paraId="40D4E0BD"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41BE9784"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Місцевий</w:t>
            </w:r>
          </w:p>
        </w:tc>
        <w:tc>
          <w:tcPr>
            <w:tcW w:w="4727" w:type="dxa"/>
            <w:vAlign w:val="center"/>
          </w:tcPr>
          <w:p w14:paraId="47C76929" w14:textId="77777777" w:rsidR="00585233" w:rsidRPr="001C4502" w:rsidRDefault="00585233" w:rsidP="00B602A8">
            <w:pPr>
              <w:pStyle w:val="TableParagraph"/>
              <w:spacing w:before="39"/>
              <w:ind w:left="48" w:right="39"/>
              <w:jc w:val="center"/>
              <w:rPr>
                <w:rFonts w:ascii="GOST type A" w:hAnsi="GOST type A"/>
                <w:i/>
                <w:iCs/>
                <w:sz w:val="24"/>
                <w:szCs w:val="24"/>
                <w:lang w:val="uk-UA"/>
              </w:rPr>
            </w:pPr>
            <w:r w:rsidRPr="001C4502">
              <w:rPr>
                <w:rFonts w:ascii="GOST type A" w:hAnsi="GOST type A"/>
                <w:i/>
                <w:iCs/>
                <w:sz w:val="24"/>
                <w:szCs w:val="24"/>
                <w:lang w:val="uk-UA"/>
              </w:rPr>
              <w:t xml:space="preserve">Дифманометр </w:t>
            </w:r>
            <w:proofErr w:type="spellStart"/>
            <w:r w:rsidRPr="001C4502">
              <w:rPr>
                <w:rFonts w:ascii="GOST type A" w:hAnsi="GOST type A"/>
                <w:i/>
                <w:iCs/>
                <w:sz w:val="24"/>
                <w:szCs w:val="24"/>
                <w:lang w:val="uk-UA"/>
              </w:rPr>
              <w:t>безшкальний</w:t>
            </w:r>
            <w:proofErr w:type="spellEnd"/>
            <w:r w:rsidRPr="001C4502">
              <w:rPr>
                <w:rFonts w:ascii="GOST type A" w:hAnsi="GOST type A"/>
                <w:i/>
                <w:iCs/>
                <w:sz w:val="24"/>
                <w:szCs w:val="24"/>
                <w:lang w:val="uk-UA"/>
              </w:rPr>
              <w:t xml:space="preserve"> із квадратичною функцією перетворення;</w:t>
            </w:r>
          </w:p>
          <w:p w14:paraId="481A2B4D" w14:textId="77777777" w:rsidR="00585233" w:rsidRPr="001C4502" w:rsidRDefault="00585233" w:rsidP="00B602A8">
            <w:pPr>
              <w:pStyle w:val="TableParagraph"/>
              <w:spacing w:before="39"/>
              <w:ind w:left="48" w:right="39"/>
              <w:jc w:val="center"/>
              <w:rPr>
                <w:rFonts w:ascii="GOST type A" w:hAnsi="GOST type A"/>
                <w:i/>
                <w:iCs/>
                <w:sz w:val="24"/>
                <w:szCs w:val="24"/>
                <w:lang w:val="uk-UA"/>
              </w:rPr>
            </w:pPr>
            <w:r w:rsidRPr="001C4502">
              <w:rPr>
                <w:rFonts w:ascii="Arial" w:hAnsi="Arial" w:cs="Arial"/>
                <w:i/>
                <w:iCs/>
                <w:sz w:val="24"/>
                <w:szCs w:val="24"/>
                <w:lang w:val="uk-UA"/>
              </w:rPr>
              <w:t>∆</w:t>
            </w:r>
            <w:r w:rsidRPr="001C4502">
              <w:rPr>
                <w:rFonts w:ascii="GOST type A" w:hAnsi="GOST type A" w:cs="GOST type A"/>
                <w:i/>
                <w:iCs/>
                <w:sz w:val="24"/>
                <w:szCs w:val="24"/>
                <w:lang w:val="uk-UA"/>
              </w:rPr>
              <w:t>Р</w:t>
            </w:r>
            <w:r w:rsidRPr="001C4502">
              <w:rPr>
                <w:rFonts w:ascii="GOST type A" w:hAnsi="GOST type A"/>
                <w:i/>
                <w:iCs/>
                <w:sz w:val="24"/>
                <w:szCs w:val="24"/>
                <w:vertAlign w:val="subscript"/>
              </w:rPr>
              <w:t>max</w:t>
            </w:r>
            <w:r w:rsidRPr="001C4502">
              <w:rPr>
                <w:rFonts w:ascii="GOST type A" w:hAnsi="GOST type A"/>
                <w:i/>
                <w:iCs/>
                <w:sz w:val="24"/>
                <w:szCs w:val="24"/>
                <w:lang w:val="ru-RU"/>
              </w:rPr>
              <w:t>=40 к</w:t>
            </w:r>
            <w:r w:rsidRPr="001C4502">
              <w:rPr>
                <w:rFonts w:ascii="GOST type A" w:hAnsi="GOST type A"/>
                <w:i/>
                <w:iCs/>
                <w:sz w:val="24"/>
                <w:szCs w:val="24"/>
                <w:lang w:val="uk-UA"/>
              </w:rPr>
              <w:t>Па, клас точності 1,</w:t>
            </w:r>
          </w:p>
          <w:p w14:paraId="2EFC07E8" w14:textId="77777777" w:rsidR="00585233" w:rsidRPr="001C4502" w:rsidRDefault="00585233" w:rsidP="00B602A8">
            <w:pPr>
              <w:pStyle w:val="TableParagraph"/>
              <w:spacing w:before="39"/>
              <w:ind w:left="48" w:right="39"/>
              <w:jc w:val="center"/>
              <w:rPr>
                <w:rFonts w:ascii="GOST type A" w:hAnsi="GOST type A"/>
                <w:i/>
                <w:iCs/>
                <w:sz w:val="24"/>
                <w:szCs w:val="24"/>
                <w:lang w:val="uk-UA"/>
              </w:rPr>
            </w:pPr>
            <w:proofErr w:type="spellStart"/>
            <w:r w:rsidRPr="001C4502">
              <w:rPr>
                <w:rFonts w:ascii="GOST type A" w:hAnsi="GOST type A"/>
                <w:i/>
                <w:iCs/>
                <w:sz w:val="24"/>
                <w:szCs w:val="24"/>
                <w:lang w:val="uk-UA"/>
              </w:rPr>
              <w:t>Р</w:t>
            </w:r>
            <w:r w:rsidRPr="001C4502">
              <w:rPr>
                <w:rFonts w:ascii="GOST type A" w:hAnsi="GOST type A"/>
                <w:i/>
                <w:iCs/>
                <w:sz w:val="24"/>
                <w:szCs w:val="24"/>
                <w:vertAlign w:val="subscript"/>
                <w:lang w:val="uk-UA"/>
              </w:rPr>
              <w:t>вих</w:t>
            </w:r>
            <w:proofErr w:type="spellEnd"/>
            <w:r w:rsidRPr="001C4502">
              <w:rPr>
                <w:rFonts w:ascii="GOST type A" w:hAnsi="GOST type A"/>
                <w:i/>
                <w:iCs/>
                <w:sz w:val="24"/>
                <w:szCs w:val="24"/>
                <w:lang w:val="uk-UA"/>
              </w:rPr>
              <w:t>=20...100 кПа</w:t>
            </w:r>
          </w:p>
        </w:tc>
        <w:tc>
          <w:tcPr>
            <w:tcW w:w="1276" w:type="dxa"/>
            <w:vAlign w:val="center"/>
          </w:tcPr>
          <w:p w14:paraId="15C82E71" w14:textId="77777777" w:rsidR="00585233" w:rsidRPr="001C4502" w:rsidRDefault="00585233" w:rsidP="00B602A8">
            <w:pPr>
              <w:pStyle w:val="TableParagraph"/>
              <w:spacing w:before="63" w:line="241" w:lineRule="exact"/>
              <w:ind w:left="-10"/>
              <w:jc w:val="center"/>
              <w:rPr>
                <w:rFonts w:ascii="GOST type A" w:hAnsi="GOST type A"/>
                <w:i/>
                <w:iCs/>
                <w:sz w:val="24"/>
                <w:szCs w:val="24"/>
                <w:lang w:val="ru-RU"/>
              </w:rPr>
            </w:pPr>
            <w:r w:rsidRPr="001C4502">
              <w:rPr>
                <w:rFonts w:ascii="GOST type A" w:hAnsi="GOST type A"/>
                <w:i/>
                <w:iCs/>
                <w:sz w:val="24"/>
                <w:szCs w:val="24"/>
                <w:lang w:val="ru-RU"/>
              </w:rPr>
              <w:t>13ДД11</w:t>
            </w:r>
          </w:p>
        </w:tc>
        <w:tc>
          <w:tcPr>
            <w:tcW w:w="717" w:type="dxa"/>
            <w:vAlign w:val="center"/>
          </w:tcPr>
          <w:p w14:paraId="3BAA72C1" w14:textId="77777777" w:rsidR="00585233" w:rsidRPr="001C4502" w:rsidRDefault="00585233" w:rsidP="00B602A8">
            <w:pPr>
              <w:pStyle w:val="TableParagraph"/>
              <w:spacing w:before="1"/>
              <w:ind w:left="124"/>
              <w:jc w:val="center"/>
              <w:rPr>
                <w:rFonts w:ascii="GOST type A" w:hAnsi="GOST type A"/>
                <w:i/>
                <w:iCs/>
                <w:sz w:val="24"/>
                <w:szCs w:val="24"/>
                <w:lang w:val="ru-RU"/>
              </w:rPr>
            </w:pPr>
            <w:r w:rsidRPr="001C4502">
              <w:rPr>
                <w:rFonts w:ascii="GOST type A" w:hAnsi="GOST type A"/>
                <w:i/>
                <w:iCs/>
                <w:sz w:val="24"/>
                <w:szCs w:val="24"/>
                <w:lang w:val="ru-RU"/>
              </w:rPr>
              <w:t>4</w:t>
            </w:r>
          </w:p>
        </w:tc>
        <w:tc>
          <w:tcPr>
            <w:tcW w:w="1885" w:type="dxa"/>
            <w:vAlign w:val="center"/>
          </w:tcPr>
          <w:p w14:paraId="15011774" w14:textId="77777777" w:rsidR="00585233" w:rsidRPr="001C4502" w:rsidRDefault="00585233" w:rsidP="00B602A8">
            <w:pPr>
              <w:pStyle w:val="TableParagraph"/>
              <w:spacing w:before="1"/>
              <w:ind w:left="124"/>
              <w:jc w:val="center"/>
              <w:rPr>
                <w:rFonts w:ascii="GOST type A" w:hAnsi="GOST type A"/>
                <w:i/>
                <w:iCs/>
                <w:sz w:val="24"/>
                <w:szCs w:val="24"/>
                <w:lang w:val="ru-RU"/>
              </w:rPr>
            </w:pPr>
            <w:r w:rsidRPr="001C4502">
              <w:rPr>
                <w:rFonts w:ascii="GOST type A" w:hAnsi="GOST type A"/>
                <w:i/>
                <w:iCs/>
                <w:sz w:val="24"/>
                <w:szCs w:val="24"/>
                <w:lang w:val="ru-RU"/>
              </w:rPr>
              <w:t>ВО "</w:t>
            </w:r>
            <w:proofErr w:type="spellStart"/>
            <w:r w:rsidRPr="001C4502">
              <w:rPr>
                <w:rFonts w:ascii="GOST type A" w:hAnsi="GOST type A"/>
                <w:i/>
                <w:iCs/>
                <w:sz w:val="24"/>
                <w:szCs w:val="24"/>
                <w:lang w:val="ru-RU"/>
              </w:rPr>
              <w:t>Теплоприбор</w:t>
            </w:r>
            <w:proofErr w:type="spellEnd"/>
            <w:r w:rsidRPr="001C4502">
              <w:rPr>
                <w:rFonts w:ascii="GOST type A" w:hAnsi="GOST type A"/>
                <w:i/>
                <w:iCs/>
                <w:sz w:val="24"/>
                <w:szCs w:val="24"/>
                <w:lang w:val="ru-RU"/>
              </w:rPr>
              <w:t>"</w:t>
            </w:r>
          </w:p>
          <w:p w14:paraId="65ED7F9A" w14:textId="77777777" w:rsidR="00585233" w:rsidRPr="001C4502" w:rsidRDefault="00585233" w:rsidP="00B602A8">
            <w:pPr>
              <w:pStyle w:val="TableParagraph"/>
              <w:ind w:left="23" w:right="5"/>
              <w:jc w:val="center"/>
              <w:rPr>
                <w:rFonts w:ascii="GOST type A" w:hAnsi="GOST type A"/>
                <w:i/>
                <w:iCs/>
                <w:sz w:val="24"/>
                <w:szCs w:val="24"/>
                <w:lang w:val="ru-RU"/>
              </w:rPr>
            </w:pPr>
            <w:r w:rsidRPr="001C4502">
              <w:rPr>
                <w:rFonts w:ascii="GOST type A" w:hAnsi="GOST type A"/>
                <w:i/>
                <w:iCs/>
                <w:sz w:val="24"/>
                <w:szCs w:val="24"/>
                <w:lang w:val="ru-RU"/>
              </w:rPr>
              <w:t>м. Рязань</w:t>
            </w:r>
          </w:p>
        </w:tc>
      </w:tr>
      <w:tr w:rsidR="00585233" w:rsidRPr="001C4502" w14:paraId="78EE6038" w14:textId="77777777" w:rsidTr="00B602A8">
        <w:trPr>
          <w:trHeight w:val="820"/>
          <w:jc w:val="center"/>
        </w:trPr>
        <w:tc>
          <w:tcPr>
            <w:tcW w:w="742" w:type="dxa"/>
            <w:vAlign w:val="center"/>
          </w:tcPr>
          <w:p w14:paraId="6C4B590F"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1-3</w:t>
            </w:r>
          </w:p>
          <w:p w14:paraId="21A4873E"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2-3</w:t>
            </w:r>
          </w:p>
          <w:p w14:paraId="3FE5137D"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4-3</w:t>
            </w:r>
          </w:p>
          <w:p w14:paraId="52298491"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5-3</w:t>
            </w:r>
          </w:p>
          <w:p w14:paraId="1DCF8692"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6-3</w:t>
            </w:r>
          </w:p>
          <w:p w14:paraId="3D6A44FD"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7-3</w:t>
            </w:r>
          </w:p>
          <w:p w14:paraId="30E56F5C"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8-3</w:t>
            </w:r>
          </w:p>
          <w:p w14:paraId="6CEDE0E7"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9-3</w:t>
            </w:r>
          </w:p>
          <w:p w14:paraId="7CD9FEDE"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10-3</w:t>
            </w:r>
          </w:p>
          <w:p w14:paraId="52137BB7"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11-3</w:t>
            </w:r>
          </w:p>
          <w:p w14:paraId="507DF911"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12-3</w:t>
            </w:r>
          </w:p>
          <w:p w14:paraId="0BC8D600"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13-3</w:t>
            </w:r>
          </w:p>
        </w:tc>
        <w:tc>
          <w:tcPr>
            <w:tcW w:w="1337" w:type="dxa"/>
            <w:vAlign w:val="center"/>
          </w:tcPr>
          <w:p w14:paraId="32C662CA"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02" w:type="dxa"/>
            <w:vAlign w:val="center"/>
          </w:tcPr>
          <w:p w14:paraId="7FC8C056"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r w:rsidRPr="001C4502">
              <w:rPr>
                <w:rFonts w:ascii="GOST type A" w:hAnsi="GOST type A"/>
                <w:i/>
                <w:iCs/>
                <w:sz w:val="24"/>
                <w:szCs w:val="24"/>
                <w:lang w:val="uk-UA"/>
              </w:rPr>
              <w:t>-</w:t>
            </w:r>
          </w:p>
        </w:tc>
        <w:tc>
          <w:tcPr>
            <w:tcW w:w="1029" w:type="dxa"/>
            <w:vAlign w:val="center"/>
          </w:tcPr>
          <w:p w14:paraId="5387A518"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15D55B52"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 xml:space="preserve">Щит </w:t>
            </w:r>
          </w:p>
          <w:p w14:paraId="351D04D9"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керування</w:t>
            </w:r>
          </w:p>
        </w:tc>
        <w:tc>
          <w:tcPr>
            <w:tcW w:w="4727" w:type="dxa"/>
            <w:vAlign w:val="center"/>
          </w:tcPr>
          <w:p w14:paraId="354FCB2E" w14:textId="77777777" w:rsidR="00585233" w:rsidRPr="001C4502" w:rsidRDefault="00585233" w:rsidP="00B602A8">
            <w:pPr>
              <w:adjustRightInd w:val="0"/>
              <w:jc w:val="center"/>
              <w:rPr>
                <w:rFonts w:ascii="GOST type A" w:hAnsi="GOST type A"/>
                <w:i/>
                <w:iCs/>
                <w:spacing w:val="-4"/>
                <w:sz w:val="24"/>
              </w:rPr>
            </w:pPr>
            <w:r w:rsidRPr="001C4502">
              <w:rPr>
                <w:rFonts w:ascii="GOST type A" w:hAnsi="GOST type A"/>
                <w:i/>
                <w:iCs/>
                <w:spacing w:val="-4"/>
                <w:sz w:val="24"/>
              </w:rPr>
              <w:t xml:space="preserve">Прилад вторинний пневматичний </w:t>
            </w:r>
            <w:proofErr w:type="spellStart"/>
            <w:r w:rsidRPr="001C4502">
              <w:rPr>
                <w:rFonts w:ascii="GOST type A" w:hAnsi="GOST type A"/>
                <w:i/>
                <w:iCs/>
                <w:spacing w:val="-4"/>
                <w:sz w:val="24"/>
              </w:rPr>
              <w:t>пока</w:t>
            </w:r>
            <w:r w:rsidRPr="001C4502">
              <w:rPr>
                <w:rFonts w:ascii="GOST type A" w:hAnsi="GOST type A"/>
                <w:i/>
                <w:iCs/>
                <w:spacing w:val="-4"/>
                <w:sz w:val="24"/>
              </w:rPr>
              <w:softHyphen/>
              <w:t>зу</w:t>
            </w:r>
            <w:r w:rsidRPr="001C4502">
              <w:rPr>
                <w:rFonts w:ascii="GOST type A" w:hAnsi="GOST type A"/>
                <w:i/>
                <w:iCs/>
                <w:spacing w:val="-4"/>
                <w:sz w:val="24"/>
              </w:rPr>
              <w:softHyphen/>
              <w:t>вальний</w:t>
            </w:r>
            <w:proofErr w:type="spellEnd"/>
            <w:r w:rsidRPr="001C4502">
              <w:rPr>
                <w:rFonts w:ascii="GOST type A" w:hAnsi="GOST type A"/>
                <w:i/>
                <w:iCs/>
                <w:spacing w:val="-4"/>
                <w:sz w:val="24"/>
              </w:rPr>
              <w:t xml:space="preserve"> </w:t>
            </w:r>
            <w:proofErr w:type="spellStart"/>
            <w:r w:rsidRPr="001C4502">
              <w:rPr>
                <w:rFonts w:ascii="GOST type A" w:hAnsi="GOST type A"/>
                <w:i/>
                <w:iCs/>
                <w:spacing w:val="-4"/>
                <w:sz w:val="24"/>
              </w:rPr>
              <w:t>реє</w:t>
            </w:r>
            <w:r w:rsidRPr="001C4502">
              <w:rPr>
                <w:rFonts w:ascii="GOST type A" w:hAnsi="GOST type A"/>
                <w:i/>
                <w:iCs/>
                <w:spacing w:val="-4"/>
                <w:sz w:val="24"/>
              </w:rPr>
              <w:softHyphen/>
              <w:t>стру</w:t>
            </w:r>
            <w:r w:rsidRPr="001C4502">
              <w:rPr>
                <w:rFonts w:ascii="GOST type A" w:hAnsi="GOST type A"/>
                <w:i/>
                <w:iCs/>
                <w:spacing w:val="-4"/>
                <w:sz w:val="24"/>
              </w:rPr>
              <w:softHyphen/>
              <w:t>вальний</w:t>
            </w:r>
            <w:proofErr w:type="spellEnd"/>
            <w:r w:rsidRPr="001C4502">
              <w:rPr>
                <w:rFonts w:ascii="GOST type A" w:hAnsi="GOST type A"/>
                <w:i/>
                <w:iCs/>
                <w:spacing w:val="-4"/>
                <w:sz w:val="24"/>
              </w:rPr>
              <w:t>, зі станцією ке</w:t>
            </w:r>
            <w:r w:rsidRPr="001C4502">
              <w:rPr>
                <w:rFonts w:ascii="GOST type A" w:hAnsi="GOST type A"/>
                <w:i/>
                <w:iCs/>
                <w:spacing w:val="-4"/>
                <w:sz w:val="24"/>
              </w:rPr>
              <w:softHyphen/>
              <w:t>ру</w:t>
            </w:r>
            <w:r w:rsidRPr="001C4502">
              <w:rPr>
                <w:rFonts w:ascii="GOST type A" w:hAnsi="GOST type A"/>
                <w:i/>
                <w:iCs/>
                <w:spacing w:val="-4"/>
                <w:sz w:val="24"/>
              </w:rPr>
              <w:softHyphen/>
              <w:t xml:space="preserve">вання (система СТАРТ); граничнодопустима </w:t>
            </w:r>
            <w:proofErr w:type="spellStart"/>
            <w:r w:rsidRPr="001C4502">
              <w:rPr>
                <w:rFonts w:ascii="GOST type A" w:hAnsi="GOST type A"/>
                <w:i/>
                <w:iCs/>
                <w:spacing w:val="-4"/>
                <w:sz w:val="24"/>
              </w:rPr>
              <w:t>осн</w:t>
            </w:r>
            <w:proofErr w:type="spellEnd"/>
            <w:r w:rsidRPr="001C4502">
              <w:rPr>
                <w:rFonts w:ascii="GOST type A" w:hAnsi="GOST type A"/>
                <w:i/>
                <w:iCs/>
                <w:spacing w:val="-4"/>
                <w:sz w:val="24"/>
              </w:rPr>
              <w:t xml:space="preserve">. </w:t>
            </w:r>
            <w:proofErr w:type="spellStart"/>
            <w:r w:rsidRPr="001C4502">
              <w:rPr>
                <w:rFonts w:ascii="GOST type A" w:hAnsi="GOST type A"/>
                <w:i/>
                <w:iCs/>
                <w:spacing w:val="-4"/>
                <w:sz w:val="24"/>
              </w:rPr>
              <w:t>звед</w:t>
            </w:r>
            <w:proofErr w:type="spellEnd"/>
            <w:r w:rsidRPr="001C4502">
              <w:rPr>
                <w:rFonts w:ascii="GOST type A" w:hAnsi="GOST type A"/>
                <w:i/>
                <w:iCs/>
                <w:spacing w:val="-4"/>
                <w:sz w:val="24"/>
              </w:rPr>
              <w:t xml:space="preserve">. похибка 0,5 %; </w:t>
            </w:r>
            <w:proofErr w:type="spellStart"/>
            <w:r w:rsidRPr="001C4502">
              <w:rPr>
                <w:rFonts w:ascii="GOST type A" w:hAnsi="GOST type A"/>
                <w:i/>
                <w:iCs/>
                <w:spacing w:val="-4"/>
                <w:sz w:val="24"/>
              </w:rPr>
              <w:t>P</w:t>
            </w:r>
            <w:r w:rsidRPr="001C4502">
              <w:rPr>
                <w:rFonts w:ascii="GOST type A" w:hAnsi="GOST type A"/>
                <w:i/>
                <w:iCs/>
                <w:spacing w:val="-4"/>
                <w:sz w:val="24"/>
                <w:vertAlign w:val="subscript"/>
              </w:rPr>
              <w:t>жив</w:t>
            </w:r>
            <w:proofErr w:type="spellEnd"/>
            <w:r w:rsidRPr="001C4502">
              <w:rPr>
                <w:rFonts w:ascii="GOST type A" w:hAnsi="GOST type A"/>
                <w:i/>
                <w:iCs/>
                <w:spacing w:val="-4"/>
                <w:sz w:val="24"/>
              </w:rPr>
              <w:t>= 0,14 МПа, витрата повіт</w:t>
            </w:r>
            <w:r w:rsidRPr="001C4502">
              <w:rPr>
                <w:rFonts w:ascii="GOST type A" w:hAnsi="GOST type A"/>
                <w:i/>
                <w:iCs/>
                <w:spacing w:val="-4"/>
                <w:sz w:val="24"/>
              </w:rPr>
              <w:softHyphen/>
              <w:t xml:space="preserve">ря живлення </w:t>
            </w:r>
            <w:r w:rsidRPr="001C4502">
              <w:rPr>
                <w:rFonts w:ascii="Arial" w:hAnsi="Arial" w:cs="Arial"/>
                <w:i/>
                <w:iCs/>
                <w:spacing w:val="-4"/>
                <w:sz w:val="24"/>
              </w:rPr>
              <w:t>–</w:t>
            </w:r>
            <w:r w:rsidRPr="001C4502">
              <w:rPr>
                <w:rFonts w:ascii="GOST type A" w:hAnsi="GOST type A"/>
                <w:i/>
                <w:iCs/>
                <w:spacing w:val="-4"/>
                <w:sz w:val="24"/>
              </w:rPr>
              <w:t xml:space="preserve"> 6,5 </w:t>
            </w:r>
            <w:r w:rsidRPr="001C4502">
              <w:rPr>
                <w:rFonts w:ascii="GOST type A" w:hAnsi="GOST type A" w:cs="GOST type A"/>
                <w:i/>
                <w:iCs/>
                <w:spacing w:val="-4"/>
                <w:sz w:val="24"/>
              </w:rPr>
              <w:t>л</w:t>
            </w:r>
            <w:r w:rsidRPr="001C4502">
              <w:rPr>
                <w:rFonts w:ascii="GOST type A" w:hAnsi="GOST type A"/>
                <w:i/>
                <w:iCs/>
                <w:spacing w:val="-4"/>
                <w:sz w:val="24"/>
              </w:rPr>
              <w:t>/</w:t>
            </w:r>
            <w:r w:rsidRPr="001C4502">
              <w:rPr>
                <w:rFonts w:ascii="GOST type A" w:hAnsi="GOST type A" w:cs="GOST type A"/>
                <w:i/>
                <w:iCs/>
                <w:spacing w:val="-4"/>
                <w:sz w:val="24"/>
              </w:rPr>
              <w:t>хв</w:t>
            </w:r>
            <w:r w:rsidRPr="001C4502">
              <w:rPr>
                <w:rFonts w:ascii="GOST type A" w:hAnsi="GOST type A"/>
                <w:i/>
                <w:iCs/>
                <w:spacing w:val="-4"/>
                <w:sz w:val="24"/>
              </w:rPr>
              <w:t xml:space="preserve">,  </w:t>
            </w:r>
            <w:proofErr w:type="spellStart"/>
            <w:r w:rsidRPr="001C4502">
              <w:rPr>
                <w:rFonts w:ascii="GOST type A" w:hAnsi="GOST type A"/>
                <w:i/>
                <w:iCs/>
                <w:spacing w:val="-4"/>
                <w:sz w:val="24"/>
              </w:rPr>
              <w:t>P</w:t>
            </w:r>
            <w:r w:rsidRPr="001C4502">
              <w:rPr>
                <w:rFonts w:ascii="GOST type A" w:hAnsi="GOST type A"/>
                <w:i/>
                <w:iCs/>
                <w:spacing w:val="-4"/>
                <w:sz w:val="24"/>
                <w:vertAlign w:val="subscript"/>
              </w:rPr>
              <w:t>вх</w:t>
            </w:r>
            <w:proofErr w:type="spellEnd"/>
            <w:r w:rsidRPr="001C4502">
              <w:rPr>
                <w:rFonts w:ascii="GOST type A" w:hAnsi="GOST type A"/>
                <w:i/>
                <w:iCs/>
                <w:spacing w:val="-4"/>
                <w:sz w:val="24"/>
              </w:rPr>
              <w:t xml:space="preserve"> = 20…100 кПа</w:t>
            </w:r>
          </w:p>
        </w:tc>
        <w:tc>
          <w:tcPr>
            <w:tcW w:w="1276" w:type="dxa"/>
            <w:vAlign w:val="center"/>
          </w:tcPr>
          <w:p w14:paraId="51326F17" w14:textId="77777777" w:rsidR="00585233" w:rsidRPr="001C4502" w:rsidRDefault="00585233" w:rsidP="00B602A8">
            <w:pPr>
              <w:pStyle w:val="TableParagraph"/>
              <w:spacing w:before="63" w:line="241" w:lineRule="exact"/>
              <w:ind w:left="-10"/>
              <w:jc w:val="center"/>
              <w:rPr>
                <w:rFonts w:ascii="GOST type A" w:hAnsi="GOST type A"/>
                <w:i/>
                <w:iCs/>
                <w:sz w:val="24"/>
                <w:szCs w:val="24"/>
                <w:lang w:val="uk-UA"/>
              </w:rPr>
            </w:pPr>
            <w:r w:rsidRPr="001C4502">
              <w:rPr>
                <w:rFonts w:ascii="GOST type A" w:hAnsi="GOST type A"/>
                <w:i/>
                <w:iCs/>
                <w:sz w:val="24"/>
                <w:szCs w:val="24"/>
                <w:lang w:val="uk-UA"/>
              </w:rPr>
              <w:t>ФК0071</w:t>
            </w:r>
          </w:p>
        </w:tc>
        <w:tc>
          <w:tcPr>
            <w:tcW w:w="717" w:type="dxa"/>
            <w:vAlign w:val="center"/>
          </w:tcPr>
          <w:p w14:paraId="16DC94DB" w14:textId="77777777" w:rsidR="00585233" w:rsidRPr="001C4502" w:rsidRDefault="00585233" w:rsidP="00B602A8">
            <w:pPr>
              <w:pStyle w:val="TableParagraph"/>
              <w:spacing w:before="1"/>
              <w:ind w:left="124"/>
              <w:jc w:val="center"/>
              <w:rPr>
                <w:rFonts w:ascii="GOST type A" w:hAnsi="GOST type A"/>
                <w:i/>
                <w:iCs/>
                <w:sz w:val="24"/>
                <w:szCs w:val="24"/>
                <w:lang w:val="uk-UA"/>
              </w:rPr>
            </w:pPr>
            <w:r w:rsidRPr="001C4502">
              <w:rPr>
                <w:rFonts w:ascii="GOST type A" w:hAnsi="GOST type A"/>
                <w:i/>
                <w:iCs/>
                <w:sz w:val="24"/>
                <w:szCs w:val="24"/>
                <w:lang w:val="uk-UA"/>
              </w:rPr>
              <w:t>4</w:t>
            </w:r>
          </w:p>
        </w:tc>
        <w:tc>
          <w:tcPr>
            <w:tcW w:w="1885" w:type="dxa"/>
            <w:vAlign w:val="center"/>
          </w:tcPr>
          <w:p w14:paraId="274764AF" w14:textId="77777777" w:rsidR="00585233" w:rsidRPr="001C4502" w:rsidRDefault="00585233" w:rsidP="00B602A8">
            <w:pPr>
              <w:pStyle w:val="TableParagraph"/>
              <w:spacing w:before="1"/>
              <w:ind w:left="124"/>
              <w:jc w:val="center"/>
              <w:rPr>
                <w:rFonts w:ascii="GOST type A" w:hAnsi="GOST type A"/>
                <w:i/>
                <w:iCs/>
                <w:sz w:val="24"/>
                <w:szCs w:val="24"/>
                <w:lang w:val="uk-UA"/>
              </w:rPr>
            </w:pPr>
            <w:r w:rsidRPr="001C4502">
              <w:rPr>
                <w:rFonts w:ascii="GOST type A" w:hAnsi="GOST type A"/>
                <w:i/>
                <w:iCs/>
                <w:sz w:val="24"/>
                <w:szCs w:val="24"/>
                <w:lang w:val="uk-UA"/>
              </w:rPr>
              <w:t>АТ "ТИЗПРИБОР" м. Москва</w:t>
            </w:r>
          </w:p>
        </w:tc>
      </w:tr>
      <w:tr w:rsidR="00585233" w:rsidRPr="001C4502" w14:paraId="6E1FCD23" w14:textId="77777777" w:rsidTr="00B602A8">
        <w:trPr>
          <w:trHeight w:val="820"/>
          <w:jc w:val="center"/>
        </w:trPr>
        <w:tc>
          <w:tcPr>
            <w:tcW w:w="742" w:type="dxa"/>
            <w:vAlign w:val="center"/>
          </w:tcPr>
          <w:p w14:paraId="6BEE2B98"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1-4</w:t>
            </w:r>
          </w:p>
          <w:p w14:paraId="2B0B4BC0"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2-4</w:t>
            </w:r>
          </w:p>
          <w:p w14:paraId="6B65BD05"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4-4</w:t>
            </w:r>
          </w:p>
          <w:p w14:paraId="39115277"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lastRenderedPageBreak/>
              <w:t>5-4</w:t>
            </w:r>
          </w:p>
          <w:p w14:paraId="68957D90"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6-4</w:t>
            </w:r>
          </w:p>
          <w:p w14:paraId="49FEF173"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7-4</w:t>
            </w:r>
          </w:p>
          <w:p w14:paraId="5481B772"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8-4</w:t>
            </w:r>
          </w:p>
          <w:p w14:paraId="0F67751F"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9-4</w:t>
            </w:r>
          </w:p>
          <w:p w14:paraId="0F04DE89"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10-4</w:t>
            </w:r>
          </w:p>
          <w:p w14:paraId="48D9F10E"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11-4</w:t>
            </w:r>
          </w:p>
          <w:p w14:paraId="6C018445"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12-4</w:t>
            </w:r>
          </w:p>
          <w:p w14:paraId="113C3146"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13-4</w:t>
            </w:r>
          </w:p>
        </w:tc>
        <w:tc>
          <w:tcPr>
            <w:tcW w:w="1337" w:type="dxa"/>
            <w:vAlign w:val="center"/>
          </w:tcPr>
          <w:p w14:paraId="4D3AF49D"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lastRenderedPageBreak/>
              <w:t>-</w:t>
            </w:r>
          </w:p>
        </w:tc>
        <w:tc>
          <w:tcPr>
            <w:tcW w:w="1302" w:type="dxa"/>
            <w:vAlign w:val="center"/>
          </w:tcPr>
          <w:p w14:paraId="69C70EFD"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r w:rsidRPr="001C4502">
              <w:rPr>
                <w:rFonts w:ascii="GOST type A" w:hAnsi="GOST type A"/>
                <w:i/>
                <w:iCs/>
                <w:sz w:val="24"/>
                <w:szCs w:val="24"/>
                <w:lang w:val="uk-UA"/>
              </w:rPr>
              <w:t>-</w:t>
            </w:r>
          </w:p>
        </w:tc>
        <w:tc>
          <w:tcPr>
            <w:tcW w:w="1029" w:type="dxa"/>
            <w:vAlign w:val="center"/>
          </w:tcPr>
          <w:p w14:paraId="1496E597"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7BF297FC"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 xml:space="preserve">Щит </w:t>
            </w:r>
          </w:p>
          <w:p w14:paraId="24BD9F5A"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керування</w:t>
            </w:r>
          </w:p>
        </w:tc>
        <w:tc>
          <w:tcPr>
            <w:tcW w:w="4727" w:type="dxa"/>
            <w:vAlign w:val="center"/>
          </w:tcPr>
          <w:p w14:paraId="1996FC77" w14:textId="77777777" w:rsidR="00585233" w:rsidRPr="001C4502" w:rsidRDefault="00585233" w:rsidP="00B602A8">
            <w:pPr>
              <w:adjustRightInd w:val="0"/>
              <w:jc w:val="center"/>
              <w:rPr>
                <w:rFonts w:ascii="GOST type A" w:hAnsi="GOST type A"/>
                <w:i/>
                <w:iCs/>
                <w:sz w:val="24"/>
                <w:lang w:val="ru-RU"/>
              </w:rPr>
            </w:pPr>
            <w:r w:rsidRPr="001C4502">
              <w:rPr>
                <w:rFonts w:ascii="GOST type A" w:hAnsi="GOST type A"/>
                <w:i/>
                <w:iCs/>
                <w:sz w:val="24"/>
              </w:rPr>
              <w:t xml:space="preserve">Регулятор пневматичний </w:t>
            </w:r>
            <w:proofErr w:type="spellStart"/>
            <w:r w:rsidRPr="001C4502">
              <w:rPr>
                <w:rFonts w:ascii="GOST type A" w:hAnsi="GOST type A"/>
                <w:i/>
                <w:iCs/>
                <w:sz w:val="24"/>
              </w:rPr>
              <w:t>про</w:t>
            </w:r>
            <w:r w:rsidRPr="001C4502">
              <w:rPr>
                <w:rFonts w:ascii="GOST type A" w:hAnsi="GOST type A"/>
                <w:i/>
                <w:iCs/>
                <w:sz w:val="24"/>
              </w:rPr>
              <w:softHyphen/>
              <w:t>пор</w:t>
            </w:r>
            <w:r w:rsidRPr="001C4502">
              <w:rPr>
                <w:rFonts w:ascii="GOST type A" w:hAnsi="GOST type A"/>
                <w:i/>
                <w:iCs/>
                <w:sz w:val="24"/>
              </w:rPr>
              <w:softHyphen/>
              <w:t>ціо</w:t>
            </w:r>
            <w:r w:rsidRPr="001C4502">
              <w:rPr>
                <w:rFonts w:ascii="GOST type A" w:hAnsi="GOST type A"/>
                <w:i/>
                <w:iCs/>
                <w:sz w:val="24"/>
              </w:rPr>
              <w:softHyphen/>
              <w:t>на</w:t>
            </w:r>
            <w:r w:rsidRPr="001C4502">
              <w:rPr>
                <w:rFonts w:ascii="GOST type A" w:hAnsi="GOST type A"/>
                <w:i/>
                <w:iCs/>
                <w:sz w:val="24"/>
              </w:rPr>
              <w:softHyphen/>
              <w:t>льно-інтегра</w:t>
            </w:r>
            <w:r w:rsidRPr="001C4502">
              <w:rPr>
                <w:rFonts w:ascii="GOST type A" w:hAnsi="GOST type A"/>
                <w:i/>
                <w:iCs/>
                <w:sz w:val="24"/>
              </w:rPr>
              <w:softHyphen/>
              <w:t>льний</w:t>
            </w:r>
            <w:proofErr w:type="spellEnd"/>
            <w:r w:rsidRPr="001C4502">
              <w:rPr>
                <w:rFonts w:ascii="GOST type A" w:hAnsi="GOST type A"/>
                <w:i/>
                <w:iCs/>
                <w:sz w:val="24"/>
              </w:rPr>
              <w:t xml:space="preserve"> </w:t>
            </w:r>
            <w:r w:rsidRPr="001C4502">
              <w:rPr>
                <w:rFonts w:ascii="GOST type A" w:hAnsi="GOST type A"/>
                <w:i/>
                <w:iCs/>
                <w:sz w:val="24"/>
                <w:lang w:val="ru-RU"/>
              </w:rPr>
              <w:t xml:space="preserve">(система СТАРТ); </w:t>
            </w:r>
            <w:proofErr w:type="spellStart"/>
            <w:r w:rsidRPr="001C4502">
              <w:rPr>
                <w:rFonts w:ascii="GOST type A" w:hAnsi="GOST type A"/>
                <w:i/>
                <w:iCs/>
                <w:sz w:val="24"/>
                <w:lang w:val="ru-RU"/>
              </w:rPr>
              <w:t>витрата</w:t>
            </w:r>
            <w:proofErr w:type="spellEnd"/>
            <w:r w:rsidRPr="001C4502">
              <w:rPr>
                <w:rFonts w:ascii="GOST type A" w:hAnsi="GOST type A"/>
                <w:i/>
                <w:iCs/>
                <w:sz w:val="24"/>
                <w:lang w:val="ru-RU"/>
              </w:rPr>
              <w:t xml:space="preserve"> </w:t>
            </w:r>
            <w:proofErr w:type="spellStart"/>
            <w:r w:rsidRPr="001C4502">
              <w:rPr>
                <w:rFonts w:ascii="GOST type A" w:hAnsi="GOST type A"/>
                <w:i/>
                <w:iCs/>
                <w:sz w:val="24"/>
                <w:lang w:val="ru-RU"/>
              </w:rPr>
              <w:t>повіт</w:t>
            </w:r>
            <w:r w:rsidRPr="001C4502">
              <w:rPr>
                <w:rFonts w:ascii="GOST type A" w:hAnsi="GOST type A"/>
                <w:i/>
                <w:iCs/>
                <w:sz w:val="24"/>
                <w:lang w:val="ru-RU"/>
              </w:rPr>
              <w:softHyphen/>
              <w:t>ря</w:t>
            </w:r>
            <w:proofErr w:type="spellEnd"/>
            <w:r w:rsidRPr="001C4502">
              <w:rPr>
                <w:rFonts w:ascii="GOST type A" w:hAnsi="GOST type A"/>
                <w:i/>
                <w:iCs/>
                <w:sz w:val="24"/>
                <w:lang w:val="ru-RU"/>
              </w:rPr>
              <w:t xml:space="preserve"> </w:t>
            </w:r>
            <w:proofErr w:type="spellStart"/>
            <w:r w:rsidRPr="001C4502">
              <w:rPr>
                <w:rFonts w:ascii="GOST type A" w:hAnsi="GOST type A"/>
                <w:i/>
                <w:iCs/>
                <w:sz w:val="24"/>
                <w:lang w:val="ru-RU"/>
              </w:rPr>
              <w:lastRenderedPageBreak/>
              <w:t>живлення</w:t>
            </w:r>
            <w:proofErr w:type="spellEnd"/>
            <w:r w:rsidRPr="001C4502">
              <w:rPr>
                <w:rFonts w:ascii="GOST type A" w:hAnsi="GOST type A"/>
                <w:i/>
                <w:iCs/>
                <w:sz w:val="24"/>
                <w:lang w:val="ru-RU"/>
              </w:rPr>
              <w:t xml:space="preserve"> </w:t>
            </w:r>
            <w:r w:rsidRPr="001C4502">
              <w:rPr>
                <w:rFonts w:ascii="Arial" w:hAnsi="Arial" w:cs="Arial"/>
                <w:i/>
                <w:iCs/>
                <w:sz w:val="24"/>
                <w:lang w:val="ru-RU"/>
              </w:rPr>
              <w:t>–</w:t>
            </w:r>
            <w:r w:rsidRPr="001C4502">
              <w:rPr>
                <w:rFonts w:ascii="GOST type A" w:hAnsi="GOST type A"/>
                <w:i/>
                <w:iCs/>
                <w:sz w:val="24"/>
                <w:lang w:val="ru-RU"/>
              </w:rPr>
              <w:t xml:space="preserve"> 4,5 </w:t>
            </w:r>
            <w:r w:rsidRPr="001C4502">
              <w:rPr>
                <w:rFonts w:ascii="GOST type A" w:hAnsi="GOST type A" w:cs="GOST type A"/>
                <w:i/>
                <w:iCs/>
                <w:sz w:val="24"/>
                <w:lang w:val="ru-RU"/>
              </w:rPr>
              <w:t>л</w:t>
            </w:r>
            <w:r w:rsidRPr="001C4502">
              <w:rPr>
                <w:rFonts w:ascii="GOST type A" w:hAnsi="GOST type A"/>
                <w:i/>
                <w:iCs/>
                <w:sz w:val="24"/>
                <w:lang w:val="ru-RU"/>
              </w:rPr>
              <w:t>/</w:t>
            </w:r>
            <w:proofErr w:type="spellStart"/>
            <w:r w:rsidRPr="001C4502">
              <w:rPr>
                <w:rFonts w:ascii="GOST type A" w:hAnsi="GOST type A" w:cs="GOST type A"/>
                <w:i/>
                <w:iCs/>
                <w:sz w:val="24"/>
                <w:lang w:val="ru-RU"/>
              </w:rPr>
              <w:t>хв</w:t>
            </w:r>
            <w:proofErr w:type="spellEnd"/>
            <w:r w:rsidRPr="001C4502">
              <w:rPr>
                <w:rFonts w:ascii="GOST type A" w:hAnsi="GOST type A"/>
                <w:i/>
                <w:iCs/>
                <w:sz w:val="24"/>
                <w:lang w:val="ru-RU"/>
              </w:rPr>
              <w:t xml:space="preserve">, </w:t>
            </w:r>
            <w:r w:rsidRPr="001C4502">
              <w:rPr>
                <w:rFonts w:ascii="GOST type A" w:hAnsi="GOST type A"/>
                <w:i/>
                <w:iCs/>
                <w:sz w:val="24"/>
              </w:rPr>
              <w:t>P</w:t>
            </w:r>
            <w:r w:rsidRPr="001C4502">
              <w:rPr>
                <w:rFonts w:ascii="GOST type A" w:hAnsi="GOST type A"/>
                <w:i/>
                <w:iCs/>
                <w:sz w:val="24"/>
                <w:vertAlign w:val="subscript"/>
                <w:lang w:val="ru-RU"/>
              </w:rPr>
              <w:t>жив</w:t>
            </w:r>
            <w:r w:rsidRPr="001C4502">
              <w:rPr>
                <w:rFonts w:ascii="GOST type A" w:hAnsi="GOST type A"/>
                <w:i/>
                <w:iCs/>
                <w:sz w:val="24"/>
                <w:lang w:val="ru-RU"/>
              </w:rPr>
              <w:t xml:space="preserve"> = 0,14 МПа, </w:t>
            </w:r>
            <w:r w:rsidRPr="001C4502">
              <w:rPr>
                <w:rFonts w:ascii="GOST type A" w:hAnsi="GOST type A"/>
                <w:i/>
                <w:iCs/>
                <w:sz w:val="24"/>
              </w:rPr>
              <w:t xml:space="preserve"> P</w:t>
            </w:r>
            <w:proofErr w:type="spellStart"/>
            <w:r w:rsidRPr="001C4502">
              <w:rPr>
                <w:rFonts w:ascii="GOST type A" w:hAnsi="GOST type A"/>
                <w:i/>
                <w:iCs/>
                <w:sz w:val="24"/>
                <w:vertAlign w:val="subscript"/>
                <w:lang w:val="ru-RU"/>
              </w:rPr>
              <w:t>вих</w:t>
            </w:r>
            <w:proofErr w:type="spellEnd"/>
            <w:r w:rsidRPr="001C4502">
              <w:rPr>
                <w:rFonts w:ascii="GOST type A" w:hAnsi="GOST type A"/>
                <w:i/>
                <w:iCs/>
                <w:sz w:val="24"/>
                <w:lang w:val="ru-RU"/>
              </w:rPr>
              <w:t>= 20…100 кПа</w:t>
            </w:r>
          </w:p>
        </w:tc>
        <w:tc>
          <w:tcPr>
            <w:tcW w:w="1276" w:type="dxa"/>
            <w:vAlign w:val="center"/>
          </w:tcPr>
          <w:p w14:paraId="5060209E" w14:textId="77777777" w:rsidR="00585233" w:rsidRPr="001C4502" w:rsidRDefault="00585233" w:rsidP="00B602A8">
            <w:pPr>
              <w:pStyle w:val="TableParagraph"/>
              <w:ind w:left="85" w:right="73"/>
              <w:jc w:val="center"/>
              <w:rPr>
                <w:rFonts w:ascii="GOST type A" w:hAnsi="GOST type A"/>
                <w:i/>
                <w:iCs/>
                <w:sz w:val="24"/>
                <w:szCs w:val="24"/>
                <w:lang w:val="ru-RU"/>
              </w:rPr>
            </w:pPr>
            <w:r w:rsidRPr="001C4502">
              <w:rPr>
                <w:rFonts w:ascii="GOST type A" w:hAnsi="GOST type A"/>
                <w:i/>
                <w:iCs/>
                <w:sz w:val="24"/>
                <w:szCs w:val="24"/>
                <w:lang w:val="ru-RU"/>
              </w:rPr>
              <w:lastRenderedPageBreak/>
              <w:t>ФР0091</w:t>
            </w:r>
          </w:p>
        </w:tc>
        <w:tc>
          <w:tcPr>
            <w:tcW w:w="717" w:type="dxa"/>
            <w:vAlign w:val="center"/>
          </w:tcPr>
          <w:p w14:paraId="12D040DE" w14:textId="77777777" w:rsidR="00585233" w:rsidRPr="001C4502" w:rsidRDefault="00585233" w:rsidP="00B602A8">
            <w:pPr>
              <w:pStyle w:val="TableParagraph"/>
              <w:spacing w:before="1"/>
              <w:ind w:left="32" w:right="17"/>
              <w:jc w:val="center"/>
              <w:rPr>
                <w:rFonts w:ascii="GOST type A" w:hAnsi="GOST type A"/>
                <w:i/>
                <w:iCs/>
                <w:sz w:val="24"/>
                <w:szCs w:val="24"/>
                <w:lang w:val="ru-RU"/>
              </w:rPr>
            </w:pPr>
            <w:r w:rsidRPr="001C4502">
              <w:rPr>
                <w:rFonts w:ascii="GOST type A" w:hAnsi="GOST type A"/>
                <w:i/>
                <w:iCs/>
                <w:sz w:val="24"/>
                <w:szCs w:val="24"/>
                <w:lang w:val="ru-RU"/>
              </w:rPr>
              <w:t>4</w:t>
            </w:r>
          </w:p>
        </w:tc>
        <w:tc>
          <w:tcPr>
            <w:tcW w:w="1885" w:type="dxa"/>
            <w:vAlign w:val="center"/>
          </w:tcPr>
          <w:p w14:paraId="5A55349A" w14:textId="77777777" w:rsidR="00585233" w:rsidRPr="001C4502" w:rsidRDefault="00585233" w:rsidP="00B602A8">
            <w:pPr>
              <w:pStyle w:val="TableParagraph"/>
              <w:spacing w:before="1"/>
              <w:ind w:left="124"/>
              <w:jc w:val="center"/>
              <w:rPr>
                <w:rFonts w:ascii="GOST type A" w:hAnsi="GOST type A"/>
                <w:i/>
                <w:iCs/>
                <w:sz w:val="24"/>
                <w:szCs w:val="24"/>
                <w:lang w:val="ru-RU"/>
              </w:rPr>
            </w:pPr>
            <w:r w:rsidRPr="001C4502">
              <w:rPr>
                <w:rFonts w:ascii="GOST type A" w:hAnsi="GOST type A"/>
                <w:i/>
                <w:iCs/>
                <w:sz w:val="24"/>
                <w:szCs w:val="24"/>
                <w:lang w:val="ru-RU"/>
              </w:rPr>
              <w:t>АТ "ТИЗПРИБОР"</w:t>
            </w:r>
          </w:p>
          <w:p w14:paraId="11CFDB61" w14:textId="77777777" w:rsidR="00585233" w:rsidRPr="001C4502" w:rsidRDefault="00585233" w:rsidP="00B602A8">
            <w:pPr>
              <w:pStyle w:val="TableParagraph"/>
              <w:spacing w:before="131"/>
              <w:ind w:left="23" w:right="5"/>
              <w:jc w:val="center"/>
              <w:rPr>
                <w:rFonts w:ascii="GOST type A" w:hAnsi="GOST type A"/>
                <w:i/>
                <w:iCs/>
                <w:sz w:val="24"/>
                <w:szCs w:val="24"/>
              </w:rPr>
            </w:pPr>
            <w:r w:rsidRPr="001C4502">
              <w:rPr>
                <w:rFonts w:ascii="GOST type A" w:hAnsi="GOST type A"/>
                <w:i/>
                <w:iCs/>
                <w:sz w:val="24"/>
                <w:szCs w:val="24"/>
                <w:lang w:val="ru-RU"/>
              </w:rPr>
              <w:t>м. Москва</w:t>
            </w:r>
            <w:r w:rsidRPr="001C4502">
              <w:rPr>
                <w:rFonts w:ascii="GOST type A" w:hAnsi="GOST type A"/>
                <w:i/>
                <w:iCs/>
                <w:sz w:val="24"/>
                <w:szCs w:val="24"/>
              </w:rPr>
              <w:t>.</w:t>
            </w:r>
          </w:p>
        </w:tc>
      </w:tr>
      <w:tr w:rsidR="00585233" w:rsidRPr="001C4502" w14:paraId="793C2D42" w14:textId="77777777" w:rsidTr="00B602A8">
        <w:trPr>
          <w:trHeight w:val="820"/>
          <w:jc w:val="center"/>
        </w:trPr>
        <w:tc>
          <w:tcPr>
            <w:tcW w:w="742" w:type="dxa"/>
            <w:vAlign w:val="center"/>
          </w:tcPr>
          <w:p w14:paraId="550D9AB2"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1-5</w:t>
            </w:r>
          </w:p>
          <w:p w14:paraId="05F4768F"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2-5</w:t>
            </w:r>
          </w:p>
          <w:p w14:paraId="0E7501E7"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4-5</w:t>
            </w:r>
          </w:p>
          <w:p w14:paraId="39D6A601"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5-5</w:t>
            </w:r>
          </w:p>
          <w:p w14:paraId="7AAB38D8"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6-5</w:t>
            </w:r>
          </w:p>
          <w:p w14:paraId="15B0B76C"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7-5</w:t>
            </w:r>
          </w:p>
          <w:p w14:paraId="377974F0"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8-5</w:t>
            </w:r>
          </w:p>
          <w:p w14:paraId="4987F8B3"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9-5</w:t>
            </w:r>
          </w:p>
          <w:p w14:paraId="005CB8E2"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10-5</w:t>
            </w:r>
          </w:p>
          <w:p w14:paraId="002D5F04"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11-5</w:t>
            </w:r>
          </w:p>
          <w:p w14:paraId="67A2D6AC"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12-5</w:t>
            </w:r>
          </w:p>
          <w:p w14:paraId="6D1271DD"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13-5</w:t>
            </w:r>
          </w:p>
        </w:tc>
        <w:tc>
          <w:tcPr>
            <w:tcW w:w="1337" w:type="dxa"/>
            <w:vAlign w:val="center"/>
          </w:tcPr>
          <w:p w14:paraId="77A72D5C"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02" w:type="dxa"/>
            <w:vAlign w:val="center"/>
          </w:tcPr>
          <w:p w14:paraId="638408D9"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r w:rsidRPr="001C4502">
              <w:rPr>
                <w:rFonts w:ascii="GOST type A" w:hAnsi="GOST type A"/>
                <w:i/>
                <w:iCs/>
                <w:sz w:val="24"/>
                <w:szCs w:val="24"/>
                <w:lang w:val="uk-UA"/>
              </w:rPr>
              <w:t>-</w:t>
            </w:r>
          </w:p>
        </w:tc>
        <w:tc>
          <w:tcPr>
            <w:tcW w:w="1029" w:type="dxa"/>
            <w:vAlign w:val="center"/>
          </w:tcPr>
          <w:p w14:paraId="5B54525C"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4CE871FB"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Align w:val="center"/>
          </w:tcPr>
          <w:p w14:paraId="0C698CDE" w14:textId="77777777" w:rsidR="00585233" w:rsidRPr="001C4502" w:rsidRDefault="00585233" w:rsidP="00B602A8">
            <w:pPr>
              <w:adjustRightInd w:val="0"/>
              <w:jc w:val="center"/>
              <w:rPr>
                <w:rFonts w:ascii="GOST type A" w:hAnsi="GOST type A"/>
                <w:i/>
                <w:iCs/>
                <w:sz w:val="24"/>
                <w:lang w:val="ru-RU"/>
              </w:rPr>
            </w:pPr>
            <w:proofErr w:type="spellStart"/>
            <w:proofErr w:type="gramStart"/>
            <w:r w:rsidRPr="001C4502">
              <w:rPr>
                <w:rFonts w:ascii="GOST type A" w:hAnsi="GOST type A"/>
                <w:i/>
                <w:iCs/>
                <w:sz w:val="24"/>
                <w:lang w:val="ru-RU"/>
              </w:rPr>
              <w:t>Механізм</w:t>
            </w:r>
            <w:proofErr w:type="spellEnd"/>
            <w:r w:rsidRPr="001C4502">
              <w:rPr>
                <w:rFonts w:ascii="GOST type A" w:hAnsi="GOST type A"/>
                <w:i/>
                <w:iCs/>
                <w:sz w:val="24"/>
                <w:lang w:val="ru-RU"/>
              </w:rPr>
              <w:t xml:space="preserve">  </w:t>
            </w:r>
            <w:proofErr w:type="spellStart"/>
            <w:r w:rsidRPr="001C4502">
              <w:rPr>
                <w:rFonts w:ascii="GOST type A" w:hAnsi="GOST type A"/>
                <w:i/>
                <w:iCs/>
                <w:sz w:val="24"/>
                <w:lang w:val="ru-RU"/>
              </w:rPr>
              <w:t>виконавчий</w:t>
            </w:r>
            <w:proofErr w:type="spellEnd"/>
            <w:proofErr w:type="gramEnd"/>
            <w:r w:rsidRPr="001C4502">
              <w:rPr>
                <w:rFonts w:ascii="GOST type A" w:hAnsi="GOST type A"/>
                <w:i/>
                <w:iCs/>
                <w:sz w:val="24"/>
                <w:lang w:val="ru-RU"/>
              </w:rPr>
              <w:t xml:space="preserve"> </w:t>
            </w:r>
            <w:proofErr w:type="spellStart"/>
            <w:r w:rsidRPr="001C4502">
              <w:rPr>
                <w:rFonts w:ascii="GOST type A" w:hAnsi="GOST type A"/>
                <w:i/>
                <w:iCs/>
                <w:sz w:val="24"/>
                <w:lang w:val="ru-RU"/>
              </w:rPr>
              <w:t>пнев</w:t>
            </w:r>
            <w:r w:rsidRPr="001C4502">
              <w:rPr>
                <w:rFonts w:ascii="GOST type A" w:hAnsi="GOST type A"/>
                <w:i/>
                <w:iCs/>
                <w:sz w:val="24"/>
                <w:lang w:val="ru-RU"/>
              </w:rPr>
              <w:softHyphen/>
              <w:t>ма</w:t>
            </w:r>
            <w:r w:rsidRPr="001C4502">
              <w:rPr>
                <w:rFonts w:ascii="GOST type A" w:hAnsi="GOST type A"/>
                <w:i/>
                <w:iCs/>
                <w:sz w:val="24"/>
                <w:lang w:val="ru-RU"/>
              </w:rPr>
              <w:softHyphen/>
              <w:t>тич</w:t>
            </w:r>
            <w:r w:rsidRPr="001C4502">
              <w:rPr>
                <w:rFonts w:ascii="GOST type A" w:hAnsi="GOST type A"/>
                <w:i/>
                <w:iCs/>
                <w:sz w:val="24"/>
                <w:lang w:val="ru-RU"/>
              </w:rPr>
              <w:softHyphen/>
              <w:t>ний</w:t>
            </w:r>
            <w:proofErr w:type="spellEnd"/>
            <w:r w:rsidRPr="001C4502">
              <w:rPr>
                <w:rFonts w:ascii="GOST type A" w:hAnsi="GOST type A"/>
                <w:i/>
                <w:iCs/>
                <w:sz w:val="24"/>
                <w:lang w:val="ru-RU"/>
              </w:rPr>
              <w:t xml:space="preserve"> </w:t>
            </w:r>
            <w:proofErr w:type="spellStart"/>
            <w:r w:rsidRPr="001C4502">
              <w:rPr>
                <w:rFonts w:ascii="GOST type A" w:hAnsi="GOST type A"/>
                <w:i/>
                <w:iCs/>
                <w:sz w:val="24"/>
                <w:lang w:val="ru-RU"/>
              </w:rPr>
              <w:t>прямої</w:t>
            </w:r>
            <w:proofErr w:type="spellEnd"/>
            <w:r w:rsidRPr="001C4502">
              <w:rPr>
                <w:rFonts w:ascii="GOST type A" w:hAnsi="GOST type A"/>
                <w:i/>
                <w:iCs/>
                <w:sz w:val="24"/>
                <w:lang w:val="ru-RU"/>
              </w:rPr>
              <w:t xml:space="preserve"> </w:t>
            </w:r>
            <w:proofErr w:type="spellStart"/>
            <w:r w:rsidRPr="001C4502">
              <w:rPr>
                <w:rFonts w:ascii="GOST type A" w:hAnsi="GOST type A"/>
                <w:i/>
                <w:iCs/>
                <w:sz w:val="24"/>
                <w:lang w:val="ru-RU"/>
              </w:rPr>
              <w:t>дії</w:t>
            </w:r>
            <w:proofErr w:type="spellEnd"/>
            <w:r w:rsidRPr="001C4502">
              <w:rPr>
                <w:rFonts w:ascii="GOST type A" w:hAnsi="GOST type A"/>
                <w:i/>
                <w:iCs/>
                <w:sz w:val="24"/>
                <w:lang w:val="ru-RU"/>
              </w:rPr>
              <w:t xml:space="preserve"> з </w:t>
            </w:r>
            <w:proofErr w:type="spellStart"/>
            <w:r w:rsidRPr="001C4502">
              <w:rPr>
                <w:rFonts w:ascii="GOST type A" w:hAnsi="GOST type A"/>
                <w:i/>
                <w:iCs/>
                <w:sz w:val="24"/>
                <w:lang w:val="ru-RU"/>
              </w:rPr>
              <w:t>позиціо</w:t>
            </w:r>
            <w:r w:rsidRPr="001C4502">
              <w:rPr>
                <w:rFonts w:ascii="GOST type A" w:hAnsi="GOST type A"/>
                <w:i/>
                <w:iCs/>
                <w:sz w:val="24"/>
                <w:lang w:val="ru-RU"/>
              </w:rPr>
              <w:softHyphen/>
              <w:t>не</w:t>
            </w:r>
            <w:r w:rsidRPr="001C4502">
              <w:rPr>
                <w:rFonts w:ascii="GOST type A" w:hAnsi="GOST type A"/>
                <w:i/>
                <w:iCs/>
                <w:sz w:val="24"/>
                <w:lang w:val="ru-RU"/>
              </w:rPr>
              <w:softHyphen/>
            </w:r>
            <w:r w:rsidRPr="001C4502">
              <w:rPr>
                <w:rFonts w:ascii="GOST type A" w:hAnsi="GOST type A"/>
                <w:i/>
                <w:iCs/>
                <w:sz w:val="24"/>
                <w:lang w:val="ru-RU"/>
              </w:rPr>
              <w:softHyphen/>
              <w:t>ром</w:t>
            </w:r>
            <w:proofErr w:type="spellEnd"/>
            <w:r w:rsidRPr="001C4502">
              <w:rPr>
                <w:rFonts w:ascii="GOST type A" w:hAnsi="GOST type A"/>
                <w:i/>
                <w:iCs/>
                <w:sz w:val="24"/>
                <w:lang w:val="ru-RU"/>
              </w:rPr>
              <w:t xml:space="preserve"> ПП-1.25 і </w:t>
            </w:r>
            <w:proofErr w:type="spellStart"/>
            <w:r w:rsidRPr="001C4502">
              <w:rPr>
                <w:rFonts w:ascii="GOST type A" w:hAnsi="GOST type A"/>
                <w:i/>
                <w:iCs/>
                <w:sz w:val="24"/>
                <w:lang w:val="ru-RU"/>
              </w:rPr>
              <w:t>боковим</w:t>
            </w:r>
            <w:proofErr w:type="spellEnd"/>
            <w:r w:rsidRPr="001C4502">
              <w:rPr>
                <w:rFonts w:ascii="GOST type A" w:hAnsi="GOST type A"/>
                <w:i/>
                <w:iCs/>
                <w:sz w:val="24"/>
                <w:lang w:val="ru-RU"/>
              </w:rPr>
              <w:t xml:space="preserve"> дублером; </w:t>
            </w:r>
            <w:r w:rsidRPr="001C4502">
              <w:rPr>
                <w:rFonts w:ascii="GOST type A" w:hAnsi="GOST type A"/>
                <w:i/>
                <w:iCs/>
                <w:sz w:val="24"/>
              </w:rPr>
              <w:t xml:space="preserve">          P</w:t>
            </w:r>
            <w:proofErr w:type="spellStart"/>
            <w:r w:rsidRPr="001C4502">
              <w:rPr>
                <w:rFonts w:ascii="GOST type A" w:hAnsi="GOST type A"/>
                <w:i/>
                <w:iCs/>
                <w:sz w:val="24"/>
                <w:vertAlign w:val="subscript"/>
                <w:lang w:val="ru-RU"/>
              </w:rPr>
              <w:t>живл</w:t>
            </w:r>
            <w:proofErr w:type="spellEnd"/>
            <w:r w:rsidRPr="001C4502">
              <w:rPr>
                <w:rFonts w:ascii="GOST type A" w:hAnsi="GOST type A"/>
                <w:i/>
                <w:iCs/>
                <w:sz w:val="24"/>
                <w:vertAlign w:val="subscript"/>
                <w:lang w:val="ru-RU"/>
              </w:rPr>
              <w:t xml:space="preserve"> </w:t>
            </w:r>
            <w:r w:rsidRPr="001C4502">
              <w:rPr>
                <w:rFonts w:ascii="GOST type A" w:hAnsi="GOST type A"/>
                <w:i/>
                <w:iCs/>
                <w:sz w:val="24"/>
                <w:lang w:val="ru-RU"/>
              </w:rPr>
              <w:t>= 0, 25 МПа</w:t>
            </w:r>
          </w:p>
        </w:tc>
        <w:tc>
          <w:tcPr>
            <w:tcW w:w="1276" w:type="dxa"/>
            <w:vAlign w:val="center"/>
          </w:tcPr>
          <w:p w14:paraId="484DDC97" w14:textId="77777777" w:rsidR="00585233" w:rsidRPr="001C4502" w:rsidRDefault="00585233" w:rsidP="00B602A8">
            <w:pPr>
              <w:pStyle w:val="TableParagraph"/>
              <w:ind w:left="85" w:right="73"/>
              <w:jc w:val="center"/>
              <w:rPr>
                <w:rFonts w:ascii="GOST type A" w:hAnsi="GOST type A"/>
                <w:i/>
                <w:iCs/>
                <w:sz w:val="24"/>
                <w:szCs w:val="24"/>
                <w:lang w:val="ru-RU"/>
              </w:rPr>
            </w:pPr>
            <w:r w:rsidRPr="001C4502">
              <w:rPr>
                <w:rFonts w:ascii="GOST type A" w:hAnsi="GOST type A"/>
                <w:i/>
                <w:iCs/>
                <w:sz w:val="24"/>
                <w:szCs w:val="24"/>
              </w:rPr>
              <w:t>МИМП</w:t>
            </w:r>
            <w:r w:rsidRPr="001C4502">
              <w:rPr>
                <w:rFonts w:ascii="GOST type A" w:hAnsi="GOST type A"/>
                <w:i/>
                <w:iCs/>
                <w:sz w:val="24"/>
                <w:szCs w:val="24"/>
                <w:lang w:val="uk-UA"/>
              </w:rPr>
              <w:t xml:space="preserve"> </w:t>
            </w:r>
            <w:r w:rsidRPr="001C4502">
              <w:rPr>
                <w:rFonts w:ascii="GOST type A" w:hAnsi="GOST type A"/>
                <w:i/>
                <w:iCs/>
                <w:sz w:val="24"/>
                <w:szCs w:val="24"/>
              </w:rPr>
              <w:t>ППХ 05</w:t>
            </w:r>
          </w:p>
        </w:tc>
        <w:tc>
          <w:tcPr>
            <w:tcW w:w="717" w:type="dxa"/>
          </w:tcPr>
          <w:p w14:paraId="6E1472AE" w14:textId="77777777" w:rsidR="00585233" w:rsidRPr="001C4502" w:rsidRDefault="00585233" w:rsidP="00B602A8">
            <w:pPr>
              <w:adjustRightInd w:val="0"/>
              <w:rPr>
                <w:rFonts w:ascii="GOST type A" w:hAnsi="GOST type A"/>
                <w:i/>
                <w:iCs/>
                <w:sz w:val="24"/>
              </w:rPr>
            </w:pPr>
          </w:p>
          <w:p w14:paraId="218077A5" w14:textId="77777777" w:rsidR="00585233" w:rsidRPr="001C4502" w:rsidRDefault="00585233" w:rsidP="00B602A8">
            <w:pPr>
              <w:pStyle w:val="TableParagraph"/>
              <w:spacing w:before="1"/>
              <w:ind w:left="32" w:right="17"/>
              <w:jc w:val="center"/>
              <w:rPr>
                <w:rFonts w:ascii="GOST type A" w:hAnsi="GOST type A"/>
                <w:i/>
                <w:iCs/>
                <w:sz w:val="24"/>
                <w:szCs w:val="24"/>
                <w:lang w:val="ru-RU"/>
              </w:rPr>
            </w:pPr>
            <w:r w:rsidRPr="001C4502">
              <w:rPr>
                <w:rFonts w:ascii="GOST type A" w:hAnsi="GOST type A"/>
                <w:i/>
                <w:iCs/>
                <w:sz w:val="24"/>
                <w:szCs w:val="24"/>
              </w:rPr>
              <w:t>4</w:t>
            </w:r>
          </w:p>
        </w:tc>
        <w:tc>
          <w:tcPr>
            <w:tcW w:w="1885" w:type="dxa"/>
          </w:tcPr>
          <w:p w14:paraId="587AC749" w14:textId="77777777" w:rsidR="00585233" w:rsidRPr="001C4502" w:rsidRDefault="00585233" w:rsidP="00B602A8">
            <w:pPr>
              <w:pStyle w:val="TableParagraph"/>
              <w:spacing w:before="1"/>
              <w:ind w:left="124"/>
              <w:jc w:val="center"/>
              <w:rPr>
                <w:rFonts w:ascii="GOST type A" w:hAnsi="GOST type A"/>
                <w:i/>
                <w:iCs/>
                <w:sz w:val="24"/>
                <w:szCs w:val="24"/>
                <w:lang w:val="ru-RU"/>
              </w:rPr>
            </w:pPr>
            <w:r w:rsidRPr="001C4502">
              <w:rPr>
                <w:rFonts w:ascii="GOST type A" w:hAnsi="GOST type A"/>
                <w:i/>
                <w:iCs/>
                <w:spacing w:val="-4"/>
                <w:sz w:val="24"/>
                <w:szCs w:val="24"/>
                <w:lang w:val="ru-RU"/>
              </w:rPr>
              <w:t>ВАТ «</w:t>
            </w:r>
            <w:proofErr w:type="spellStart"/>
            <w:r w:rsidRPr="001C4502">
              <w:rPr>
                <w:rFonts w:ascii="GOST type A" w:hAnsi="GOST type A"/>
                <w:i/>
                <w:iCs/>
                <w:spacing w:val="-4"/>
                <w:sz w:val="24"/>
                <w:szCs w:val="24"/>
                <w:lang w:val="ru-RU"/>
              </w:rPr>
              <w:t>Прикарпат</w:t>
            </w:r>
            <w:r w:rsidRPr="001C4502">
              <w:rPr>
                <w:rFonts w:ascii="GOST type A" w:hAnsi="GOST type A"/>
                <w:i/>
                <w:iCs/>
                <w:spacing w:val="-4"/>
                <w:sz w:val="24"/>
                <w:szCs w:val="24"/>
                <w:lang w:val="ru-RU"/>
              </w:rPr>
              <w:softHyphen/>
              <w:t>пром</w:t>
            </w:r>
            <w:r w:rsidRPr="001C4502">
              <w:rPr>
                <w:rFonts w:ascii="GOST type A" w:hAnsi="GOST type A"/>
                <w:i/>
                <w:iCs/>
                <w:sz w:val="24"/>
                <w:szCs w:val="24"/>
                <w:lang w:val="ru-RU"/>
              </w:rPr>
              <w:softHyphen/>
              <w:t>арма</w:t>
            </w:r>
            <w:r w:rsidRPr="001C4502">
              <w:rPr>
                <w:rFonts w:ascii="GOST type A" w:hAnsi="GOST type A"/>
                <w:i/>
                <w:iCs/>
                <w:sz w:val="24"/>
                <w:szCs w:val="24"/>
                <w:lang w:val="ru-RU"/>
              </w:rPr>
              <w:softHyphen/>
              <w:t>тура</w:t>
            </w:r>
            <w:proofErr w:type="spellEnd"/>
            <w:proofErr w:type="gramStart"/>
            <w:r w:rsidRPr="001C4502">
              <w:rPr>
                <w:rFonts w:ascii="GOST type A" w:hAnsi="GOST type A"/>
                <w:i/>
                <w:iCs/>
                <w:sz w:val="24"/>
                <w:szCs w:val="24"/>
                <w:lang w:val="ru-RU"/>
              </w:rPr>
              <w:t>»,</w:t>
            </w:r>
            <w:r w:rsidRPr="001C4502">
              <w:rPr>
                <w:rFonts w:ascii="GOST type A" w:hAnsi="GOST type A"/>
                <w:i/>
                <w:iCs/>
                <w:sz w:val="24"/>
                <w:szCs w:val="24"/>
                <w:lang w:val="uk-UA"/>
              </w:rPr>
              <w:t xml:space="preserve"> </w:t>
            </w:r>
            <w:r w:rsidRPr="001C4502">
              <w:rPr>
                <w:rFonts w:ascii="GOST type A" w:hAnsi="GOST type A"/>
                <w:i/>
                <w:iCs/>
                <w:sz w:val="24"/>
                <w:szCs w:val="24"/>
                <w:lang w:val="ru-RU"/>
              </w:rPr>
              <w:t xml:space="preserve"> м.</w:t>
            </w:r>
            <w:proofErr w:type="gramEnd"/>
            <w:r w:rsidRPr="001C4502">
              <w:rPr>
                <w:rFonts w:ascii="GOST type A" w:hAnsi="GOST type A"/>
                <w:i/>
                <w:iCs/>
                <w:sz w:val="24"/>
                <w:szCs w:val="24"/>
                <w:lang w:val="ru-RU"/>
              </w:rPr>
              <w:t xml:space="preserve"> </w:t>
            </w:r>
            <w:proofErr w:type="spellStart"/>
            <w:r w:rsidRPr="001C4502">
              <w:rPr>
                <w:rFonts w:ascii="GOST type A" w:hAnsi="GOST type A"/>
                <w:i/>
                <w:iCs/>
                <w:sz w:val="24"/>
                <w:szCs w:val="24"/>
                <w:lang w:val="ru-RU"/>
              </w:rPr>
              <w:t>Івано-Франків</w:t>
            </w:r>
            <w:r w:rsidRPr="001C4502">
              <w:rPr>
                <w:rFonts w:ascii="GOST type A" w:hAnsi="GOST type A"/>
                <w:i/>
                <w:iCs/>
                <w:sz w:val="24"/>
                <w:szCs w:val="24"/>
                <w:lang w:val="ru-RU"/>
              </w:rPr>
              <w:softHyphen/>
              <w:t>ськ</w:t>
            </w:r>
            <w:proofErr w:type="spellEnd"/>
          </w:p>
        </w:tc>
      </w:tr>
      <w:tr w:rsidR="00585233" w:rsidRPr="001C4502" w14:paraId="6C1C5BB3" w14:textId="77777777" w:rsidTr="00B602A8">
        <w:trPr>
          <w:trHeight w:val="820"/>
          <w:jc w:val="center"/>
        </w:trPr>
        <w:tc>
          <w:tcPr>
            <w:tcW w:w="742" w:type="dxa"/>
            <w:vAlign w:val="center"/>
          </w:tcPr>
          <w:p w14:paraId="14A132D7"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3-3</w:t>
            </w:r>
          </w:p>
          <w:p w14:paraId="0728314F"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3-4</w:t>
            </w:r>
          </w:p>
        </w:tc>
        <w:tc>
          <w:tcPr>
            <w:tcW w:w="1337" w:type="dxa"/>
            <w:vAlign w:val="center"/>
          </w:tcPr>
          <w:p w14:paraId="2BF856F4"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eastAsia="Calibri" w:hAnsi="GOST type A"/>
                <w:i/>
                <w:iCs/>
                <w:sz w:val="24"/>
                <w:szCs w:val="24"/>
              </w:rPr>
              <w:t>-</w:t>
            </w:r>
          </w:p>
        </w:tc>
        <w:tc>
          <w:tcPr>
            <w:tcW w:w="1302" w:type="dxa"/>
            <w:vAlign w:val="center"/>
          </w:tcPr>
          <w:p w14:paraId="712C8B68"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r w:rsidRPr="001C4502">
              <w:rPr>
                <w:rFonts w:ascii="GOST type A" w:hAnsi="GOST type A"/>
                <w:i/>
                <w:iCs/>
                <w:sz w:val="24"/>
                <w:szCs w:val="24"/>
              </w:rPr>
              <w:t>-</w:t>
            </w:r>
          </w:p>
        </w:tc>
        <w:tc>
          <w:tcPr>
            <w:tcW w:w="1029" w:type="dxa"/>
            <w:vAlign w:val="center"/>
          </w:tcPr>
          <w:p w14:paraId="54ECFA88"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rPr>
              <w:t>-</w:t>
            </w:r>
          </w:p>
        </w:tc>
        <w:tc>
          <w:tcPr>
            <w:tcW w:w="1348" w:type="dxa"/>
            <w:vAlign w:val="center"/>
          </w:tcPr>
          <w:p w14:paraId="22542706"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Місцевий</w:t>
            </w:r>
          </w:p>
        </w:tc>
        <w:tc>
          <w:tcPr>
            <w:tcW w:w="4727" w:type="dxa"/>
            <w:vAlign w:val="center"/>
          </w:tcPr>
          <w:p w14:paraId="1169CF13" w14:textId="77777777" w:rsidR="00585233" w:rsidRPr="001C4502" w:rsidRDefault="00585233" w:rsidP="00B602A8">
            <w:pPr>
              <w:adjustRightInd w:val="0"/>
              <w:jc w:val="center"/>
              <w:rPr>
                <w:rFonts w:ascii="GOST type A" w:hAnsi="GOST type A"/>
                <w:i/>
                <w:iCs/>
                <w:sz w:val="24"/>
              </w:rPr>
            </w:pPr>
            <w:r w:rsidRPr="001C4502">
              <w:rPr>
                <w:rFonts w:ascii="GOST type A" w:hAnsi="GOST type A"/>
                <w:i/>
                <w:iCs/>
                <w:spacing w:val="-4"/>
                <w:sz w:val="24"/>
              </w:rPr>
              <w:t xml:space="preserve">Перетворювач </w:t>
            </w:r>
            <w:proofErr w:type="spellStart"/>
            <w:r w:rsidRPr="001C4502">
              <w:rPr>
                <w:rFonts w:ascii="GOST type A" w:hAnsi="GOST type A"/>
                <w:i/>
                <w:iCs/>
                <w:spacing w:val="-4"/>
                <w:sz w:val="24"/>
              </w:rPr>
              <w:t>пневмоелектричний</w:t>
            </w:r>
            <w:proofErr w:type="spellEnd"/>
            <w:r w:rsidRPr="001C4502">
              <w:rPr>
                <w:rFonts w:ascii="GOST type A" w:hAnsi="GOST type A"/>
                <w:i/>
                <w:iCs/>
                <w:spacing w:val="-4"/>
                <w:sz w:val="24"/>
              </w:rPr>
              <w:t xml:space="preserve">, </w:t>
            </w:r>
            <w:proofErr w:type="spellStart"/>
            <w:r w:rsidRPr="001C4502">
              <w:rPr>
                <w:rFonts w:ascii="GOST type A" w:hAnsi="GOST type A"/>
                <w:i/>
                <w:iCs/>
                <w:spacing w:val="-4"/>
                <w:sz w:val="24"/>
              </w:rPr>
              <w:t>Р</w:t>
            </w:r>
            <w:r w:rsidRPr="001C4502">
              <w:rPr>
                <w:rFonts w:ascii="GOST type A" w:hAnsi="GOST type A"/>
                <w:i/>
                <w:iCs/>
                <w:spacing w:val="-4"/>
                <w:sz w:val="24"/>
                <w:vertAlign w:val="subscript"/>
              </w:rPr>
              <w:t>вх</w:t>
            </w:r>
            <w:proofErr w:type="spellEnd"/>
            <w:r w:rsidRPr="001C4502">
              <w:rPr>
                <w:rFonts w:ascii="GOST type A" w:hAnsi="GOST type A"/>
                <w:i/>
                <w:iCs/>
                <w:spacing w:val="-4"/>
                <w:sz w:val="24"/>
              </w:rPr>
              <w:t xml:space="preserve"> = 20…100 кПа; </w:t>
            </w:r>
            <w:proofErr w:type="spellStart"/>
            <w:r w:rsidRPr="001C4502">
              <w:rPr>
                <w:rFonts w:ascii="GOST type A" w:hAnsi="GOST type A"/>
                <w:i/>
                <w:iCs/>
                <w:spacing w:val="-4"/>
                <w:sz w:val="24"/>
              </w:rPr>
              <w:t>І</w:t>
            </w:r>
            <w:r w:rsidRPr="001C4502">
              <w:rPr>
                <w:rFonts w:ascii="GOST type A" w:hAnsi="GOST type A"/>
                <w:i/>
                <w:iCs/>
                <w:spacing w:val="-4"/>
                <w:sz w:val="24"/>
                <w:vertAlign w:val="subscript"/>
              </w:rPr>
              <w:t>вих</w:t>
            </w:r>
            <w:proofErr w:type="spellEnd"/>
            <w:r w:rsidRPr="001C4502">
              <w:rPr>
                <w:rFonts w:ascii="GOST type A" w:hAnsi="GOST type A"/>
                <w:i/>
                <w:iCs/>
                <w:spacing w:val="-4"/>
                <w:sz w:val="24"/>
              </w:rPr>
              <w:t xml:space="preserve"> = 0…5 (0…20 </w:t>
            </w:r>
            <w:proofErr w:type="spellStart"/>
            <w:r w:rsidRPr="001C4502">
              <w:rPr>
                <w:rFonts w:ascii="GOST type A" w:hAnsi="GOST type A"/>
                <w:i/>
                <w:iCs/>
                <w:spacing w:val="-4"/>
                <w:sz w:val="24"/>
              </w:rPr>
              <w:t>мА</w:t>
            </w:r>
            <w:proofErr w:type="spellEnd"/>
            <w:r w:rsidRPr="001C4502">
              <w:rPr>
                <w:rFonts w:ascii="GOST type A" w:hAnsi="GOST type A"/>
                <w:i/>
                <w:iCs/>
                <w:spacing w:val="-4"/>
                <w:sz w:val="24"/>
              </w:rPr>
              <w:t xml:space="preserve">, 4…20 </w:t>
            </w:r>
            <w:proofErr w:type="spellStart"/>
            <w:r w:rsidRPr="001C4502">
              <w:rPr>
                <w:rFonts w:ascii="GOST type A" w:hAnsi="GOST type A"/>
                <w:i/>
                <w:iCs/>
                <w:spacing w:val="-4"/>
                <w:sz w:val="24"/>
              </w:rPr>
              <w:t>мА</w:t>
            </w:r>
            <w:proofErr w:type="spellEnd"/>
            <w:r w:rsidRPr="001C4502">
              <w:rPr>
                <w:rFonts w:ascii="GOST type A" w:hAnsi="GOST type A"/>
                <w:i/>
                <w:iCs/>
                <w:spacing w:val="-4"/>
                <w:sz w:val="24"/>
              </w:rPr>
              <w:t>); граничнодопу</w:t>
            </w:r>
            <w:r w:rsidRPr="001C4502">
              <w:rPr>
                <w:rFonts w:ascii="GOST type A" w:hAnsi="GOST type A"/>
                <w:i/>
                <w:iCs/>
                <w:spacing w:val="-4"/>
                <w:sz w:val="24"/>
              </w:rPr>
              <w:softHyphen/>
              <w:t xml:space="preserve">стима основна зведена похибка ±0,5; </w:t>
            </w:r>
            <w:proofErr w:type="spellStart"/>
            <w:r w:rsidRPr="001C4502">
              <w:rPr>
                <w:rFonts w:ascii="GOST type A" w:hAnsi="GOST type A"/>
                <w:i/>
                <w:iCs/>
                <w:spacing w:val="-4"/>
                <w:sz w:val="24"/>
              </w:rPr>
              <w:t>P</w:t>
            </w:r>
            <w:r w:rsidRPr="001C4502">
              <w:rPr>
                <w:rFonts w:ascii="GOST type A" w:hAnsi="GOST type A"/>
                <w:i/>
                <w:iCs/>
                <w:spacing w:val="-4"/>
                <w:sz w:val="24"/>
                <w:vertAlign w:val="subscript"/>
              </w:rPr>
              <w:t>max</w:t>
            </w:r>
            <w:proofErr w:type="spellEnd"/>
            <w:r w:rsidRPr="001C4502">
              <w:rPr>
                <w:rFonts w:ascii="GOST type A" w:hAnsi="GOST type A"/>
                <w:i/>
                <w:iCs/>
                <w:spacing w:val="-4"/>
                <w:sz w:val="24"/>
              </w:rPr>
              <w:t xml:space="preserve"> = 400 кПа; </w:t>
            </w:r>
            <w:proofErr w:type="spellStart"/>
            <w:r w:rsidRPr="001C4502">
              <w:rPr>
                <w:rFonts w:ascii="GOST type A" w:hAnsi="GOST type A"/>
                <w:i/>
                <w:iCs/>
                <w:spacing w:val="-4"/>
                <w:sz w:val="24"/>
              </w:rPr>
              <w:t>Р</w:t>
            </w:r>
            <w:r w:rsidRPr="001C4502">
              <w:rPr>
                <w:rFonts w:ascii="GOST type A" w:hAnsi="GOST type A"/>
                <w:i/>
                <w:iCs/>
                <w:spacing w:val="-4"/>
                <w:sz w:val="24"/>
                <w:vertAlign w:val="subscript"/>
              </w:rPr>
              <w:t>жив</w:t>
            </w:r>
            <w:proofErr w:type="spellEnd"/>
            <w:r w:rsidRPr="001C4502">
              <w:rPr>
                <w:rFonts w:ascii="GOST type A" w:hAnsi="GOST type A"/>
                <w:i/>
                <w:iCs/>
                <w:spacing w:val="-4"/>
                <w:sz w:val="24"/>
              </w:rPr>
              <w:t xml:space="preserve"> = 140 кПа; діапазон робочих тем</w:t>
            </w:r>
            <w:r w:rsidRPr="001C4502">
              <w:rPr>
                <w:rFonts w:ascii="GOST type A" w:hAnsi="GOST type A"/>
                <w:i/>
                <w:iCs/>
                <w:spacing w:val="-4"/>
                <w:sz w:val="24"/>
              </w:rPr>
              <w:softHyphen/>
              <w:t xml:space="preserve">ператур 5...50 °С; монтаж на </w:t>
            </w:r>
            <w:proofErr w:type="spellStart"/>
            <w:r w:rsidRPr="001C4502">
              <w:rPr>
                <w:rFonts w:ascii="GOST type A" w:hAnsi="GOST type A"/>
                <w:i/>
                <w:iCs/>
                <w:spacing w:val="-4"/>
                <w:sz w:val="24"/>
              </w:rPr>
              <w:t>Din</w:t>
            </w:r>
            <w:proofErr w:type="spellEnd"/>
            <w:r w:rsidRPr="001C4502">
              <w:rPr>
                <w:rFonts w:ascii="GOST type A" w:hAnsi="GOST type A"/>
                <w:i/>
                <w:iCs/>
                <w:spacing w:val="-4"/>
                <w:sz w:val="24"/>
              </w:rPr>
              <w:t xml:space="preserve">-рейку;  індикація вимірюваного параметра; інтерфейс RS-485 </w:t>
            </w:r>
          </w:p>
        </w:tc>
        <w:tc>
          <w:tcPr>
            <w:tcW w:w="1276" w:type="dxa"/>
            <w:vAlign w:val="center"/>
          </w:tcPr>
          <w:p w14:paraId="2339C0BB" w14:textId="77777777" w:rsidR="00585233" w:rsidRPr="001C4502" w:rsidRDefault="00585233" w:rsidP="00B602A8">
            <w:pPr>
              <w:pStyle w:val="afb"/>
              <w:jc w:val="center"/>
              <w:rPr>
                <w:rFonts w:ascii="GOST type A" w:hAnsi="GOST type A" w:cs="Times New Roman"/>
                <w:i/>
                <w:iCs/>
                <w:sz w:val="24"/>
                <w:szCs w:val="24"/>
                <w:lang w:val="en-US"/>
              </w:rPr>
            </w:pPr>
            <w:r w:rsidRPr="001C4502">
              <w:rPr>
                <w:rFonts w:ascii="GOST type A" w:hAnsi="GOST type A" w:cs="Times New Roman"/>
                <w:i/>
                <w:iCs/>
                <w:sz w:val="24"/>
                <w:szCs w:val="24"/>
                <w:lang w:val="uk-UA"/>
              </w:rPr>
              <w:t>МТМ</w:t>
            </w:r>
          </w:p>
          <w:p w14:paraId="79A37B94" w14:textId="77777777" w:rsidR="00585233" w:rsidRPr="001C4502" w:rsidRDefault="00585233" w:rsidP="00B602A8">
            <w:pPr>
              <w:pStyle w:val="TableParagraph"/>
              <w:ind w:left="85" w:right="73"/>
              <w:jc w:val="center"/>
              <w:rPr>
                <w:rFonts w:ascii="GOST type A" w:hAnsi="GOST type A"/>
                <w:i/>
                <w:iCs/>
                <w:sz w:val="24"/>
                <w:szCs w:val="24"/>
              </w:rPr>
            </w:pPr>
            <w:r w:rsidRPr="001C4502">
              <w:rPr>
                <w:rFonts w:ascii="GOST type A" w:hAnsi="GOST type A"/>
                <w:i/>
                <w:iCs/>
                <w:sz w:val="24"/>
                <w:szCs w:val="24"/>
                <w:lang w:val="uk-UA"/>
              </w:rPr>
              <w:t>4000</w:t>
            </w:r>
            <w:r w:rsidRPr="001C4502">
              <w:rPr>
                <w:rFonts w:ascii="GOST type A" w:hAnsi="GOST type A"/>
                <w:i/>
                <w:iCs/>
                <w:sz w:val="24"/>
                <w:szCs w:val="24"/>
              </w:rPr>
              <w:t>PI</w:t>
            </w:r>
            <w:r w:rsidRPr="001C4502">
              <w:rPr>
                <w:rFonts w:ascii="GOST type A" w:hAnsi="GOST type A"/>
                <w:i/>
                <w:iCs/>
                <w:sz w:val="24"/>
                <w:szCs w:val="24"/>
                <w:lang w:val="uk-UA"/>
              </w:rPr>
              <w:t>-Д3</w:t>
            </w:r>
          </w:p>
        </w:tc>
        <w:tc>
          <w:tcPr>
            <w:tcW w:w="717" w:type="dxa"/>
            <w:vAlign w:val="center"/>
          </w:tcPr>
          <w:p w14:paraId="0FC8DF12" w14:textId="77777777" w:rsidR="00585233" w:rsidRPr="001C4502" w:rsidRDefault="00585233" w:rsidP="00B602A8">
            <w:pPr>
              <w:adjustRightInd w:val="0"/>
              <w:rPr>
                <w:rFonts w:ascii="GOST type A" w:hAnsi="GOST type A"/>
                <w:i/>
                <w:iCs/>
                <w:sz w:val="24"/>
              </w:rPr>
            </w:pPr>
            <w:r w:rsidRPr="001C4502">
              <w:rPr>
                <w:rFonts w:ascii="GOST type A" w:hAnsi="GOST type A"/>
                <w:i/>
                <w:iCs/>
                <w:sz w:val="24"/>
              </w:rPr>
              <w:t>2</w:t>
            </w:r>
          </w:p>
        </w:tc>
        <w:tc>
          <w:tcPr>
            <w:tcW w:w="1885" w:type="dxa"/>
            <w:vAlign w:val="center"/>
          </w:tcPr>
          <w:p w14:paraId="28226439" w14:textId="77777777" w:rsidR="00585233" w:rsidRPr="001C4502" w:rsidRDefault="00585233" w:rsidP="00B602A8">
            <w:pPr>
              <w:pStyle w:val="afb"/>
              <w:jc w:val="center"/>
              <w:rPr>
                <w:rFonts w:ascii="GOST type A" w:hAnsi="GOST type A" w:cs="Times New Roman"/>
                <w:i/>
                <w:iCs/>
                <w:sz w:val="24"/>
                <w:szCs w:val="24"/>
                <w:lang w:val="uk-UA"/>
              </w:rPr>
            </w:pPr>
            <w:r w:rsidRPr="001C4502">
              <w:rPr>
                <w:rFonts w:ascii="GOST type A" w:hAnsi="GOST type A" w:cs="Times New Roman"/>
                <w:i/>
                <w:iCs/>
                <w:sz w:val="24"/>
                <w:szCs w:val="24"/>
                <w:lang w:val="uk-UA"/>
              </w:rPr>
              <w:t xml:space="preserve">ТОВ НВП </w:t>
            </w:r>
          </w:p>
          <w:p w14:paraId="4A6B9867" w14:textId="77777777" w:rsidR="00585233" w:rsidRPr="001C4502" w:rsidRDefault="00585233" w:rsidP="00B602A8">
            <w:pPr>
              <w:pStyle w:val="afb"/>
              <w:jc w:val="center"/>
              <w:rPr>
                <w:rFonts w:ascii="GOST type A" w:hAnsi="GOST type A" w:cs="Times New Roman"/>
                <w:i/>
                <w:iCs/>
                <w:sz w:val="24"/>
                <w:szCs w:val="24"/>
                <w:lang w:val="uk-UA"/>
              </w:rPr>
            </w:pPr>
            <w:r w:rsidRPr="001C4502">
              <w:rPr>
                <w:rFonts w:ascii="GOST type A" w:hAnsi="GOST type A" w:cs="Times New Roman"/>
                <w:i/>
                <w:iCs/>
                <w:sz w:val="24"/>
                <w:szCs w:val="24"/>
                <w:lang w:val="uk-UA"/>
              </w:rPr>
              <w:t>«</w:t>
            </w:r>
            <w:proofErr w:type="spellStart"/>
            <w:r w:rsidRPr="001C4502">
              <w:rPr>
                <w:rFonts w:ascii="GOST type A" w:hAnsi="GOST type A" w:cs="Times New Roman"/>
                <w:i/>
                <w:iCs/>
                <w:sz w:val="24"/>
                <w:szCs w:val="24"/>
                <w:lang w:val="uk-UA"/>
              </w:rPr>
              <w:t>Мікротерм</w:t>
            </w:r>
            <w:proofErr w:type="spellEnd"/>
            <w:r w:rsidRPr="001C4502">
              <w:rPr>
                <w:rFonts w:ascii="GOST type A" w:hAnsi="GOST type A" w:cs="Times New Roman"/>
                <w:i/>
                <w:iCs/>
                <w:sz w:val="24"/>
                <w:szCs w:val="24"/>
                <w:lang w:val="uk-UA"/>
              </w:rPr>
              <w:t>»,</w:t>
            </w:r>
          </w:p>
          <w:p w14:paraId="1CC27C04" w14:textId="77777777" w:rsidR="00585233" w:rsidRPr="001C4502" w:rsidRDefault="00585233" w:rsidP="00B602A8">
            <w:pPr>
              <w:pStyle w:val="TableParagraph"/>
              <w:spacing w:before="1"/>
              <w:ind w:left="124"/>
              <w:jc w:val="center"/>
              <w:rPr>
                <w:rFonts w:ascii="GOST type A" w:hAnsi="GOST type A"/>
                <w:i/>
                <w:iCs/>
                <w:spacing w:val="-4"/>
                <w:sz w:val="24"/>
                <w:szCs w:val="24"/>
                <w:lang w:val="ru-RU"/>
              </w:rPr>
            </w:pPr>
            <w:r w:rsidRPr="001C4502">
              <w:rPr>
                <w:rFonts w:ascii="GOST type A" w:hAnsi="GOST type A"/>
                <w:i/>
                <w:iCs/>
                <w:sz w:val="24"/>
                <w:szCs w:val="24"/>
                <w:lang w:val="uk-UA"/>
              </w:rPr>
              <w:t xml:space="preserve">м. </w:t>
            </w:r>
            <w:proofErr w:type="spellStart"/>
            <w:r w:rsidRPr="001C4502">
              <w:rPr>
                <w:rFonts w:ascii="GOST type A" w:hAnsi="GOST type A"/>
                <w:i/>
                <w:iCs/>
                <w:sz w:val="24"/>
                <w:szCs w:val="24"/>
                <w:lang w:val="uk-UA"/>
              </w:rPr>
              <w:t>Сіверодонецьк</w:t>
            </w:r>
            <w:proofErr w:type="spellEnd"/>
          </w:p>
        </w:tc>
      </w:tr>
      <w:tr w:rsidR="00585233" w:rsidRPr="001C4502" w14:paraId="2B534543" w14:textId="77777777" w:rsidTr="00B602A8">
        <w:trPr>
          <w:trHeight w:val="820"/>
          <w:jc w:val="center"/>
        </w:trPr>
        <w:tc>
          <w:tcPr>
            <w:tcW w:w="742" w:type="dxa"/>
            <w:vAlign w:val="center"/>
          </w:tcPr>
          <w:p w14:paraId="16F6CF5A"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15-1</w:t>
            </w:r>
          </w:p>
        </w:tc>
        <w:tc>
          <w:tcPr>
            <w:tcW w:w="1337" w:type="dxa"/>
            <w:vAlign w:val="center"/>
          </w:tcPr>
          <w:p w14:paraId="157D63C6" w14:textId="77777777" w:rsidR="00585233" w:rsidRPr="001C4502" w:rsidRDefault="00585233" w:rsidP="00B602A8">
            <w:pPr>
              <w:pStyle w:val="TableParagraph"/>
              <w:ind w:left="26"/>
              <w:jc w:val="center"/>
              <w:rPr>
                <w:rFonts w:ascii="GOST type A" w:eastAsia="Calibri" w:hAnsi="GOST type A"/>
                <w:i/>
                <w:iCs/>
                <w:sz w:val="24"/>
                <w:szCs w:val="24"/>
              </w:rPr>
            </w:pPr>
            <w:r w:rsidRPr="001C4502">
              <w:rPr>
                <w:rFonts w:ascii="GOST type A" w:hAnsi="GOST type A"/>
                <w:i/>
                <w:iCs/>
                <w:sz w:val="24"/>
                <w:szCs w:val="24"/>
                <w:lang w:val="uk-UA"/>
              </w:rPr>
              <w:t>Температура</w:t>
            </w:r>
          </w:p>
        </w:tc>
        <w:tc>
          <w:tcPr>
            <w:tcW w:w="1302" w:type="dxa"/>
            <w:vAlign w:val="center"/>
          </w:tcPr>
          <w:p w14:paraId="06695FA0" w14:textId="77777777" w:rsidR="00585233" w:rsidRPr="001C4502" w:rsidRDefault="00585233" w:rsidP="00B602A8">
            <w:pPr>
              <w:pStyle w:val="TableParagraph"/>
              <w:spacing w:before="22"/>
              <w:ind w:left="26" w:right="24"/>
              <w:jc w:val="center"/>
              <w:rPr>
                <w:rFonts w:ascii="GOST type A" w:hAnsi="GOST type A"/>
                <w:i/>
                <w:iCs/>
                <w:sz w:val="24"/>
                <w:szCs w:val="24"/>
              </w:rPr>
            </w:pPr>
            <w:r w:rsidRPr="001C4502">
              <w:rPr>
                <w:rFonts w:ascii="GOST type A" w:hAnsi="GOST type A"/>
                <w:i/>
                <w:iCs/>
                <w:sz w:val="24"/>
                <w:szCs w:val="24"/>
                <w:lang w:val="uk-UA"/>
              </w:rPr>
              <w:t>Піч зануреного горіння, суміш</w:t>
            </w:r>
          </w:p>
        </w:tc>
        <w:tc>
          <w:tcPr>
            <w:tcW w:w="1029" w:type="dxa"/>
            <w:vAlign w:val="center"/>
          </w:tcPr>
          <w:p w14:paraId="1386358D" w14:textId="77777777" w:rsidR="00585233" w:rsidRPr="001C4502" w:rsidRDefault="00585233" w:rsidP="00B602A8">
            <w:pPr>
              <w:pStyle w:val="TableParagraph"/>
              <w:spacing w:before="1"/>
              <w:ind w:left="26"/>
              <w:jc w:val="center"/>
              <w:rPr>
                <w:rFonts w:ascii="GOST type A" w:hAnsi="GOST type A"/>
                <w:i/>
                <w:iCs/>
                <w:sz w:val="24"/>
                <w:szCs w:val="24"/>
              </w:rPr>
            </w:pPr>
            <w:r w:rsidRPr="001C4502">
              <w:rPr>
                <w:rFonts w:ascii="GOST type A" w:hAnsi="GOST type A"/>
                <w:i/>
                <w:iCs/>
                <w:sz w:val="24"/>
                <w:szCs w:val="24"/>
                <w:lang w:val="uk-UA"/>
              </w:rPr>
              <w:t>2500</w:t>
            </w:r>
            <w:r w:rsidRPr="001C4502">
              <w:rPr>
                <w:rFonts w:ascii="GOST type A" w:hAnsi="GOST type A"/>
                <w:i/>
                <w:iCs/>
                <w:spacing w:val="-4"/>
                <w:sz w:val="24"/>
                <w:szCs w:val="24"/>
                <w:lang w:val="ru-RU"/>
              </w:rPr>
              <w:t xml:space="preserve"> º</w:t>
            </w:r>
            <w:r w:rsidRPr="001C4502">
              <w:rPr>
                <w:rFonts w:ascii="GOST type A" w:hAnsi="GOST type A"/>
                <w:i/>
                <w:iCs/>
                <w:spacing w:val="-4"/>
                <w:sz w:val="24"/>
                <w:szCs w:val="24"/>
                <w:lang w:val="uk-UA"/>
              </w:rPr>
              <w:t>С</w:t>
            </w:r>
          </w:p>
        </w:tc>
        <w:tc>
          <w:tcPr>
            <w:tcW w:w="1348" w:type="dxa"/>
            <w:vAlign w:val="center"/>
          </w:tcPr>
          <w:p w14:paraId="1EC10D16"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Піч зануреного горіння</w:t>
            </w:r>
          </w:p>
        </w:tc>
        <w:tc>
          <w:tcPr>
            <w:tcW w:w="4727" w:type="dxa"/>
          </w:tcPr>
          <w:p w14:paraId="6F1FB492" w14:textId="77777777" w:rsidR="00585233" w:rsidRPr="001C4502" w:rsidRDefault="00585233" w:rsidP="00B602A8">
            <w:pPr>
              <w:adjustRightInd w:val="0"/>
              <w:jc w:val="center"/>
              <w:rPr>
                <w:rFonts w:ascii="GOST type A" w:hAnsi="GOST type A"/>
                <w:i/>
                <w:iCs/>
                <w:spacing w:val="-4"/>
                <w:sz w:val="24"/>
              </w:rPr>
            </w:pPr>
            <w:r w:rsidRPr="001C4502">
              <w:rPr>
                <w:rFonts w:ascii="GOST type A" w:hAnsi="GOST type A"/>
                <w:i/>
                <w:iCs/>
                <w:spacing w:val="-6"/>
                <w:sz w:val="24"/>
              </w:rPr>
              <w:t>Термоелектричний перетворювач, НСХ А</w:t>
            </w:r>
            <w:r w:rsidRPr="001C4502">
              <w:rPr>
                <w:rFonts w:ascii="GOST type A" w:hAnsi="GOST type A"/>
                <w:i/>
                <w:iCs/>
                <w:spacing w:val="-6"/>
                <w:sz w:val="24"/>
              </w:rPr>
              <w:noBreakHyphen/>
              <w:t xml:space="preserve">1, діапазон вимірювання 0…2200 (2500) °С, захисна арматура </w:t>
            </w:r>
            <w:r w:rsidRPr="001C4502">
              <w:rPr>
                <w:rFonts w:ascii="Arial" w:hAnsi="Arial" w:cs="Arial"/>
                <w:i/>
                <w:iCs/>
                <w:spacing w:val="-6"/>
                <w:sz w:val="24"/>
              </w:rPr>
              <w:t>–</w:t>
            </w:r>
            <w:r w:rsidRPr="001C4502">
              <w:rPr>
                <w:rFonts w:ascii="GOST type A" w:hAnsi="GOST type A" w:cs="GOST type A"/>
                <w:i/>
                <w:iCs/>
                <w:spacing w:val="-6"/>
                <w:sz w:val="24"/>
              </w:rPr>
              <w:t>оксид</w:t>
            </w:r>
            <w:r w:rsidRPr="001C4502">
              <w:rPr>
                <w:rFonts w:ascii="GOST type A" w:hAnsi="GOST type A"/>
                <w:i/>
                <w:iCs/>
                <w:spacing w:val="-6"/>
                <w:sz w:val="24"/>
              </w:rPr>
              <w:t xml:space="preserve"> </w:t>
            </w:r>
            <w:r w:rsidRPr="001C4502">
              <w:rPr>
                <w:rFonts w:ascii="GOST type A" w:hAnsi="GOST type A" w:cs="GOST type A"/>
                <w:i/>
                <w:iCs/>
                <w:spacing w:val="-6"/>
                <w:sz w:val="24"/>
              </w:rPr>
              <w:t>берилію</w:t>
            </w:r>
            <w:r w:rsidRPr="001C4502">
              <w:rPr>
                <w:rFonts w:ascii="GOST type A" w:hAnsi="GOST type A"/>
                <w:i/>
                <w:iCs/>
                <w:spacing w:val="-6"/>
                <w:sz w:val="24"/>
              </w:rPr>
              <w:t xml:space="preserve">, </w:t>
            </w:r>
            <w:r w:rsidRPr="001C4502">
              <w:rPr>
                <w:rFonts w:ascii="GOST type A" w:hAnsi="GOST type A" w:cs="GOST type A"/>
                <w:i/>
                <w:iCs/>
                <w:spacing w:val="-6"/>
                <w:sz w:val="24"/>
              </w:rPr>
              <w:t>довжина</w:t>
            </w:r>
            <w:r w:rsidRPr="001C4502">
              <w:rPr>
                <w:rFonts w:ascii="GOST type A" w:hAnsi="GOST type A"/>
                <w:i/>
                <w:iCs/>
                <w:spacing w:val="-6"/>
                <w:sz w:val="24"/>
              </w:rPr>
              <w:t xml:space="preserve"> </w:t>
            </w:r>
            <w:r w:rsidRPr="001C4502">
              <w:rPr>
                <w:rFonts w:ascii="GOST type A" w:hAnsi="GOST type A" w:cs="GOST type A"/>
                <w:i/>
                <w:iCs/>
                <w:spacing w:val="-6"/>
                <w:sz w:val="24"/>
              </w:rPr>
              <w:t>монтажної</w:t>
            </w:r>
            <w:r w:rsidRPr="001C4502">
              <w:rPr>
                <w:rFonts w:ascii="GOST type A" w:hAnsi="GOST type A"/>
                <w:i/>
                <w:iCs/>
                <w:spacing w:val="-6"/>
                <w:sz w:val="24"/>
              </w:rPr>
              <w:t xml:space="preserve"> </w:t>
            </w:r>
            <w:r w:rsidRPr="001C4502">
              <w:rPr>
                <w:rFonts w:ascii="GOST type A" w:hAnsi="GOST type A" w:cs="GOST type A"/>
                <w:i/>
                <w:iCs/>
                <w:spacing w:val="-6"/>
                <w:sz w:val="24"/>
              </w:rPr>
              <w:t>частини</w:t>
            </w:r>
            <w:r w:rsidRPr="001C4502">
              <w:rPr>
                <w:rFonts w:ascii="GOST type A" w:hAnsi="GOST type A"/>
                <w:i/>
                <w:iCs/>
                <w:spacing w:val="-6"/>
                <w:sz w:val="24"/>
              </w:rPr>
              <w:t xml:space="preserve"> 500 </w:t>
            </w:r>
            <w:r w:rsidRPr="001C4502">
              <w:rPr>
                <w:rFonts w:ascii="GOST type A" w:hAnsi="GOST type A" w:cs="GOST type A"/>
                <w:i/>
                <w:iCs/>
                <w:spacing w:val="-6"/>
                <w:sz w:val="24"/>
              </w:rPr>
              <w:t>мм</w:t>
            </w:r>
            <w:r w:rsidRPr="001C4502">
              <w:rPr>
                <w:rFonts w:ascii="GOST type A" w:hAnsi="GOST type A"/>
                <w:i/>
                <w:iCs/>
                <w:spacing w:val="-6"/>
                <w:sz w:val="24"/>
              </w:rPr>
              <w:t xml:space="preserve">; </w:t>
            </w:r>
            <w:r w:rsidRPr="001C4502">
              <w:rPr>
                <w:rFonts w:ascii="GOST type A" w:hAnsi="GOST type A" w:cs="GOST type A"/>
                <w:i/>
                <w:iCs/>
                <w:spacing w:val="-6"/>
                <w:sz w:val="24"/>
              </w:rPr>
              <w:t>діаметр</w:t>
            </w:r>
            <w:r w:rsidRPr="001C4502">
              <w:rPr>
                <w:rFonts w:ascii="GOST type A" w:hAnsi="GOST type A"/>
                <w:i/>
                <w:iCs/>
                <w:spacing w:val="-6"/>
                <w:sz w:val="24"/>
              </w:rPr>
              <w:t xml:space="preserve"> </w:t>
            </w:r>
            <w:r w:rsidRPr="001C4502">
              <w:rPr>
                <w:rFonts w:ascii="GOST type A" w:hAnsi="GOST type A" w:cs="GOST type A"/>
                <w:i/>
                <w:iCs/>
                <w:spacing w:val="-6"/>
                <w:sz w:val="24"/>
              </w:rPr>
              <w:t>захисної</w:t>
            </w:r>
            <w:r w:rsidRPr="001C4502">
              <w:rPr>
                <w:rFonts w:ascii="GOST type A" w:hAnsi="GOST type A"/>
                <w:i/>
                <w:iCs/>
                <w:spacing w:val="-6"/>
                <w:sz w:val="24"/>
              </w:rPr>
              <w:t xml:space="preserve"> </w:t>
            </w:r>
            <w:r w:rsidRPr="001C4502">
              <w:rPr>
                <w:rFonts w:ascii="GOST type A" w:hAnsi="GOST type A" w:cs="GOST type A"/>
                <w:i/>
                <w:iCs/>
                <w:spacing w:val="-6"/>
                <w:sz w:val="24"/>
              </w:rPr>
              <w:t>арматури</w:t>
            </w:r>
            <w:r w:rsidRPr="001C4502">
              <w:rPr>
                <w:rFonts w:ascii="GOST type A" w:hAnsi="GOST type A"/>
                <w:i/>
                <w:iCs/>
                <w:spacing w:val="-6"/>
                <w:sz w:val="24"/>
              </w:rPr>
              <w:t xml:space="preserve"> </w:t>
            </w:r>
            <w:smartTag w:uri="urn:schemas-microsoft-com:office:smarttags" w:element="metricconverter">
              <w:smartTagPr>
                <w:attr w:name="ProductID" w:val="10 мм"/>
              </w:smartTagPr>
              <w:r w:rsidRPr="001C4502">
                <w:rPr>
                  <w:rFonts w:ascii="GOST type A" w:hAnsi="GOST type A"/>
                  <w:i/>
                  <w:iCs/>
                  <w:spacing w:val="-6"/>
                  <w:sz w:val="24"/>
                </w:rPr>
                <w:t xml:space="preserve">10 </w:t>
              </w:r>
              <w:r w:rsidRPr="001C4502">
                <w:rPr>
                  <w:rFonts w:ascii="GOST type A" w:hAnsi="GOST type A" w:cs="GOST type A"/>
                  <w:i/>
                  <w:iCs/>
                  <w:spacing w:val="-6"/>
                  <w:sz w:val="24"/>
                </w:rPr>
                <w:t>мм</w:t>
              </w:r>
            </w:smartTag>
            <w:r w:rsidRPr="001C4502">
              <w:rPr>
                <w:rFonts w:ascii="GOST type A" w:hAnsi="GOST type A"/>
                <w:i/>
                <w:iCs/>
                <w:spacing w:val="-6"/>
                <w:sz w:val="24"/>
              </w:rPr>
              <w:t xml:space="preserve">; </w:t>
            </w:r>
            <w:r w:rsidRPr="001C4502">
              <w:rPr>
                <w:rFonts w:ascii="GOST type A" w:hAnsi="GOST type A" w:cs="GOST type A"/>
                <w:i/>
                <w:iCs/>
                <w:spacing w:val="-6"/>
                <w:sz w:val="24"/>
              </w:rPr>
              <w:t>умовний</w:t>
            </w:r>
            <w:r w:rsidRPr="001C4502">
              <w:rPr>
                <w:rFonts w:ascii="GOST type A" w:hAnsi="GOST type A"/>
                <w:i/>
                <w:iCs/>
                <w:spacing w:val="-6"/>
                <w:sz w:val="24"/>
              </w:rPr>
              <w:t xml:space="preserve"> </w:t>
            </w:r>
            <w:r w:rsidRPr="001C4502">
              <w:rPr>
                <w:rFonts w:ascii="GOST type A" w:hAnsi="GOST type A" w:cs="GOST type A"/>
                <w:i/>
                <w:iCs/>
                <w:spacing w:val="-6"/>
                <w:sz w:val="24"/>
              </w:rPr>
              <w:t>тиск</w:t>
            </w:r>
            <w:r w:rsidRPr="001C4502">
              <w:rPr>
                <w:rFonts w:ascii="GOST type A" w:hAnsi="GOST type A"/>
                <w:i/>
                <w:iCs/>
                <w:spacing w:val="-6"/>
                <w:sz w:val="24"/>
              </w:rPr>
              <w:t xml:space="preserve"> </w:t>
            </w:r>
            <w:r w:rsidRPr="001C4502">
              <w:rPr>
                <w:rFonts w:ascii="Arial" w:hAnsi="Arial" w:cs="Arial"/>
                <w:i/>
                <w:iCs/>
                <w:spacing w:val="-6"/>
                <w:sz w:val="24"/>
              </w:rPr>
              <w:t>–</w:t>
            </w:r>
            <w:r w:rsidRPr="001C4502">
              <w:rPr>
                <w:rFonts w:ascii="GOST type A" w:hAnsi="GOST type A"/>
                <w:i/>
                <w:iCs/>
                <w:spacing w:val="-6"/>
                <w:sz w:val="24"/>
              </w:rPr>
              <w:t xml:space="preserve"> </w:t>
            </w:r>
            <w:r w:rsidRPr="001C4502">
              <w:rPr>
                <w:rFonts w:ascii="GOST type A" w:hAnsi="GOST type A" w:cs="GOST type A"/>
                <w:i/>
                <w:iCs/>
                <w:spacing w:val="-6"/>
                <w:sz w:val="24"/>
              </w:rPr>
              <w:t>атмосферний</w:t>
            </w:r>
            <w:r w:rsidRPr="001C4502">
              <w:rPr>
                <w:rFonts w:ascii="GOST type A" w:hAnsi="GOST type A"/>
                <w:i/>
                <w:iCs/>
                <w:spacing w:val="-6"/>
                <w:sz w:val="24"/>
              </w:rPr>
              <w:t xml:space="preserve"> </w:t>
            </w:r>
            <w:r w:rsidRPr="001C4502">
              <w:rPr>
                <w:rFonts w:ascii="GOST type A" w:hAnsi="GOST type A" w:cs="GOST type A"/>
                <w:i/>
                <w:iCs/>
                <w:spacing w:val="-6"/>
                <w:sz w:val="24"/>
              </w:rPr>
              <w:lastRenderedPageBreak/>
              <w:t>або</w:t>
            </w:r>
            <w:r w:rsidRPr="001C4502">
              <w:rPr>
                <w:rFonts w:ascii="GOST type A" w:hAnsi="GOST type A"/>
                <w:i/>
                <w:iCs/>
                <w:spacing w:val="-6"/>
                <w:sz w:val="24"/>
              </w:rPr>
              <w:t xml:space="preserve"> </w:t>
            </w:r>
            <w:r w:rsidRPr="001C4502">
              <w:rPr>
                <w:rFonts w:ascii="GOST type A" w:hAnsi="GOST type A" w:cs="GOST type A"/>
                <w:i/>
                <w:iCs/>
                <w:spacing w:val="-6"/>
                <w:sz w:val="24"/>
              </w:rPr>
              <w:t>вакуум</w:t>
            </w:r>
            <w:r w:rsidRPr="001C4502">
              <w:rPr>
                <w:rFonts w:ascii="GOST type A" w:hAnsi="GOST type A"/>
                <w:i/>
                <w:iCs/>
                <w:spacing w:val="-6"/>
                <w:sz w:val="24"/>
              </w:rPr>
              <w:t xml:space="preserve">; </w:t>
            </w:r>
            <w:r w:rsidRPr="001C4502">
              <w:rPr>
                <w:rFonts w:ascii="GOST type A" w:hAnsi="GOST type A" w:cs="GOST type A"/>
                <w:i/>
                <w:iCs/>
                <w:spacing w:val="-6"/>
                <w:sz w:val="24"/>
              </w:rPr>
              <w:t>інерційність</w:t>
            </w:r>
            <w:r w:rsidRPr="001C4502">
              <w:rPr>
                <w:rFonts w:ascii="GOST type A" w:hAnsi="GOST type A"/>
                <w:i/>
                <w:iCs/>
                <w:spacing w:val="-6"/>
                <w:sz w:val="24"/>
              </w:rPr>
              <w:t xml:space="preserve"> 30 </w:t>
            </w:r>
            <w:r w:rsidRPr="001C4502">
              <w:rPr>
                <w:rFonts w:ascii="GOST type A" w:hAnsi="GOST type A" w:cs="GOST type A"/>
                <w:i/>
                <w:iCs/>
                <w:spacing w:val="-6"/>
                <w:sz w:val="24"/>
              </w:rPr>
              <w:t>с</w:t>
            </w:r>
            <w:r w:rsidRPr="001C4502">
              <w:rPr>
                <w:rFonts w:ascii="GOST type A" w:hAnsi="GOST type A"/>
                <w:i/>
                <w:iCs/>
                <w:spacing w:val="-6"/>
                <w:sz w:val="24"/>
              </w:rPr>
              <w:t>; клас допуску 2</w:t>
            </w:r>
          </w:p>
        </w:tc>
        <w:tc>
          <w:tcPr>
            <w:tcW w:w="1276" w:type="dxa"/>
            <w:vAlign w:val="center"/>
          </w:tcPr>
          <w:p w14:paraId="2E5F2BFE" w14:textId="77777777" w:rsidR="00585233" w:rsidRPr="001C4502" w:rsidRDefault="00585233" w:rsidP="00B602A8">
            <w:pPr>
              <w:pStyle w:val="afb"/>
              <w:jc w:val="center"/>
              <w:rPr>
                <w:rFonts w:ascii="GOST type A" w:hAnsi="GOST type A" w:cs="Times New Roman"/>
                <w:i/>
                <w:iCs/>
                <w:sz w:val="24"/>
                <w:szCs w:val="24"/>
                <w:lang w:val="uk-UA"/>
              </w:rPr>
            </w:pPr>
            <w:r w:rsidRPr="001C4502">
              <w:rPr>
                <w:rFonts w:ascii="GOST type A" w:hAnsi="GOST type A" w:cs="Times New Roman"/>
                <w:i/>
                <w:iCs/>
                <w:sz w:val="24"/>
                <w:szCs w:val="24"/>
                <w:lang w:val="uk-UA"/>
              </w:rPr>
              <w:lastRenderedPageBreak/>
              <w:t>ТВР-3488</w:t>
            </w:r>
          </w:p>
        </w:tc>
        <w:tc>
          <w:tcPr>
            <w:tcW w:w="717" w:type="dxa"/>
            <w:vAlign w:val="center"/>
          </w:tcPr>
          <w:p w14:paraId="142778EE" w14:textId="77777777" w:rsidR="00585233" w:rsidRPr="001C4502" w:rsidRDefault="00585233" w:rsidP="00B602A8">
            <w:pPr>
              <w:adjustRightInd w:val="0"/>
              <w:rPr>
                <w:rFonts w:ascii="GOST type A" w:hAnsi="GOST type A"/>
                <w:i/>
                <w:iCs/>
                <w:sz w:val="24"/>
              </w:rPr>
            </w:pPr>
            <w:r w:rsidRPr="001C4502">
              <w:rPr>
                <w:rFonts w:ascii="GOST type A" w:hAnsi="GOST type A"/>
                <w:i/>
                <w:iCs/>
                <w:sz w:val="24"/>
              </w:rPr>
              <w:t>1</w:t>
            </w:r>
          </w:p>
        </w:tc>
        <w:tc>
          <w:tcPr>
            <w:tcW w:w="1885" w:type="dxa"/>
            <w:vAlign w:val="center"/>
          </w:tcPr>
          <w:p w14:paraId="49570B24" w14:textId="77777777" w:rsidR="00585233" w:rsidRPr="001C4502" w:rsidRDefault="00585233" w:rsidP="00B602A8">
            <w:pPr>
              <w:pStyle w:val="afb"/>
              <w:jc w:val="center"/>
              <w:rPr>
                <w:rFonts w:ascii="GOST type A" w:hAnsi="GOST type A" w:cs="Times New Roman"/>
                <w:i/>
                <w:iCs/>
                <w:sz w:val="24"/>
                <w:szCs w:val="24"/>
                <w:lang w:val="uk-UA"/>
              </w:rPr>
            </w:pPr>
            <w:r w:rsidRPr="001C4502">
              <w:rPr>
                <w:rFonts w:ascii="GOST type A" w:hAnsi="GOST type A" w:cs="Times New Roman"/>
                <w:i/>
                <w:iCs/>
                <w:sz w:val="24"/>
                <w:szCs w:val="24"/>
                <w:lang w:val="uk-UA"/>
              </w:rPr>
              <w:t>НВО «Електротермія», Приладобудів</w:t>
            </w:r>
            <w:r w:rsidRPr="001C4502">
              <w:rPr>
                <w:rFonts w:ascii="GOST type A" w:hAnsi="GOST type A" w:cs="Times New Roman"/>
                <w:i/>
                <w:iCs/>
                <w:sz w:val="24"/>
                <w:szCs w:val="24"/>
                <w:lang w:val="uk-UA"/>
              </w:rPr>
              <w:softHyphen/>
              <w:t>ний з-д, м. Луцьк</w:t>
            </w:r>
          </w:p>
        </w:tc>
      </w:tr>
      <w:tr w:rsidR="00585233" w:rsidRPr="001C4502" w14:paraId="67C0B3B2" w14:textId="77777777" w:rsidTr="00B602A8">
        <w:trPr>
          <w:trHeight w:val="820"/>
          <w:jc w:val="center"/>
        </w:trPr>
        <w:tc>
          <w:tcPr>
            <w:tcW w:w="742" w:type="dxa"/>
            <w:vAlign w:val="center"/>
          </w:tcPr>
          <w:p w14:paraId="3494E55F"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16-1</w:t>
            </w:r>
          </w:p>
        </w:tc>
        <w:tc>
          <w:tcPr>
            <w:tcW w:w="1337" w:type="dxa"/>
            <w:vAlign w:val="center"/>
          </w:tcPr>
          <w:p w14:paraId="4F3032AC" w14:textId="77777777" w:rsidR="00585233" w:rsidRPr="001C4502" w:rsidRDefault="00585233" w:rsidP="00B602A8">
            <w:pPr>
              <w:pStyle w:val="TableParagraph"/>
              <w:ind w:left="26"/>
              <w:jc w:val="center"/>
              <w:rPr>
                <w:rFonts w:ascii="GOST type A" w:eastAsia="Calibri" w:hAnsi="GOST type A"/>
                <w:i/>
                <w:iCs/>
                <w:sz w:val="24"/>
                <w:szCs w:val="24"/>
                <w:lang w:val="ru-RU"/>
              </w:rPr>
            </w:pPr>
            <w:r w:rsidRPr="001C4502">
              <w:rPr>
                <w:rFonts w:ascii="GOST type A" w:hAnsi="GOST type A"/>
                <w:i/>
                <w:iCs/>
                <w:sz w:val="24"/>
                <w:szCs w:val="24"/>
                <w:lang w:val="uk-UA"/>
              </w:rPr>
              <w:t>Температура</w:t>
            </w:r>
          </w:p>
        </w:tc>
        <w:tc>
          <w:tcPr>
            <w:tcW w:w="1302" w:type="dxa"/>
            <w:vAlign w:val="center"/>
          </w:tcPr>
          <w:p w14:paraId="0714BD11" w14:textId="77777777" w:rsidR="00585233" w:rsidRPr="001C4502" w:rsidRDefault="00585233" w:rsidP="00B602A8">
            <w:pPr>
              <w:pStyle w:val="TableParagraph"/>
              <w:spacing w:before="22"/>
              <w:ind w:left="26" w:right="24"/>
              <w:jc w:val="center"/>
              <w:rPr>
                <w:rFonts w:ascii="GOST type A" w:hAnsi="GOST type A"/>
                <w:i/>
                <w:iCs/>
                <w:sz w:val="24"/>
                <w:szCs w:val="24"/>
                <w:lang w:val="ru-RU"/>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 вода</w:t>
            </w:r>
          </w:p>
        </w:tc>
        <w:tc>
          <w:tcPr>
            <w:tcW w:w="1029" w:type="dxa"/>
            <w:vAlign w:val="center"/>
          </w:tcPr>
          <w:p w14:paraId="41A5DAB7" w14:textId="77777777" w:rsidR="00585233" w:rsidRPr="001C4502" w:rsidRDefault="00585233" w:rsidP="00B602A8">
            <w:pPr>
              <w:pStyle w:val="TableParagraph"/>
              <w:spacing w:before="1"/>
              <w:ind w:left="26"/>
              <w:jc w:val="center"/>
              <w:rPr>
                <w:rFonts w:ascii="GOST type A" w:hAnsi="GOST type A"/>
                <w:i/>
                <w:iCs/>
                <w:sz w:val="24"/>
                <w:szCs w:val="24"/>
                <w:lang w:val="ru-RU"/>
              </w:rPr>
            </w:pPr>
            <w:r w:rsidRPr="001C4502">
              <w:rPr>
                <w:rFonts w:ascii="GOST type A" w:hAnsi="GOST type A"/>
                <w:i/>
                <w:iCs/>
                <w:sz w:val="24"/>
                <w:szCs w:val="24"/>
                <w:lang w:val="uk-UA"/>
              </w:rPr>
              <w:t>20</w:t>
            </w:r>
            <w:r w:rsidRPr="001C4502">
              <w:rPr>
                <w:rFonts w:ascii="GOST type A" w:hAnsi="GOST type A"/>
                <w:i/>
                <w:iCs/>
                <w:spacing w:val="-4"/>
                <w:sz w:val="24"/>
                <w:szCs w:val="24"/>
                <w:lang w:val="uk-UA"/>
              </w:rPr>
              <w:t>°С</w:t>
            </w:r>
          </w:p>
        </w:tc>
        <w:tc>
          <w:tcPr>
            <w:tcW w:w="1348" w:type="dxa"/>
            <w:vAlign w:val="center"/>
          </w:tcPr>
          <w:p w14:paraId="12C47866"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val="restart"/>
          </w:tcPr>
          <w:p w14:paraId="164B9356" w14:textId="77777777" w:rsidR="00585233" w:rsidRPr="001C4502" w:rsidRDefault="00585233" w:rsidP="00B602A8">
            <w:pPr>
              <w:adjustRightInd w:val="0"/>
              <w:jc w:val="center"/>
              <w:rPr>
                <w:rFonts w:ascii="GOST type A" w:hAnsi="GOST type A"/>
                <w:i/>
                <w:iCs/>
                <w:spacing w:val="-4"/>
                <w:sz w:val="24"/>
                <w:lang w:val="ru-RU"/>
              </w:rPr>
            </w:pPr>
            <w:r w:rsidRPr="001C4502">
              <w:rPr>
                <w:rFonts w:ascii="GOST type A" w:hAnsi="GOST type A"/>
                <w:i/>
                <w:iCs/>
                <w:spacing w:val="-4"/>
                <w:sz w:val="24"/>
              </w:rPr>
              <w:t>Термоперетворювач опору платиновий,</w:t>
            </w:r>
            <w:r w:rsidRPr="001C4502">
              <w:rPr>
                <w:rFonts w:ascii="GOST type A" w:hAnsi="GOST type A"/>
                <w:i/>
                <w:iCs/>
                <w:spacing w:val="-4"/>
                <w:sz w:val="24"/>
                <w:lang w:val="ru-RU"/>
              </w:rPr>
              <w:t xml:space="preserve"> </w:t>
            </w:r>
            <w:r w:rsidRPr="001C4502">
              <w:rPr>
                <w:rFonts w:ascii="GOST type A" w:hAnsi="GOST type A"/>
                <w:i/>
                <w:iCs/>
                <w:spacing w:val="-4"/>
                <w:sz w:val="24"/>
              </w:rPr>
              <w:t>НСХ 50П, діапазон вимірювання (</w:t>
            </w:r>
            <w:r w:rsidRPr="001C4502">
              <w:rPr>
                <w:rFonts w:ascii="GOST type A" w:hAnsi="GOST type A"/>
                <w:i/>
                <w:iCs/>
                <w:spacing w:val="-4"/>
                <w:sz w:val="24"/>
              </w:rPr>
              <w:noBreakHyphen/>
              <w:t xml:space="preserve">50)…60 °С, </w:t>
            </w:r>
            <w:proofErr w:type="spellStart"/>
            <w:r w:rsidRPr="001C4502">
              <w:rPr>
                <w:rFonts w:ascii="GOST type A" w:hAnsi="GOST type A"/>
                <w:i/>
                <w:iCs/>
                <w:spacing w:val="-4"/>
                <w:sz w:val="24"/>
              </w:rPr>
              <w:t>P</w:t>
            </w:r>
            <w:r w:rsidRPr="001C4502">
              <w:rPr>
                <w:rFonts w:ascii="GOST type A" w:hAnsi="GOST type A"/>
                <w:i/>
                <w:iCs/>
                <w:spacing w:val="-4"/>
                <w:sz w:val="24"/>
                <w:vertAlign w:val="subscript"/>
              </w:rPr>
              <w:t>max</w:t>
            </w:r>
            <w:proofErr w:type="spellEnd"/>
            <w:r w:rsidRPr="001C4502">
              <w:rPr>
                <w:rFonts w:ascii="GOST type A" w:hAnsi="GOST type A"/>
                <w:i/>
                <w:iCs/>
                <w:spacing w:val="-4"/>
                <w:sz w:val="24"/>
              </w:rPr>
              <w:t xml:space="preserve"> = 25 МПа, довжина монтажної частини 200…3150 мм, захисна арматура </w:t>
            </w:r>
            <w:r w:rsidRPr="001C4502">
              <w:rPr>
                <w:rFonts w:ascii="Arial" w:hAnsi="Arial" w:cs="Arial"/>
                <w:i/>
                <w:iCs/>
                <w:spacing w:val="-4"/>
                <w:sz w:val="24"/>
              </w:rPr>
              <w:t>–</w:t>
            </w:r>
            <w:r w:rsidRPr="001C4502">
              <w:rPr>
                <w:rFonts w:ascii="GOST type A" w:hAnsi="GOST type A"/>
                <w:i/>
                <w:iCs/>
                <w:spacing w:val="-4"/>
                <w:sz w:val="24"/>
              </w:rPr>
              <w:t xml:space="preserve"> </w:t>
            </w:r>
            <w:r w:rsidRPr="001C4502">
              <w:rPr>
                <w:rFonts w:ascii="GOST type A" w:hAnsi="GOST type A" w:cs="GOST type A"/>
                <w:i/>
                <w:iCs/>
                <w:spacing w:val="-4"/>
                <w:sz w:val="24"/>
              </w:rPr>
              <w:t>сталь</w:t>
            </w:r>
            <w:r w:rsidRPr="001C4502">
              <w:rPr>
                <w:rFonts w:ascii="GOST type A" w:hAnsi="GOST type A"/>
                <w:i/>
                <w:iCs/>
                <w:spacing w:val="-4"/>
                <w:sz w:val="24"/>
              </w:rPr>
              <w:t xml:space="preserve"> 8</w:t>
            </w:r>
            <w:r w:rsidRPr="001C4502">
              <w:rPr>
                <w:rFonts w:ascii="GOST type A" w:hAnsi="GOST type A" w:cs="GOST type A"/>
                <w:i/>
                <w:iCs/>
                <w:spacing w:val="-4"/>
                <w:sz w:val="24"/>
              </w:rPr>
              <w:t>Н</w:t>
            </w:r>
            <w:r w:rsidRPr="001C4502">
              <w:rPr>
                <w:rFonts w:ascii="GOST type A" w:hAnsi="GOST type A"/>
                <w:i/>
                <w:iCs/>
                <w:spacing w:val="-4"/>
                <w:sz w:val="24"/>
              </w:rPr>
              <w:t>10</w:t>
            </w:r>
            <w:r w:rsidRPr="001C4502">
              <w:rPr>
                <w:rFonts w:ascii="GOST type A" w:hAnsi="GOST type A" w:cs="GOST type A"/>
                <w:i/>
                <w:iCs/>
                <w:spacing w:val="-4"/>
                <w:sz w:val="24"/>
              </w:rPr>
              <w:t>Т</w:t>
            </w:r>
            <w:r w:rsidRPr="001C4502">
              <w:rPr>
                <w:rFonts w:ascii="GOST type A" w:hAnsi="GOST type A"/>
                <w:i/>
                <w:iCs/>
                <w:spacing w:val="-4"/>
                <w:sz w:val="24"/>
              </w:rPr>
              <w:t xml:space="preserve">; </w:t>
            </w:r>
            <w:r w:rsidRPr="001C4502">
              <w:rPr>
                <w:rFonts w:ascii="GOST type A" w:hAnsi="GOST type A" w:cs="GOST type A"/>
                <w:i/>
                <w:iCs/>
                <w:spacing w:val="-4"/>
                <w:sz w:val="24"/>
              </w:rPr>
              <w:t>інерційність</w:t>
            </w:r>
            <w:r w:rsidRPr="001C4502">
              <w:rPr>
                <w:rFonts w:ascii="GOST type A" w:hAnsi="GOST type A"/>
                <w:i/>
                <w:iCs/>
                <w:spacing w:val="-4"/>
                <w:sz w:val="24"/>
              </w:rPr>
              <w:t xml:space="preserve"> 30 </w:t>
            </w:r>
            <w:r w:rsidRPr="001C4502">
              <w:rPr>
                <w:rFonts w:ascii="GOST type A" w:hAnsi="GOST type A" w:cs="GOST type A"/>
                <w:i/>
                <w:iCs/>
                <w:spacing w:val="-4"/>
                <w:sz w:val="24"/>
              </w:rPr>
              <w:t>с</w:t>
            </w:r>
            <w:r w:rsidRPr="001C4502">
              <w:rPr>
                <w:rFonts w:ascii="GOST type A" w:hAnsi="GOST type A"/>
                <w:i/>
                <w:iCs/>
                <w:spacing w:val="-4"/>
                <w:sz w:val="24"/>
              </w:rPr>
              <w:t xml:space="preserve">, </w:t>
            </w:r>
            <w:r w:rsidRPr="001C4502">
              <w:rPr>
                <w:rFonts w:ascii="GOST type A" w:hAnsi="GOST type A" w:cs="GOST type A"/>
                <w:i/>
                <w:iCs/>
                <w:spacing w:val="-4"/>
                <w:sz w:val="24"/>
              </w:rPr>
              <w:t>клас</w:t>
            </w:r>
            <w:r w:rsidRPr="001C4502">
              <w:rPr>
                <w:rFonts w:ascii="GOST type A" w:hAnsi="GOST type A"/>
                <w:i/>
                <w:iCs/>
                <w:spacing w:val="-4"/>
                <w:sz w:val="24"/>
              </w:rPr>
              <w:t xml:space="preserve"> </w:t>
            </w:r>
            <w:r w:rsidRPr="001C4502">
              <w:rPr>
                <w:rFonts w:ascii="GOST type A" w:hAnsi="GOST type A" w:cs="GOST type A"/>
                <w:i/>
                <w:iCs/>
                <w:spacing w:val="-4"/>
                <w:sz w:val="24"/>
              </w:rPr>
              <w:t>допуску</w:t>
            </w:r>
            <w:r w:rsidRPr="001C4502">
              <w:rPr>
                <w:rFonts w:ascii="GOST type A" w:hAnsi="GOST type A"/>
                <w:i/>
                <w:iCs/>
                <w:spacing w:val="-4"/>
                <w:sz w:val="24"/>
              </w:rPr>
              <w:t xml:space="preserve"> 2</w:t>
            </w:r>
          </w:p>
        </w:tc>
        <w:tc>
          <w:tcPr>
            <w:tcW w:w="1276" w:type="dxa"/>
            <w:vMerge w:val="restart"/>
            <w:vAlign w:val="center"/>
          </w:tcPr>
          <w:p w14:paraId="6C5FF925" w14:textId="77777777" w:rsidR="00585233" w:rsidRPr="001C4502" w:rsidRDefault="00585233" w:rsidP="00B602A8">
            <w:pPr>
              <w:pStyle w:val="afb"/>
              <w:jc w:val="center"/>
              <w:rPr>
                <w:rFonts w:ascii="GOST type A" w:hAnsi="GOST type A" w:cs="Times New Roman"/>
                <w:i/>
                <w:iCs/>
                <w:sz w:val="24"/>
                <w:szCs w:val="24"/>
                <w:lang w:val="uk-UA"/>
              </w:rPr>
            </w:pPr>
            <w:r w:rsidRPr="001C4502">
              <w:rPr>
                <w:rFonts w:ascii="GOST type A" w:hAnsi="GOST type A" w:cs="Times New Roman"/>
                <w:i/>
                <w:iCs/>
                <w:sz w:val="24"/>
                <w:szCs w:val="24"/>
                <w:lang w:val="uk-UA"/>
              </w:rPr>
              <w:t>ТСП-1288</w:t>
            </w:r>
          </w:p>
        </w:tc>
        <w:tc>
          <w:tcPr>
            <w:tcW w:w="717" w:type="dxa"/>
            <w:vMerge w:val="restart"/>
            <w:vAlign w:val="center"/>
          </w:tcPr>
          <w:p w14:paraId="38E5F568" w14:textId="77777777" w:rsidR="00585233" w:rsidRPr="001C4502" w:rsidRDefault="00585233" w:rsidP="00B602A8">
            <w:pPr>
              <w:adjustRightInd w:val="0"/>
              <w:rPr>
                <w:rFonts w:ascii="GOST type A" w:hAnsi="GOST type A"/>
                <w:i/>
                <w:iCs/>
                <w:sz w:val="24"/>
                <w:lang w:val="ru-RU"/>
              </w:rPr>
            </w:pPr>
            <w:r w:rsidRPr="001C4502">
              <w:rPr>
                <w:rFonts w:ascii="GOST type A" w:hAnsi="GOST type A"/>
                <w:i/>
                <w:iCs/>
                <w:sz w:val="24"/>
              </w:rPr>
              <w:t>8</w:t>
            </w:r>
          </w:p>
        </w:tc>
        <w:tc>
          <w:tcPr>
            <w:tcW w:w="1885" w:type="dxa"/>
            <w:vMerge w:val="restart"/>
            <w:vAlign w:val="center"/>
          </w:tcPr>
          <w:p w14:paraId="69045F16" w14:textId="77777777" w:rsidR="00585233" w:rsidRPr="001C4502" w:rsidRDefault="00585233" w:rsidP="00B602A8">
            <w:pPr>
              <w:pStyle w:val="afb"/>
              <w:jc w:val="center"/>
              <w:rPr>
                <w:rFonts w:ascii="GOST type A" w:hAnsi="GOST type A" w:cs="Times New Roman"/>
                <w:i/>
                <w:iCs/>
                <w:sz w:val="24"/>
                <w:szCs w:val="24"/>
                <w:lang w:val="uk-UA"/>
              </w:rPr>
            </w:pPr>
            <w:r w:rsidRPr="001C4502">
              <w:rPr>
                <w:rFonts w:ascii="GOST type A" w:hAnsi="GOST type A" w:cs="Times New Roman"/>
                <w:i/>
                <w:iCs/>
                <w:sz w:val="24"/>
                <w:szCs w:val="24"/>
                <w:lang w:val="uk-UA"/>
              </w:rPr>
              <w:t>НВО «Електротермія», Приладобудів</w:t>
            </w:r>
            <w:r w:rsidRPr="001C4502">
              <w:rPr>
                <w:rFonts w:ascii="GOST type A" w:hAnsi="GOST type A" w:cs="Times New Roman"/>
                <w:i/>
                <w:iCs/>
                <w:sz w:val="24"/>
                <w:szCs w:val="24"/>
                <w:lang w:val="uk-UA"/>
              </w:rPr>
              <w:softHyphen/>
              <w:t>ний з-д, м. Луцьк</w:t>
            </w:r>
          </w:p>
        </w:tc>
      </w:tr>
      <w:tr w:rsidR="00585233" w:rsidRPr="001C4502" w14:paraId="02A00A44" w14:textId="77777777" w:rsidTr="00B602A8">
        <w:trPr>
          <w:trHeight w:val="820"/>
          <w:jc w:val="center"/>
        </w:trPr>
        <w:tc>
          <w:tcPr>
            <w:tcW w:w="742" w:type="dxa"/>
            <w:vAlign w:val="center"/>
          </w:tcPr>
          <w:p w14:paraId="66BA924C"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17-1</w:t>
            </w:r>
          </w:p>
        </w:tc>
        <w:tc>
          <w:tcPr>
            <w:tcW w:w="1337" w:type="dxa"/>
            <w:vAlign w:val="center"/>
          </w:tcPr>
          <w:p w14:paraId="1E8B5743"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Температура</w:t>
            </w:r>
          </w:p>
        </w:tc>
        <w:tc>
          <w:tcPr>
            <w:tcW w:w="1302" w:type="dxa"/>
            <w:vAlign w:val="center"/>
          </w:tcPr>
          <w:p w14:paraId="629F5D29"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r w:rsidRPr="001C4502">
              <w:rPr>
                <w:rFonts w:ascii="GOST type A" w:hAnsi="GOST type A"/>
                <w:i/>
                <w:iCs/>
                <w:sz w:val="24"/>
                <w:szCs w:val="24"/>
                <w:lang w:val="uk-UA"/>
              </w:rPr>
              <w:t>Холодильник-абсорбер, суміш</w:t>
            </w:r>
          </w:p>
        </w:tc>
        <w:tc>
          <w:tcPr>
            <w:tcW w:w="1029" w:type="dxa"/>
          </w:tcPr>
          <w:p w14:paraId="16C5D419"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35</w:t>
            </w:r>
            <w:r w:rsidRPr="001C4502">
              <w:rPr>
                <w:rFonts w:ascii="GOST type A" w:hAnsi="GOST type A"/>
                <w:i/>
                <w:iCs/>
                <w:spacing w:val="-4"/>
                <w:sz w:val="24"/>
                <w:szCs w:val="24"/>
                <w:lang w:val="uk-UA"/>
              </w:rPr>
              <w:t>°С</w:t>
            </w:r>
          </w:p>
        </w:tc>
        <w:tc>
          <w:tcPr>
            <w:tcW w:w="1348" w:type="dxa"/>
            <w:vAlign w:val="center"/>
          </w:tcPr>
          <w:p w14:paraId="3E6693A1"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Холодильник-абсорбер</w:t>
            </w:r>
          </w:p>
        </w:tc>
        <w:tc>
          <w:tcPr>
            <w:tcW w:w="4727" w:type="dxa"/>
            <w:vMerge/>
          </w:tcPr>
          <w:p w14:paraId="003A6B72" w14:textId="77777777" w:rsidR="00585233" w:rsidRPr="001C4502" w:rsidRDefault="00585233" w:rsidP="00B602A8">
            <w:pPr>
              <w:adjustRightInd w:val="0"/>
              <w:jc w:val="center"/>
              <w:rPr>
                <w:rFonts w:ascii="GOST type A" w:hAnsi="GOST type A"/>
                <w:i/>
                <w:iCs/>
                <w:spacing w:val="-4"/>
                <w:sz w:val="24"/>
              </w:rPr>
            </w:pPr>
          </w:p>
        </w:tc>
        <w:tc>
          <w:tcPr>
            <w:tcW w:w="1276" w:type="dxa"/>
            <w:vMerge/>
            <w:vAlign w:val="center"/>
          </w:tcPr>
          <w:p w14:paraId="5C38B3BA" w14:textId="77777777" w:rsidR="00585233" w:rsidRPr="001C4502" w:rsidRDefault="00585233" w:rsidP="00B602A8">
            <w:pPr>
              <w:pStyle w:val="afb"/>
              <w:jc w:val="center"/>
              <w:rPr>
                <w:rFonts w:ascii="GOST type A" w:hAnsi="GOST type A" w:cs="Times New Roman"/>
                <w:i/>
                <w:iCs/>
                <w:sz w:val="24"/>
                <w:szCs w:val="24"/>
                <w:lang w:val="uk-UA"/>
              </w:rPr>
            </w:pPr>
          </w:p>
        </w:tc>
        <w:tc>
          <w:tcPr>
            <w:tcW w:w="717" w:type="dxa"/>
            <w:vMerge/>
            <w:vAlign w:val="center"/>
          </w:tcPr>
          <w:p w14:paraId="0653D312" w14:textId="77777777" w:rsidR="00585233" w:rsidRPr="001C4502" w:rsidRDefault="00585233" w:rsidP="00B602A8">
            <w:pPr>
              <w:adjustRightInd w:val="0"/>
              <w:rPr>
                <w:rFonts w:ascii="GOST type A" w:hAnsi="GOST type A"/>
                <w:i/>
                <w:iCs/>
                <w:sz w:val="24"/>
              </w:rPr>
            </w:pPr>
          </w:p>
        </w:tc>
        <w:tc>
          <w:tcPr>
            <w:tcW w:w="1885" w:type="dxa"/>
            <w:vMerge/>
            <w:vAlign w:val="center"/>
          </w:tcPr>
          <w:p w14:paraId="58D51C00" w14:textId="77777777" w:rsidR="00585233" w:rsidRPr="001C4502" w:rsidRDefault="00585233" w:rsidP="00B602A8">
            <w:pPr>
              <w:pStyle w:val="afb"/>
              <w:jc w:val="center"/>
              <w:rPr>
                <w:rFonts w:ascii="GOST type A" w:hAnsi="GOST type A" w:cs="Times New Roman"/>
                <w:i/>
                <w:iCs/>
                <w:sz w:val="24"/>
                <w:szCs w:val="24"/>
                <w:lang w:val="uk-UA"/>
              </w:rPr>
            </w:pPr>
          </w:p>
        </w:tc>
      </w:tr>
      <w:tr w:rsidR="00585233" w:rsidRPr="001C4502" w14:paraId="56F90AFC" w14:textId="77777777" w:rsidTr="00B602A8">
        <w:trPr>
          <w:trHeight w:val="820"/>
          <w:jc w:val="center"/>
        </w:trPr>
        <w:tc>
          <w:tcPr>
            <w:tcW w:w="742" w:type="dxa"/>
            <w:vAlign w:val="center"/>
          </w:tcPr>
          <w:p w14:paraId="50B67325"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18-1</w:t>
            </w:r>
          </w:p>
        </w:tc>
        <w:tc>
          <w:tcPr>
            <w:tcW w:w="1337" w:type="dxa"/>
            <w:vAlign w:val="center"/>
          </w:tcPr>
          <w:p w14:paraId="026C453D"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Температура</w:t>
            </w:r>
          </w:p>
        </w:tc>
        <w:tc>
          <w:tcPr>
            <w:tcW w:w="1302" w:type="dxa"/>
            <w:vAlign w:val="center"/>
          </w:tcPr>
          <w:p w14:paraId="0EA8E3C5"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 xml:space="preserve">., </w:t>
            </w:r>
            <w:proofErr w:type="spellStart"/>
            <w:r w:rsidRPr="001C4502">
              <w:rPr>
                <w:rFonts w:ascii="GOST type A" w:hAnsi="GOST type A"/>
                <w:i/>
                <w:iCs/>
                <w:sz w:val="24"/>
                <w:szCs w:val="24"/>
                <w:lang w:val="uk-UA"/>
              </w:rPr>
              <w:t>Хлороводеньхлороводнева</w:t>
            </w:r>
            <w:proofErr w:type="spellEnd"/>
            <w:r w:rsidRPr="001C4502">
              <w:rPr>
                <w:rFonts w:ascii="GOST type A" w:hAnsi="GOST type A"/>
                <w:i/>
                <w:iCs/>
                <w:sz w:val="24"/>
                <w:szCs w:val="24"/>
                <w:lang w:val="uk-UA"/>
              </w:rPr>
              <w:t xml:space="preserve"> кислота</w:t>
            </w:r>
          </w:p>
        </w:tc>
        <w:tc>
          <w:tcPr>
            <w:tcW w:w="1029" w:type="dxa"/>
          </w:tcPr>
          <w:p w14:paraId="0036AF4D"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45</w:t>
            </w:r>
            <w:r w:rsidRPr="001C4502">
              <w:rPr>
                <w:rFonts w:ascii="GOST type A" w:hAnsi="GOST type A"/>
                <w:i/>
                <w:iCs/>
                <w:spacing w:val="-4"/>
                <w:sz w:val="24"/>
                <w:szCs w:val="24"/>
                <w:lang w:val="uk-UA"/>
              </w:rPr>
              <w:t>°С</w:t>
            </w:r>
          </w:p>
        </w:tc>
        <w:tc>
          <w:tcPr>
            <w:tcW w:w="1348" w:type="dxa"/>
            <w:vAlign w:val="center"/>
          </w:tcPr>
          <w:p w14:paraId="4CEFBFF7"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tcPr>
          <w:p w14:paraId="24A439E8" w14:textId="77777777" w:rsidR="00585233" w:rsidRPr="001C4502" w:rsidRDefault="00585233" w:rsidP="00B602A8">
            <w:pPr>
              <w:adjustRightInd w:val="0"/>
              <w:jc w:val="center"/>
              <w:rPr>
                <w:rFonts w:ascii="GOST type A" w:hAnsi="GOST type A"/>
                <w:i/>
                <w:iCs/>
                <w:spacing w:val="-4"/>
                <w:sz w:val="24"/>
              </w:rPr>
            </w:pPr>
          </w:p>
        </w:tc>
        <w:tc>
          <w:tcPr>
            <w:tcW w:w="1276" w:type="dxa"/>
            <w:vMerge/>
            <w:vAlign w:val="center"/>
          </w:tcPr>
          <w:p w14:paraId="4B4E2C9B" w14:textId="77777777" w:rsidR="00585233" w:rsidRPr="001C4502" w:rsidRDefault="00585233" w:rsidP="00B602A8">
            <w:pPr>
              <w:pStyle w:val="afb"/>
              <w:jc w:val="center"/>
              <w:rPr>
                <w:rFonts w:ascii="GOST type A" w:hAnsi="GOST type A" w:cs="Times New Roman"/>
                <w:i/>
                <w:iCs/>
                <w:sz w:val="24"/>
                <w:szCs w:val="24"/>
                <w:lang w:val="uk-UA"/>
              </w:rPr>
            </w:pPr>
          </w:p>
        </w:tc>
        <w:tc>
          <w:tcPr>
            <w:tcW w:w="717" w:type="dxa"/>
            <w:vMerge/>
            <w:vAlign w:val="center"/>
          </w:tcPr>
          <w:p w14:paraId="11122069" w14:textId="77777777" w:rsidR="00585233" w:rsidRPr="001C4502" w:rsidRDefault="00585233" w:rsidP="00B602A8">
            <w:pPr>
              <w:adjustRightInd w:val="0"/>
              <w:rPr>
                <w:rFonts w:ascii="GOST type A" w:hAnsi="GOST type A"/>
                <w:i/>
                <w:iCs/>
                <w:sz w:val="24"/>
              </w:rPr>
            </w:pPr>
          </w:p>
        </w:tc>
        <w:tc>
          <w:tcPr>
            <w:tcW w:w="1885" w:type="dxa"/>
            <w:vMerge/>
            <w:vAlign w:val="center"/>
          </w:tcPr>
          <w:p w14:paraId="7F721769" w14:textId="77777777" w:rsidR="00585233" w:rsidRPr="001C4502" w:rsidRDefault="00585233" w:rsidP="00B602A8">
            <w:pPr>
              <w:pStyle w:val="afb"/>
              <w:jc w:val="center"/>
              <w:rPr>
                <w:rFonts w:ascii="GOST type A" w:hAnsi="GOST type A" w:cs="Times New Roman"/>
                <w:i/>
                <w:iCs/>
                <w:sz w:val="24"/>
                <w:szCs w:val="24"/>
                <w:lang w:val="uk-UA"/>
              </w:rPr>
            </w:pPr>
          </w:p>
        </w:tc>
      </w:tr>
      <w:tr w:rsidR="00585233" w:rsidRPr="001C4502" w14:paraId="796E9446" w14:textId="77777777" w:rsidTr="00B602A8">
        <w:trPr>
          <w:trHeight w:val="820"/>
          <w:jc w:val="center"/>
        </w:trPr>
        <w:tc>
          <w:tcPr>
            <w:tcW w:w="742" w:type="dxa"/>
            <w:vAlign w:val="center"/>
          </w:tcPr>
          <w:p w14:paraId="2B27387E"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19-1</w:t>
            </w:r>
          </w:p>
        </w:tc>
        <w:tc>
          <w:tcPr>
            <w:tcW w:w="1337" w:type="dxa"/>
            <w:vAlign w:val="center"/>
          </w:tcPr>
          <w:p w14:paraId="1AAF168A"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Температура</w:t>
            </w:r>
          </w:p>
        </w:tc>
        <w:tc>
          <w:tcPr>
            <w:tcW w:w="1302" w:type="dxa"/>
            <w:vAlign w:val="center"/>
          </w:tcPr>
          <w:p w14:paraId="4A005AAA"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 xml:space="preserve">., </w:t>
            </w:r>
            <w:proofErr w:type="spellStart"/>
            <w:r w:rsidRPr="001C4502">
              <w:rPr>
                <w:rFonts w:ascii="GOST type A" w:hAnsi="GOST type A"/>
                <w:i/>
                <w:iCs/>
                <w:sz w:val="24"/>
                <w:szCs w:val="24"/>
                <w:lang w:val="uk-UA"/>
              </w:rPr>
              <w:t>Хлороводеньхлороводнева</w:t>
            </w:r>
            <w:proofErr w:type="spellEnd"/>
            <w:r w:rsidRPr="001C4502">
              <w:rPr>
                <w:rFonts w:ascii="GOST type A" w:hAnsi="GOST type A"/>
                <w:i/>
                <w:iCs/>
                <w:sz w:val="24"/>
                <w:szCs w:val="24"/>
                <w:lang w:val="uk-UA"/>
              </w:rPr>
              <w:t xml:space="preserve"> кислота</w:t>
            </w:r>
          </w:p>
        </w:tc>
        <w:tc>
          <w:tcPr>
            <w:tcW w:w="1029" w:type="dxa"/>
          </w:tcPr>
          <w:p w14:paraId="0AA2FDE2"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35</w:t>
            </w:r>
            <w:r w:rsidRPr="001C4502">
              <w:rPr>
                <w:rFonts w:ascii="GOST type A" w:hAnsi="GOST type A"/>
                <w:i/>
                <w:iCs/>
                <w:spacing w:val="-4"/>
                <w:sz w:val="24"/>
                <w:szCs w:val="24"/>
                <w:lang w:val="uk-UA"/>
              </w:rPr>
              <w:t>°С</w:t>
            </w:r>
          </w:p>
        </w:tc>
        <w:tc>
          <w:tcPr>
            <w:tcW w:w="1348" w:type="dxa"/>
            <w:vAlign w:val="center"/>
          </w:tcPr>
          <w:p w14:paraId="29F27D93"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tcPr>
          <w:p w14:paraId="56C84C43" w14:textId="77777777" w:rsidR="00585233" w:rsidRPr="001C4502" w:rsidRDefault="00585233" w:rsidP="00B602A8">
            <w:pPr>
              <w:adjustRightInd w:val="0"/>
              <w:jc w:val="center"/>
              <w:rPr>
                <w:rFonts w:ascii="GOST type A" w:hAnsi="GOST type A"/>
                <w:i/>
                <w:iCs/>
                <w:spacing w:val="-4"/>
                <w:sz w:val="24"/>
              </w:rPr>
            </w:pPr>
          </w:p>
        </w:tc>
        <w:tc>
          <w:tcPr>
            <w:tcW w:w="1276" w:type="dxa"/>
            <w:vMerge/>
            <w:vAlign w:val="center"/>
          </w:tcPr>
          <w:p w14:paraId="5D229AB4" w14:textId="77777777" w:rsidR="00585233" w:rsidRPr="001C4502" w:rsidRDefault="00585233" w:rsidP="00B602A8">
            <w:pPr>
              <w:pStyle w:val="afb"/>
              <w:jc w:val="center"/>
              <w:rPr>
                <w:rFonts w:ascii="GOST type A" w:hAnsi="GOST type A" w:cs="Times New Roman"/>
                <w:i/>
                <w:iCs/>
                <w:sz w:val="24"/>
                <w:szCs w:val="24"/>
                <w:lang w:val="uk-UA"/>
              </w:rPr>
            </w:pPr>
          </w:p>
        </w:tc>
        <w:tc>
          <w:tcPr>
            <w:tcW w:w="717" w:type="dxa"/>
            <w:vMerge/>
            <w:vAlign w:val="center"/>
          </w:tcPr>
          <w:p w14:paraId="1395C89B" w14:textId="77777777" w:rsidR="00585233" w:rsidRPr="001C4502" w:rsidRDefault="00585233" w:rsidP="00B602A8">
            <w:pPr>
              <w:adjustRightInd w:val="0"/>
              <w:rPr>
                <w:rFonts w:ascii="GOST type A" w:hAnsi="GOST type A"/>
                <w:i/>
                <w:iCs/>
                <w:sz w:val="24"/>
              </w:rPr>
            </w:pPr>
          </w:p>
        </w:tc>
        <w:tc>
          <w:tcPr>
            <w:tcW w:w="1885" w:type="dxa"/>
            <w:vMerge/>
            <w:vAlign w:val="center"/>
          </w:tcPr>
          <w:p w14:paraId="743D9448" w14:textId="77777777" w:rsidR="00585233" w:rsidRPr="001C4502" w:rsidRDefault="00585233" w:rsidP="00B602A8">
            <w:pPr>
              <w:pStyle w:val="afb"/>
              <w:jc w:val="center"/>
              <w:rPr>
                <w:rFonts w:ascii="GOST type A" w:hAnsi="GOST type A" w:cs="Times New Roman"/>
                <w:i/>
                <w:iCs/>
                <w:sz w:val="24"/>
                <w:szCs w:val="24"/>
                <w:lang w:val="uk-UA"/>
              </w:rPr>
            </w:pPr>
          </w:p>
        </w:tc>
      </w:tr>
      <w:tr w:rsidR="00585233" w:rsidRPr="001C4502" w14:paraId="62F64901" w14:textId="77777777" w:rsidTr="00B602A8">
        <w:trPr>
          <w:trHeight w:val="820"/>
          <w:jc w:val="center"/>
        </w:trPr>
        <w:tc>
          <w:tcPr>
            <w:tcW w:w="742" w:type="dxa"/>
            <w:vAlign w:val="center"/>
          </w:tcPr>
          <w:p w14:paraId="223B4707"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20-1</w:t>
            </w:r>
          </w:p>
        </w:tc>
        <w:tc>
          <w:tcPr>
            <w:tcW w:w="1337" w:type="dxa"/>
            <w:vAlign w:val="center"/>
          </w:tcPr>
          <w:p w14:paraId="5720AC49"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Температура</w:t>
            </w:r>
          </w:p>
        </w:tc>
        <w:tc>
          <w:tcPr>
            <w:tcW w:w="1302" w:type="dxa"/>
            <w:vAlign w:val="center"/>
          </w:tcPr>
          <w:p w14:paraId="1B7E5712"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r w:rsidRPr="001C4502">
              <w:rPr>
                <w:rFonts w:ascii="GOST type A" w:hAnsi="GOST type A"/>
                <w:i/>
                <w:iCs/>
                <w:sz w:val="24"/>
                <w:szCs w:val="24"/>
                <w:lang w:val="uk-UA"/>
              </w:rPr>
              <w:t>Збірник готового продуту, продукт</w:t>
            </w:r>
          </w:p>
        </w:tc>
        <w:tc>
          <w:tcPr>
            <w:tcW w:w="1029" w:type="dxa"/>
          </w:tcPr>
          <w:p w14:paraId="58DF0C41"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35</w:t>
            </w:r>
            <w:r w:rsidRPr="001C4502">
              <w:rPr>
                <w:rFonts w:ascii="GOST type A" w:hAnsi="GOST type A"/>
                <w:i/>
                <w:iCs/>
                <w:spacing w:val="-4"/>
                <w:sz w:val="24"/>
                <w:szCs w:val="24"/>
                <w:lang w:val="uk-UA"/>
              </w:rPr>
              <w:t>°С</w:t>
            </w:r>
          </w:p>
        </w:tc>
        <w:tc>
          <w:tcPr>
            <w:tcW w:w="1348" w:type="dxa"/>
            <w:vAlign w:val="center"/>
          </w:tcPr>
          <w:p w14:paraId="7FE5F4B9"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Збірник готового продуту</w:t>
            </w:r>
          </w:p>
        </w:tc>
        <w:tc>
          <w:tcPr>
            <w:tcW w:w="4727" w:type="dxa"/>
            <w:vMerge/>
          </w:tcPr>
          <w:p w14:paraId="33EA589D" w14:textId="77777777" w:rsidR="00585233" w:rsidRPr="001C4502" w:rsidRDefault="00585233" w:rsidP="00B602A8">
            <w:pPr>
              <w:adjustRightInd w:val="0"/>
              <w:jc w:val="center"/>
              <w:rPr>
                <w:rFonts w:ascii="GOST type A" w:hAnsi="GOST type A"/>
                <w:i/>
                <w:iCs/>
                <w:spacing w:val="-4"/>
                <w:sz w:val="24"/>
              </w:rPr>
            </w:pPr>
          </w:p>
        </w:tc>
        <w:tc>
          <w:tcPr>
            <w:tcW w:w="1276" w:type="dxa"/>
            <w:vMerge/>
            <w:vAlign w:val="center"/>
          </w:tcPr>
          <w:p w14:paraId="40565F2B" w14:textId="77777777" w:rsidR="00585233" w:rsidRPr="001C4502" w:rsidRDefault="00585233" w:rsidP="00B602A8">
            <w:pPr>
              <w:pStyle w:val="afb"/>
              <w:jc w:val="center"/>
              <w:rPr>
                <w:rFonts w:ascii="GOST type A" w:hAnsi="GOST type A" w:cs="Times New Roman"/>
                <w:i/>
                <w:iCs/>
                <w:sz w:val="24"/>
                <w:szCs w:val="24"/>
                <w:lang w:val="uk-UA"/>
              </w:rPr>
            </w:pPr>
          </w:p>
        </w:tc>
        <w:tc>
          <w:tcPr>
            <w:tcW w:w="717" w:type="dxa"/>
            <w:vMerge/>
            <w:vAlign w:val="center"/>
          </w:tcPr>
          <w:p w14:paraId="4C8DD02F" w14:textId="77777777" w:rsidR="00585233" w:rsidRPr="001C4502" w:rsidRDefault="00585233" w:rsidP="00B602A8">
            <w:pPr>
              <w:adjustRightInd w:val="0"/>
              <w:rPr>
                <w:rFonts w:ascii="GOST type A" w:hAnsi="GOST type A"/>
                <w:i/>
                <w:iCs/>
                <w:sz w:val="24"/>
              </w:rPr>
            </w:pPr>
          </w:p>
        </w:tc>
        <w:tc>
          <w:tcPr>
            <w:tcW w:w="1885" w:type="dxa"/>
            <w:vMerge/>
            <w:vAlign w:val="center"/>
          </w:tcPr>
          <w:p w14:paraId="77787390" w14:textId="77777777" w:rsidR="00585233" w:rsidRPr="001C4502" w:rsidRDefault="00585233" w:rsidP="00B602A8">
            <w:pPr>
              <w:pStyle w:val="afb"/>
              <w:jc w:val="center"/>
              <w:rPr>
                <w:rFonts w:ascii="GOST type A" w:hAnsi="GOST type A" w:cs="Times New Roman"/>
                <w:i/>
                <w:iCs/>
                <w:sz w:val="24"/>
                <w:szCs w:val="24"/>
                <w:lang w:val="uk-UA"/>
              </w:rPr>
            </w:pPr>
          </w:p>
        </w:tc>
      </w:tr>
      <w:tr w:rsidR="00585233" w:rsidRPr="001C4502" w14:paraId="1AAB8939" w14:textId="77777777" w:rsidTr="00B602A8">
        <w:trPr>
          <w:trHeight w:val="820"/>
          <w:jc w:val="center"/>
        </w:trPr>
        <w:tc>
          <w:tcPr>
            <w:tcW w:w="742" w:type="dxa"/>
            <w:vAlign w:val="center"/>
          </w:tcPr>
          <w:p w14:paraId="1D5BA892"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21-1</w:t>
            </w:r>
          </w:p>
        </w:tc>
        <w:tc>
          <w:tcPr>
            <w:tcW w:w="1337" w:type="dxa"/>
            <w:vAlign w:val="center"/>
          </w:tcPr>
          <w:p w14:paraId="605EB085" w14:textId="77777777" w:rsidR="00585233" w:rsidRPr="001C4502" w:rsidRDefault="00585233" w:rsidP="00B602A8">
            <w:pPr>
              <w:pStyle w:val="TableParagraph"/>
              <w:ind w:left="26"/>
              <w:jc w:val="center"/>
              <w:rPr>
                <w:rFonts w:ascii="GOST type A" w:eastAsia="Calibri" w:hAnsi="GOST type A"/>
                <w:i/>
                <w:iCs/>
                <w:sz w:val="24"/>
                <w:szCs w:val="24"/>
                <w:lang w:val="ru-RU"/>
              </w:rPr>
            </w:pPr>
            <w:r w:rsidRPr="001C4502">
              <w:rPr>
                <w:rFonts w:ascii="GOST type A" w:hAnsi="GOST type A"/>
                <w:i/>
                <w:iCs/>
                <w:sz w:val="24"/>
                <w:szCs w:val="24"/>
                <w:lang w:val="uk-UA"/>
              </w:rPr>
              <w:t>Температура</w:t>
            </w:r>
          </w:p>
        </w:tc>
        <w:tc>
          <w:tcPr>
            <w:tcW w:w="1302" w:type="dxa"/>
            <w:vAlign w:val="center"/>
          </w:tcPr>
          <w:p w14:paraId="2BA6C319" w14:textId="77777777" w:rsidR="00585233" w:rsidRPr="001C4502" w:rsidRDefault="00585233" w:rsidP="00B602A8">
            <w:pPr>
              <w:pStyle w:val="TableParagraph"/>
              <w:spacing w:before="22"/>
              <w:ind w:left="26" w:right="24"/>
              <w:jc w:val="center"/>
              <w:rPr>
                <w:rFonts w:ascii="GOST type A" w:hAnsi="GOST type A"/>
                <w:i/>
                <w:iCs/>
                <w:sz w:val="24"/>
                <w:szCs w:val="24"/>
                <w:lang w:val="ru-RU"/>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 Суміш газів: азот, водень, вуглекислий газ</w:t>
            </w:r>
          </w:p>
        </w:tc>
        <w:tc>
          <w:tcPr>
            <w:tcW w:w="1029" w:type="dxa"/>
          </w:tcPr>
          <w:p w14:paraId="37975553" w14:textId="77777777" w:rsidR="00585233" w:rsidRPr="001C4502" w:rsidRDefault="00585233" w:rsidP="00B602A8">
            <w:pPr>
              <w:pStyle w:val="TableParagraph"/>
              <w:spacing w:before="1"/>
              <w:ind w:left="26"/>
              <w:jc w:val="center"/>
              <w:rPr>
                <w:rFonts w:ascii="GOST type A" w:hAnsi="GOST type A"/>
                <w:i/>
                <w:iCs/>
                <w:sz w:val="24"/>
                <w:szCs w:val="24"/>
                <w:lang w:val="ru-RU"/>
              </w:rPr>
            </w:pPr>
            <w:r w:rsidRPr="001C4502">
              <w:rPr>
                <w:rFonts w:ascii="GOST type A" w:hAnsi="GOST type A"/>
                <w:i/>
                <w:iCs/>
                <w:sz w:val="24"/>
                <w:szCs w:val="24"/>
                <w:lang w:val="uk-UA"/>
              </w:rPr>
              <w:t>35</w:t>
            </w:r>
            <w:r w:rsidRPr="001C4502">
              <w:rPr>
                <w:rFonts w:ascii="GOST type A" w:hAnsi="GOST type A"/>
                <w:i/>
                <w:iCs/>
                <w:spacing w:val="-4"/>
                <w:sz w:val="24"/>
                <w:szCs w:val="24"/>
                <w:lang w:val="uk-UA"/>
              </w:rPr>
              <w:t>°С</w:t>
            </w:r>
          </w:p>
        </w:tc>
        <w:tc>
          <w:tcPr>
            <w:tcW w:w="1348" w:type="dxa"/>
          </w:tcPr>
          <w:p w14:paraId="43B11051"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vAlign w:val="center"/>
          </w:tcPr>
          <w:p w14:paraId="7ACBD1FB" w14:textId="77777777" w:rsidR="00585233" w:rsidRPr="001C4502" w:rsidRDefault="00585233" w:rsidP="00B602A8">
            <w:pPr>
              <w:adjustRightInd w:val="0"/>
              <w:jc w:val="center"/>
              <w:rPr>
                <w:rFonts w:ascii="GOST type A" w:hAnsi="GOST type A"/>
                <w:i/>
                <w:iCs/>
                <w:spacing w:val="-4"/>
                <w:sz w:val="24"/>
                <w:lang w:val="ru-RU"/>
              </w:rPr>
            </w:pPr>
          </w:p>
        </w:tc>
        <w:tc>
          <w:tcPr>
            <w:tcW w:w="1276" w:type="dxa"/>
            <w:vMerge/>
            <w:vAlign w:val="center"/>
          </w:tcPr>
          <w:p w14:paraId="78439339" w14:textId="77777777" w:rsidR="00585233" w:rsidRPr="001C4502" w:rsidRDefault="00585233" w:rsidP="00B602A8">
            <w:pPr>
              <w:pStyle w:val="afb"/>
              <w:jc w:val="center"/>
              <w:rPr>
                <w:rFonts w:ascii="GOST type A" w:hAnsi="GOST type A" w:cs="Times New Roman"/>
                <w:i/>
                <w:iCs/>
                <w:sz w:val="24"/>
                <w:szCs w:val="24"/>
                <w:lang w:val="uk-UA"/>
              </w:rPr>
            </w:pPr>
          </w:p>
        </w:tc>
        <w:tc>
          <w:tcPr>
            <w:tcW w:w="717" w:type="dxa"/>
            <w:vMerge/>
            <w:vAlign w:val="center"/>
          </w:tcPr>
          <w:p w14:paraId="5373FA73" w14:textId="77777777" w:rsidR="00585233" w:rsidRPr="001C4502" w:rsidRDefault="00585233" w:rsidP="00B602A8">
            <w:pPr>
              <w:adjustRightInd w:val="0"/>
              <w:rPr>
                <w:rFonts w:ascii="GOST type A" w:hAnsi="GOST type A"/>
                <w:i/>
                <w:iCs/>
                <w:sz w:val="24"/>
                <w:lang w:val="ru-RU"/>
              </w:rPr>
            </w:pPr>
          </w:p>
        </w:tc>
        <w:tc>
          <w:tcPr>
            <w:tcW w:w="1885" w:type="dxa"/>
            <w:vMerge/>
            <w:vAlign w:val="center"/>
          </w:tcPr>
          <w:p w14:paraId="235BFAA6" w14:textId="77777777" w:rsidR="00585233" w:rsidRPr="001C4502" w:rsidRDefault="00585233" w:rsidP="00B602A8">
            <w:pPr>
              <w:pStyle w:val="afb"/>
              <w:jc w:val="center"/>
              <w:rPr>
                <w:rFonts w:ascii="GOST type A" w:hAnsi="GOST type A" w:cs="Times New Roman"/>
                <w:i/>
                <w:iCs/>
                <w:sz w:val="24"/>
                <w:szCs w:val="24"/>
                <w:lang w:val="uk-UA"/>
              </w:rPr>
            </w:pPr>
          </w:p>
        </w:tc>
      </w:tr>
      <w:tr w:rsidR="00585233" w:rsidRPr="001C4502" w14:paraId="59CD2D24" w14:textId="77777777" w:rsidTr="00B602A8">
        <w:trPr>
          <w:trHeight w:val="820"/>
          <w:jc w:val="center"/>
        </w:trPr>
        <w:tc>
          <w:tcPr>
            <w:tcW w:w="742" w:type="dxa"/>
            <w:vAlign w:val="center"/>
          </w:tcPr>
          <w:p w14:paraId="41BC1E28"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22-1</w:t>
            </w:r>
          </w:p>
        </w:tc>
        <w:tc>
          <w:tcPr>
            <w:tcW w:w="1337" w:type="dxa"/>
            <w:vAlign w:val="center"/>
          </w:tcPr>
          <w:p w14:paraId="68DDC530"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Температура</w:t>
            </w:r>
          </w:p>
        </w:tc>
        <w:tc>
          <w:tcPr>
            <w:tcW w:w="1302" w:type="dxa"/>
            <w:vAlign w:val="center"/>
          </w:tcPr>
          <w:p w14:paraId="1EE2A86B"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proofErr w:type="spellStart"/>
            <w:r w:rsidRPr="001C4502">
              <w:rPr>
                <w:rFonts w:ascii="GOST type A" w:hAnsi="GOST type A"/>
                <w:i/>
                <w:iCs/>
                <w:sz w:val="24"/>
                <w:szCs w:val="24"/>
                <w:lang w:val="uk-UA"/>
              </w:rPr>
              <w:t>Трубопр</w:t>
            </w:r>
            <w:proofErr w:type="spellEnd"/>
            <w:r w:rsidRPr="001C4502">
              <w:rPr>
                <w:rFonts w:ascii="GOST type A" w:hAnsi="GOST type A"/>
                <w:i/>
                <w:iCs/>
                <w:sz w:val="24"/>
                <w:szCs w:val="24"/>
                <w:lang w:val="uk-UA"/>
              </w:rPr>
              <w:t>., вода</w:t>
            </w:r>
          </w:p>
        </w:tc>
        <w:tc>
          <w:tcPr>
            <w:tcW w:w="1029" w:type="dxa"/>
          </w:tcPr>
          <w:p w14:paraId="7863CC83"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20</w:t>
            </w:r>
            <w:r w:rsidRPr="001C4502">
              <w:rPr>
                <w:rFonts w:ascii="GOST type A" w:hAnsi="GOST type A"/>
                <w:i/>
                <w:iCs/>
                <w:spacing w:val="-4"/>
                <w:sz w:val="24"/>
                <w:szCs w:val="24"/>
                <w:lang w:val="uk-UA"/>
              </w:rPr>
              <w:t>°С</w:t>
            </w:r>
          </w:p>
        </w:tc>
        <w:tc>
          <w:tcPr>
            <w:tcW w:w="1348" w:type="dxa"/>
          </w:tcPr>
          <w:p w14:paraId="27A9ADE9"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Merge/>
            <w:vAlign w:val="center"/>
          </w:tcPr>
          <w:p w14:paraId="338181E9" w14:textId="77777777" w:rsidR="00585233" w:rsidRPr="001C4502" w:rsidRDefault="00585233" w:rsidP="00B602A8">
            <w:pPr>
              <w:adjustRightInd w:val="0"/>
              <w:jc w:val="center"/>
              <w:rPr>
                <w:rFonts w:ascii="GOST type A" w:hAnsi="GOST type A"/>
                <w:i/>
                <w:iCs/>
                <w:spacing w:val="-4"/>
                <w:sz w:val="24"/>
                <w:lang w:val="ru-RU"/>
              </w:rPr>
            </w:pPr>
          </w:p>
        </w:tc>
        <w:tc>
          <w:tcPr>
            <w:tcW w:w="1276" w:type="dxa"/>
            <w:vMerge/>
            <w:vAlign w:val="center"/>
          </w:tcPr>
          <w:p w14:paraId="0A619F50" w14:textId="77777777" w:rsidR="00585233" w:rsidRPr="001C4502" w:rsidRDefault="00585233" w:rsidP="00B602A8">
            <w:pPr>
              <w:pStyle w:val="afb"/>
              <w:jc w:val="center"/>
              <w:rPr>
                <w:rFonts w:ascii="GOST type A" w:hAnsi="GOST type A" w:cs="Times New Roman"/>
                <w:i/>
                <w:iCs/>
                <w:sz w:val="24"/>
                <w:szCs w:val="24"/>
                <w:lang w:val="uk-UA"/>
              </w:rPr>
            </w:pPr>
          </w:p>
        </w:tc>
        <w:tc>
          <w:tcPr>
            <w:tcW w:w="717" w:type="dxa"/>
            <w:vMerge/>
            <w:vAlign w:val="center"/>
          </w:tcPr>
          <w:p w14:paraId="5E298778" w14:textId="77777777" w:rsidR="00585233" w:rsidRPr="001C4502" w:rsidRDefault="00585233" w:rsidP="00B602A8">
            <w:pPr>
              <w:adjustRightInd w:val="0"/>
              <w:rPr>
                <w:rFonts w:ascii="GOST type A" w:hAnsi="GOST type A"/>
                <w:i/>
                <w:iCs/>
                <w:sz w:val="24"/>
                <w:lang w:val="ru-RU"/>
              </w:rPr>
            </w:pPr>
          </w:p>
        </w:tc>
        <w:tc>
          <w:tcPr>
            <w:tcW w:w="1885" w:type="dxa"/>
            <w:vMerge/>
            <w:vAlign w:val="center"/>
          </w:tcPr>
          <w:p w14:paraId="7A3EE467" w14:textId="77777777" w:rsidR="00585233" w:rsidRPr="001C4502" w:rsidRDefault="00585233" w:rsidP="00B602A8">
            <w:pPr>
              <w:pStyle w:val="afb"/>
              <w:jc w:val="center"/>
              <w:rPr>
                <w:rFonts w:ascii="GOST type A" w:hAnsi="GOST type A" w:cs="Times New Roman"/>
                <w:i/>
                <w:iCs/>
                <w:sz w:val="24"/>
                <w:szCs w:val="24"/>
                <w:lang w:val="uk-UA"/>
              </w:rPr>
            </w:pPr>
          </w:p>
        </w:tc>
      </w:tr>
      <w:tr w:rsidR="00585233" w:rsidRPr="001C4502" w14:paraId="580D44E8" w14:textId="77777777" w:rsidTr="00B602A8">
        <w:trPr>
          <w:trHeight w:val="820"/>
          <w:jc w:val="center"/>
        </w:trPr>
        <w:tc>
          <w:tcPr>
            <w:tcW w:w="742" w:type="dxa"/>
            <w:vAlign w:val="center"/>
          </w:tcPr>
          <w:p w14:paraId="2F49A34F"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lastRenderedPageBreak/>
              <w:t>15-2</w:t>
            </w:r>
          </w:p>
          <w:p w14:paraId="370AD063"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16-2</w:t>
            </w:r>
          </w:p>
          <w:p w14:paraId="34E932C4"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18-2</w:t>
            </w:r>
          </w:p>
          <w:p w14:paraId="714D6A02"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19-2</w:t>
            </w:r>
          </w:p>
          <w:p w14:paraId="41E8C2A4"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20-2</w:t>
            </w:r>
          </w:p>
          <w:p w14:paraId="197FE76B"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21-2</w:t>
            </w:r>
          </w:p>
          <w:p w14:paraId="5ADDC58B"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22-2</w:t>
            </w:r>
          </w:p>
        </w:tc>
        <w:tc>
          <w:tcPr>
            <w:tcW w:w="1337" w:type="dxa"/>
            <w:vAlign w:val="center"/>
          </w:tcPr>
          <w:p w14:paraId="08F03EE4"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eastAsia="Calibri" w:hAnsi="GOST type A"/>
                <w:i/>
                <w:iCs/>
                <w:sz w:val="24"/>
                <w:szCs w:val="24"/>
                <w:lang w:val="uk-UA"/>
              </w:rPr>
              <w:t>-</w:t>
            </w:r>
          </w:p>
        </w:tc>
        <w:tc>
          <w:tcPr>
            <w:tcW w:w="1302" w:type="dxa"/>
            <w:vAlign w:val="center"/>
          </w:tcPr>
          <w:p w14:paraId="03A958B2" w14:textId="77777777" w:rsidR="00585233" w:rsidRPr="001C4502" w:rsidRDefault="00585233" w:rsidP="00B602A8">
            <w:pPr>
              <w:jc w:val="center"/>
              <w:rPr>
                <w:rFonts w:ascii="GOST type A" w:hAnsi="GOST type A"/>
                <w:i/>
                <w:iCs/>
                <w:sz w:val="24"/>
              </w:rPr>
            </w:pPr>
          </w:p>
          <w:p w14:paraId="12BC4A0E" w14:textId="77777777" w:rsidR="00585233" w:rsidRPr="001C4502" w:rsidRDefault="00585233" w:rsidP="00B602A8">
            <w:pPr>
              <w:jc w:val="center"/>
              <w:rPr>
                <w:rFonts w:ascii="GOST type A" w:hAnsi="GOST type A"/>
                <w:i/>
                <w:iCs/>
                <w:sz w:val="24"/>
              </w:rPr>
            </w:pPr>
            <w:r w:rsidRPr="001C4502">
              <w:rPr>
                <w:rFonts w:ascii="GOST type A" w:hAnsi="GOST type A"/>
                <w:i/>
                <w:iCs/>
                <w:sz w:val="24"/>
              </w:rPr>
              <w:t>-</w:t>
            </w:r>
          </w:p>
          <w:p w14:paraId="5C71C710"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p>
        </w:tc>
        <w:tc>
          <w:tcPr>
            <w:tcW w:w="1029" w:type="dxa"/>
            <w:vAlign w:val="center"/>
          </w:tcPr>
          <w:p w14:paraId="13EE91B3"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42582E2F"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Щит керування</w:t>
            </w:r>
          </w:p>
        </w:tc>
        <w:tc>
          <w:tcPr>
            <w:tcW w:w="4727" w:type="dxa"/>
          </w:tcPr>
          <w:p w14:paraId="4BF096B8" w14:textId="77777777" w:rsidR="00585233" w:rsidRPr="001C4502" w:rsidRDefault="00585233" w:rsidP="00B602A8">
            <w:pPr>
              <w:adjustRightInd w:val="0"/>
              <w:jc w:val="center"/>
              <w:rPr>
                <w:rFonts w:ascii="GOST type A" w:hAnsi="GOST type A"/>
                <w:i/>
                <w:iCs/>
                <w:spacing w:val="-4"/>
                <w:sz w:val="24"/>
              </w:rPr>
            </w:pPr>
            <w:r w:rsidRPr="001C4502">
              <w:rPr>
                <w:rFonts w:ascii="GOST type A" w:hAnsi="GOST type A"/>
                <w:i/>
                <w:iCs/>
                <w:spacing w:val="-2"/>
                <w:sz w:val="24"/>
              </w:rPr>
              <w:t xml:space="preserve">Автоматичний </w:t>
            </w:r>
            <w:proofErr w:type="spellStart"/>
            <w:r w:rsidRPr="001C4502">
              <w:rPr>
                <w:rFonts w:ascii="GOST type A" w:hAnsi="GOST type A"/>
                <w:i/>
                <w:iCs/>
                <w:spacing w:val="-2"/>
                <w:sz w:val="24"/>
              </w:rPr>
              <w:t>показувальний</w:t>
            </w:r>
            <w:proofErr w:type="spellEnd"/>
            <w:r w:rsidRPr="001C4502">
              <w:rPr>
                <w:rFonts w:ascii="GOST type A" w:hAnsi="GOST type A"/>
                <w:i/>
                <w:iCs/>
                <w:spacing w:val="-2"/>
                <w:sz w:val="24"/>
              </w:rPr>
              <w:t xml:space="preserve"> і </w:t>
            </w:r>
            <w:proofErr w:type="spellStart"/>
            <w:r w:rsidRPr="001C4502">
              <w:rPr>
                <w:rFonts w:ascii="GOST type A" w:hAnsi="GOST type A"/>
                <w:i/>
                <w:iCs/>
                <w:spacing w:val="-2"/>
                <w:sz w:val="24"/>
              </w:rPr>
              <w:t>ре</w:t>
            </w:r>
            <w:r w:rsidRPr="001C4502">
              <w:rPr>
                <w:rFonts w:ascii="GOST type A" w:hAnsi="GOST type A"/>
                <w:i/>
                <w:iCs/>
                <w:spacing w:val="-2"/>
                <w:sz w:val="24"/>
              </w:rPr>
              <w:softHyphen/>
              <w:t>є</w:t>
            </w:r>
            <w:r w:rsidRPr="001C4502">
              <w:rPr>
                <w:rFonts w:ascii="GOST type A" w:hAnsi="GOST type A"/>
                <w:i/>
                <w:iCs/>
                <w:spacing w:val="-2"/>
                <w:sz w:val="24"/>
              </w:rPr>
              <w:softHyphen/>
              <w:t>с</w:t>
            </w:r>
            <w:r w:rsidRPr="001C4502">
              <w:rPr>
                <w:rFonts w:ascii="GOST type A" w:hAnsi="GOST type A"/>
                <w:i/>
                <w:iCs/>
                <w:spacing w:val="-2"/>
                <w:sz w:val="24"/>
              </w:rPr>
              <w:softHyphen/>
              <w:t>трувальний</w:t>
            </w:r>
            <w:proofErr w:type="spellEnd"/>
            <w:r w:rsidRPr="001C4502">
              <w:rPr>
                <w:rFonts w:ascii="GOST type A" w:hAnsi="GOST type A"/>
                <w:i/>
                <w:iCs/>
                <w:spacing w:val="-2"/>
                <w:sz w:val="24"/>
              </w:rPr>
              <w:t xml:space="preserve"> вторинний при</w:t>
            </w:r>
            <w:r w:rsidRPr="001C4502">
              <w:rPr>
                <w:rFonts w:ascii="GOST type A" w:hAnsi="GOST type A"/>
                <w:i/>
                <w:iCs/>
                <w:spacing w:val="-2"/>
                <w:sz w:val="24"/>
              </w:rPr>
              <w:softHyphen/>
            </w:r>
            <w:r w:rsidRPr="001C4502">
              <w:rPr>
                <w:rFonts w:ascii="GOST type A" w:hAnsi="GOST type A"/>
                <w:i/>
                <w:iCs/>
                <w:spacing w:val="-2"/>
                <w:sz w:val="24"/>
              </w:rPr>
              <w:softHyphen/>
              <w:t>лад  з при</w:t>
            </w:r>
            <w:r w:rsidRPr="001C4502">
              <w:rPr>
                <w:rFonts w:ascii="GOST type A" w:hAnsi="GOST type A"/>
                <w:i/>
                <w:iCs/>
                <w:spacing w:val="-2"/>
                <w:sz w:val="24"/>
              </w:rPr>
              <w:softHyphen/>
              <w:t xml:space="preserve">строєм сигналізації; вхідні сигнали: 0…50 </w:t>
            </w:r>
            <w:proofErr w:type="spellStart"/>
            <w:r w:rsidRPr="001C4502">
              <w:rPr>
                <w:rFonts w:ascii="GOST type A" w:hAnsi="GOST type A"/>
                <w:i/>
                <w:iCs/>
                <w:spacing w:val="-2"/>
                <w:sz w:val="24"/>
              </w:rPr>
              <w:t>мВ</w:t>
            </w:r>
            <w:proofErr w:type="spellEnd"/>
            <w:r w:rsidRPr="001C4502">
              <w:rPr>
                <w:rFonts w:ascii="GOST type A" w:hAnsi="GOST type A"/>
                <w:i/>
                <w:iCs/>
                <w:spacing w:val="-2"/>
                <w:sz w:val="24"/>
              </w:rPr>
              <w:t xml:space="preserve">, 0…100 </w:t>
            </w:r>
            <w:proofErr w:type="spellStart"/>
            <w:r w:rsidRPr="001C4502">
              <w:rPr>
                <w:rFonts w:ascii="GOST type A" w:hAnsi="GOST type A"/>
                <w:i/>
                <w:iCs/>
                <w:spacing w:val="-2"/>
                <w:sz w:val="24"/>
              </w:rPr>
              <w:t>мВ</w:t>
            </w:r>
            <w:proofErr w:type="spellEnd"/>
            <w:r w:rsidRPr="001C4502">
              <w:rPr>
                <w:rFonts w:ascii="GOST type A" w:hAnsi="GOST type A"/>
                <w:i/>
                <w:iCs/>
                <w:spacing w:val="-2"/>
                <w:sz w:val="24"/>
              </w:rPr>
              <w:t xml:space="preserve">, 0…5 В, 0…10 В, 0…5 </w:t>
            </w:r>
            <w:proofErr w:type="spellStart"/>
            <w:r w:rsidRPr="001C4502">
              <w:rPr>
                <w:rFonts w:ascii="GOST type A" w:hAnsi="GOST type A"/>
                <w:i/>
                <w:iCs/>
                <w:spacing w:val="-2"/>
                <w:sz w:val="24"/>
              </w:rPr>
              <w:t>мА</w:t>
            </w:r>
            <w:proofErr w:type="spellEnd"/>
            <w:r w:rsidRPr="001C4502">
              <w:rPr>
                <w:rFonts w:ascii="GOST type A" w:hAnsi="GOST type A"/>
                <w:i/>
                <w:iCs/>
                <w:spacing w:val="-2"/>
                <w:sz w:val="24"/>
              </w:rPr>
              <w:t xml:space="preserve">, 4…20 </w:t>
            </w:r>
            <w:proofErr w:type="spellStart"/>
            <w:r w:rsidRPr="001C4502">
              <w:rPr>
                <w:rFonts w:ascii="GOST type A" w:hAnsi="GOST type A"/>
                <w:i/>
                <w:iCs/>
                <w:spacing w:val="-2"/>
                <w:sz w:val="24"/>
              </w:rPr>
              <w:t>мА</w:t>
            </w:r>
            <w:proofErr w:type="spellEnd"/>
            <w:r w:rsidRPr="001C4502">
              <w:rPr>
                <w:rFonts w:ascii="GOST type A" w:hAnsi="GOST type A"/>
                <w:i/>
                <w:iCs/>
                <w:spacing w:val="-2"/>
                <w:sz w:val="24"/>
              </w:rPr>
              <w:t xml:space="preserve">; НСХ перетворювачів: термоелектричних </w:t>
            </w:r>
            <w:r w:rsidRPr="001C4502">
              <w:rPr>
                <w:rFonts w:ascii="Arial" w:hAnsi="Arial" w:cs="Arial"/>
                <w:i/>
                <w:iCs/>
                <w:spacing w:val="-2"/>
                <w:sz w:val="24"/>
              </w:rPr>
              <w:t>–</w:t>
            </w:r>
            <w:r w:rsidRPr="001C4502">
              <w:rPr>
                <w:rFonts w:ascii="GOST type A" w:hAnsi="GOST type A"/>
                <w:i/>
                <w:iCs/>
                <w:spacing w:val="-2"/>
                <w:sz w:val="24"/>
              </w:rPr>
              <w:t xml:space="preserve"> B, K, L, S, опору </w:t>
            </w:r>
            <w:r w:rsidRPr="001C4502">
              <w:rPr>
                <w:rFonts w:ascii="Arial" w:hAnsi="Arial" w:cs="Arial"/>
                <w:i/>
                <w:iCs/>
                <w:spacing w:val="-2"/>
                <w:sz w:val="24"/>
              </w:rPr>
              <w:t>–</w:t>
            </w:r>
            <w:r w:rsidRPr="001C4502">
              <w:rPr>
                <w:rFonts w:ascii="GOST type A" w:hAnsi="GOST type A"/>
                <w:i/>
                <w:iCs/>
                <w:spacing w:val="-2"/>
                <w:sz w:val="24"/>
              </w:rPr>
              <w:t xml:space="preserve"> 50</w:t>
            </w:r>
            <w:r w:rsidRPr="001C4502">
              <w:rPr>
                <w:rFonts w:ascii="GOST type A" w:hAnsi="GOST type A" w:cs="GOST type A"/>
                <w:i/>
                <w:iCs/>
                <w:spacing w:val="-2"/>
                <w:sz w:val="24"/>
              </w:rPr>
              <w:t>П</w:t>
            </w:r>
            <w:r w:rsidRPr="001C4502">
              <w:rPr>
                <w:rFonts w:ascii="GOST type A" w:hAnsi="GOST type A"/>
                <w:i/>
                <w:iCs/>
                <w:spacing w:val="-2"/>
                <w:sz w:val="24"/>
              </w:rPr>
              <w:t>, 100</w:t>
            </w:r>
            <w:r w:rsidRPr="001C4502">
              <w:rPr>
                <w:rFonts w:ascii="GOST type A" w:hAnsi="GOST type A" w:cs="GOST type A"/>
                <w:i/>
                <w:iCs/>
                <w:spacing w:val="-2"/>
                <w:sz w:val="24"/>
              </w:rPr>
              <w:t>П</w:t>
            </w:r>
            <w:r w:rsidRPr="001C4502">
              <w:rPr>
                <w:rFonts w:ascii="GOST type A" w:hAnsi="GOST type A"/>
                <w:i/>
                <w:iCs/>
                <w:spacing w:val="-2"/>
                <w:sz w:val="24"/>
              </w:rPr>
              <w:t>, 50</w:t>
            </w:r>
            <w:r w:rsidRPr="001C4502">
              <w:rPr>
                <w:rFonts w:ascii="GOST type A" w:hAnsi="GOST type A" w:cs="GOST type A"/>
                <w:i/>
                <w:iCs/>
                <w:spacing w:val="-2"/>
                <w:sz w:val="24"/>
              </w:rPr>
              <w:t>М</w:t>
            </w:r>
            <w:r w:rsidRPr="001C4502">
              <w:rPr>
                <w:rFonts w:ascii="GOST type A" w:hAnsi="GOST type A"/>
                <w:i/>
                <w:iCs/>
                <w:spacing w:val="-2"/>
                <w:sz w:val="24"/>
              </w:rPr>
              <w:t>, 100</w:t>
            </w:r>
            <w:r w:rsidRPr="001C4502">
              <w:rPr>
                <w:rFonts w:ascii="GOST type A" w:hAnsi="GOST type A" w:cs="GOST type A"/>
                <w:i/>
                <w:iCs/>
                <w:spacing w:val="-2"/>
                <w:sz w:val="24"/>
              </w:rPr>
              <w:t>М</w:t>
            </w:r>
          </w:p>
        </w:tc>
        <w:tc>
          <w:tcPr>
            <w:tcW w:w="1276" w:type="dxa"/>
            <w:vAlign w:val="center"/>
          </w:tcPr>
          <w:p w14:paraId="67D2DBEB" w14:textId="77777777" w:rsidR="00585233" w:rsidRPr="001C4502" w:rsidRDefault="00585233" w:rsidP="00B602A8">
            <w:pPr>
              <w:pStyle w:val="afb"/>
              <w:jc w:val="center"/>
              <w:rPr>
                <w:rFonts w:ascii="GOST type A" w:hAnsi="GOST type A" w:cs="Times New Roman"/>
                <w:i/>
                <w:iCs/>
                <w:sz w:val="24"/>
                <w:szCs w:val="24"/>
                <w:lang w:val="uk-UA"/>
              </w:rPr>
            </w:pPr>
            <w:r w:rsidRPr="001C4502">
              <w:rPr>
                <w:rFonts w:ascii="GOST type A" w:hAnsi="GOST type A" w:cs="Times New Roman"/>
                <w:i/>
                <w:iCs/>
                <w:sz w:val="24"/>
                <w:szCs w:val="24"/>
                <w:lang w:val="uk-UA"/>
              </w:rPr>
              <w:t>ДИСК</w:t>
            </w:r>
            <w:r w:rsidRPr="001C4502">
              <w:rPr>
                <w:rFonts w:ascii="GOST type A" w:hAnsi="GOST type A" w:cs="Times New Roman"/>
                <w:i/>
                <w:iCs/>
                <w:sz w:val="24"/>
                <w:szCs w:val="24"/>
                <w:lang w:val="en-US"/>
              </w:rPr>
              <w:t>-</w:t>
            </w:r>
            <w:r w:rsidRPr="001C4502">
              <w:rPr>
                <w:rFonts w:ascii="GOST type A" w:hAnsi="GOST type A" w:cs="Times New Roman"/>
                <w:i/>
                <w:iCs/>
                <w:sz w:val="24"/>
                <w:szCs w:val="24"/>
                <w:lang w:val="uk-UA"/>
              </w:rPr>
              <w:t>250</w:t>
            </w:r>
            <w:r w:rsidRPr="001C4502">
              <w:rPr>
                <w:rStyle w:val="afd"/>
                <w:rFonts w:ascii="GOST type A" w:hAnsi="GOST type A" w:cs="Times New Roman"/>
                <w:b/>
                <w:i/>
                <w:iCs/>
                <w:color w:val="FFFFFF"/>
                <w:sz w:val="24"/>
                <w:szCs w:val="24"/>
                <w:lang w:val="uk-UA"/>
              </w:rPr>
              <w:t>*</w:t>
            </w:r>
            <w:r w:rsidRPr="001C4502">
              <w:rPr>
                <w:rFonts w:ascii="GOST type A" w:hAnsi="GOST type A" w:cs="Times New Roman"/>
                <w:b/>
                <w:i/>
                <w:iCs/>
                <w:color w:val="FFFFFF"/>
                <w:sz w:val="24"/>
                <w:szCs w:val="24"/>
              </w:rPr>
              <w:t xml:space="preserve"> </w:t>
            </w:r>
          </w:p>
        </w:tc>
        <w:tc>
          <w:tcPr>
            <w:tcW w:w="717" w:type="dxa"/>
            <w:vAlign w:val="center"/>
          </w:tcPr>
          <w:p w14:paraId="1F4BC6BA" w14:textId="77777777" w:rsidR="00585233" w:rsidRPr="001C4502" w:rsidRDefault="00585233" w:rsidP="00B602A8">
            <w:pPr>
              <w:adjustRightInd w:val="0"/>
              <w:rPr>
                <w:rFonts w:ascii="GOST type A" w:hAnsi="GOST type A"/>
                <w:i/>
                <w:iCs/>
                <w:sz w:val="24"/>
                <w:lang w:val="ru-RU"/>
              </w:rPr>
            </w:pPr>
            <w:r w:rsidRPr="001C4502">
              <w:rPr>
                <w:rFonts w:ascii="GOST type A" w:hAnsi="GOST type A"/>
                <w:i/>
                <w:iCs/>
                <w:sz w:val="24"/>
              </w:rPr>
              <w:t>7</w:t>
            </w:r>
          </w:p>
        </w:tc>
        <w:tc>
          <w:tcPr>
            <w:tcW w:w="1885" w:type="dxa"/>
            <w:vAlign w:val="center"/>
          </w:tcPr>
          <w:p w14:paraId="391386D1" w14:textId="77777777" w:rsidR="00585233" w:rsidRPr="001C4502" w:rsidRDefault="00585233" w:rsidP="00B602A8">
            <w:pPr>
              <w:adjustRightInd w:val="0"/>
              <w:spacing w:line="240" w:lineRule="exact"/>
              <w:jc w:val="center"/>
              <w:rPr>
                <w:rFonts w:ascii="GOST type A" w:hAnsi="GOST type A"/>
                <w:i/>
                <w:iCs/>
                <w:spacing w:val="-6"/>
                <w:sz w:val="24"/>
              </w:rPr>
            </w:pPr>
            <w:r w:rsidRPr="001C4502">
              <w:rPr>
                <w:rFonts w:ascii="GOST type A" w:hAnsi="GOST type A"/>
                <w:i/>
                <w:iCs/>
                <w:spacing w:val="-6"/>
                <w:sz w:val="24"/>
              </w:rPr>
              <w:t>ЗАТ</w:t>
            </w:r>
          </w:p>
          <w:p w14:paraId="3D27D113" w14:textId="77777777" w:rsidR="00585233" w:rsidRPr="001C4502" w:rsidRDefault="00585233" w:rsidP="00B602A8">
            <w:pPr>
              <w:adjustRightInd w:val="0"/>
              <w:spacing w:line="240" w:lineRule="exact"/>
              <w:jc w:val="center"/>
              <w:rPr>
                <w:rFonts w:ascii="GOST type A" w:hAnsi="GOST type A"/>
                <w:i/>
                <w:iCs/>
                <w:spacing w:val="-6"/>
                <w:sz w:val="24"/>
              </w:rPr>
            </w:pPr>
            <w:r w:rsidRPr="001C4502">
              <w:rPr>
                <w:rFonts w:ascii="GOST type A" w:hAnsi="GOST type A"/>
                <w:i/>
                <w:iCs/>
                <w:spacing w:val="-6"/>
                <w:sz w:val="24"/>
              </w:rPr>
              <w:t>«</w:t>
            </w:r>
            <w:proofErr w:type="spellStart"/>
            <w:r w:rsidRPr="001C4502">
              <w:rPr>
                <w:rFonts w:ascii="GOST type A" w:hAnsi="GOST type A"/>
                <w:i/>
                <w:iCs/>
                <w:spacing w:val="-6"/>
                <w:sz w:val="24"/>
              </w:rPr>
              <w:t>Пром</w:t>
            </w:r>
            <w:r w:rsidRPr="001C4502">
              <w:rPr>
                <w:rFonts w:ascii="GOST type A" w:hAnsi="GOST type A"/>
                <w:i/>
                <w:iCs/>
                <w:spacing w:val="-6"/>
                <w:sz w:val="24"/>
                <w:lang w:val="ru-RU"/>
              </w:rPr>
              <w:t>ышленная</w:t>
            </w:r>
            <w:proofErr w:type="spellEnd"/>
          </w:p>
          <w:p w14:paraId="3B8C94E1" w14:textId="77777777" w:rsidR="00585233" w:rsidRPr="001C4502" w:rsidRDefault="00585233" w:rsidP="00B602A8">
            <w:pPr>
              <w:adjustRightInd w:val="0"/>
              <w:spacing w:line="240" w:lineRule="exact"/>
              <w:jc w:val="center"/>
              <w:rPr>
                <w:rFonts w:ascii="GOST type A" w:hAnsi="GOST type A"/>
                <w:i/>
                <w:iCs/>
                <w:spacing w:val="-6"/>
                <w:sz w:val="24"/>
              </w:rPr>
            </w:pPr>
            <w:proofErr w:type="spellStart"/>
            <w:r w:rsidRPr="001C4502">
              <w:rPr>
                <w:rFonts w:ascii="GOST type A" w:hAnsi="GOST type A"/>
                <w:i/>
                <w:iCs/>
                <w:spacing w:val="-6"/>
                <w:sz w:val="24"/>
              </w:rPr>
              <w:t>груп</w:t>
            </w:r>
            <w:r w:rsidRPr="001C4502">
              <w:rPr>
                <w:rFonts w:ascii="GOST type A" w:hAnsi="GOST type A"/>
                <w:i/>
                <w:iCs/>
                <w:spacing w:val="-6"/>
                <w:sz w:val="24"/>
              </w:rPr>
              <w:softHyphen/>
              <w:t>па</w:t>
            </w:r>
            <w:proofErr w:type="spellEnd"/>
            <w:r w:rsidRPr="001C4502">
              <w:rPr>
                <w:rFonts w:ascii="GOST type A" w:hAnsi="GOST type A"/>
                <w:i/>
                <w:iCs/>
                <w:spacing w:val="-6"/>
                <w:sz w:val="24"/>
              </w:rPr>
              <w:t xml:space="preserve"> „</w:t>
            </w:r>
            <w:proofErr w:type="spellStart"/>
            <w:r w:rsidRPr="001C4502">
              <w:rPr>
                <w:rFonts w:ascii="GOST type A" w:hAnsi="GOST type A"/>
                <w:i/>
                <w:iCs/>
                <w:spacing w:val="-6"/>
                <w:sz w:val="24"/>
              </w:rPr>
              <w:t>Метран</w:t>
            </w:r>
            <w:proofErr w:type="spellEnd"/>
            <w:r w:rsidRPr="001C4502">
              <w:rPr>
                <w:rFonts w:ascii="Arial" w:hAnsi="Arial" w:cs="Arial"/>
                <w:i/>
                <w:iCs/>
                <w:spacing w:val="-6"/>
                <w:sz w:val="24"/>
              </w:rPr>
              <w:t>”</w:t>
            </w:r>
            <w:r w:rsidRPr="001C4502">
              <w:rPr>
                <w:rFonts w:ascii="GOST type A" w:hAnsi="GOST type A" w:cs="GOST type A"/>
                <w:i/>
                <w:iCs/>
                <w:spacing w:val="-6"/>
                <w:sz w:val="24"/>
              </w:rPr>
              <w:t>»</w:t>
            </w:r>
            <w:r w:rsidRPr="001C4502">
              <w:rPr>
                <w:rFonts w:ascii="GOST type A" w:hAnsi="GOST type A"/>
                <w:i/>
                <w:iCs/>
                <w:spacing w:val="-6"/>
                <w:sz w:val="24"/>
              </w:rPr>
              <w:t>,</w:t>
            </w:r>
          </w:p>
          <w:p w14:paraId="1B384073" w14:textId="77777777" w:rsidR="00585233" w:rsidRPr="001C4502" w:rsidRDefault="00585233" w:rsidP="00B602A8">
            <w:pPr>
              <w:pStyle w:val="afb"/>
              <w:jc w:val="center"/>
              <w:rPr>
                <w:rFonts w:ascii="GOST type A" w:hAnsi="GOST type A" w:cs="Times New Roman"/>
                <w:i/>
                <w:iCs/>
                <w:sz w:val="24"/>
                <w:szCs w:val="24"/>
                <w:lang w:val="uk-UA"/>
              </w:rPr>
            </w:pPr>
            <w:r w:rsidRPr="001C4502">
              <w:rPr>
                <w:rFonts w:ascii="GOST type A" w:hAnsi="GOST type A" w:cs="Times New Roman"/>
                <w:i/>
                <w:iCs/>
                <w:spacing w:val="-4"/>
                <w:sz w:val="24"/>
                <w:szCs w:val="24"/>
                <w:lang w:val="uk-UA"/>
              </w:rPr>
              <w:t>м. Челябінськ</w:t>
            </w:r>
          </w:p>
        </w:tc>
      </w:tr>
      <w:tr w:rsidR="00585233" w:rsidRPr="001C4502" w14:paraId="30B3017B" w14:textId="77777777" w:rsidTr="00B602A8">
        <w:trPr>
          <w:trHeight w:val="820"/>
          <w:jc w:val="center"/>
        </w:trPr>
        <w:tc>
          <w:tcPr>
            <w:tcW w:w="742" w:type="dxa"/>
            <w:vAlign w:val="center"/>
          </w:tcPr>
          <w:p w14:paraId="10195CEA"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17-2</w:t>
            </w:r>
          </w:p>
        </w:tc>
        <w:tc>
          <w:tcPr>
            <w:tcW w:w="1337" w:type="dxa"/>
            <w:vAlign w:val="center"/>
          </w:tcPr>
          <w:p w14:paraId="380E2E50"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eastAsia="Calibri" w:hAnsi="GOST type A"/>
                <w:i/>
                <w:iCs/>
                <w:sz w:val="24"/>
                <w:szCs w:val="24"/>
                <w:lang w:val="uk-UA"/>
              </w:rPr>
              <w:t>-</w:t>
            </w:r>
          </w:p>
        </w:tc>
        <w:tc>
          <w:tcPr>
            <w:tcW w:w="1302" w:type="dxa"/>
            <w:vAlign w:val="center"/>
          </w:tcPr>
          <w:p w14:paraId="13137A79" w14:textId="77777777" w:rsidR="00585233" w:rsidRPr="001C4502" w:rsidRDefault="00585233" w:rsidP="00B602A8">
            <w:pPr>
              <w:jc w:val="center"/>
              <w:rPr>
                <w:rFonts w:ascii="GOST type A" w:hAnsi="GOST type A"/>
                <w:i/>
                <w:iCs/>
                <w:sz w:val="24"/>
              </w:rPr>
            </w:pPr>
          </w:p>
          <w:p w14:paraId="6D4E2B67" w14:textId="77777777" w:rsidR="00585233" w:rsidRPr="001C4502" w:rsidRDefault="00585233" w:rsidP="00B602A8">
            <w:pPr>
              <w:jc w:val="center"/>
              <w:rPr>
                <w:rFonts w:ascii="GOST type A" w:hAnsi="GOST type A"/>
                <w:i/>
                <w:iCs/>
                <w:sz w:val="24"/>
              </w:rPr>
            </w:pPr>
            <w:r w:rsidRPr="001C4502">
              <w:rPr>
                <w:rFonts w:ascii="GOST type A" w:hAnsi="GOST type A"/>
                <w:i/>
                <w:iCs/>
                <w:sz w:val="24"/>
              </w:rPr>
              <w:t>-</w:t>
            </w:r>
          </w:p>
          <w:p w14:paraId="6AE3F824" w14:textId="77777777" w:rsidR="00585233" w:rsidRPr="001C4502" w:rsidRDefault="00585233" w:rsidP="00B602A8">
            <w:pPr>
              <w:pStyle w:val="TableParagraph"/>
              <w:spacing w:before="22"/>
              <w:ind w:left="26" w:right="24"/>
              <w:jc w:val="center"/>
              <w:rPr>
                <w:rFonts w:ascii="GOST type A" w:hAnsi="GOST type A"/>
                <w:i/>
                <w:iCs/>
                <w:sz w:val="24"/>
                <w:szCs w:val="24"/>
                <w:lang w:val="uk-UA"/>
              </w:rPr>
            </w:pPr>
          </w:p>
        </w:tc>
        <w:tc>
          <w:tcPr>
            <w:tcW w:w="1029" w:type="dxa"/>
            <w:vAlign w:val="center"/>
          </w:tcPr>
          <w:p w14:paraId="46B3624E"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6ACF3375"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Щит керування</w:t>
            </w:r>
          </w:p>
        </w:tc>
        <w:tc>
          <w:tcPr>
            <w:tcW w:w="4727" w:type="dxa"/>
            <w:vAlign w:val="center"/>
          </w:tcPr>
          <w:p w14:paraId="29F609A4" w14:textId="77777777" w:rsidR="00585233" w:rsidRPr="001C4502" w:rsidRDefault="00585233" w:rsidP="00B602A8">
            <w:pPr>
              <w:adjustRightInd w:val="0"/>
              <w:jc w:val="center"/>
              <w:rPr>
                <w:rFonts w:ascii="GOST type A" w:hAnsi="GOST type A"/>
                <w:i/>
                <w:iCs/>
                <w:spacing w:val="-4"/>
                <w:sz w:val="24"/>
              </w:rPr>
            </w:pPr>
            <w:r w:rsidRPr="001C4502">
              <w:rPr>
                <w:rFonts w:ascii="GOST type A" w:hAnsi="GOST type A"/>
                <w:i/>
                <w:iCs/>
                <w:spacing w:val="-4"/>
                <w:sz w:val="24"/>
              </w:rPr>
              <w:t xml:space="preserve">Автоматичний </w:t>
            </w:r>
            <w:proofErr w:type="spellStart"/>
            <w:r w:rsidRPr="001C4502">
              <w:rPr>
                <w:rFonts w:ascii="GOST type A" w:hAnsi="GOST type A"/>
                <w:i/>
                <w:iCs/>
                <w:spacing w:val="-4"/>
                <w:sz w:val="24"/>
              </w:rPr>
              <w:t>показувальний</w:t>
            </w:r>
            <w:proofErr w:type="spellEnd"/>
            <w:r w:rsidRPr="001C4502">
              <w:rPr>
                <w:rFonts w:ascii="GOST type A" w:hAnsi="GOST type A"/>
                <w:i/>
                <w:iCs/>
                <w:spacing w:val="-4"/>
                <w:sz w:val="24"/>
              </w:rPr>
              <w:t xml:space="preserve"> і </w:t>
            </w:r>
            <w:proofErr w:type="spellStart"/>
            <w:r w:rsidRPr="001C4502">
              <w:rPr>
                <w:rFonts w:ascii="GOST type A" w:hAnsi="GOST type A"/>
                <w:i/>
                <w:iCs/>
                <w:spacing w:val="-4"/>
                <w:sz w:val="24"/>
              </w:rPr>
              <w:t>ре</w:t>
            </w:r>
            <w:r w:rsidRPr="001C4502">
              <w:rPr>
                <w:rFonts w:ascii="GOST type A" w:hAnsi="GOST type A"/>
                <w:i/>
                <w:iCs/>
                <w:spacing w:val="-4"/>
                <w:sz w:val="24"/>
              </w:rPr>
              <w:softHyphen/>
              <w:t>є</w:t>
            </w:r>
            <w:r w:rsidRPr="001C4502">
              <w:rPr>
                <w:rFonts w:ascii="GOST type A" w:hAnsi="GOST type A"/>
                <w:i/>
                <w:iCs/>
                <w:spacing w:val="-4"/>
                <w:sz w:val="24"/>
              </w:rPr>
              <w:softHyphen/>
              <w:t>с</w:t>
            </w:r>
            <w:r w:rsidRPr="001C4502">
              <w:rPr>
                <w:rFonts w:ascii="GOST type A" w:hAnsi="GOST type A"/>
                <w:i/>
                <w:iCs/>
                <w:spacing w:val="-4"/>
                <w:sz w:val="24"/>
              </w:rPr>
              <w:softHyphen/>
              <w:t>трувальний</w:t>
            </w:r>
            <w:proofErr w:type="spellEnd"/>
            <w:r w:rsidRPr="001C4502">
              <w:rPr>
                <w:rFonts w:ascii="GOST type A" w:hAnsi="GOST type A"/>
                <w:i/>
                <w:iCs/>
                <w:spacing w:val="-4"/>
                <w:sz w:val="24"/>
              </w:rPr>
              <w:t xml:space="preserve"> мікро</w:t>
            </w:r>
            <w:r w:rsidRPr="001C4502">
              <w:rPr>
                <w:rFonts w:ascii="GOST type A" w:hAnsi="GOST type A"/>
                <w:i/>
                <w:iCs/>
                <w:spacing w:val="-4"/>
                <w:sz w:val="24"/>
              </w:rPr>
              <w:softHyphen/>
              <w:t>про</w:t>
            </w:r>
            <w:r w:rsidRPr="001C4502">
              <w:rPr>
                <w:rFonts w:ascii="GOST type A" w:hAnsi="GOST type A"/>
                <w:i/>
                <w:iCs/>
                <w:spacing w:val="-4"/>
                <w:sz w:val="24"/>
              </w:rPr>
              <w:softHyphen/>
              <w:t>це</w:t>
            </w:r>
            <w:r w:rsidRPr="001C4502">
              <w:rPr>
                <w:rFonts w:ascii="GOST type A" w:hAnsi="GOST type A"/>
                <w:i/>
                <w:iCs/>
                <w:spacing w:val="-4"/>
                <w:sz w:val="24"/>
              </w:rPr>
              <w:softHyphen/>
              <w:t>сор</w:t>
            </w:r>
            <w:r w:rsidRPr="001C4502">
              <w:rPr>
                <w:rFonts w:ascii="GOST type A" w:hAnsi="GOST type A"/>
                <w:i/>
                <w:iCs/>
                <w:spacing w:val="-4"/>
                <w:sz w:val="24"/>
              </w:rPr>
              <w:softHyphen/>
              <w:t>ний вторин</w:t>
            </w:r>
            <w:r w:rsidRPr="001C4502">
              <w:rPr>
                <w:rFonts w:ascii="GOST type A" w:hAnsi="GOST type A"/>
                <w:i/>
                <w:iCs/>
                <w:spacing w:val="-4"/>
                <w:sz w:val="24"/>
              </w:rPr>
              <w:softHyphen/>
              <w:t>ний при</w:t>
            </w:r>
            <w:r w:rsidRPr="001C4502">
              <w:rPr>
                <w:rFonts w:ascii="GOST type A" w:hAnsi="GOST type A"/>
                <w:i/>
                <w:iCs/>
                <w:spacing w:val="-4"/>
                <w:sz w:val="24"/>
              </w:rPr>
              <w:softHyphen/>
            </w:r>
            <w:r w:rsidRPr="001C4502">
              <w:rPr>
                <w:rFonts w:ascii="GOST type A" w:hAnsi="GOST type A"/>
                <w:i/>
                <w:iCs/>
                <w:spacing w:val="-4"/>
                <w:sz w:val="24"/>
              </w:rPr>
              <w:softHyphen/>
              <w:t xml:space="preserve">лад з вбудованим ПІД-регулятором; вхідні сигнали: 0…10 </w:t>
            </w:r>
            <w:proofErr w:type="spellStart"/>
            <w:r w:rsidRPr="001C4502">
              <w:rPr>
                <w:rFonts w:ascii="GOST type A" w:hAnsi="GOST type A"/>
                <w:i/>
                <w:iCs/>
                <w:spacing w:val="-4"/>
                <w:sz w:val="24"/>
              </w:rPr>
              <w:t>мВ</w:t>
            </w:r>
            <w:proofErr w:type="spellEnd"/>
            <w:r w:rsidRPr="001C4502">
              <w:rPr>
                <w:rFonts w:ascii="GOST type A" w:hAnsi="GOST type A"/>
                <w:i/>
                <w:iCs/>
                <w:spacing w:val="-4"/>
                <w:sz w:val="24"/>
              </w:rPr>
              <w:t xml:space="preserve">, 0…100 </w:t>
            </w:r>
            <w:proofErr w:type="spellStart"/>
            <w:r w:rsidRPr="001C4502">
              <w:rPr>
                <w:rFonts w:ascii="GOST type A" w:hAnsi="GOST type A"/>
                <w:i/>
                <w:iCs/>
                <w:spacing w:val="-4"/>
                <w:sz w:val="24"/>
              </w:rPr>
              <w:t>мВ</w:t>
            </w:r>
            <w:proofErr w:type="spellEnd"/>
            <w:r w:rsidRPr="001C4502">
              <w:rPr>
                <w:rFonts w:ascii="GOST type A" w:hAnsi="GOST type A"/>
                <w:i/>
                <w:iCs/>
                <w:spacing w:val="-4"/>
                <w:sz w:val="24"/>
              </w:rPr>
              <w:t xml:space="preserve">, 0…1 В, 0…5 </w:t>
            </w:r>
            <w:proofErr w:type="spellStart"/>
            <w:r w:rsidRPr="001C4502">
              <w:rPr>
                <w:rFonts w:ascii="GOST type A" w:hAnsi="GOST type A"/>
                <w:i/>
                <w:iCs/>
                <w:spacing w:val="-4"/>
                <w:sz w:val="24"/>
              </w:rPr>
              <w:t>мА</w:t>
            </w:r>
            <w:proofErr w:type="spellEnd"/>
            <w:r w:rsidRPr="001C4502">
              <w:rPr>
                <w:rFonts w:ascii="GOST type A" w:hAnsi="GOST type A"/>
                <w:i/>
                <w:iCs/>
                <w:spacing w:val="-4"/>
                <w:sz w:val="24"/>
              </w:rPr>
              <w:t xml:space="preserve">, 4…20 </w:t>
            </w:r>
            <w:proofErr w:type="spellStart"/>
            <w:r w:rsidRPr="001C4502">
              <w:rPr>
                <w:rFonts w:ascii="GOST type A" w:hAnsi="GOST type A"/>
                <w:i/>
                <w:iCs/>
                <w:spacing w:val="-4"/>
                <w:sz w:val="24"/>
              </w:rPr>
              <w:t>мА</w:t>
            </w:r>
            <w:proofErr w:type="spellEnd"/>
            <w:r w:rsidRPr="001C4502">
              <w:rPr>
                <w:rFonts w:ascii="GOST type A" w:hAnsi="GOST type A"/>
                <w:i/>
                <w:iCs/>
                <w:spacing w:val="-4"/>
                <w:sz w:val="24"/>
              </w:rPr>
              <w:t xml:space="preserve">; НСХ перетворювачів: термоелектричних </w:t>
            </w:r>
            <w:r w:rsidRPr="001C4502">
              <w:rPr>
                <w:rFonts w:ascii="Arial" w:hAnsi="Arial" w:cs="Arial"/>
                <w:i/>
                <w:iCs/>
                <w:spacing w:val="-4"/>
                <w:sz w:val="24"/>
              </w:rPr>
              <w:t>–</w:t>
            </w:r>
            <w:r w:rsidRPr="001C4502">
              <w:rPr>
                <w:rFonts w:ascii="GOST type A" w:hAnsi="GOST type A"/>
                <w:i/>
                <w:iCs/>
                <w:spacing w:val="-4"/>
                <w:sz w:val="24"/>
              </w:rPr>
              <w:t xml:space="preserve"> B, K, L, S, А-1; опору </w:t>
            </w:r>
            <w:r w:rsidRPr="001C4502">
              <w:rPr>
                <w:rFonts w:ascii="Arial" w:hAnsi="Arial" w:cs="Arial"/>
                <w:i/>
                <w:iCs/>
                <w:spacing w:val="-4"/>
                <w:sz w:val="24"/>
              </w:rPr>
              <w:t>–</w:t>
            </w:r>
            <w:r w:rsidRPr="001C4502">
              <w:rPr>
                <w:rFonts w:ascii="GOST type A" w:hAnsi="GOST type A"/>
                <w:i/>
                <w:iCs/>
                <w:spacing w:val="-4"/>
                <w:sz w:val="24"/>
              </w:rPr>
              <w:t xml:space="preserve"> 50</w:t>
            </w:r>
            <w:r w:rsidRPr="001C4502">
              <w:rPr>
                <w:rFonts w:ascii="GOST type A" w:hAnsi="GOST type A" w:cs="GOST type A"/>
                <w:i/>
                <w:iCs/>
                <w:spacing w:val="-4"/>
                <w:sz w:val="24"/>
              </w:rPr>
              <w:t>П</w:t>
            </w:r>
            <w:r w:rsidRPr="001C4502">
              <w:rPr>
                <w:rFonts w:ascii="GOST type A" w:hAnsi="GOST type A"/>
                <w:i/>
                <w:iCs/>
                <w:spacing w:val="-4"/>
                <w:sz w:val="24"/>
              </w:rPr>
              <w:t>, 100</w:t>
            </w:r>
            <w:r w:rsidRPr="001C4502">
              <w:rPr>
                <w:rFonts w:ascii="GOST type A" w:hAnsi="GOST type A" w:cs="GOST type A"/>
                <w:i/>
                <w:iCs/>
                <w:spacing w:val="-4"/>
                <w:sz w:val="24"/>
              </w:rPr>
              <w:t>П</w:t>
            </w:r>
            <w:r w:rsidRPr="001C4502">
              <w:rPr>
                <w:rFonts w:ascii="GOST type A" w:hAnsi="GOST type A"/>
                <w:i/>
                <w:iCs/>
                <w:spacing w:val="-4"/>
                <w:sz w:val="24"/>
              </w:rPr>
              <w:t xml:space="preserve"> (W</w:t>
            </w:r>
            <w:r w:rsidRPr="001C4502">
              <w:rPr>
                <w:rFonts w:ascii="GOST type A" w:hAnsi="GOST type A"/>
                <w:i/>
                <w:iCs/>
                <w:spacing w:val="-4"/>
                <w:sz w:val="24"/>
                <w:vertAlign w:val="subscript"/>
              </w:rPr>
              <w:t>100</w:t>
            </w:r>
            <w:r w:rsidRPr="001C4502">
              <w:rPr>
                <w:rFonts w:ascii="GOST type A" w:hAnsi="GOST type A"/>
                <w:i/>
                <w:iCs/>
                <w:spacing w:val="-4"/>
                <w:sz w:val="24"/>
              </w:rPr>
              <w:t xml:space="preserve">=1,385; 1,391), 50М, 100М; 0-10 </w:t>
            </w:r>
            <w:proofErr w:type="spellStart"/>
            <w:r w:rsidRPr="001C4502">
              <w:rPr>
                <w:rFonts w:ascii="GOST type A" w:hAnsi="GOST type A"/>
                <w:i/>
                <w:iCs/>
                <w:spacing w:val="-4"/>
                <w:sz w:val="24"/>
              </w:rPr>
              <w:t>мГн</w:t>
            </w:r>
            <w:proofErr w:type="spellEnd"/>
            <w:r w:rsidRPr="001C4502">
              <w:rPr>
                <w:rFonts w:ascii="GOST type A" w:hAnsi="GOST type A"/>
                <w:i/>
                <w:iCs/>
                <w:spacing w:val="-4"/>
                <w:sz w:val="24"/>
              </w:rPr>
              <w:t xml:space="preserve">, ± 10 </w:t>
            </w:r>
            <w:proofErr w:type="spellStart"/>
            <w:r w:rsidRPr="001C4502">
              <w:rPr>
                <w:rFonts w:ascii="GOST type A" w:hAnsi="GOST type A"/>
                <w:i/>
                <w:iCs/>
                <w:spacing w:val="-4"/>
                <w:sz w:val="24"/>
              </w:rPr>
              <w:t>мГн</w:t>
            </w:r>
            <w:proofErr w:type="spellEnd"/>
            <w:r w:rsidRPr="001C4502">
              <w:rPr>
                <w:rFonts w:ascii="GOST type A" w:hAnsi="GOST type A"/>
                <w:i/>
                <w:iCs/>
                <w:spacing w:val="-4"/>
                <w:sz w:val="24"/>
              </w:rPr>
              <w:t xml:space="preserve"> (в комплекті з НП-П10); вихідні сигнали: </w:t>
            </w:r>
            <w:proofErr w:type="spellStart"/>
            <w:r w:rsidRPr="001C4502">
              <w:rPr>
                <w:rFonts w:ascii="GOST type A" w:hAnsi="GOST type A"/>
                <w:i/>
                <w:iCs/>
                <w:spacing w:val="-4"/>
                <w:sz w:val="24"/>
              </w:rPr>
              <w:t>І</w:t>
            </w:r>
            <w:r w:rsidRPr="001C4502">
              <w:rPr>
                <w:rFonts w:ascii="GOST type A" w:hAnsi="GOST type A"/>
                <w:i/>
                <w:iCs/>
                <w:spacing w:val="-4"/>
                <w:sz w:val="24"/>
                <w:vertAlign w:val="subscript"/>
              </w:rPr>
              <w:t>вих</w:t>
            </w:r>
            <w:proofErr w:type="spellEnd"/>
            <w:r w:rsidRPr="001C4502">
              <w:rPr>
                <w:rFonts w:ascii="GOST type A" w:hAnsi="GOST type A"/>
                <w:i/>
                <w:iCs/>
                <w:spacing w:val="-4"/>
                <w:sz w:val="24"/>
              </w:rPr>
              <w:t xml:space="preserve"> =4…20 </w:t>
            </w:r>
            <w:proofErr w:type="spellStart"/>
            <w:r w:rsidRPr="001C4502">
              <w:rPr>
                <w:rFonts w:ascii="GOST type A" w:hAnsi="GOST type A"/>
                <w:i/>
                <w:iCs/>
                <w:spacing w:val="-4"/>
                <w:sz w:val="24"/>
              </w:rPr>
              <w:t>мА</w:t>
            </w:r>
            <w:proofErr w:type="spellEnd"/>
            <w:r w:rsidRPr="001C4502">
              <w:rPr>
                <w:rFonts w:ascii="GOST type A" w:hAnsi="GOST type A"/>
                <w:i/>
                <w:iCs/>
                <w:spacing w:val="-4"/>
                <w:sz w:val="24"/>
              </w:rPr>
              <w:t xml:space="preserve">, </w:t>
            </w:r>
            <w:proofErr w:type="spellStart"/>
            <w:r w:rsidRPr="001C4502">
              <w:rPr>
                <w:rFonts w:ascii="GOST type A" w:hAnsi="GOST type A"/>
                <w:i/>
                <w:iCs/>
                <w:spacing w:val="-4"/>
                <w:sz w:val="24"/>
              </w:rPr>
              <w:t>P</w:t>
            </w:r>
            <w:r w:rsidRPr="001C4502">
              <w:rPr>
                <w:rFonts w:ascii="GOST type A" w:hAnsi="GOST type A"/>
                <w:i/>
                <w:iCs/>
                <w:spacing w:val="-4"/>
                <w:sz w:val="24"/>
                <w:vertAlign w:val="subscript"/>
              </w:rPr>
              <w:t>вих</w:t>
            </w:r>
            <w:proofErr w:type="spellEnd"/>
            <w:r w:rsidRPr="001C4502">
              <w:rPr>
                <w:rFonts w:ascii="GOST type A" w:hAnsi="GOST type A"/>
                <w:i/>
                <w:iCs/>
                <w:spacing w:val="-4"/>
                <w:sz w:val="24"/>
              </w:rPr>
              <w:t xml:space="preserve"> = 20...100 кПа в </w:t>
            </w:r>
            <w:proofErr w:type="spellStart"/>
            <w:r w:rsidRPr="001C4502">
              <w:rPr>
                <w:rFonts w:ascii="GOST type A" w:hAnsi="GOST type A"/>
                <w:i/>
                <w:iCs/>
                <w:spacing w:val="-4"/>
                <w:sz w:val="24"/>
              </w:rPr>
              <w:t>компл</w:t>
            </w:r>
            <w:proofErr w:type="spellEnd"/>
            <w:r w:rsidRPr="001C4502">
              <w:rPr>
                <w:rFonts w:ascii="GOST type A" w:hAnsi="GOST type A"/>
                <w:i/>
                <w:iCs/>
                <w:spacing w:val="-4"/>
                <w:sz w:val="24"/>
              </w:rPr>
              <w:t>. з ЭП</w:t>
            </w:r>
            <w:r w:rsidRPr="001C4502">
              <w:rPr>
                <w:rFonts w:ascii="GOST type A" w:hAnsi="GOST type A"/>
                <w:i/>
                <w:iCs/>
                <w:spacing w:val="-4"/>
                <w:sz w:val="24"/>
              </w:rPr>
              <w:noBreakHyphen/>
              <w:t xml:space="preserve">1324, інтерфейс RS-485, </w:t>
            </w:r>
            <w:proofErr w:type="spellStart"/>
            <w:r w:rsidRPr="001C4502">
              <w:rPr>
                <w:rFonts w:ascii="GOST type A" w:hAnsi="GOST type A"/>
                <w:i/>
                <w:iCs/>
                <w:spacing w:val="-6"/>
                <w:sz w:val="24"/>
              </w:rPr>
              <w:t>доп</w:t>
            </w:r>
            <w:proofErr w:type="spellEnd"/>
            <w:r w:rsidRPr="001C4502">
              <w:rPr>
                <w:rFonts w:ascii="GOST type A" w:hAnsi="GOST type A"/>
                <w:i/>
                <w:iCs/>
                <w:spacing w:val="-6"/>
                <w:sz w:val="24"/>
              </w:rPr>
              <w:t xml:space="preserve">. </w:t>
            </w:r>
            <w:proofErr w:type="spellStart"/>
            <w:r w:rsidRPr="001C4502">
              <w:rPr>
                <w:rFonts w:ascii="GOST type A" w:hAnsi="GOST type A"/>
                <w:i/>
                <w:iCs/>
                <w:spacing w:val="-6"/>
                <w:sz w:val="24"/>
              </w:rPr>
              <w:t>осн</w:t>
            </w:r>
            <w:proofErr w:type="spellEnd"/>
            <w:r w:rsidRPr="001C4502">
              <w:rPr>
                <w:rFonts w:ascii="GOST type A" w:hAnsi="GOST type A"/>
                <w:i/>
                <w:iCs/>
                <w:spacing w:val="-6"/>
                <w:sz w:val="24"/>
              </w:rPr>
              <w:t>. похибка показань 0,5 %, реєстрації</w:t>
            </w:r>
            <w:r w:rsidRPr="001C4502">
              <w:rPr>
                <w:rFonts w:ascii="GOST type A" w:hAnsi="GOST type A"/>
                <w:i/>
                <w:iCs/>
                <w:vanish/>
                <w:color w:val="008000"/>
                <w:spacing w:val="-6"/>
                <w:sz w:val="24"/>
              </w:rPr>
              <w:t>|та|</w:t>
            </w:r>
            <w:r w:rsidRPr="001C4502">
              <w:rPr>
                <w:rFonts w:ascii="GOST type A" w:hAnsi="GOST type A"/>
                <w:i/>
                <w:iCs/>
                <w:spacing w:val="-6"/>
                <w:sz w:val="24"/>
              </w:rPr>
              <w:t xml:space="preserve"> 1 %</w:t>
            </w:r>
          </w:p>
        </w:tc>
        <w:tc>
          <w:tcPr>
            <w:tcW w:w="1276" w:type="dxa"/>
            <w:vAlign w:val="center"/>
          </w:tcPr>
          <w:p w14:paraId="5EDC8F0D" w14:textId="77777777" w:rsidR="00585233" w:rsidRPr="001C4502" w:rsidRDefault="00585233" w:rsidP="00B602A8">
            <w:pPr>
              <w:pStyle w:val="afb"/>
              <w:jc w:val="center"/>
              <w:rPr>
                <w:rFonts w:ascii="GOST type A" w:hAnsi="GOST type A" w:cs="Times New Roman"/>
                <w:i/>
                <w:iCs/>
                <w:sz w:val="24"/>
                <w:szCs w:val="24"/>
                <w:lang w:val="uk-UA"/>
              </w:rPr>
            </w:pPr>
            <w:r w:rsidRPr="001C4502">
              <w:rPr>
                <w:rFonts w:ascii="GOST type A" w:hAnsi="GOST type A" w:cs="Times New Roman"/>
                <w:i/>
                <w:iCs/>
                <w:sz w:val="24"/>
                <w:szCs w:val="24"/>
                <w:lang w:val="uk-UA"/>
              </w:rPr>
              <w:t>ДИСК-250М</w:t>
            </w:r>
          </w:p>
        </w:tc>
        <w:tc>
          <w:tcPr>
            <w:tcW w:w="717" w:type="dxa"/>
          </w:tcPr>
          <w:p w14:paraId="4E68C196" w14:textId="77777777" w:rsidR="00585233" w:rsidRPr="001C4502" w:rsidRDefault="00585233" w:rsidP="00B602A8">
            <w:pPr>
              <w:jc w:val="center"/>
              <w:rPr>
                <w:rFonts w:ascii="GOST type A" w:hAnsi="GOST type A"/>
                <w:i/>
                <w:iCs/>
                <w:sz w:val="24"/>
              </w:rPr>
            </w:pPr>
          </w:p>
          <w:p w14:paraId="23D7657F" w14:textId="77777777" w:rsidR="00585233" w:rsidRPr="001C4502" w:rsidRDefault="00585233" w:rsidP="00B602A8">
            <w:pPr>
              <w:jc w:val="center"/>
              <w:rPr>
                <w:rFonts w:ascii="GOST type A" w:hAnsi="GOST type A"/>
                <w:i/>
                <w:iCs/>
                <w:sz w:val="24"/>
              </w:rPr>
            </w:pPr>
          </w:p>
          <w:p w14:paraId="195D6FFD" w14:textId="77777777" w:rsidR="00585233" w:rsidRPr="001C4502" w:rsidRDefault="00585233" w:rsidP="00B602A8">
            <w:pPr>
              <w:jc w:val="center"/>
              <w:rPr>
                <w:rFonts w:ascii="GOST type A" w:hAnsi="GOST type A"/>
                <w:i/>
                <w:iCs/>
                <w:sz w:val="24"/>
              </w:rPr>
            </w:pPr>
          </w:p>
          <w:p w14:paraId="309DEEE3" w14:textId="77777777" w:rsidR="00585233" w:rsidRPr="001C4502" w:rsidRDefault="00585233" w:rsidP="00B602A8">
            <w:pPr>
              <w:adjustRightInd w:val="0"/>
              <w:rPr>
                <w:rFonts w:ascii="GOST type A" w:hAnsi="GOST type A"/>
                <w:i/>
                <w:iCs/>
                <w:sz w:val="24"/>
                <w:lang w:val="ru-RU"/>
              </w:rPr>
            </w:pPr>
            <w:r w:rsidRPr="001C4502">
              <w:rPr>
                <w:rFonts w:ascii="GOST type A" w:hAnsi="GOST type A"/>
                <w:i/>
                <w:iCs/>
                <w:sz w:val="24"/>
              </w:rPr>
              <w:t>1</w:t>
            </w:r>
          </w:p>
        </w:tc>
        <w:tc>
          <w:tcPr>
            <w:tcW w:w="1885" w:type="dxa"/>
            <w:vAlign w:val="center"/>
          </w:tcPr>
          <w:p w14:paraId="35E25A39" w14:textId="77777777" w:rsidR="00585233" w:rsidRPr="001C4502" w:rsidRDefault="00585233" w:rsidP="00B602A8">
            <w:pPr>
              <w:adjustRightInd w:val="0"/>
              <w:jc w:val="center"/>
              <w:rPr>
                <w:rFonts w:ascii="GOST type A" w:hAnsi="GOST type A"/>
                <w:i/>
                <w:iCs/>
                <w:color w:val="000000"/>
                <w:sz w:val="24"/>
                <w:lang w:eastAsia="uk-UA"/>
              </w:rPr>
            </w:pPr>
            <w:r w:rsidRPr="001C4502">
              <w:rPr>
                <w:rFonts w:ascii="GOST type A" w:hAnsi="GOST type A"/>
                <w:i/>
                <w:iCs/>
                <w:spacing w:val="-6"/>
                <w:sz w:val="24"/>
              </w:rPr>
              <w:t>ЗАТ «</w:t>
            </w:r>
            <w:proofErr w:type="spellStart"/>
            <w:r w:rsidRPr="001C4502">
              <w:rPr>
                <w:rFonts w:ascii="GOST type A" w:hAnsi="GOST type A"/>
                <w:i/>
                <w:iCs/>
                <w:spacing w:val="-6"/>
                <w:sz w:val="24"/>
              </w:rPr>
              <w:t>Пром</w:t>
            </w:r>
            <w:r w:rsidRPr="001C4502">
              <w:rPr>
                <w:rFonts w:ascii="GOST type A" w:hAnsi="GOST type A"/>
                <w:i/>
                <w:iCs/>
                <w:spacing w:val="-6"/>
                <w:sz w:val="24"/>
                <w:lang w:val="ru-RU"/>
              </w:rPr>
              <w:t>ышленная</w:t>
            </w:r>
            <w:proofErr w:type="spellEnd"/>
            <w:r w:rsidRPr="001C4502">
              <w:rPr>
                <w:rFonts w:ascii="GOST type A" w:hAnsi="GOST type A"/>
                <w:i/>
                <w:iCs/>
                <w:spacing w:val="-6"/>
                <w:sz w:val="24"/>
              </w:rPr>
              <w:t xml:space="preserve"> </w:t>
            </w:r>
            <w:proofErr w:type="spellStart"/>
            <w:r w:rsidRPr="001C4502">
              <w:rPr>
                <w:rFonts w:ascii="GOST type A" w:hAnsi="GOST type A"/>
                <w:i/>
                <w:iCs/>
                <w:spacing w:val="-6"/>
                <w:sz w:val="24"/>
              </w:rPr>
              <w:t>груп</w:t>
            </w:r>
            <w:r w:rsidRPr="001C4502">
              <w:rPr>
                <w:rFonts w:ascii="GOST type A" w:hAnsi="GOST type A"/>
                <w:i/>
                <w:iCs/>
                <w:spacing w:val="-6"/>
                <w:sz w:val="24"/>
              </w:rPr>
              <w:softHyphen/>
              <w:t>па</w:t>
            </w:r>
            <w:proofErr w:type="spellEnd"/>
            <w:r w:rsidRPr="001C4502">
              <w:rPr>
                <w:rFonts w:ascii="GOST type A" w:hAnsi="GOST type A"/>
                <w:i/>
                <w:iCs/>
                <w:spacing w:val="-6"/>
                <w:sz w:val="24"/>
              </w:rPr>
              <w:t xml:space="preserve"> „</w:t>
            </w:r>
            <w:proofErr w:type="spellStart"/>
            <w:r w:rsidRPr="001C4502">
              <w:rPr>
                <w:rFonts w:ascii="GOST type A" w:hAnsi="GOST type A"/>
                <w:i/>
                <w:iCs/>
                <w:spacing w:val="-6"/>
                <w:sz w:val="24"/>
              </w:rPr>
              <w:t>Метран</w:t>
            </w:r>
            <w:proofErr w:type="spellEnd"/>
            <w:r w:rsidRPr="001C4502">
              <w:rPr>
                <w:rFonts w:ascii="Arial" w:hAnsi="Arial" w:cs="Arial"/>
                <w:i/>
                <w:iCs/>
                <w:spacing w:val="-6"/>
                <w:sz w:val="24"/>
              </w:rPr>
              <w:t>”</w:t>
            </w:r>
            <w:r w:rsidRPr="001C4502">
              <w:rPr>
                <w:rFonts w:ascii="GOST type A" w:hAnsi="GOST type A" w:cs="GOST type A"/>
                <w:i/>
                <w:iCs/>
                <w:spacing w:val="-6"/>
                <w:sz w:val="24"/>
              </w:rPr>
              <w:t>»</w:t>
            </w:r>
            <w:r w:rsidRPr="001C4502">
              <w:rPr>
                <w:rFonts w:ascii="GOST type A" w:hAnsi="GOST type A"/>
                <w:i/>
                <w:iCs/>
                <w:spacing w:val="-6"/>
                <w:sz w:val="24"/>
              </w:rPr>
              <w:t xml:space="preserve">, </w:t>
            </w:r>
            <w:r w:rsidRPr="001C4502">
              <w:rPr>
                <w:rFonts w:ascii="GOST type A" w:hAnsi="GOST type A"/>
                <w:i/>
                <w:iCs/>
                <w:spacing w:val="-4"/>
                <w:sz w:val="24"/>
              </w:rPr>
              <w:t>м. Челябінськ</w:t>
            </w:r>
          </w:p>
          <w:p w14:paraId="47AC1BCA" w14:textId="77777777" w:rsidR="00585233" w:rsidRPr="001C4502" w:rsidRDefault="00585233" w:rsidP="00B602A8">
            <w:pPr>
              <w:pStyle w:val="afb"/>
              <w:jc w:val="center"/>
              <w:rPr>
                <w:rFonts w:ascii="GOST type A" w:hAnsi="GOST type A" w:cs="Times New Roman"/>
                <w:i/>
                <w:iCs/>
                <w:sz w:val="24"/>
                <w:szCs w:val="24"/>
                <w:lang w:val="uk-UA"/>
              </w:rPr>
            </w:pPr>
          </w:p>
        </w:tc>
      </w:tr>
      <w:tr w:rsidR="00585233" w:rsidRPr="001C4502" w14:paraId="09BDDE7F" w14:textId="77777777" w:rsidTr="00B602A8">
        <w:trPr>
          <w:trHeight w:val="820"/>
          <w:jc w:val="center"/>
        </w:trPr>
        <w:tc>
          <w:tcPr>
            <w:tcW w:w="742" w:type="dxa"/>
            <w:vAlign w:val="center"/>
          </w:tcPr>
          <w:p w14:paraId="5E4C9124" w14:textId="77777777" w:rsidR="00585233" w:rsidRPr="001C4502" w:rsidRDefault="00585233" w:rsidP="00B602A8">
            <w:pPr>
              <w:pStyle w:val="TableParagraph"/>
              <w:spacing w:line="276" w:lineRule="auto"/>
              <w:ind w:left="26"/>
              <w:jc w:val="center"/>
              <w:rPr>
                <w:rFonts w:ascii="GOST type A" w:hAnsi="GOST type A"/>
                <w:i/>
                <w:iCs/>
                <w:sz w:val="24"/>
                <w:szCs w:val="24"/>
                <w:lang w:val="uk-UA"/>
              </w:rPr>
            </w:pPr>
            <w:r w:rsidRPr="001C4502">
              <w:rPr>
                <w:rFonts w:ascii="GOST type A" w:hAnsi="GOST type A"/>
                <w:i/>
                <w:iCs/>
                <w:sz w:val="24"/>
                <w:szCs w:val="24"/>
                <w:lang w:val="uk-UA"/>
              </w:rPr>
              <w:t>17-3</w:t>
            </w:r>
          </w:p>
        </w:tc>
        <w:tc>
          <w:tcPr>
            <w:tcW w:w="1337" w:type="dxa"/>
            <w:vAlign w:val="center"/>
          </w:tcPr>
          <w:p w14:paraId="3A68FA87" w14:textId="77777777" w:rsidR="00585233" w:rsidRPr="001C4502" w:rsidRDefault="00585233" w:rsidP="00B602A8">
            <w:pPr>
              <w:pStyle w:val="TableParagraph"/>
              <w:ind w:left="26"/>
              <w:jc w:val="center"/>
              <w:rPr>
                <w:rFonts w:ascii="GOST type A" w:eastAsia="Calibri" w:hAnsi="GOST type A"/>
                <w:i/>
                <w:iCs/>
                <w:sz w:val="24"/>
                <w:szCs w:val="24"/>
                <w:lang w:val="uk-UA"/>
              </w:rPr>
            </w:pPr>
            <w:r w:rsidRPr="001C4502">
              <w:rPr>
                <w:rFonts w:ascii="GOST type A" w:eastAsia="Calibri" w:hAnsi="GOST type A"/>
                <w:i/>
                <w:iCs/>
                <w:sz w:val="24"/>
                <w:szCs w:val="24"/>
                <w:lang w:val="uk-UA"/>
              </w:rPr>
              <w:t>-</w:t>
            </w:r>
          </w:p>
        </w:tc>
        <w:tc>
          <w:tcPr>
            <w:tcW w:w="1302" w:type="dxa"/>
            <w:vAlign w:val="center"/>
          </w:tcPr>
          <w:p w14:paraId="685FEED2" w14:textId="77777777" w:rsidR="00585233" w:rsidRPr="001C4502" w:rsidRDefault="00585233" w:rsidP="00B602A8">
            <w:pPr>
              <w:jc w:val="center"/>
              <w:rPr>
                <w:rFonts w:ascii="GOST type A" w:hAnsi="GOST type A"/>
                <w:i/>
                <w:iCs/>
                <w:sz w:val="24"/>
              </w:rPr>
            </w:pPr>
          </w:p>
          <w:p w14:paraId="4359F011" w14:textId="77777777" w:rsidR="00585233" w:rsidRPr="001C4502" w:rsidRDefault="00585233" w:rsidP="00B602A8">
            <w:pPr>
              <w:jc w:val="center"/>
              <w:rPr>
                <w:rFonts w:ascii="GOST type A" w:hAnsi="GOST type A"/>
                <w:i/>
                <w:iCs/>
                <w:sz w:val="24"/>
              </w:rPr>
            </w:pPr>
            <w:r w:rsidRPr="001C4502">
              <w:rPr>
                <w:rFonts w:ascii="GOST type A" w:hAnsi="GOST type A"/>
                <w:i/>
                <w:iCs/>
                <w:sz w:val="24"/>
              </w:rPr>
              <w:t>-</w:t>
            </w:r>
          </w:p>
          <w:p w14:paraId="6C5B86BA" w14:textId="77777777" w:rsidR="00585233" w:rsidRPr="001C4502" w:rsidRDefault="00585233" w:rsidP="00B602A8">
            <w:pPr>
              <w:jc w:val="center"/>
              <w:rPr>
                <w:rFonts w:ascii="GOST type A" w:hAnsi="GOST type A"/>
                <w:i/>
                <w:iCs/>
                <w:sz w:val="24"/>
              </w:rPr>
            </w:pPr>
          </w:p>
        </w:tc>
        <w:tc>
          <w:tcPr>
            <w:tcW w:w="1029" w:type="dxa"/>
            <w:vAlign w:val="center"/>
          </w:tcPr>
          <w:p w14:paraId="0E4C8383"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285DE879"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Align w:val="center"/>
          </w:tcPr>
          <w:p w14:paraId="35AC200E" w14:textId="77777777" w:rsidR="00585233" w:rsidRPr="001C4502" w:rsidRDefault="00585233" w:rsidP="00B602A8">
            <w:pPr>
              <w:adjustRightInd w:val="0"/>
              <w:jc w:val="center"/>
              <w:rPr>
                <w:rFonts w:ascii="GOST type A" w:hAnsi="GOST type A"/>
                <w:i/>
                <w:iCs/>
                <w:spacing w:val="-4"/>
                <w:sz w:val="24"/>
                <w:lang w:val="ru-RU"/>
              </w:rPr>
            </w:pPr>
            <w:r w:rsidRPr="001C4502">
              <w:rPr>
                <w:rFonts w:ascii="GOST type A" w:hAnsi="GOST type A"/>
                <w:i/>
                <w:iCs/>
                <w:sz w:val="24"/>
              </w:rPr>
              <w:t>Регулювальні сідельні клапани з 2-ходовим виконанням. Температура регульованого середовища: GV</w:t>
            </w:r>
            <w:r w:rsidRPr="001C4502">
              <w:rPr>
                <w:rFonts w:ascii="GOST type A" w:hAnsi="GOST type A"/>
                <w:i/>
                <w:iCs/>
                <w:sz w:val="24"/>
                <w:lang w:val="ru-RU"/>
              </w:rPr>
              <w:t>2</w:t>
            </w:r>
            <w:r w:rsidRPr="001C4502">
              <w:rPr>
                <w:rFonts w:ascii="GOST type A" w:hAnsi="GOST type A"/>
                <w:i/>
                <w:iCs/>
                <w:sz w:val="24"/>
              </w:rPr>
              <w:t xml:space="preserve">: +2…+94 </w:t>
            </w:r>
            <w:r w:rsidRPr="001C4502">
              <w:rPr>
                <w:rFonts w:ascii="GOST type A" w:hAnsi="GOST type A"/>
                <w:i/>
                <w:iCs/>
                <w:sz w:val="24"/>
              </w:rPr>
              <w:sym w:font="Symbol" w:char="F0B0"/>
            </w:r>
            <w:r w:rsidRPr="001C4502">
              <w:rPr>
                <w:rFonts w:ascii="GOST type A" w:hAnsi="GOST type A"/>
                <w:i/>
                <w:iCs/>
                <w:sz w:val="24"/>
                <w:lang w:val="ru-RU"/>
              </w:rPr>
              <w:t>С</w:t>
            </w:r>
            <w:r w:rsidRPr="001C4502">
              <w:rPr>
                <w:rFonts w:ascii="GOST type A" w:hAnsi="GOST type A"/>
                <w:i/>
                <w:iCs/>
                <w:sz w:val="24"/>
              </w:rPr>
              <w:t xml:space="preserve">, тиск </w:t>
            </w:r>
            <w:r w:rsidRPr="001C4502">
              <w:rPr>
                <w:rFonts w:ascii="Arial" w:hAnsi="Arial" w:cs="Arial"/>
                <w:i/>
                <w:iCs/>
                <w:sz w:val="24"/>
              </w:rPr>
              <w:t>–</w:t>
            </w:r>
            <w:r w:rsidRPr="001C4502">
              <w:rPr>
                <w:rFonts w:ascii="GOST type A" w:hAnsi="GOST type A"/>
                <w:i/>
                <w:iCs/>
                <w:sz w:val="24"/>
              </w:rPr>
              <w:t xml:space="preserve"> </w:t>
            </w:r>
            <w:r w:rsidRPr="001C4502">
              <w:rPr>
                <w:rFonts w:ascii="GOST type A" w:hAnsi="GOST type A" w:cs="GOST type A"/>
                <w:i/>
                <w:iCs/>
                <w:sz w:val="24"/>
              </w:rPr>
              <w:t>до</w:t>
            </w:r>
            <w:r w:rsidRPr="001C4502">
              <w:rPr>
                <w:rFonts w:ascii="GOST type A" w:hAnsi="GOST type A"/>
                <w:i/>
                <w:iCs/>
                <w:sz w:val="24"/>
              </w:rPr>
              <w:t xml:space="preserve"> 16</w:t>
            </w:r>
            <w:r w:rsidRPr="001C4502">
              <w:rPr>
                <w:rFonts w:ascii="GOST type A" w:hAnsi="GOST type A" w:cs="GOST type A"/>
                <w:i/>
                <w:iCs/>
                <w:sz w:val="24"/>
              </w:rPr>
              <w:t> бар</w:t>
            </w:r>
            <w:r w:rsidRPr="001C4502">
              <w:rPr>
                <w:rFonts w:ascii="GOST type A" w:hAnsi="GOST type A"/>
                <w:i/>
                <w:iCs/>
                <w:sz w:val="24"/>
              </w:rPr>
              <w:t>;</w:t>
            </w:r>
            <w:r w:rsidRPr="001C4502">
              <w:rPr>
                <w:rFonts w:ascii="GOST type A" w:hAnsi="GOST type A"/>
                <w:i/>
                <w:iCs/>
                <w:sz w:val="24"/>
                <w:lang w:val="ru-RU"/>
              </w:rPr>
              <w:t xml:space="preserve"> </w:t>
            </w:r>
            <w:r w:rsidRPr="001C4502">
              <w:rPr>
                <w:rFonts w:ascii="GOST type A" w:hAnsi="GOST type A"/>
                <w:i/>
                <w:iCs/>
                <w:sz w:val="24"/>
              </w:rPr>
              <w:t xml:space="preserve">корпус литий латунний, характеристика рівнопропорційна. Електроприводи EVA2: напруга живлення 24 В (AC); час ходу штока: EVA2: 3,8 с/мм. Ступінь захисту: IP 40. Температура довкілля: +2 ... + 55 </w:t>
            </w:r>
            <w:r w:rsidRPr="001C4502">
              <w:rPr>
                <w:rFonts w:ascii="GOST type A" w:hAnsi="GOST type A"/>
                <w:i/>
                <w:iCs/>
                <w:sz w:val="24"/>
              </w:rPr>
              <w:sym w:font="Symbol" w:char="F0B0"/>
            </w:r>
            <w:r w:rsidRPr="001C4502">
              <w:rPr>
                <w:rFonts w:ascii="GOST type A" w:hAnsi="GOST type A"/>
                <w:i/>
                <w:iCs/>
                <w:sz w:val="24"/>
                <w:lang w:val="ru-RU"/>
              </w:rPr>
              <w:t>С</w:t>
            </w:r>
            <w:r w:rsidRPr="001C4502">
              <w:rPr>
                <w:rFonts w:ascii="GOST type A" w:hAnsi="GOST type A"/>
                <w:i/>
                <w:iCs/>
                <w:sz w:val="24"/>
              </w:rPr>
              <w:t xml:space="preserve">, гранична вологість 90 %. </w:t>
            </w:r>
            <w:proofErr w:type="spellStart"/>
            <w:r w:rsidRPr="001C4502">
              <w:rPr>
                <w:rFonts w:ascii="GOST type A" w:hAnsi="GOST type A"/>
                <w:i/>
                <w:iCs/>
                <w:sz w:val="24"/>
              </w:rPr>
              <w:t>Керувальний</w:t>
            </w:r>
            <w:proofErr w:type="spellEnd"/>
            <w:r w:rsidRPr="001C4502">
              <w:rPr>
                <w:rFonts w:ascii="GOST type A" w:hAnsi="GOST type A"/>
                <w:i/>
                <w:iCs/>
                <w:sz w:val="24"/>
              </w:rPr>
              <w:t xml:space="preserve"> сигнал: 0…10 В або 4…20 </w:t>
            </w:r>
            <w:proofErr w:type="spellStart"/>
            <w:r w:rsidRPr="001C4502">
              <w:rPr>
                <w:rFonts w:ascii="GOST type A" w:hAnsi="GOST type A"/>
                <w:i/>
                <w:iCs/>
                <w:sz w:val="24"/>
              </w:rPr>
              <w:t>мА</w:t>
            </w:r>
            <w:proofErr w:type="spellEnd"/>
          </w:p>
        </w:tc>
        <w:tc>
          <w:tcPr>
            <w:tcW w:w="1276" w:type="dxa"/>
            <w:vAlign w:val="center"/>
          </w:tcPr>
          <w:p w14:paraId="27569879" w14:textId="77777777" w:rsidR="00585233" w:rsidRPr="001C4502" w:rsidRDefault="00585233" w:rsidP="00B602A8">
            <w:pPr>
              <w:pStyle w:val="afb"/>
              <w:jc w:val="center"/>
              <w:rPr>
                <w:rFonts w:ascii="GOST type A" w:hAnsi="GOST type A" w:cs="Times New Roman"/>
                <w:i/>
                <w:iCs/>
                <w:sz w:val="24"/>
                <w:szCs w:val="24"/>
                <w:lang w:val="uk-UA"/>
              </w:rPr>
            </w:pPr>
            <w:r w:rsidRPr="001C4502">
              <w:rPr>
                <w:rFonts w:ascii="GOST type A" w:hAnsi="GOST type A" w:cs="Times New Roman"/>
                <w:i/>
                <w:iCs/>
                <w:spacing w:val="-2"/>
                <w:sz w:val="24"/>
                <w:szCs w:val="24"/>
                <w:lang w:val="uk-UA"/>
              </w:rPr>
              <w:t>GV2</w:t>
            </w:r>
          </w:p>
        </w:tc>
        <w:tc>
          <w:tcPr>
            <w:tcW w:w="717" w:type="dxa"/>
            <w:vAlign w:val="center"/>
          </w:tcPr>
          <w:p w14:paraId="40241633" w14:textId="77777777" w:rsidR="00585233" w:rsidRPr="001C4502" w:rsidRDefault="00585233" w:rsidP="00B602A8">
            <w:pPr>
              <w:jc w:val="center"/>
              <w:rPr>
                <w:rFonts w:ascii="GOST type A" w:hAnsi="GOST type A"/>
                <w:i/>
                <w:iCs/>
                <w:sz w:val="24"/>
              </w:rPr>
            </w:pPr>
            <w:r w:rsidRPr="001C4502">
              <w:rPr>
                <w:rFonts w:ascii="GOST type A" w:hAnsi="GOST type A"/>
                <w:i/>
                <w:iCs/>
                <w:sz w:val="24"/>
              </w:rPr>
              <w:t>2</w:t>
            </w:r>
          </w:p>
        </w:tc>
        <w:tc>
          <w:tcPr>
            <w:tcW w:w="1885" w:type="dxa"/>
            <w:vAlign w:val="center"/>
          </w:tcPr>
          <w:p w14:paraId="43747DDD" w14:textId="77777777" w:rsidR="00585233" w:rsidRPr="001C4502" w:rsidRDefault="00585233" w:rsidP="00B602A8">
            <w:pPr>
              <w:adjustRightInd w:val="0"/>
              <w:jc w:val="center"/>
              <w:rPr>
                <w:rFonts w:ascii="GOST type A" w:hAnsi="GOST type A"/>
                <w:i/>
                <w:iCs/>
                <w:spacing w:val="-6"/>
                <w:sz w:val="24"/>
              </w:rPr>
            </w:pPr>
            <w:r w:rsidRPr="001C4502">
              <w:rPr>
                <w:rFonts w:ascii="GOST type A" w:hAnsi="GOST type A"/>
                <w:i/>
                <w:iCs/>
                <w:spacing w:val="-6"/>
                <w:sz w:val="24"/>
              </w:rPr>
              <w:t>Компанія «</w:t>
            </w:r>
            <w:proofErr w:type="spellStart"/>
            <w:r w:rsidRPr="001C4502">
              <w:rPr>
                <w:rFonts w:ascii="GOST type A" w:hAnsi="GOST type A"/>
                <w:i/>
                <w:iCs/>
                <w:spacing w:val="-6"/>
                <w:sz w:val="24"/>
              </w:rPr>
              <w:t>Dwyer</w:t>
            </w:r>
            <w:proofErr w:type="spellEnd"/>
            <w:r w:rsidRPr="001C4502">
              <w:rPr>
                <w:rFonts w:ascii="GOST type A" w:hAnsi="GOST type A"/>
                <w:i/>
                <w:iCs/>
                <w:spacing w:val="-6"/>
                <w:sz w:val="24"/>
              </w:rPr>
              <w:t xml:space="preserve"> </w:t>
            </w:r>
            <w:proofErr w:type="spellStart"/>
            <w:r w:rsidRPr="001C4502">
              <w:rPr>
                <w:rFonts w:ascii="GOST type A" w:hAnsi="GOST type A"/>
                <w:i/>
                <w:iCs/>
                <w:spacing w:val="-6"/>
                <w:sz w:val="24"/>
              </w:rPr>
              <w:t>Instruments</w:t>
            </w:r>
            <w:proofErr w:type="spellEnd"/>
            <w:r w:rsidRPr="001C4502">
              <w:rPr>
                <w:rFonts w:ascii="GOST type A" w:hAnsi="GOST type A"/>
                <w:i/>
                <w:iCs/>
                <w:spacing w:val="-6"/>
                <w:sz w:val="24"/>
              </w:rPr>
              <w:t xml:space="preserve"> </w:t>
            </w:r>
            <w:proofErr w:type="spellStart"/>
            <w:r w:rsidRPr="001C4502">
              <w:rPr>
                <w:rFonts w:ascii="GOST type A" w:hAnsi="GOST type A"/>
                <w:i/>
                <w:iCs/>
                <w:spacing w:val="-6"/>
                <w:sz w:val="24"/>
              </w:rPr>
              <w:t>Inc</w:t>
            </w:r>
            <w:proofErr w:type="spellEnd"/>
            <w:r w:rsidRPr="001C4502">
              <w:rPr>
                <w:rFonts w:ascii="GOST type A" w:hAnsi="GOST type A"/>
                <w:i/>
                <w:iCs/>
                <w:spacing w:val="-6"/>
                <w:sz w:val="24"/>
              </w:rPr>
              <w:t>.»,</w:t>
            </w:r>
          </w:p>
          <w:p w14:paraId="670D713B" w14:textId="77777777" w:rsidR="00585233" w:rsidRPr="001C4502" w:rsidRDefault="00585233" w:rsidP="00B602A8">
            <w:pPr>
              <w:adjustRightInd w:val="0"/>
              <w:jc w:val="center"/>
              <w:rPr>
                <w:rFonts w:ascii="GOST type A" w:hAnsi="GOST type A"/>
                <w:i/>
                <w:iCs/>
                <w:spacing w:val="-6"/>
                <w:sz w:val="24"/>
              </w:rPr>
            </w:pPr>
            <w:r w:rsidRPr="001C4502">
              <w:rPr>
                <w:rFonts w:ascii="GOST type A" w:hAnsi="GOST type A"/>
                <w:i/>
                <w:iCs/>
                <w:spacing w:val="-6"/>
                <w:sz w:val="24"/>
              </w:rPr>
              <w:t>м. Детройт, США</w:t>
            </w:r>
          </w:p>
        </w:tc>
      </w:tr>
      <w:tr w:rsidR="00585233" w:rsidRPr="001C4502" w14:paraId="753F8C33" w14:textId="77777777" w:rsidTr="00B602A8">
        <w:trPr>
          <w:trHeight w:val="820"/>
          <w:jc w:val="center"/>
        </w:trPr>
        <w:tc>
          <w:tcPr>
            <w:tcW w:w="742" w:type="dxa"/>
            <w:vAlign w:val="center"/>
          </w:tcPr>
          <w:p w14:paraId="540D5D7E" w14:textId="77777777" w:rsidR="00585233" w:rsidRPr="001C4502" w:rsidRDefault="00585233" w:rsidP="00B602A8">
            <w:pPr>
              <w:pStyle w:val="TableParagraph"/>
              <w:spacing w:line="276" w:lineRule="auto"/>
              <w:ind w:left="26"/>
              <w:jc w:val="center"/>
              <w:rPr>
                <w:rFonts w:ascii="GOST type A" w:hAnsi="GOST type A"/>
                <w:i/>
                <w:iCs/>
                <w:sz w:val="24"/>
                <w:szCs w:val="24"/>
                <w:lang w:val="uk-UA"/>
              </w:rPr>
            </w:pPr>
            <w:r w:rsidRPr="001C4502">
              <w:rPr>
                <w:rFonts w:ascii="GOST type A" w:hAnsi="GOST type A"/>
                <w:i/>
                <w:iCs/>
                <w:sz w:val="24"/>
                <w:szCs w:val="24"/>
                <w:lang w:val="uk-UA"/>
              </w:rPr>
              <w:t>14-1</w:t>
            </w:r>
          </w:p>
        </w:tc>
        <w:tc>
          <w:tcPr>
            <w:tcW w:w="1337" w:type="dxa"/>
            <w:vAlign w:val="center"/>
          </w:tcPr>
          <w:p w14:paraId="1FC87CD2" w14:textId="77777777" w:rsidR="00585233" w:rsidRPr="001C4502" w:rsidRDefault="00585233" w:rsidP="00B602A8">
            <w:pPr>
              <w:pStyle w:val="TableParagraph"/>
              <w:ind w:left="26"/>
              <w:jc w:val="center"/>
              <w:rPr>
                <w:rFonts w:ascii="GOST type A" w:eastAsia="Calibri" w:hAnsi="GOST type A"/>
                <w:i/>
                <w:iCs/>
                <w:sz w:val="24"/>
                <w:szCs w:val="24"/>
                <w:lang w:val="uk-UA"/>
              </w:rPr>
            </w:pPr>
            <w:r w:rsidRPr="001C4502">
              <w:rPr>
                <w:rFonts w:ascii="GOST type A" w:hAnsi="GOST type A"/>
                <w:i/>
                <w:iCs/>
                <w:sz w:val="24"/>
                <w:szCs w:val="24"/>
                <w:lang w:val="uk-UA"/>
              </w:rPr>
              <w:t>Перепад тиску</w:t>
            </w:r>
          </w:p>
        </w:tc>
        <w:tc>
          <w:tcPr>
            <w:tcW w:w="1302" w:type="dxa"/>
            <w:vAlign w:val="center"/>
          </w:tcPr>
          <w:p w14:paraId="69695A28" w14:textId="77777777" w:rsidR="00585233" w:rsidRPr="001C4502" w:rsidRDefault="00585233" w:rsidP="00B602A8">
            <w:pPr>
              <w:jc w:val="center"/>
              <w:rPr>
                <w:rFonts w:ascii="GOST type A" w:hAnsi="GOST type A"/>
                <w:i/>
                <w:iCs/>
                <w:sz w:val="24"/>
              </w:rPr>
            </w:pPr>
            <w:r w:rsidRPr="001C4502">
              <w:rPr>
                <w:rFonts w:ascii="GOST type A" w:hAnsi="GOST type A"/>
                <w:i/>
                <w:iCs/>
                <w:sz w:val="24"/>
              </w:rPr>
              <w:t>-</w:t>
            </w:r>
          </w:p>
        </w:tc>
        <w:tc>
          <w:tcPr>
            <w:tcW w:w="1029" w:type="dxa"/>
            <w:vAlign w:val="center"/>
          </w:tcPr>
          <w:p w14:paraId="09B49085"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6F18E594"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proofErr w:type="spellStart"/>
            <w:r w:rsidRPr="001C4502">
              <w:rPr>
                <w:rFonts w:ascii="GOST type A" w:hAnsi="GOST type A"/>
                <w:i/>
                <w:iCs/>
                <w:sz w:val="24"/>
                <w:szCs w:val="24"/>
              </w:rPr>
              <w:t>Місцевий</w:t>
            </w:r>
            <w:proofErr w:type="spellEnd"/>
          </w:p>
        </w:tc>
        <w:tc>
          <w:tcPr>
            <w:tcW w:w="4727" w:type="dxa"/>
            <w:vAlign w:val="center"/>
          </w:tcPr>
          <w:p w14:paraId="292C3F80" w14:textId="77777777" w:rsidR="00585233" w:rsidRPr="001C4502" w:rsidRDefault="00585233" w:rsidP="00B602A8">
            <w:pPr>
              <w:pStyle w:val="TableParagraph"/>
              <w:spacing w:line="276" w:lineRule="auto"/>
              <w:ind w:left="48" w:right="39"/>
              <w:jc w:val="center"/>
              <w:rPr>
                <w:rFonts w:ascii="GOST type A" w:hAnsi="GOST type A"/>
                <w:i/>
                <w:iCs/>
                <w:sz w:val="24"/>
                <w:szCs w:val="24"/>
                <w:lang w:val="uk-UA"/>
              </w:rPr>
            </w:pPr>
            <w:r w:rsidRPr="001C4502">
              <w:rPr>
                <w:rFonts w:ascii="GOST type A" w:hAnsi="GOST type A"/>
                <w:i/>
                <w:iCs/>
                <w:sz w:val="24"/>
                <w:szCs w:val="24"/>
                <w:lang w:val="uk-UA"/>
              </w:rPr>
              <w:t xml:space="preserve">Дифманометр </w:t>
            </w:r>
            <w:proofErr w:type="spellStart"/>
            <w:r w:rsidRPr="001C4502">
              <w:rPr>
                <w:rFonts w:ascii="GOST type A" w:hAnsi="GOST type A"/>
                <w:i/>
                <w:iCs/>
                <w:sz w:val="24"/>
                <w:szCs w:val="24"/>
                <w:lang w:val="uk-UA"/>
              </w:rPr>
              <w:t>безшкальний</w:t>
            </w:r>
            <w:proofErr w:type="spellEnd"/>
            <w:r w:rsidRPr="001C4502">
              <w:rPr>
                <w:rFonts w:ascii="GOST type A" w:hAnsi="GOST type A"/>
                <w:i/>
                <w:iCs/>
                <w:sz w:val="24"/>
                <w:szCs w:val="24"/>
                <w:lang w:val="uk-UA"/>
              </w:rPr>
              <w:t xml:space="preserve"> із квадратичною функцією перетворення;</w:t>
            </w:r>
          </w:p>
          <w:p w14:paraId="218CD829" w14:textId="77777777" w:rsidR="00585233" w:rsidRPr="001C4502" w:rsidRDefault="00585233" w:rsidP="00B602A8">
            <w:pPr>
              <w:pStyle w:val="TableParagraph"/>
              <w:spacing w:line="276" w:lineRule="auto"/>
              <w:ind w:left="48" w:right="39"/>
              <w:jc w:val="center"/>
              <w:rPr>
                <w:rFonts w:ascii="GOST type A" w:hAnsi="GOST type A"/>
                <w:i/>
                <w:iCs/>
                <w:sz w:val="24"/>
                <w:szCs w:val="24"/>
                <w:lang w:val="uk-UA"/>
              </w:rPr>
            </w:pPr>
            <w:r w:rsidRPr="001C4502">
              <w:rPr>
                <w:rFonts w:ascii="Arial" w:hAnsi="Arial" w:cs="Arial"/>
                <w:i/>
                <w:iCs/>
                <w:sz w:val="24"/>
                <w:szCs w:val="24"/>
                <w:lang w:val="uk-UA"/>
              </w:rPr>
              <w:t>∆</w:t>
            </w:r>
            <w:r w:rsidRPr="001C4502">
              <w:rPr>
                <w:rFonts w:ascii="GOST type A" w:hAnsi="GOST type A" w:cs="GOST type A"/>
                <w:i/>
                <w:iCs/>
                <w:sz w:val="24"/>
                <w:szCs w:val="24"/>
                <w:lang w:val="uk-UA"/>
              </w:rPr>
              <w:t>Р</w:t>
            </w:r>
            <w:r w:rsidRPr="001C4502">
              <w:rPr>
                <w:rFonts w:ascii="GOST type A" w:hAnsi="GOST type A"/>
                <w:i/>
                <w:iCs/>
                <w:sz w:val="24"/>
                <w:szCs w:val="24"/>
                <w:vertAlign w:val="subscript"/>
              </w:rPr>
              <w:t>max</w:t>
            </w:r>
            <w:r w:rsidRPr="001C4502">
              <w:rPr>
                <w:rFonts w:ascii="GOST type A" w:hAnsi="GOST type A"/>
                <w:i/>
                <w:iCs/>
                <w:sz w:val="24"/>
                <w:szCs w:val="24"/>
                <w:lang w:val="ru-RU"/>
              </w:rPr>
              <w:t>=40 к</w:t>
            </w:r>
            <w:r w:rsidRPr="001C4502">
              <w:rPr>
                <w:rFonts w:ascii="GOST type A" w:hAnsi="GOST type A"/>
                <w:i/>
                <w:iCs/>
                <w:sz w:val="24"/>
                <w:szCs w:val="24"/>
                <w:lang w:val="uk-UA"/>
              </w:rPr>
              <w:t>Па, клас точності 1,</w:t>
            </w:r>
          </w:p>
          <w:p w14:paraId="334D5B63" w14:textId="77777777" w:rsidR="00585233" w:rsidRPr="001C4502" w:rsidRDefault="00585233" w:rsidP="00B602A8">
            <w:pPr>
              <w:adjustRightInd w:val="0"/>
              <w:jc w:val="center"/>
              <w:rPr>
                <w:rFonts w:ascii="GOST type A" w:hAnsi="GOST type A"/>
                <w:i/>
                <w:iCs/>
                <w:sz w:val="24"/>
                <w:lang w:val="ru-RU"/>
              </w:rPr>
            </w:pPr>
            <w:proofErr w:type="spellStart"/>
            <w:r w:rsidRPr="001C4502">
              <w:rPr>
                <w:rFonts w:ascii="GOST type A" w:hAnsi="GOST type A"/>
                <w:i/>
                <w:iCs/>
                <w:sz w:val="24"/>
              </w:rPr>
              <w:t>Р</w:t>
            </w:r>
            <w:r w:rsidRPr="001C4502">
              <w:rPr>
                <w:rFonts w:ascii="GOST type A" w:hAnsi="GOST type A"/>
                <w:i/>
                <w:iCs/>
                <w:sz w:val="24"/>
                <w:vertAlign w:val="subscript"/>
              </w:rPr>
              <w:t>вих</w:t>
            </w:r>
            <w:proofErr w:type="spellEnd"/>
            <w:r w:rsidRPr="001C4502">
              <w:rPr>
                <w:rFonts w:ascii="GOST type A" w:hAnsi="GOST type A"/>
                <w:i/>
                <w:iCs/>
                <w:sz w:val="24"/>
              </w:rPr>
              <w:t>=20...100 кПа</w:t>
            </w:r>
          </w:p>
        </w:tc>
        <w:tc>
          <w:tcPr>
            <w:tcW w:w="1276" w:type="dxa"/>
            <w:vAlign w:val="center"/>
          </w:tcPr>
          <w:p w14:paraId="39B7AB2C" w14:textId="77777777" w:rsidR="00585233" w:rsidRPr="001C4502" w:rsidRDefault="00585233" w:rsidP="00B602A8">
            <w:pPr>
              <w:pStyle w:val="afb"/>
              <w:jc w:val="center"/>
              <w:rPr>
                <w:rFonts w:ascii="GOST type A" w:hAnsi="GOST type A" w:cs="Times New Roman"/>
                <w:i/>
                <w:iCs/>
                <w:spacing w:val="-2"/>
                <w:sz w:val="24"/>
                <w:szCs w:val="24"/>
                <w:lang w:val="uk-UA"/>
              </w:rPr>
            </w:pPr>
            <w:r w:rsidRPr="001C4502">
              <w:rPr>
                <w:rFonts w:ascii="GOST type A" w:hAnsi="GOST type A" w:cs="Times New Roman"/>
                <w:i/>
                <w:iCs/>
                <w:sz w:val="24"/>
                <w:szCs w:val="24"/>
              </w:rPr>
              <w:t>13ДД11</w:t>
            </w:r>
          </w:p>
        </w:tc>
        <w:tc>
          <w:tcPr>
            <w:tcW w:w="717" w:type="dxa"/>
            <w:vAlign w:val="center"/>
          </w:tcPr>
          <w:p w14:paraId="562E9864" w14:textId="77777777" w:rsidR="00585233" w:rsidRPr="001C4502" w:rsidRDefault="00585233" w:rsidP="00B602A8">
            <w:pPr>
              <w:jc w:val="center"/>
              <w:rPr>
                <w:rFonts w:ascii="GOST type A" w:hAnsi="GOST type A"/>
                <w:i/>
                <w:iCs/>
                <w:sz w:val="24"/>
              </w:rPr>
            </w:pPr>
            <w:r w:rsidRPr="001C4502">
              <w:rPr>
                <w:rFonts w:ascii="GOST type A" w:eastAsia="Calibri" w:hAnsi="GOST type A"/>
                <w:i/>
                <w:iCs/>
                <w:sz w:val="24"/>
              </w:rPr>
              <w:t>1</w:t>
            </w:r>
          </w:p>
        </w:tc>
        <w:tc>
          <w:tcPr>
            <w:tcW w:w="1885" w:type="dxa"/>
            <w:vAlign w:val="center"/>
          </w:tcPr>
          <w:p w14:paraId="54991343" w14:textId="77777777" w:rsidR="00585233" w:rsidRPr="001C4502" w:rsidRDefault="00585233" w:rsidP="00B602A8">
            <w:pPr>
              <w:pStyle w:val="TableParagraph"/>
              <w:spacing w:line="276" w:lineRule="auto"/>
              <w:ind w:left="124"/>
              <w:jc w:val="center"/>
              <w:rPr>
                <w:rFonts w:ascii="GOST type A" w:hAnsi="GOST type A"/>
                <w:i/>
                <w:iCs/>
                <w:sz w:val="24"/>
                <w:szCs w:val="24"/>
                <w:lang w:val="ru-RU"/>
              </w:rPr>
            </w:pPr>
            <w:r w:rsidRPr="001C4502">
              <w:rPr>
                <w:rFonts w:ascii="GOST type A" w:hAnsi="GOST type A"/>
                <w:i/>
                <w:iCs/>
                <w:sz w:val="24"/>
                <w:szCs w:val="24"/>
                <w:lang w:val="ru-RU"/>
              </w:rPr>
              <w:t>ВО "</w:t>
            </w:r>
            <w:proofErr w:type="spellStart"/>
            <w:r w:rsidRPr="001C4502">
              <w:rPr>
                <w:rFonts w:ascii="GOST type A" w:hAnsi="GOST type A"/>
                <w:i/>
                <w:iCs/>
                <w:sz w:val="24"/>
                <w:szCs w:val="24"/>
                <w:lang w:val="ru-RU"/>
              </w:rPr>
              <w:t>Теплоприбор</w:t>
            </w:r>
            <w:proofErr w:type="spellEnd"/>
            <w:r w:rsidRPr="001C4502">
              <w:rPr>
                <w:rFonts w:ascii="GOST type A" w:hAnsi="GOST type A"/>
                <w:i/>
                <w:iCs/>
                <w:sz w:val="24"/>
                <w:szCs w:val="24"/>
                <w:lang w:val="ru-RU"/>
              </w:rPr>
              <w:t>"</w:t>
            </w:r>
          </w:p>
          <w:p w14:paraId="0F84D081" w14:textId="77777777" w:rsidR="00585233" w:rsidRPr="001C4502" w:rsidRDefault="00585233" w:rsidP="00B602A8">
            <w:pPr>
              <w:adjustRightInd w:val="0"/>
              <w:jc w:val="center"/>
              <w:rPr>
                <w:rFonts w:ascii="GOST type A" w:hAnsi="GOST type A"/>
                <w:i/>
                <w:iCs/>
                <w:spacing w:val="-6"/>
                <w:sz w:val="24"/>
              </w:rPr>
            </w:pPr>
            <w:r w:rsidRPr="001C4502">
              <w:rPr>
                <w:rFonts w:ascii="GOST type A" w:hAnsi="GOST type A"/>
                <w:i/>
                <w:iCs/>
                <w:sz w:val="24"/>
              </w:rPr>
              <w:t>м. Рязань</w:t>
            </w:r>
          </w:p>
        </w:tc>
      </w:tr>
      <w:tr w:rsidR="00585233" w:rsidRPr="001C4502" w14:paraId="1B3CBACA" w14:textId="77777777" w:rsidTr="00B602A8">
        <w:trPr>
          <w:trHeight w:val="820"/>
          <w:jc w:val="center"/>
        </w:trPr>
        <w:tc>
          <w:tcPr>
            <w:tcW w:w="742" w:type="dxa"/>
            <w:vAlign w:val="center"/>
          </w:tcPr>
          <w:p w14:paraId="21F2683B" w14:textId="77777777" w:rsidR="00585233" w:rsidRPr="001C4502" w:rsidRDefault="00585233" w:rsidP="00B602A8">
            <w:pPr>
              <w:pStyle w:val="TableParagraph"/>
              <w:spacing w:line="276" w:lineRule="auto"/>
              <w:ind w:left="26"/>
              <w:jc w:val="center"/>
              <w:rPr>
                <w:rFonts w:ascii="GOST type A" w:hAnsi="GOST type A"/>
                <w:i/>
                <w:iCs/>
                <w:sz w:val="24"/>
                <w:szCs w:val="24"/>
                <w:lang w:val="uk-UA"/>
              </w:rPr>
            </w:pPr>
            <w:r w:rsidRPr="001C4502">
              <w:rPr>
                <w:rFonts w:ascii="GOST type A" w:hAnsi="GOST type A"/>
                <w:i/>
                <w:iCs/>
                <w:sz w:val="24"/>
                <w:szCs w:val="24"/>
                <w:lang w:val="uk-UA"/>
              </w:rPr>
              <w:lastRenderedPageBreak/>
              <w:t>14-2</w:t>
            </w:r>
          </w:p>
          <w:p w14:paraId="6B9561E5" w14:textId="77777777" w:rsidR="00585233" w:rsidRPr="001C4502" w:rsidRDefault="00585233" w:rsidP="00B602A8">
            <w:pPr>
              <w:pStyle w:val="TableParagraph"/>
              <w:spacing w:line="276" w:lineRule="auto"/>
              <w:ind w:left="26"/>
              <w:jc w:val="center"/>
              <w:rPr>
                <w:rFonts w:ascii="GOST type A" w:hAnsi="GOST type A"/>
                <w:i/>
                <w:iCs/>
                <w:sz w:val="24"/>
                <w:szCs w:val="24"/>
                <w:lang w:val="uk-UA"/>
              </w:rPr>
            </w:pPr>
          </w:p>
        </w:tc>
        <w:tc>
          <w:tcPr>
            <w:tcW w:w="1337" w:type="dxa"/>
            <w:vAlign w:val="center"/>
          </w:tcPr>
          <w:p w14:paraId="5CD96C73" w14:textId="77777777" w:rsidR="00585233" w:rsidRPr="001C4502" w:rsidRDefault="00585233" w:rsidP="00B602A8">
            <w:pPr>
              <w:pStyle w:val="TableParagraph"/>
              <w:ind w:left="26"/>
              <w:jc w:val="center"/>
              <w:rPr>
                <w:rFonts w:ascii="GOST type A" w:eastAsia="Calibri" w:hAnsi="GOST type A"/>
                <w:i/>
                <w:iCs/>
                <w:sz w:val="24"/>
                <w:szCs w:val="24"/>
                <w:lang w:val="uk-UA"/>
              </w:rPr>
            </w:pPr>
            <w:r w:rsidRPr="001C4502">
              <w:rPr>
                <w:rFonts w:ascii="GOST type A" w:hAnsi="GOST type A"/>
                <w:i/>
                <w:iCs/>
                <w:sz w:val="24"/>
                <w:szCs w:val="24"/>
                <w:lang w:val="uk-UA"/>
              </w:rPr>
              <w:t>-</w:t>
            </w:r>
          </w:p>
        </w:tc>
        <w:tc>
          <w:tcPr>
            <w:tcW w:w="1302" w:type="dxa"/>
            <w:vAlign w:val="center"/>
          </w:tcPr>
          <w:p w14:paraId="1C22651A" w14:textId="77777777" w:rsidR="00585233" w:rsidRPr="001C4502" w:rsidRDefault="00585233" w:rsidP="00B602A8">
            <w:pPr>
              <w:jc w:val="center"/>
              <w:rPr>
                <w:rFonts w:ascii="GOST type A" w:hAnsi="GOST type A"/>
                <w:i/>
                <w:iCs/>
                <w:sz w:val="24"/>
              </w:rPr>
            </w:pPr>
            <w:r w:rsidRPr="001C4502">
              <w:rPr>
                <w:rFonts w:ascii="GOST type A" w:hAnsi="GOST type A"/>
                <w:i/>
                <w:iCs/>
                <w:sz w:val="24"/>
              </w:rPr>
              <w:t>-</w:t>
            </w:r>
          </w:p>
        </w:tc>
        <w:tc>
          <w:tcPr>
            <w:tcW w:w="1029" w:type="dxa"/>
            <w:vAlign w:val="center"/>
          </w:tcPr>
          <w:p w14:paraId="6E8D4A71"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3D6DD380" w14:textId="77777777" w:rsidR="00585233" w:rsidRPr="001C4502" w:rsidRDefault="00585233" w:rsidP="00B602A8">
            <w:pPr>
              <w:pStyle w:val="TableParagraph"/>
              <w:spacing w:line="276" w:lineRule="auto"/>
              <w:ind w:left="26" w:right="85"/>
              <w:jc w:val="center"/>
              <w:rPr>
                <w:rFonts w:ascii="GOST type A" w:hAnsi="GOST type A"/>
                <w:i/>
                <w:iCs/>
                <w:sz w:val="24"/>
                <w:szCs w:val="24"/>
                <w:lang w:val="uk-UA"/>
              </w:rPr>
            </w:pPr>
            <w:r w:rsidRPr="001C4502">
              <w:rPr>
                <w:rFonts w:ascii="GOST type A" w:hAnsi="GOST type A"/>
                <w:i/>
                <w:iCs/>
                <w:sz w:val="24"/>
                <w:szCs w:val="24"/>
                <w:lang w:val="uk-UA"/>
              </w:rPr>
              <w:t xml:space="preserve">Щит </w:t>
            </w:r>
          </w:p>
          <w:p w14:paraId="3957B87B"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керування</w:t>
            </w:r>
          </w:p>
        </w:tc>
        <w:tc>
          <w:tcPr>
            <w:tcW w:w="4727" w:type="dxa"/>
            <w:vAlign w:val="center"/>
          </w:tcPr>
          <w:p w14:paraId="754D1E7F" w14:textId="77777777" w:rsidR="00585233" w:rsidRPr="001C4502" w:rsidRDefault="00585233" w:rsidP="00B602A8">
            <w:pPr>
              <w:adjustRightInd w:val="0"/>
              <w:jc w:val="center"/>
              <w:rPr>
                <w:rFonts w:ascii="GOST type A" w:hAnsi="GOST type A"/>
                <w:i/>
                <w:iCs/>
                <w:spacing w:val="-4"/>
                <w:sz w:val="24"/>
              </w:rPr>
            </w:pPr>
            <w:r w:rsidRPr="001C4502">
              <w:rPr>
                <w:rFonts w:ascii="GOST type A" w:hAnsi="GOST type A"/>
                <w:i/>
                <w:iCs/>
                <w:spacing w:val="-4"/>
                <w:sz w:val="24"/>
              </w:rPr>
              <w:t xml:space="preserve">Прилад вторинний пневматичний </w:t>
            </w:r>
            <w:proofErr w:type="spellStart"/>
            <w:r w:rsidRPr="001C4502">
              <w:rPr>
                <w:rFonts w:ascii="GOST type A" w:hAnsi="GOST type A"/>
                <w:i/>
                <w:iCs/>
                <w:spacing w:val="-4"/>
                <w:sz w:val="24"/>
              </w:rPr>
              <w:t>пока</w:t>
            </w:r>
            <w:r w:rsidRPr="001C4502">
              <w:rPr>
                <w:rFonts w:ascii="GOST type A" w:hAnsi="GOST type A"/>
                <w:i/>
                <w:iCs/>
                <w:spacing w:val="-4"/>
                <w:sz w:val="24"/>
              </w:rPr>
              <w:softHyphen/>
              <w:t>зу</w:t>
            </w:r>
            <w:r w:rsidRPr="001C4502">
              <w:rPr>
                <w:rFonts w:ascii="GOST type A" w:hAnsi="GOST type A"/>
                <w:i/>
                <w:iCs/>
                <w:spacing w:val="-4"/>
                <w:sz w:val="24"/>
              </w:rPr>
              <w:softHyphen/>
              <w:t>вальний</w:t>
            </w:r>
            <w:proofErr w:type="spellEnd"/>
            <w:r w:rsidRPr="001C4502">
              <w:rPr>
                <w:rFonts w:ascii="GOST type A" w:hAnsi="GOST type A"/>
                <w:i/>
                <w:iCs/>
                <w:spacing w:val="-8"/>
                <w:sz w:val="24"/>
              </w:rPr>
              <w:t>,  зі станцією ке</w:t>
            </w:r>
            <w:r w:rsidRPr="001C4502">
              <w:rPr>
                <w:rFonts w:ascii="GOST type A" w:hAnsi="GOST type A"/>
                <w:i/>
                <w:iCs/>
                <w:spacing w:val="-8"/>
                <w:sz w:val="24"/>
              </w:rPr>
              <w:softHyphen/>
              <w:t>ру</w:t>
            </w:r>
            <w:r w:rsidRPr="001C4502">
              <w:rPr>
                <w:rFonts w:ascii="GOST type A" w:hAnsi="GOST type A"/>
                <w:i/>
                <w:iCs/>
                <w:spacing w:val="-8"/>
                <w:sz w:val="24"/>
              </w:rPr>
              <w:softHyphen/>
              <w:t>вання і при</w:t>
            </w:r>
            <w:r w:rsidRPr="001C4502">
              <w:rPr>
                <w:rFonts w:ascii="GOST type A" w:hAnsi="GOST type A"/>
                <w:i/>
                <w:iCs/>
                <w:spacing w:val="-8"/>
                <w:sz w:val="24"/>
              </w:rPr>
              <w:softHyphen/>
              <w:t>строєм сигналізації</w:t>
            </w:r>
            <w:r w:rsidRPr="001C4502">
              <w:rPr>
                <w:rFonts w:ascii="GOST type A" w:hAnsi="GOST type A"/>
                <w:i/>
                <w:iCs/>
                <w:spacing w:val="-4"/>
                <w:sz w:val="24"/>
              </w:rPr>
              <w:t xml:space="preserve">; граничнодопустима </w:t>
            </w:r>
            <w:proofErr w:type="spellStart"/>
            <w:r w:rsidRPr="001C4502">
              <w:rPr>
                <w:rFonts w:ascii="GOST type A" w:hAnsi="GOST type A"/>
                <w:i/>
                <w:iCs/>
                <w:spacing w:val="-4"/>
                <w:sz w:val="24"/>
              </w:rPr>
              <w:t>осн</w:t>
            </w:r>
            <w:proofErr w:type="spellEnd"/>
            <w:r w:rsidRPr="001C4502">
              <w:rPr>
                <w:rFonts w:ascii="GOST type A" w:hAnsi="GOST type A"/>
                <w:i/>
                <w:iCs/>
                <w:spacing w:val="-4"/>
                <w:sz w:val="24"/>
              </w:rPr>
              <w:t xml:space="preserve">. </w:t>
            </w:r>
            <w:proofErr w:type="spellStart"/>
            <w:r w:rsidRPr="001C4502">
              <w:rPr>
                <w:rFonts w:ascii="GOST type A" w:hAnsi="GOST type A"/>
                <w:i/>
                <w:iCs/>
                <w:spacing w:val="-4"/>
                <w:sz w:val="24"/>
              </w:rPr>
              <w:t>звед</w:t>
            </w:r>
            <w:proofErr w:type="spellEnd"/>
            <w:r w:rsidRPr="001C4502">
              <w:rPr>
                <w:rFonts w:ascii="GOST type A" w:hAnsi="GOST type A"/>
                <w:i/>
                <w:iCs/>
                <w:spacing w:val="-4"/>
                <w:sz w:val="24"/>
              </w:rPr>
              <w:t xml:space="preserve">. похибка 0,5 %; </w:t>
            </w:r>
            <w:proofErr w:type="spellStart"/>
            <w:r w:rsidRPr="001C4502">
              <w:rPr>
                <w:rFonts w:ascii="GOST type A" w:hAnsi="GOST type A"/>
                <w:i/>
                <w:iCs/>
                <w:spacing w:val="-4"/>
                <w:sz w:val="24"/>
              </w:rPr>
              <w:t>P</w:t>
            </w:r>
            <w:r w:rsidRPr="001C4502">
              <w:rPr>
                <w:rFonts w:ascii="GOST type A" w:hAnsi="GOST type A"/>
                <w:i/>
                <w:iCs/>
                <w:spacing w:val="-4"/>
                <w:sz w:val="24"/>
                <w:vertAlign w:val="subscript"/>
              </w:rPr>
              <w:t>жив</w:t>
            </w:r>
            <w:proofErr w:type="spellEnd"/>
            <w:r w:rsidRPr="001C4502">
              <w:rPr>
                <w:rFonts w:ascii="GOST type A" w:hAnsi="GOST type A"/>
                <w:i/>
                <w:iCs/>
                <w:spacing w:val="-4"/>
                <w:sz w:val="24"/>
              </w:rPr>
              <w:t>= 0,14 МПа, витрата повіт</w:t>
            </w:r>
            <w:r w:rsidRPr="001C4502">
              <w:rPr>
                <w:rFonts w:ascii="GOST type A" w:hAnsi="GOST type A"/>
                <w:i/>
                <w:iCs/>
                <w:spacing w:val="-4"/>
                <w:sz w:val="24"/>
              </w:rPr>
              <w:softHyphen/>
              <w:t xml:space="preserve">ря живлення </w:t>
            </w:r>
            <w:r w:rsidRPr="001C4502">
              <w:rPr>
                <w:rFonts w:ascii="Arial" w:hAnsi="Arial" w:cs="Arial"/>
                <w:i/>
                <w:iCs/>
                <w:spacing w:val="-4"/>
                <w:sz w:val="24"/>
              </w:rPr>
              <w:t>–</w:t>
            </w:r>
            <w:r w:rsidRPr="001C4502">
              <w:rPr>
                <w:rFonts w:ascii="GOST type A" w:hAnsi="GOST type A"/>
                <w:i/>
                <w:iCs/>
                <w:spacing w:val="-4"/>
                <w:sz w:val="24"/>
              </w:rPr>
              <w:t xml:space="preserve"> 6,5 </w:t>
            </w:r>
            <w:r w:rsidRPr="001C4502">
              <w:rPr>
                <w:rFonts w:ascii="GOST type A" w:hAnsi="GOST type A" w:cs="GOST type A"/>
                <w:i/>
                <w:iCs/>
                <w:spacing w:val="-4"/>
                <w:sz w:val="24"/>
              </w:rPr>
              <w:t>л</w:t>
            </w:r>
            <w:r w:rsidRPr="001C4502">
              <w:rPr>
                <w:rFonts w:ascii="GOST type A" w:hAnsi="GOST type A"/>
                <w:i/>
                <w:iCs/>
                <w:spacing w:val="-4"/>
                <w:sz w:val="24"/>
              </w:rPr>
              <w:t>/</w:t>
            </w:r>
            <w:r w:rsidRPr="001C4502">
              <w:rPr>
                <w:rFonts w:ascii="GOST type A" w:hAnsi="GOST type A" w:cs="GOST type A"/>
                <w:i/>
                <w:iCs/>
                <w:spacing w:val="-4"/>
                <w:sz w:val="24"/>
              </w:rPr>
              <w:t>хв</w:t>
            </w:r>
            <w:r w:rsidRPr="001C4502">
              <w:rPr>
                <w:rFonts w:ascii="GOST type A" w:hAnsi="GOST type A"/>
                <w:i/>
                <w:iCs/>
                <w:spacing w:val="-4"/>
                <w:sz w:val="24"/>
              </w:rPr>
              <w:t xml:space="preserve">,  </w:t>
            </w:r>
          </w:p>
          <w:p w14:paraId="2A97E9D8" w14:textId="77777777" w:rsidR="00585233" w:rsidRPr="001C4502" w:rsidRDefault="00585233" w:rsidP="00B602A8">
            <w:pPr>
              <w:adjustRightInd w:val="0"/>
              <w:jc w:val="center"/>
              <w:rPr>
                <w:rFonts w:ascii="GOST type A" w:hAnsi="GOST type A"/>
                <w:i/>
                <w:iCs/>
                <w:sz w:val="24"/>
              </w:rPr>
            </w:pPr>
            <w:proofErr w:type="spellStart"/>
            <w:r w:rsidRPr="001C4502">
              <w:rPr>
                <w:rFonts w:ascii="GOST type A" w:hAnsi="GOST type A"/>
                <w:i/>
                <w:iCs/>
                <w:spacing w:val="-4"/>
                <w:sz w:val="24"/>
              </w:rPr>
              <w:t>P</w:t>
            </w:r>
            <w:r w:rsidRPr="001C4502">
              <w:rPr>
                <w:rFonts w:ascii="GOST type A" w:hAnsi="GOST type A"/>
                <w:i/>
                <w:iCs/>
                <w:spacing w:val="-4"/>
                <w:sz w:val="24"/>
                <w:vertAlign w:val="subscript"/>
              </w:rPr>
              <w:t>вх</w:t>
            </w:r>
            <w:proofErr w:type="spellEnd"/>
            <w:r w:rsidRPr="001C4502">
              <w:rPr>
                <w:rFonts w:ascii="GOST type A" w:hAnsi="GOST type A"/>
                <w:i/>
                <w:iCs/>
                <w:spacing w:val="-4"/>
                <w:sz w:val="24"/>
              </w:rPr>
              <w:t xml:space="preserve"> = 20…100 кПа</w:t>
            </w:r>
          </w:p>
        </w:tc>
        <w:tc>
          <w:tcPr>
            <w:tcW w:w="1276" w:type="dxa"/>
            <w:vAlign w:val="center"/>
          </w:tcPr>
          <w:p w14:paraId="20F2D91D" w14:textId="77777777" w:rsidR="00585233" w:rsidRPr="001C4502" w:rsidRDefault="00585233" w:rsidP="00B602A8">
            <w:pPr>
              <w:pStyle w:val="afb"/>
              <w:jc w:val="center"/>
              <w:rPr>
                <w:rFonts w:ascii="GOST type A" w:hAnsi="GOST type A" w:cs="Times New Roman"/>
                <w:i/>
                <w:iCs/>
                <w:spacing w:val="-2"/>
                <w:sz w:val="24"/>
                <w:szCs w:val="24"/>
                <w:lang w:val="uk-UA"/>
              </w:rPr>
            </w:pPr>
            <w:r w:rsidRPr="001C4502">
              <w:rPr>
                <w:rFonts w:ascii="GOST type A" w:hAnsi="GOST type A"/>
                <w:i/>
                <w:iCs/>
                <w:sz w:val="24"/>
                <w:szCs w:val="24"/>
                <w:lang w:val="uk-UA"/>
              </w:rPr>
              <w:t>ФК0072</w:t>
            </w:r>
          </w:p>
        </w:tc>
        <w:tc>
          <w:tcPr>
            <w:tcW w:w="717" w:type="dxa"/>
            <w:vAlign w:val="center"/>
          </w:tcPr>
          <w:p w14:paraId="1F7FF89E" w14:textId="77777777" w:rsidR="00585233" w:rsidRPr="001C4502" w:rsidRDefault="00585233" w:rsidP="00B602A8">
            <w:pPr>
              <w:jc w:val="center"/>
              <w:rPr>
                <w:rFonts w:ascii="GOST type A" w:hAnsi="GOST type A"/>
                <w:i/>
                <w:iCs/>
                <w:sz w:val="24"/>
              </w:rPr>
            </w:pPr>
            <w:r w:rsidRPr="001C4502">
              <w:rPr>
                <w:rFonts w:ascii="GOST type A" w:hAnsi="GOST type A"/>
                <w:i/>
                <w:iCs/>
                <w:sz w:val="24"/>
                <w:lang w:val="ru-RU"/>
              </w:rPr>
              <w:t>1</w:t>
            </w:r>
          </w:p>
        </w:tc>
        <w:tc>
          <w:tcPr>
            <w:tcW w:w="1885" w:type="dxa"/>
            <w:vAlign w:val="center"/>
          </w:tcPr>
          <w:p w14:paraId="0B717907" w14:textId="77777777" w:rsidR="00585233" w:rsidRPr="001C4502" w:rsidRDefault="00585233" w:rsidP="00B602A8">
            <w:pPr>
              <w:adjustRightInd w:val="0"/>
              <w:jc w:val="center"/>
              <w:rPr>
                <w:rFonts w:ascii="GOST type A" w:hAnsi="GOST type A"/>
                <w:i/>
                <w:iCs/>
                <w:spacing w:val="-6"/>
                <w:sz w:val="24"/>
              </w:rPr>
            </w:pPr>
            <w:r w:rsidRPr="001C4502">
              <w:rPr>
                <w:rFonts w:ascii="GOST type A" w:hAnsi="GOST type A"/>
                <w:i/>
                <w:iCs/>
                <w:sz w:val="24"/>
              </w:rPr>
              <w:t>АТ "ТИЗПРИБОР" м. Москва</w:t>
            </w:r>
          </w:p>
        </w:tc>
      </w:tr>
      <w:tr w:rsidR="00585233" w:rsidRPr="001C4502" w14:paraId="00C70E5D" w14:textId="77777777" w:rsidTr="00B602A8">
        <w:trPr>
          <w:trHeight w:val="820"/>
          <w:jc w:val="center"/>
        </w:trPr>
        <w:tc>
          <w:tcPr>
            <w:tcW w:w="742" w:type="dxa"/>
            <w:vAlign w:val="center"/>
          </w:tcPr>
          <w:p w14:paraId="03D6A889" w14:textId="77777777" w:rsidR="00585233" w:rsidRPr="001C4502" w:rsidRDefault="00585233" w:rsidP="00B602A8">
            <w:pPr>
              <w:pStyle w:val="TableParagraph"/>
              <w:spacing w:line="276" w:lineRule="auto"/>
              <w:ind w:left="26"/>
              <w:jc w:val="center"/>
              <w:rPr>
                <w:rFonts w:ascii="GOST type A" w:hAnsi="GOST type A"/>
                <w:i/>
                <w:iCs/>
                <w:sz w:val="24"/>
                <w:szCs w:val="24"/>
                <w:lang w:val="uk-UA"/>
              </w:rPr>
            </w:pPr>
            <w:r w:rsidRPr="001C4502">
              <w:rPr>
                <w:rFonts w:ascii="GOST type A" w:hAnsi="GOST type A"/>
                <w:i/>
                <w:iCs/>
                <w:sz w:val="24"/>
                <w:szCs w:val="24"/>
                <w:lang w:val="uk-UA"/>
              </w:rPr>
              <w:t>23-1</w:t>
            </w:r>
          </w:p>
        </w:tc>
        <w:tc>
          <w:tcPr>
            <w:tcW w:w="1337" w:type="dxa"/>
            <w:vAlign w:val="center"/>
          </w:tcPr>
          <w:p w14:paraId="5D0C3861"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hAnsi="GOST type A"/>
                <w:i/>
                <w:iCs/>
                <w:sz w:val="24"/>
                <w:szCs w:val="24"/>
                <w:lang w:val="uk-UA"/>
              </w:rPr>
              <w:t>Рівень</w:t>
            </w:r>
          </w:p>
        </w:tc>
        <w:tc>
          <w:tcPr>
            <w:tcW w:w="1302" w:type="dxa"/>
            <w:vAlign w:val="center"/>
          </w:tcPr>
          <w:p w14:paraId="38DBCC50" w14:textId="77777777" w:rsidR="00585233" w:rsidRPr="001C4502" w:rsidRDefault="00585233" w:rsidP="00B602A8">
            <w:pPr>
              <w:jc w:val="center"/>
              <w:rPr>
                <w:rFonts w:ascii="GOST type A" w:hAnsi="GOST type A"/>
                <w:i/>
                <w:iCs/>
                <w:sz w:val="24"/>
              </w:rPr>
            </w:pPr>
            <w:r w:rsidRPr="001C4502">
              <w:rPr>
                <w:rFonts w:ascii="GOST type A" w:hAnsi="GOST type A"/>
                <w:i/>
                <w:iCs/>
                <w:sz w:val="24"/>
              </w:rPr>
              <w:t>Збірник готового продуту, продукт</w:t>
            </w:r>
          </w:p>
        </w:tc>
        <w:tc>
          <w:tcPr>
            <w:tcW w:w="1029" w:type="dxa"/>
            <w:vAlign w:val="center"/>
          </w:tcPr>
          <w:p w14:paraId="6339E231"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3EA7566E" w14:textId="77777777" w:rsidR="00585233" w:rsidRPr="001C4502" w:rsidRDefault="00585233" w:rsidP="00B602A8">
            <w:pPr>
              <w:pStyle w:val="TableParagraph"/>
              <w:spacing w:line="276" w:lineRule="auto"/>
              <w:ind w:left="26" w:right="85"/>
              <w:jc w:val="center"/>
              <w:rPr>
                <w:rFonts w:ascii="GOST type A" w:hAnsi="GOST type A"/>
                <w:i/>
                <w:iCs/>
                <w:sz w:val="24"/>
                <w:szCs w:val="24"/>
                <w:lang w:val="uk-UA"/>
              </w:rPr>
            </w:pPr>
            <w:r w:rsidRPr="001C4502">
              <w:rPr>
                <w:rFonts w:ascii="GOST type A" w:hAnsi="GOST type A"/>
                <w:i/>
                <w:iCs/>
                <w:sz w:val="24"/>
                <w:szCs w:val="24"/>
                <w:lang w:val="uk-UA"/>
              </w:rPr>
              <w:t>Збірник готового продуту</w:t>
            </w:r>
          </w:p>
        </w:tc>
        <w:tc>
          <w:tcPr>
            <w:tcW w:w="4727" w:type="dxa"/>
          </w:tcPr>
          <w:p w14:paraId="34AB91A1" w14:textId="77777777" w:rsidR="00585233" w:rsidRPr="001C4502" w:rsidRDefault="00585233" w:rsidP="00B602A8">
            <w:pPr>
              <w:adjustRightInd w:val="0"/>
              <w:jc w:val="center"/>
              <w:rPr>
                <w:rFonts w:ascii="GOST type A" w:hAnsi="GOST type A"/>
                <w:i/>
                <w:iCs/>
                <w:spacing w:val="-4"/>
                <w:sz w:val="24"/>
                <w:lang w:val="ru-RU"/>
              </w:rPr>
            </w:pPr>
            <w:r w:rsidRPr="001C4502">
              <w:rPr>
                <w:rFonts w:ascii="GOST type A" w:hAnsi="GOST type A"/>
                <w:i/>
                <w:iCs/>
                <w:spacing w:val="-4"/>
                <w:sz w:val="24"/>
              </w:rPr>
              <w:t>Радарний рівнемір, частота елек</w:t>
            </w:r>
            <w:r w:rsidRPr="001C4502">
              <w:rPr>
                <w:rFonts w:ascii="GOST type A" w:hAnsi="GOST type A"/>
                <w:i/>
                <w:iCs/>
                <w:spacing w:val="-4"/>
                <w:sz w:val="24"/>
              </w:rPr>
              <w:softHyphen/>
              <w:t xml:space="preserve">тромагнітного сигналу </w:t>
            </w:r>
            <w:r w:rsidRPr="001C4502">
              <w:rPr>
                <w:rFonts w:ascii="Arial" w:hAnsi="Arial" w:cs="Arial"/>
                <w:i/>
                <w:iCs/>
                <w:spacing w:val="-4"/>
                <w:sz w:val="24"/>
              </w:rPr>
              <w:t>–</w:t>
            </w:r>
            <w:r w:rsidRPr="001C4502">
              <w:rPr>
                <w:rFonts w:ascii="GOST type A" w:hAnsi="GOST type A"/>
                <w:i/>
                <w:iCs/>
                <w:spacing w:val="-4"/>
                <w:sz w:val="24"/>
              </w:rPr>
              <w:t xml:space="preserve"> 94</w:t>
            </w:r>
            <w:r w:rsidRPr="001C4502">
              <w:rPr>
                <w:rFonts w:ascii="GOST type A" w:hAnsi="GOST type A" w:cs="GOST type A"/>
                <w:i/>
                <w:iCs/>
                <w:spacing w:val="-4"/>
                <w:sz w:val="24"/>
              </w:rPr>
              <w:t> ГГц</w:t>
            </w:r>
            <w:r w:rsidRPr="001C4502">
              <w:rPr>
                <w:rFonts w:ascii="GOST type A" w:hAnsi="GOST type A"/>
                <w:i/>
                <w:iCs/>
                <w:spacing w:val="-4"/>
                <w:sz w:val="24"/>
              </w:rPr>
              <w:t xml:space="preserve">, </w:t>
            </w:r>
            <w:r w:rsidRPr="001C4502">
              <w:rPr>
                <w:rFonts w:ascii="GOST type A" w:hAnsi="GOST type A" w:cs="GOST type A"/>
                <w:i/>
                <w:iCs/>
                <w:spacing w:val="-4"/>
                <w:sz w:val="24"/>
              </w:rPr>
              <w:t>ширина</w:t>
            </w:r>
            <w:r w:rsidRPr="001C4502">
              <w:rPr>
                <w:rFonts w:ascii="GOST type A" w:hAnsi="GOST type A"/>
                <w:i/>
                <w:iCs/>
                <w:spacing w:val="-4"/>
                <w:sz w:val="24"/>
              </w:rPr>
              <w:t xml:space="preserve"> </w:t>
            </w:r>
            <w:r w:rsidRPr="001C4502">
              <w:rPr>
                <w:rFonts w:ascii="GOST type A" w:hAnsi="GOST type A" w:cs="GOST type A"/>
                <w:i/>
                <w:iCs/>
                <w:spacing w:val="-4"/>
                <w:sz w:val="24"/>
              </w:rPr>
              <w:t>вимі</w:t>
            </w:r>
            <w:r w:rsidRPr="001C4502">
              <w:rPr>
                <w:rFonts w:ascii="GOST type A" w:hAnsi="GOST type A"/>
                <w:i/>
                <w:iCs/>
                <w:spacing w:val="-4"/>
                <w:sz w:val="24"/>
              </w:rPr>
              <w:softHyphen/>
            </w:r>
            <w:r w:rsidRPr="001C4502">
              <w:rPr>
                <w:rFonts w:ascii="GOST type A" w:hAnsi="GOST type A" w:cs="GOST type A"/>
                <w:i/>
                <w:iCs/>
                <w:spacing w:val="-4"/>
                <w:sz w:val="24"/>
              </w:rPr>
              <w:t>рю</w:t>
            </w:r>
            <w:r w:rsidRPr="001C4502">
              <w:rPr>
                <w:rFonts w:ascii="GOST type A" w:hAnsi="GOST type A"/>
                <w:i/>
                <w:iCs/>
                <w:spacing w:val="-4"/>
                <w:sz w:val="24"/>
              </w:rPr>
              <w:softHyphen/>
            </w:r>
            <w:r w:rsidRPr="001C4502">
              <w:rPr>
                <w:rFonts w:ascii="GOST type A" w:hAnsi="GOST type A" w:cs="GOST type A"/>
                <w:i/>
                <w:iCs/>
                <w:spacing w:val="-4"/>
                <w:sz w:val="24"/>
              </w:rPr>
              <w:t>вального</w:t>
            </w:r>
            <w:r w:rsidRPr="001C4502">
              <w:rPr>
                <w:rFonts w:ascii="GOST type A" w:hAnsi="GOST type A"/>
                <w:i/>
                <w:iCs/>
                <w:spacing w:val="-4"/>
                <w:sz w:val="24"/>
              </w:rPr>
              <w:t xml:space="preserve"> </w:t>
            </w:r>
            <w:proofErr w:type="spellStart"/>
            <w:r w:rsidRPr="001C4502">
              <w:rPr>
                <w:rFonts w:ascii="GOST type A" w:hAnsi="GOST type A" w:cs="GOST type A"/>
                <w:i/>
                <w:iCs/>
                <w:spacing w:val="-4"/>
                <w:sz w:val="24"/>
              </w:rPr>
              <w:t>променя</w:t>
            </w:r>
            <w:proofErr w:type="spellEnd"/>
            <w:r w:rsidRPr="001C4502">
              <w:rPr>
                <w:rFonts w:ascii="GOST type A" w:hAnsi="GOST type A"/>
                <w:i/>
                <w:iCs/>
                <w:spacing w:val="-4"/>
                <w:sz w:val="24"/>
              </w:rPr>
              <w:t xml:space="preserve"> 4 </w:t>
            </w:r>
            <w:r w:rsidRPr="001C4502">
              <w:rPr>
                <w:rFonts w:ascii="GOST type A" w:hAnsi="GOST type A" w:cs="GOST type A"/>
                <w:i/>
                <w:iCs/>
                <w:spacing w:val="-4"/>
                <w:sz w:val="24"/>
              </w:rPr>
              <w:t>град</w:t>
            </w:r>
            <w:r w:rsidRPr="001C4502">
              <w:rPr>
                <w:rFonts w:ascii="GOST type A" w:hAnsi="GOST type A"/>
                <w:i/>
                <w:iCs/>
                <w:spacing w:val="-4"/>
                <w:sz w:val="24"/>
              </w:rPr>
              <w:t xml:space="preserve">.; </w:t>
            </w:r>
            <w:r w:rsidRPr="001C4502">
              <w:rPr>
                <w:rFonts w:ascii="GOST type A" w:hAnsi="GOST type A" w:cs="GOST type A"/>
                <w:i/>
                <w:iCs/>
                <w:spacing w:val="-4"/>
                <w:sz w:val="24"/>
              </w:rPr>
              <w:t>максимальний</w:t>
            </w:r>
            <w:r w:rsidRPr="001C4502">
              <w:rPr>
                <w:rFonts w:ascii="GOST type A" w:hAnsi="GOST type A"/>
                <w:i/>
                <w:iCs/>
                <w:spacing w:val="-4"/>
                <w:sz w:val="24"/>
              </w:rPr>
              <w:t xml:space="preserve"> </w:t>
            </w:r>
            <w:r w:rsidRPr="001C4502">
              <w:rPr>
                <w:rFonts w:ascii="GOST type A" w:hAnsi="GOST type A" w:cs="GOST type A"/>
                <w:i/>
                <w:iCs/>
                <w:spacing w:val="-4"/>
                <w:sz w:val="24"/>
              </w:rPr>
              <w:t>діапазон</w:t>
            </w:r>
            <w:r w:rsidRPr="001C4502">
              <w:rPr>
                <w:rFonts w:ascii="GOST type A" w:hAnsi="GOST type A"/>
                <w:i/>
                <w:iCs/>
                <w:spacing w:val="-4"/>
                <w:sz w:val="24"/>
              </w:rPr>
              <w:t xml:space="preserve"> </w:t>
            </w:r>
            <w:r w:rsidRPr="001C4502">
              <w:rPr>
                <w:rFonts w:ascii="GOST type A" w:hAnsi="GOST type A" w:cs="GOST type A"/>
                <w:i/>
                <w:iCs/>
                <w:spacing w:val="-4"/>
                <w:sz w:val="24"/>
              </w:rPr>
              <w:t>ви</w:t>
            </w:r>
            <w:r w:rsidRPr="001C4502">
              <w:rPr>
                <w:rFonts w:ascii="GOST type A" w:hAnsi="GOST type A"/>
                <w:i/>
                <w:iCs/>
                <w:spacing w:val="-4"/>
                <w:sz w:val="24"/>
              </w:rPr>
              <w:softHyphen/>
            </w:r>
            <w:r w:rsidRPr="001C4502">
              <w:rPr>
                <w:rFonts w:ascii="GOST type A" w:hAnsi="GOST type A" w:cs="GOST type A"/>
                <w:i/>
                <w:iCs/>
                <w:spacing w:val="-4"/>
                <w:sz w:val="24"/>
              </w:rPr>
              <w:t>мі</w:t>
            </w:r>
            <w:r w:rsidRPr="001C4502">
              <w:rPr>
                <w:rFonts w:ascii="GOST type A" w:hAnsi="GOST type A"/>
                <w:i/>
                <w:iCs/>
                <w:spacing w:val="-4"/>
                <w:sz w:val="24"/>
              </w:rPr>
              <w:softHyphen/>
            </w:r>
            <w:r w:rsidRPr="001C4502">
              <w:rPr>
                <w:rFonts w:ascii="GOST type A" w:hAnsi="GOST type A" w:cs="GOST type A"/>
                <w:i/>
                <w:iCs/>
                <w:spacing w:val="-4"/>
                <w:sz w:val="24"/>
              </w:rPr>
              <w:t>рювання</w:t>
            </w:r>
            <w:r w:rsidRPr="001C4502">
              <w:rPr>
                <w:rFonts w:ascii="GOST type A" w:hAnsi="GOST type A"/>
                <w:i/>
                <w:iCs/>
                <w:spacing w:val="-4"/>
                <w:sz w:val="24"/>
              </w:rPr>
              <w:t xml:space="preserve"> </w:t>
            </w:r>
            <w:r w:rsidRPr="001C4502">
              <w:rPr>
                <w:rFonts w:ascii="GOST type A" w:hAnsi="GOST type A" w:cs="GOST type A"/>
                <w:i/>
                <w:iCs/>
                <w:spacing w:val="-4"/>
                <w:sz w:val="24"/>
              </w:rPr>
              <w:t>рівня</w:t>
            </w:r>
            <w:r w:rsidRPr="001C4502">
              <w:rPr>
                <w:rFonts w:ascii="GOST type A" w:hAnsi="GOST type A"/>
                <w:i/>
                <w:iCs/>
                <w:spacing w:val="-4"/>
                <w:sz w:val="24"/>
              </w:rPr>
              <w:t xml:space="preserve"> 0,6</w:t>
            </w:r>
            <w:r w:rsidRPr="001C4502">
              <w:rPr>
                <w:rFonts w:ascii="GOST type A" w:hAnsi="GOST type A" w:cs="GOST type A"/>
                <w:i/>
                <w:iCs/>
                <w:spacing w:val="-4"/>
                <w:sz w:val="24"/>
              </w:rPr>
              <w:t>…</w:t>
            </w:r>
            <w:r w:rsidRPr="001C4502">
              <w:rPr>
                <w:rFonts w:ascii="GOST type A" w:hAnsi="GOST type A"/>
                <w:i/>
                <w:iCs/>
                <w:spacing w:val="-4"/>
                <w:sz w:val="24"/>
              </w:rPr>
              <w:t xml:space="preserve">30 </w:t>
            </w:r>
            <w:r w:rsidRPr="001C4502">
              <w:rPr>
                <w:rFonts w:ascii="GOST type A" w:hAnsi="GOST type A" w:cs="GOST type A"/>
                <w:i/>
                <w:iCs/>
                <w:spacing w:val="-4"/>
                <w:sz w:val="24"/>
              </w:rPr>
              <w:t>м</w:t>
            </w:r>
            <w:r w:rsidRPr="001C4502">
              <w:rPr>
                <w:rFonts w:ascii="GOST type A" w:hAnsi="GOST type A"/>
                <w:i/>
                <w:iCs/>
                <w:spacing w:val="-4"/>
                <w:sz w:val="24"/>
              </w:rPr>
              <w:t xml:space="preserve">, </w:t>
            </w:r>
            <w:r w:rsidRPr="001C4502">
              <w:rPr>
                <w:rFonts w:ascii="GOST type A" w:hAnsi="GOST type A" w:cs="GOST type A"/>
                <w:i/>
                <w:iCs/>
                <w:spacing w:val="-4"/>
                <w:sz w:val="24"/>
              </w:rPr>
              <w:t>абсолютна</w:t>
            </w:r>
            <w:r w:rsidRPr="001C4502">
              <w:rPr>
                <w:rFonts w:ascii="GOST type A" w:hAnsi="GOST type A"/>
                <w:i/>
                <w:iCs/>
                <w:spacing w:val="-4"/>
                <w:sz w:val="24"/>
              </w:rPr>
              <w:t xml:space="preserve"> </w:t>
            </w:r>
            <w:r w:rsidRPr="001C4502">
              <w:rPr>
                <w:rFonts w:ascii="GOST type A" w:hAnsi="GOST type A" w:cs="GOST type A"/>
                <w:i/>
                <w:iCs/>
                <w:spacing w:val="-4"/>
                <w:sz w:val="24"/>
              </w:rPr>
              <w:t>похибка</w:t>
            </w:r>
            <w:r w:rsidRPr="001C4502">
              <w:rPr>
                <w:rFonts w:ascii="GOST type A" w:hAnsi="GOST type A"/>
                <w:i/>
                <w:iCs/>
                <w:spacing w:val="-4"/>
                <w:sz w:val="24"/>
              </w:rPr>
              <w:t xml:space="preserve"> </w:t>
            </w:r>
            <w:r w:rsidRPr="001C4502">
              <w:rPr>
                <w:rFonts w:ascii="GOST type A" w:hAnsi="GOST type A" w:cs="GOST type A"/>
                <w:i/>
                <w:iCs/>
                <w:spacing w:val="-4"/>
                <w:sz w:val="24"/>
              </w:rPr>
              <w:t>±</w:t>
            </w:r>
            <w:r w:rsidRPr="001C4502">
              <w:rPr>
                <w:rFonts w:ascii="GOST type A" w:hAnsi="GOST type A"/>
                <w:i/>
                <w:iCs/>
                <w:spacing w:val="-4"/>
                <w:sz w:val="24"/>
              </w:rPr>
              <w:t xml:space="preserve">1 </w:t>
            </w:r>
            <w:r w:rsidRPr="001C4502">
              <w:rPr>
                <w:rFonts w:ascii="GOST type A" w:hAnsi="GOST type A" w:cs="GOST type A"/>
                <w:i/>
                <w:iCs/>
                <w:spacing w:val="-4"/>
                <w:sz w:val="24"/>
              </w:rPr>
              <w:t>мм</w:t>
            </w:r>
            <w:r w:rsidRPr="001C4502">
              <w:rPr>
                <w:rFonts w:ascii="GOST type A" w:hAnsi="GOST type A"/>
                <w:i/>
                <w:iCs/>
                <w:vanish/>
                <w:spacing w:val="-4"/>
                <w:sz w:val="24"/>
              </w:rPr>
              <w:t>|</w:t>
            </w:r>
            <w:r w:rsidRPr="001C4502">
              <w:rPr>
                <w:rFonts w:ascii="GOST type A" w:hAnsi="GOST type A"/>
                <w:i/>
                <w:iCs/>
                <w:spacing w:val="-4"/>
                <w:sz w:val="24"/>
              </w:rPr>
              <w:t xml:space="preserve">, температура контрольованого продукту </w:t>
            </w:r>
            <w:r w:rsidRPr="001C4502">
              <w:rPr>
                <w:rFonts w:ascii="Arial" w:hAnsi="Arial" w:cs="Arial"/>
                <w:i/>
                <w:iCs/>
                <w:spacing w:val="-4"/>
                <w:sz w:val="24"/>
              </w:rPr>
              <w:t>–</w:t>
            </w:r>
            <w:r w:rsidRPr="001C4502">
              <w:rPr>
                <w:rFonts w:ascii="GOST type A" w:hAnsi="GOST type A"/>
                <w:i/>
                <w:iCs/>
                <w:spacing w:val="-4"/>
                <w:sz w:val="24"/>
              </w:rPr>
              <w:t xml:space="preserve"> </w:t>
            </w:r>
            <w:r w:rsidRPr="001C4502">
              <w:rPr>
                <w:rFonts w:ascii="GOST type A" w:hAnsi="GOST type A" w:cs="GOST type A"/>
                <w:i/>
                <w:iCs/>
                <w:spacing w:val="-4"/>
                <w:sz w:val="24"/>
              </w:rPr>
              <w:t>не</w:t>
            </w:r>
            <w:r w:rsidRPr="001C4502">
              <w:rPr>
                <w:rFonts w:ascii="GOST type A" w:hAnsi="GOST type A"/>
                <w:i/>
                <w:iCs/>
                <w:spacing w:val="-4"/>
                <w:sz w:val="24"/>
              </w:rPr>
              <w:t xml:space="preserve"> </w:t>
            </w:r>
            <w:r w:rsidRPr="001C4502">
              <w:rPr>
                <w:rFonts w:ascii="GOST type A" w:hAnsi="GOST type A" w:cs="GOST type A"/>
                <w:i/>
                <w:iCs/>
                <w:spacing w:val="-4"/>
                <w:sz w:val="24"/>
              </w:rPr>
              <w:t>обмежена</w:t>
            </w:r>
            <w:r w:rsidRPr="001C4502">
              <w:rPr>
                <w:rFonts w:ascii="GOST type A" w:hAnsi="GOST type A"/>
                <w:i/>
                <w:iCs/>
                <w:spacing w:val="-4"/>
                <w:sz w:val="24"/>
              </w:rPr>
              <w:t xml:space="preserve">, </w:t>
            </w:r>
            <w:r w:rsidRPr="001C4502">
              <w:rPr>
                <w:rFonts w:ascii="GOST type A" w:hAnsi="GOST type A" w:cs="GOST type A"/>
                <w:i/>
                <w:iCs/>
                <w:spacing w:val="-4"/>
                <w:sz w:val="24"/>
              </w:rPr>
              <w:t>робоча</w:t>
            </w:r>
            <w:r w:rsidRPr="001C4502">
              <w:rPr>
                <w:rFonts w:ascii="GOST type A" w:hAnsi="GOST type A"/>
                <w:i/>
                <w:iCs/>
                <w:spacing w:val="-4"/>
                <w:sz w:val="24"/>
              </w:rPr>
              <w:t xml:space="preserve"> </w:t>
            </w:r>
            <w:r w:rsidRPr="001C4502">
              <w:rPr>
                <w:rFonts w:ascii="GOST type A" w:hAnsi="GOST type A" w:cs="GOST type A"/>
                <w:i/>
                <w:iCs/>
                <w:spacing w:val="-4"/>
                <w:sz w:val="24"/>
              </w:rPr>
              <w:t>температура</w:t>
            </w:r>
            <w:r w:rsidRPr="001C4502">
              <w:rPr>
                <w:rFonts w:ascii="GOST type A" w:hAnsi="GOST type A"/>
                <w:i/>
                <w:iCs/>
                <w:spacing w:val="-4"/>
                <w:sz w:val="24"/>
              </w:rPr>
              <w:t xml:space="preserve"> </w:t>
            </w:r>
            <w:r w:rsidRPr="001C4502">
              <w:rPr>
                <w:rFonts w:ascii="GOST type A" w:hAnsi="GOST type A"/>
                <w:i/>
                <w:iCs/>
                <w:vanish/>
                <w:spacing w:val="-4"/>
                <w:sz w:val="24"/>
              </w:rPr>
              <w:t>|</w:t>
            </w:r>
            <w:r w:rsidRPr="001C4502">
              <w:rPr>
                <w:rFonts w:ascii="GOST type A" w:hAnsi="GOST type A"/>
                <w:i/>
                <w:iCs/>
                <w:spacing w:val="-4"/>
                <w:sz w:val="24"/>
              </w:rPr>
              <w:t>навколишнього середовища</w:t>
            </w:r>
            <w:r w:rsidRPr="001C4502">
              <w:rPr>
                <w:rFonts w:ascii="GOST type A" w:hAnsi="GOST type A"/>
                <w:i/>
                <w:iCs/>
                <w:vanish/>
                <w:spacing w:val="-4"/>
                <w:sz w:val="24"/>
              </w:rPr>
              <w:t>|середи|</w:t>
            </w:r>
            <w:r w:rsidRPr="001C4502">
              <w:rPr>
                <w:rFonts w:ascii="GOST type A" w:hAnsi="GOST type A"/>
                <w:i/>
                <w:iCs/>
                <w:spacing w:val="-4"/>
                <w:sz w:val="24"/>
              </w:rPr>
              <w:t xml:space="preserve"> в місці встановлення</w:t>
            </w:r>
            <w:r w:rsidRPr="001C4502">
              <w:rPr>
                <w:rFonts w:ascii="GOST type A" w:hAnsi="GOST type A"/>
                <w:i/>
                <w:iCs/>
                <w:vanish/>
                <w:spacing w:val="-4"/>
                <w:sz w:val="24"/>
              </w:rPr>
              <w:t>|настанови|</w:t>
            </w:r>
            <w:r w:rsidRPr="001C4502">
              <w:rPr>
                <w:rFonts w:ascii="GOST type A" w:hAnsi="GOST type A"/>
                <w:i/>
                <w:iCs/>
                <w:spacing w:val="-4"/>
                <w:sz w:val="24"/>
              </w:rPr>
              <w:t xml:space="preserve"> датчика (- 60)…50 </w:t>
            </w:r>
            <w:r w:rsidRPr="001C4502">
              <w:rPr>
                <w:rFonts w:ascii="GOST type A" w:hAnsi="GOST type A"/>
                <w:i/>
                <w:iCs/>
                <w:spacing w:val="-4"/>
                <w:sz w:val="24"/>
                <w:lang w:eastAsia="uk-UA"/>
              </w:rPr>
              <w:t>°С</w:t>
            </w:r>
            <w:r w:rsidRPr="001C4502">
              <w:rPr>
                <w:rFonts w:ascii="GOST type A" w:hAnsi="GOST type A"/>
                <w:i/>
                <w:iCs/>
                <w:vanish/>
                <w:spacing w:val="-4"/>
                <w:sz w:val="24"/>
              </w:rPr>
              <w:t xml:space="preserve"> |із|</w:t>
            </w:r>
            <w:r w:rsidRPr="001C4502">
              <w:rPr>
                <w:rFonts w:ascii="GOST type A" w:hAnsi="GOST type A"/>
                <w:i/>
                <w:iCs/>
                <w:spacing w:val="-4"/>
                <w:sz w:val="24"/>
              </w:rPr>
              <w:t xml:space="preserve">; </w:t>
            </w:r>
            <w:proofErr w:type="spellStart"/>
            <w:r w:rsidRPr="001C4502">
              <w:rPr>
                <w:rFonts w:ascii="GOST type A" w:hAnsi="GOST type A"/>
                <w:i/>
                <w:iCs/>
                <w:spacing w:val="-4"/>
                <w:sz w:val="24"/>
              </w:rPr>
              <w:t>І</w:t>
            </w:r>
            <w:r w:rsidRPr="001C4502">
              <w:rPr>
                <w:rFonts w:ascii="GOST type A" w:hAnsi="GOST type A"/>
                <w:i/>
                <w:iCs/>
                <w:spacing w:val="-4"/>
                <w:sz w:val="24"/>
                <w:vertAlign w:val="subscript"/>
              </w:rPr>
              <w:t>вих</w:t>
            </w:r>
            <w:proofErr w:type="spellEnd"/>
            <w:r w:rsidRPr="001C4502">
              <w:rPr>
                <w:rFonts w:ascii="GOST type A" w:hAnsi="GOST type A"/>
                <w:i/>
                <w:iCs/>
                <w:spacing w:val="-4"/>
                <w:sz w:val="24"/>
              </w:rPr>
              <w:t xml:space="preserve"> =  4…20 </w:t>
            </w:r>
            <w:proofErr w:type="spellStart"/>
            <w:r w:rsidRPr="001C4502">
              <w:rPr>
                <w:rFonts w:ascii="GOST type A" w:hAnsi="GOST type A"/>
                <w:i/>
                <w:iCs/>
                <w:spacing w:val="-4"/>
                <w:sz w:val="24"/>
              </w:rPr>
              <w:t>мА</w:t>
            </w:r>
            <w:proofErr w:type="spellEnd"/>
            <w:r w:rsidRPr="001C4502">
              <w:rPr>
                <w:rFonts w:ascii="GOST type A" w:hAnsi="GOST type A"/>
                <w:i/>
                <w:iCs/>
                <w:vanish/>
                <w:spacing w:val="-4"/>
                <w:sz w:val="24"/>
              </w:rPr>
              <w:t>|</w:t>
            </w:r>
            <w:r w:rsidRPr="001C4502">
              <w:rPr>
                <w:rFonts w:ascii="GOST type A" w:hAnsi="GOST type A"/>
                <w:i/>
                <w:iCs/>
                <w:spacing w:val="-4"/>
                <w:sz w:val="24"/>
              </w:rPr>
              <w:t xml:space="preserve">; цифровий інтерфейс RS-485, </w:t>
            </w:r>
            <w:proofErr w:type="spellStart"/>
            <w:r w:rsidRPr="001C4502">
              <w:rPr>
                <w:rFonts w:ascii="GOST type A" w:hAnsi="GOST type A"/>
                <w:i/>
                <w:iCs/>
                <w:spacing w:val="-4"/>
                <w:sz w:val="24"/>
              </w:rPr>
              <w:t>Modbus</w:t>
            </w:r>
            <w:proofErr w:type="spellEnd"/>
          </w:p>
        </w:tc>
        <w:tc>
          <w:tcPr>
            <w:tcW w:w="1276" w:type="dxa"/>
            <w:vAlign w:val="center"/>
          </w:tcPr>
          <w:p w14:paraId="34FE94E5" w14:textId="77777777" w:rsidR="00585233" w:rsidRPr="001C4502" w:rsidRDefault="00585233" w:rsidP="00B602A8">
            <w:pPr>
              <w:pStyle w:val="afb"/>
              <w:jc w:val="center"/>
              <w:rPr>
                <w:rFonts w:ascii="GOST type A" w:hAnsi="GOST type A"/>
                <w:i/>
                <w:iCs/>
                <w:sz w:val="24"/>
                <w:szCs w:val="24"/>
                <w:lang w:val="uk-UA"/>
              </w:rPr>
            </w:pPr>
            <w:r w:rsidRPr="001C4502">
              <w:rPr>
                <w:rFonts w:ascii="GOST type A" w:hAnsi="GOST type A" w:cs="Times New Roman"/>
                <w:i/>
                <w:iCs/>
                <w:sz w:val="24"/>
                <w:szCs w:val="24"/>
                <w:lang w:val="uk-UA"/>
              </w:rPr>
              <w:t>УЛМ-11</w:t>
            </w:r>
          </w:p>
        </w:tc>
        <w:tc>
          <w:tcPr>
            <w:tcW w:w="717" w:type="dxa"/>
            <w:vAlign w:val="center"/>
          </w:tcPr>
          <w:p w14:paraId="25A2F301" w14:textId="77777777" w:rsidR="00585233" w:rsidRPr="001C4502" w:rsidRDefault="00585233" w:rsidP="00B602A8">
            <w:pPr>
              <w:jc w:val="center"/>
              <w:rPr>
                <w:rFonts w:ascii="GOST type A" w:hAnsi="GOST type A"/>
                <w:i/>
                <w:iCs/>
                <w:sz w:val="24"/>
                <w:lang w:val="ru-RU"/>
              </w:rPr>
            </w:pPr>
            <w:r w:rsidRPr="001C4502">
              <w:rPr>
                <w:rFonts w:ascii="GOST type A" w:hAnsi="GOST type A"/>
                <w:i/>
                <w:iCs/>
                <w:sz w:val="24"/>
              </w:rPr>
              <w:t>1</w:t>
            </w:r>
          </w:p>
        </w:tc>
        <w:tc>
          <w:tcPr>
            <w:tcW w:w="1885" w:type="dxa"/>
            <w:vAlign w:val="center"/>
          </w:tcPr>
          <w:p w14:paraId="775130B9" w14:textId="77777777" w:rsidR="00585233" w:rsidRPr="001C4502" w:rsidRDefault="00585233" w:rsidP="00B602A8">
            <w:pPr>
              <w:adjustRightInd w:val="0"/>
              <w:jc w:val="center"/>
              <w:rPr>
                <w:rFonts w:ascii="GOST type A" w:hAnsi="GOST type A"/>
                <w:i/>
                <w:iCs/>
                <w:sz w:val="24"/>
                <w:lang w:val="ru-RU"/>
              </w:rPr>
            </w:pPr>
            <w:r w:rsidRPr="001C4502">
              <w:rPr>
                <w:rFonts w:ascii="GOST type A" w:hAnsi="GOST type A"/>
                <w:i/>
                <w:iCs/>
                <w:spacing w:val="-6"/>
                <w:sz w:val="24"/>
              </w:rPr>
              <w:t>ЗАТ «</w:t>
            </w:r>
            <w:proofErr w:type="spellStart"/>
            <w:r w:rsidRPr="001C4502">
              <w:rPr>
                <w:rFonts w:ascii="GOST type A" w:hAnsi="GOST type A"/>
                <w:i/>
                <w:iCs/>
                <w:spacing w:val="-6"/>
                <w:sz w:val="24"/>
              </w:rPr>
              <w:t>Промышленная</w:t>
            </w:r>
            <w:proofErr w:type="spellEnd"/>
            <w:r w:rsidRPr="001C4502">
              <w:rPr>
                <w:rFonts w:ascii="GOST type A" w:hAnsi="GOST type A"/>
                <w:i/>
                <w:iCs/>
                <w:spacing w:val="-6"/>
                <w:sz w:val="24"/>
              </w:rPr>
              <w:t xml:space="preserve"> </w:t>
            </w:r>
            <w:proofErr w:type="spellStart"/>
            <w:r w:rsidRPr="001C4502">
              <w:rPr>
                <w:rFonts w:ascii="GOST type A" w:hAnsi="GOST type A"/>
                <w:i/>
                <w:iCs/>
                <w:spacing w:val="-6"/>
                <w:sz w:val="24"/>
              </w:rPr>
              <w:t>груп</w:t>
            </w:r>
            <w:r w:rsidRPr="001C4502">
              <w:rPr>
                <w:rFonts w:ascii="GOST type A" w:hAnsi="GOST type A"/>
                <w:i/>
                <w:iCs/>
                <w:spacing w:val="-6"/>
                <w:sz w:val="24"/>
              </w:rPr>
              <w:softHyphen/>
              <w:t>па</w:t>
            </w:r>
            <w:proofErr w:type="spellEnd"/>
            <w:r w:rsidRPr="001C4502">
              <w:rPr>
                <w:rFonts w:ascii="GOST type A" w:hAnsi="GOST type A"/>
                <w:i/>
                <w:iCs/>
                <w:spacing w:val="-6"/>
                <w:sz w:val="24"/>
              </w:rPr>
              <w:t xml:space="preserve"> „</w:t>
            </w:r>
            <w:proofErr w:type="spellStart"/>
            <w:r w:rsidRPr="001C4502">
              <w:rPr>
                <w:rFonts w:ascii="GOST type A" w:hAnsi="GOST type A"/>
                <w:i/>
                <w:iCs/>
                <w:spacing w:val="-6"/>
                <w:sz w:val="24"/>
              </w:rPr>
              <w:t>Метран</w:t>
            </w:r>
            <w:proofErr w:type="spellEnd"/>
            <w:r w:rsidRPr="001C4502">
              <w:rPr>
                <w:rFonts w:ascii="Arial" w:hAnsi="Arial" w:cs="Arial"/>
                <w:i/>
                <w:iCs/>
                <w:spacing w:val="-6"/>
                <w:sz w:val="24"/>
              </w:rPr>
              <w:t>”</w:t>
            </w:r>
            <w:r w:rsidRPr="001C4502">
              <w:rPr>
                <w:rFonts w:ascii="GOST type A" w:hAnsi="GOST type A" w:cs="GOST type A"/>
                <w:i/>
                <w:iCs/>
                <w:spacing w:val="-6"/>
                <w:sz w:val="24"/>
              </w:rPr>
              <w:t>»</w:t>
            </w:r>
            <w:r w:rsidRPr="001C4502">
              <w:rPr>
                <w:rFonts w:ascii="GOST type A" w:hAnsi="GOST type A"/>
                <w:i/>
                <w:iCs/>
                <w:spacing w:val="-6"/>
                <w:sz w:val="24"/>
              </w:rPr>
              <w:t>,</w:t>
            </w:r>
            <w:r w:rsidRPr="001C4502">
              <w:rPr>
                <w:rFonts w:ascii="GOST type A" w:hAnsi="GOST type A"/>
                <w:i/>
                <w:iCs/>
                <w:spacing w:val="-4"/>
                <w:sz w:val="24"/>
              </w:rPr>
              <w:t>м. Челябінськ</w:t>
            </w:r>
          </w:p>
        </w:tc>
      </w:tr>
      <w:tr w:rsidR="00585233" w:rsidRPr="001C4502" w14:paraId="3D789391" w14:textId="77777777" w:rsidTr="00B602A8">
        <w:trPr>
          <w:trHeight w:val="820"/>
          <w:jc w:val="center"/>
        </w:trPr>
        <w:tc>
          <w:tcPr>
            <w:tcW w:w="742" w:type="dxa"/>
            <w:vAlign w:val="center"/>
          </w:tcPr>
          <w:p w14:paraId="6F7EC1A6" w14:textId="77777777" w:rsidR="00585233" w:rsidRPr="001C4502" w:rsidRDefault="00585233" w:rsidP="00B602A8">
            <w:pPr>
              <w:pStyle w:val="TableParagraph"/>
              <w:spacing w:line="276" w:lineRule="auto"/>
              <w:ind w:left="26"/>
              <w:jc w:val="center"/>
              <w:rPr>
                <w:rFonts w:ascii="GOST type A" w:hAnsi="GOST type A"/>
                <w:i/>
                <w:iCs/>
                <w:sz w:val="24"/>
                <w:szCs w:val="24"/>
                <w:lang w:val="uk-UA"/>
              </w:rPr>
            </w:pPr>
            <w:r w:rsidRPr="001C4502">
              <w:rPr>
                <w:rFonts w:ascii="GOST type A" w:hAnsi="GOST type A"/>
                <w:i/>
                <w:iCs/>
                <w:sz w:val="24"/>
                <w:szCs w:val="24"/>
                <w:lang w:val="uk-UA"/>
              </w:rPr>
              <w:t>23-2</w:t>
            </w:r>
          </w:p>
        </w:tc>
        <w:tc>
          <w:tcPr>
            <w:tcW w:w="1337" w:type="dxa"/>
            <w:vAlign w:val="center"/>
          </w:tcPr>
          <w:p w14:paraId="6CD80287" w14:textId="77777777" w:rsidR="00585233" w:rsidRPr="001C4502" w:rsidRDefault="00585233" w:rsidP="00B602A8">
            <w:pPr>
              <w:pStyle w:val="TableParagraph"/>
              <w:ind w:left="26"/>
              <w:jc w:val="center"/>
              <w:rPr>
                <w:rFonts w:ascii="GOST type A" w:hAnsi="GOST type A"/>
                <w:i/>
                <w:iCs/>
                <w:sz w:val="24"/>
                <w:szCs w:val="24"/>
                <w:lang w:val="uk-UA"/>
              </w:rPr>
            </w:pPr>
            <w:r w:rsidRPr="001C4502">
              <w:rPr>
                <w:rFonts w:ascii="GOST type A" w:eastAsia="Calibri" w:hAnsi="GOST type A"/>
                <w:i/>
                <w:iCs/>
                <w:sz w:val="24"/>
                <w:szCs w:val="24"/>
                <w:lang w:val="uk-UA"/>
              </w:rPr>
              <w:t>-</w:t>
            </w:r>
          </w:p>
        </w:tc>
        <w:tc>
          <w:tcPr>
            <w:tcW w:w="1302" w:type="dxa"/>
            <w:vAlign w:val="center"/>
          </w:tcPr>
          <w:p w14:paraId="35E5D8C6" w14:textId="77777777" w:rsidR="00585233" w:rsidRPr="001C4502" w:rsidRDefault="00585233" w:rsidP="00B602A8">
            <w:pPr>
              <w:jc w:val="center"/>
              <w:rPr>
                <w:rFonts w:ascii="GOST type A" w:hAnsi="GOST type A"/>
                <w:i/>
                <w:iCs/>
                <w:sz w:val="24"/>
              </w:rPr>
            </w:pPr>
          </w:p>
          <w:p w14:paraId="4DB9F4C7" w14:textId="77777777" w:rsidR="00585233" w:rsidRPr="001C4502" w:rsidRDefault="00585233" w:rsidP="00B602A8">
            <w:pPr>
              <w:jc w:val="center"/>
              <w:rPr>
                <w:rFonts w:ascii="GOST type A" w:hAnsi="GOST type A"/>
                <w:i/>
                <w:iCs/>
                <w:sz w:val="24"/>
              </w:rPr>
            </w:pPr>
            <w:r w:rsidRPr="001C4502">
              <w:rPr>
                <w:rFonts w:ascii="GOST type A" w:hAnsi="GOST type A"/>
                <w:i/>
                <w:iCs/>
                <w:sz w:val="24"/>
              </w:rPr>
              <w:t>-</w:t>
            </w:r>
          </w:p>
          <w:p w14:paraId="71F04FC1" w14:textId="77777777" w:rsidR="00585233" w:rsidRPr="001C4502" w:rsidRDefault="00585233" w:rsidP="00B602A8">
            <w:pPr>
              <w:jc w:val="center"/>
              <w:rPr>
                <w:rFonts w:ascii="GOST type A" w:hAnsi="GOST type A"/>
                <w:i/>
                <w:iCs/>
                <w:sz w:val="24"/>
              </w:rPr>
            </w:pPr>
          </w:p>
        </w:tc>
        <w:tc>
          <w:tcPr>
            <w:tcW w:w="1029" w:type="dxa"/>
            <w:vAlign w:val="center"/>
          </w:tcPr>
          <w:p w14:paraId="2B309AAC"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02AA8032" w14:textId="77777777" w:rsidR="00585233" w:rsidRPr="001C4502" w:rsidRDefault="00585233" w:rsidP="00B602A8">
            <w:pPr>
              <w:pStyle w:val="TableParagraph"/>
              <w:spacing w:line="276" w:lineRule="auto"/>
              <w:ind w:left="26" w:right="85"/>
              <w:jc w:val="center"/>
              <w:rPr>
                <w:rFonts w:ascii="GOST type A" w:hAnsi="GOST type A"/>
                <w:i/>
                <w:iCs/>
                <w:sz w:val="24"/>
                <w:szCs w:val="24"/>
                <w:lang w:val="uk-UA"/>
              </w:rPr>
            </w:pPr>
            <w:r w:rsidRPr="001C4502">
              <w:rPr>
                <w:rFonts w:ascii="GOST type A" w:hAnsi="GOST type A"/>
                <w:i/>
                <w:iCs/>
                <w:sz w:val="24"/>
                <w:szCs w:val="24"/>
                <w:lang w:val="uk-UA"/>
              </w:rPr>
              <w:t>Щит керування</w:t>
            </w:r>
          </w:p>
        </w:tc>
        <w:tc>
          <w:tcPr>
            <w:tcW w:w="4727" w:type="dxa"/>
          </w:tcPr>
          <w:p w14:paraId="6204AB1F" w14:textId="77777777" w:rsidR="00585233" w:rsidRPr="001C4502" w:rsidRDefault="00585233" w:rsidP="00B602A8">
            <w:pPr>
              <w:adjustRightInd w:val="0"/>
              <w:jc w:val="center"/>
              <w:rPr>
                <w:rFonts w:ascii="GOST type A" w:hAnsi="GOST type A"/>
                <w:i/>
                <w:iCs/>
                <w:spacing w:val="-4"/>
                <w:sz w:val="24"/>
              </w:rPr>
            </w:pPr>
            <w:r w:rsidRPr="001C4502">
              <w:rPr>
                <w:rFonts w:ascii="GOST type A" w:hAnsi="GOST type A"/>
                <w:i/>
                <w:iCs/>
                <w:spacing w:val="-2"/>
                <w:sz w:val="24"/>
              </w:rPr>
              <w:t xml:space="preserve">Автоматичний </w:t>
            </w:r>
            <w:proofErr w:type="spellStart"/>
            <w:r w:rsidRPr="001C4502">
              <w:rPr>
                <w:rFonts w:ascii="GOST type A" w:hAnsi="GOST type A"/>
                <w:i/>
                <w:iCs/>
                <w:spacing w:val="-2"/>
                <w:sz w:val="24"/>
              </w:rPr>
              <w:t>показувальний</w:t>
            </w:r>
            <w:proofErr w:type="spellEnd"/>
            <w:r w:rsidRPr="001C4502">
              <w:rPr>
                <w:rFonts w:ascii="GOST type A" w:hAnsi="GOST type A"/>
                <w:i/>
                <w:iCs/>
                <w:spacing w:val="-2"/>
                <w:sz w:val="24"/>
              </w:rPr>
              <w:t xml:space="preserve"> і </w:t>
            </w:r>
            <w:proofErr w:type="spellStart"/>
            <w:r w:rsidRPr="001C4502">
              <w:rPr>
                <w:rFonts w:ascii="GOST type A" w:hAnsi="GOST type A"/>
                <w:i/>
                <w:iCs/>
                <w:spacing w:val="-2"/>
                <w:sz w:val="24"/>
              </w:rPr>
              <w:t>ре</w:t>
            </w:r>
            <w:r w:rsidRPr="001C4502">
              <w:rPr>
                <w:rFonts w:ascii="GOST type A" w:hAnsi="GOST type A"/>
                <w:i/>
                <w:iCs/>
                <w:spacing w:val="-2"/>
                <w:sz w:val="24"/>
              </w:rPr>
              <w:softHyphen/>
              <w:t>є</w:t>
            </w:r>
            <w:r w:rsidRPr="001C4502">
              <w:rPr>
                <w:rFonts w:ascii="GOST type A" w:hAnsi="GOST type A"/>
                <w:i/>
                <w:iCs/>
                <w:spacing w:val="-2"/>
                <w:sz w:val="24"/>
              </w:rPr>
              <w:softHyphen/>
              <w:t>с</w:t>
            </w:r>
            <w:r w:rsidRPr="001C4502">
              <w:rPr>
                <w:rFonts w:ascii="GOST type A" w:hAnsi="GOST type A"/>
                <w:i/>
                <w:iCs/>
                <w:spacing w:val="-2"/>
                <w:sz w:val="24"/>
              </w:rPr>
              <w:softHyphen/>
              <w:t>трувальний</w:t>
            </w:r>
            <w:proofErr w:type="spellEnd"/>
            <w:r w:rsidRPr="001C4502">
              <w:rPr>
                <w:rFonts w:ascii="GOST type A" w:hAnsi="GOST type A"/>
                <w:i/>
                <w:iCs/>
                <w:spacing w:val="-2"/>
                <w:sz w:val="24"/>
              </w:rPr>
              <w:t xml:space="preserve"> вторинний при</w:t>
            </w:r>
            <w:r w:rsidRPr="001C4502">
              <w:rPr>
                <w:rFonts w:ascii="GOST type A" w:hAnsi="GOST type A"/>
                <w:i/>
                <w:iCs/>
                <w:spacing w:val="-2"/>
                <w:sz w:val="24"/>
              </w:rPr>
              <w:softHyphen/>
            </w:r>
            <w:r w:rsidRPr="001C4502">
              <w:rPr>
                <w:rFonts w:ascii="GOST type A" w:hAnsi="GOST type A"/>
                <w:i/>
                <w:iCs/>
                <w:spacing w:val="-2"/>
                <w:sz w:val="24"/>
              </w:rPr>
              <w:softHyphen/>
              <w:t>лад  з при</w:t>
            </w:r>
            <w:r w:rsidRPr="001C4502">
              <w:rPr>
                <w:rFonts w:ascii="GOST type A" w:hAnsi="GOST type A"/>
                <w:i/>
                <w:iCs/>
                <w:spacing w:val="-2"/>
                <w:sz w:val="24"/>
              </w:rPr>
              <w:softHyphen/>
              <w:t xml:space="preserve">строєм сигналізації; вхідні сигнали: 0…50 </w:t>
            </w:r>
            <w:proofErr w:type="spellStart"/>
            <w:r w:rsidRPr="001C4502">
              <w:rPr>
                <w:rFonts w:ascii="GOST type A" w:hAnsi="GOST type A"/>
                <w:i/>
                <w:iCs/>
                <w:spacing w:val="-2"/>
                <w:sz w:val="24"/>
              </w:rPr>
              <w:t>мВ</w:t>
            </w:r>
            <w:proofErr w:type="spellEnd"/>
            <w:r w:rsidRPr="001C4502">
              <w:rPr>
                <w:rFonts w:ascii="GOST type A" w:hAnsi="GOST type A"/>
                <w:i/>
                <w:iCs/>
                <w:spacing w:val="-2"/>
                <w:sz w:val="24"/>
              </w:rPr>
              <w:t xml:space="preserve">, 0…100 </w:t>
            </w:r>
            <w:proofErr w:type="spellStart"/>
            <w:r w:rsidRPr="001C4502">
              <w:rPr>
                <w:rFonts w:ascii="GOST type A" w:hAnsi="GOST type A"/>
                <w:i/>
                <w:iCs/>
                <w:spacing w:val="-2"/>
                <w:sz w:val="24"/>
              </w:rPr>
              <w:t>мВ</w:t>
            </w:r>
            <w:proofErr w:type="spellEnd"/>
            <w:r w:rsidRPr="001C4502">
              <w:rPr>
                <w:rFonts w:ascii="GOST type A" w:hAnsi="GOST type A"/>
                <w:i/>
                <w:iCs/>
                <w:spacing w:val="-2"/>
                <w:sz w:val="24"/>
              </w:rPr>
              <w:t xml:space="preserve">, 0…5 В, 0…10 В, 0…5 </w:t>
            </w:r>
            <w:proofErr w:type="spellStart"/>
            <w:r w:rsidRPr="001C4502">
              <w:rPr>
                <w:rFonts w:ascii="GOST type A" w:hAnsi="GOST type A"/>
                <w:i/>
                <w:iCs/>
                <w:spacing w:val="-2"/>
                <w:sz w:val="24"/>
              </w:rPr>
              <w:t>мА</w:t>
            </w:r>
            <w:proofErr w:type="spellEnd"/>
            <w:r w:rsidRPr="001C4502">
              <w:rPr>
                <w:rFonts w:ascii="GOST type A" w:hAnsi="GOST type A"/>
                <w:i/>
                <w:iCs/>
                <w:spacing w:val="-2"/>
                <w:sz w:val="24"/>
              </w:rPr>
              <w:t xml:space="preserve">, 4…20 </w:t>
            </w:r>
            <w:proofErr w:type="spellStart"/>
            <w:r w:rsidRPr="001C4502">
              <w:rPr>
                <w:rFonts w:ascii="GOST type A" w:hAnsi="GOST type A"/>
                <w:i/>
                <w:iCs/>
                <w:spacing w:val="-2"/>
                <w:sz w:val="24"/>
              </w:rPr>
              <w:t>мА</w:t>
            </w:r>
            <w:proofErr w:type="spellEnd"/>
            <w:r w:rsidRPr="001C4502">
              <w:rPr>
                <w:rFonts w:ascii="GOST type A" w:hAnsi="GOST type A"/>
                <w:i/>
                <w:iCs/>
                <w:spacing w:val="-2"/>
                <w:sz w:val="24"/>
              </w:rPr>
              <w:t xml:space="preserve">; НСХ перетворювачів: термоелектричних </w:t>
            </w:r>
            <w:r w:rsidRPr="001C4502">
              <w:rPr>
                <w:rFonts w:ascii="Arial" w:hAnsi="Arial" w:cs="Arial"/>
                <w:i/>
                <w:iCs/>
                <w:spacing w:val="-2"/>
                <w:sz w:val="24"/>
              </w:rPr>
              <w:t>–</w:t>
            </w:r>
            <w:r w:rsidRPr="001C4502">
              <w:rPr>
                <w:rFonts w:ascii="GOST type A" w:hAnsi="GOST type A"/>
                <w:i/>
                <w:iCs/>
                <w:spacing w:val="-2"/>
                <w:sz w:val="24"/>
              </w:rPr>
              <w:t xml:space="preserve"> B, K, L, S, опору </w:t>
            </w:r>
            <w:r w:rsidRPr="001C4502">
              <w:rPr>
                <w:rFonts w:ascii="Arial" w:hAnsi="Arial" w:cs="Arial"/>
                <w:i/>
                <w:iCs/>
                <w:spacing w:val="-2"/>
                <w:sz w:val="24"/>
              </w:rPr>
              <w:t>–</w:t>
            </w:r>
            <w:r w:rsidRPr="001C4502">
              <w:rPr>
                <w:rFonts w:ascii="GOST type A" w:hAnsi="GOST type A"/>
                <w:i/>
                <w:iCs/>
                <w:spacing w:val="-2"/>
                <w:sz w:val="24"/>
              </w:rPr>
              <w:t xml:space="preserve"> 50</w:t>
            </w:r>
            <w:r w:rsidRPr="001C4502">
              <w:rPr>
                <w:rFonts w:ascii="GOST type A" w:hAnsi="GOST type A" w:cs="GOST type A"/>
                <w:i/>
                <w:iCs/>
                <w:spacing w:val="-2"/>
                <w:sz w:val="24"/>
              </w:rPr>
              <w:t>П</w:t>
            </w:r>
            <w:r w:rsidRPr="001C4502">
              <w:rPr>
                <w:rFonts w:ascii="GOST type A" w:hAnsi="GOST type A"/>
                <w:i/>
                <w:iCs/>
                <w:spacing w:val="-2"/>
                <w:sz w:val="24"/>
              </w:rPr>
              <w:t>, 100</w:t>
            </w:r>
            <w:r w:rsidRPr="001C4502">
              <w:rPr>
                <w:rFonts w:ascii="GOST type A" w:hAnsi="GOST type A" w:cs="GOST type A"/>
                <w:i/>
                <w:iCs/>
                <w:spacing w:val="-2"/>
                <w:sz w:val="24"/>
              </w:rPr>
              <w:t>П</w:t>
            </w:r>
            <w:r w:rsidRPr="001C4502">
              <w:rPr>
                <w:rFonts w:ascii="GOST type A" w:hAnsi="GOST type A"/>
                <w:i/>
                <w:iCs/>
                <w:spacing w:val="-2"/>
                <w:sz w:val="24"/>
              </w:rPr>
              <w:t>, 50</w:t>
            </w:r>
            <w:r w:rsidRPr="001C4502">
              <w:rPr>
                <w:rFonts w:ascii="GOST type A" w:hAnsi="GOST type A" w:cs="GOST type A"/>
                <w:i/>
                <w:iCs/>
                <w:spacing w:val="-2"/>
                <w:sz w:val="24"/>
              </w:rPr>
              <w:t>М</w:t>
            </w:r>
            <w:r w:rsidRPr="001C4502">
              <w:rPr>
                <w:rFonts w:ascii="GOST type A" w:hAnsi="GOST type A"/>
                <w:i/>
                <w:iCs/>
                <w:spacing w:val="-2"/>
                <w:sz w:val="24"/>
              </w:rPr>
              <w:t>, 100</w:t>
            </w:r>
            <w:r w:rsidRPr="001C4502">
              <w:rPr>
                <w:rFonts w:ascii="GOST type A" w:hAnsi="GOST type A" w:cs="GOST type A"/>
                <w:i/>
                <w:iCs/>
                <w:spacing w:val="-2"/>
                <w:sz w:val="24"/>
              </w:rPr>
              <w:t>М</w:t>
            </w:r>
          </w:p>
        </w:tc>
        <w:tc>
          <w:tcPr>
            <w:tcW w:w="1276" w:type="dxa"/>
            <w:vAlign w:val="center"/>
          </w:tcPr>
          <w:p w14:paraId="68259D80" w14:textId="77777777" w:rsidR="00585233" w:rsidRPr="001C4502" w:rsidRDefault="00585233" w:rsidP="00B602A8">
            <w:pPr>
              <w:pStyle w:val="afb"/>
              <w:jc w:val="center"/>
              <w:rPr>
                <w:rFonts w:ascii="GOST type A" w:hAnsi="GOST type A" w:cs="Times New Roman"/>
                <w:i/>
                <w:iCs/>
                <w:sz w:val="24"/>
                <w:szCs w:val="24"/>
                <w:lang w:val="uk-UA"/>
              </w:rPr>
            </w:pPr>
            <w:r w:rsidRPr="001C4502">
              <w:rPr>
                <w:rFonts w:ascii="GOST type A" w:hAnsi="GOST type A" w:cs="Times New Roman"/>
                <w:i/>
                <w:iCs/>
                <w:sz w:val="24"/>
                <w:szCs w:val="24"/>
                <w:lang w:val="uk-UA"/>
              </w:rPr>
              <w:t>ДИСК</w:t>
            </w:r>
            <w:r w:rsidRPr="001C4502">
              <w:rPr>
                <w:rFonts w:ascii="GOST type A" w:hAnsi="GOST type A" w:cs="Times New Roman"/>
                <w:i/>
                <w:iCs/>
                <w:sz w:val="24"/>
                <w:szCs w:val="24"/>
                <w:lang w:val="en-US"/>
              </w:rPr>
              <w:t>-</w:t>
            </w:r>
            <w:r w:rsidRPr="001C4502">
              <w:rPr>
                <w:rFonts w:ascii="GOST type A" w:hAnsi="GOST type A" w:cs="Times New Roman"/>
                <w:i/>
                <w:iCs/>
                <w:sz w:val="24"/>
                <w:szCs w:val="24"/>
                <w:lang w:val="uk-UA"/>
              </w:rPr>
              <w:t>250</w:t>
            </w:r>
            <w:r w:rsidRPr="001C4502">
              <w:rPr>
                <w:rStyle w:val="afd"/>
                <w:rFonts w:ascii="GOST type A" w:hAnsi="GOST type A" w:cs="Times New Roman"/>
                <w:b/>
                <w:i/>
                <w:iCs/>
                <w:color w:val="FFFFFF"/>
                <w:sz w:val="24"/>
                <w:szCs w:val="24"/>
                <w:lang w:val="uk-UA"/>
              </w:rPr>
              <w:t>*</w:t>
            </w:r>
            <w:r w:rsidRPr="001C4502">
              <w:rPr>
                <w:rFonts w:ascii="GOST type A" w:hAnsi="GOST type A" w:cs="Times New Roman"/>
                <w:b/>
                <w:i/>
                <w:iCs/>
                <w:color w:val="FFFFFF"/>
                <w:sz w:val="24"/>
                <w:szCs w:val="24"/>
              </w:rPr>
              <w:t xml:space="preserve"> </w:t>
            </w:r>
          </w:p>
        </w:tc>
        <w:tc>
          <w:tcPr>
            <w:tcW w:w="717" w:type="dxa"/>
            <w:vAlign w:val="center"/>
          </w:tcPr>
          <w:p w14:paraId="06183529" w14:textId="77777777" w:rsidR="00585233" w:rsidRPr="001C4502" w:rsidRDefault="00585233" w:rsidP="00B602A8">
            <w:pPr>
              <w:jc w:val="center"/>
              <w:rPr>
                <w:rFonts w:ascii="GOST type A" w:hAnsi="GOST type A"/>
                <w:i/>
                <w:iCs/>
                <w:sz w:val="24"/>
              </w:rPr>
            </w:pPr>
            <w:r w:rsidRPr="001C4502">
              <w:rPr>
                <w:rFonts w:ascii="GOST type A" w:hAnsi="GOST type A"/>
                <w:i/>
                <w:iCs/>
                <w:sz w:val="24"/>
              </w:rPr>
              <w:t>1</w:t>
            </w:r>
          </w:p>
        </w:tc>
        <w:tc>
          <w:tcPr>
            <w:tcW w:w="1885" w:type="dxa"/>
            <w:vAlign w:val="center"/>
          </w:tcPr>
          <w:p w14:paraId="69BC0A75" w14:textId="77777777" w:rsidR="00585233" w:rsidRPr="001C4502" w:rsidRDefault="00585233" w:rsidP="00B602A8">
            <w:pPr>
              <w:adjustRightInd w:val="0"/>
              <w:spacing w:line="240" w:lineRule="exact"/>
              <w:jc w:val="center"/>
              <w:rPr>
                <w:rFonts w:ascii="GOST type A" w:hAnsi="GOST type A"/>
                <w:i/>
                <w:iCs/>
                <w:spacing w:val="-6"/>
                <w:sz w:val="24"/>
              </w:rPr>
            </w:pPr>
            <w:r w:rsidRPr="001C4502">
              <w:rPr>
                <w:rFonts w:ascii="GOST type A" w:hAnsi="GOST type A"/>
                <w:i/>
                <w:iCs/>
                <w:spacing w:val="-6"/>
                <w:sz w:val="24"/>
              </w:rPr>
              <w:t>ЗАТ</w:t>
            </w:r>
          </w:p>
          <w:p w14:paraId="6DEA1CEB" w14:textId="77777777" w:rsidR="00585233" w:rsidRPr="001C4502" w:rsidRDefault="00585233" w:rsidP="00B602A8">
            <w:pPr>
              <w:adjustRightInd w:val="0"/>
              <w:spacing w:line="240" w:lineRule="exact"/>
              <w:jc w:val="center"/>
              <w:rPr>
                <w:rFonts w:ascii="GOST type A" w:hAnsi="GOST type A"/>
                <w:i/>
                <w:iCs/>
                <w:spacing w:val="-6"/>
                <w:sz w:val="24"/>
              </w:rPr>
            </w:pPr>
            <w:r w:rsidRPr="001C4502">
              <w:rPr>
                <w:rFonts w:ascii="GOST type A" w:hAnsi="GOST type A"/>
                <w:i/>
                <w:iCs/>
                <w:spacing w:val="-6"/>
                <w:sz w:val="24"/>
              </w:rPr>
              <w:t>«</w:t>
            </w:r>
            <w:proofErr w:type="spellStart"/>
            <w:r w:rsidRPr="001C4502">
              <w:rPr>
                <w:rFonts w:ascii="GOST type A" w:hAnsi="GOST type A"/>
                <w:i/>
                <w:iCs/>
                <w:spacing w:val="-6"/>
                <w:sz w:val="24"/>
              </w:rPr>
              <w:t>Пром</w:t>
            </w:r>
            <w:r w:rsidRPr="001C4502">
              <w:rPr>
                <w:rFonts w:ascii="GOST type A" w:hAnsi="GOST type A"/>
                <w:i/>
                <w:iCs/>
                <w:spacing w:val="-6"/>
                <w:sz w:val="24"/>
                <w:lang w:val="ru-RU"/>
              </w:rPr>
              <w:t>ышленная</w:t>
            </w:r>
            <w:proofErr w:type="spellEnd"/>
          </w:p>
          <w:p w14:paraId="49644B39" w14:textId="77777777" w:rsidR="00585233" w:rsidRPr="001C4502" w:rsidRDefault="00585233" w:rsidP="00B602A8">
            <w:pPr>
              <w:adjustRightInd w:val="0"/>
              <w:spacing w:line="240" w:lineRule="exact"/>
              <w:jc w:val="center"/>
              <w:rPr>
                <w:rFonts w:ascii="GOST type A" w:hAnsi="GOST type A"/>
                <w:i/>
                <w:iCs/>
                <w:spacing w:val="-6"/>
                <w:sz w:val="24"/>
              </w:rPr>
            </w:pPr>
            <w:proofErr w:type="spellStart"/>
            <w:r w:rsidRPr="001C4502">
              <w:rPr>
                <w:rFonts w:ascii="GOST type A" w:hAnsi="GOST type A"/>
                <w:i/>
                <w:iCs/>
                <w:spacing w:val="-6"/>
                <w:sz w:val="24"/>
              </w:rPr>
              <w:t>груп</w:t>
            </w:r>
            <w:r w:rsidRPr="001C4502">
              <w:rPr>
                <w:rFonts w:ascii="GOST type A" w:hAnsi="GOST type A"/>
                <w:i/>
                <w:iCs/>
                <w:spacing w:val="-6"/>
                <w:sz w:val="24"/>
              </w:rPr>
              <w:softHyphen/>
              <w:t>па</w:t>
            </w:r>
            <w:proofErr w:type="spellEnd"/>
            <w:r w:rsidRPr="001C4502">
              <w:rPr>
                <w:rFonts w:ascii="GOST type A" w:hAnsi="GOST type A"/>
                <w:i/>
                <w:iCs/>
                <w:spacing w:val="-6"/>
                <w:sz w:val="24"/>
              </w:rPr>
              <w:t xml:space="preserve"> „</w:t>
            </w:r>
            <w:proofErr w:type="spellStart"/>
            <w:r w:rsidRPr="001C4502">
              <w:rPr>
                <w:rFonts w:ascii="GOST type A" w:hAnsi="GOST type A"/>
                <w:i/>
                <w:iCs/>
                <w:spacing w:val="-6"/>
                <w:sz w:val="24"/>
              </w:rPr>
              <w:t>Метран</w:t>
            </w:r>
            <w:proofErr w:type="spellEnd"/>
            <w:r w:rsidRPr="001C4502">
              <w:rPr>
                <w:rFonts w:ascii="Arial" w:hAnsi="Arial" w:cs="Arial"/>
                <w:i/>
                <w:iCs/>
                <w:spacing w:val="-6"/>
                <w:sz w:val="24"/>
              </w:rPr>
              <w:t>”</w:t>
            </w:r>
            <w:r w:rsidRPr="001C4502">
              <w:rPr>
                <w:rFonts w:ascii="GOST type A" w:hAnsi="GOST type A" w:cs="GOST type A"/>
                <w:i/>
                <w:iCs/>
                <w:spacing w:val="-6"/>
                <w:sz w:val="24"/>
              </w:rPr>
              <w:t>»</w:t>
            </w:r>
            <w:r w:rsidRPr="001C4502">
              <w:rPr>
                <w:rFonts w:ascii="GOST type A" w:hAnsi="GOST type A"/>
                <w:i/>
                <w:iCs/>
                <w:spacing w:val="-6"/>
                <w:sz w:val="24"/>
              </w:rPr>
              <w:t>,</w:t>
            </w:r>
          </w:p>
          <w:p w14:paraId="27A69A42" w14:textId="77777777" w:rsidR="00585233" w:rsidRPr="001C4502" w:rsidRDefault="00585233" w:rsidP="00B602A8">
            <w:pPr>
              <w:adjustRightInd w:val="0"/>
              <w:jc w:val="center"/>
              <w:rPr>
                <w:rFonts w:ascii="GOST type A" w:hAnsi="GOST type A"/>
                <w:i/>
                <w:iCs/>
                <w:spacing w:val="-6"/>
                <w:sz w:val="24"/>
                <w:lang w:val="ru-RU"/>
              </w:rPr>
            </w:pPr>
            <w:r w:rsidRPr="001C4502">
              <w:rPr>
                <w:rFonts w:ascii="GOST type A" w:hAnsi="GOST type A"/>
                <w:i/>
                <w:iCs/>
                <w:spacing w:val="-4"/>
                <w:sz w:val="24"/>
              </w:rPr>
              <w:t>м. Челябінськ</w:t>
            </w:r>
          </w:p>
        </w:tc>
      </w:tr>
      <w:tr w:rsidR="00585233" w:rsidRPr="001C4502" w14:paraId="32867710" w14:textId="77777777" w:rsidTr="00B602A8">
        <w:trPr>
          <w:trHeight w:val="820"/>
          <w:jc w:val="center"/>
        </w:trPr>
        <w:tc>
          <w:tcPr>
            <w:tcW w:w="742" w:type="dxa"/>
            <w:vAlign w:val="center"/>
          </w:tcPr>
          <w:p w14:paraId="55C2075A" w14:textId="77777777" w:rsidR="00585233" w:rsidRPr="001C4502" w:rsidRDefault="00585233" w:rsidP="00B602A8">
            <w:pPr>
              <w:pStyle w:val="TableParagraph"/>
              <w:spacing w:line="276" w:lineRule="auto"/>
              <w:ind w:left="26"/>
              <w:jc w:val="center"/>
              <w:rPr>
                <w:rFonts w:ascii="GOST type A" w:hAnsi="GOST type A"/>
                <w:i/>
                <w:iCs/>
                <w:sz w:val="24"/>
                <w:szCs w:val="24"/>
                <w:lang w:val="uk-UA"/>
              </w:rPr>
            </w:pPr>
            <w:r w:rsidRPr="001C4502">
              <w:rPr>
                <w:rFonts w:ascii="GOST type A" w:hAnsi="GOST type A"/>
                <w:i/>
                <w:iCs/>
                <w:sz w:val="24"/>
                <w:szCs w:val="24"/>
              </w:rPr>
              <w:t>24-1</w:t>
            </w:r>
          </w:p>
        </w:tc>
        <w:tc>
          <w:tcPr>
            <w:tcW w:w="1337" w:type="dxa"/>
            <w:vAlign w:val="center"/>
          </w:tcPr>
          <w:p w14:paraId="0FA0F432" w14:textId="77777777" w:rsidR="00585233" w:rsidRPr="001C4502" w:rsidRDefault="00585233" w:rsidP="00B602A8">
            <w:pPr>
              <w:pStyle w:val="TableParagraph"/>
              <w:ind w:left="26"/>
              <w:jc w:val="center"/>
              <w:rPr>
                <w:rFonts w:ascii="GOST type A" w:eastAsia="Calibri" w:hAnsi="GOST type A"/>
                <w:i/>
                <w:iCs/>
                <w:sz w:val="24"/>
                <w:szCs w:val="24"/>
                <w:lang w:val="uk-UA"/>
              </w:rPr>
            </w:pPr>
            <w:proofErr w:type="spellStart"/>
            <w:r w:rsidRPr="001C4502">
              <w:rPr>
                <w:rFonts w:ascii="GOST type A" w:hAnsi="GOST type A"/>
                <w:i/>
                <w:iCs/>
                <w:sz w:val="24"/>
                <w:szCs w:val="24"/>
              </w:rPr>
              <w:t>Концен</w:t>
            </w:r>
            <w:r w:rsidRPr="001C4502">
              <w:rPr>
                <w:rFonts w:ascii="GOST type A" w:hAnsi="GOST type A"/>
                <w:i/>
                <w:iCs/>
                <w:sz w:val="24"/>
                <w:szCs w:val="24"/>
              </w:rPr>
              <w:softHyphen/>
              <w:t>трація</w:t>
            </w:r>
            <w:proofErr w:type="spellEnd"/>
          </w:p>
        </w:tc>
        <w:tc>
          <w:tcPr>
            <w:tcW w:w="1302" w:type="dxa"/>
            <w:vAlign w:val="center"/>
          </w:tcPr>
          <w:p w14:paraId="2CC4D63E" w14:textId="77777777" w:rsidR="00585233" w:rsidRPr="001C4502" w:rsidRDefault="00585233" w:rsidP="00B602A8">
            <w:pPr>
              <w:jc w:val="center"/>
              <w:rPr>
                <w:rFonts w:ascii="GOST type A" w:hAnsi="GOST type A"/>
                <w:i/>
                <w:iCs/>
                <w:sz w:val="24"/>
              </w:rPr>
            </w:pPr>
            <w:r w:rsidRPr="001C4502">
              <w:rPr>
                <w:rFonts w:ascii="GOST type A" w:hAnsi="GOST type A"/>
                <w:i/>
                <w:iCs/>
                <w:sz w:val="24"/>
              </w:rPr>
              <w:t xml:space="preserve">Трубопровід, </w:t>
            </w:r>
            <w:r w:rsidRPr="001C4502">
              <w:rPr>
                <w:rFonts w:ascii="GOST type A" w:hAnsi="GOST type A"/>
                <w:i/>
                <w:iCs/>
                <w:sz w:val="24"/>
                <w:lang w:val="ru-RU"/>
              </w:rPr>
              <w:t>х</w:t>
            </w:r>
            <w:proofErr w:type="spellStart"/>
            <w:r w:rsidRPr="001C4502">
              <w:rPr>
                <w:rFonts w:ascii="GOST type A" w:hAnsi="GOST type A"/>
                <w:i/>
                <w:iCs/>
                <w:sz w:val="24"/>
              </w:rPr>
              <w:t>востовий</w:t>
            </w:r>
            <w:proofErr w:type="spellEnd"/>
            <w:r w:rsidRPr="001C4502">
              <w:rPr>
                <w:rFonts w:ascii="GOST type A" w:hAnsi="GOST type A"/>
                <w:i/>
                <w:iCs/>
                <w:sz w:val="24"/>
              </w:rPr>
              <w:t xml:space="preserve"> газ</w:t>
            </w:r>
          </w:p>
        </w:tc>
        <w:tc>
          <w:tcPr>
            <w:tcW w:w="1029" w:type="dxa"/>
            <w:vAlign w:val="center"/>
          </w:tcPr>
          <w:p w14:paraId="165BC538"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pacing w:val="-6"/>
                <w:sz w:val="24"/>
                <w:szCs w:val="24"/>
                <w:lang w:val="uk-UA"/>
              </w:rPr>
              <w:t>-</w:t>
            </w:r>
          </w:p>
        </w:tc>
        <w:tc>
          <w:tcPr>
            <w:tcW w:w="1348" w:type="dxa"/>
            <w:vAlign w:val="center"/>
          </w:tcPr>
          <w:p w14:paraId="59A9ADC3" w14:textId="77777777" w:rsidR="00585233" w:rsidRPr="001C4502" w:rsidRDefault="00585233" w:rsidP="00B602A8">
            <w:pPr>
              <w:pStyle w:val="TableParagraph"/>
              <w:spacing w:line="276" w:lineRule="auto"/>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tcPr>
          <w:p w14:paraId="5D7C096D" w14:textId="77777777" w:rsidR="00585233" w:rsidRPr="001C4502" w:rsidRDefault="00585233" w:rsidP="00B602A8">
            <w:pPr>
              <w:adjustRightInd w:val="0"/>
              <w:jc w:val="center"/>
              <w:rPr>
                <w:rFonts w:ascii="GOST type A" w:hAnsi="GOST type A"/>
                <w:i/>
                <w:iCs/>
                <w:spacing w:val="-2"/>
                <w:sz w:val="24"/>
                <w:lang w:val="ru-RU"/>
              </w:rPr>
            </w:pPr>
            <w:proofErr w:type="spellStart"/>
            <w:r w:rsidRPr="001C4502">
              <w:rPr>
                <w:rFonts w:ascii="GOST type A" w:hAnsi="GOST type A"/>
                <w:i/>
                <w:iCs/>
                <w:sz w:val="24"/>
                <w:lang w:val="ru-RU"/>
              </w:rPr>
              <w:t>Чутливий</w:t>
            </w:r>
            <w:proofErr w:type="spellEnd"/>
            <w:r w:rsidRPr="001C4502">
              <w:rPr>
                <w:rFonts w:ascii="GOST type A" w:hAnsi="GOST type A"/>
                <w:i/>
                <w:iCs/>
                <w:sz w:val="24"/>
                <w:lang w:val="ru-RU"/>
              </w:rPr>
              <w:t xml:space="preserve"> </w:t>
            </w:r>
            <w:proofErr w:type="spellStart"/>
            <w:r w:rsidRPr="001C4502">
              <w:rPr>
                <w:rFonts w:ascii="GOST type A" w:hAnsi="GOST type A"/>
                <w:i/>
                <w:iCs/>
                <w:sz w:val="24"/>
                <w:lang w:val="ru-RU"/>
              </w:rPr>
              <w:t>елемент</w:t>
            </w:r>
            <w:proofErr w:type="spellEnd"/>
            <w:r w:rsidRPr="001C4502">
              <w:rPr>
                <w:rFonts w:ascii="GOST type A" w:hAnsi="GOST type A"/>
                <w:i/>
                <w:iCs/>
                <w:sz w:val="24"/>
                <w:lang w:val="ru-RU"/>
              </w:rPr>
              <w:t xml:space="preserve"> рН-метра </w:t>
            </w:r>
            <w:proofErr w:type="spellStart"/>
            <w:r w:rsidRPr="001C4502">
              <w:rPr>
                <w:rFonts w:ascii="GOST type A" w:hAnsi="GOST type A"/>
                <w:i/>
                <w:iCs/>
                <w:sz w:val="24"/>
                <w:lang w:val="ru-RU"/>
              </w:rPr>
              <w:t>заглибного</w:t>
            </w:r>
            <w:proofErr w:type="spellEnd"/>
            <w:r w:rsidRPr="001C4502">
              <w:rPr>
                <w:rFonts w:ascii="GOST type A" w:hAnsi="GOST type A"/>
                <w:i/>
                <w:iCs/>
                <w:sz w:val="24"/>
                <w:lang w:val="ru-RU"/>
              </w:rPr>
              <w:t xml:space="preserve"> </w:t>
            </w:r>
            <w:proofErr w:type="spellStart"/>
            <w:r w:rsidRPr="001C4502">
              <w:rPr>
                <w:rFonts w:ascii="GOST type A" w:hAnsi="GOST type A"/>
                <w:i/>
                <w:iCs/>
                <w:sz w:val="24"/>
                <w:lang w:val="ru-RU"/>
              </w:rPr>
              <w:t>ви</w:t>
            </w:r>
            <w:proofErr w:type="spellEnd"/>
            <w:r w:rsidRPr="001C4502">
              <w:rPr>
                <w:rFonts w:ascii="GOST type A" w:hAnsi="GOST type A"/>
                <w:i/>
                <w:iCs/>
                <w:sz w:val="24"/>
                <w:lang w:val="ru-RU"/>
              </w:rPr>
              <w:t xml:space="preserve">- </w:t>
            </w:r>
            <w:proofErr w:type="spellStart"/>
            <w:r w:rsidRPr="001C4502">
              <w:rPr>
                <w:rFonts w:ascii="GOST type A" w:hAnsi="GOST type A"/>
                <w:i/>
                <w:iCs/>
                <w:sz w:val="24"/>
                <w:lang w:val="ru-RU"/>
              </w:rPr>
              <w:t>конання</w:t>
            </w:r>
            <w:proofErr w:type="spellEnd"/>
            <w:r w:rsidRPr="001C4502">
              <w:rPr>
                <w:rFonts w:ascii="GOST type A" w:hAnsi="GOST type A"/>
                <w:i/>
                <w:iCs/>
                <w:sz w:val="24"/>
                <w:lang w:val="ru-RU"/>
              </w:rPr>
              <w:t xml:space="preserve"> з </w:t>
            </w:r>
            <w:proofErr w:type="spellStart"/>
            <w:r w:rsidRPr="001C4502">
              <w:rPr>
                <w:rFonts w:ascii="GOST type A" w:hAnsi="GOST type A"/>
                <w:i/>
                <w:iCs/>
                <w:sz w:val="24"/>
                <w:lang w:val="ru-RU"/>
              </w:rPr>
              <w:t>електродами</w:t>
            </w:r>
            <w:proofErr w:type="spellEnd"/>
            <w:r w:rsidRPr="001C4502">
              <w:rPr>
                <w:rFonts w:ascii="GOST type A" w:hAnsi="GOST type A"/>
                <w:i/>
                <w:iCs/>
                <w:sz w:val="24"/>
                <w:lang w:val="ru-RU"/>
              </w:rPr>
              <w:t xml:space="preserve"> ЭВП-08 і </w:t>
            </w:r>
            <w:proofErr w:type="spellStart"/>
            <w:r w:rsidRPr="001C4502">
              <w:rPr>
                <w:rFonts w:ascii="GOST type A" w:hAnsi="GOST type A"/>
                <w:i/>
                <w:iCs/>
                <w:sz w:val="24"/>
                <w:lang w:val="ru-RU"/>
              </w:rPr>
              <w:t>регулято</w:t>
            </w:r>
            <w:proofErr w:type="spellEnd"/>
            <w:r w:rsidRPr="001C4502">
              <w:rPr>
                <w:rFonts w:ascii="GOST type A" w:hAnsi="GOST type A"/>
                <w:i/>
                <w:iCs/>
                <w:sz w:val="24"/>
                <w:lang w:val="ru-RU"/>
              </w:rPr>
              <w:t xml:space="preserve">- ром </w:t>
            </w:r>
            <w:proofErr w:type="spellStart"/>
            <w:r w:rsidRPr="001C4502">
              <w:rPr>
                <w:rFonts w:ascii="GOST type A" w:hAnsi="GOST type A"/>
                <w:i/>
                <w:iCs/>
                <w:sz w:val="24"/>
                <w:lang w:val="ru-RU"/>
              </w:rPr>
              <w:t>тиску</w:t>
            </w:r>
            <w:proofErr w:type="spellEnd"/>
            <w:r w:rsidRPr="001C4502">
              <w:rPr>
                <w:rFonts w:ascii="GOST type A" w:hAnsi="GOST type A"/>
                <w:i/>
                <w:iCs/>
                <w:sz w:val="24"/>
                <w:lang w:val="ru-RU"/>
              </w:rPr>
              <w:t xml:space="preserve"> РДС-1; </w:t>
            </w:r>
            <w:proofErr w:type="spellStart"/>
            <w:r w:rsidRPr="001C4502">
              <w:rPr>
                <w:rFonts w:ascii="GOST type A" w:hAnsi="GOST type A"/>
                <w:i/>
                <w:iCs/>
                <w:sz w:val="24"/>
                <w:lang w:val="ru-RU"/>
              </w:rPr>
              <w:t>глибина</w:t>
            </w:r>
            <w:proofErr w:type="spellEnd"/>
            <w:r w:rsidRPr="001C4502">
              <w:rPr>
                <w:rFonts w:ascii="GOST type A" w:hAnsi="GOST type A"/>
                <w:i/>
                <w:iCs/>
                <w:sz w:val="24"/>
                <w:lang w:val="ru-RU"/>
              </w:rPr>
              <w:t xml:space="preserve"> </w:t>
            </w:r>
            <w:proofErr w:type="spellStart"/>
            <w:r w:rsidRPr="001C4502">
              <w:rPr>
                <w:rFonts w:ascii="GOST type A" w:hAnsi="GOST type A"/>
                <w:i/>
                <w:iCs/>
                <w:sz w:val="24"/>
                <w:lang w:val="ru-RU"/>
              </w:rPr>
              <w:t>занурення</w:t>
            </w:r>
            <w:proofErr w:type="spellEnd"/>
            <w:r w:rsidRPr="001C4502">
              <w:rPr>
                <w:rFonts w:ascii="GOST type A" w:hAnsi="GOST type A"/>
                <w:i/>
                <w:iCs/>
                <w:sz w:val="24"/>
                <w:lang w:val="ru-RU"/>
              </w:rPr>
              <w:t xml:space="preserve"> 900 мм</w:t>
            </w:r>
          </w:p>
        </w:tc>
        <w:tc>
          <w:tcPr>
            <w:tcW w:w="1276" w:type="dxa"/>
            <w:vAlign w:val="center"/>
          </w:tcPr>
          <w:p w14:paraId="7A82708A" w14:textId="77777777" w:rsidR="00585233" w:rsidRPr="001C4502" w:rsidRDefault="00585233" w:rsidP="00B602A8">
            <w:pPr>
              <w:pStyle w:val="afb"/>
              <w:jc w:val="center"/>
              <w:rPr>
                <w:rFonts w:ascii="GOST type A" w:hAnsi="GOST type A" w:cs="Times New Roman"/>
                <w:i/>
                <w:iCs/>
                <w:sz w:val="24"/>
                <w:szCs w:val="24"/>
                <w:lang w:val="uk-UA"/>
              </w:rPr>
            </w:pPr>
            <w:r w:rsidRPr="001C4502">
              <w:rPr>
                <w:rFonts w:ascii="GOST type A" w:hAnsi="GOST type A" w:cs="Times New Roman"/>
                <w:i/>
                <w:iCs/>
                <w:sz w:val="24"/>
                <w:szCs w:val="24"/>
              </w:rPr>
              <w:t xml:space="preserve">ДПг-4М, тип IV </w:t>
            </w:r>
            <w:r w:rsidRPr="001C4502">
              <w:rPr>
                <w:rFonts w:ascii="GOST type A" w:hAnsi="GOST type A" w:cs="Times New Roman"/>
                <w:i/>
                <w:iCs/>
                <w:color w:val="FFFFFF"/>
                <w:sz w:val="24"/>
                <w:szCs w:val="24"/>
                <w:vertAlign w:val="superscript"/>
              </w:rPr>
              <w:t>3</w:t>
            </w:r>
          </w:p>
        </w:tc>
        <w:tc>
          <w:tcPr>
            <w:tcW w:w="717" w:type="dxa"/>
            <w:vAlign w:val="center"/>
          </w:tcPr>
          <w:p w14:paraId="79244515" w14:textId="77777777" w:rsidR="00585233" w:rsidRPr="001C4502" w:rsidRDefault="00585233" w:rsidP="00B602A8">
            <w:pPr>
              <w:jc w:val="center"/>
              <w:rPr>
                <w:rFonts w:ascii="GOST type A" w:hAnsi="GOST type A"/>
                <w:i/>
                <w:iCs/>
                <w:sz w:val="24"/>
              </w:rPr>
            </w:pPr>
            <w:r w:rsidRPr="001C4502">
              <w:rPr>
                <w:rFonts w:ascii="GOST type A" w:hAnsi="GOST type A"/>
                <w:i/>
                <w:iCs/>
                <w:sz w:val="24"/>
              </w:rPr>
              <w:t>1</w:t>
            </w:r>
          </w:p>
        </w:tc>
        <w:tc>
          <w:tcPr>
            <w:tcW w:w="1885" w:type="dxa"/>
            <w:vAlign w:val="center"/>
          </w:tcPr>
          <w:p w14:paraId="7F7B26A5" w14:textId="77777777" w:rsidR="00585233" w:rsidRPr="001C4502" w:rsidRDefault="00585233" w:rsidP="00B602A8">
            <w:pPr>
              <w:adjustRightInd w:val="0"/>
              <w:spacing w:line="240" w:lineRule="exact"/>
              <w:jc w:val="center"/>
              <w:rPr>
                <w:rFonts w:ascii="GOST type A" w:hAnsi="GOST type A"/>
                <w:i/>
                <w:iCs/>
                <w:spacing w:val="-6"/>
                <w:sz w:val="24"/>
                <w:lang w:val="ru-RU"/>
              </w:rPr>
            </w:pPr>
            <w:proofErr w:type="spellStart"/>
            <w:r w:rsidRPr="001C4502">
              <w:rPr>
                <w:rFonts w:ascii="GOST type A" w:hAnsi="GOST type A"/>
                <w:i/>
                <w:iCs/>
                <w:sz w:val="24"/>
                <w:lang w:val="ru-RU"/>
              </w:rPr>
              <w:t>Гомельський</w:t>
            </w:r>
            <w:proofErr w:type="spellEnd"/>
            <w:r w:rsidRPr="001C4502">
              <w:rPr>
                <w:rFonts w:ascii="GOST type A" w:hAnsi="GOST type A"/>
                <w:i/>
                <w:iCs/>
                <w:sz w:val="24"/>
                <w:lang w:val="ru-RU"/>
              </w:rPr>
              <w:t xml:space="preserve"> завод </w:t>
            </w:r>
            <w:proofErr w:type="spellStart"/>
            <w:r w:rsidRPr="001C4502">
              <w:rPr>
                <w:rFonts w:ascii="GOST type A" w:hAnsi="GOST type A"/>
                <w:i/>
                <w:iCs/>
                <w:sz w:val="24"/>
                <w:lang w:val="ru-RU"/>
              </w:rPr>
              <w:t>ви</w:t>
            </w:r>
            <w:proofErr w:type="spellEnd"/>
            <w:r w:rsidRPr="001C4502">
              <w:rPr>
                <w:rFonts w:ascii="GOST type A" w:hAnsi="GOST type A"/>
                <w:i/>
                <w:iCs/>
                <w:sz w:val="24"/>
                <w:lang w:val="ru-RU"/>
              </w:rPr>
              <w:t xml:space="preserve">- </w:t>
            </w:r>
            <w:proofErr w:type="spellStart"/>
            <w:r w:rsidRPr="001C4502">
              <w:rPr>
                <w:rFonts w:ascii="GOST type A" w:hAnsi="GOST type A"/>
                <w:i/>
                <w:iCs/>
                <w:sz w:val="24"/>
                <w:lang w:val="ru-RU"/>
              </w:rPr>
              <w:t>мірювальних</w:t>
            </w:r>
            <w:proofErr w:type="spellEnd"/>
            <w:r w:rsidRPr="001C4502">
              <w:rPr>
                <w:rFonts w:ascii="GOST type A" w:hAnsi="GOST type A"/>
                <w:i/>
                <w:iCs/>
                <w:sz w:val="24"/>
                <w:lang w:val="ru-RU"/>
              </w:rPr>
              <w:t xml:space="preserve"> </w:t>
            </w:r>
            <w:proofErr w:type="spellStart"/>
            <w:r w:rsidRPr="001C4502">
              <w:rPr>
                <w:rFonts w:ascii="GOST type A" w:hAnsi="GOST type A"/>
                <w:i/>
                <w:iCs/>
                <w:sz w:val="24"/>
                <w:lang w:val="ru-RU"/>
              </w:rPr>
              <w:t>прила</w:t>
            </w:r>
            <w:proofErr w:type="spellEnd"/>
            <w:r w:rsidRPr="001C4502">
              <w:rPr>
                <w:rFonts w:ascii="GOST type A" w:hAnsi="GOST type A"/>
                <w:i/>
                <w:iCs/>
                <w:sz w:val="24"/>
                <w:lang w:val="ru-RU"/>
              </w:rPr>
              <w:t xml:space="preserve">- </w:t>
            </w:r>
            <w:proofErr w:type="spellStart"/>
            <w:r w:rsidRPr="001C4502">
              <w:rPr>
                <w:rFonts w:ascii="GOST type A" w:hAnsi="GOST type A"/>
                <w:i/>
                <w:iCs/>
                <w:sz w:val="24"/>
                <w:lang w:val="ru-RU"/>
              </w:rPr>
              <w:t>дів</w:t>
            </w:r>
            <w:proofErr w:type="spellEnd"/>
            <w:r w:rsidRPr="001C4502">
              <w:rPr>
                <w:rFonts w:ascii="GOST type A" w:hAnsi="GOST type A"/>
                <w:i/>
                <w:iCs/>
                <w:sz w:val="24"/>
                <w:lang w:val="ru-RU"/>
              </w:rPr>
              <w:t>, м. Гомель</w:t>
            </w:r>
          </w:p>
        </w:tc>
      </w:tr>
      <w:tr w:rsidR="00585233" w:rsidRPr="001C4502" w14:paraId="55165B10" w14:textId="77777777" w:rsidTr="00B602A8">
        <w:trPr>
          <w:trHeight w:val="820"/>
          <w:jc w:val="center"/>
        </w:trPr>
        <w:tc>
          <w:tcPr>
            <w:tcW w:w="742" w:type="dxa"/>
            <w:vAlign w:val="center"/>
          </w:tcPr>
          <w:p w14:paraId="6B9262AC"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24-2</w:t>
            </w:r>
          </w:p>
        </w:tc>
        <w:tc>
          <w:tcPr>
            <w:tcW w:w="1337" w:type="dxa"/>
            <w:vAlign w:val="center"/>
          </w:tcPr>
          <w:p w14:paraId="69E053B9" w14:textId="77777777" w:rsidR="00585233" w:rsidRPr="001C4502" w:rsidRDefault="00585233" w:rsidP="00B602A8">
            <w:pPr>
              <w:pStyle w:val="TableParagraph"/>
              <w:ind w:left="26"/>
              <w:jc w:val="center"/>
              <w:rPr>
                <w:rFonts w:ascii="GOST type A" w:hAnsi="GOST type A"/>
                <w:i/>
                <w:iCs/>
                <w:sz w:val="24"/>
                <w:szCs w:val="24"/>
              </w:rPr>
            </w:pPr>
            <w:r w:rsidRPr="001C4502">
              <w:rPr>
                <w:rFonts w:ascii="GOST type A" w:eastAsia="Calibri" w:hAnsi="GOST type A"/>
                <w:i/>
                <w:iCs/>
                <w:sz w:val="24"/>
                <w:szCs w:val="24"/>
              </w:rPr>
              <w:t>-</w:t>
            </w:r>
          </w:p>
        </w:tc>
        <w:tc>
          <w:tcPr>
            <w:tcW w:w="1302" w:type="dxa"/>
            <w:vAlign w:val="center"/>
          </w:tcPr>
          <w:p w14:paraId="5DF8C822" w14:textId="77777777" w:rsidR="00585233" w:rsidRPr="001C4502" w:rsidRDefault="00585233" w:rsidP="00B602A8">
            <w:pPr>
              <w:jc w:val="center"/>
              <w:rPr>
                <w:rFonts w:ascii="GOST type A" w:hAnsi="GOST type A"/>
                <w:i/>
                <w:iCs/>
                <w:sz w:val="24"/>
              </w:rPr>
            </w:pPr>
            <w:r w:rsidRPr="001C4502">
              <w:rPr>
                <w:rFonts w:ascii="GOST type A" w:hAnsi="GOST type A"/>
                <w:i/>
                <w:iCs/>
                <w:sz w:val="24"/>
              </w:rPr>
              <w:t>-</w:t>
            </w:r>
          </w:p>
        </w:tc>
        <w:tc>
          <w:tcPr>
            <w:tcW w:w="1029" w:type="dxa"/>
            <w:vAlign w:val="center"/>
          </w:tcPr>
          <w:p w14:paraId="2C2297B8" w14:textId="77777777" w:rsidR="00585233" w:rsidRPr="001C4502" w:rsidRDefault="00585233" w:rsidP="00B602A8">
            <w:pPr>
              <w:pStyle w:val="TableParagraph"/>
              <w:spacing w:before="1"/>
              <w:ind w:left="26"/>
              <w:jc w:val="center"/>
              <w:rPr>
                <w:rFonts w:ascii="GOST type A" w:hAnsi="GOST type A"/>
                <w:i/>
                <w:iCs/>
                <w:spacing w:val="-6"/>
                <w:sz w:val="24"/>
                <w:szCs w:val="24"/>
                <w:lang w:val="uk-UA"/>
              </w:rPr>
            </w:pPr>
            <w:r w:rsidRPr="001C4502">
              <w:rPr>
                <w:rFonts w:ascii="GOST type A" w:hAnsi="GOST type A"/>
                <w:i/>
                <w:iCs/>
                <w:sz w:val="24"/>
                <w:szCs w:val="24"/>
              </w:rPr>
              <w:t>-</w:t>
            </w:r>
          </w:p>
        </w:tc>
        <w:tc>
          <w:tcPr>
            <w:tcW w:w="1348" w:type="dxa"/>
            <w:vAlign w:val="center"/>
          </w:tcPr>
          <w:p w14:paraId="46233FBE" w14:textId="77777777" w:rsidR="00585233" w:rsidRPr="001C4502" w:rsidRDefault="00585233" w:rsidP="00B602A8">
            <w:pPr>
              <w:pStyle w:val="TableParagraph"/>
              <w:spacing w:line="276" w:lineRule="auto"/>
              <w:ind w:left="26" w:right="85"/>
              <w:jc w:val="center"/>
              <w:rPr>
                <w:rFonts w:ascii="GOST type A" w:hAnsi="GOST type A"/>
                <w:i/>
                <w:iCs/>
                <w:sz w:val="24"/>
                <w:szCs w:val="24"/>
                <w:lang w:val="uk-UA"/>
              </w:rPr>
            </w:pPr>
            <w:r w:rsidRPr="001C4502">
              <w:rPr>
                <w:rFonts w:ascii="GOST type A" w:hAnsi="GOST type A"/>
                <w:i/>
                <w:iCs/>
                <w:sz w:val="24"/>
                <w:szCs w:val="24"/>
                <w:lang w:val="uk-UA"/>
              </w:rPr>
              <w:t>Місцевий</w:t>
            </w:r>
          </w:p>
        </w:tc>
        <w:tc>
          <w:tcPr>
            <w:tcW w:w="4727" w:type="dxa"/>
            <w:vAlign w:val="center"/>
          </w:tcPr>
          <w:p w14:paraId="515123F4" w14:textId="77777777" w:rsidR="00585233" w:rsidRPr="001C4502" w:rsidRDefault="00585233" w:rsidP="00B602A8">
            <w:pPr>
              <w:adjustRightInd w:val="0"/>
              <w:jc w:val="center"/>
              <w:rPr>
                <w:rFonts w:ascii="GOST type A" w:hAnsi="GOST type A"/>
                <w:i/>
                <w:iCs/>
                <w:spacing w:val="-2"/>
                <w:sz w:val="24"/>
              </w:rPr>
            </w:pPr>
            <w:r w:rsidRPr="001C4502">
              <w:rPr>
                <w:rFonts w:ascii="GOST type A" w:hAnsi="GOST type A"/>
                <w:i/>
                <w:iCs/>
                <w:spacing w:val="-4"/>
                <w:sz w:val="24"/>
              </w:rPr>
              <w:t xml:space="preserve">Перетворювач </w:t>
            </w:r>
            <w:proofErr w:type="spellStart"/>
            <w:r w:rsidRPr="001C4502">
              <w:rPr>
                <w:rFonts w:ascii="GOST type A" w:hAnsi="GOST type A"/>
                <w:i/>
                <w:iCs/>
                <w:spacing w:val="-4"/>
                <w:sz w:val="24"/>
              </w:rPr>
              <w:t>пневмоелектричний</w:t>
            </w:r>
            <w:proofErr w:type="spellEnd"/>
            <w:r w:rsidRPr="001C4502">
              <w:rPr>
                <w:rFonts w:ascii="GOST type A" w:hAnsi="GOST type A"/>
                <w:i/>
                <w:iCs/>
                <w:spacing w:val="-4"/>
                <w:sz w:val="24"/>
              </w:rPr>
              <w:t xml:space="preserve">, </w:t>
            </w:r>
            <w:proofErr w:type="spellStart"/>
            <w:r w:rsidRPr="001C4502">
              <w:rPr>
                <w:rFonts w:ascii="GOST type A" w:hAnsi="GOST type A"/>
                <w:i/>
                <w:iCs/>
                <w:spacing w:val="-4"/>
                <w:sz w:val="24"/>
              </w:rPr>
              <w:t>Р</w:t>
            </w:r>
            <w:r w:rsidRPr="001C4502">
              <w:rPr>
                <w:rFonts w:ascii="GOST type A" w:hAnsi="GOST type A"/>
                <w:i/>
                <w:iCs/>
                <w:spacing w:val="-4"/>
                <w:sz w:val="24"/>
                <w:vertAlign w:val="subscript"/>
              </w:rPr>
              <w:t>вх</w:t>
            </w:r>
            <w:proofErr w:type="spellEnd"/>
            <w:r w:rsidRPr="001C4502">
              <w:rPr>
                <w:rFonts w:ascii="GOST type A" w:hAnsi="GOST type A"/>
                <w:i/>
                <w:iCs/>
                <w:spacing w:val="-4"/>
                <w:sz w:val="24"/>
              </w:rPr>
              <w:t xml:space="preserve"> = 20…100 кПа; </w:t>
            </w:r>
            <w:proofErr w:type="spellStart"/>
            <w:r w:rsidRPr="001C4502">
              <w:rPr>
                <w:rFonts w:ascii="GOST type A" w:hAnsi="GOST type A"/>
                <w:i/>
                <w:iCs/>
                <w:spacing w:val="-4"/>
                <w:sz w:val="24"/>
              </w:rPr>
              <w:t>І</w:t>
            </w:r>
            <w:r w:rsidRPr="001C4502">
              <w:rPr>
                <w:rFonts w:ascii="GOST type A" w:hAnsi="GOST type A"/>
                <w:i/>
                <w:iCs/>
                <w:spacing w:val="-4"/>
                <w:sz w:val="24"/>
                <w:vertAlign w:val="subscript"/>
              </w:rPr>
              <w:t>вих</w:t>
            </w:r>
            <w:proofErr w:type="spellEnd"/>
            <w:r w:rsidRPr="001C4502">
              <w:rPr>
                <w:rFonts w:ascii="GOST type A" w:hAnsi="GOST type A"/>
                <w:i/>
                <w:iCs/>
                <w:spacing w:val="-4"/>
                <w:sz w:val="24"/>
              </w:rPr>
              <w:t xml:space="preserve"> = 0…5 (0…20 </w:t>
            </w:r>
            <w:proofErr w:type="spellStart"/>
            <w:r w:rsidRPr="001C4502">
              <w:rPr>
                <w:rFonts w:ascii="GOST type A" w:hAnsi="GOST type A"/>
                <w:i/>
                <w:iCs/>
                <w:spacing w:val="-4"/>
                <w:sz w:val="24"/>
              </w:rPr>
              <w:t>мА</w:t>
            </w:r>
            <w:proofErr w:type="spellEnd"/>
            <w:r w:rsidRPr="001C4502">
              <w:rPr>
                <w:rFonts w:ascii="GOST type A" w:hAnsi="GOST type A"/>
                <w:i/>
                <w:iCs/>
                <w:spacing w:val="-4"/>
                <w:sz w:val="24"/>
              </w:rPr>
              <w:t xml:space="preserve">, 4…20 </w:t>
            </w:r>
            <w:proofErr w:type="spellStart"/>
            <w:r w:rsidRPr="001C4502">
              <w:rPr>
                <w:rFonts w:ascii="GOST type A" w:hAnsi="GOST type A"/>
                <w:i/>
                <w:iCs/>
                <w:spacing w:val="-4"/>
                <w:sz w:val="24"/>
              </w:rPr>
              <w:t>мА</w:t>
            </w:r>
            <w:proofErr w:type="spellEnd"/>
            <w:r w:rsidRPr="001C4502">
              <w:rPr>
                <w:rFonts w:ascii="GOST type A" w:hAnsi="GOST type A"/>
                <w:i/>
                <w:iCs/>
                <w:spacing w:val="-4"/>
                <w:sz w:val="24"/>
              </w:rPr>
              <w:t>); граничнодопу</w:t>
            </w:r>
            <w:r w:rsidRPr="001C4502">
              <w:rPr>
                <w:rFonts w:ascii="GOST type A" w:hAnsi="GOST type A"/>
                <w:i/>
                <w:iCs/>
                <w:spacing w:val="-4"/>
                <w:sz w:val="24"/>
              </w:rPr>
              <w:softHyphen/>
              <w:t xml:space="preserve">стима основна зведена похибка ±0,5; </w:t>
            </w:r>
            <w:proofErr w:type="spellStart"/>
            <w:r w:rsidRPr="001C4502">
              <w:rPr>
                <w:rFonts w:ascii="GOST type A" w:hAnsi="GOST type A"/>
                <w:i/>
                <w:iCs/>
                <w:spacing w:val="-4"/>
                <w:sz w:val="24"/>
              </w:rPr>
              <w:t>P</w:t>
            </w:r>
            <w:r w:rsidRPr="001C4502">
              <w:rPr>
                <w:rFonts w:ascii="GOST type A" w:hAnsi="GOST type A"/>
                <w:i/>
                <w:iCs/>
                <w:spacing w:val="-4"/>
                <w:sz w:val="24"/>
                <w:vertAlign w:val="subscript"/>
              </w:rPr>
              <w:t>max</w:t>
            </w:r>
            <w:proofErr w:type="spellEnd"/>
            <w:r w:rsidRPr="001C4502">
              <w:rPr>
                <w:rFonts w:ascii="GOST type A" w:hAnsi="GOST type A"/>
                <w:i/>
                <w:iCs/>
                <w:spacing w:val="-4"/>
                <w:sz w:val="24"/>
              </w:rPr>
              <w:t xml:space="preserve"> = 400 кПа; </w:t>
            </w:r>
            <w:proofErr w:type="spellStart"/>
            <w:r w:rsidRPr="001C4502">
              <w:rPr>
                <w:rFonts w:ascii="GOST type A" w:hAnsi="GOST type A"/>
                <w:i/>
                <w:iCs/>
                <w:spacing w:val="-4"/>
                <w:sz w:val="24"/>
              </w:rPr>
              <w:t>Р</w:t>
            </w:r>
            <w:r w:rsidRPr="001C4502">
              <w:rPr>
                <w:rFonts w:ascii="GOST type A" w:hAnsi="GOST type A"/>
                <w:i/>
                <w:iCs/>
                <w:spacing w:val="-4"/>
                <w:sz w:val="24"/>
                <w:vertAlign w:val="subscript"/>
              </w:rPr>
              <w:t>жив</w:t>
            </w:r>
            <w:proofErr w:type="spellEnd"/>
            <w:r w:rsidRPr="001C4502">
              <w:rPr>
                <w:rFonts w:ascii="GOST type A" w:hAnsi="GOST type A"/>
                <w:i/>
                <w:iCs/>
                <w:spacing w:val="-4"/>
                <w:sz w:val="24"/>
              </w:rPr>
              <w:t xml:space="preserve"> = 140 кПа; діапазон робочих тем</w:t>
            </w:r>
            <w:r w:rsidRPr="001C4502">
              <w:rPr>
                <w:rFonts w:ascii="GOST type A" w:hAnsi="GOST type A"/>
                <w:i/>
                <w:iCs/>
                <w:spacing w:val="-4"/>
                <w:sz w:val="24"/>
              </w:rPr>
              <w:softHyphen/>
              <w:t xml:space="preserve">ператур 5...50 °С; монтаж на </w:t>
            </w:r>
            <w:proofErr w:type="spellStart"/>
            <w:r w:rsidRPr="001C4502">
              <w:rPr>
                <w:rFonts w:ascii="GOST type A" w:hAnsi="GOST type A"/>
                <w:i/>
                <w:iCs/>
                <w:spacing w:val="-4"/>
                <w:sz w:val="24"/>
              </w:rPr>
              <w:t>Din</w:t>
            </w:r>
            <w:proofErr w:type="spellEnd"/>
            <w:r w:rsidRPr="001C4502">
              <w:rPr>
                <w:rFonts w:ascii="GOST type A" w:hAnsi="GOST type A"/>
                <w:i/>
                <w:iCs/>
                <w:spacing w:val="-4"/>
                <w:sz w:val="24"/>
              </w:rPr>
              <w:t xml:space="preserve">-рейку;  індикація вимірюваного параметра; інтерфейс RS-485 </w:t>
            </w:r>
          </w:p>
        </w:tc>
        <w:tc>
          <w:tcPr>
            <w:tcW w:w="1276" w:type="dxa"/>
            <w:vAlign w:val="center"/>
          </w:tcPr>
          <w:p w14:paraId="30DD2FDE" w14:textId="77777777" w:rsidR="00585233" w:rsidRPr="001C4502" w:rsidRDefault="00585233" w:rsidP="00B602A8">
            <w:pPr>
              <w:pStyle w:val="afb"/>
              <w:jc w:val="center"/>
              <w:rPr>
                <w:rFonts w:ascii="GOST type A" w:hAnsi="GOST type A" w:cs="Times New Roman"/>
                <w:i/>
                <w:iCs/>
                <w:sz w:val="24"/>
                <w:szCs w:val="24"/>
                <w:lang w:val="en-US"/>
              </w:rPr>
            </w:pPr>
            <w:r w:rsidRPr="001C4502">
              <w:rPr>
                <w:rFonts w:ascii="GOST type A" w:hAnsi="GOST type A" w:cs="Times New Roman"/>
                <w:i/>
                <w:iCs/>
                <w:sz w:val="24"/>
                <w:szCs w:val="24"/>
                <w:lang w:val="uk-UA"/>
              </w:rPr>
              <w:t>МТМ</w:t>
            </w:r>
          </w:p>
          <w:p w14:paraId="30822487" w14:textId="77777777" w:rsidR="00585233" w:rsidRPr="001C4502" w:rsidRDefault="00585233" w:rsidP="00B602A8">
            <w:pPr>
              <w:pStyle w:val="afb"/>
              <w:jc w:val="center"/>
              <w:rPr>
                <w:rFonts w:ascii="GOST type A" w:hAnsi="GOST type A" w:cs="Times New Roman"/>
                <w:i/>
                <w:iCs/>
                <w:spacing w:val="-8"/>
                <w:sz w:val="24"/>
                <w:szCs w:val="24"/>
              </w:rPr>
            </w:pPr>
            <w:r w:rsidRPr="001C4502">
              <w:rPr>
                <w:rFonts w:ascii="GOST type A" w:hAnsi="GOST type A" w:cs="Times New Roman"/>
                <w:i/>
                <w:iCs/>
                <w:sz w:val="24"/>
                <w:szCs w:val="24"/>
                <w:lang w:val="uk-UA"/>
              </w:rPr>
              <w:t>4000</w:t>
            </w:r>
            <w:r w:rsidRPr="001C4502">
              <w:rPr>
                <w:rFonts w:ascii="GOST type A" w:hAnsi="GOST type A" w:cs="Times New Roman"/>
                <w:i/>
                <w:iCs/>
                <w:sz w:val="24"/>
                <w:szCs w:val="24"/>
              </w:rPr>
              <w:t>PI</w:t>
            </w:r>
            <w:r w:rsidRPr="001C4502">
              <w:rPr>
                <w:rFonts w:ascii="GOST type A" w:hAnsi="GOST type A" w:cs="Times New Roman"/>
                <w:i/>
                <w:iCs/>
                <w:sz w:val="24"/>
                <w:szCs w:val="24"/>
                <w:lang w:val="uk-UA"/>
              </w:rPr>
              <w:t>-Д3</w:t>
            </w:r>
          </w:p>
        </w:tc>
        <w:tc>
          <w:tcPr>
            <w:tcW w:w="717" w:type="dxa"/>
            <w:vAlign w:val="center"/>
          </w:tcPr>
          <w:p w14:paraId="0BC01075" w14:textId="77777777" w:rsidR="00585233" w:rsidRPr="001C4502" w:rsidRDefault="00585233" w:rsidP="00B602A8">
            <w:pPr>
              <w:jc w:val="center"/>
              <w:rPr>
                <w:rFonts w:ascii="GOST type A" w:hAnsi="GOST type A"/>
                <w:i/>
                <w:iCs/>
                <w:sz w:val="24"/>
              </w:rPr>
            </w:pPr>
            <w:r w:rsidRPr="001C4502">
              <w:rPr>
                <w:rFonts w:ascii="GOST type A" w:hAnsi="GOST type A"/>
                <w:i/>
                <w:iCs/>
                <w:sz w:val="24"/>
              </w:rPr>
              <w:t>2</w:t>
            </w:r>
          </w:p>
        </w:tc>
        <w:tc>
          <w:tcPr>
            <w:tcW w:w="1885" w:type="dxa"/>
            <w:vAlign w:val="center"/>
          </w:tcPr>
          <w:p w14:paraId="624421EF" w14:textId="77777777" w:rsidR="00585233" w:rsidRPr="001C4502" w:rsidRDefault="00585233" w:rsidP="00B602A8">
            <w:pPr>
              <w:pStyle w:val="afb"/>
              <w:jc w:val="center"/>
              <w:rPr>
                <w:rFonts w:ascii="GOST type A" w:hAnsi="GOST type A" w:cs="Times New Roman"/>
                <w:i/>
                <w:iCs/>
                <w:sz w:val="24"/>
                <w:szCs w:val="24"/>
                <w:lang w:val="uk-UA"/>
              </w:rPr>
            </w:pPr>
            <w:r w:rsidRPr="001C4502">
              <w:rPr>
                <w:rFonts w:ascii="GOST type A" w:hAnsi="GOST type A" w:cs="Times New Roman"/>
                <w:i/>
                <w:iCs/>
                <w:sz w:val="24"/>
                <w:szCs w:val="24"/>
                <w:lang w:val="uk-UA"/>
              </w:rPr>
              <w:t xml:space="preserve">ТОВ НВП </w:t>
            </w:r>
          </w:p>
          <w:p w14:paraId="6AD6A7F6" w14:textId="77777777" w:rsidR="00585233" w:rsidRPr="001C4502" w:rsidRDefault="00585233" w:rsidP="00B602A8">
            <w:pPr>
              <w:pStyle w:val="afb"/>
              <w:jc w:val="center"/>
              <w:rPr>
                <w:rFonts w:ascii="GOST type A" w:hAnsi="GOST type A" w:cs="Times New Roman"/>
                <w:i/>
                <w:iCs/>
                <w:sz w:val="24"/>
                <w:szCs w:val="24"/>
                <w:lang w:val="uk-UA"/>
              </w:rPr>
            </w:pPr>
            <w:r w:rsidRPr="001C4502">
              <w:rPr>
                <w:rFonts w:ascii="GOST type A" w:hAnsi="GOST type A" w:cs="Times New Roman"/>
                <w:i/>
                <w:iCs/>
                <w:sz w:val="24"/>
                <w:szCs w:val="24"/>
                <w:lang w:val="uk-UA"/>
              </w:rPr>
              <w:t>«</w:t>
            </w:r>
            <w:proofErr w:type="spellStart"/>
            <w:r w:rsidRPr="001C4502">
              <w:rPr>
                <w:rFonts w:ascii="GOST type A" w:hAnsi="GOST type A" w:cs="Times New Roman"/>
                <w:i/>
                <w:iCs/>
                <w:sz w:val="24"/>
                <w:szCs w:val="24"/>
                <w:lang w:val="uk-UA"/>
              </w:rPr>
              <w:t>Мікротерм</w:t>
            </w:r>
            <w:proofErr w:type="spellEnd"/>
            <w:r w:rsidRPr="001C4502">
              <w:rPr>
                <w:rFonts w:ascii="GOST type A" w:hAnsi="GOST type A" w:cs="Times New Roman"/>
                <w:i/>
                <w:iCs/>
                <w:sz w:val="24"/>
                <w:szCs w:val="24"/>
                <w:lang w:val="uk-UA"/>
              </w:rPr>
              <w:t>»,</w:t>
            </w:r>
          </w:p>
          <w:p w14:paraId="47F675EA" w14:textId="77777777" w:rsidR="00585233" w:rsidRPr="001C4502" w:rsidRDefault="00585233" w:rsidP="00B602A8">
            <w:pPr>
              <w:adjustRightInd w:val="0"/>
              <w:spacing w:line="250" w:lineRule="exact"/>
              <w:jc w:val="center"/>
              <w:rPr>
                <w:rFonts w:ascii="GOST type A" w:hAnsi="GOST type A"/>
                <w:i/>
                <w:iCs/>
                <w:sz w:val="24"/>
                <w:lang w:val="ru-RU"/>
              </w:rPr>
            </w:pPr>
            <w:r w:rsidRPr="001C4502">
              <w:rPr>
                <w:rFonts w:ascii="GOST type A" w:hAnsi="GOST type A"/>
                <w:i/>
                <w:iCs/>
                <w:sz w:val="24"/>
              </w:rPr>
              <w:t xml:space="preserve">м. </w:t>
            </w:r>
            <w:proofErr w:type="spellStart"/>
            <w:r w:rsidRPr="001C4502">
              <w:rPr>
                <w:rFonts w:ascii="GOST type A" w:hAnsi="GOST type A"/>
                <w:i/>
                <w:iCs/>
                <w:sz w:val="24"/>
              </w:rPr>
              <w:t>Сіверодонецьк</w:t>
            </w:r>
            <w:proofErr w:type="spellEnd"/>
          </w:p>
        </w:tc>
      </w:tr>
      <w:tr w:rsidR="00585233" w:rsidRPr="001C4502" w14:paraId="24085697" w14:textId="77777777" w:rsidTr="00B602A8">
        <w:trPr>
          <w:trHeight w:val="820"/>
          <w:jc w:val="center"/>
        </w:trPr>
        <w:tc>
          <w:tcPr>
            <w:tcW w:w="742" w:type="dxa"/>
            <w:vAlign w:val="center"/>
          </w:tcPr>
          <w:p w14:paraId="55B05279"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lastRenderedPageBreak/>
              <w:t>24-3</w:t>
            </w:r>
          </w:p>
          <w:p w14:paraId="6858C7BE" w14:textId="77777777" w:rsidR="00585233" w:rsidRPr="001C4502" w:rsidRDefault="00585233" w:rsidP="00B602A8">
            <w:pPr>
              <w:pStyle w:val="TableParagraph"/>
              <w:spacing w:line="276" w:lineRule="auto"/>
              <w:ind w:left="26"/>
              <w:jc w:val="center"/>
              <w:rPr>
                <w:rFonts w:ascii="GOST type A" w:hAnsi="GOST type A"/>
                <w:i/>
                <w:iCs/>
                <w:sz w:val="24"/>
                <w:szCs w:val="24"/>
                <w:lang w:val="uk-UA"/>
              </w:rPr>
            </w:pPr>
          </w:p>
        </w:tc>
        <w:tc>
          <w:tcPr>
            <w:tcW w:w="1337" w:type="dxa"/>
            <w:vAlign w:val="center"/>
          </w:tcPr>
          <w:p w14:paraId="30F3B16C" w14:textId="77777777" w:rsidR="00585233" w:rsidRPr="001C4502" w:rsidRDefault="00585233" w:rsidP="00B602A8">
            <w:pPr>
              <w:pStyle w:val="TableParagraph"/>
              <w:ind w:left="26"/>
              <w:jc w:val="center"/>
              <w:rPr>
                <w:rFonts w:ascii="GOST type A" w:eastAsia="Calibri" w:hAnsi="GOST type A"/>
                <w:i/>
                <w:iCs/>
                <w:sz w:val="24"/>
                <w:szCs w:val="24"/>
                <w:lang w:val="uk-UA"/>
              </w:rPr>
            </w:pPr>
            <w:r w:rsidRPr="001C4502">
              <w:rPr>
                <w:rFonts w:ascii="GOST type A" w:eastAsia="Calibri" w:hAnsi="GOST type A"/>
                <w:i/>
                <w:iCs/>
                <w:sz w:val="24"/>
                <w:szCs w:val="24"/>
                <w:lang w:val="uk-UA"/>
              </w:rPr>
              <w:t>-</w:t>
            </w:r>
          </w:p>
        </w:tc>
        <w:tc>
          <w:tcPr>
            <w:tcW w:w="1302" w:type="dxa"/>
            <w:vAlign w:val="center"/>
          </w:tcPr>
          <w:p w14:paraId="0FEA3735" w14:textId="77777777" w:rsidR="00585233" w:rsidRPr="001C4502" w:rsidRDefault="00585233" w:rsidP="00B602A8">
            <w:pPr>
              <w:spacing w:line="360" w:lineRule="auto"/>
              <w:jc w:val="center"/>
              <w:rPr>
                <w:rFonts w:ascii="GOST type A" w:hAnsi="GOST type A"/>
                <w:i/>
                <w:iCs/>
                <w:sz w:val="24"/>
              </w:rPr>
            </w:pPr>
          </w:p>
          <w:p w14:paraId="27549DDC" w14:textId="77777777" w:rsidR="00585233" w:rsidRPr="001C4502" w:rsidRDefault="00585233" w:rsidP="00B602A8">
            <w:pPr>
              <w:spacing w:line="360" w:lineRule="auto"/>
              <w:jc w:val="center"/>
              <w:rPr>
                <w:rFonts w:ascii="GOST type A" w:hAnsi="GOST type A"/>
                <w:i/>
                <w:iCs/>
                <w:sz w:val="24"/>
              </w:rPr>
            </w:pPr>
            <w:r w:rsidRPr="001C4502">
              <w:rPr>
                <w:rFonts w:ascii="GOST type A" w:hAnsi="GOST type A"/>
                <w:i/>
                <w:iCs/>
                <w:sz w:val="24"/>
              </w:rPr>
              <w:t>-</w:t>
            </w:r>
          </w:p>
          <w:p w14:paraId="7438BDD6" w14:textId="77777777" w:rsidR="00585233" w:rsidRPr="001C4502" w:rsidRDefault="00585233" w:rsidP="00B602A8">
            <w:pPr>
              <w:jc w:val="center"/>
              <w:rPr>
                <w:rFonts w:ascii="GOST type A" w:hAnsi="GOST type A"/>
                <w:i/>
                <w:iCs/>
                <w:sz w:val="24"/>
              </w:rPr>
            </w:pPr>
          </w:p>
        </w:tc>
        <w:tc>
          <w:tcPr>
            <w:tcW w:w="1029" w:type="dxa"/>
            <w:vAlign w:val="center"/>
          </w:tcPr>
          <w:p w14:paraId="3FD7AE6F"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504B9D2F" w14:textId="77777777" w:rsidR="00585233" w:rsidRPr="001C4502" w:rsidRDefault="00585233" w:rsidP="00B602A8">
            <w:pPr>
              <w:pStyle w:val="TableParagraph"/>
              <w:spacing w:before="22"/>
              <w:ind w:left="26" w:right="85"/>
              <w:jc w:val="center"/>
              <w:rPr>
                <w:rFonts w:ascii="GOST type A" w:hAnsi="GOST type A"/>
                <w:i/>
                <w:iCs/>
                <w:sz w:val="24"/>
                <w:szCs w:val="24"/>
                <w:lang w:val="uk-UA"/>
              </w:rPr>
            </w:pPr>
            <w:r w:rsidRPr="001C4502">
              <w:rPr>
                <w:rFonts w:ascii="GOST type A" w:hAnsi="GOST type A"/>
                <w:i/>
                <w:iCs/>
                <w:sz w:val="24"/>
                <w:szCs w:val="24"/>
                <w:lang w:val="uk-UA"/>
              </w:rPr>
              <w:t xml:space="preserve">Щит </w:t>
            </w:r>
          </w:p>
          <w:p w14:paraId="7FD9EB23" w14:textId="77777777" w:rsidR="00585233" w:rsidRPr="001C4502" w:rsidRDefault="00585233" w:rsidP="00B602A8">
            <w:pPr>
              <w:pStyle w:val="TableParagraph"/>
              <w:spacing w:line="276" w:lineRule="auto"/>
              <w:ind w:left="26" w:right="85"/>
              <w:jc w:val="center"/>
              <w:rPr>
                <w:rFonts w:ascii="GOST type A" w:hAnsi="GOST type A"/>
                <w:i/>
                <w:iCs/>
                <w:sz w:val="24"/>
                <w:szCs w:val="24"/>
                <w:lang w:val="uk-UA"/>
              </w:rPr>
            </w:pPr>
            <w:r w:rsidRPr="001C4502">
              <w:rPr>
                <w:rFonts w:ascii="GOST type A" w:hAnsi="GOST type A"/>
                <w:i/>
                <w:iCs/>
                <w:sz w:val="24"/>
                <w:szCs w:val="24"/>
                <w:lang w:val="uk-UA"/>
              </w:rPr>
              <w:t>керування</w:t>
            </w:r>
          </w:p>
        </w:tc>
        <w:tc>
          <w:tcPr>
            <w:tcW w:w="4727" w:type="dxa"/>
            <w:vAlign w:val="center"/>
          </w:tcPr>
          <w:p w14:paraId="661EA076" w14:textId="77777777" w:rsidR="00585233" w:rsidRPr="001C4502" w:rsidRDefault="00585233" w:rsidP="00B602A8">
            <w:pPr>
              <w:adjustRightInd w:val="0"/>
              <w:jc w:val="center"/>
              <w:rPr>
                <w:rFonts w:ascii="GOST type A" w:hAnsi="GOST type A"/>
                <w:i/>
                <w:iCs/>
                <w:spacing w:val="-2"/>
                <w:sz w:val="24"/>
              </w:rPr>
            </w:pPr>
            <w:r w:rsidRPr="001C4502">
              <w:rPr>
                <w:rFonts w:ascii="GOST type A" w:hAnsi="GOST type A"/>
                <w:i/>
                <w:iCs/>
                <w:spacing w:val="-4"/>
                <w:sz w:val="24"/>
              </w:rPr>
              <w:t xml:space="preserve">Автоматичний </w:t>
            </w:r>
            <w:proofErr w:type="spellStart"/>
            <w:r w:rsidRPr="001C4502">
              <w:rPr>
                <w:rFonts w:ascii="GOST type A" w:hAnsi="GOST type A"/>
                <w:i/>
                <w:iCs/>
                <w:spacing w:val="-4"/>
                <w:sz w:val="24"/>
              </w:rPr>
              <w:t>показувальний</w:t>
            </w:r>
            <w:proofErr w:type="spellEnd"/>
            <w:r w:rsidRPr="001C4502">
              <w:rPr>
                <w:rFonts w:ascii="GOST type A" w:hAnsi="GOST type A"/>
                <w:i/>
                <w:iCs/>
                <w:spacing w:val="-4"/>
                <w:sz w:val="24"/>
              </w:rPr>
              <w:t xml:space="preserve"> і </w:t>
            </w:r>
            <w:proofErr w:type="spellStart"/>
            <w:r w:rsidRPr="001C4502">
              <w:rPr>
                <w:rFonts w:ascii="GOST type A" w:hAnsi="GOST type A"/>
                <w:i/>
                <w:iCs/>
                <w:spacing w:val="-4"/>
                <w:sz w:val="24"/>
              </w:rPr>
              <w:t>ре</w:t>
            </w:r>
            <w:r w:rsidRPr="001C4502">
              <w:rPr>
                <w:rFonts w:ascii="GOST type A" w:hAnsi="GOST type A"/>
                <w:i/>
                <w:iCs/>
                <w:spacing w:val="-4"/>
                <w:sz w:val="24"/>
              </w:rPr>
              <w:softHyphen/>
              <w:t>є</w:t>
            </w:r>
            <w:r w:rsidRPr="001C4502">
              <w:rPr>
                <w:rFonts w:ascii="GOST type A" w:hAnsi="GOST type A"/>
                <w:i/>
                <w:iCs/>
                <w:spacing w:val="-4"/>
                <w:sz w:val="24"/>
              </w:rPr>
              <w:softHyphen/>
              <w:t>с</w:t>
            </w:r>
            <w:r w:rsidRPr="001C4502">
              <w:rPr>
                <w:rFonts w:ascii="GOST type A" w:hAnsi="GOST type A"/>
                <w:i/>
                <w:iCs/>
                <w:spacing w:val="-4"/>
                <w:sz w:val="24"/>
              </w:rPr>
              <w:softHyphen/>
              <w:t>трувальний</w:t>
            </w:r>
            <w:proofErr w:type="spellEnd"/>
            <w:r w:rsidRPr="001C4502">
              <w:rPr>
                <w:rFonts w:ascii="GOST type A" w:hAnsi="GOST type A"/>
                <w:i/>
                <w:iCs/>
                <w:spacing w:val="-4"/>
                <w:sz w:val="24"/>
              </w:rPr>
              <w:t xml:space="preserve"> мікро</w:t>
            </w:r>
            <w:r w:rsidRPr="001C4502">
              <w:rPr>
                <w:rFonts w:ascii="GOST type A" w:hAnsi="GOST type A"/>
                <w:i/>
                <w:iCs/>
                <w:spacing w:val="-4"/>
                <w:sz w:val="24"/>
              </w:rPr>
              <w:softHyphen/>
              <w:t>про</w:t>
            </w:r>
            <w:r w:rsidRPr="001C4502">
              <w:rPr>
                <w:rFonts w:ascii="GOST type A" w:hAnsi="GOST type A"/>
                <w:i/>
                <w:iCs/>
                <w:spacing w:val="-4"/>
                <w:sz w:val="24"/>
              </w:rPr>
              <w:softHyphen/>
              <w:t>це</w:t>
            </w:r>
            <w:r w:rsidRPr="001C4502">
              <w:rPr>
                <w:rFonts w:ascii="GOST type A" w:hAnsi="GOST type A"/>
                <w:i/>
                <w:iCs/>
                <w:spacing w:val="-4"/>
                <w:sz w:val="24"/>
              </w:rPr>
              <w:softHyphen/>
              <w:t>сор</w:t>
            </w:r>
            <w:r w:rsidRPr="001C4502">
              <w:rPr>
                <w:rFonts w:ascii="GOST type A" w:hAnsi="GOST type A"/>
                <w:i/>
                <w:iCs/>
                <w:spacing w:val="-4"/>
                <w:sz w:val="24"/>
              </w:rPr>
              <w:softHyphen/>
              <w:t>ний вторин</w:t>
            </w:r>
            <w:r w:rsidRPr="001C4502">
              <w:rPr>
                <w:rFonts w:ascii="GOST type A" w:hAnsi="GOST type A"/>
                <w:i/>
                <w:iCs/>
                <w:spacing w:val="-4"/>
                <w:sz w:val="24"/>
              </w:rPr>
              <w:softHyphen/>
              <w:t>ний при</w:t>
            </w:r>
            <w:r w:rsidRPr="001C4502">
              <w:rPr>
                <w:rFonts w:ascii="GOST type A" w:hAnsi="GOST type A"/>
                <w:i/>
                <w:iCs/>
                <w:spacing w:val="-4"/>
                <w:sz w:val="24"/>
              </w:rPr>
              <w:softHyphen/>
            </w:r>
            <w:r w:rsidRPr="001C4502">
              <w:rPr>
                <w:rFonts w:ascii="GOST type A" w:hAnsi="GOST type A"/>
                <w:i/>
                <w:iCs/>
                <w:spacing w:val="-4"/>
                <w:sz w:val="24"/>
              </w:rPr>
              <w:softHyphen/>
              <w:t xml:space="preserve">лад з вбудованим ПІД-регулятором; вхідні сигнали: 0…10 </w:t>
            </w:r>
            <w:proofErr w:type="spellStart"/>
            <w:r w:rsidRPr="001C4502">
              <w:rPr>
                <w:rFonts w:ascii="GOST type A" w:hAnsi="GOST type A"/>
                <w:i/>
                <w:iCs/>
                <w:spacing w:val="-4"/>
                <w:sz w:val="24"/>
              </w:rPr>
              <w:t>мВ</w:t>
            </w:r>
            <w:proofErr w:type="spellEnd"/>
            <w:r w:rsidRPr="001C4502">
              <w:rPr>
                <w:rFonts w:ascii="GOST type A" w:hAnsi="GOST type A"/>
                <w:i/>
                <w:iCs/>
                <w:spacing w:val="-4"/>
                <w:sz w:val="24"/>
              </w:rPr>
              <w:t xml:space="preserve">, 0…100 </w:t>
            </w:r>
            <w:proofErr w:type="spellStart"/>
            <w:r w:rsidRPr="001C4502">
              <w:rPr>
                <w:rFonts w:ascii="GOST type A" w:hAnsi="GOST type A"/>
                <w:i/>
                <w:iCs/>
                <w:spacing w:val="-4"/>
                <w:sz w:val="24"/>
              </w:rPr>
              <w:t>мВ</w:t>
            </w:r>
            <w:proofErr w:type="spellEnd"/>
            <w:r w:rsidRPr="001C4502">
              <w:rPr>
                <w:rFonts w:ascii="GOST type A" w:hAnsi="GOST type A"/>
                <w:i/>
                <w:iCs/>
                <w:spacing w:val="-4"/>
                <w:sz w:val="24"/>
              </w:rPr>
              <w:t xml:space="preserve">, 0…1 В, 0…5 </w:t>
            </w:r>
            <w:proofErr w:type="spellStart"/>
            <w:r w:rsidRPr="001C4502">
              <w:rPr>
                <w:rFonts w:ascii="GOST type A" w:hAnsi="GOST type A"/>
                <w:i/>
                <w:iCs/>
                <w:spacing w:val="-4"/>
                <w:sz w:val="24"/>
              </w:rPr>
              <w:t>мА</w:t>
            </w:r>
            <w:proofErr w:type="spellEnd"/>
            <w:r w:rsidRPr="001C4502">
              <w:rPr>
                <w:rFonts w:ascii="GOST type A" w:hAnsi="GOST type A"/>
                <w:i/>
                <w:iCs/>
                <w:spacing w:val="-4"/>
                <w:sz w:val="24"/>
              </w:rPr>
              <w:t xml:space="preserve">, 4…20 </w:t>
            </w:r>
            <w:proofErr w:type="spellStart"/>
            <w:r w:rsidRPr="001C4502">
              <w:rPr>
                <w:rFonts w:ascii="GOST type A" w:hAnsi="GOST type A"/>
                <w:i/>
                <w:iCs/>
                <w:spacing w:val="-4"/>
                <w:sz w:val="24"/>
              </w:rPr>
              <w:t>мА</w:t>
            </w:r>
            <w:proofErr w:type="spellEnd"/>
            <w:r w:rsidRPr="001C4502">
              <w:rPr>
                <w:rFonts w:ascii="GOST type A" w:hAnsi="GOST type A"/>
                <w:i/>
                <w:iCs/>
                <w:spacing w:val="-4"/>
                <w:sz w:val="24"/>
              </w:rPr>
              <w:t xml:space="preserve">; НСХ перетворювачів: термоелектричних </w:t>
            </w:r>
            <w:r w:rsidRPr="001C4502">
              <w:rPr>
                <w:rFonts w:ascii="Arial" w:hAnsi="Arial" w:cs="Arial"/>
                <w:i/>
                <w:iCs/>
                <w:spacing w:val="-4"/>
                <w:sz w:val="24"/>
              </w:rPr>
              <w:t>–</w:t>
            </w:r>
            <w:r w:rsidRPr="001C4502">
              <w:rPr>
                <w:rFonts w:ascii="GOST type A" w:hAnsi="GOST type A"/>
                <w:i/>
                <w:iCs/>
                <w:spacing w:val="-4"/>
                <w:sz w:val="24"/>
              </w:rPr>
              <w:t xml:space="preserve"> B, K, L, S, А-1; опору </w:t>
            </w:r>
            <w:r w:rsidRPr="001C4502">
              <w:rPr>
                <w:rFonts w:ascii="Arial" w:hAnsi="Arial" w:cs="Arial"/>
                <w:i/>
                <w:iCs/>
                <w:spacing w:val="-4"/>
                <w:sz w:val="24"/>
              </w:rPr>
              <w:t>–</w:t>
            </w:r>
            <w:r w:rsidRPr="001C4502">
              <w:rPr>
                <w:rFonts w:ascii="GOST type A" w:hAnsi="GOST type A"/>
                <w:i/>
                <w:iCs/>
                <w:spacing w:val="-4"/>
                <w:sz w:val="24"/>
              </w:rPr>
              <w:t xml:space="preserve"> 50</w:t>
            </w:r>
            <w:r w:rsidRPr="001C4502">
              <w:rPr>
                <w:rFonts w:ascii="GOST type A" w:hAnsi="GOST type A" w:cs="GOST type A"/>
                <w:i/>
                <w:iCs/>
                <w:spacing w:val="-4"/>
                <w:sz w:val="24"/>
              </w:rPr>
              <w:t>П</w:t>
            </w:r>
            <w:r w:rsidRPr="001C4502">
              <w:rPr>
                <w:rFonts w:ascii="GOST type A" w:hAnsi="GOST type A"/>
                <w:i/>
                <w:iCs/>
                <w:spacing w:val="-4"/>
                <w:sz w:val="24"/>
              </w:rPr>
              <w:t>, 100</w:t>
            </w:r>
            <w:r w:rsidRPr="001C4502">
              <w:rPr>
                <w:rFonts w:ascii="GOST type A" w:hAnsi="GOST type A" w:cs="GOST type A"/>
                <w:i/>
                <w:iCs/>
                <w:spacing w:val="-4"/>
                <w:sz w:val="24"/>
              </w:rPr>
              <w:t>П</w:t>
            </w:r>
            <w:r w:rsidRPr="001C4502">
              <w:rPr>
                <w:rFonts w:ascii="GOST type A" w:hAnsi="GOST type A"/>
                <w:i/>
                <w:iCs/>
                <w:spacing w:val="-4"/>
                <w:sz w:val="24"/>
              </w:rPr>
              <w:t xml:space="preserve"> (W</w:t>
            </w:r>
            <w:r w:rsidRPr="001C4502">
              <w:rPr>
                <w:rFonts w:ascii="GOST type A" w:hAnsi="GOST type A"/>
                <w:i/>
                <w:iCs/>
                <w:spacing w:val="-4"/>
                <w:sz w:val="24"/>
                <w:vertAlign w:val="subscript"/>
              </w:rPr>
              <w:t>100</w:t>
            </w:r>
            <w:r w:rsidRPr="001C4502">
              <w:rPr>
                <w:rFonts w:ascii="GOST type A" w:hAnsi="GOST type A"/>
                <w:i/>
                <w:iCs/>
                <w:spacing w:val="-4"/>
                <w:sz w:val="24"/>
              </w:rPr>
              <w:t xml:space="preserve">=1,385; 1,391), 50М, 100М; 0-10 </w:t>
            </w:r>
            <w:proofErr w:type="spellStart"/>
            <w:r w:rsidRPr="001C4502">
              <w:rPr>
                <w:rFonts w:ascii="GOST type A" w:hAnsi="GOST type A"/>
                <w:i/>
                <w:iCs/>
                <w:spacing w:val="-4"/>
                <w:sz w:val="24"/>
              </w:rPr>
              <w:t>мГн</w:t>
            </w:r>
            <w:proofErr w:type="spellEnd"/>
            <w:r w:rsidRPr="001C4502">
              <w:rPr>
                <w:rFonts w:ascii="GOST type A" w:hAnsi="GOST type A"/>
                <w:i/>
                <w:iCs/>
                <w:spacing w:val="-4"/>
                <w:sz w:val="24"/>
              </w:rPr>
              <w:t xml:space="preserve">, ± 10 </w:t>
            </w:r>
            <w:proofErr w:type="spellStart"/>
            <w:r w:rsidRPr="001C4502">
              <w:rPr>
                <w:rFonts w:ascii="GOST type A" w:hAnsi="GOST type A"/>
                <w:i/>
                <w:iCs/>
                <w:spacing w:val="-4"/>
                <w:sz w:val="24"/>
              </w:rPr>
              <w:t>мГн</w:t>
            </w:r>
            <w:proofErr w:type="spellEnd"/>
            <w:r w:rsidRPr="001C4502">
              <w:rPr>
                <w:rFonts w:ascii="GOST type A" w:hAnsi="GOST type A"/>
                <w:i/>
                <w:iCs/>
                <w:spacing w:val="-4"/>
                <w:sz w:val="24"/>
              </w:rPr>
              <w:t xml:space="preserve"> (в комплекті з НП-П10); вихідні сигнали: </w:t>
            </w:r>
            <w:proofErr w:type="spellStart"/>
            <w:r w:rsidRPr="001C4502">
              <w:rPr>
                <w:rFonts w:ascii="GOST type A" w:hAnsi="GOST type A"/>
                <w:i/>
                <w:iCs/>
                <w:spacing w:val="-4"/>
                <w:sz w:val="24"/>
              </w:rPr>
              <w:t>І</w:t>
            </w:r>
            <w:r w:rsidRPr="001C4502">
              <w:rPr>
                <w:rFonts w:ascii="GOST type A" w:hAnsi="GOST type A"/>
                <w:i/>
                <w:iCs/>
                <w:spacing w:val="-4"/>
                <w:sz w:val="24"/>
                <w:vertAlign w:val="subscript"/>
              </w:rPr>
              <w:t>вих</w:t>
            </w:r>
            <w:proofErr w:type="spellEnd"/>
            <w:r w:rsidRPr="001C4502">
              <w:rPr>
                <w:rFonts w:ascii="GOST type A" w:hAnsi="GOST type A"/>
                <w:i/>
                <w:iCs/>
                <w:spacing w:val="-4"/>
                <w:sz w:val="24"/>
              </w:rPr>
              <w:t xml:space="preserve"> =4…20 </w:t>
            </w:r>
            <w:proofErr w:type="spellStart"/>
            <w:r w:rsidRPr="001C4502">
              <w:rPr>
                <w:rFonts w:ascii="GOST type A" w:hAnsi="GOST type A"/>
                <w:i/>
                <w:iCs/>
                <w:spacing w:val="-4"/>
                <w:sz w:val="24"/>
              </w:rPr>
              <w:t>мА</w:t>
            </w:r>
            <w:proofErr w:type="spellEnd"/>
            <w:r w:rsidRPr="001C4502">
              <w:rPr>
                <w:rFonts w:ascii="GOST type A" w:hAnsi="GOST type A"/>
                <w:i/>
                <w:iCs/>
                <w:spacing w:val="-4"/>
                <w:sz w:val="24"/>
              </w:rPr>
              <w:t xml:space="preserve">, </w:t>
            </w:r>
            <w:proofErr w:type="spellStart"/>
            <w:r w:rsidRPr="001C4502">
              <w:rPr>
                <w:rFonts w:ascii="GOST type A" w:hAnsi="GOST type A"/>
                <w:i/>
                <w:iCs/>
                <w:spacing w:val="-4"/>
                <w:sz w:val="24"/>
              </w:rPr>
              <w:t>P</w:t>
            </w:r>
            <w:r w:rsidRPr="001C4502">
              <w:rPr>
                <w:rFonts w:ascii="GOST type A" w:hAnsi="GOST type A"/>
                <w:i/>
                <w:iCs/>
                <w:spacing w:val="-4"/>
                <w:sz w:val="24"/>
                <w:vertAlign w:val="subscript"/>
              </w:rPr>
              <w:t>вих</w:t>
            </w:r>
            <w:proofErr w:type="spellEnd"/>
            <w:r w:rsidRPr="001C4502">
              <w:rPr>
                <w:rFonts w:ascii="GOST type A" w:hAnsi="GOST type A"/>
                <w:i/>
                <w:iCs/>
                <w:spacing w:val="-4"/>
                <w:sz w:val="24"/>
              </w:rPr>
              <w:t xml:space="preserve"> = 20...100 кПа в </w:t>
            </w:r>
            <w:proofErr w:type="spellStart"/>
            <w:r w:rsidRPr="001C4502">
              <w:rPr>
                <w:rFonts w:ascii="GOST type A" w:hAnsi="GOST type A"/>
                <w:i/>
                <w:iCs/>
                <w:spacing w:val="-4"/>
                <w:sz w:val="24"/>
              </w:rPr>
              <w:t>компл</w:t>
            </w:r>
            <w:proofErr w:type="spellEnd"/>
            <w:r w:rsidRPr="001C4502">
              <w:rPr>
                <w:rFonts w:ascii="GOST type A" w:hAnsi="GOST type A"/>
                <w:i/>
                <w:iCs/>
                <w:spacing w:val="-4"/>
                <w:sz w:val="24"/>
              </w:rPr>
              <w:t>. з ЭП</w:t>
            </w:r>
            <w:r w:rsidRPr="001C4502">
              <w:rPr>
                <w:rFonts w:ascii="GOST type A" w:hAnsi="GOST type A"/>
                <w:i/>
                <w:iCs/>
                <w:spacing w:val="-4"/>
                <w:sz w:val="24"/>
              </w:rPr>
              <w:noBreakHyphen/>
              <w:t xml:space="preserve">1324, інтерфейс RS-485, </w:t>
            </w:r>
            <w:proofErr w:type="spellStart"/>
            <w:r w:rsidRPr="001C4502">
              <w:rPr>
                <w:rFonts w:ascii="GOST type A" w:hAnsi="GOST type A"/>
                <w:i/>
                <w:iCs/>
                <w:spacing w:val="-6"/>
                <w:sz w:val="24"/>
              </w:rPr>
              <w:t>доп</w:t>
            </w:r>
            <w:proofErr w:type="spellEnd"/>
            <w:r w:rsidRPr="001C4502">
              <w:rPr>
                <w:rFonts w:ascii="GOST type A" w:hAnsi="GOST type A"/>
                <w:i/>
                <w:iCs/>
                <w:spacing w:val="-6"/>
                <w:sz w:val="24"/>
              </w:rPr>
              <w:t xml:space="preserve">. </w:t>
            </w:r>
            <w:proofErr w:type="spellStart"/>
            <w:r w:rsidRPr="001C4502">
              <w:rPr>
                <w:rFonts w:ascii="GOST type A" w:hAnsi="GOST type A"/>
                <w:i/>
                <w:iCs/>
                <w:spacing w:val="-6"/>
                <w:sz w:val="24"/>
              </w:rPr>
              <w:t>осн</w:t>
            </w:r>
            <w:proofErr w:type="spellEnd"/>
            <w:r w:rsidRPr="001C4502">
              <w:rPr>
                <w:rFonts w:ascii="GOST type A" w:hAnsi="GOST type A"/>
                <w:i/>
                <w:iCs/>
                <w:spacing w:val="-6"/>
                <w:sz w:val="24"/>
              </w:rPr>
              <w:t>. похибка показань 0,5 %, реєстрації</w:t>
            </w:r>
            <w:r w:rsidRPr="001C4502">
              <w:rPr>
                <w:rFonts w:ascii="GOST type A" w:hAnsi="GOST type A"/>
                <w:i/>
                <w:iCs/>
                <w:vanish/>
                <w:color w:val="008000"/>
                <w:spacing w:val="-6"/>
                <w:sz w:val="24"/>
              </w:rPr>
              <w:t>|та|</w:t>
            </w:r>
            <w:r w:rsidRPr="001C4502">
              <w:rPr>
                <w:rFonts w:ascii="GOST type A" w:hAnsi="GOST type A"/>
                <w:i/>
                <w:iCs/>
                <w:spacing w:val="-6"/>
                <w:sz w:val="24"/>
              </w:rPr>
              <w:t xml:space="preserve"> 1 %</w:t>
            </w:r>
          </w:p>
        </w:tc>
        <w:tc>
          <w:tcPr>
            <w:tcW w:w="1276" w:type="dxa"/>
            <w:vAlign w:val="center"/>
          </w:tcPr>
          <w:p w14:paraId="3FFECDB9" w14:textId="77777777" w:rsidR="00585233" w:rsidRPr="001C4502" w:rsidRDefault="00585233" w:rsidP="00B602A8">
            <w:pPr>
              <w:pStyle w:val="afb"/>
              <w:jc w:val="center"/>
              <w:rPr>
                <w:rFonts w:ascii="GOST type A" w:hAnsi="GOST type A" w:cs="Times New Roman"/>
                <w:i/>
                <w:iCs/>
                <w:sz w:val="24"/>
                <w:szCs w:val="24"/>
                <w:lang w:val="uk-UA"/>
              </w:rPr>
            </w:pPr>
            <w:r w:rsidRPr="001C4502">
              <w:rPr>
                <w:rFonts w:ascii="GOST type A" w:hAnsi="GOST type A" w:cs="Times New Roman"/>
                <w:i/>
                <w:iCs/>
                <w:sz w:val="24"/>
                <w:szCs w:val="24"/>
                <w:lang w:val="uk-UA"/>
              </w:rPr>
              <w:t>ДИСК-250М</w:t>
            </w:r>
          </w:p>
        </w:tc>
        <w:tc>
          <w:tcPr>
            <w:tcW w:w="717" w:type="dxa"/>
          </w:tcPr>
          <w:p w14:paraId="2D26F98A" w14:textId="77777777" w:rsidR="00585233" w:rsidRPr="001C4502" w:rsidRDefault="00585233" w:rsidP="00B602A8">
            <w:pPr>
              <w:spacing w:line="240" w:lineRule="exact"/>
              <w:jc w:val="center"/>
              <w:rPr>
                <w:rFonts w:ascii="GOST type A" w:hAnsi="GOST type A"/>
                <w:i/>
                <w:iCs/>
                <w:sz w:val="24"/>
              </w:rPr>
            </w:pPr>
          </w:p>
          <w:p w14:paraId="4B3FF9F9" w14:textId="77777777" w:rsidR="00585233" w:rsidRPr="001C4502" w:rsidRDefault="00585233" w:rsidP="00B602A8">
            <w:pPr>
              <w:spacing w:line="240" w:lineRule="exact"/>
              <w:jc w:val="center"/>
              <w:rPr>
                <w:rFonts w:ascii="GOST type A" w:hAnsi="GOST type A"/>
                <w:i/>
                <w:iCs/>
                <w:sz w:val="24"/>
              </w:rPr>
            </w:pPr>
          </w:p>
          <w:p w14:paraId="7065B34D" w14:textId="77777777" w:rsidR="00585233" w:rsidRPr="001C4502" w:rsidRDefault="00585233" w:rsidP="00B602A8">
            <w:pPr>
              <w:spacing w:line="240" w:lineRule="exact"/>
              <w:jc w:val="center"/>
              <w:rPr>
                <w:rFonts w:ascii="GOST type A" w:hAnsi="GOST type A"/>
                <w:i/>
                <w:iCs/>
                <w:sz w:val="24"/>
              </w:rPr>
            </w:pPr>
          </w:p>
          <w:p w14:paraId="089C75C1" w14:textId="77777777" w:rsidR="00585233" w:rsidRPr="001C4502" w:rsidRDefault="00585233" w:rsidP="00B602A8">
            <w:pPr>
              <w:spacing w:line="240" w:lineRule="exact"/>
              <w:jc w:val="center"/>
              <w:rPr>
                <w:rFonts w:ascii="GOST type A" w:hAnsi="GOST type A"/>
                <w:i/>
                <w:iCs/>
                <w:sz w:val="24"/>
              </w:rPr>
            </w:pPr>
          </w:p>
          <w:p w14:paraId="755E2C6D" w14:textId="77777777" w:rsidR="00585233" w:rsidRPr="001C4502" w:rsidRDefault="00585233" w:rsidP="00B602A8">
            <w:pPr>
              <w:jc w:val="center"/>
              <w:rPr>
                <w:rFonts w:ascii="GOST type A" w:hAnsi="GOST type A"/>
                <w:i/>
                <w:iCs/>
                <w:sz w:val="24"/>
              </w:rPr>
            </w:pPr>
            <w:r w:rsidRPr="001C4502">
              <w:rPr>
                <w:rFonts w:ascii="GOST type A" w:hAnsi="GOST type A"/>
                <w:i/>
                <w:iCs/>
                <w:sz w:val="24"/>
              </w:rPr>
              <w:t>1</w:t>
            </w:r>
          </w:p>
        </w:tc>
        <w:tc>
          <w:tcPr>
            <w:tcW w:w="1885" w:type="dxa"/>
            <w:vAlign w:val="center"/>
          </w:tcPr>
          <w:p w14:paraId="38DB3E18" w14:textId="77777777" w:rsidR="00585233" w:rsidRPr="001C4502" w:rsidRDefault="00585233" w:rsidP="00B602A8">
            <w:pPr>
              <w:adjustRightInd w:val="0"/>
              <w:jc w:val="center"/>
              <w:rPr>
                <w:rFonts w:ascii="GOST type A" w:hAnsi="GOST type A"/>
                <w:i/>
                <w:iCs/>
                <w:color w:val="000000"/>
                <w:sz w:val="24"/>
                <w:lang w:eastAsia="uk-UA"/>
              </w:rPr>
            </w:pPr>
            <w:r w:rsidRPr="001C4502">
              <w:rPr>
                <w:rFonts w:ascii="GOST type A" w:hAnsi="GOST type A"/>
                <w:i/>
                <w:iCs/>
                <w:spacing w:val="-6"/>
                <w:sz w:val="24"/>
              </w:rPr>
              <w:t>ЗАТ «</w:t>
            </w:r>
            <w:proofErr w:type="spellStart"/>
            <w:r w:rsidRPr="001C4502">
              <w:rPr>
                <w:rFonts w:ascii="GOST type A" w:hAnsi="GOST type A"/>
                <w:i/>
                <w:iCs/>
                <w:spacing w:val="-6"/>
                <w:sz w:val="24"/>
              </w:rPr>
              <w:t>Пром</w:t>
            </w:r>
            <w:r w:rsidRPr="001C4502">
              <w:rPr>
                <w:rFonts w:ascii="GOST type A" w:hAnsi="GOST type A"/>
                <w:i/>
                <w:iCs/>
                <w:spacing w:val="-6"/>
                <w:sz w:val="24"/>
                <w:lang w:val="ru-RU"/>
              </w:rPr>
              <w:t>ышленная</w:t>
            </w:r>
            <w:proofErr w:type="spellEnd"/>
            <w:r w:rsidRPr="001C4502">
              <w:rPr>
                <w:rFonts w:ascii="GOST type A" w:hAnsi="GOST type A"/>
                <w:i/>
                <w:iCs/>
                <w:spacing w:val="-6"/>
                <w:sz w:val="24"/>
              </w:rPr>
              <w:t xml:space="preserve"> </w:t>
            </w:r>
            <w:proofErr w:type="spellStart"/>
            <w:r w:rsidRPr="001C4502">
              <w:rPr>
                <w:rFonts w:ascii="GOST type A" w:hAnsi="GOST type A"/>
                <w:i/>
                <w:iCs/>
                <w:spacing w:val="-6"/>
                <w:sz w:val="24"/>
              </w:rPr>
              <w:t>груп</w:t>
            </w:r>
            <w:r w:rsidRPr="001C4502">
              <w:rPr>
                <w:rFonts w:ascii="GOST type A" w:hAnsi="GOST type A"/>
                <w:i/>
                <w:iCs/>
                <w:spacing w:val="-6"/>
                <w:sz w:val="24"/>
              </w:rPr>
              <w:softHyphen/>
              <w:t>па</w:t>
            </w:r>
            <w:proofErr w:type="spellEnd"/>
            <w:r w:rsidRPr="001C4502">
              <w:rPr>
                <w:rFonts w:ascii="GOST type A" w:hAnsi="GOST type A"/>
                <w:i/>
                <w:iCs/>
                <w:spacing w:val="-6"/>
                <w:sz w:val="24"/>
              </w:rPr>
              <w:t xml:space="preserve"> „</w:t>
            </w:r>
            <w:proofErr w:type="spellStart"/>
            <w:r w:rsidRPr="001C4502">
              <w:rPr>
                <w:rFonts w:ascii="GOST type A" w:hAnsi="GOST type A"/>
                <w:i/>
                <w:iCs/>
                <w:spacing w:val="-6"/>
                <w:sz w:val="24"/>
              </w:rPr>
              <w:t>Метран</w:t>
            </w:r>
            <w:proofErr w:type="spellEnd"/>
            <w:r w:rsidRPr="001C4502">
              <w:rPr>
                <w:rFonts w:ascii="Arial" w:hAnsi="Arial" w:cs="Arial"/>
                <w:i/>
                <w:iCs/>
                <w:spacing w:val="-6"/>
                <w:sz w:val="24"/>
              </w:rPr>
              <w:t>”</w:t>
            </w:r>
            <w:r w:rsidRPr="001C4502">
              <w:rPr>
                <w:rFonts w:ascii="GOST type A" w:hAnsi="GOST type A" w:cs="GOST type A"/>
                <w:i/>
                <w:iCs/>
                <w:spacing w:val="-6"/>
                <w:sz w:val="24"/>
              </w:rPr>
              <w:t>»</w:t>
            </w:r>
            <w:r w:rsidRPr="001C4502">
              <w:rPr>
                <w:rFonts w:ascii="GOST type A" w:hAnsi="GOST type A"/>
                <w:i/>
                <w:iCs/>
                <w:spacing w:val="-6"/>
                <w:sz w:val="24"/>
              </w:rPr>
              <w:t xml:space="preserve">, </w:t>
            </w:r>
            <w:r w:rsidRPr="001C4502">
              <w:rPr>
                <w:rFonts w:ascii="GOST type A" w:hAnsi="GOST type A"/>
                <w:i/>
                <w:iCs/>
                <w:spacing w:val="-4"/>
                <w:sz w:val="24"/>
              </w:rPr>
              <w:t>м. Челябінськ</w:t>
            </w:r>
          </w:p>
          <w:p w14:paraId="4DE9F928" w14:textId="77777777" w:rsidR="00585233" w:rsidRPr="001C4502" w:rsidRDefault="00585233" w:rsidP="00B602A8">
            <w:pPr>
              <w:adjustRightInd w:val="0"/>
              <w:spacing w:line="240" w:lineRule="exact"/>
              <w:jc w:val="center"/>
              <w:rPr>
                <w:rFonts w:ascii="GOST type A" w:hAnsi="GOST type A"/>
                <w:i/>
                <w:iCs/>
                <w:spacing w:val="-6"/>
                <w:sz w:val="24"/>
                <w:lang w:val="ru-RU"/>
              </w:rPr>
            </w:pPr>
          </w:p>
        </w:tc>
      </w:tr>
      <w:tr w:rsidR="00585233" w:rsidRPr="001C4502" w14:paraId="16FFEE14" w14:textId="77777777" w:rsidTr="00B602A8">
        <w:trPr>
          <w:trHeight w:val="820"/>
          <w:jc w:val="center"/>
        </w:trPr>
        <w:tc>
          <w:tcPr>
            <w:tcW w:w="742" w:type="dxa"/>
            <w:vAlign w:val="center"/>
          </w:tcPr>
          <w:p w14:paraId="6EEE9746" w14:textId="77777777" w:rsidR="00585233" w:rsidRPr="001C4502" w:rsidRDefault="00585233" w:rsidP="00B602A8">
            <w:pPr>
              <w:pStyle w:val="TableParagraph"/>
              <w:spacing w:line="276" w:lineRule="auto"/>
              <w:ind w:left="26"/>
              <w:jc w:val="center"/>
              <w:rPr>
                <w:rFonts w:ascii="GOST type A" w:hAnsi="GOST type A"/>
                <w:i/>
                <w:iCs/>
                <w:sz w:val="24"/>
                <w:szCs w:val="24"/>
                <w:lang w:val="uk-UA"/>
              </w:rPr>
            </w:pPr>
            <w:r w:rsidRPr="001C4502">
              <w:rPr>
                <w:rFonts w:ascii="GOST type A" w:hAnsi="GOST type A"/>
                <w:i/>
                <w:iCs/>
                <w:sz w:val="24"/>
                <w:szCs w:val="24"/>
                <w:lang w:val="uk-UA"/>
              </w:rPr>
              <w:t>24-4</w:t>
            </w:r>
          </w:p>
        </w:tc>
        <w:tc>
          <w:tcPr>
            <w:tcW w:w="1337" w:type="dxa"/>
            <w:vAlign w:val="center"/>
          </w:tcPr>
          <w:p w14:paraId="522E5004" w14:textId="77777777" w:rsidR="00585233" w:rsidRPr="001C4502" w:rsidRDefault="00585233" w:rsidP="00B602A8">
            <w:pPr>
              <w:pStyle w:val="TableParagraph"/>
              <w:ind w:left="26"/>
              <w:jc w:val="center"/>
              <w:rPr>
                <w:rFonts w:ascii="GOST type A" w:eastAsia="Calibri" w:hAnsi="GOST type A"/>
                <w:i/>
                <w:iCs/>
                <w:sz w:val="24"/>
                <w:szCs w:val="24"/>
                <w:lang w:val="uk-UA"/>
              </w:rPr>
            </w:pPr>
            <w:r w:rsidRPr="001C4502">
              <w:rPr>
                <w:rFonts w:ascii="GOST type A" w:eastAsia="Calibri" w:hAnsi="GOST type A"/>
                <w:i/>
                <w:iCs/>
                <w:sz w:val="24"/>
                <w:szCs w:val="24"/>
                <w:lang w:val="uk-UA"/>
              </w:rPr>
              <w:t>-</w:t>
            </w:r>
          </w:p>
        </w:tc>
        <w:tc>
          <w:tcPr>
            <w:tcW w:w="1302" w:type="dxa"/>
            <w:vAlign w:val="center"/>
          </w:tcPr>
          <w:p w14:paraId="55C07F65" w14:textId="77777777" w:rsidR="00585233" w:rsidRPr="001C4502" w:rsidRDefault="00585233" w:rsidP="00B602A8">
            <w:pPr>
              <w:spacing w:line="360" w:lineRule="auto"/>
              <w:jc w:val="center"/>
              <w:rPr>
                <w:rFonts w:ascii="GOST type A" w:hAnsi="GOST type A"/>
                <w:i/>
                <w:iCs/>
                <w:sz w:val="24"/>
              </w:rPr>
            </w:pPr>
          </w:p>
          <w:p w14:paraId="54E42CA4" w14:textId="77777777" w:rsidR="00585233" w:rsidRPr="001C4502" w:rsidRDefault="00585233" w:rsidP="00B602A8">
            <w:pPr>
              <w:spacing w:line="360" w:lineRule="auto"/>
              <w:jc w:val="center"/>
              <w:rPr>
                <w:rFonts w:ascii="GOST type A" w:hAnsi="GOST type A"/>
                <w:i/>
                <w:iCs/>
                <w:sz w:val="24"/>
              </w:rPr>
            </w:pPr>
            <w:r w:rsidRPr="001C4502">
              <w:rPr>
                <w:rFonts w:ascii="GOST type A" w:hAnsi="GOST type A"/>
                <w:i/>
                <w:iCs/>
                <w:sz w:val="24"/>
              </w:rPr>
              <w:t>-</w:t>
            </w:r>
          </w:p>
          <w:p w14:paraId="50917F72" w14:textId="77777777" w:rsidR="00585233" w:rsidRPr="001C4502" w:rsidRDefault="00585233" w:rsidP="00B602A8">
            <w:pPr>
              <w:jc w:val="center"/>
              <w:rPr>
                <w:rFonts w:ascii="GOST type A" w:hAnsi="GOST type A"/>
                <w:i/>
                <w:iCs/>
                <w:sz w:val="24"/>
              </w:rPr>
            </w:pPr>
          </w:p>
        </w:tc>
        <w:tc>
          <w:tcPr>
            <w:tcW w:w="1029" w:type="dxa"/>
            <w:vAlign w:val="center"/>
          </w:tcPr>
          <w:p w14:paraId="78D31985" w14:textId="77777777" w:rsidR="00585233" w:rsidRPr="001C4502" w:rsidRDefault="00585233" w:rsidP="00B602A8">
            <w:pPr>
              <w:pStyle w:val="TableParagraph"/>
              <w:spacing w:before="1"/>
              <w:ind w:left="26"/>
              <w:jc w:val="center"/>
              <w:rPr>
                <w:rFonts w:ascii="GOST type A" w:hAnsi="GOST type A"/>
                <w:i/>
                <w:iCs/>
                <w:sz w:val="24"/>
                <w:szCs w:val="24"/>
                <w:lang w:val="uk-UA"/>
              </w:rPr>
            </w:pPr>
            <w:r w:rsidRPr="001C4502">
              <w:rPr>
                <w:rFonts w:ascii="GOST type A" w:hAnsi="GOST type A"/>
                <w:i/>
                <w:iCs/>
                <w:sz w:val="24"/>
                <w:szCs w:val="24"/>
                <w:lang w:val="uk-UA"/>
              </w:rPr>
              <w:t>-</w:t>
            </w:r>
          </w:p>
        </w:tc>
        <w:tc>
          <w:tcPr>
            <w:tcW w:w="1348" w:type="dxa"/>
            <w:vAlign w:val="center"/>
          </w:tcPr>
          <w:p w14:paraId="5586ECBD" w14:textId="77777777" w:rsidR="00585233" w:rsidRPr="001C4502" w:rsidRDefault="00585233" w:rsidP="00B602A8">
            <w:pPr>
              <w:pStyle w:val="TableParagraph"/>
              <w:spacing w:line="276" w:lineRule="auto"/>
              <w:ind w:left="26" w:right="85"/>
              <w:jc w:val="center"/>
              <w:rPr>
                <w:rFonts w:ascii="GOST type A" w:hAnsi="GOST type A"/>
                <w:i/>
                <w:iCs/>
                <w:sz w:val="24"/>
                <w:szCs w:val="24"/>
                <w:lang w:val="uk-UA"/>
              </w:rPr>
            </w:pPr>
            <w:r w:rsidRPr="001C4502">
              <w:rPr>
                <w:rFonts w:ascii="GOST type A" w:hAnsi="GOST type A"/>
                <w:i/>
                <w:iCs/>
                <w:sz w:val="24"/>
                <w:szCs w:val="24"/>
                <w:lang w:val="uk-UA"/>
              </w:rPr>
              <w:t>Трубопровід</w:t>
            </w:r>
          </w:p>
        </w:tc>
        <w:tc>
          <w:tcPr>
            <w:tcW w:w="4727" w:type="dxa"/>
            <w:vAlign w:val="center"/>
          </w:tcPr>
          <w:p w14:paraId="3434FE61" w14:textId="77777777" w:rsidR="00585233" w:rsidRPr="001C4502" w:rsidRDefault="00585233" w:rsidP="00B602A8">
            <w:pPr>
              <w:adjustRightInd w:val="0"/>
              <w:jc w:val="center"/>
              <w:rPr>
                <w:rFonts w:ascii="GOST type A" w:hAnsi="GOST type A"/>
                <w:i/>
                <w:iCs/>
                <w:spacing w:val="-2"/>
                <w:sz w:val="24"/>
                <w:lang w:val="ru-RU"/>
              </w:rPr>
            </w:pPr>
            <w:r w:rsidRPr="001C4502">
              <w:rPr>
                <w:rFonts w:ascii="GOST type A" w:hAnsi="GOST type A"/>
                <w:i/>
                <w:iCs/>
                <w:sz w:val="24"/>
              </w:rPr>
              <w:t>Регулювальні сідельні клапани з 2-ходовим виконанням. Температура регульованого середовища: GV</w:t>
            </w:r>
            <w:r w:rsidRPr="001C4502">
              <w:rPr>
                <w:rFonts w:ascii="GOST type A" w:hAnsi="GOST type A"/>
                <w:i/>
                <w:iCs/>
                <w:sz w:val="24"/>
                <w:lang w:val="ru-RU"/>
              </w:rPr>
              <w:t>2</w:t>
            </w:r>
            <w:r w:rsidRPr="001C4502">
              <w:rPr>
                <w:rFonts w:ascii="GOST type A" w:hAnsi="GOST type A"/>
                <w:i/>
                <w:iCs/>
                <w:sz w:val="24"/>
              </w:rPr>
              <w:t xml:space="preserve">: +2…+94 </w:t>
            </w:r>
            <w:r w:rsidRPr="001C4502">
              <w:rPr>
                <w:rFonts w:ascii="GOST type A" w:hAnsi="GOST type A"/>
                <w:i/>
                <w:iCs/>
                <w:sz w:val="24"/>
              </w:rPr>
              <w:sym w:font="Symbol" w:char="F0B0"/>
            </w:r>
            <w:r w:rsidRPr="001C4502">
              <w:rPr>
                <w:rFonts w:ascii="GOST type A" w:hAnsi="GOST type A"/>
                <w:i/>
                <w:iCs/>
                <w:sz w:val="24"/>
                <w:lang w:val="ru-RU"/>
              </w:rPr>
              <w:t>С</w:t>
            </w:r>
            <w:r w:rsidRPr="001C4502">
              <w:rPr>
                <w:rFonts w:ascii="GOST type A" w:hAnsi="GOST type A"/>
                <w:i/>
                <w:iCs/>
                <w:sz w:val="24"/>
              </w:rPr>
              <w:t xml:space="preserve">, тиск </w:t>
            </w:r>
            <w:r w:rsidRPr="001C4502">
              <w:rPr>
                <w:rFonts w:ascii="Arial" w:hAnsi="Arial" w:cs="Arial"/>
                <w:i/>
                <w:iCs/>
                <w:sz w:val="24"/>
              </w:rPr>
              <w:t>–</w:t>
            </w:r>
            <w:r w:rsidRPr="001C4502">
              <w:rPr>
                <w:rFonts w:ascii="GOST type A" w:hAnsi="GOST type A"/>
                <w:i/>
                <w:iCs/>
                <w:sz w:val="24"/>
              </w:rPr>
              <w:t xml:space="preserve"> </w:t>
            </w:r>
            <w:r w:rsidRPr="001C4502">
              <w:rPr>
                <w:rFonts w:ascii="GOST type A" w:hAnsi="GOST type A" w:cs="GOST type A"/>
                <w:i/>
                <w:iCs/>
                <w:sz w:val="24"/>
              </w:rPr>
              <w:t>до</w:t>
            </w:r>
            <w:r w:rsidRPr="001C4502">
              <w:rPr>
                <w:rFonts w:ascii="GOST type A" w:hAnsi="GOST type A"/>
                <w:i/>
                <w:iCs/>
                <w:sz w:val="24"/>
              </w:rPr>
              <w:t xml:space="preserve"> 16</w:t>
            </w:r>
            <w:r w:rsidRPr="001C4502">
              <w:rPr>
                <w:rFonts w:ascii="GOST type A" w:hAnsi="GOST type A" w:cs="GOST type A"/>
                <w:i/>
                <w:iCs/>
                <w:sz w:val="24"/>
              </w:rPr>
              <w:t> бар</w:t>
            </w:r>
            <w:r w:rsidRPr="001C4502">
              <w:rPr>
                <w:rFonts w:ascii="GOST type A" w:hAnsi="GOST type A"/>
                <w:i/>
                <w:iCs/>
                <w:sz w:val="24"/>
              </w:rPr>
              <w:t>;</w:t>
            </w:r>
            <w:r w:rsidRPr="001C4502">
              <w:rPr>
                <w:rFonts w:ascii="GOST type A" w:hAnsi="GOST type A"/>
                <w:i/>
                <w:iCs/>
                <w:sz w:val="24"/>
                <w:lang w:val="ru-RU"/>
              </w:rPr>
              <w:t xml:space="preserve"> </w:t>
            </w:r>
            <w:r w:rsidRPr="001C4502">
              <w:rPr>
                <w:rFonts w:ascii="GOST type A" w:hAnsi="GOST type A"/>
                <w:i/>
                <w:iCs/>
                <w:sz w:val="24"/>
              </w:rPr>
              <w:t xml:space="preserve">корпус литий латунний, характеристика рівнопропорційна. Електроприводи EVA2: напруга живлення 24 В (AC); час ходу штока: EVA2: 3,8 с/мм. Ступінь захисту: IP 40. Температура довкілля: +2 ... + 55 </w:t>
            </w:r>
            <w:r w:rsidRPr="001C4502">
              <w:rPr>
                <w:rFonts w:ascii="GOST type A" w:hAnsi="GOST type A"/>
                <w:i/>
                <w:iCs/>
                <w:sz w:val="24"/>
              </w:rPr>
              <w:sym w:font="Symbol" w:char="F0B0"/>
            </w:r>
            <w:r w:rsidRPr="001C4502">
              <w:rPr>
                <w:rFonts w:ascii="GOST type A" w:hAnsi="GOST type A"/>
                <w:i/>
                <w:iCs/>
                <w:sz w:val="24"/>
                <w:lang w:val="ru-RU"/>
              </w:rPr>
              <w:t>С</w:t>
            </w:r>
            <w:r w:rsidRPr="001C4502">
              <w:rPr>
                <w:rFonts w:ascii="GOST type A" w:hAnsi="GOST type A"/>
                <w:i/>
                <w:iCs/>
                <w:sz w:val="24"/>
              </w:rPr>
              <w:t xml:space="preserve">, гранична вологість 90 %. </w:t>
            </w:r>
            <w:proofErr w:type="spellStart"/>
            <w:r w:rsidRPr="001C4502">
              <w:rPr>
                <w:rFonts w:ascii="GOST type A" w:hAnsi="GOST type A"/>
                <w:i/>
                <w:iCs/>
                <w:sz w:val="24"/>
              </w:rPr>
              <w:t>Керувальний</w:t>
            </w:r>
            <w:proofErr w:type="spellEnd"/>
            <w:r w:rsidRPr="001C4502">
              <w:rPr>
                <w:rFonts w:ascii="GOST type A" w:hAnsi="GOST type A"/>
                <w:i/>
                <w:iCs/>
                <w:sz w:val="24"/>
              </w:rPr>
              <w:t xml:space="preserve"> сигнал: 0…10 В або 4…20 </w:t>
            </w:r>
            <w:proofErr w:type="spellStart"/>
            <w:r w:rsidRPr="001C4502">
              <w:rPr>
                <w:rFonts w:ascii="GOST type A" w:hAnsi="GOST type A"/>
                <w:i/>
                <w:iCs/>
                <w:sz w:val="24"/>
              </w:rPr>
              <w:t>мА</w:t>
            </w:r>
            <w:proofErr w:type="spellEnd"/>
          </w:p>
        </w:tc>
        <w:tc>
          <w:tcPr>
            <w:tcW w:w="1276" w:type="dxa"/>
            <w:vAlign w:val="center"/>
          </w:tcPr>
          <w:p w14:paraId="700FA268" w14:textId="77777777" w:rsidR="00585233" w:rsidRPr="001C4502" w:rsidRDefault="00585233" w:rsidP="00B602A8">
            <w:pPr>
              <w:pStyle w:val="afb"/>
              <w:jc w:val="center"/>
              <w:rPr>
                <w:rFonts w:ascii="GOST type A" w:hAnsi="GOST type A" w:cs="Times New Roman"/>
                <w:i/>
                <w:iCs/>
                <w:sz w:val="24"/>
                <w:szCs w:val="24"/>
                <w:lang w:val="uk-UA"/>
              </w:rPr>
            </w:pPr>
            <w:r w:rsidRPr="001C4502">
              <w:rPr>
                <w:rFonts w:ascii="GOST type A" w:hAnsi="GOST type A" w:cs="Times New Roman"/>
                <w:i/>
                <w:iCs/>
                <w:spacing w:val="-2"/>
                <w:sz w:val="24"/>
                <w:szCs w:val="24"/>
                <w:lang w:val="uk-UA"/>
              </w:rPr>
              <w:t>GV2</w:t>
            </w:r>
          </w:p>
        </w:tc>
        <w:tc>
          <w:tcPr>
            <w:tcW w:w="717" w:type="dxa"/>
            <w:vAlign w:val="center"/>
          </w:tcPr>
          <w:p w14:paraId="22D66173" w14:textId="77777777" w:rsidR="00585233" w:rsidRPr="001C4502" w:rsidRDefault="00585233" w:rsidP="00B602A8">
            <w:pPr>
              <w:jc w:val="center"/>
              <w:rPr>
                <w:rFonts w:ascii="GOST type A" w:hAnsi="GOST type A"/>
                <w:i/>
                <w:iCs/>
                <w:sz w:val="24"/>
              </w:rPr>
            </w:pPr>
            <w:r w:rsidRPr="001C4502">
              <w:rPr>
                <w:rFonts w:ascii="GOST type A" w:hAnsi="GOST type A"/>
                <w:i/>
                <w:iCs/>
                <w:sz w:val="24"/>
              </w:rPr>
              <w:t>1</w:t>
            </w:r>
          </w:p>
        </w:tc>
        <w:tc>
          <w:tcPr>
            <w:tcW w:w="1885" w:type="dxa"/>
            <w:vAlign w:val="center"/>
          </w:tcPr>
          <w:p w14:paraId="15654163" w14:textId="77777777" w:rsidR="00585233" w:rsidRPr="001C4502" w:rsidRDefault="00585233" w:rsidP="00B602A8">
            <w:pPr>
              <w:adjustRightInd w:val="0"/>
              <w:spacing w:line="228" w:lineRule="auto"/>
              <w:jc w:val="center"/>
              <w:rPr>
                <w:rFonts w:ascii="GOST type A" w:hAnsi="GOST type A"/>
                <w:i/>
                <w:iCs/>
                <w:spacing w:val="-6"/>
                <w:sz w:val="24"/>
              </w:rPr>
            </w:pPr>
            <w:r w:rsidRPr="001C4502">
              <w:rPr>
                <w:rFonts w:ascii="GOST type A" w:hAnsi="GOST type A"/>
                <w:i/>
                <w:iCs/>
                <w:spacing w:val="-6"/>
                <w:sz w:val="24"/>
              </w:rPr>
              <w:t>Компанія «</w:t>
            </w:r>
            <w:proofErr w:type="spellStart"/>
            <w:r w:rsidRPr="001C4502">
              <w:rPr>
                <w:rFonts w:ascii="GOST type A" w:hAnsi="GOST type A"/>
                <w:i/>
                <w:iCs/>
                <w:spacing w:val="-6"/>
                <w:sz w:val="24"/>
              </w:rPr>
              <w:t>Dwyer</w:t>
            </w:r>
            <w:proofErr w:type="spellEnd"/>
            <w:r w:rsidRPr="001C4502">
              <w:rPr>
                <w:rFonts w:ascii="GOST type A" w:hAnsi="GOST type A"/>
                <w:i/>
                <w:iCs/>
                <w:spacing w:val="-6"/>
                <w:sz w:val="24"/>
              </w:rPr>
              <w:t xml:space="preserve"> </w:t>
            </w:r>
            <w:proofErr w:type="spellStart"/>
            <w:r w:rsidRPr="001C4502">
              <w:rPr>
                <w:rFonts w:ascii="GOST type A" w:hAnsi="GOST type A"/>
                <w:i/>
                <w:iCs/>
                <w:spacing w:val="-6"/>
                <w:sz w:val="24"/>
              </w:rPr>
              <w:t>Instruments</w:t>
            </w:r>
            <w:proofErr w:type="spellEnd"/>
            <w:r w:rsidRPr="001C4502">
              <w:rPr>
                <w:rFonts w:ascii="GOST type A" w:hAnsi="GOST type A"/>
                <w:i/>
                <w:iCs/>
                <w:spacing w:val="-6"/>
                <w:sz w:val="24"/>
              </w:rPr>
              <w:t xml:space="preserve"> </w:t>
            </w:r>
            <w:proofErr w:type="spellStart"/>
            <w:r w:rsidRPr="001C4502">
              <w:rPr>
                <w:rFonts w:ascii="GOST type A" w:hAnsi="GOST type A"/>
                <w:i/>
                <w:iCs/>
                <w:spacing w:val="-6"/>
                <w:sz w:val="24"/>
              </w:rPr>
              <w:t>Inc</w:t>
            </w:r>
            <w:proofErr w:type="spellEnd"/>
            <w:r w:rsidRPr="001C4502">
              <w:rPr>
                <w:rFonts w:ascii="GOST type A" w:hAnsi="GOST type A"/>
                <w:i/>
                <w:iCs/>
                <w:spacing w:val="-6"/>
                <w:sz w:val="24"/>
              </w:rPr>
              <w:t>.»,</w:t>
            </w:r>
          </w:p>
          <w:p w14:paraId="688A26D0" w14:textId="77777777" w:rsidR="00585233" w:rsidRPr="001C4502" w:rsidRDefault="00585233" w:rsidP="00B602A8">
            <w:pPr>
              <w:adjustRightInd w:val="0"/>
              <w:spacing w:line="240" w:lineRule="exact"/>
              <w:jc w:val="center"/>
              <w:rPr>
                <w:rFonts w:ascii="GOST type A" w:hAnsi="GOST type A"/>
                <w:i/>
                <w:iCs/>
                <w:spacing w:val="-6"/>
                <w:sz w:val="24"/>
              </w:rPr>
            </w:pPr>
            <w:r w:rsidRPr="001C4502">
              <w:rPr>
                <w:rFonts w:ascii="GOST type A" w:hAnsi="GOST type A"/>
                <w:i/>
                <w:iCs/>
                <w:spacing w:val="-6"/>
                <w:sz w:val="24"/>
              </w:rPr>
              <w:t>м. Детройт, США</w:t>
            </w:r>
          </w:p>
        </w:tc>
      </w:tr>
    </w:tbl>
    <w:p w14:paraId="7E83E329" w14:textId="50EE605F" w:rsidR="00585233" w:rsidRDefault="00585233" w:rsidP="00C01FF0">
      <w:pPr>
        <w:ind w:firstLine="0"/>
        <w:rPr>
          <w:lang w:val="en-US"/>
        </w:rPr>
      </w:pPr>
    </w:p>
    <w:p w14:paraId="63F3F5AD" w14:textId="2124CD89" w:rsidR="00036B1C" w:rsidRDefault="00036B1C" w:rsidP="00C01FF0">
      <w:pPr>
        <w:ind w:firstLine="0"/>
        <w:rPr>
          <w:lang w:val="en-US"/>
        </w:rPr>
      </w:pPr>
    </w:p>
    <w:p w14:paraId="1BEDB286" w14:textId="08E68989" w:rsidR="00036B1C" w:rsidRDefault="00036B1C" w:rsidP="00C01FF0">
      <w:pPr>
        <w:ind w:firstLine="0"/>
        <w:rPr>
          <w:lang w:val="en-US"/>
        </w:rPr>
      </w:pPr>
    </w:p>
    <w:p w14:paraId="0F3711DB" w14:textId="4EB4C42B" w:rsidR="00036B1C" w:rsidRDefault="00036B1C" w:rsidP="00C01FF0">
      <w:pPr>
        <w:ind w:firstLine="0"/>
        <w:rPr>
          <w:lang w:val="en-US"/>
        </w:rPr>
      </w:pPr>
    </w:p>
    <w:p w14:paraId="134716F6" w14:textId="77777777" w:rsidR="00036B1C" w:rsidRDefault="00036B1C" w:rsidP="00C01FF0">
      <w:pPr>
        <w:ind w:firstLine="0"/>
        <w:rPr>
          <w:lang w:val="en-US"/>
        </w:rPr>
        <w:sectPr w:rsidR="00036B1C" w:rsidSect="00C01FF0">
          <w:footerReference w:type="default" r:id="rId114"/>
          <w:pgSz w:w="16838" w:h="11906" w:orient="landscape"/>
          <w:pgMar w:top="1701" w:right="1134" w:bottom="850" w:left="1134" w:header="708" w:footer="708" w:gutter="0"/>
          <w:cols w:space="708"/>
          <w:docGrid w:linePitch="360"/>
        </w:sectPr>
      </w:pPr>
    </w:p>
    <w:p w14:paraId="07D675A6" w14:textId="381B3448" w:rsidR="00036B1C" w:rsidRPr="00036B1C" w:rsidRDefault="00036B1C" w:rsidP="00036B1C">
      <w:pPr>
        <w:ind w:firstLine="0"/>
        <w:jc w:val="right"/>
        <w:rPr>
          <w:b/>
          <w:bCs/>
          <w:i/>
          <w:iCs/>
          <w:sz w:val="28"/>
          <w:szCs w:val="28"/>
          <w:lang w:val="ru-RU"/>
        </w:rPr>
      </w:pPr>
      <w:proofErr w:type="spellStart"/>
      <w:r w:rsidRPr="00036B1C">
        <w:rPr>
          <w:b/>
          <w:bCs/>
          <w:i/>
          <w:iCs/>
          <w:sz w:val="28"/>
          <w:szCs w:val="28"/>
          <w:lang w:val="ru-RU"/>
        </w:rPr>
        <w:lastRenderedPageBreak/>
        <w:t>Додаток</w:t>
      </w:r>
      <w:proofErr w:type="spellEnd"/>
      <w:r w:rsidRPr="00036B1C">
        <w:rPr>
          <w:b/>
          <w:bCs/>
          <w:i/>
          <w:iCs/>
          <w:sz w:val="28"/>
          <w:szCs w:val="28"/>
          <w:lang w:val="ru-RU"/>
        </w:rPr>
        <w:t xml:space="preserve"> Г.</w:t>
      </w:r>
    </w:p>
    <w:p w14:paraId="06B172F2" w14:textId="4913DAB8" w:rsidR="00036B1C" w:rsidRPr="00036B1C" w:rsidRDefault="00036B1C" w:rsidP="00036B1C">
      <w:pPr>
        <w:ind w:firstLine="0"/>
        <w:jc w:val="center"/>
        <w:rPr>
          <w:b/>
          <w:bCs/>
          <w:szCs w:val="26"/>
          <w:lang w:val="ru-RU"/>
        </w:rPr>
      </w:pPr>
      <w:proofErr w:type="spellStart"/>
      <w:r w:rsidRPr="00036B1C">
        <w:rPr>
          <w:b/>
          <w:bCs/>
          <w:szCs w:val="26"/>
          <w:lang w:val="ru-RU"/>
        </w:rPr>
        <w:t>Специфікація</w:t>
      </w:r>
      <w:proofErr w:type="spellEnd"/>
      <w:r w:rsidRPr="00036B1C">
        <w:rPr>
          <w:b/>
          <w:bCs/>
          <w:szCs w:val="26"/>
          <w:lang w:val="ru-RU"/>
        </w:rPr>
        <w:t xml:space="preserve"> до щита</w:t>
      </w:r>
    </w:p>
    <w:p w14:paraId="19BAAFC5" w14:textId="49B4A0BB" w:rsidR="00036B1C" w:rsidRPr="00036B1C" w:rsidRDefault="00036B1C" w:rsidP="00036B1C">
      <w:pPr>
        <w:ind w:firstLine="0"/>
        <w:jc w:val="center"/>
        <w:rPr>
          <w:szCs w:val="26"/>
        </w:rPr>
      </w:pPr>
      <w:r>
        <w:rPr>
          <w:noProof/>
        </w:rPr>
        <w:drawing>
          <wp:inline distT="0" distB="0" distL="0" distR="0" wp14:anchorId="31870C49" wp14:editId="725B00AF">
            <wp:extent cx="6115524" cy="8793480"/>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6118637" cy="8797957"/>
                    </a:xfrm>
                    <a:prstGeom prst="rect">
                      <a:avLst/>
                    </a:prstGeom>
                  </pic:spPr>
                </pic:pic>
              </a:graphicData>
            </a:graphic>
          </wp:inline>
        </w:drawing>
      </w:r>
    </w:p>
    <w:p w14:paraId="525A8ED8" w14:textId="355F51BC" w:rsidR="00036B1C" w:rsidRPr="00036B1C" w:rsidRDefault="00036B1C" w:rsidP="00036B1C">
      <w:pPr>
        <w:ind w:firstLine="0"/>
        <w:jc w:val="center"/>
        <w:rPr>
          <w:b/>
          <w:bCs/>
        </w:rPr>
      </w:pPr>
      <w:r w:rsidRPr="00036B1C">
        <w:rPr>
          <w:b/>
          <w:bCs/>
        </w:rPr>
        <w:lastRenderedPageBreak/>
        <w:t>Таблиця написів до щита</w:t>
      </w:r>
    </w:p>
    <w:p w14:paraId="79F8E631" w14:textId="28363D73" w:rsidR="00036B1C" w:rsidRPr="00036B1C" w:rsidRDefault="00036B1C" w:rsidP="00036B1C">
      <w:pPr>
        <w:ind w:firstLine="0"/>
        <w:jc w:val="center"/>
      </w:pPr>
      <w:r>
        <w:rPr>
          <w:noProof/>
        </w:rPr>
        <w:drawing>
          <wp:inline distT="0" distB="0" distL="0" distR="0" wp14:anchorId="331FAFBA" wp14:editId="32DE6D16">
            <wp:extent cx="6296891" cy="9029700"/>
            <wp:effectExtent l="0" t="0" r="889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6299718" cy="9033754"/>
                    </a:xfrm>
                    <a:prstGeom prst="rect">
                      <a:avLst/>
                    </a:prstGeom>
                  </pic:spPr>
                </pic:pic>
              </a:graphicData>
            </a:graphic>
          </wp:inline>
        </w:drawing>
      </w:r>
    </w:p>
    <w:sectPr w:rsidR="00036B1C" w:rsidRPr="00036B1C" w:rsidSect="00036B1C">
      <w:footerReference w:type="default" r:id="rId11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580F0A" w14:textId="77777777" w:rsidR="00F64E94" w:rsidRDefault="00F64E94" w:rsidP="0013555C">
      <w:pPr>
        <w:spacing w:line="240" w:lineRule="auto"/>
      </w:pPr>
      <w:r>
        <w:separator/>
      </w:r>
    </w:p>
  </w:endnote>
  <w:endnote w:type="continuationSeparator" w:id="0">
    <w:p w14:paraId="289D8ADD" w14:textId="77777777" w:rsidR="00F64E94" w:rsidRDefault="00F64E94" w:rsidP="0013555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Liberation Sans">
    <w:altName w:val="Arial"/>
    <w:charset w:val="01"/>
    <w:family w:val="swiss"/>
    <w:pitch w:val="variable"/>
  </w:font>
  <w:font w:name="Segoe UI">
    <w:panose1 w:val="020B0502040204020203"/>
    <w:charset w:val="00"/>
    <w:family w:val="swiss"/>
    <w:pitch w:val="variable"/>
    <w:sig w:usb0="E4002EFF" w:usb1="C000E47F" w:usb2="00000009" w:usb3="00000000" w:csb0="000001FF" w:csb1="00000000"/>
  </w:font>
  <w:font w:name="Liberation Serif">
    <w:altName w:val="Times New Roman"/>
    <w:charset w:val="CC"/>
    <w:family w:val="roman"/>
    <w:pitch w:val="variable"/>
    <w:sig w:usb0="E0000AFF" w:usb1="500078FF" w:usb2="00000021" w:usb3="00000000" w:csb0="000001BF" w:csb1="00000000"/>
  </w:font>
  <w:font w:name="ISOCPEUR">
    <w:panose1 w:val="020B0604020202020204"/>
    <w:charset w:val="CC"/>
    <w:family w:val="swiss"/>
    <w:pitch w:val="variable"/>
    <w:sig w:usb0="00000287" w:usb1="00000000" w:usb2="00000000" w:usb3="00000000" w:csb0="0000009F" w:csb1="00000000"/>
  </w:font>
  <w:font w:name="Roboto">
    <w:altName w:val="Roboto"/>
    <w:charset w:val="00"/>
    <w:family w:val="auto"/>
    <w:pitch w:val="variable"/>
    <w:sig w:usb0="E00002FF" w:usb1="5000205B" w:usb2="00000020" w:usb3="00000000" w:csb0="0000019F" w:csb1="00000000"/>
  </w:font>
  <w:font w:name="GOST type A">
    <w:panose1 w:val="020B0500000000000000"/>
    <w:charset w:val="00"/>
    <w:family w:val="swiss"/>
    <w:pitch w:val="variable"/>
    <w:sig w:usb0="00000203" w:usb1="00000000" w:usb2="00000000" w:usb3="00000000" w:csb0="00000005" w:csb1="00000000"/>
  </w:font>
  <w:font w:name="Arial">
    <w:panose1 w:val="020B0604020202020204"/>
    <w:charset w:val="00"/>
    <w:family w:val="swiss"/>
    <w:pitch w:val="variable"/>
    <w:sig w:usb0="E0002EFF" w:usb1="C000785B" w:usb2="00000009" w:usb3="00000000" w:csb0="000001FF" w:csb1="00000000"/>
  </w:font>
  <w:font w:name="Journal">
    <w:altName w:val="Times New Roman"/>
    <w:charset w:val="00"/>
    <w:family w:val="auto"/>
    <w:pitch w:val="variable"/>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10FBA7" w14:textId="2708BFAC" w:rsidR="006E62D1" w:rsidRDefault="006E62D1">
    <w:pPr>
      <w:pStyle w:val="a6"/>
    </w:pPr>
    <w:r>
      <w:rPr>
        <w:noProof/>
        <w:lang w:val="ru-RU"/>
      </w:rPr>
      <mc:AlternateContent>
        <mc:Choice Requires="wps">
          <w:drawing>
            <wp:anchor distT="0" distB="0" distL="114300" distR="114300" simplePos="0" relativeHeight="251661312" behindDoc="0" locked="0" layoutInCell="1" allowOverlap="1" wp14:anchorId="56E5EE6D" wp14:editId="2BA88AE5">
              <wp:simplePos x="0" y="0"/>
              <wp:positionH relativeFrom="column">
                <wp:posOffset>590805</wp:posOffset>
              </wp:positionH>
              <wp:positionV relativeFrom="paragraph">
                <wp:posOffset>116205</wp:posOffset>
              </wp:positionV>
              <wp:extent cx="846946" cy="177938"/>
              <wp:effectExtent l="0" t="0" r="0" b="0"/>
              <wp:wrapNone/>
              <wp:docPr id="226"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6946" cy="1779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9C58A5" w14:textId="77777777" w:rsidR="006E62D1" w:rsidRPr="004E0F92" w:rsidRDefault="006E62D1" w:rsidP="00D96FAC">
                          <w:pPr>
                            <w:rPr>
                              <w:sz w:val="18"/>
                              <w:szCs w:val="18"/>
                            </w:rPr>
                          </w:pPr>
                        </w:p>
                        <w:p w14:paraId="41016425" w14:textId="77777777" w:rsidR="006E62D1" w:rsidRDefault="006E62D1">
                          <w:r w:rsidRPr="004E0F92">
                            <w:rPr>
                              <w:sz w:val="18"/>
                              <w:szCs w:val="18"/>
                            </w:rPr>
                            <w:t>цун А.В.</w:t>
                          </w:r>
                          <w:r>
                            <w:t xml:space="preserve"> </w:t>
                          </w:r>
                        </w:p>
                      </w:txbxContent>
                    </wps:txbx>
                    <wps:bodyPr rot="0" vert="horz" wrap="square" lIns="12700" tIns="12700" rIns="12700" bIns="12700" anchor="ctr" anchorCtr="0" upright="1">
                      <a:noAutofit/>
                    </wps:bodyPr>
                  </wps:wsp>
                </a:graphicData>
              </a:graphic>
            </wp:anchor>
          </w:drawing>
        </mc:Choice>
        <mc:Fallback>
          <w:pict>
            <v:rect w14:anchorId="56E5EE6D" id="Rectangle 27" o:spid="_x0000_s1098" style="position:absolute;left:0;text-align:left;margin-left:46.5pt;margin-top:9.15pt;width:66.7pt;height:14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" filled="f" stroked="f" strokeweight=".25pt">
              <v:textbox inset="1pt,1pt,1pt,1pt">
                <w:txbxContent>
                  <w:p w14:paraId="189C58A5" w14:textId="77777777" w:rsidR="006E62D1" w:rsidRPr="004E0F92" w:rsidRDefault="006E62D1" w:rsidP="00D96FAC">
                    <w:pPr>
                      <w:rPr>
                        <w:sz w:val="18"/>
                        <w:szCs w:val="18"/>
                      </w:rPr>
                    </w:pPr>
                  </w:p>
                  <w:p w14:paraId="41016425" w14:textId="77777777" w:rsidR="006E62D1" w:rsidRDefault="006E62D1">
                    <w:proofErr w:type="spellStart"/>
                    <w:r w:rsidRPr="004E0F92">
                      <w:rPr>
                        <w:sz w:val="18"/>
                        <w:szCs w:val="18"/>
                      </w:rPr>
                      <w:t>цун</w:t>
                    </w:r>
                    <w:proofErr w:type="spellEnd"/>
                    <w:r w:rsidRPr="004E0F92">
                      <w:rPr>
                        <w:sz w:val="18"/>
                        <w:szCs w:val="18"/>
                      </w:rPr>
                      <w:t xml:space="preserve"> А.В.</w:t>
                    </w:r>
                    <w:r>
                      <w:t xml:space="preserve"> </w:t>
                    </w:r>
                  </w:p>
                </w:txbxContent>
              </v:textbox>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7"/>
      <w:tblW w:w="10490" w:type="dxa"/>
      <w:jc w:val="right"/>
      <w:tblCellMar>
        <w:left w:w="0" w:type="dxa"/>
        <w:right w:w="0" w:type="dxa"/>
      </w:tblCellMar>
      <w:tblLook w:val="04A0" w:firstRow="1" w:lastRow="0" w:firstColumn="1" w:lastColumn="0" w:noHBand="0" w:noVBand="1"/>
    </w:tblPr>
    <w:tblGrid>
      <w:gridCol w:w="397"/>
      <w:gridCol w:w="567"/>
      <w:gridCol w:w="1303"/>
      <w:gridCol w:w="850"/>
      <w:gridCol w:w="567"/>
      <w:gridCol w:w="3966"/>
      <w:gridCol w:w="284"/>
      <w:gridCol w:w="284"/>
      <w:gridCol w:w="284"/>
      <w:gridCol w:w="850"/>
      <w:gridCol w:w="1138"/>
    </w:tblGrid>
    <w:tr w:rsidR="00585233" w:rsidRPr="00064173" w14:paraId="6F686DB2" w14:textId="77777777" w:rsidTr="00B602A8">
      <w:trPr>
        <w:trHeight w:val="284"/>
        <w:jc w:val="right"/>
      </w:trPr>
      <w:tc>
        <w:tcPr>
          <w:tcW w:w="397" w:type="dxa"/>
          <w:tcBorders>
            <w:top w:val="single" w:sz="8" w:space="0" w:color="auto"/>
            <w:left w:val="single" w:sz="8" w:space="0" w:color="auto"/>
            <w:bottom w:val="single" w:sz="8" w:space="0" w:color="auto"/>
            <w:right w:val="single" w:sz="8" w:space="0" w:color="auto"/>
          </w:tcBorders>
          <w:vAlign w:val="center"/>
        </w:tcPr>
        <w:p w14:paraId="68B6F4B5" w14:textId="77777777" w:rsidR="00585233" w:rsidRPr="00064173" w:rsidRDefault="00585233" w:rsidP="00585233">
          <w:pPr>
            <w:pStyle w:val="a6"/>
            <w:rPr>
              <w:rFonts w:ascii="GOST type A" w:hAnsi="GOST type A"/>
              <w:i/>
              <w:sz w:val="20"/>
              <w:szCs w:val="20"/>
            </w:rPr>
          </w:pPr>
        </w:p>
      </w:tc>
      <w:tc>
        <w:tcPr>
          <w:tcW w:w="567" w:type="dxa"/>
          <w:tcBorders>
            <w:top w:val="single" w:sz="8" w:space="0" w:color="auto"/>
            <w:left w:val="single" w:sz="8" w:space="0" w:color="auto"/>
            <w:bottom w:val="single" w:sz="8" w:space="0" w:color="auto"/>
            <w:right w:val="single" w:sz="8" w:space="0" w:color="auto"/>
          </w:tcBorders>
          <w:vAlign w:val="center"/>
        </w:tcPr>
        <w:p w14:paraId="4DD6C4DB" w14:textId="77777777" w:rsidR="00585233" w:rsidRPr="00064173" w:rsidRDefault="00585233" w:rsidP="00585233">
          <w:pPr>
            <w:pStyle w:val="a6"/>
            <w:rPr>
              <w:rFonts w:ascii="GOST type A" w:hAnsi="GOST type A"/>
              <w:i/>
              <w:sz w:val="20"/>
              <w:szCs w:val="20"/>
            </w:rPr>
          </w:pPr>
        </w:p>
      </w:tc>
      <w:tc>
        <w:tcPr>
          <w:tcW w:w="1303" w:type="dxa"/>
          <w:tcBorders>
            <w:top w:val="single" w:sz="8" w:space="0" w:color="auto"/>
            <w:left w:val="single" w:sz="8" w:space="0" w:color="auto"/>
            <w:bottom w:val="single" w:sz="8" w:space="0" w:color="auto"/>
            <w:right w:val="single" w:sz="8" w:space="0" w:color="auto"/>
          </w:tcBorders>
          <w:vAlign w:val="center"/>
        </w:tcPr>
        <w:p w14:paraId="434ADE20" w14:textId="77777777" w:rsidR="00585233" w:rsidRPr="00064173" w:rsidRDefault="00585233" w:rsidP="00585233">
          <w:pPr>
            <w:pStyle w:val="a6"/>
            <w:rPr>
              <w:rFonts w:ascii="GOST type A" w:hAnsi="GOST type A"/>
              <w:i/>
              <w:sz w:val="20"/>
              <w:szCs w:val="20"/>
            </w:rPr>
          </w:pPr>
        </w:p>
      </w:tc>
      <w:tc>
        <w:tcPr>
          <w:tcW w:w="850" w:type="dxa"/>
          <w:tcBorders>
            <w:top w:val="single" w:sz="8" w:space="0" w:color="auto"/>
            <w:left w:val="single" w:sz="8" w:space="0" w:color="auto"/>
            <w:bottom w:val="single" w:sz="8" w:space="0" w:color="auto"/>
            <w:right w:val="single" w:sz="8" w:space="0" w:color="auto"/>
          </w:tcBorders>
          <w:vAlign w:val="center"/>
        </w:tcPr>
        <w:p w14:paraId="2A383FED" w14:textId="77777777" w:rsidR="00585233" w:rsidRPr="00064173" w:rsidRDefault="00585233" w:rsidP="00585233">
          <w:pPr>
            <w:pStyle w:val="a6"/>
            <w:rPr>
              <w:rFonts w:ascii="GOST type A" w:hAnsi="GOST type A"/>
              <w:i/>
              <w:sz w:val="20"/>
              <w:szCs w:val="20"/>
            </w:rPr>
          </w:pPr>
        </w:p>
      </w:tc>
      <w:tc>
        <w:tcPr>
          <w:tcW w:w="567" w:type="dxa"/>
          <w:tcBorders>
            <w:top w:val="single" w:sz="8" w:space="0" w:color="auto"/>
            <w:left w:val="single" w:sz="8" w:space="0" w:color="auto"/>
            <w:bottom w:val="single" w:sz="8" w:space="0" w:color="auto"/>
            <w:right w:val="single" w:sz="8" w:space="0" w:color="auto"/>
          </w:tcBorders>
          <w:vAlign w:val="center"/>
        </w:tcPr>
        <w:p w14:paraId="4AF939D1" w14:textId="77777777" w:rsidR="00585233" w:rsidRPr="00064173" w:rsidRDefault="00585233" w:rsidP="00585233">
          <w:pPr>
            <w:pStyle w:val="a6"/>
            <w:rPr>
              <w:rFonts w:ascii="GOST type A" w:hAnsi="GOST type A"/>
              <w:i/>
              <w:sz w:val="20"/>
              <w:szCs w:val="20"/>
            </w:rPr>
          </w:pPr>
        </w:p>
      </w:tc>
      <w:tc>
        <w:tcPr>
          <w:tcW w:w="6806" w:type="dxa"/>
          <w:gridSpan w:val="6"/>
          <w:vMerge w:val="restart"/>
          <w:tcBorders>
            <w:top w:val="single" w:sz="8" w:space="0" w:color="auto"/>
            <w:left w:val="single" w:sz="8" w:space="0" w:color="auto"/>
            <w:bottom w:val="single" w:sz="8" w:space="0" w:color="auto"/>
            <w:right w:val="single" w:sz="8" w:space="0" w:color="auto"/>
          </w:tcBorders>
          <w:vAlign w:val="center"/>
        </w:tcPr>
        <w:p w14:paraId="562BF525" w14:textId="77777777" w:rsidR="00585233" w:rsidRPr="008B5F2D" w:rsidRDefault="00585233" w:rsidP="00585233">
          <w:pPr>
            <w:pStyle w:val="a6"/>
            <w:rPr>
              <w:rFonts w:ascii="GOST type A" w:hAnsi="GOST type A"/>
              <w:i/>
              <w:sz w:val="24"/>
            </w:rPr>
          </w:pPr>
          <w:r>
            <w:rPr>
              <w:rFonts w:ascii="GOST type A" w:hAnsi="GOST type A"/>
              <w:i/>
              <w:sz w:val="20"/>
              <w:szCs w:val="20"/>
            </w:rPr>
            <w:t xml:space="preserve">                   </w:t>
          </w:r>
          <w:r>
            <w:rPr>
              <w:rFonts w:ascii="GOST type A" w:hAnsi="GOST type A"/>
              <w:i/>
              <w:sz w:val="24"/>
            </w:rPr>
            <w:t>ДП ХА 71.12.00.003 СЗ</w:t>
          </w:r>
        </w:p>
      </w:tc>
    </w:tr>
    <w:tr w:rsidR="00585233" w:rsidRPr="00064173" w14:paraId="3086EBAF" w14:textId="77777777" w:rsidTr="00B602A8">
      <w:trPr>
        <w:trHeight w:val="284"/>
        <w:jc w:val="right"/>
      </w:trPr>
      <w:tc>
        <w:tcPr>
          <w:tcW w:w="397" w:type="dxa"/>
          <w:tcBorders>
            <w:top w:val="single" w:sz="8" w:space="0" w:color="auto"/>
            <w:left w:val="single" w:sz="8" w:space="0" w:color="auto"/>
            <w:bottom w:val="single" w:sz="8" w:space="0" w:color="auto"/>
            <w:right w:val="single" w:sz="8" w:space="0" w:color="auto"/>
          </w:tcBorders>
          <w:vAlign w:val="center"/>
        </w:tcPr>
        <w:p w14:paraId="14453D07" w14:textId="77777777" w:rsidR="00585233" w:rsidRPr="00064173" w:rsidRDefault="00585233" w:rsidP="00585233">
          <w:pPr>
            <w:pStyle w:val="a6"/>
            <w:rPr>
              <w:rFonts w:ascii="GOST type A" w:hAnsi="GOST type A"/>
              <w:i/>
              <w:sz w:val="20"/>
              <w:szCs w:val="20"/>
            </w:rPr>
          </w:pPr>
        </w:p>
      </w:tc>
      <w:tc>
        <w:tcPr>
          <w:tcW w:w="567" w:type="dxa"/>
          <w:tcBorders>
            <w:top w:val="single" w:sz="8" w:space="0" w:color="auto"/>
            <w:left w:val="single" w:sz="8" w:space="0" w:color="auto"/>
            <w:bottom w:val="single" w:sz="8" w:space="0" w:color="auto"/>
            <w:right w:val="single" w:sz="8" w:space="0" w:color="auto"/>
          </w:tcBorders>
          <w:vAlign w:val="center"/>
        </w:tcPr>
        <w:p w14:paraId="3F42F6A8" w14:textId="77777777" w:rsidR="00585233" w:rsidRPr="00064173" w:rsidRDefault="00585233" w:rsidP="00585233">
          <w:pPr>
            <w:pStyle w:val="a6"/>
            <w:rPr>
              <w:rFonts w:ascii="GOST type A" w:hAnsi="GOST type A"/>
              <w:i/>
              <w:sz w:val="20"/>
              <w:szCs w:val="20"/>
            </w:rPr>
          </w:pPr>
        </w:p>
      </w:tc>
      <w:tc>
        <w:tcPr>
          <w:tcW w:w="1303" w:type="dxa"/>
          <w:tcBorders>
            <w:top w:val="single" w:sz="8" w:space="0" w:color="auto"/>
            <w:left w:val="single" w:sz="8" w:space="0" w:color="auto"/>
            <w:bottom w:val="single" w:sz="8" w:space="0" w:color="auto"/>
            <w:right w:val="single" w:sz="8" w:space="0" w:color="auto"/>
          </w:tcBorders>
          <w:vAlign w:val="center"/>
        </w:tcPr>
        <w:p w14:paraId="06FD5EF4" w14:textId="77777777" w:rsidR="00585233" w:rsidRPr="00064173" w:rsidRDefault="00585233" w:rsidP="00585233">
          <w:pPr>
            <w:pStyle w:val="a6"/>
            <w:rPr>
              <w:rFonts w:ascii="GOST type A" w:hAnsi="GOST type A"/>
              <w:i/>
              <w:sz w:val="20"/>
              <w:szCs w:val="20"/>
            </w:rPr>
          </w:pPr>
        </w:p>
      </w:tc>
      <w:tc>
        <w:tcPr>
          <w:tcW w:w="850" w:type="dxa"/>
          <w:tcBorders>
            <w:top w:val="single" w:sz="8" w:space="0" w:color="auto"/>
            <w:left w:val="single" w:sz="8" w:space="0" w:color="auto"/>
            <w:bottom w:val="single" w:sz="8" w:space="0" w:color="auto"/>
            <w:right w:val="single" w:sz="8" w:space="0" w:color="auto"/>
          </w:tcBorders>
          <w:vAlign w:val="center"/>
        </w:tcPr>
        <w:p w14:paraId="41307AE7" w14:textId="77777777" w:rsidR="00585233" w:rsidRPr="00064173" w:rsidRDefault="00585233" w:rsidP="00585233">
          <w:pPr>
            <w:pStyle w:val="a6"/>
            <w:rPr>
              <w:rFonts w:ascii="GOST type A" w:hAnsi="GOST type A"/>
              <w:i/>
              <w:sz w:val="20"/>
              <w:szCs w:val="20"/>
            </w:rPr>
          </w:pPr>
        </w:p>
      </w:tc>
      <w:tc>
        <w:tcPr>
          <w:tcW w:w="567" w:type="dxa"/>
          <w:tcBorders>
            <w:top w:val="single" w:sz="8" w:space="0" w:color="auto"/>
            <w:left w:val="single" w:sz="8" w:space="0" w:color="auto"/>
            <w:bottom w:val="single" w:sz="8" w:space="0" w:color="auto"/>
            <w:right w:val="single" w:sz="8" w:space="0" w:color="auto"/>
          </w:tcBorders>
          <w:vAlign w:val="center"/>
        </w:tcPr>
        <w:p w14:paraId="7BE7B599" w14:textId="77777777" w:rsidR="00585233" w:rsidRPr="00064173" w:rsidRDefault="00585233" w:rsidP="00585233">
          <w:pPr>
            <w:pStyle w:val="a6"/>
            <w:rPr>
              <w:rFonts w:ascii="GOST type A" w:hAnsi="GOST type A"/>
              <w:i/>
              <w:sz w:val="20"/>
              <w:szCs w:val="20"/>
            </w:rPr>
          </w:pPr>
        </w:p>
      </w:tc>
      <w:tc>
        <w:tcPr>
          <w:tcW w:w="6806" w:type="dxa"/>
          <w:gridSpan w:val="6"/>
          <w:vMerge/>
          <w:tcBorders>
            <w:top w:val="single" w:sz="8" w:space="0" w:color="auto"/>
            <w:left w:val="single" w:sz="8" w:space="0" w:color="auto"/>
            <w:bottom w:val="single" w:sz="8" w:space="0" w:color="auto"/>
            <w:right w:val="single" w:sz="8" w:space="0" w:color="auto"/>
          </w:tcBorders>
          <w:vAlign w:val="center"/>
        </w:tcPr>
        <w:p w14:paraId="032EABF1" w14:textId="77777777" w:rsidR="00585233" w:rsidRPr="00064173" w:rsidRDefault="00585233" w:rsidP="00585233">
          <w:pPr>
            <w:pStyle w:val="a6"/>
            <w:rPr>
              <w:rFonts w:ascii="GOST type A" w:hAnsi="GOST type A"/>
              <w:i/>
              <w:sz w:val="20"/>
              <w:szCs w:val="20"/>
            </w:rPr>
          </w:pPr>
        </w:p>
      </w:tc>
    </w:tr>
    <w:tr w:rsidR="00585233" w:rsidRPr="00064173" w14:paraId="6CABF596" w14:textId="77777777" w:rsidTr="00B602A8">
      <w:trPr>
        <w:trHeight w:val="284"/>
        <w:jc w:val="right"/>
      </w:trPr>
      <w:tc>
        <w:tcPr>
          <w:tcW w:w="397" w:type="dxa"/>
          <w:tcBorders>
            <w:top w:val="single" w:sz="8" w:space="0" w:color="auto"/>
            <w:left w:val="single" w:sz="8" w:space="0" w:color="auto"/>
            <w:bottom w:val="single" w:sz="8" w:space="0" w:color="auto"/>
            <w:right w:val="single" w:sz="8" w:space="0" w:color="auto"/>
          </w:tcBorders>
          <w:vAlign w:val="center"/>
        </w:tcPr>
        <w:p w14:paraId="430C55B8" w14:textId="77777777" w:rsidR="00585233" w:rsidRPr="00064173" w:rsidRDefault="00585233" w:rsidP="007A6280">
          <w:pPr>
            <w:pStyle w:val="a6"/>
            <w:ind w:firstLine="0"/>
            <w:rPr>
              <w:rFonts w:ascii="GOST type A" w:hAnsi="GOST type A"/>
              <w:b/>
              <w:i/>
              <w:szCs w:val="20"/>
            </w:rPr>
          </w:pPr>
          <w:r w:rsidRPr="00064173">
            <w:rPr>
              <w:rFonts w:ascii="GOST type A" w:hAnsi="GOST type A"/>
              <w:b/>
              <w:i/>
              <w:szCs w:val="20"/>
            </w:rPr>
            <w:t>Зм.</w:t>
          </w:r>
        </w:p>
      </w:tc>
      <w:tc>
        <w:tcPr>
          <w:tcW w:w="567" w:type="dxa"/>
          <w:tcBorders>
            <w:top w:val="single" w:sz="8" w:space="0" w:color="auto"/>
            <w:left w:val="single" w:sz="8" w:space="0" w:color="auto"/>
            <w:bottom w:val="single" w:sz="8" w:space="0" w:color="auto"/>
            <w:right w:val="single" w:sz="8" w:space="0" w:color="auto"/>
          </w:tcBorders>
          <w:vAlign w:val="center"/>
        </w:tcPr>
        <w:p w14:paraId="4B4146B7" w14:textId="77777777" w:rsidR="00585233" w:rsidRPr="00064173" w:rsidRDefault="00585233" w:rsidP="007A6280">
          <w:pPr>
            <w:pStyle w:val="a6"/>
            <w:ind w:firstLine="0"/>
            <w:rPr>
              <w:rFonts w:ascii="GOST type A" w:hAnsi="GOST type A"/>
              <w:b/>
              <w:i/>
              <w:szCs w:val="20"/>
            </w:rPr>
          </w:pPr>
          <w:r w:rsidRPr="00064173">
            <w:rPr>
              <w:rFonts w:ascii="GOST type A" w:hAnsi="GOST type A"/>
              <w:b/>
              <w:i/>
              <w:szCs w:val="20"/>
            </w:rPr>
            <w:t>Арк.</w:t>
          </w:r>
        </w:p>
      </w:tc>
      <w:tc>
        <w:tcPr>
          <w:tcW w:w="1303" w:type="dxa"/>
          <w:tcBorders>
            <w:top w:val="single" w:sz="8" w:space="0" w:color="auto"/>
            <w:left w:val="single" w:sz="8" w:space="0" w:color="auto"/>
            <w:bottom w:val="single" w:sz="8" w:space="0" w:color="auto"/>
            <w:right w:val="single" w:sz="8" w:space="0" w:color="auto"/>
          </w:tcBorders>
          <w:vAlign w:val="center"/>
        </w:tcPr>
        <w:p w14:paraId="2242B047" w14:textId="77777777" w:rsidR="00585233" w:rsidRPr="00064173" w:rsidRDefault="00585233" w:rsidP="007A6280">
          <w:pPr>
            <w:pStyle w:val="a6"/>
            <w:ind w:firstLine="0"/>
            <w:rPr>
              <w:rFonts w:ascii="GOST type A" w:hAnsi="GOST type A"/>
              <w:b/>
              <w:i/>
              <w:szCs w:val="20"/>
            </w:rPr>
          </w:pPr>
          <w:r w:rsidRPr="00064173">
            <w:rPr>
              <w:rFonts w:ascii="GOST type A" w:hAnsi="GOST type A"/>
              <w:b/>
              <w:i/>
              <w:szCs w:val="20"/>
            </w:rPr>
            <w:t>№ докум.</w:t>
          </w:r>
        </w:p>
      </w:tc>
      <w:tc>
        <w:tcPr>
          <w:tcW w:w="850" w:type="dxa"/>
          <w:tcBorders>
            <w:top w:val="single" w:sz="8" w:space="0" w:color="auto"/>
            <w:left w:val="single" w:sz="8" w:space="0" w:color="auto"/>
            <w:bottom w:val="single" w:sz="8" w:space="0" w:color="auto"/>
            <w:right w:val="single" w:sz="8" w:space="0" w:color="auto"/>
          </w:tcBorders>
          <w:vAlign w:val="center"/>
        </w:tcPr>
        <w:p w14:paraId="73714671" w14:textId="77777777" w:rsidR="00585233" w:rsidRPr="00064173" w:rsidRDefault="00585233" w:rsidP="007A6280">
          <w:pPr>
            <w:pStyle w:val="a6"/>
            <w:ind w:firstLine="0"/>
            <w:rPr>
              <w:rFonts w:ascii="GOST type A" w:hAnsi="GOST type A"/>
              <w:b/>
              <w:i/>
              <w:szCs w:val="20"/>
            </w:rPr>
          </w:pPr>
          <w:r w:rsidRPr="00064173">
            <w:rPr>
              <w:rFonts w:ascii="GOST type A" w:hAnsi="GOST type A"/>
              <w:b/>
              <w:i/>
              <w:szCs w:val="20"/>
            </w:rPr>
            <w:t>Підп.ис</w:t>
          </w:r>
        </w:p>
      </w:tc>
      <w:tc>
        <w:tcPr>
          <w:tcW w:w="567" w:type="dxa"/>
          <w:tcBorders>
            <w:top w:val="single" w:sz="8" w:space="0" w:color="auto"/>
            <w:left w:val="single" w:sz="8" w:space="0" w:color="auto"/>
            <w:bottom w:val="single" w:sz="8" w:space="0" w:color="auto"/>
            <w:right w:val="single" w:sz="8" w:space="0" w:color="auto"/>
          </w:tcBorders>
          <w:vAlign w:val="center"/>
        </w:tcPr>
        <w:p w14:paraId="5BA85529" w14:textId="77777777" w:rsidR="00585233" w:rsidRPr="00064173" w:rsidRDefault="00585233" w:rsidP="007A6280">
          <w:pPr>
            <w:pStyle w:val="a6"/>
            <w:ind w:firstLine="0"/>
            <w:rPr>
              <w:rFonts w:ascii="GOST type A" w:hAnsi="GOST type A"/>
              <w:b/>
              <w:i/>
              <w:szCs w:val="20"/>
            </w:rPr>
          </w:pPr>
          <w:r w:rsidRPr="00064173">
            <w:rPr>
              <w:rFonts w:ascii="GOST type A" w:hAnsi="GOST type A"/>
              <w:b/>
              <w:i/>
              <w:szCs w:val="20"/>
            </w:rPr>
            <w:t>Дата</w:t>
          </w:r>
        </w:p>
      </w:tc>
      <w:tc>
        <w:tcPr>
          <w:tcW w:w="6806" w:type="dxa"/>
          <w:gridSpan w:val="6"/>
          <w:vMerge/>
          <w:tcBorders>
            <w:top w:val="single" w:sz="8" w:space="0" w:color="auto"/>
            <w:left w:val="single" w:sz="8" w:space="0" w:color="auto"/>
            <w:bottom w:val="single" w:sz="8" w:space="0" w:color="auto"/>
            <w:right w:val="single" w:sz="8" w:space="0" w:color="auto"/>
          </w:tcBorders>
          <w:vAlign w:val="center"/>
        </w:tcPr>
        <w:p w14:paraId="63D7E653" w14:textId="77777777" w:rsidR="00585233" w:rsidRPr="00064173" w:rsidRDefault="00585233" w:rsidP="00585233">
          <w:pPr>
            <w:pStyle w:val="a6"/>
            <w:rPr>
              <w:rFonts w:ascii="GOST type A" w:hAnsi="GOST type A"/>
              <w:i/>
              <w:sz w:val="20"/>
              <w:szCs w:val="20"/>
            </w:rPr>
          </w:pPr>
        </w:p>
      </w:tc>
    </w:tr>
    <w:tr w:rsidR="007A6280" w:rsidRPr="00064173" w14:paraId="4082288F" w14:textId="77777777" w:rsidTr="00B602A8">
      <w:trPr>
        <w:trHeight w:val="284"/>
        <w:jc w:val="right"/>
      </w:trPr>
      <w:tc>
        <w:tcPr>
          <w:tcW w:w="964" w:type="dxa"/>
          <w:gridSpan w:val="2"/>
          <w:tcBorders>
            <w:top w:val="single" w:sz="8" w:space="0" w:color="auto"/>
            <w:left w:val="single" w:sz="8" w:space="0" w:color="auto"/>
            <w:bottom w:val="single" w:sz="8" w:space="0" w:color="auto"/>
            <w:right w:val="single" w:sz="8" w:space="0" w:color="auto"/>
          </w:tcBorders>
          <w:vAlign w:val="center"/>
        </w:tcPr>
        <w:p w14:paraId="1BF969DD" w14:textId="77777777" w:rsidR="00585233" w:rsidRPr="00064173" w:rsidRDefault="00585233" w:rsidP="007A6280">
          <w:pPr>
            <w:pStyle w:val="a6"/>
            <w:ind w:firstLine="0"/>
            <w:rPr>
              <w:rFonts w:ascii="GOST type A" w:hAnsi="GOST type A"/>
              <w:b/>
              <w:i/>
              <w:sz w:val="20"/>
              <w:szCs w:val="20"/>
            </w:rPr>
          </w:pPr>
          <w:r w:rsidRPr="00064173">
            <w:rPr>
              <w:rFonts w:ascii="GOST type A" w:hAnsi="GOST type A"/>
              <w:b/>
              <w:i/>
              <w:sz w:val="20"/>
              <w:szCs w:val="20"/>
            </w:rPr>
            <w:t>Розроб.</w:t>
          </w:r>
        </w:p>
      </w:tc>
      <w:tc>
        <w:tcPr>
          <w:tcW w:w="1303" w:type="dxa"/>
          <w:tcBorders>
            <w:top w:val="single" w:sz="8" w:space="0" w:color="auto"/>
            <w:left w:val="single" w:sz="8" w:space="0" w:color="auto"/>
            <w:bottom w:val="single" w:sz="8" w:space="0" w:color="auto"/>
            <w:right w:val="single" w:sz="8" w:space="0" w:color="auto"/>
          </w:tcBorders>
          <w:vAlign w:val="center"/>
        </w:tcPr>
        <w:p w14:paraId="4A5F0C31" w14:textId="77777777" w:rsidR="00585233" w:rsidRPr="00A77107" w:rsidRDefault="00585233" w:rsidP="00585233">
          <w:pPr>
            <w:pStyle w:val="a6"/>
            <w:rPr>
              <w:rFonts w:ascii="GOST type A" w:hAnsi="GOST type A"/>
              <w:i/>
              <w:sz w:val="20"/>
              <w:szCs w:val="20"/>
            </w:rPr>
          </w:pPr>
          <w:r>
            <w:rPr>
              <w:rFonts w:ascii="GOST type A" w:hAnsi="GOST type A"/>
              <w:i/>
              <w:sz w:val="20"/>
              <w:szCs w:val="20"/>
            </w:rPr>
            <w:t>Мінаков</w:t>
          </w:r>
        </w:p>
      </w:tc>
      <w:tc>
        <w:tcPr>
          <w:tcW w:w="850" w:type="dxa"/>
          <w:tcBorders>
            <w:top w:val="single" w:sz="8" w:space="0" w:color="auto"/>
            <w:left w:val="single" w:sz="8" w:space="0" w:color="auto"/>
            <w:bottom w:val="single" w:sz="8" w:space="0" w:color="auto"/>
            <w:right w:val="single" w:sz="8" w:space="0" w:color="auto"/>
          </w:tcBorders>
          <w:vAlign w:val="center"/>
        </w:tcPr>
        <w:p w14:paraId="3B638386" w14:textId="77777777" w:rsidR="00585233" w:rsidRPr="00064173" w:rsidRDefault="00585233" w:rsidP="00585233">
          <w:pPr>
            <w:pStyle w:val="a6"/>
            <w:rPr>
              <w:rFonts w:ascii="GOST type A" w:hAnsi="GOST type A"/>
              <w:i/>
              <w:sz w:val="20"/>
              <w:szCs w:val="20"/>
            </w:rPr>
          </w:pPr>
        </w:p>
      </w:tc>
      <w:tc>
        <w:tcPr>
          <w:tcW w:w="567" w:type="dxa"/>
          <w:tcBorders>
            <w:top w:val="single" w:sz="8" w:space="0" w:color="auto"/>
            <w:left w:val="single" w:sz="8" w:space="0" w:color="auto"/>
            <w:bottom w:val="single" w:sz="8" w:space="0" w:color="auto"/>
            <w:right w:val="single" w:sz="8" w:space="0" w:color="auto"/>
          </w:tcBorders>
          <w:vAlign w:val="center"/>
        </w:tcPr>
        <w:p w14:paraId="73B98FB5" w14:textId="77777777" w:rsidR="00585233" w:rsidRPr="00064173" w:rsidRDefault="00585233" w:rsidP="00585233">
          <w:pPr>
            <w:pStyle w:val="a6"/>
            <w:rPr>
              <w:rFonts w:ascii="GOST type A" w:hAnsi="GOST type A"/>
              <w:i/>
              <w:sz w:val="20"/>
              <w:szCs w:val="20"/>
            </w:rPr>
          </w:pPr>
        </w:p>
      </w:tc>
      <w:tc>
        <w:tcPr>
          <w:tcW w:w="3966" w:type="dxa"/>
          <w:vMerge w:val="restart"/>
          <w:tcBorders>
            <w:top w:val="single" w:sz="8" w:space="0" w:color="auto"/>
            <w:left w:val="single" w:sz="8" w:space="0" w:color="auto"/>
            <w:bottom w:val="single" w:sz="8" w:space="0" w:color="auto"/>
            <w:right w:val="single" w:sz="8" w:space="0" w:color="auto"/>
          </w:tcBorders>
          <w:vAlign w:val="center"/>
        </w:tcPr>
        <w:p w14:paraId="30CAFF67" w14:textId="77777777" w:rsidR="00585233" w:rsidRPr="00064173" w:rsidRDefault="00585233" w:rsidP="00585233">
          <w:pPr>
            <w:pStyle w:val="a6"/>
            <w:jc w:val="center"/>
            <w:rPr>
              <w:rFonts w:ascii="GOST type A" w:hAnsi="GOST type A"/>
              <w:b/>
              <w:i/>
              <w:sz w:val="20"/>
              <w:szCs w:val="20"/>
            </w:rPr>
          </w:pPr>
          <w:r w:rsidRPr="00064173">
            <w:rPr>
              <w:rFonts w:ascii="GOST type A" w:hAnsi="GOST type A"/>
              <w:b/>
              <w:i/>
              <w:sz w:val="40"/>
              <w:szCs w:val="20"/>
            </w:rPr>
            <w:t>Прилади та засоби автоматизації</w:t>
          </w:r>
        </w:p>
      </w:tc>
      <w:tc>
        <w:tcPr>
          <w:tcW w:w="852" w:type="dxa"/>
          <w:gridSpan w:val="3"/>
          <w:tcBorders>
            <w:top w:val="single" w:sz="8" w:space="0" w:color="auto"/>
            <w:left w:val="single" w:sz="8" w:space="0" w:color="auto"/>
            <w:bottom w:val="single" w:sz="8" w:space="0" w:color="auto"/>
            <w:right w:val="single" w:sz="8" w:space="0" w:color="auto"/>
          </w:tcBorders>
          <w:vAlign w:val="center"/>
        </w:tcPr>
        <w:p w14:paraId="76B4D494" w14:textId="77777777" w:rsidR="00585233" w:rsidRPr="00064173" w:rsidRDefault="00585233" w:rsidP="007A6280">
          <w:pPr>
            <w:pStyle w:val="a6"/>
            <w:ind w:firstLine="0"/>
            <w:rPr>
              <w:rFonts w:ascii="GOST type A" w:hAnsi="GOST type A"/>
              <w:b/>
              <w:i/>
              <w:szCs w:val="20"/>
            </w:rPr>
          </w:pPr>
          <w:r w:rsidRPr="00064173">
            <w:rPr>
              <w:rFonts w:ascii="GOST type A" w:hAnsi="GOST type A"/>
              <w:b/>
              <w:i/>
              <w:szCs w:val="20"/>
            </w:rPr>
            <w:t>Літ</w:t>
          </w:r>
        </w:p>
      </w:tc>
      <w:tc>
        <w:tcPr>
          <w:tcW w:w="850" w:type="dxa"/>
          <w:tcBorders>
            <w:top w:val="single" w:sz="8" w:space="0" w:color="auto"/>
            <w:left w:val="single" w:sz="8" w:space="0" w:color="auto"/>
            <w:bottom w:val="single" w:sz="8" w:space="0" w:color="auto"/>
            <w:right w:val="single" w:sz="8" w:space="0" w:color="auto"/>
          </w:tcBorders>
          <w:vAlign w:val="center"/>
        </w:tcPr>
        <w:p w14:paraId="124C1A85" w14:textId="77777777" w:rsidR="00585233" w:rsidRPr="00064173" w:rsidRDefault="00585233" w:rsidP="007A6280">
          <w:pPr>
            <w:pStyle w:val="a6"/>
            <w:ind w:firstLine="0"/>
            <w:rPr>
              <w:rFonts w:ascii="GOST type A" w:hAnsi="GOST type A"/>
              <w:b/>
              <w:i/>
              <w:szCs w:val="20"/>
            </w:rPr>
          </w:pPr>
          <w:r w:rsidRPr="00064173">
            <w:rPr>
              <w:rFonts w:ascii="GOST type A" w:hAnsi="GOST type A"/>
              <w:b/>
              <w:i/>
              <w:szCs w:val="20"/>
            </w:rPr>
            <w:t>Аркуш</w:t>
          </w:r>
        </w:p>
      </w:tc>
      <w:tc>
        <w:tcPr>
          <w:tcW w:w="1138" w:type="dxa"/>
          <w:tcBorders>
            <w:top w:val="single" w:sz="8" w:space="0" w:color="auto"/>
            <w:left w:val="single" w:sz="8" w:space="0" w:color="auto"/>
            <w:bottom w:val="single" w:sz="8" w:space="0" w:color="auto"/>
            <w:right w:val="single" w:sz="8" w:space="0" w:color="auto"/>
          </w:tcBorders>
          <w:vAlign w:val="center"/>
        </w:tcPr>
        <w:p w14:paraId="0CA21166" w14:textId="77777777" w:rsidR="00585233" w:rsidRPr="00064173" w:rsidRDefault="00585233" w:rsidP="007A6280">
          <w:pPr>
            <w:pStyle w:val="a6"/>
            <w:ind w:firstLine="0"/>
            <w:rPr>
              <w:rFonts w:ascii="GOST type A" w:hAnsi="GOST type A"/>
              <w:b/>
              <w:i/>
              <w:szCs w:val="20"/>
            </w:rPr>
          </w:pPr>
          <w:r w:rsidRPr="00064173">
            <w:rPr>
              <w:rFonts w:ascii="GOST type A" w:hAnsi="GOST type A"/>
              <w:b/>
              <w:i/>
              <w:szCs w:val="20"/>
            </w:rPr>
            <w:t>Аркушів</w:t>
          </w:r>
        </w:p>
      </w:tc>
    </w:tr>
    <w:tr w:rsidR="007A6280" w:rsidRPr="00064173" w14:paraId="35691AD4" w14:textId="77777777" w:rsidTr="00B602A8">
      <w:trPr>
        <w:trHeight w:val="284"/>
        <w:jc w:val="right"/>
      </w:trPr>
      <w:tc>
        <w:tcPr>
          <w:tcW w:w="964" w:type="dxa"/>
          <w:gridSpan w:val="2"/>
          <w:tcBorders>
            <w:top w:val="single" w:sz="8" w:space="0" w:color="auto"/>
            <w:left w:val="single" w:sz="8" w:space="0" w:color="auto"/>
            <w:bottom w:val="single" w:sz="8" w:space="0" w:color="auto"/>
            <w:right w:val="single" w:sz="8" w:space="0" w:color="auto"/>
          </w:tcBorders>
          <w:vAlign w:val="center"/>
        </w:tcPr>
        <w:p w14:paraId="5C5AB9C2" w14:textId="77777777" w:rsidR="00585233" w:rsidRPr="00064173" w:rsidRDefault="00585233" w:rsidP="007A6280">
          <w:pPr>
            <w:pStyle w:val="a6"/>
            <w:ind w:firstLine="0"/>
            <w:rPr>
              <w:rFonts w:ascii="GOST type A" w:hAnsi="GOST type A"/>
              <w:b/>
              <w:i/>
              <w:sz w:val="20"/>
              <w:szCs w:val="20"/>
            </w:rPr>
          </w:pPr>
          <w:r w:rsidRPr="00064173">
            <w:rPr>
              <w:rFonts w:ascii="GOST type A" w:hAnsi="GOST type A"/>
              <w:b/>
              <w:i/>
              <w:sz w:val="20"/>
              <w:szCs w:val="20"/>
            </w:rPr>
            <w:t>Перевірив</w:t>
          </w:r>
        </w:p>
      </w:tc>
      <w:tc>
        <w:tcPr>
          <w:tcW w:w="1303" w:type="dxa"/>
          <w:tcBorders>
            <w:top w:val="single" w:sz="8" w:space="0" w:color="auto"/>
            <w:left w:val="single" w:sz="8" w:space="0" w:color="auto"/>
            <w:bottom w:val="single" w:sz="8" w:space="0" w:color="auto"/>
            <w:right w:val="single" w:sz="8" w:space="0" w:color="auto"/>
          </w:tcBorders>
          <w:vAlign w:val="center"/>
        </w:tcPr>
        <w:p w14:paraId="1F953014" w14:textId="77777777" w:rsidR="00585233" w:rsidRPr="00064173" w:rsidRDefault="00585233" w:rsidP="00585233">
          <w:pPr>
            <w:pStyle w:val="a6"/>
            <w:rPr>
              <w:rFonts w:ascii="GOST type A" w:hAnsi="GOST type A"/>
              <w:i/>
              <w:sz w:val="20"/>
              <w:szCs w:val="20"/>
            </w:rPr>
          </w:pPr>
          <w:r>
            <w:rPr>
              <w:rFonts w:ascii="GOST type A" w:hAnsi="GOST type A"/>
              <w:i/>
              <w:sz w:val="20"/>
              <w:szCs w:val="20"/>
            </w:rPr>
            <w:t>Складанний</w:t>
          </w:r>
        </w:p>
      </w:tc>
      <w:tc>
        <w:tcPr>
          <w:tcW w:w="850" w:type="dxa"/>
          <w:tcBorders>
            <w:top w:val="single" w:sz="8" w:space="0" w:color="auto"/>
            <w:left w:val="single" w:sz="8" w:space="0" w:color="auto"/>
            <w:bottom w:val="single" w:sz="8" w:space="0" w:color="auto"/>
            <w:right w:val="single" w:sz="8" w:space="0" w:color="auto"/>
          </w:tcBorders>
          <w:vAlign w:val="center"/>
        </w:tcPr>
        <w:p w14:paraId="3962389F" w14:textId="77777777" w:rsidR="00585233" w:rsidRPr="00064173" w:rsidRDefault="00585233" w:rsidP="00585233">
          <w:pPr>
            <w:pStyle w:val="a6"/>
            <w:rPr>
              <w:rFonts w:ascii="GOST type A" w:hAnsi="GOST type A"/>
              <w:i/>
              <w:sz w:val="20"/>
              <w:szCs w:val="20"/>
            </w:rPr>
          </w:pPr>
        </w:p>
      </w:tc>
      <w:tc>
        <w:tcPr>
          <w:tcW w:w="567" w:type="dxa"/>
          <w:tcBorders>
            <w:top w:val="single" w:sz="8" w:space="0" w:color="auto"/>
            <w:left w:val="single" w:sz="8" w:space="0" w:color="auto"/>
            <w:bottom w:val="single" w:sz="8" w:space="0" w:color="auto"/>
            <w:right w:val="single" w:sz="8" w:space="0" w:color="auto"/>
          </w:tcBorders>
          <w:vAlign w:val="center"/>
        </w:tcPr>
        <w:p w14:paraId="0822FEF0" w14:textId="77777777" w:rsidR="00585233" w:rsidRPr="00064173" w:rsidRDefault="00585233" w:rsidP="00585233">
          <w:pPr>
            <w:pStyle w:val="a6"/>
            <w:rPr>
              <w:rFonts w:ascii="GOST type A" w:hAnsi="GOST type A"/>
              <w:i/>
              <w:sz w:val="20"/>
              <w:szCs w:val="20"/>
            </w:rPr>
          </w:pPr>
        </w:p>
      </w:tc>
      <w:tc>
        <w:tcPr>
          <w:tcW w:w="3966" w:type="dxa"/>
          <w:vMerge/>
          <w:tcBorders>
            <w:top w:val="single" w:sz="8" w:space="0" w:color="auto"/>
            <w:left w:val="single" w:sz="8" w:space="0" w:color="auto"/>
            <w:bottom w:val="single" w:sz="8" w:space="0" w:color="auto"/>
            <w:right w:val="single" w:sz="8" w:space="0" w:color="auto"/>
          </w:tcBorders>
          <w:vAlign w:val="center"/>
        </w:tcPr>
        <w:p w14:paraId="419AE221" w14:textId="77777777" w:rsidR="00585233" w:rsidRPr="00064173" w:rsidRDefault="00585233" w:rsidP="00585233">
          <w:pPr>
            <w:pStyle w:val="a6"/>
            <w:rPr>
              <w:rFonts w:ascii="GOST type A" w:hAnsi="GOST type A"/>
              <w:i/>
              <w:sz w:val="20"/>
              <w:szCs w:val="20"/>
            </w:rPr>
          </w:pPr>
        </w:p>
      </w:tc>
      <w:tc>
        <w:tcPr>
          <w:tcW w:w="284" w:type="dxa"/>
          <w:tcBorders>
            <w:top w:val="single" w:sz="8" w:space="0" w:color="auto"/>
            <w:left w:val="single" w:sz="8" w:space="0" w:color="auto"/>
            <w:bottom w:val="single" w:sz="8" w:space="0" w:color="auto"/>
            <w:right w:val="single" w:sz="8" w:space="0" w:color="auto"/>
          </w:tcBorders>
          <w:vAlign w:val="center"/>
        </w:tcPr>
        <w:p w14:paraId="6DE1D484" w14:textId="77777777" w:rsidR="00585233" w:rsidRPr="00064173" w:rsidRDefault="00585233" w:rsidP="00585233">
          <w:pPr>
            <w:pStyle w:val="a6"/>
            <w:rPr>
              <w:rFonts w:ascii="GOST type A" w:hAnsi="GOST type A"/>
              <w:i/>
              <w:sz w:val="20"/>
              <w:szCs w:val="20"/>
            </w:rPr>
          </w:pPr>
        </w:p>
      </w:tc>
      <w:tc>
        <w:tcPr>
          <w:tcW w:w="284" w:type="dxa"/>
          <w:tcBorders>
            <w:top w:val="single" w:sz="8" w:space="0" w:color="auto"/>
            <w:left w:val="single" w:sz="8" w:space="0" w:color="auto"/>
            <w:bottom w:val="single" w:sz="8" w:space="0" w:color="auto"/>
            <w:right w:val="single" w:sz="8" w:space="0" w:color="auto"/>
          </w:tcBorders>
          <w:vAlign w:val="center"/>
        </w:tcPr>
        <w:p w14:paraId="0BA2C591" w14:textId="77777777" w:rsidR="00585233" w:rsidRPr="00064173" w:rsidRDefault="00585233" w:rsidP="00585233">
          <w:pPr>
            <w:pStyle w:val="a6"/>
            <w:rPr>
              <w:rFonts w:ascii="GOST type A" w:hAnsi="GOST type A"/>
              <w:i/>
              <w:sz w:val="20"/>
              <w:szCs w:val="20"/>
            </w:rPr>
          </w:pPr>
        </w:p>
      </w:tc>
      <w:tc>
        <w:tcPr>
          <w:tcW w:w="284" w:type="dxa"/>
          <w:tcBorders>
            <w:top w:val="single" w:sz="8" w:space="0" w:color="auto"/>
            <w:left w:val="single" w:sz="8" w:space="0" w:color="auto"/>
            <w:bottom w:val="single" w:sz="8" w:space="0" w:color="auto"/>
            <w:right w:val="single" w:sz="8" w:space="0" w:color="auto"/>
          </w:tcBorders>
          <w:vAlign w:val="center"/>
        </w:tcPr>
        <w:p w14:paraId="7E81F7A8" w14:textId="77777777" w:rsidR="00585233" w:rsidRPr="00064173" w:rsidRDefault="00585233" w:rsidP="00585233">
          <w:pPr>
            <w:pStyle w:val="a6"/>
            <w:rPr>
              <w:rFonts w:ascii="GOST type A" w:hAnsi="GOST type A"/>
              <w:i/>
              <w:sz w:val="20"/>
              <w:szCs w:val="20"/>
            </w:rPr>
          </w:pPr>
        </w:p>
      </w:tc>
      <w:tc>
        <w:tcPr>
          <w:tcW w:w="850" w:type="dxa"/>
          <w:tcBorders>
            <w:top w:val="single" w:sz="8" w:space="0" w:color="auto"/>
            <w:left w:val="single" w:sz="8" w:space="0" w:color="auto"/>
            <w:bottom w:val="single" w:sz="8" w:space="0" w:color="auto"/>
            <w:right w:val="single" w:sz="8" w:space="0" w:color="auto"/>
          </w:tcBorders>
          <w:vAlign w:val="center"/>
        </w:tcPr>
        <w:p w14:paraId="5B06D9C5" w14:textId="18C9C92A" w:rsidR="00585233" w:rsidRPr="00C01FF0" w:rsidRDefault="00585233" w:rsidP="00585233">
          <w:pPr>
            <w:pStyle w:val="a6"/>
            <w:rPr>
              <w:rFonts w:ascii="GOST type A" w:hAnsi="GOST type A"/>
              <w:i/>
              <w:sz w:val="20"/>
              <w:szCs w:val="20"/>
              <w:lang w:val="ru-RU"/>
            </w:rPr>
          </w:pPr>
          <w:r>
            <w:rPr>
              <w:rFonts w:ascii="GOST type A" w:hAnsi="GOST type A"/>
              <w:i/>
              <w:sz w:val="20"/>
              <w:szCs w:val="20"/>
            </w:rPr>
            <w:t xml:space="preserve">     </w:t>
          </w:r>
          <w:r w:rsidR="00C01FF0">
            <w:rPr>
              <w:rFonts w:ascii="GOST type A" w:hAnsi="GOST type A"/>
              <w:i/>
              <w:sz w:val="20"/>
              <w:szCs w:val="20"/>
              <w:lang w:val="ru-RU"/>
            </w:rPr>
            <w:t>78</w:t>
          </w:r>
        </w:p>
      </w:tc>
      <w:tc>
        <w:tcPr>
          <w:tcW w:w="1138" w:type="dxa"/>
          <w:tcBorders>
            <w:top w:val="single" w:sz="8" w:space="0" w:color="auto"/>
            <w:left w:val="single" w:sz="8" w:space="0" w:color="auto"/>
            <w:bottom w:val="single" w:sz="8" w:space="0" w:color="auto"/>
            <w:right w:val="single" w:sz="8" w:space="0" w:color="auto"/>
          </w:tcBorders>
          <w:vAlign w:val="center"/>
        </w:tcPr>
        <w:p w14:paraId="30DD5094" w14:textId="77777777" w:rsidR="00585233" w:rsidRPr="00064173" w:rsidRDefault="00585233" w:rsidP="00585233">
          <w:pPr>
            <w:pStyle w:val="a6"/>
            <w:rPr>
              <w:rFonts w:ascii="GOST type A" w:hAnsi="GOST type A"/>
              <w:i/>
              <w:sz w:val="20"/>
              <w:szCs w:val="20"/>
            </w:rPr>
          </w:pPr>
          <w:r>
            <w:rPr>
              <w:rFonts w:ascii="GOST type A" w:hAnsi="GOST type A"/>
              <w:i/>
              <w:sz w:val="20"/>
              <w:szCs w:val="20"/>
            </w:rPr>
            <w:t xml:space="preserve">        8</w:t>
          </w:r>
        </w:p>
      </w:tc>
    </w:tr>
    <w:tr w:rsidR="00585233" w:rsidRPr="00064173" w14:paraId="65F9FDD0" w14:textId="77777777" w:rsidTr="00B602A8">
      <w:trPr>
        <w:trHeight w:val="284"/>
        <w:jc w:val="right"/>
      </w:trPr>
      <w:tc>
        <w:tcPr>
          <w:tcW w:w="964" w:type="dxa"/>
          <w:gridSpan w:val="2"/>
          <w:tcBorders>
            <w:top w:val="single" w:sz="8" w:space="0" w:color="auto"/>
            <w:left w:val="single" w:sz="8" w:space="0" w:color="auto"/>
            <w:bottom w:val="single" w:sz="8" w:space="0" w:color="auto"/>
            <w:right w:val="single" w:sz="8" w:space="0" w:color="auto"/>
          </w:tcBorders>
          <w:vAlign w:val="center"/>
        </w:tcPr>
        <w:p w14:paraId="1C37016C" w14:textId="77777777" w:rsidR="00585233" w:rsidRPr="00064173" w:rsidRDefault="00585233" w:rsidP="00585233">
          <w:pPr>
            <w:pStyle w:val="a6"/>
            <w:rPr>
              <w:rFonts w:ascii="GOST type A" w:hAnsi="GOST type A"/>
              <w:b/>
              <w:i/>
              <w:sz w:val="20"/>
              <w:szCs w:val="20"/>
            </w:rPr>
          </w:pPr>
        </w:p>
      </w:tc>
      <w:tc>
        <w:tcPr>
          <w:tcW w:w="1303" w:type="dxa"/>
          <w:tcBorders>
            <w:top w:val="single" w:sz="8" w:space="0" w:color="auto"/>
            <w:left w:val="single" w:sz="8" w:space="0" w:color="auto"/>
            <w:bottom w:val="single" w:sz="8" w:space="0" w:color="auto"/>
            <w:right w:val="single" w:sz="8" w:space="0" w:color="auto"/>
          </w:tcBorders>
          <w:vAlign w:val="center"/>
        </w:tcPr>
        <w:p w14:paraId="053E4DE0" w14:textId="77777777" w:rsidR="00585233" w:rsidRPr="00064173" w:rsidRDefault="00585233" w:rsidP="00585233">
          <w:pPr>
            <w:pStyle w:val="a6"/>
            <w:rPr>
              <w:rFonts w:ascii="GOST type A" w:hAnsi="GOST type A"/>
              <w:i/>
              <w:sz w:val="20"/>
              <w:szCs w:val="20"/>
            </w:rPr>
          </w:pPr>
        </w:p>
      </w:tc>
      <w:tc>
        <w:tcPr>
          <w:tcW w:w="850" w:type="dxa"/>
          <w:tcBorders>
            <w:top w:val="single" w:sz="8" w:space="0" w:color="auto"/>
            <w:left w:val="single" w:sz="8" w:space="0" w:color="auto"/>
            <w:bottom w:val="single" w:sz="8" w:space="0" w:color="auto"/>
            <w:right w:val="single" w:sz="8" w:space="0" w:color="auto"/>
          </w:tcBorders>
          <w:vAlign w:val="center"/>
        </w:tcPr>
        <w:p w14:paraId="423E4259" w14:textId="77777777" w:rsidR="00585233" w:rsidRPr="00064173" w:rsidRDefault="00585233" w:rsidP="00585233">
          <w:pPr>
            <w:pStyle w:val="a6"/>
            <w:rPr>
              <w:rFonts w:ascii="GOST type A" w:hAnsi="GOST type A"/>
              <w:i/>
              <w:sz w:val="20"/>
              <w:szCs w:val="20"/>
            </w:rPr>
          </w:pPr>
        </w:p>
      </w:tc>
      <w:tc>
        <w:tcPr>
          <w:tcW w:w="567" w:type="dxa"/>
          <w:tcBorders>
            <w:top w:val="single" w:sz="8" w:space="0" w:color="auto"/>
            <w:left w:val="single" w:sz="8" w:space="0" w:color="auto"/>
            <w:bottom w:val="single" w:sz="8" w:space="0" w:color="auto"/>
            <w:right w:val="single" w:sz="8" w:space="0" w:color="auto"/>
          </w:tcBorders>
          <w:vAlign w:val="center"/>
        </w:tcPr>
        <w:p w14:paraId="69841E1B" w14:textId="77777777" w:rsidR="00585233" w:rsidRPr="00064173" w:rsidRDefault="00585233" w:rsidP="00585233">
          <w:pPr>
            <w:pStyle w:val="a6"/>
            <w:rPr>
              <w:rFonts w:ascii="GOST type A" w:hAnsi="GOST type A"/>
              <w:i/>
              <w:sz w:val="20"/>
              <w:szCs w:val="20"/>
            </w:rPr>
          </w:pPr>
        </w:p>
      </w:tc>
      <w:tc>
        <w:tcPr>
          <w:tcW w:w="3966" w:type="dxa"/>
          <w:vMerge/>
          <w:tcBorders>
            <w:top w:val="single" w:sz="8" w:space="0" w:color="auto"/>
            <w:left w:val="single" w:sz="8" w:space="0" w:color="auto"/>
            <w:bottom w:val="single" w:sz="8" w:space="0" w:color="auto"/>
            <w:right w:val="single" w:sz="8" w:space="0" w:color="auto"/>
          </w:tcBorders>
          <w:vAlign w:val="center"/>
        </w:tcPr>
        <w:p w14:paraId="0C83E07B" w14:textId="77777777" w:rsidR="00585233" w:rsidRPr="00064173" w:rsidRDefault="00585233" w:rsidP="00585233">
          <w:pPr>
            <w:pStyle w:val="a6"/>
            <w:rPr>
              <w:rFonts w:ascii="GOST type A" w:hAnsi="GOST type A"/>
              <w:i/>
              <w:sz w:val="20"/>
              <w:szCs w:val="20"/>
            </w:rPr>
          </w:pPr>
        </w:p>
      </w:tc>
      <w:tc>
        <w:tcPr>
          <w:tcW w:w="2840" w:type="dxa"/>
          <w:gridSpan w:val="5"/>
          <w:vMerge w:val="restart"/>
          <w:tcBorders>
            <w:top w:val="single" w:sz="8" w:space="0" w:color="auto"/>
            <w:left w:val="single" w:sz="8" w:space="0" w:color="auto"/>
            <w:bottom w:val="single" w:sz="8" w:space="0" w:color="auto"/>
            <w:right w:val="single" w:sz="8" w:space="0" w:color="auto"/>
          </w:tcBorders>
          <w:vAlign w:val="center"/>
        </w:tcPr>
        <w:p w14:paraId="3A478D06" w14:textId="77777777" w:rsidR="00585233" w:rsidRPr="00064173" w:rsidRDefault="00585233" w:rsidP="00585233">
          <w:pPr>
            <w:pStyle w:val="a6"/>
            <w:rPr>
              <w:rFonts w:ascii="GOST type A" w:hAnsi="GOST type A"/>
              <w:i/>
              <w:sz w:val="20"/>
              <w:szCs w:val="20"/>
            </w:rPr>
          </w:pPr>
        </w:p>
      </w:tc>
    </w:tr>
    <w:tr w:rsidR="00585233" w:rsidRPr="00064173" w14:paraId="5CFBCAEF" w14:textId="77777777" w:rsidTr="00B602A8">
      <w:trPr>
        <w:trHeight w:val="284"/>
        <w:jc w:val="right"/>
      </w:trPr>
      <w:tc>
        <w:tcPr>
          <w:tcW w:w="964" w:type="dxa"/>
          <w:gridSpan w:val="2"/>
          <w:tcBorders>
            <w:top w:val="single" w:sz="8" w:space="0" w:color="auto"/>
            <w:left w:val="single" w:sz="8" w:space="0" w:color="auto"/>
            <w:bottom w:val="single" w:sz="8" w:space="0" w:color="auto"/>
            <w:right w:val="single" w:sz="8" w:space="0" w:color="auto"/>
          </w:tcBorders>
          <w:vAlign w:val="center"/>
        </w:tcPr>
        <w:p w14:paraId="428AFE36" w14:textId="77777777" w:rsidR="00585233" w:rsidRPr="00064173" w:rsidRDefault="00585233" w:rsidP="007A6280">
          <w:pPr>
            <w:pStyle w:val="a6"/>
            <w:ind w:firstLine="0"/>
            <w:rPr>
              <w:rFonts w:ascii="GOST type A" w:hAnsi="GOST type A"/>
              <w:b/>
              <w:i/>
              <w:sz w:val="20"/>
              <w:szCs w:val="20"/>
            </w:rPr>
          </w:pPr>
          <w:r w:rsidRPr="00064173">
            <w:rPr>
              <w:rFonts w:ascii="GOST type A" w:hAnsi="GOST type A"/>
              <w:b/>
              <w:i/>
              <w:sz w:val="20"/>
              <w:szCs w:val="20"/>
            </w:rPr>
            <w:t>Н. контр.</w:t>
          </w:r>
        </w:p>
      </w:tc>
      <w:tc>
        <w:tcPr>
          <w:tcW w:w="1303" w:type="dxa"/>
          <w:tcBorders>
            <w:top w:val="single" w:sz="8" w:space="0" w:color="auto"/>
            <w:left w:val="single" w:sz="8" w:space="0" w:color="auto"/>
            <w:bottom w:val="single" w:sz="8" w:space="0" w:color="auto"/>
            <w:right w:val="single" w:sz="8" w:space="0" w:color="auto"/>
          </w:tcBorders>
          <w:vAlign w:val="center"/>
        </w:tcPr>
        <w:p w14:paraId="69473BCD" w14:textId="77777777" w:rsidR="00585233" w:rsidRPr="00064173" w:rsidRDefault="00585233" w:rsidP="00585233">
          <w:pPr>
            <w:pStyle w:val="a6"/>
            <w:rPr>
              <w:rFonts w:ascii="GOST type A" w:hAnsi="GOST type A"/>
              <w:i/>
              <w:sz w:val="20"/>
              <w:szCs w:val="20"/>
            </w:rPr>
          </w:pPr>
        </w:p>
      </w:tc>
      <w:tc>
        <w:tcPr>
          <w:tcW w:w="850" w:type="dxa"/>
          <w:tcBorders>
            <w:top w:val="single" w:sz="8" w:space="0" w:color="auto"/>
            <w:left w:val="single" w:sz="8" w:space="0" w:color="auto"/>
            <w:bottom w:val="single" w:sz="8" w:space="0" w:color="auto"/>
            <w:right w:val="single" w:sz="8" w:space="0" w:color="auto"/>
          </w:tcBorders>
          <w:vAlign w:val="center"/>
        </w:tcPr>
        <w:p w14:paraId="6CCE0DAC" w14:textId="77777777" w:rsidR="00585233" w:rsidRPr="00064173" w:rsidRDefault="00585233" w:rsidP="00585233">
          <w:pPr>
            <w:pStyle w:val="a6"/>
            <w:rPr>
              <w:rFonts w:ascii="GOST type A" w:hAnsi="GOST type A"/>
              <w:i/>
              <w:sz w:val="20"/>
              <w:szCs w:val="20"/>
            </w:rPr>
          </w:pPr>
        </w:p>
      </w:tc>
      <w:tc>
        <w:tcPr>
          <w:tcW w:w="567" w:type="dxa"/>
          <w:tcBorders>
            <w:top w:val="single" w:sz="8" w:space="0" w:color="auto"/>
            <w:left w:val="single" w:sz="8" w:space="0" w:color="auto"/>
            <w:bottom w:val="single" w:sz="8" w:space="0" w:color="auto"/>
            <w:right w:val="single" w:sz="8" w:space="0" w:color="auto"/>
          </w:tcBorders>
          <w:vAlign w:val="center"/>
        </w:tcPr>
        <w:p w14:paraId="37EF7665" w14:textId="77777777" w:rsidR="00585233" w:rsidRPr="00064173" w:rsidRDefault="00585233" w:rsidP="00585233">
          <w:pPr>
            <w:pStyle w:val="a6"/>
            <w:rPr>
              <w:rFonts w:ascii="GOST type A" w:hAnsi="GOST type A"/>
              <w:i/>
              <w:sz w:val="20"/>
              <w:szCs w:val="20"/>
            </w:rPr>
          </w:pPr>
        </w:p>
      </w:tc>
      <w:tc>
        <w:tcPr>
          <w:tcW w:w="3966" w:type="dxa"/>
          <w:vMerge/>
          <w:tcBorders>
            <w:top w:val="single" w:sz="8" w:space="0" w:color="auto"/>
            <w:left w:val="single" w:sz="8" w:space="0" w:color="auto"/>
            <w:bottom w:val="single" w:sz="8" w:space="0" w:color="auto"/>
            <w:right w:val="single" w:sz="8" w:space="0" w:color="auto"/>
          </w:tcBorders>
          <w:vAlign w:val="center"/>
        </w:tcPr>
        <w:p w14:paraId="789DE4B8" w14:textId="77777777" w:rsidR="00585233" w:rsidRPr="00064173" w:rsidRDefault="00585233" w:rsidP="00585233">
          <w:pPr>
            <w:pStyle w:val="a6"/>
            <w:rPr>
              <w:rFonts w:ascii="GOST type A" w:hAnsi="GOST type A"/>
              <w:i/>
              <w:sz w:val="20"/>
              <w:szCs w:val="20"/>
            </w:rPr>
          </w:pPr>
        </w:p>
      </w:tc>
      <w:tc>
        <w:tcPr>
          <w:tcW w:w="2840" w:type="dxa"/>
          <w:gridSpan w:val="5"/>
          <w:vMerge/>
          <w:tcBorders>
            <w:top w:val="single" w:sz="8" w:space="0" w:color="auto"/>
            <w:left w:val="single" w:sz="8" w:space="0" w:color="auto"/>
            <w:bottom w:val="single" w:sz="8" w:space="0" w:color="auto"/>
            <w:right w:val="single" w:sz="8" w:space="0" w:color="auto"/>
          </w:tcBorders>
          <w:vAlign w:val="center"/>
        </w:tcPr>
        <w:p w14:paraId="5C5C537D" w14:textId="77777777" w:rsidR="00585233" w:rsidRPr="00064173" w:rsidRDefault="00585233" w:rsidP="00585233">
          <w:pPr>
            <w:pStyle w:val="a6"/>
            <w:rPr>
              <w:rFonts w:ascii="GOST type A" w:hAnsi="GOST type A"/>
              <w:i/>
              <w:sz w:val="20"/>
              <w:szCs w:val="20"/>
            </w:rPr>
          </w:pPr>
        </w:p>
      </w:tc>
    </w:tr>
    <w:tr w:rsidR="00585233" w:rsidRPr="00064173" w14:paraId="0367FFD9" w14:textId="77777777" w:rsidTr="00B602A8">
      <w:trPr>
        <w:trHeight w:val="284"/>
        <w:jc w:val="right"/>
      </w:trPr>
      <w:tc>
        <w:tcPr>
          <w:tcW w:w="964" w:type="dxa"/>
          <w:gridSpan w:val="2"/>
          <w:tcBorders>
            <w:top w:val="single" w:sz="8" w:space="0" w:color="auto"/>
            <w:left w:val="single" w:sz="8" w:space="0" w:color="auto"/>
            <w:bottom w:val="single" w:sz="8" w:space="0" w:color="auto"/>
            <w:right w:val="single" w:sz="8" w:space="0" w:color="auto"/>
          </w:tcBorders>
          <w:vAlign w:val="center"/>
        </w:tcPr>
        <w:p w14:paraId="42A51B93" w14:textId="77777777" w:rsidR="00585233" w:rsidRPr="00064173" w:rsidRDefault="00585233" w:rsidP="007A6280">
          <w:pPr>
            <w:pStyle w:val="a6"/>
            <w:ind w:firstLine="0"/>
            <w:rPr>
              <w:rFonts w:ascii="GOST type A" w:hAnsi="GOST type A"/>
              <w:b/>
              <w:i/>
              <w:sz w:val="20"/>
              <w:szCs w:val="20"/>
            </w:rPr>
          </w:pPr>
          <w:r w:rsidRPr="00064173">
            <w:rPr>
              <w:rFonts w:ascii="GOST type A" w:hAnsi="GOST type A"/>
              <w:b/>
              <w:i/>
              <w:sz w:val="20"/>
              <w:szCs w:val="20"/>
            </w:rPr>
            <w:t>Затв.</w:t>
          </w:r>
        </w:p>
      </w:tc>
      <w:tc>
        <w:tcPr>
          <w:tcW w:w="1303" w:type="dxa"/>
          <w:tcBorders>
            <w:top w:val="single" w:sz="8" w:space="0" w:color="auto"/>
            <w:left w:val="single" w:sz="8" w:space="0" w:color="auto"/>
            <w:bottom w:val="single" w:sz="8" w:space="0" w:color="auto"/>
            <w:right w:val="single" w:sz="8" w:space="0" w:color="auto"/>
          </w:tcBorders>
          <w:vAlign w:val="center"/>
        </w:tcPr>
        <w:p w14:paraId="531FADB1" w14:textId="77777777" w:rsidR="00585233" w:rsidRPr="00064173" w:rsidRDefault="00585233" w:rsidP="00585233">
          <w:pPr>
            <w:pStyle w:val="a6"/>
            <w:rPr>
              <w:rFonts w:ascii="GOST type A" w:hAnsi="GOST type A"/>
              <w:i/>
              <w:sz w:val="20"/>
              <w:szCs w:val="20"/>
            </w:rPr>
          </w:pPr>
          <w:r>
            <w:rPr>
              <w:rFonts w:ascii="GOST type A" w:hAnsi="GOST type A"/>
              <w:i/>
              <w:sz w:val="20"/>
              <w:szCs w:val="20"/>
            </w:rPr>
            <w:t>Складанний</w:t>
          </w:r>
        </w:p>
      </w:tc>
      <w:tc>
        <w:tcPr>
          <w:tcW w:w="850" w:type="dxa"/>
          <w:tcBorders>
            <w:top w:val="single" w:sz="8" w:space="0" w:color="auto"/>
            <w:left w:val="single" w:sz="8" w:space="0" w:color="auto"/>
            <w:bottom w:val="single" w:sz="8" w:space="0" w:color="auto"/>
            <w:right w:val="single" w:sz="8" w:space="0" w:color="auto"/>
          </w:tcBorders>
          <w:vAlign w:val="center"/>
        </w:tcPr>
        <w:p w14:paraId="01575099" w14:textId="77777777" w:rsidR="00585233" w:rsidRPr="00064173" w:rsidRDefault="00585233" w:rsidP="00585233">
          <w:pPr>
            <w:pStyle w:val="a6"/>
            <w:rPr>
              <w:rFonts w:ascii="GOST type A" w:hAnsi="GOST type A"/>
              <w:i/>
              <w:sz w:val="20"/>
              <w:szCs w:val="20"/>
            </w:rPr>
          </w:pPr>
        </w:p>
      </w:tc>
      <w:tc>
        <w:tcPr>
          <w:tcW w:w="567" w:type="dxa"/>
          <w:tcBorders>
            <w:top w:val="single" w:sz="8" w:space="0" w:color="auto"/>
            <w:left w:val="single" w:sz="8" w:space="0" w:color="auto"/>
            <w:bottom w:val="single" w:sz="8" w:space="0" w:color="auto"/>
            <w:right w:val="single" w:sz="8" w:space="0" w:color="auto"/>
          </w:tcBorders>
          <w:vAlign w:val="center"/>
        </w:tcPr>
        <w:p w14:paraId="0DBBA346" w14:textId="77777777" w:rsidR="00585233" w:rsidRPr="00064173" w:rsidRDefault="00585233" w:rsidP="00585233">
          <w:pPr>
            <w:pStyle w:val="a6"/>
            <w:rPr>
              <w:rFonts w:ascii="GOST type A" w:hAnsi="GOST type A"/>
              <w:i/>
              <w:sz w:val="20"/>
              <w:szCs w:val="20"/>
            </w:rPr>
          </w:pPr>
        </w:p>
      </w:tc>
      <w:tc>
        <w:tcPr>
          <w:tcW w:w="3966" w:type="dxa"/>
          <w:vMerge/>
          <w:tcBorders>
            <w:top w:val="single" w:sz="8" w:space="0" w:color="auto"/>
            <w:left w:val="single" w:sz="8" w:space="0" w:color="auto"/>
            <w:bottom w:val="single" w:sz="8" w:space="0" w:color="auto"/>
            <w:right w:val="single" w:sz="8" w:space="0" w:color="auto"/>
          </w:tcBorders>
          <w:vAlign w:val="center"/>
        </w:tcPr>
        <w:p w14:paraId="727375EA" w14:textId="77777777" w:rsidR="00585233" w:rsidRPr="00064173" w:rsidRDefault="00585233" w:rsidP="00585233">
          <w:pPr>
            <w:pStyle w:val="a6"/>
            <w:rPr>
              <w:rFonts w:ascii="GOST type A" w:hAnsi="GOST type A"/>
              <w:i/>
              <w:sz w:val="20"/>
              <w:szCs w:val="20"/>
            </w:rPr>
          </w:pPr>
        </w:p>
      </w:tc>
      <w:tc>
        <w:tcPr>
          <w:tcW w:w="2840" w:type="dxa"/>
          <w:gridSpan w:val="5"/>
          <w:vMerge/>
          <w:tcBorders>
            <w:top w:val="single" w:sz="8" w:space="0" w:color="auto"/>
            <w:left w:val="single" w:sz="8" w:space="0" w:color="auto"/>
            <w:bottom w:val="single" w:sz="8" w:space="0" w:color="auto"/>
            <w:right w:val="single" w:sz="8" w:space="0" w:color="auto"/>
          </w:tcBorders>
          <w:vAlign w:val="center"/>
        </w:tcPr>
        <w:p w14:paraId="527F9445" w14:textId="77777777" w:rsidR="00585233" w:rsidRPr="00064173" w:rsidRDefault="00585233" w:rsidP="00585233">
          <w:pPr>
            <w:pStyle w:val="a6"/>
            <w:rPr>
              <w:rFonts w:ascii="GOST type A" w:hAnsi="GOST type A"/>
              <w:i/>
              <w:sz w:val="20"/>
              <w:szCs w:val="20"/>
            </w:rPr>
          </w:pPr>
        </w:p>
      </w:tc>
    </w:tr>
  </w:tbl>
  <w:p w14:paraId="707C3981" w14:textId="77777777" w:rsidR="00585233" w:rsidRPr="00585233" w:rsidRDefault="00585233">
    <w:pPr>
      <w:pStyle w:val="a6"/>
      <w:rPr>
        <w:lang w:val="ru-RU"/>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7"/>
      <w:tblW w:w="10490" w:type="dxa"/>
      <w:jc w:val="right"/>
      <w:tblCellMar>
        <w:left w:w="0" w:type="dxa"/>
        <w:right w:w="0" w:type="dxa"/>
      </w:tblCellMar>
      <w:tblLook w:val="04A0" w:firstRow="1" w:lastRow="0" w:firstColumn="1" w:lastColumn="0" w:noHBand="0" w:noVBand="1"/>
    </w:tblPr>
    <w:tblGrid>
      <w:gridCol w:w="404"/>
      <w:gridCol w:w="576"/>
      <w:gridCol w:w="1322"/>
      <w:gridCol w:w="862"/>
      <w:gridCol w:w="575"/>
      <w:gridCol w:w="6176"/>
      <w:gridCol w:w="575"/>
    </w:tblGrid>
    <w:tr w:rsidR="00585233" w:rsidRPr="00064173" w14:paraId="18A3244F" w14:textId="77777777" w:rsidTr="00B602A8">
      <w:trPr>
        <w:trHeight w:val="284"/>
        <w:jc w:val="right"/>
      </w:trPr>
      <w:tc>
        <w:tcPr>
          <w:tcW w:w="404" w:type="dxa"/>
          <w:tcBorders>
            <w:top w:val="single" w:sz="8" w:space="0" w:color="auto"/>
            <w:left w:val="single" w:sz="8" w:space="0" w:color="auto"/>
            <w:bottom w:val="single" w:sz="8" w:space="0" w:color="auto"/>
            <w:right w:val="single" w:sz="8" w:space="0" w:color="auto"/>
          </w:tcBorders>
          <w:vAlign w:val="center"/>
        </w:tcPr>
        <w:p w14:paraId="06862561" w14:textId="77777777" w:rsidR="00585233" w:rsidRPr="00064173" w:rsidRDefault="00585233" w:rsidP="00585233">
          <w:pPr>
            <w:pStyle w:val="a6"/>
            <w:rPr>
              <w:rFonts w:ascii="GOST type A" w:hAnsi="GOST type A"/>
              <w:i/>
              <w:sz w:val="20"/>
              <w:szCs w:val="20"/>
            </w:rPr>
          </w:pPr>
        </w:p>
      </w:tc>
      <w:tc>
        <w:tcPr>
          <w:tcW w:w="576" w:type="dxa"/>
          <w:tcBorders>
            <w:top w:val="single" w:sz="8" w:space="0" w:color="auto"/>
            <w:left w:val="single" w:sz="8" w:space="0" w:color="auto"/>
            <w:bottom w:val="single" w:sz="8" w:space="0" w:color="auto"/>
            <w:right w:val="single" w:sz="8" w:space="0" w:color="auto"/>
          </w:tcBorders>
          <w:vAlign w:val="center"/>
        </w:tcPr>
        <w:p w14:paraId="6354A878" w14:textId="77777777" w:rsidR="00585233" w:rsidRPr="00064173" w:rsidRDefault="00585233" w:rsidP="00585233">
          <w:pPr>
            <w:pStyle w:val="a6"/>
            <w:rPr>
              <w:rFonts w:ascii="GOST type A" w:hAnsi="GOST type A"/>
              <w:i/>
              <w:sz w:val="20"/>
              <w:szCs w:val="20"/>
            </w:rPr>
          </w:pPr>
        </w:p>
      </w:tc>
      <w:tc>
        <w:tcPr>
          <w:tcW w:w="1322" w:type="dxa"/>
          <w:tcBorders>
            <w:top w:val="single" w:sz="8" w:space="0" w:color="auto"/>
            <w:left w:val="single" w:sz="8" w:space="0" w:color="auto"/>
            <w:bottom w:val="single" w:sz="8" w:space="0" w:color="auto"/>
            <w:right w:val="single" w:sz="8" w:space="0" w:color="auto"/>
          </w:tcBorders>
          <w:vAlign w:val="center"/>
        </w:tcPr>
        <w:p w14:paraId="41CFE035" w14:textId="77777777" w:rsidR="00585233" w:rsidRPr="00064173" w:rsidRDefault="00585233" w:rsidP="00585233">
          <w:pPr>
            <w:pStyle w:val="a6"/>
            <w:rPr>
              <w:rFonts w:ascii="GOST type A" w:hAnsi="GOST type A"/>
              <w:i/>
              <w:sz w:val="20"/>
              <w:szCs w:val="20"/>
            </w:rPr>
          </w:pPr>
        </w:p>
      </w:tc>
      <w:tc>
        <w:tcPr>
          <w:tcW w:w="862" w:type="dxa"/>
          <w:tcBorders>
            <w:top w:val="single" w:sz="8" w:space="0" w:color="auto"/>
            <w:left w:val="single" w:sz="8" w:space="0" w:color="auto"/>
            <w:bottom w:val="single" w:sz="8" w:space="0" w:color="auto"/>
            <w:right w:val="single" w:sz="8" w:space="0" w:color="auto"/>
          </w:tcBorders>
          <w:vAlign w:val="center"/>
        </w:tcPr>
        <w:p w14:paraId="5ED91836" w14:textId="77777777" w:rsidR="00585233" w:rsidRPr="00064173" w:rsidRDefault="00585233" w:rsidP="00585233">
          <w:pPr>
            <w:pStyle w:val="a6"/>
            <w:rPr>
              <w:rFonts w:ascii="GOST type A" w:hAnsi="GOST type A"/>
              <w:i/>
              <w:sz w:val="20"/>
              <w:szCs w:val="20"/>
            </w:rPr>
          </w:pPr>
        </w:p>
      </w:tc>
      <w:tc>
        <w:tcPr>
          <w:tcW w:w="575" w:type="dxa"/>
          <w:tcBorders>
            <w:top w:val="single" w:sz="8" w:space="0" w:color="auto"/>
            <w:left w:val="single" w:sz="8" w:space="0" w:color="auto"/>
            <w:bottom w:val="single" w:sz="8" w:space="0" w:color="auto"/>
            <w:right w:val="single" w:sz="8" w:space="0" w:color="auto"/>
          </w:tcBorders>
          <w:vAlign w:val="center"/>
        </w:tcPr>
        <w:p w14:paraId="4982A9FB" w14:textId="77777777" w:rsidR="00585233" w:rsidRPr="00064173" w:rsidRDefault="00585233" w:rsidP="00585233">
          <w:pPr>
            <w:pStyle w:val="a6"/>
            <w:rPr>
              <w:rFonts w:ascii="GOST type A" w:hAnsi="GOST type A"/>
              <w:i/>
              <w:sz w:val="20"/>
              <w:szCs w:val="20"/>
            </w:rPr>
          </w:pPr>
        </w:p>
      </w:tc>
      <w:tc>
        <w:tcPr>
          <w:tcW w:w="6176" w:type="dxa"/>
          <w:vMerge w:val="restart"/>
          <w:tcBorders>
            <w:top w:val="single" w:sz="8" w:space="0" w:color="auto"/>
            <w:left w:val="single" w:sz="8" w:space="0" w:color="auto"/>
            <w:right w:val="single" w:sz="8" w:space="0" w:color="auto"/>
          </w:tcBorders>
          <w:vAlign w:val="center"/>
        </w:tcPr>
        <w:p w14:paraId="34BFDE45" w14:textId="77777777" w:rsidR="00585233" w:rsidRPr="00064173" w:rsidRDefault="00585233" w:rsidP="00585233">
          <w:pPr>
            <w:pStyle w:val="a6"/>
            <w:rPr>
              <w:rFonts w:ascii="GOST type A" w:hAnsi="GOST type A"/>
              <w:i/>
              <w:sz w:val="20"/>
              <w:szCs w:val="20"/>
            </w:rPr>
          </w:pPr>
        </w:p>
      </w:tc>
      <w:tc>
        <w:tcPr>
          <w:tcW w:w="575" w:type="dxa"/>
          <w:tcBorders>
            <w:top w:val="single" w:sz="8" w:space="0" w:color="auto"/>
            <w:left w:val="single" w:sz="8" w:space="0" w:color="auto"/>
            <w:bottom w:val="single" w:sz="8" w:space="0" w:color="auto"/>
            <w:right w:val="single" w:sz="8" w:space="0" w:color="auto"/>
          </w:tcBorders>
          <w:vAlign w:val="center"/>
        </w:tcPr>
        <w:p w14:paraId="3FBEDFF9" w14:textId="77777777" w:rsidR="00585233" w:rsidRPr="00064173" w:rsidRDefault="00585233" w:rsidP="00585233">
          <w:pPr>
            <w:pStyle w:val="a6"/>
            <w:ind w:firstLine="0"/>
            <w:rPr>
              <w:rFonts w:ascii="GOST type A" w:hAnsi="GOST type A"/>
              <w:b/>
              <w:i/>
              <w:szCs w:val="20"/>
            </w:rPr>
          </w:pPr>
          <w:r w:rsidRPr="00064173">
            <w:rPr>
              <w:rFonts w:ascii="GOST type A" w:hAnsi="GOST type A"/>
              <w:b/>
              <w:i/>
              <w:szCs w:val="20"/>
            </w:rPr>
            <w:t>Арк.</w:t>
          </w:r>
        </w:p>
      </w:tc>
    </w:tr>
    <w:tr w:rsidR="00585233" w:rsidRPr="00064173" w14:paraId="22C2A97C" w14:textId="77777777" w:rsidTr="00B602A8">
      <w:trPr>
        <w:trHeight w:val="284"/>
        <w:jc w:val="right"/>
      </w:trPr>
      <w:tc>
        <w:tcPr>
          <w:tcW w:w="404" w:type="dxa"/>
          <w:tcBorders>
            <w:top w:val="single" w:sz="8" w:space="0" w:color="auto"/>
            <w:left w:val="single" w:sz="8" w:space="0" w:color="auto"/>
            <w:bottom w:val="single" w:sz="8" w:space="0" w:color="auto"/>
            <w:right w:val="single" w:sz="8" w:space="0" w:color="auto"/>
          </w:tcBorders>
          <w:vAlign w:val="center"/>
        </w:tcPr>
        <w:p w14:paraId="45B49DCD" w14:textId="77777777" w:rsidR="00585233" w:rsidRPr="00064173" w:rsidRDefault="00585233" w:rsidP="00585233">
          <w:pPr>
            <w:pStyle w:val="a6"/>
            <w:rPr>
              <w:rFonts w:ascii="GOST type A" w:hAnsi="GOST type A"/>
              <w:i/>
              <w:sz w:val="20"/>
              <w:szCs w:val="20"/>
            </w:rPr>
          </w:pPr>
        </w:p>
      </w:tc>
      <w:tc>
        <w:tcPr>
          <w:tcW w:w="576" w:type="dxa"/>
          <w:tcBorders>
            <w:top w:val="single" w:sz="8" w:space="0" w:color="auto"/>
            <w:left w:val="single" w:sz="8" w:space="0" w:color="auto"/>
            <w:bottom w:val="single" w:sz="8" w:space="0" w:color="auto"/>
            <w:right w:val="single" w:sz="8" w:space="0" w:color="auto"/>
          </w:tcBorders>
          <w:vAlign w:val="center"/>
        </w:tcPr>
        <w:p w14:paraId="3D1696AB" w14:textId="77777777" w:rsidR="00585233" w:rsidRPr="00064173" w:rsidRDefault="00585233" w:rsidP="00585233">
          <w:pPr>
            <w:pStyle w:val="a6"/>
            <w:rPr>
              <w:rFonts w:ascii="GOST type A" w:hAnsi="GOST type A"/>
              <w:i/>
              <w:sz w:val="20"/>
              <w:szCs w:val="20"/>
            </w:rPr>
          </w:pPr>
        </w:p>
      </w:tc>
      <w:tc>
        <w:tcPr>
          <w:tcW w:w="1322" w:type="dxa"/>
          <w:tcBorders>
            <w:top w:val="single" w:sz="8" w:space="0" w:color="auto"/>
            <w:left w:val="single" w:sz="8" w:space="0" w:color="auto"/>
            <w:bottom w:val="single" w:sz="8" w:space="0" w:color="auto"/>
            <w:right w:val="single" w:sz="8" w:space="0" w:color="auto"/>
          </w:tcBorders>
          <w:vAlign w:val="center"/>
        </w:tcPr>
        <w:p w14:paraId="269EE5C1" w14:textId="77777777" w:rsidR="00585233" w:rsidRPr="00064173" w:rsidRDefault="00585233" w:rsidP="00585233">
          <w:pPr>
            <w:pStyle w:val="a6"/>
            <w:rPr>
              <w:rFonts w:ascii="GOST type A" w:hAnsi="GOST type A"/>
              <w:i/>
              <w:sz w:val="20"/>
              <w:szCs w:val="20"/>
            </w:rPr>
          </w:pPr>
        </w:p>
      </w:tc>
      <w:tc>
        <w:tcPr>
          <w:tcW w:w="862" w:type="dxa"/>
          <w:tcBorders>
            <w:top w:val="single" w:sz="8" w:space="0" w:color="auto"/>
            <w:left w:val="single" w:sz="8" w:space="0" w:color="auto"/>
            <w:bottom w:val="single" w:sz="8" w:space="0" w:color="auto"/>
            <w:right w:val="single" w:sz="8" w:space="0" w:color="auto"/>
          </w:tcBorders>
          <w:vAlign w:val="center"/>
        </w:tcPr>
        <w:p w14:paraId="38E0E977" w14:textId="77777777" w:rsidR="00585233" w:rsidRPr="00064173" w:rsidRDefault="00585233" w:rsidP="00585233">
          <w:pPr>
            <w:pStyle w:val="a6"/>
            <w:rPr>
              <w:rFonts w:ascii="GOST type A" w:hAnsi="GOST type A"/>
              <w:i/>
              <w:sz w:val="20"/>
              <w:szCs w:val="20"/>
            </w:rPr>
          </w:pPr>
        </w:p>
      </w:tc>
      <w:tc>
        <w:tcPr>
          <w:tcW w:w="575" w:type="dxa"/>
          <w:tcBorders>
            <w:top w:val="single" w:sz="8" w:space="0" w:color="auto"/>
            <w:left w:val="single" w:sz="8" w:space="0" w:color="auto"/>
            <w:bottom w:val="single" w:sz="8" w:space="0" w:color="auto"/>
            <w:right w:val="single" w:sz="8" w:space="0" w:color="auto"/>
          </w:tcBorders>
          <w:vAlign w:val="center"/>
        </w:tcPr>
        <w:p w14:paraId="27695798" w14:textId="77777777" w:rsidR="00585233" w:rsidRPr="00064173" w:rsidRDefault="00585233" w:rsidP="00585233">
          <w:pPr>
            <w:pStyle w:val="a6"/>
            <w:rPr>
              <w:rFonts w:ascii="GOST type A" w:hAnsi="GOST type A"/>
              <w:i/>
              <w:sz w:val="20"/>
              <w:szCs w:val="20"/>
            </w:rPr>
          </w:pPr>
        </w:p>
      </w:tc>
      <w:tc>
        <w:tcPr>
          <w:tcW w:w="6176" w:type="dxa"/>
          <w:vMerge/>
          <w:tcBorders>
            <w:left w:val="single" w:sz="8" w:space="0" w:color="auto"/>
            <w:right w:val="single" w:sz="8" w:space="0" w:color="auto"/>
          </w:tcBorders>
          <w:vAlign w:val="center"/>
        </w:tcPr>
        <w:p w14:paraId="0F522223" w14:textId="77777777" w:rsidR="00585233" w:rsidRPr="00064173" w:rsidRDefault="00585233" w:rsidP="00585233">
          <w:pPr>
            <w:pStyle w:val="a6"/>
            <w:rPr>
              <w:rFonts w:ascii="GOST type A" w:hAnsi="GOST type A"/>
              <w:i/>
              <w:sz w:val="20"/>
              <w:szCs w:val="20"/>
            </w:rPr>
          </w:pPr>
        </w:p>
      </w:tc>
      <w:tc>
        <w:tcPr>
          <w:tcW w:w="575" w:type="dxa"/>
          <w:vMerge w:val="restart"/>
          <w:tcBorders>
            <w:top w:val="single" w:sz="8" w:space="0" w:color="auto"/>
            <w:left w:val="single" w:sz="8" w:space="0" w:color="auto"/>
            <w:right w:val="single" w:sz="8" w:space="0" w:color="auto"/>
          </w:tcBorders>
          <w:vAlign w:val="center"/>
        </w:tcPr>
        <w:p w14:paraId="5CF449DE" w14:textId="77777777" w:rsidR="00585233" w:rsidRPr="00064173" w:rsidRDefault="00585233" w:rsidP="00585233">
          <w:pPr>
            <w:pStyle w:val="a6"/>
            <w:jc w:val="center"/>
            <w:rPr>
              <w:rFonts w:ascii="GOST type A" w:hAnsi="GOST type A"/>
              <w:i/>
              <w:sz w:val="20"/>
              <w:szCs w:val="20"/>
            </w:rPr>
          </w:pPr>
        </w:p>
      </w:tc>
    </w:tr>
    <w:tr w:rsidR="00585233" w:rsidRPr="00064173" w14:paraId="1AE4BDBD" w14:textId="77777777" w:rsidTr="00B602A8">
      <w:trPr>
        <w:trHeight w:val="284"/>
        <w:jc w:val="right"/>
      </w:trPr>
      <w:tc>
        <w:tcPr>
          <w:tcW w:w="404" w:type="dxa"/>
          <w:tcBorders>
            <w:top w:val="single" w:sz="8" w:space="0" w:color="auto"/>
            <w:left w:val="single" w:sz="8" w:space="0" w:color="auto"/>
            <w:bottom w:val="single" w:sz="8" w:space="0" w:color="auto"/>
            <w:right w:val="single" w:sz="8" w:space="0" w:color="auto"/>
          </w:tcBorders>
          <w:vAlign w:val="center"/>
        </w:tcPr>
        <w:p w14:paraId="20ECB9BD" w14:textId="77777777" w:rsidR="00585233" w:rsidRPr="00064173" w:rsidRDefault="00585233" w:rsidP="00585233">
          <w:pPr>
            <w:pStyle w:val="a6"/>
            <w:ind w:firstLine="0"/>
            <w:rPr>
              <w:rFonts w:ascii="GOST type A" w:hAnsi="GOST type A"/>
              <w:b/>
              <w:i/>
              <w:szCs w:val="20"/>
            </w:rPr>
          </w:pPr>
          <w:r w:rsidRPr="00064173">
            <w:rPr>
              <w:rFonts w:ascii="GOST type A" w:hAnsi="GOST type A"/>
              <w:b/>
              <w:i/>
              <w:szCs w:val="20"/>
            </w:rPr>
            <w:t>Зм.</w:t>
          </w:r>
        </w:p>
      </w:tc>
      <w:tc>
        <w:tcPr>
          <w:tcW w:w="576" w:type="dxa"/>
          <w:tcBorders>
            <w:top w:val="single" w:sz="8" w:space="0" w:color="auto"/>
            <w:left w:val="single" w:sz="8" w:space="0" w:color="auto"/>
            <w:bottom w:val="single" w:sz="8" w:space="0" w:color="auto"/>
            <w:right w:val="single" w:sz="8" w:space="0" w:color="auto"/>
          </w:tcBorders>
          <w:vAlign w:val="center"/>
        </w:tcPr>
        <w:p w14:paraId="349E4A46" w14:textId="77777777" w:rsidR="00585233" w:rsidRPr="00064173" w:rsidRDefault="00585233" w:rsidP="00585233">
          <w:pPr>
            <w:pStyle w:val="a6"/>
            <w:ind w:firstLine="0"/>
            <w:rPr>
              <w:rFonts w:ascii="GOST type A" w:hAnsi="GOST type A"/>
              <w:b/>
              <w:i/>
              <w:szCs w:val="20"/>
            </w:rPr>
          </w:pPr>
          <w:r w:rsidRPr="00064173">
            <w:rPr>
              <w:rFonts w:ascii="GOST type A" w:hAnsi="GOST type A"/>
              <w:b/>
              <w:i/>
              <w:szCs w:val="20"/>
            </w:rPr>
            <w:t>Арк.</w:t>
          </w:r>
        </w:p>
      </w:tc>
      <w:tc>
        <w:tcPr>
          <w:tcW w:w="1322" w:type="dxa"/>
          <w:tcBorders>
            <w:top w:val="single" w:sz="8" w:space="0" w:color="auto"/>
            <w:left w:val="single" w:sz="8" w:space="0" w:color="auto"/>
            <w:bottom w:val="single" w:sz="8" w:space="0" w:color="auto"/>
            <w:right w:val="single" w:sz="8" w:space="0" w:color="auto"/>
          </w:tcBorders>
          <w:vAlign w:val="center"/>
        </w:tcPr>
        <w:p w14:paraId="37942544" w14:textId="77777777" w:rsidR="00585233" w:rsidRPr="00064173" w:rsidRDefault="00585233" w:rsidP="00585233">
          <w:pPr>
            <w:pStyle w:val="a6"/>
            <w:ind w:firstLine="0"/>
            <w:rPr>
              <w:rFonts w:ascii="GOST type A" w:hAnsi="GOST type A"/>
              <w:b/>
              <w:i/>
              <w:szCs w:val="20"/>
            </w:rPr>
          </w:pPr>
          <w:r w:rsidRPr="00064173">
            <w:rPr>
              <w:rFonts w:ascii="GOST type A" w:hAnsi="GOST type A"/>
              <w:b/>
              <w:i/>
              <w:szCs w:val="20"/>
            </w:rPr>
            <w:t>№ докум.</w:t>
          </w:r>
        </w:p>
      </w:tc>
      <w:tc>
        <w:tcPr>
          <w:tcW w:w="862" w:type="dxa"/>
          <w:tcBorders>
            <w:top w:val="single" w:sz="8" w:space="0" w:color="auto"/>
            <w:left w:val="single" w:sz="8" w:space="0" w:color="auto"/>
            <w:bottom w:val="single" w:sz="8" w:space="0" w:color="auto"/>
            <w:right w:val="single" w:sz="8" w:space="0" w:color="auto"/>
          </w:tcBorders>
          <w:vAlign w:val="center"/>
        </w:tcPr>
        <w:p w14:paraId="49666045" w14:textId="77777777" w:rsidR="00585233" w:rsidRPr="00064173" w:rsidRDefault="00585233" w:rsidP="00585233">
          <w:pPr>
            <w:pStyle w:val="a6"/>
            <w:ind w:firstLine="0"/>
            <w:rPr>
              <w:rFonts w:ascii="GOST type A" w:hAnsi="GOST type A"/>
              <w:b/>
              <w:i/>
              <w:szCs w:val="20"/>
            </w:rPr>
          </w:pPr>
          <w:r w:rsidRPr="00064173">
            <w:rPr>
              <w:rFonts w:ascii="GOST type A" w:hAnsi="GOST type A"/>
              <w:b/>
              <w:i/>
              <w:szCs w:val="20"/>
            </w:rPr>
            <w:t>Підп.ис</w:t>
          </w:r>
        </w:p>
      </w:tc>
      <w:tc>
        <w:tcPr>
          <w:tcW w:w="575" w:type="dxa"/>
          <w:tcBorders>
            <w:top w:val="single" w:sz="8" w:space="0" w:color="auto"/>
            <w:left w:val="single" w:sz="8" w:space="0" w:color="auto"/>
            <w:bottom w:val="single" w:sz="8" w:space="0" w:color="auto"/>
            <w:right w:val="single" w:sz="8" w:space="0" w:color="auto"/>
          </w:tcBorders>
          <w:vAlign w:val="center"/>
        </w:tcPr>
        <w:p w14:paraId="7788043D" w14:textId="77777777" w:rsidR="00585233" w:rsidRPr="00064173" w:rsidRDefault="00585233" w:rsidP="00585233">
          <w:pPr>
            <w:pStyle w:val="a6"/>
            <w:ind w:firstLine="0"/>
            <w:rPr>
              <w:rFonts w:ascii="GOST type A" w:hAnsi="GOST type A"/>
              <w:b/>
              <w:i/>
              <w:szCs w:val="20"/>
            </w:rPr>
          </w:pPr>
          <w:r w:rsidRPr="00064173">
            <w:rPr>
              <w:rFonts w:ascii="GOST type A" w:hAnsi="GOST type A"/>
              <w:b/>
              <w:i/>
              <w:szCs w:val="20"/>
            </w:rPr>
            <w:t>Дата</w:t>
          </w:r>
        </w:p>
      </w:tc>
      <w:tc>
        <w:tcPr>
          <w:tcW w:w="6176" w:type="dxa"/>
          <w:vMerge/>
          <w:tcBorders>
            <w:left w:val="single" w:sz="8" w:space="0" w:color="auto"/>
            <w:bottom w:val="single" w:sz="8" w:space="0" w:color="auto"/>
            <w:right w:val="single" w:sz="8" w:space="0" w:color="auto"/>
          </w:tcBorders>
          <w:vAlign w:val="center"/>
        </w:tcPr>
        <w:p w14:paraId="38179BCF" w14:textId="77777777" w:rsidR="00585233" w:rsidRPr="00064173" w:rsidRDefault="00585233" w:rsidP="00585233">
          <w:pPr>
            <w:pStyle w:val="a6"/>
            <w:rPr>
              <w:rFonts w:ascii="GOST type A" w:hAnsi="GOST type A"/>
              <w:i/>
              <w:sz w:val="20"/>
              <w:szCs w:val="20"/>
            </w:rPr>
          </w:pPr>
        </w:p>
      </w:tc>
      <w:tc>
        <w:tcPr>
          <w:tcW w:w="575" w:type="dxa"/>
          <w:vMerge/>
          <w:tcBorders>
            <w:left w:val="single" w:sz="8" w:space="0" w:color="auto"/>
            <w:bottom w:val="single" w:sz="8" w:space="0" w:color="auto"/>
            <w:right w:val="single" w:sz="8" w:space="0" w:color="auto"/>
          </w:tcBorders>
          <w:vAlign w:val="center"/>
        </w:tcPr>
        <w:p w14:paraId="7CC13394" w14:textId="77777777" w:rsidR="00585233" w:rsidRPr="00064173" w:rsidRDefault="00585233" w:rsidP="00585233">
          <w:pPr>
            <w:pStyle w:val="a6"/>
            <w:rPr>
              <w:rFonts w:ascii="GOST type A" w:hAnsi="GOST type A"/>
              <w:i/>
              <w:sz w:val="20"/>
              <w:szCs w:val="20"/>
            </w:rPr>
          </w:pPr>
        </w:p>
      </w:tc>
    </w:tr>
  </w:tbl>
  <w:p w14:paraId="69423542" w14:textId="77777777" w:rsidR="00585233" w:rsidRPr="00585233" w:rsidRDefault="00585233">
    <w:pPr>
      <w:pStyle w:val="a6"/>
      <w:rPr>
        <w:lang w:val="ru-RU"/>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D02A4D" w14:textId="77777777" w:rsidR="00036B1C" w:rsidRPr="00585233" w:rsidRDefault="00036B1C">
    <w:pPr>
      <w:pStyle w:val="a6"/>
      <w:rPr>
        <w:lang w:val="ru-RU"/>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8E12DC" w14:textId="77777777" w:rsidR="00F64E94" w:rsidRDefault="00F64E94" w:rsidP="0013555C">
      <w:pPr>
        <w:spacing w:line="240" w:lineRule="auto"/>
      </w:pPr>
      <w:r>
        <w:separator/>
      </w:r>
    </w:p>
  </w:footnote>
  <w:footnote w:type="continuationSeparator" w:id="0">
    <w:p w14:paraId="3896CEE8" w14:textId="77777777" w:rsidR="00F64E94" w:rsidRDefault="00F64E94" w:rsidP="0013555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6BADBD" w14:textId="466C05E2" w:rsidR="006E62D1" w:rsidRDefault="0028316C" w:rsidP="00522BA7">
    <w:pPr>
      <w:pStyle w:val="a4"/>
      <w:jc w:val="right"/>
    </w:pPr>
    <w:r>
      <w:rPr>
        <w:noProof/>
        <w:lang w:val="ru-RU"/>
      </w:rPr>
      <mc:AlternateContent>
        <mc:Choice Requires="wpg">
          <w:drawing>
            <wp:anchor distT="0" distB="0" distL="114300" distR="114300" simplePos="0" relativeHeight="251664384" behindDoc="0" locked="1" layoutInCell="1" allowOverlap="1" wp14:anchorId="392A8891" wp14:editId="3DF16427">
              <wp:simplePos x="0" y="0"/>
              <wp:positionH relativeFrom="page">
                <wp:posOffset>714375</wp:posOffset>
              </wp:positionH>
              <wp:positionV relativeFrom="page">
                <wp:posOffset>352425</wp:posOffset>
              </wp:positionV>
              <wp:extent cx="6588125" cy="10148570"/>
              <wp:effectExtent l="0" t="0" r="22225" b="24130"/>
              <wp:wrapNone/>
              <wp:docPr id="263"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125" cy="10148570"/>
                        <a:chOff x="0" y="0"/>
                        <a:chExt cx="20000" cy="20000"/>
                      </a:xfrm>
                    </wpg:grpSpPr>
                    <wps:wsp>
                      <wps:cNvPr id="264" name="Rectangle 62"/>
                      <wps:cNvSpPr>
                        <a:spLocks/>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 name="Line 63"/>
                      <wps:cNvCnPr>
                        <a:cxnSpLocks/>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6" name="Line 64"/>
                      <wps:cNvCnPr>
                        <a:cxnSpLocks/>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7" name="Line 65"/>
                      <wps:cNvCnPr>
                        <a:cxnSpLocks/>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8" name="Line 66"/>
                      <wps:cNvCnPr>
                        <a:cxnSpLocks/>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9" name="Line 67"/>
                      <wps:cNvCnPr>
                        <a:cxnSpLocks/>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0" name="Line 68"/>
                      <wps:cNvCnPr>
                        <a:cxnSpLocks/>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1" name="Line 69"/>
                      <wps:cNvCnPr>
                        <a:cxnSpLocks/>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2" name="Line 70"/>
                      <wps:cNvCnPr>
                        <a:cxnSpLocks/>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3" name="Line 71"/>
                      <wps:cNvCnPr>
                        <a:cxnSpLocks/>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4" name="Line 72"/>
                      <wps:cNvCnPr>
                        <a:cxnSpLocks/>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5" name="Rectangle 73"/>
                      <wps:cNvSpPr>
                        <a:spLocks/>
                      </wps:cNvSpPr>
                      <wps:spPr bwMode="auto">
                        <a:xfrm>
                          <a:off x="54" y="19646"/>
                          <a:ext cx="1000"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2DADCF" w14:textId="77777777" w:rsidR="0028316C" w:rsidRPr="003C794B" w:rsidRDefault="0028316C" w:rsidP="0028316C">
                            <w:pPr>
                              <w:ind w:firstLine="0"/>
                              <w:rPr>
                                <w:rFonts w:ascii="GOST type A" w:hAnsi="GOST type A" w:cs="Arial"/>
                                <w:i/>
                                <w:sz w:val="28"/>
                                <w:lang w:val="en-US"/>
                              </w:rPr>
                            </w:pPr>
                            <w:r w:rsidRPr="003C794B">
                              <w:rPr>
                                <w:rFonts w:ascii="GOST type A" w:hAnsi="GOST type A" w:cs="Arial"/>
                                <w:i/>
                                <w:sz w:val="28"/>
                              </w:rPr>
                              <w:t>Зм</w:t>
                            </w:r>
                            <w:r w:rsidRPr="003C794B">
                              <w:rPr>
                                <w:rFonts w:ascii="GOST type A" w:hAnsi="GOST type A" w:cs="Arial"/>
                                <w:i/>
                                <w:sz w:val="28"/>
                                <w:lang w:val="en-US"/>
                              </w:rPr>
                              <w:t>.</w:t>
                            </w:r>
                          </w:p>
                        </w:txbxContent>
                      </wps:txbx>
                      <wps:bodyPr rot="0" vert="horz" wrap="square" lIns="12700" tIns="12700" rIns="12700" bIns="12700" anchor="t" anchorCtr="0" upright="1">
                        <a:noAutofit/>
                      </wps:bodyPr>
                    </wps:wsp>
                    <wps:wsp>
                      <wps:cNvPr id="276" name="Rectangle 74"/>
                      <wps:cNvSpPr>
                        <a:spLocks/>
                      </wps:cNvSpPr>
                      <wps:spPr bwMode="auto">
                        <a:xfrm>
                          <a:off x="1139" y="19646"/>
                          <a:ext cx="1001"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71C47B" w14:textId="77777777" w:rsidR="0028316C" w:rsidRPr="00CA5B05" w:rsidRDefault="0028316C" w:rsidP="0028316C">
                            <w:pPr>
                              <w:ind w:firstLine="0"/>
                              <w:rPr>
                                <w:rFonts w:ascii="GOST type A" w:hAnsi="GOST type A" w:cs="Arial"/>
                                <w:i/>
                                <w:sz w:val="28"/>
                                <w:lang w:val="en-US"/>
                              </w:rPr>
                            </w:pPr>
                            <w:r w:rsidRPr="00CA5B05">
                              <w:rPr>
                                <w:rFonts w:ascii="GOST type A" w:hAnsi="GOST type A" w:cs="Arial"/>
                                <w:i/>
                                <w:sz w:val="28"/>
                              </w:rPr>
                              <w:t>Арк</w:t>
                            </w:r>
                            <w:r w:rsidRPr="00CA5B05">
                              <w:rPr>
                                <w:rFonts w:ascii="GOST type A" w:hAnsi="GOST type A" w:cs="Arial"/>
                                <w:i/>
                                <w:sz w:val="28"/>
                                <w:lang w:val="en-US"/>
                              </w:rPr>
                              <w:t>.</w:t>
                            </w:r>
                          </w:p>
                          <w:p w14:paraId="278B53EA" w14:textId="77777777" w:rsidR="0028316C" w:rsidRPr="00CA5B05" w:rsidRDefault="0028316C" w:rsidP="0028316C">
                            <w:pPr>
                              <w:jc w:val="center"/>
                              <w:rPr>
                                <w:rFonts w:ascii="GOST type A" w:hAnsi="GOST type A"/>
                                <w:sz w:val="28"/>
                              </w:rPr>
                            </w:pPr>
                            <w:r w:rsidRPr="00CA5B05">
                              <w:rPr>
                                <w:rFonts w:ascii="GOST type A" w:hAnsi="GOST type A"/>
                                <w:sz w:val="28"/>
                              </w:rPr>
                              <w:t>рк.</w:t>
                            </w:r>
                          </w:p>
                        </w:txbxContent>
                      </wps:txbx>
                      <wps:bodyPr rot="0" vert="horz" wrap="square" lIns="12700" tIns="12700" rIns="12700" bIns="12700" anchor="t" anchorCtr="0" upright="1">
                        <a:noAutofit/>
                      </wps:bodyPr>
                    </wps:wsp>
                    <wps:wsp>
                      <wps:cNvPr id="277" name="Rectangle 75"/>
                      <wps:cNvSpPr>
                        <a:spLocks/>
                      </wps:cNvSpPr>
                      <wps:spPr bwMode="auto">
                        <a:xfrm>
                          <a:off x="2239" y="19646"/>
                          <a:ext cx="2601"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1EF873" w14:textId="77777777" w:rsidR="0028316C" w:rsidRPr="00CA5B05" w:rsidRDefault="0028316C" w:rsidP="0028316C">
                            <w:pPr>
                              <w:ind w:firstLine="0"/>
                              <w:rPr>
                                <w:rFonts w:ascii="GOST type A" w:hAnsi="GOST type A" w:cs="Arial"/>
                                <w:i/>
                                <w:sz w:val="40"/>
                              </w:rPr>
                            </w:pPr>
                            <w:r w:rsidRPr="00CA5B05">
                              <w:rPr>
                                <w:rFonts w:ascii="GOST type A" w:hAnsi="GOST type A" w:cs="Arial"/>
                                <w:i/>
                                <w:sz w:val="28"/>
                              </w:rPr>
                              <w:t xml:space="preserve">№ </w:t>
                            </w:r>
                            <w:r w:rsidRPr="00CA5B05">
                              <w:rPr>
                                <w:rFonts w:ascii="GOST type A" w:hAnsi="GOST type A" w:cs="Arial"/>
                                <w:i/>
                                <w:sz w:val="28"/>
                              </w:rPr>
                              <w:t>докум.</w:t>
                            </w:r>
                          </w:p>
                        </w:txbxContent>
                      </wps:txbx>
                      <wps:bodyPr rot="0" vert="horz" wrap="square" lIns="12700" tIns="12700" rIns="12700" bIns="12700" anchor="t" anchorCtr="0" upright="1">
                        <a:noAutofit/>
                      </wps:bodyPr>
                    </wps:wsp>
                    <wps:wsp>
                      <wps:cNvPr id="278" name="Rectangle 76"/>
                      <wps:cNvSpPr>
                        <a:spLocks/>
                      </wps:cNvSpPr>
                      <wps:spPr bwMode="auto">
                        <a:xfrm>
                          <a:off x="4919" y="19646"/>
                          <a:ext cx="1598"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2E1AD8" w14:textId="77777777" w:rsidR="0028316C" w:rsidRPr="00CA5B05" w:rsidRDefault="0028316C" w:rsidP="0028316C">
                            <w:pPr>
                              <w:ind w:firstLine="0"/>
                              <w:rPr>
                                <w:rFonts w:ascii="GOST type A" w:hAnsi="GOST type A" w:cs="Arial"/>
                                <w:i/>
                                <w:sz w:val="40"/>
                              </w:rPr>
                            </w:pPr>
                            <w:r w:rsidRPr="00CA5B05">
                              <w:rPr>
                                <w:rFonts w:ascii="GOST type A" w:hAnsi="GOST type A" w:cs="Arial"/>
                                <w:i/>
                                <w:sz w:val="28"/>
                              </w:rPr>
                              <w:t>Підпис</w:t>
                            </w:r>
                          </w:p>
                        </w:txbxContent>
                      </wps:txbx>
                      <wps:bodyPr rot="0" vert="horz" wrap="square" lIns="12700" tIns="12700" rIns="12700" bIns="12700" anchor="t" anchorCtr="0" upright="1">
                        <a:noAutofit/>
                      </wps:bodyPr>
                    </wps:wsp>
                    <wps:wsp>
                      <wps:cNvPr id="279" name="Rectangle 77"/>
                      <wps:cNvSpPr>
                        <a:spLocks/>
                      </wps:cNvSpPr>
                      <wps:spPr bwMode="auto">
                        <a:xfrm>
                          <a:off x="6517" y="19646"/>
                          <a:ext cx="1087"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C8C878" w14:textId="77777777" w:rsidR="0028316C" w:rsidRPr="00CA5B05" w:rsidRDefault="0028316C" w:rsidP="0028316C">
                            <w:pPr>
                              <w:ind w:firstLine="0"/>
                              <w:rPr>
                                <w:rFonts w:ascii="GOST type A" w:hAnsi="GOST type A" w:cs="Arial"/>
                                <w:i/>
                                <w:sz w:val="40"/>
                              </w:rPr>
                            </w:pPr>
                            <w:r w:rsidRPr="00CA5B05">
                              <w:rPr>
                                <w:rFonts w:ascii="GOST type A" w:hAnsi="GOST type A" w:cs="Arial"/>
                                <w:i/>
                                <w:sz w:val="28"/>
                              </w:rPr>
                              <w:t>Дата</w:t>
                            </w:r>
                          </w:p>
                        </w:txbxContent>
                      </wps:txbx>
                      <wps:bodyPr rot="0" vert="horz" wrap="square" lIns="12700" tIns="12700" rIns="12700" bIns="12700" anchor="t" anchorCtr="0" upright="1">
                        <a:noAutofit/>
                      </wps:bodyPr>
                    </wps:wsp>
                    <wps:wsp>
                      <wps:cNvPr id="280" name="Rectangle 78"/>
                      <wps:cNvSpPr>
                        <a:spLocks/>
                      </wps:cNvSpPr>
                      <wps:spPr bwMode="auto">
                        <a:xfrm>
                          <a:off x="18949" y="18941"/>
                          <a:ext cx="100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BF6649" w14:textId="77777777" w:rsidR="0028316C" w:rsidRPr="004E302C" w:rsidRDefault="0028316C" w:rsidP="0028316C">
                            <w:pPr>
                              <w:ind w:left="-567"/>
                              <w:jc w:val="center"/>
                              <w:rPr>
                                <w:rFonts w:ascii="GOST type A" w:hAnsi="GOST type A" w:cs="Arial"/>
                                <w:i/>
                                <w:sz w:val="32"/>
                                <w:lang w:val="ru-RU"/>
                              </w:rPr>
                            </w:pPr>
                            <w:r w:rsidRPr="004E302C">
                              <w:rPr>
                                <w:rFonts w:cs="Arial"/>
                                <w:i/>
                                <w:sz w:val="22"/>
                                <w:lang w:val="ru-RU"/>
                              </w:rPr>
                              <w:t xml:space="preserve">         </w:t>
                            </w:r>
                            <w:r w:rsidRPr="003C794B">
                              <w:rPr>
                                <w:rFonts w:ascii="GOST type A" w:hAnsi="GOST type A" w:cs="Arial"/>
                                <w:i/>
                                <w:sz w:val="28"/>
                              </w:rPr>
                              <w:t>Арк</w:t>
                            </w:r>
                            <w:r>
                              <w:rPr>
                                <w:rFonts w:ascii="GOST type A" w:hAnsi="GOST type A" w:cs="Arial"/>
                                <w:i/>
                                <w:sz w:val="28"/>
                              </w:rPr>
                              <w:t>.</w:t>
                            </w:r>
                          </w:p>
                        </w:txbxContent>
                      </wps:txbx>
                      <wps:bodyPr rot="0" vert="horz" wrap="square" lIns="12700" tIns="12700" rIns="12700" bIns="12700" anchor="t" anchorCtr="0" upright="1">
                        <a:noAutofit/>
                      </wps:bodyPr>
                    </wps:wsp>
                    <wps:wsp>
                      <wps:cNvPr id="281" name="Rectangle 79"/>
                      <wps:cNvSpPr>
                        <a:spLocks/>
                      </wps:cNvSpPr>
                      <wps:spPr bwMode="auto">
                        <a:xfrm>
                          <a:off x="18689" y="19360"/>
                          <a:ext cx="126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C3A4F6" w14:textId="77777777" w:rsidR="0028316C" w:rsidRPr="00CA5B05" w:rsidRDefault="0028316C" w:rsidP="0028316C">
                            <w:pPr>
                              <w:rPr>
                                <w:rFonts w:ascii="GOST type A" w:hAnsi="GOST type A" w:cs="Arial"/>
                                <w:i/>
                                <w:sz w:val="28"/>
                                <w:lang w:val="ru-RU"/>
                              </w:rPr>
                            </w:pPr>
                            <w:r w:rsidRPr="00CA5B05">
                              <w:rPr>
                                <w:rFonts w:ascii="GOST type A" w:hAnsi="GOST type A" w:cs="Arial"/>
                                <w:i/>
                                <w:sz w:val="28"/>
                              </w:rPr>
                              <w:fldChar w:fldCharType="begin"/>
                            </w:r>
                            <w:r w:rsidRPr="00CA5B05">
                              <w:rPr>
                                <w:rFonts w:ascii="GOST type A" w:hAnsi="GOST type A" w:cs="Arial"/>
                                <w:i/>
                                <w:sz w:val="28"/>
                              </w:rPr>
                              <w:instrText xml:space="preserve"> PAGE   \* MERGEFORMAT </w:instrText>
                            </w:r>
                            <w:r w:rsidRPr="00CA5B05">
                              <w:rPr>
                                <w:rFonts w:ascii="GOST type A" w:hAnsi="GOST type A" w:cs="Arial"/>
                                <w:i/>
                                <w:sz w:val="28"/>
                              </w:rPr>
                              <w:fldChar w:fldCharType="separate"/>
                            </w:r>
                            <w:r>
                              <w:rPr>
                                <w:rFonts w:ascii="GOST type A" w:hAnsi="GOST type A" w:cs="Arial"/>
                                <w:i/>
                                <w:noProof/>
                                <w:sz w:val="28"/>
                              </w:rPr>
                              <w:t>19</w:t>
                            </w:r>
                            <w:r w:rsidRPr="00CA5B05">
                              <w:rPr>
                                <w:rFonts w:ascii="GOST type A" w:hAnsi="GOST type A" w:cs="Arial"/>
                                <w:i/>
                                <w:sz w:val="28"/>
                              </w:rPr>
                              <w:fldChar w:fldCharType="end"/>
                            </w:r>
                          </w:p>
                          <w:p w14:paraId="039C2BD1" w14:textId="77777777" w:rsidR="0028316C" w:rsidRPr="00073F48" w:rsidRDefault="0028316C" w:rsidP="0028316C">
                            <w:pPr>
                              <w:jc w:val="center"/>
                              <w:rPr>
                                <w:rFonts w:ascii="GOST type A" w:hAnsi="GOST type A"/>
                                <w:sz w:val="36"/>
                              </w:rPr>
                            </w:pPr>
                          </w:p>
                        </w:txbxContent>
                      </wps:txbx>
                      <wps:bodyPr rot="0" vert="horz" wrap="square" lIns="12700" tIns="12700" rIns="12700" bIns="12700" anchor="t" anchorCtr="0" upright="1">
                        <a:noAutofit/>
                      </wps:bodyPr>
                    </wps:wsp>
                    <wps:wsp>
                      <wps:cNvPr id="282" name="Rectangle 80"/>
                      <wps:cNvSpPr>
                        <a:spLocks/>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49AF1C" w14:textId="29413F40" w:rsidR="0028316C" w:rsidRPr="007674A7" w:rsidRDefault="0028316C" w:rsidP="0028316C">
                            <w:pPr>
                              <w:spacing w:before="40"/>
                              <w:jc w:val="center"/>
                              <w:rPr>
                                <w:rFonts w:ascii="GOST type A" w:hAnsi="GOST type A" w:cs="Arial"/>
                                <w:i/>
                                <w:sz w:val="28"/>
                                <w:lang w:val="ru-RU"/>
                              </w:rPr>
                            </w:pPr>
                            <w:r>
                              <w:rPr>
                                <w:rFonts w:ascii="GOST type A" w:hAnsi="GOST type A" w:cs="Arial"/>
                                <w:i/>
                                <w:sz w:val="28"/>
                              </w:rPr>
                              <w:t>ДП ХА71.</w:t>
                            </w:r>
                            <w:r w:rsidR="00C02C8A">
                              <w:rPr>
                                <w:rFonts w:ascii="GOST type A" w:hAnsi="GOST type A" w:cs="Arial"/>
                                <w:i/>
                                <w:sz w:val="28"/>
                                <w:lang w:val="ru-RU"/>
                              </w:rPr>
                              <w:t>12</w:t>
                            </w:r>
                            <w:r w:rsidRPr="007674A7">
                              <w:rPr>
                                <w:rFonts w:ascii="GOST type A" w:hAnsi="GOST type A" w:cs="Arial"/>
                                <w:i/>
                                <w:sz w:val="28"/>
                              </w:rPr>
                              <w:t>.00.00</w:t>
                            </w:r>
                            <w:r>
                              <w:rPr>
                                <w:rFonts w:ascii="GOST type A" w:hAnsi="GOST type A" w:cs="Arial"/>
                                <w:i/>
                                <w:sz w:val="28"/>
                              </w:rPr>
                              <w:t xml:space="preserve">1 </w:t>
                            </w:r>
                            <w:r w:rsidRPr="007674A7">
                              <w:rPr>
                                <w:rFonts w:ascii="GOST type A" w:hAnsi="GOST type A" w:cs="Arial"/>
                                <w:i/>
                                <w:sz w:val="28"/>
                              </w:rPr>
                              <w:t>ПЗ</w:t>
                            </w:r>
                          </w:p>
                          <w:p w14:paraId="3ACF869D" w14:textId="77777777" w:rsidR="0028316C" w:rsidRPr="00E87404" w:rsidRDefault="0028316C" w:rsidP="0028316C"/>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2A8891" id="Group 61" o:spid="_x0000_s1028" style="position:absolute;left:0;text-align:left;margin-left:56.25pt;margin-top:27.75pt;width:518.75pt;height:799.1pt;z-index:2516643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">
              <v:rect id="Rectangle 62" o:spid="_x0000_s102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" filled="f" strokeweight="2pt">
                <v:path arrowok="t"/>
              </v:rect>
              <v:line id="Line 63" o:spid="_x0000_s103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" strokeweight="2pt">
                <o:lock v:ext="edit" shapetype="f"/>
              </v:line>
              <v:line id="Line 64" o:spid="_x0000_s103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" strokeweight="2pt">
                <o:lock v:ext="edit" shapetype="f"/>
              </v:line>
              <v:line id="Line 65" o:spid="_x0000_s103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" strokeweight="2pt">
                <o:lock v:ext="edit" shapetype="f"/>
              </v:line>
              <v:line id="Line 66" o:spid="_x0000_s103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" strokeweight="2pt">
                <o:lock v:ext="edit" shapetype="f"/>
              </v:line>
              <v:line id="Line 67" o:spid="_x0000_s103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" strokeweight="2pt">
                <o:lock v:ext="edit" shapetype="f"/>
              </v:line>
              <v:line id="Line 68" o:spid="_x0000_s103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" strokeweight="2pt">
                <o:lock v:ext="edit" shapetype="f"/>
              </v:line>
              <v:line id="Line 69" o:spid="_x0000_s103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" strokeweight="2pt">
                <o:lock v:ext="edit" shapetype="f"/>
              </v:line>
              <v:line id="Line 70" o:spid="_x0000_s103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" strokeweight="1pt">
                <o:lock v:ext="edit" shapetype="f"/>
              </v:line>
              <v:line id="Line 71" o:spid="_x0000_s103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" strokeweight="2pt">
                <o:lock v:ext="edit" shapetype="f"/>
              </v:line>
              <v:line id="Line 72" o:spid="_x0000_s103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" strokeweight="1pt">
                <o:lock v:ext="edit" shapetype="f"/>
              </v:line>
              <v:rect id="Rectangle 73" o:spid="_x0000_s1040" style="position:absolute;left:54;top:19646;width:1000;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" filled="f" stroked="f" strokeweight=".25pt">
                <v:path arrowok="t"/>
                <v:textbox inset="1pt,1pt,1pt,1pt">
                  <w:txbxContent>
                    <w:p w14:paraId="712DADCF" w14:textId="77777777" w:rsidR="0028316C" w:rsidRPr="003C794B" w:rsidRDefault="0028316C" w:rsidP="0028316C">
                      <w:pPr>
                        <w:ind w:firstLine="0"/>
                        <w:rPr>
                          <w:rFonts w:ascii="GOST type A" w:hAnsi="GOST type A" w:cs="Arial"/>
                          <w:i/>
                          <w:sz w:val="28"/>
                          <w:lang w:val="en-US"/>
                        </w:rPr>
                      </w:pPr>
                      <w:proofErr w:type="spellStart"/>
                      <w:r w:rsidRPr="003C794B">
                        <w:rPr>
                          <w:rFonts w:ascii="GOST type A" w:hAnsi="GOST type A" w:cs="Arial"/>
                          <w:i/>
                          <w:sz w:val="28"/>
                        </w:rPr>
                        <w:t>Зм</w:t>
                      </w:r>
                      <w:proofErr w:type="spellEnd"/>
                      <w:r w:rsidRPr="003C794B">
                        <w:rPr>
                          <w:rFonts w:ascii="GOST type A" w:hAnsi="GOST type A" w:cs="Arial"/>
                          <w:i/>
                          <w:sz w:val="28"/>
                          <w:lang w:val="en-US"/>
                        </w:rPr>
                        <w:t>.</w:t>
                      </w:r>
                    </w:p>
                  </w:txbxContent>
                </v:textbox>
              </v:rect>
              <v:rect id="Rectangle 74" o:spid="_x0000_s1041" style="position:absolute;left:1139;top:19646;width:1001;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" filled="f" stroked="f" strokeweight=".25pt">
                <v:path arrowok="t"/>
                <v:textbox inset="1pt,1pt,1pt,1pt">
                  <w:txbxContent>
                    <w:p w14:paraId="0071C47B" w14:textId="77777777" w:rsidR="0028316C" w:rsidRPr="00CA5B05" w:rsidRDefault="0028316C" w:rsidP="0028316C">
                      <w:pPr>
                        <w:ind w:firstLine="0"/>
                        <w:rPr>
                          <w:rFonts w:ascii="GOST type A" w:hAnsi="GOST type A" w:cs="Arial"/>
                          <w:i/>
                          <w:sz w:val="28"/>
                          <w:lang w:val="en-US"/>
                        </w:rPr>
                      </w:pPr>
                      <w:proofErr w:type="spellStart"/>
                      <w:r w:rsidRPr="00CA5B05">
                        <w:rPr>
                          <w:rFonts w:ascii="GOST type A" w:hAnsi="GOST type A" w:cs="Arial"/>
                          <w:i/>
                          <w:sz w:val="28"/>
                        </w:rPr>
                        <w:t>Арк</w:t>
                      </w:r>
                      <w:proofErr w:type="spellEnd"/>
                      <w:r w:rsidRPr="00CA5B05">
                        <w:rPr>
                          <w:rFonts w:ascii="GOST type A" w:hAnsi="GOST type A" w:cs="Arial"/>
                          <w:i/>
                          <w:sz w:val="28"/>
                          <w:lang w:val="en-US"/>
                        </w:rPr>
                        <w:t>.</w:t>
                      </w:r>
                    </w:p>
                    <w:p w14:paraId="278B53EA" w14:textId="77777777" w:rsidR="0028316C" w:rsidRPr="00CA5B05" w:rsidRDefault="0028316C" w:rsidP="0028316C">
                      <w:pPr>
                        <w:jc w:val="center"/>
                        <w:rPr>
                          <w:rFonts w:ascii="GOST type A" w:hAnsi="GOST type A"/>
                          <w:sz w:val="28"/>
                        </w:rPr>
                      </w:pPr>
                      <w:proofErr w:type="spellStart"/>
                      <w:r w:rsidRPr="00CA5B05">
                        <w:rPr>
                          <w:rFonts w:ascii="GOST type A" w:hAnsi="GOST type A"/>
                          <w:sz w:val="28"/>
                        </w:rPr>
                        <w:t>рк</w:t>
                      </w:r>
                      <w:proofErr w:type="spellEnd"/>
                      <w:r w:rsidRPr="00CA5B05">
                        <w:rPr>
                          <w:rFonts w:ascii="GOST type A" w:hAnsi="GOST type A"/>
                          <w:sz w:val="28"/>
                        </w:rPr>
                        <w:t>.</w:t>
                      </w:r>
                    </w:p>
                  </w:txbxContent>
                </v:textbox>
              </v:rect>
              <v:rect id="Rectangle 75" o:spid="_x0000_s1042" style="position:absolute;left:2239;top:19646;width:2601;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" filled="f" stroked="f" strokeweight=".25pt">
                <v:path arrowok="t"/>
                <v:textbox inset="1pt,1pt,1pt,1pt">
                  <w:txbxContent>
                    <w:p w14:paraId="271EF873" w14:textId="77777777" w:rsidR="0028316C" w:rsidRPr="00CA5B05" w:rsidRDefault="0028316C" w:rsidP="0028316C">
                      <w:pPr>
                        <w:ind w:firstLine="0"/>
                        <w:rPr>
                          <w:rFonts w:ascii="GOST type A" w:hAnsi="GOST type A" w:cs="Arial"/>
                          <w:i/>
                          <w:sz w:val="40"/>
                        </w:rPr>
                      </w:pPr>
                      <w:r w:rsidRPr="00CA5B05">
                        <w:rPr>
                          <w:rFonts w:ascii="GOST type A" w:hAnsi="GOST type A" w:cs="Arial"/>
                          <w:i/>
                          <w:sz w:val="28"/>
                        </w:rPr>
                        <w:t xml:space="preserve">№ </w:t>
                      </w:r>
                      <w:proofErr w:type="spellStart"/>
                      <w:r w:rsidRPr="00CA5B05">
                        <w:rPr>
                          <w:rFonts w:ascii="GOST type A" w:hAnsi="GOST type A" w:cs="Arial"/>
                          <w:i/>
                          <w:sz w:val="28"/>
                        </w:rPr>
                        <w:t>докум</w:t>
                      </w:r>
                      <w:proofErr w:type="spellEnd"/>
                      <w:r w:rsidRPr="00CA5B05">
                        <w:rPr>
                          <w:rFonts w:ascii="GOST type A" w:hAnsi="GOST type A" w:cs="Arial"/>
                          <w:i/>
                          <w:sz w:val="28"/>
                        </w:rPr>
                        <w:t>.</w:t>
                      </w:r>
                    </w:p>
                  </w:txbxContent>
                </v:textbox>
              </v:rect>
              <v:rect id="Rectangle 76" o:spid="_x0000_s1043" style="position:absolute;left:4919;top:19646;width:1598;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" filled="f" stroked="f" strokeweight=".25pt">
                <v:path arrowok="t"/>
                <v:textbox inset="1pt,1pt,1pt,1pt">
                  <w:txbxContent>
                    <w:p w14:paraId="6A2E1AD8" w14:textId="77777777" w:rsidR="0028316C" w:rsidRPr="00CA5B05" w:rsidRDefault="0028316C" w:rsidP="0028316C">
                      <w:pPr>
                        <w:ind w:firstLine="0"/>
                        <w:rPr>
                          <w:rFonts w:ascii="GOST type A" w:hAnsi="GOST type A" w:cs="Arial"/>
                          <w:i/>
                          <w:sz w:val="40"/>
                        </w:rPr>
                      </w:pPr>
                      <w:r w:rsidRPr="00CA5B05">
                        <w:rPr>
                          <w:rFonts w:ascii="GOST type A" w:hAnsi="GOST type A" w:cs="Arial"/>
                          <w:i/>
                          <w:sz w:val="28"/>
                        </w:rPr>
                        <w:t>Підпис</w:t>
                      </w:r>
                    </w:p>
                  </w:txbxContent>
                </v:textbox>
              </v:rect>
              <v:rect id="Rectangle 77" o:spid="_x0000_s1044" style="position:absolute;left:6517;top:19646;width:1087;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" filled="f" stroked="f" strokeweight=".25pt">
                <v:path arrowok="t"/>
                <v:textbox inset="1pt,1pt,1pt,1pt">
                  <w:txbxContent>
                    <w:p w14:paraId="05C8C878" w14:textId="77777777" w:rsidR="0028316C" w:rsidRPr="00CA5B05" w:rsidRDefault="0028316C" w:rsidP="0028316C">
                      <w:pPr>
                        <w:ind w:firstLine="0"/>
                        <w:rPr>
                          <w:rFonts w:ascii="GOST type A" w:hAnsi="GOST type A" w:cs="Arial"/>
                          <w:i/>
                          <w:sz w:val="40"/>
                        </w:rPr>
                      </w:pPr>
                      <w:r w:rsidRPr="00CA5B05">
                        <w:rPr>
                          <w:rFonts w:ascii="GOST type A" w:hAnsi="GOST type A" w:cs="Arial"/>
                          <w:i/>
                          <w:sz w:val="28"/>
                        </w:rPr>
                        <w:t>Дата</w:t>
                      </w:r>
                    </w:p>
                  </w:txbxContent>
                </v:textbox>
              </v:rect>
              <v:rect id="Rectangle 78" o:spid="_x0000_s1045" style="position:absolute;left:18949;top:18941;width:100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" filled="f" stroked="f" strokeweight=".25pt">
                <v:path arrowok="t"/>
                <v:textbox inset="1pt,1pt,1pt,1pt">
                  <w:txbxContent>
                    <w:p w14:paraId="02BF6649" w14:textId="77777777" w:rsidR="0028316C" w:rsidRPr="004E302C" w:rsidRDefault="0028316C" w:rsidP="0028316C">
                      <w:pPr>
                        <w:ind w:left="-567"/>
                        <w:jc w:val="center"/>
                        <w:rPr>
                          <w:rFonts w:ascii="GOST type A" w:hAnsi="GOST type A" w:cs="Arial"/>
                          <w:i/>
                          <w:sz w:val="32"/>
                          <w:lang w:val="ru-RU"/>
                        </w:rPr>
                      </w:pPr>
                      <w:r w:rsidRPr="004E302C">
                        <w:rPr>
                          <w:rFonts w:cs="Arial"/>
                          <w:i/>
                          <w:sz w:val="22"/>
                          <w:lang w:val="ru-RU"/>
                        </w:rPr>
                        <w:t xml:space="preserve">         </w:t>
                      </w:r>
                      <w:proofErr w:type="spellStart"/>
                      <w:r w:rsidRPr="003C794B">
                        <w:rPr>
                          <w:rFonts w:ascii="GOST type A" w:hAnsi="GOST type A" w:cs="Arial"/>
                          <w:i/>
                          <w:sz w:val="28"/>
                        </w:rPr>
                        <w:t>Арк</w:t>
                      </w:r>
                      <w:proofErr w:type="spellEnd"/>
                      <w:r>
                        <w:rPr>
                          <w:rFonts w:ascii="GOST type A" w:hAnsi="GOST type A" w:cs="Arial"/>
                          <w:i/>
                          <w:sz w:val="28"/>
                        </w:rPr>
                        <w:t>.</w:t>
                      </w:r>
                    </w:p>
                  </w:txbxContent>
                </v:textbox>
              </v:rect>
              <v:rect id="Rectangle 79" o:spid="_x0000_s1046" style="position:absolute;left:18689;top:19360;width:126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" filled="f" stroked="f" strokeweight=".25pt">
                <v:path arrowok="t"/>
                <v:textbox inset="1pt,1pt,1pt,1pt">
                  <w:txbxContent>
                    <w:p w14:paraId="03C3A4F6" w14:textId="77777777" w:rsidR="0028316C" w:rsidRPr="00CA5B05" w:rsidRDefault="0028316C" w:rsidP="0028316C">
                      <w:pPr>
                        <w:rPr>
                          <w:rFonts w:ascii="GOST type A" w:hAnsi="GOST type A" w:cs="Arial"/>
                          <w:i/>
                          <w:sz w:val="28"/>
                          <w:lang w:val="ru-RU"/>
                        </w:rPr>
                      </w:pPr>
                      <w:r w:rsidRPr="00CA5B05">
                        <w:rPr>
                          <w:rFonts w:ascii="GOST type A" w:hAnsi="GOST type A" w:cs="Arial"/>
                          <w:i/>
                          <w:sz w:val="28"/>
                        </w:rPr>
                        <w:fldChar w:fldCharType="begin"/>
                      </w:r>
                      <w:r w:rsidRPr="00CA5B05">
                        <w:rPr>
                          <w:rFonts w:ascii="GOST type A" w:hAnsi="GOST type A" w:cs="Arial"/>
                          <w:i/>
                          <w:sz w:val="28"/>
                        </w:rPr>
                        <w:instrText xml:space="preserve"> PAGE   \* MERGEFORMAT </w:instrText>
                      </w:r>
                      <w:r w:rsidRPr="00CA5B05">
                        <w:rPr>
                          <w:rFonts w:ascii="GOST type A" w:hAnsi="GOST type A" w:cs="Arial"/>
                          <w:i/>
                          <w:sz w:val="28"/>
                        </w:rPr>
                        <w:fldChar w:fldCharType="separate"/>
                      </w:r>
                      <w:r>
                        <w:rPr>
                          <w:rFonts w:ascii="GOST type A" w:hAnsi="GOST type A" w:cs="Arial"/>
                          <w:i/>
                          <w:noProof/>
                          <w:sz w:val="28"/>
                        </w:rPr>
                        <w:t>19</w:t>
                      </w:r>
                      <w:r w:rsidRPr="00CA5B05">
                        <w:rPr>
                          <w:rFonts w:ascii="GOST type A" w:hAnsi="GOST type A" w:cs="Arial"/>
                          <w:i/>
                          <w:sz w:val="28"/>
                        </w:rPr>
                        <w:fldChar w:fldCharType="end"/>
                      </w:r>
                    </w:p>
                    <w:p w14:paraId="039C2BD1" w14:textId="77777777" w:rsidR="0028316C" w:rsidRPr="00073F48" w:rsidRDefault="0028316C" w:rsidP="0028316C">
                      <w:pPr>
                        <w:jc w:val="center"/>
                        <w:rPr>
                          <w:rFonts w:ascii="GOST type A" w:hAnsi="GOST type A"/>
                          <w:sz w:val="36"/>
                        </w:rPr>
                      </w:pPr>
                    </w:p>
                  </w:txbxContent>
                </v:textbox>
              </v:rect>
              <v:rect id="Rectangle 80" o:spid="_x0000_s104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" filled="f" stroked="f" strokeweight=".25pt">
                <v:path arrowok="t"/>
                <v:textbox inset="1pt,1pt,1pt,1pt">
                  <w:txbxContent>
                    <w:p w14:paraId="1949AF1C" w14:textId="29413F40" w:rsidR="0028316C" w:rsidRPr="007674A7" w:rsidRDefault="0028316C" w:rsidP="0028316C">
                      <w:pPr>
                        <w:spacing w:before="40"/>
                        <w:jc w:val="center"/>
                        <w:rPr>
                          <w:rFonts w:ascii="GOST type A" w:hAnsi="GOST type A" w:cs="Arial"/>
                          <w:i/>
                          <w:sz w:val="28"/>
                          <w:lang w:val="ru-RU"/>
                        </w:rPr>
                      </w:pPr>
                      <w:r>
                        <w:rPr>
                          <w:rFonts w:ascii="GOST type A" w:hAnsi="GOST type A" w:cs="Arial"/>
                          <w:i/>
                          <w:sz w:val="28"/>
                        </w:rPr>
                        <w:t>ДП ХА71.</w:t>
                      </w:r>
                      <w:r w:rsidR="00C02C8A">
                        <w:rPr>
                          <w:rFonts w:ascii="GOST type A" w:hAnsi="GOST type A" w:cs="Arial"/>
                          <w:i/>
                          <w:sz w:val="28"/>
                          <w:lang w:val="ru-RU"/>
                        </w:rPr>
                        <w:t>12</w:t>
                      </w:r>
                      <w:r w:rsidRPr="007674A7">
                        <w:rPr>
                          <w:rFonts w:ascii="GOST type A" w:hAnsi="GOST type A" w:cs="Arial"/>
                          <w:i/>
                          <w:sz w:val="28"/>
                        </w:rPr>
                        <w:t>.00.00</w:t>
                      </w:r>
                      <w:r>
                        <w:rPr>
                          <w:rFonts w:ascii="GOST type A" w:hAnsi="GOST type A" w:cs="Arial"/>
                          <w:i/>
                          <w:sz w:val="28"/>
                        </w:rPr>
                        <w:t xml:space="preserve">1 </w:t>
                      </w:r>
                      <w:r w:rsidRPr="007674A7">
                        <w:rPr>
                          <w:rFonts w:ascii="GOST type A" w:hAnsi="GOST type A" w:cs="Arial"/>
                          <w:i/>
                          <w:sz w:val="28"/>
                        </w:rPr>
                        <w:t>ПЗ</w:t>
                      </w:r>
                    </w:p>
                    <w:p w14:paraId="3ACF869D" w14:textId="77777777" w:rsidR="0028316C" w:rsidRPr="00E87404" w:rsidRDefault="0028316C" w:rsidP="0028316C"/>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8F7B3F" w14:textId="15ADEB33" w:rsidR="006E62D1" w:rsidRDefault="0028316C">
    <w:pPr>
      <w:pStyle w:val="a4"/>
    </w:pPr>
    <w:r>
      <w:rPr>
        <w:noProof/>
        <w:lang w:val="ru-RU"/>
      </w:rPr>
      <mc:AlternateContent>
        <mc:Choice Requires="wpg">
          <w:drawing>
            <wp:anchor distT="0" distB="0" distL="114300" distR="114300" simplePos="0" relativeHeight="251666432" behindDoc="0" locked="0" layoutInCell="0" allowOverlap="1" wp14:anchorId="5A392986" wp14:editId="77EB787C">
              <wp:simplePos x="0" y="0"/>
              <wp:positionH relativeFrom="page">
                <wp:posOffset>744855</wp:posOffset>
              </wp:positionH>
              <wp:positionV relativeFrom="page">
                <wp:posOffset>299085</wp:posOffset>
              </wp:positionV>
              <wp:extent cx="6588760" cy="10189210"/>
              <wp:effectExtent l="0" t="0" r="21590" b="21590"/>
              <wp:wrapNone/>
              <wp:docPr id="390" name="Группа 3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91" name="Rectangle 2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92" name="Line 25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3" name="Line 25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4" name="Line 25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5" name="Line 25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6" name="Line 25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7" name="Line 25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8" name="Line 25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9" name="Line 2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0" name="Line 26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1" name="Rectangle 262"/>
                      <wps:cNvSpPr>
                        <a:spLocks noChangeArrowheads="1"/>
                      </wps:cNvSpPr>
                      <wps:spPr bwMode="auto">
                        <a:xfrm>
                          <a:off x="0"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E540E4" w14:textId="77777777" w:rsidR="0028316C" w:rsidRDefault="0028316C" w:rsidP="0028316C">
                            <w:pPr>
                              <w:pStyle w:val="af8"/>
                              <w:jc w:val="center"/>
                              <w:rPr>
                                <w:rFonts w:ascii="Journal" w:hAnsi="Journal"/>
                                <w:sz w:val="18"/>
                              </w:rPr>
                            </w:pPr>
                            <w:r w:rsidRPr="00C52997">
                              <w:rPr>
                                <w:rFonts w:ascii="GOST type A" w:hAnsi="GOST type A"/>
                                <w:sz w:val="24"/>
                              </w:rPr>
                              <w:t>Змн</w:t>
                            </w:r>
                            <w:r>
                              <w:rPr>
                                <w:rFonts w:ascii="Journal" w:hAnsi="Journal"/>
                                <w:sz w:val="18"/>
                              </w:rPr>
                              <w:t>.</w:t>
                            </w:r>
                          </w:p>
                        </w:txbxContent>
                      </wps:txbx>
                      <wps:bodyPr rot="0" vert="horz" wrap="square" lIns="12700" tIns="12700" rIns="12700" bIns="12700" anchor="t" anchorCtr="0" upright="1">
                        <a:noAutofit/>
                      </wps:bodyPr>
                    </wps:wsp>
                    <wps:wsp>
                      <wps:cNvPr id="402" name="Rectangle 26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F75288" w14:textId="77777777" w:rsidR="0028316C" w:rsidRPr="00C52997" w:rsidRDefault="0028316C" w:rsidP="0028316C">
                            <w:pPr>
                              <w:pStyle w:val="af8"/>
                              <w:jc w:val="center"/>
                              <w:rPr>
                                <w:rFonts w:ascii="GOST type A" w:hAnsi="GOST type A"/>
                                <w:sz w:val="24"/>
                              </w:rPr>
                            </w:pPr>
                            <w:r w:rsidRPr="00C52997">
                              <w:rPr>
                                <w:rFonts w:ascii="GOST type A" w:hAnsi="GOST type A"/>
                                <w:sz w:val="24"/>
                              </w:rPr>
                              <w:t>Арк.</w:t>
                            </w:r>
                          </w:p>
                        </w:txbxContent>
                      </wps:txbx>
                      <wps:bodyPr rot="0" vert="horz" wrap="square" lIns="12700" tIns="12700" rIns="12700" bIns="12700" anchor="t" anchorCtr="0" upright="1">
                        <a:noAutofit/>
                      </wps:bodyPr>
                    </wps:wsp>
                    <wps:wsp>
                      <wps:cNvPr id="403" name="Rectangle 26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25EDDE" w14:textId="77777777" w:rsidR="0028316C" w:rsidRPr="00C52997" w:rsidRDefault="0028316C" w:rsidP="0028316C">
                            <w:pPr>
                              <w:pStyle w:val="af8"/>
                              <w:jc w:val="center"/>
                              <w:rPr>
                                <w:rFonts w:ascii="GOST type A" w:hAnsi="GOST type A"/>
                                <w:sz w:val="24"/>
                              </w:rPr>
                            </w:pPr>
                            <w:r w:rsidRPr="00C52997">
                              <w:rPr>
                                <w:rFonts w:ascii="GOST type A" w:hAnsi="GOST type A"/>
                                <w:sz w:val="24"/>
                              </w:rPr>
                              <w:t xml:space="preserve">№ </w:t>
                            </w:r>
                            <w:r w:rsidRPr="00C52997">
                              <w:rPr>
                                <w:rFonts w:ascii="GOST type A" w:hAnsi="GOST type A"/>
                                <w:sz w:val="24"/>
                              </w:rPr>
                              <w:t>докум.</w:t>
                            </w:r>
                          </w:p>
                        </w:txbxContent>
                      </wps:txbx>
                      <wps:bodyPr rot="0" vert="horz" wrap="square" lIns="12700" tIns="12700" rIns="12700" bIns="12700" anchor="t" anchorCtr="0" upright="1">
                        <a:noAutofit/>
                      </wps:bodyPr>
                    </wps:wsp>
                    <wps:wsp>
                      <wps:cNvPr id="404" name="Rectangle 26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233BE9" w14:textId="77777777" w:rsidR="0028316C" w:rsidRPr="00C52997" w:rsidRDefault="0028316C" w:rsidP="0028316C">
                            <w:pPr>
                              <w:pStyle w:val="af8"/>
                              <w:jc w:val="center"/>
                              <w:rPr>
                                <w:rFonts w:ascii="GOST type A" w:hAnsi="GOST type A"/>
                                <w:sz w:val="24"/>
                              </w:rPr>
                            </w:pPr>
                            <w:r w:rsidRPr="00C52997">
                              <w:rPr>
                                <w:rFonts w:ascii="GOST type A" w:hAnsi="GOST type A"/>
                                <w:sz w:val="24"/>
                              </w:rPr>
                              <w:t>Підпис</w:t>
                            </w:r>
                          </w:p>
                        </w:txbxContent>
                      </wps:txbx>
                      <wps:bodyPr rot="0" vert="horz" wrap="square" lIns="12700" tIns="12700" rIns="12700" bIns="12700" anchor="t" anchorCtr="0" upright="1">
                        <a:noAutofit/>
                      </wps:bodyPr>
                    </wps:wsp>
                    <wps:wsp>
                      <wps:cNvPr id="405" name="Rectangle 26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BE2074" w14:textId="77777777" w:rsidR="0028316C" w:rsidRPr="00C52997" w:rsidRDefault="0028316C" w:rsidP="0028316C">
                            <w:pPr>
                              <w:pStyle w:val="af8"/>
                              <w:jc w:val="center"/>
                              <w:rPr>
                                <w:rFonts w:ascii="GOST type A" w:hAnsi="GOST type A"/>
                                <w:sz w:val="24"/>
                              </w:rPr>
                            </w:pPr>
                            <w:r w:rsidRPr="00C52997">
                              <w:rPr>
                                <w:rFonts w:ascii="GOST type A" w:hAnsi="GOST type A"/>
                                <w:sz w:val="24"/>
                              </w:rPr>
                              <w:t>Дата</w:t>
                            </w:r>
                          </w:p>
                        </w:txbxContent>
                      </wps:txbx>
                      <wps:bodyPr rot="0" vert="horz" wrap="square" lIns="12700" tIns="12700" rIns="12700" bIns="12700" anchor="t" anchorCtr="0" upright="1">
                        <a:noAutofit/>
                      </wps:bodyPr>
                    </wps:wsp>
                    <wps:wsp>
                      <wps:cNvPr id="406" name="Rectangle 26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EFCE92" w14:textId="77777777" w:rsidR="0028316C" w:rsidRPr="00DF4C84" w:rsidRDefault="0028316C" w:rsidP="0028316C">
                            <w:pPr>
                              <w:pStyle w:val="af8"/>
                              <w:jc w:val="center"/>
                              <w:rPr>
                                <w:rFonts w:ascii="GOST type A" w:hAnsi="GOST type A"/>
                                <w:sz w:val="24"/>
                              </w:rPr>
                            </w:pPr>
                            <w:r w:rsidRPr="00DF4C84">
                              <w:rPr>
                                <w:rFonts w:ascii="GOST type A" w:hAnsi="GOST type A"/>
                                <w:sz w:val="24"/>
                              </w:rPr>
                              <w:t>Арк.</w:t>
                            </w:r>
                          </w:p>
                        </w:txbxContent>
                      </wps:txbx>
                      <wps:bodyPr rot="0" vert="horz" wrap="square" lIns="12700" tIns="12700" rIns="12700" bIns="12700" anchor="t" anchorCtr="0" upright="1">
                        <a:noAutofit/>
                      </wps:bodyPr>
                    </wps:wsp>
                    <wps:wsp>
                      <wps:cNvPr id="407" name="Rectangle 26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D47502" w14:textId="451FCEC1" w:rsidR="0028316C" w:rsidRPr="00DF4C84" w:rsidRDefault="0028316C" w:rsidP="0028316C">
                            <w:pPr>
                              <w:pStyle w:val="af8"/>
                              <w:jc w:val="center"/>
                              <w:rPr>
                                <w:rFonts w:ascii="GOST type A" w:hAnsi="GOST type A"/>
                                <w:sz w:val="24"/>
                              </w:rPr>
                            </w:pPr>
                            <w:r>
                              <w:rPr>
                                <w:rFonts w:ascii="GOST type A" w:hAnsi="GOST type A"/>
                                <w:sz w:val="24"/>
                              </w:rPr>
                              <w:t>6</w:t>
                            </w:r>
                          </w:p>
                        </w:txbxContent>
                      </wps:txbx>
                      <wps:bodyPr rot="0" vert="horz" wrap="square" lIns="12700" tIns="12700" rIns="12700" bIns="12700" anchor="t" anchorCtr="0" upright="1">
                        <a:noAutofit/>
                      </wps:bodyPr>
                    </wps:wsp>
                    <wps:wsp>
                      <wps:cNvPr id="408" name="Rectangle 26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998986" w14:textId="73167291" w:rsidR="0028316C" w:rsidRPr="00C52997" w:rsidRDefault="0028316C" w:rsidP="0028316C">
                            <w:pPr>
                              <w:pStyle w:val="af8"/>
                              <w:jc w:val="center"/>
                              <w:rPr>
                                <w:rFonts w:ascii="GOST type A" w:hAnsi="GOST type A"/>
                                <w:lang w:val="ru-RU"/>
                              </w:rPr>
                            </w:pPr>
                            <w:r>
                              <w:rPr>
                                <w:rFonts w:ascii="GOST type A" w:hAnsi="GOST type A"/>
                              </w:rPr>
                              <w:t>ДП ХА71.</w:t>
                            </w:r>
                            <w:r w:rsidR="00C02C8A">
                              <w:rPr>
                                <w:rFonts w:ascii="GOST type A" w:hAnsi="GOST type A"/>
                                <w:lang w:val="ru-RU"/>
                              </w:rPr>
                              <w:t>12</w:t>
                            </w:r>
                            <w:r w:rsidRPr="00C52997">
                              <w:rPr>
                                <w:rFonts w:ascii="GOST type A" w:hAnsi="GOST type A"/>
                              </w:rPr>
                              <w:t>.00.00</w:t>
                            </w:r>
                            <w:r>
                              <w:rPr>
                                <w:rFonts w:ascii="GOST type A" w:hAnsi="GOST type A"/>
                              </w:rPr>
                              <w:t>1</w:t>
                            </w:r>
                            <w:r w:rsidRPr="00C52997">
                              <w:rPr>
                                <w:rFonts w:ascii="GOST type A" w:hAnsi="GOST type A"/>
                              </w:rPr>
                              <w:t xml:space="preserve"> ПЗ</w:t>
                            </w:r>
                          </w:p>
                        </w:txbxContent>
                      </wps:txbx>
                      <wps:bodyPr rot="0" vert="horz" wrap="square" lIns="12700" tIns="12700" rIns="12700" bIns="12700" anchor="t" anchorCtr="0" upright="1">
                        <a:noAutofit/>
                      </wps:bodyPr>
                    </wps:wsp>
                    <wps:wsp>
                      <wps:cNvPr id="409" name="Line 27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0" name="Line 27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1" name="Line 27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2" name="Line 27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3" name="Line 27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414" name="Group 275"/>
                      <wpg:cNvGrpSpPr>
                        <a:grpSpLocks/>
                      </wpg:cNvGrpSpPr>
                      <wpg:grpSpPr bwMode="auto">
                        <a:xfrm>
                          <a:off x="39" y="18267"/>
                          <a:ext cx="4801" cy="310"/>
                          <a:chOff x="0" y="0"/>
                          <a:chExt cx="19999" cy="20000"/>
                        </a:xfrm>
                      </wpg:grpSpPr>
                      <wps:wsp>
                        <wps:cNvPr id="415" name="Rectangle 27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3D8B36" w14:textId="77777777" w:rsidR="0028316C" w:rsidRPr="003B4205" w:rsidRDefault="0028316C" w:rsidP="0028316C">
                              <w:pPr>
                                <w:pStyle w:val="af8"/>
                                <w:rPr>
                                  <w:rFonts w:ascii="GOST type A" w:hAnsi="GOST type A"/>
                                  <w:sz w:val="24"/>
                                  <w:szCs w:val="24"/>
                                </w:rPr>
                              </w:pPr>
                              <w:r w:rsidRPr="003B4205">
                                <w:rPr>
                                  <w:rFonts w:ascii="GOST type A" w:hAnsi="GOST type A"/>
                                  <w:sz w:val="24"/>
                                  <w:szCs w:val="24"/>
                                </w:rPr>
                                <w:t xml:space="preserve"> </w:t>
                              </w:r>
                              <w:r w:rsidRPr="003B4205">
                                <w:rPr>
                                  <w:rFonts w:ascii="GOST type A" w:hAnsi="GOST type A"/>
                                  <w:sz w:val="24"/>
                                  <w:szCs w:val="24"/>
                                </w:rPr>
                                <w:t>Розроб.</w:t>
                              </w:r>
                            </w:p>
                          </w:txbxContent>
                        </wps:txbx>
                        <wps:bodyPr rot="0" vert="horz" wrap="square" lIns="12700" tIns="12700" rIns="12700" bIns="12700" anchor="t" anchorCtr="0" upright="1">
                          <a:noAutofit/>
                        </wps:bodyPr>
                      </wps:wsp>
                      <wps:wsp>
                        <wps:cNvPr id="416" name="Rectangle 27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124C90" w14:textId="734DB897" w:rsidR="0028316C" w:rsidRPr="00DF4C84" w:rsidRDefault="0028316C" w:rsidP="0028316C">
                              <w:pPr>
                                <w:pStyle w:val="af8"/>
                                <w:rPr>
                                  <w:rFonts w:ascii="GOST type A" w:hAnsi="GOST type A"/>
                                  <w:sz w:val="24"/>
                                </w:rPr>
                              </w:pPr>
                              <w:r>
                                <w:rPr>
                                  <w:rFonts w:ascii="GOST type A" w:hAnsi="GOST type A"/>
                                  <w:sz w:val="24"/>
                                  <w:lang w:val="ru-RU"/>
                                </w:rPr>
                                <w:t>Мінаков</w:t>
                              </w:r>
                            </w:p>
                          </w:txbxContent>
                        </wps:txbx>
                        <wps:bodyPr rot="0" vert="horz" wrap="square" lIns="12700" tIns="12700" rIns="12700" bIns="12700" anchor="t" anchorCtr="0" upright="1">
                          <a:noAutofit/>
                        </wps:bodyPr>
                      </wps:wsp>
                    </wpg:grpSp>
                    <wpg:grpSp>
                      <wpg:cNvPr id="417" name="Group 278"/>
                      <wpg:cNvGrpSpPr>
                        <a:grpSpLocks/>
                      </wpg:cNvGrpSpPr>
                      <wpg:grpSpPr bwMode="auto">
                        <a:xfrm>
                          <a:off x="39" y="18614"/>
                          <a:ext cx="4801" cy="309"/>
                          <a:chOff x="0" y="0"/>
                          <a:chExt cx="19999" cy="20000"/>
                        </a:xfrm>
                      </wpg:grpSpPr>
                      <wps:wsp>
                        <wps:cNvPr id="418" name="Rectangle 27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10281F" w14:textId="77777777" w:rsidR="0028316C" w:rsidRPr="00DF4C84" w:rsidRDefault="0028316C" w:rsidP="0028316C">
                              <w:pPr>
                                <w:pStyle w:val="af8"/>
                                <w:rPr>
                                  <w:rFonts w:ascii="GOST type A" w:hAnsi="GOST type A"/>
                                  <w:sz w:val="24"/>
                                </w:rPr>
                              </w:pPr>
                              <w:r w:rsidRPr="00DF4C84">
                                <w:rPr>
                                  <w:rFonts w:ascii="GOST type A" w:hAnsi="GOST type A"/>
                                  <w:sz w:val="24"/>
                                </w:rPr>
                                <w:t xml:space="preserve"> </w:t>
                              </w:r>
                              <w:r w:rsidRPr="00DF4C84">
                                <w:rPr>
                                  <w:rFonts w:ascii="GOST type A" w:hAnsi="GOST type A"/>
                                  <w:sz w:val="24"/>
                                </w:rPr>
                                <w:t>Перевір.</w:t>
                              </w:r>
                            </w:p>
                          </w:txbxContent>
                        </wps:txbx>
                        <wps:bodyPr rot="0" vert="horz" wrap="square" lIns="12700" tIns="12700" rIns="12700" bIns="12700" anchor="t" anchorCtr="0" upright="1">
                          <a:noAutofit/>
                        </wps:bodyPr>
                      </wps:wsp>
                      <wps:wsp>
                        <wps:cNvPr id="419" name="Rectangle 28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E01830" w14:textId="08E74032" w:rsidR="0028316C" w:rsidRPr="00DF4C84" w:rsidRDefault="0028316C" w:rsidP="0028316C">
                              <w:pPr>
                                <w:pStyle w:val="af8"/>
                                <w:rPr>
                                  <w:rFonts w:ascii="GOST type A" w:hAnsi="GOST type A"/>
                                  <w:sz w:val="24"/>
                                </w:rPr>
                              </w:pPr>
                              <w:r>
                                <w:rPr>
                                  <w:rFonts w:ascii="GOST type A" w:hAnsi="GOST type A"/>
                                  <w:sz w:val="24"/>
                                </w:rPr>
                                <w:t>Складанний</w:t>
                              </w:r>
                            </w:p>
                          </w:txbxContent>
                        </wps:txbx>
                        <wps:bodyPr rot="0" vert="horz" wrap="square" lIns="12700" tIns="12700" rIns="12700" bIns="12700" anchor="t" anchorCtr="0" upright="1">
                          <a:noAutofit/>
                        </wps:bodyPr>
                      </wps:wsp>
                    </wpg:grpSp>
                    <wpg:grpSp>
                      <wpg:cNvPr id="420" name="Group 281"/>
                      <wpg:cNvGrpSpPr>
                        <a:grpSpLocks/>
                      </wpg:cNvGrpSpPr>
                      <wpg:grpSpPr bwMode="auto">
                        <a:xfrm>
                          <a:off x="39" y="18969"/>
                          <a:ext cx="4801" cy="309"/>
                          <a:chOff x="0" y="0"/>
                          <a:chExt cx="19999" cy="20000"/>
                        </a:xfrm>
                      </wpg:grpSpPr>
                      <wps:wsp>
                        <wps:cNvPr id="421" name="Rectangle 28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0CA4B5" w14:textId="77777777" w:rsidR="0028316C" w:rsidRPr="00DF4C84" w:rsidRDefault="0028316C" w:rsidP="0028316C">
                              <w:pPr>
                                <w:pStyle w:val="af8"/>
                                <w:rPr>
                                  <w:rFonts w:ascii="GOST type A" w:hAnsi="GOST type A"/>
                                  <w:sz w:val="24"/>
                                </w:rPr>
                              </w:pPr>
                              <w:r w:rsidRPr="00DF4C84">
                                <w:rPr>
                                  <w:rFonts w:ascii="GOST type A" w:hAnsi="GOST type A"/>
                                  <w:sz w:val="24"/>
                                </w:rPr>
                                <w:t xml:space="preserve"> </w:t>
                              </w:r>
                              <w:r w:rsidRPr="00DF4C84">
                                <w:rPr>
                                  <w:rFonts w:ascii="GOST type A" w:hAnsi="GOST type A"/>
                                  <w:sz w:val="24"/>
                                </w:rPr>
                                <w:t>Реценз.</w:t>
                              </w:r>
                            </w:p>
                          </w:txbxContent>
                        </wps:txbx>
                        <wps:bodyPr rot="0" vert="horz" wrap="square" lIns="12700" tIns="12700" rIns="12700" bIns="12700" anchor="t" anchorCtr="0" upright="1">
                          <a:noAutofit/>
                        </wps:bodyPr>
                      </wps:wsp>
                      <wps:wsp>
                        <wps:cNvPr id="422" name="Rectangle 28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17813C" w14:textId="77777777" w:rsidR="0028316C" w:rsidRDefault="0028316C" w:rsidP="0028316C">
                              <w:pPr>
                                <w:pStyle w:val="af8"/>
                                <w:rPr>
                                  <w:rFonts w:ascii="Journal" w:hAnsi="Journal"/>
                                  <w:sz w:val="18"/>
                                </w:rPr>
                              </w:pPr>
                            </w:p>
                          </w:txbxContent>
                        </wps:txbx>
                        <wps:bodyPr rot="0" vert="horz" wrap="square" lIns="12700" tIns="12700" rIns="12700" bIns="12700" anchor="t" anchorCtr="0" upright="1">
                          <a:noAutofit/>
                        </wps:bodyPr>
                      </wps:wsp>
                    </wpg:grpSp>
                    <wpg:grpSp>
                      <wpg:cNvPr id="423" name="Group 284"/>
                      <wpg:cNvGrpSpPr>
                        <a:grpSpLocks/>
                      </wpg:cNvGrpSpPr>
                      <wpg:grpSpPr bwMode="auto">
                        <a:xfrm>
                          <a:off x="39" y="19314"/>
                          <a:ext cx="4801" cy="310"/>
                          <a:chOff x="0" y="0"/>
                          <a:chExt cx="19999" cy="20000"/>
                        </a:xfrm>
                      </wpg:grpSpPr>
                      <wps:wsp>
                        <wps:cNvPr id="424" name="Rectangle 28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C5873B" w14:textId="77777777" w:rsidR="0028316C" w:rsidRPr="00DF4C84" w:rsidRDefault="0028316C" w:rsidP="0028316C">
                              <w:pPr>
                                <w:pStyle w:val="af8"/>
                                <w:rPr>
                                  <w:rFonts w:ascii="GOST type A" w:hAnsi="GOST type A"/>
                                  <w:sz w:val="24"/>
                                </w:rPr>
                              </w:pPr>
                              <w:r w:rsidRPr="00DF4C84">
                                <w:rPr>
                                  <w:rFonts w:ascii="GOST type A" w:hAnsi="GOST type A"/>
                                  <w:sz w:val="24"/>
                                </w:rPr>
                                <w:t xml:space="preserve"> Н. Контр.</w:t>
                              </w:r>
                            </w:p>
                          </w:txbxContent>
                        </wps:txbx>
                        <wps:bodyPr rot="0" vert="horz" wrap="square" lIns="12700" tIns="12700" rIns="12700" bIns="12700" anchor="t" anchorCtr="0" upright="1">
                          <a:noAutofit/>
                        </wps:bodyPr>
                      </wps:wsp>
                      <wps:wsp>
                        <wps:cNvPr id="425" name="Rectangle 28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E1B141" w14:textId="77777777" w:rsidR="0028316C" w:rsidRDefault="0028316C" w:rsidP="0028316C">
                              <w:pPr>
                                <w:pStyle w:val="af8"/>
                                <w:rPr>
                                  <w:rFonts w:ascii="Journal" w:hAnsi="Journal"/>
                                  <w:sz w:val="18"/>
                                </w:rPr>
                              </w:pPr>
                            </w:p>
                          </w:txbxContent>
                        </wps:txbx>
                        <wps:bodyPr rot="0" vert="horz" wrap="square" lIns="12700" tIns="12700" rIns="12700" bIns="12700" anchor="t" anchorCtr="0" upright="1">
                          <a:noAutofit/>
                        </wps:bodyPr>
                      </wps:wsp>
                    </wpg:grpSp>
                    <wpg:grpSp>
                      <wpg:cNvPr id="426" name="Group 287"/>
                      <wpg:cNvGrpSpPr>
                        <a:grpSpLocks/>
                      </wpg:cNvGrpSpPr>
                      <wpg:grpSpPr bwMode="auto">
                        <a:xfrm>
                          <a:off x="39" y="19660"/>
                          <a:ext cx="4801" cy="309"/>
                          <a:chOff x="0" y="0"/>
                          <a:chExt cx="19999" cy="20000"/>
                        </a:xfrm>
                      </wpg:grpSpPr>
                      <wps:wsp>
                        <wps:cNvPr id="427" name="Rectangle 28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5A0E1D" w14:textId="77777777" w:rsidR="0028316C" w:rsidRPr="00DF4C84" w:rsidRDefault="0028316C" w:rsidP="0028316C">
                              <w:pPr>
                                <w:pStyle w:val="af8"/>
                                <w:rPr>
                                  <w:rFonts w:ascii="GOST type A" w:hAnsi="GOST type A"/>
                                  <w:sz w:val="24"/>
                                  <w:szCs w:val="24"/>
                                </w:rPr>
                              </w:pPr>
                              <w:r w:rsidRPr="00DF4C84">
                                <w:rPr>
                                  <w:rFonts w:ascii="GOST type A" w:hAnsi="GOST type A"/>
                                  <w:sz w:val="24"/>
                                  <w:szCs w:val="24"/>
                                </w:rPr>
                                <w:t xml:space="preserve"> </w:t>
                              </w:r>
                              <w:r w:rsidRPr="00DF4C84">
                                <w:rPr>
                                  <w:rFonts w:ascii="GOST type A" w:hAnsi="GOST type A"/>
                                  <w:sz w:val="24"/>
                                  <w:szCs w:val="24"/>
                                </w:rPr>
                                <w:t>Затверд.</w:t>
                              </w:r>
                            </w:p>
                          </w:txbxContent>
                        </wps:txbx>
                        <wps:bodyPr rot="0" vert="horz" wrap="square" lIns="12700" tIns="12700" rIns="12700" bIns="12700" anchor="t" anchorCtr="0" upright="1">
                          <a:noAutofit/>
                        </wps:bodyPr>
                      </wps:wsp>
                      <wps:wsp>
                        <wps:cNvPr id="428" name="Rectangle 28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DC3FFB" w14:textId="5E3C901C" w:rsidR="0028316C" w:rsidRPr="001C6176" w:rsidRDefault="001C6176" w:rsidP="0028316C">
                              <w:pPr>
                                <w:pStyle w:val="af8"/>
                                <w:rPr>
                                  <w:rFonts w:ascii="GOST type A" w:hAnsi="GOST type A"/>
                                  <w:sz w:val="24"/>
                                  <w:lang w:val="ru-RU"/>
                                </w:rPr>
                              </w:pPr>
                              <w:r>
                                <w:rPr>
                                  <w:rFonts w:ascii="GOST type A" w:hAnsi="GOST type A"/>
                                  <w:sz w:val="24"/>
                                  <w:lang w:val="ru-RU"/>
                                </w:rPr>
                                <w:t>Складанний</w:t>
                              </w:r>
                            </w:p>
                          </w:txbxContent>
                        </wps:txbx>
                        <wps:bodyPr rot="0" vert="horz" wrap="square" lIns="12700" tIns="12700" rIns="12700" bIns="12700" anchor="t" anchorCtr="0" upright="1">
                          <a:noAutofit/>
                        </wps:bodyPr>
                      </wps:wsp>
                    </wpg:grpSp>
                    <wps:wsp>
                      <wps:cNvPr id="429" name="Line 29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0" name="Rectangle 29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09EC7E" w14:textId="7335A776" w:rsidR="0028316C" w:rsidRDefault="0028316C" w:rsidP="0028316C">
                            <w:pPr>
                              <w:pStyle w:val="af8"/>
                              <w:spacing w:line="300" w:lineRule="auto"/>
                              <w:jc w:val="center"/>
                              <w:rPr>
                                <w:rFonts w:ascii="GOST type A" w:hAnsi="GOST type A"/>
                                <w:sz w:val="24"/>
                                <w:szCs w:val="19"/>
                              </w:rPr>
                            </w:pPr>
                            <w:r w:rsidRPr="00CC3CC7">
                              <w:rPr>
                                <w:rFonts w:ascii="GOST type A" w:hAnsi="GOST type A"/>
                                <w:sz w:val="24"/>
                                <w:szCs w:val="19"/>
                              </w:rPr>
                              <w:t>Комп</w:t>
                            </w:r>
                            <w:r w:rsidRPr="00CC3CC7">
                              <w:rPr>
                                <w:rFonts w:ascii="Arial" w:hAnsi="Arial" w:cs="Arial"/>
                                <w:sz w:val="24"/>
                                <w:szCs w:val="19"/>
                              </w:rPr>
                              <w:t>’</w:t>
                            </w:r>
                            <w:r w:rsidRPr="00CC3CC7">
                              <w:rPr>
                                <w:rFonts w:ascii="GOST type A" w:hAnsi="GOST type A" w:cs="GOST type A"/>
                                <w:sz w:val="24"/>
                                <w:szCs w:val="19"/>
                              </w:rPr>
                              <w:t>ютерне</w:t>
                            </w:r>
                            <w:r w:rsidRPr="00CC3CC7">
                              <w:rPr>
                                <w:rFonts w:ascii="GOST type A" w:hAnsi="GOST type A"/>
                                <w:sz w:val="24"/>
                                <w:szCs w:val="19"/>
                              </w:rPr>
                              <w:t xml:space="preserve"> моделювання та автоматизація про</w:t>
                            </w:r>
                            <w:r>
                              <w:rPr>
                                <w:rFonts w:ascii="GOST type A" w:hAnsi="GOST type A"/>
                                <w:sz w:val="24"/>
                                <w:szCs w:val="19"/>
                              </w:rPr>
                              <w:t>цесу виробництва</w:t>
                            </w:r>
                          </w:p>
                          <w:p w14:paraId="6C664217" w14:textId="256CDA8F" w:rsidR="0028316C" w:rsidRPr="00CC3CC7" w:rsidRDefault="0028316C" w:rsidP="0028316C">
                            <w:pPr>
                              <w:pStyle w:val="af8"/>
                              <w:spacing w:line="300" w:lineRule="auto"/>
                              <w:jc w:val="center"/>
                              <w:rPr>
                                <w:rFonts w:ascii="GOST type A" w:hAnsi="GOST type A"/>
                                <w:sz w:val="24"/>
                                <w:szCs w:val="19"/>
                              </w:rPr>
                            </w:pPr>
                            <w:r>
                              <w:rPr>
                                <w:rFonts w:ascii="GOST type A" w:hAnsi="GOST type A"/>
                                <w:sz w:val="24"/>
                                <w:szCs w:val="19"/>
                              </w:rPr>
                              <w:t>хлороводневої кислоти</w:t>
                            </w:r>
                          </w:p>
                          <w:p w14:paraId="60C28EC3" w14:textId="77777777" w:rsidR="0028316C" w:rsidRPr="00C52997" w:rsidRDefault="0028316C" w:rsidP="0028316C">
                            <w:pPr>
                              <w:pStyle w:val="af8"/>
                              <w:spacing w:before="80" w:line="300" w:lineRule="auto"/>
                              <w:jc w:val="center"/>
                              <w:rPr>
                                <w:rFonts w:ascii="GOST type A" w:hAnsi="GOST type A"/>
                                <w:sz w:val="24"/>
                                <w:szCs w:val="19"/>
                              </w:rPr>
                            </w:pPr>
                            <w:r w:rsidRPr="00C52997">
                              <w:rPr>
                                <w:rFonts w:ascii="GOST type A" w:hAnsi="GOST type A"/>
                                <w:sz w:val="24"/>
                                <w:szCs w:val="19"/>
                              </w:rPr>
                              <w:t>Пояснювальна записка</w:t>
                            </w:r>
                          </w:p>
                        </w:txbxContent>
                      </wps:txbx>
                      <wps:bodyPr rot="0" vert="horz" wrap="square" lIns="12700" tIns="12700" rIns="12700" bIns="12700" anchor="t" anchorCtr="0" upright="1">
                        <a:noAutofit/>
                      </wps:bodyPr>
                    </wps:wsp>
                    <wps:wsp>
                      <wps:cNvPr id="431" name="Line 29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2" name="Line 29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3" name="Line 29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4" name="Rectangle 29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EBCBBF" w14:textId="77777777" w:rsidR="0028316C" w:rsidRPr="00DF4C84" w:rsidRDefault="0028316C" w:rsidP="0028316C">
                            <w:pPr>
                              <w:pStyle w:val="af8"/>
                              <w:jc w:val="center"/>
                              <w:rPr>
                                <w:rFonts w:ascii="GOST type A" w:hAnsi="GOST type A"/>
                                <w:sz w:val="24"/>
                              </w:rPr>
                            </w:pPr>
                            <w:r w:rsidRPr="00DF4C84">
                              <w:rPr>
                                <w:rFonts w:ascii="GOST type A" w:hAnsi="GOST type A"/>
                                <w:sz w:val="24"/>
                              </w:rPr>
                              <w:t>Літ.</w:t>
                            </w:r>
                          </w:p>
                        </w:txbxContent>
                      </wps:txbx>
                      <wps:bodyPr rot="0" vert="horz" wrap="square" lIns="12700" tIns="12700" rIns="12700" bIns="12700" anchor="t" anchorCtr="0" upright="1">
                        <a:noAutofit/>
                      </wps:bodyPr>
                    </wps:wsp>
                    <wps:wsp>
                      <wps:cNvPr id="435" name="Rectangle 29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F4305C" w14:textId="77777777" w:rsidR="0028316C" w:rsidRPr="00DF4C84" w:rsidRDefault="0028316C" w:rsidP="0028316C">
                            <w:pPr>
                              <w:pStyle w:val="af8"/>
                              <w:jc w:val="center"/>
                              <w:rPr>
                                <w:rFonts w:ascii="GOST type A" w:hAnsi="GOST type A"/>
                                <w:sz w:val="24"/>
                              </w:rPr>
                            </w:pPr>
                            <w:r w:rsidRPr="00DF4C84">
                              <w:rPr>
                                <w:rFonts w:ascii="GOST type A" w:hAnsi="GOST type A"/>
                                <w:sz w:val="24"/>
                              </w:rPr>
                              <w:t>Аркушів</w:t>
                            </w:r>
                          </w:p>
                        </w:txbxContent>
                      </wps:txbx>
                      <wps:bodyPr rot="0" vert="horz" wrap="square" lIns="12700" tIns="12700" rIns="12700" bIns="12700" anchor="t" anchorCtr="0" upright="1">
                        <a:noAutofit/>
                      </wps:bodyPr>
                    </wps:wsp>
                    <wps:wsp>
                      <wps:cNvPr id="436" name="Rectangle 29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F00853" w14:textId="01D6571D" w:rsidR="0028316C" w:rsidRPr="005361A6" w:rsidRDefault="00707BDF" w:rsidP="0028316C">
                            <w:pPr>
                              <w:pStyle w:val="af8"/>
                              <w:jc w:val="center"/>
                              <w:rPr>
                                <w:rFonts w:ascii="GOST type A" w:hAnsi="GOST type A"/>
                                <w:sz w:val="24"/>
                                <w:lang w:val="ru-RU"/>
                              </w:rPr>
                            </w:pPr>
                            <w:r>
                              <w:rPr>
                                <w:rFonts w:ascii="GOST type A" w:hAnsi="GOST type A"/>
                                <w:sz w:val="24"/>
                                <w:lang w:val="ru-RU"/>
                              </w:rPr>
                              <w:t>97</w:t>
                            </w:r>
                          </w:p>
                        </w:txbxContent>
                      </wps:txbx>
                      <wps:bodyPr rot="0" vert="horz" wrap="square" lIns="12700" tIns="12700" rIns="12700" bIns="12700" anchor="t" anchorCtr="0" upright="1">
                        <a:noAutofit/>
                      </wps:bodyPr>
                    </wps:wsp>
                    <wps:wsp>
                      <wps:cNvPr id="437" name="Line 29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8" name="Line 29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9" name="Rectangle 300"/>
                      <wps:cNvSpPr>
                        <a:spLocks noChangeArrowheads="1"/>
                      </wps:cNvSpPr>
                      <wps:spPr bwMode="auto">
                        <a:xfrm>
                          <a:off x="14295" y="18995"/>
                          <a:ext cx="5609" cy="9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7C15E4" w14:textId="77777777" w:rsidR="0028316C" w:rsidRPr="00C52997" w:rsidRDefault="0028316C" w:rsidP="0028316C">
                            <w:pPr>
                              <w:pStyle w:val="af8"/>
                              <w:spacing w:before="60" w:line="300" w:lineRule="auto"/>
                              <w:jc w:val="center"/>
                              <w:rPr>
                                <w:rFonts w:ascii="GOST type A" w:hAnsi="GOST type A"/>
                                <w:sz w:val="24"/>
                              </w:rPr>
                            </w:pPr>
                            <w:r w:rsidRPr="00C52997">
                              <w:rPr>
                                <w:rFonts w:ascii="GOST type A" w:hAnsi="GOST type A"/>
                                <w:sz w:val="24"/>
                              </w:rPr>
                              <w:t>НТУУ КПІ ім. «Ігоря Сікорського»</w:t>
                            </w:r>
                          </w:p>
                          <w:p w14:paraId="4E60BF71" w14:textId="77777777" w:rsidR="0028316C" w:rsidRPr="00C52997" w:rsidRDefault="0028316C" w:rsidP="0028316C">
                            <w:pPr>
                              <w:pStyle w:val="af8"/>
                              <w:spacing w:line="300" w:lineRule="auto"/>
                              <w:jc w:val="center"/>
                              <w:rPr>
                                <w:rFonts w:ascii="GOST type A" w:hAnsi="GOST type A"/>
                                <w:sz w:val="24"/>
                              </w:rPr>
                            </w:pPr>
                            <w:r>
                              <w:rPr>
                                <w:rFonts w:ascii="GOST type A" w:hAnsi="GOST type A"/>
                                <w:sz w:val="24"/>
                              </w:rPr>
                              <w:t>ІХФ, група ХА-71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392986" id="Группа 390" o:spid="_x0000_s1048" style="position:absolute;left:0;text-align:left;margin-left:58.65pt;margin-top:23.55pt;width:518.8pt;height:802.3pt;z-index:2516664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" o:allowincell="f">
              <v:rect id="Rectangle 252" o:spid="_x0000_s104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" filled="f" strokeweight="2pt"/>
              <v:line id="Line 253" o:spid="_x0000_s1050"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" strokeweight="2pt"/>
              <v:line id="Line 254" o:spid="_x0000_s1051"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" strokeweight="2pt"/>
              <v:line id="Line 255" o:spid="_x0000_s1052"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" strokeweight="2pt"/>
              <v:line id="Line 256" o:spid="_x0000_s1053"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" strokeweight="2pt"/>
              <v:line id="Line 257" o:spid="_x0000_s1054"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" strokeweight="2pt"/>
              <v:line id="Line 258" o:spid="_x0000_s1055"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" strokeweight="2pt"/>
              <v:line id="Line 259" o:spid="_x0000_s1056"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" strokeweight="2pt"/>
              <v:line id="Line 260" o:spid="_x0000_s105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" strokeweight="1pt"/>
              <v:line id="Line 261" o:spid="_x0000_s105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" strokeweight="1pt"/>
              <v:rect id="Rectangle 262" o:spid="_x0000_s1059" style="position:absolute;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" filled="f" stroked="f" strokeweight=".25pt">
                <v:textbox inset="1pt,1pt,1pt,1pt">
                  <w:txbxContent>
                    <w:p w14:paraId="7BE540E4" w14:textId="77777777" w:rsidR="0028316C" w:rsidRDefault="0028316C" w:rsidP="0028316C">
                      <w:pPr>
                        <w:pStyle w:val="af8"/>
                        <w:jc w:val="center"/>
                        <w:rPr>
                          <w:rFonts w:ascii="Journal" w:hAnsi="Journal"/>
                          <w:sz w:val="18"/>
                        </w:rPr>
                      </w:pPr>
                      <w:proofErr w:type="spellStart"/>
                      <w:r w:rsidRPr="00C52997">
                        <w:rPr>
                          <w:rFonts w:ascii="GOST type A" w:hAnsi="GOST type A"/>
                          <w:sz w:val="24"/>
                        </w:rPr>
                        <w:t>Змн</w:t>
                      </w:r>
                      <w:proofErr w:type="spellEnd"/>
                      <w:r>
                        <w:rPr>
                          <w:rFonts w:ascii="Journal" w:hAnsi="Journal"/>
                          <w:sz w:val="18"/>
                        </w:rPr>
                        <w:t>.</w:t>
                      </w:r>
                    </w:p>
                  </w:txbxContent>
                </v:textbox>
              </v:rect>
              <v:rect id="Rectangle 263" o:spid="_x0000_s1060"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" filled="f" stroked="f" strokeweight=".25pt">
                <v:textbox inset="1pt,1pt,1pt,1pt">
                  <w:txbxContent>
                    <w:p w14:paraId="24F75288" w14:textId="77777777" w:rsidR="0028316C" w:rsidRPr="00C52997" w:rsidRDefault="0028316C" w:rsidP="0028316C">
                      <w:pPr>
                        <w:pStyle w:val="af8"/>
                        <w:jc w:val="center"/>
                        <w:rPr>
                          <w:rFonts w:ascii="GOST type A" w:hAnsi="GOST type A"/>
                          <w:sz w:val="24"/>
                        </w:rPr>
                      </w:pPr>
                      <w:proofErr w:type="spellStart"/>
                      <w:r w:rsidRPr="00C52997">
                        <w:rPr>
                          <w:rFonts w:ascii="GOST type A" w:hAnsi="GOST type A"/>
                          <w:sz w:val="24"/>
                        </w:rPr>
                        <w:t>Арк</w:t>
                      </w:r>
                      <w:proofErr w:type="spellEnd"/>
                      <w:r w:rsidRPr="00C52997">
                        <w:rPr>
                          <w:rFonts w:ascii="GOST type A" w:hAnsi="GOST type A"/>
                          <w:sz w:val="24"/>
                        </w:rPr>
                        <w:t>.</w:t>
                      </w:r>
                    </w:p>
                  </w:txbxContent>
                </v:textbox>
              </v:rect>
              <v:rect id="Rectangle 264" o:spid="_x0000_s1061"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" filled="f" stroked="f" strokeweight=".25pt">
                <v:textbox inset="1pt,1pt,1pt,1pt">
                  <w:txbxContent>
                    <w:p w14:paraId="3F25EDDE" w14:textId="77777777" w:rsidR="0028316C" w:rsidRPr="00C52997" w:rsidRDefault="0028316C" w:rsidP="0028316C">
                      <w:pPr>
                        <w:pStyle w:val="af8"/>
                        <w:jc w:val="center"/>
                        <w:rPr>
                          <w:rFonts w:ascii="GOST type A" w:hAnsi="GOST type A"/>
                          <w:sz w:val="24"/>
                        </w:rPr>
                      </w:pPr>
                      <w:r w:rsidRPr="00C52997">
                        <w:rPr>
                          <w:rFonts w:ascii="GOST type A" w:hAnsi="GOST type A"/>
                          <w:sz w:val="24"/>
                        </w:rPr>
                        <w:t xml:space="preserve">№ </w:t>
                      </w:r>
                      <w:proofErr w:type="spellStart"/>
                      <w:r w:rsidRPr="00C52997">
                        <w:rPr>
                          <w:rFonts w:ascii="GOST type A" w:hAnsi="GOST type A"/>
                          <w:sz w:val="24"/>
                        </w:rPr>
                        <w:t>докум</w:t>
                      </w:r>
                      <w:proofErr w:type="spellEnd"/>
                      <w:r w:rsidRPr="00C52997">
                        <w:rPr>
                          <w:rFonts w:ascii="GOST type A" w:hAnsi="GOST type A"/>
                          <w:sz w:val="24"/>
                        </w:rPr>
                        <w:t>.</w:t>
                      </w:r>
                    </w:p>
                  </w:txbxContent>
                </v:textbox>
              </v:rect>
              <v:rect id="Rectangle 265" o:spid="_x0000_s1062"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" filled="f" stroked="f" strokeweight=".25pt">
                <v:textbox inset="1pt,1pt,1pt,1pt">
                  <w:txbxContent>
                    <w:p w14:paraId="2D233BE9" w14:textId="77777777" w:rsidR="0028316C" w:rsidRPr="00C52997" w:rsidRDefault="0028316C" w:rsidP="0028316C">
                      <w:pPr>
                        <w:pStyle w:val="af8"/>
                        <w:jc w:val="center"/>
                        <w:rPr>
                          <w:rFonts w:ascii="GOST type A" w:hAnsi="GOST type A"/>
                          <w:sz w:val="24"/>
                        </w:rPr>
                      </w:pPr>
                      <w:r w:rsidRPr="00C52997">
                        <w:rPr>
                          <w:rFonts w:ascii="GOST type A" w:hAnsi="GOST type A"/>
                          <w:sz w:val="24"/>
                        </w:rPr>
                        <w:t>Підпис</w:t>
                      </w:r>
                    </w:p>
                  </w:txbxContent>
                </v:textbox>
              </v:rect>
              <v:rect id="Rectangle 266" o:spid="_x0000_s1063"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" filled="f" stroked="f" strokeweight=".25pt">
                <v:textbox inset="1pt,1pt,1pt,1pt">
                  <w:txbxContent>
                    <w:p w14:paraId="3BBE2074" w14:textId="77777777" w:rsidR="0028316C" w:rsidRPr="00C52997" w:rsidRDefault="0028316C" w:rsidP="0028316C">
                      <w:pPr>
                        <w:pStyle w:val="af8"/>
                        <w:jc w:val="center"/>
                        <w:rPr>
                          <w:rFonts w:ascii="GOST type A" w:hAnsi="GOST type A"/>
                          <w:sz w:val="24"/>
                        </w:rPr>
                      </w:pPr>
                      <w:r w:rsidRPr="00C52997">
                        <w:rPr>
                          <w:rFonts w:ascii="GOST type A" w:hAnsi="GOST type A"/>
                          <w:sz w:val="24"/>
                        </w:rPr>
                        <w:t>Дата</w:t>
                      </w:r>
                    </w:p>
                  </w:txbxContent>
                </v:textbox>
              </v:rect>
              <v:rect id="Rectangle 267" o:spid="_x0000_s1064"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" filled="f" stroked="f" strokeweight=".25pt">
                <v:textbox inset="1pt,1pt,1pt,1pt">
                  <w:txbxContent>
                    <w:p w14:paraId="07EFCE92" w14:textId="77777777" w:rsidR="0028316C" w:rsidRPr="00DF4C84" w:rsidRDefault="0028316C" w:rsidP="0028316C">
                      <w:pPr>
                        <w:pStyle w:val="af8"/>
                        <w:jc w:val="center"/>
                        <w:rPr>
                          <w:rFonts w:ascii="GOST type A" w:hAnsi="GOST type A"/>
                          <w:sz w:val="24"/>
                        </w:rPr>
                      </w:pPr>
                      <w:proofErr w:type="spellStart"/>
                      <w:r w:rsidRPr="00DF4C84">
                        <w:rPr>
                          <w:rFonts w:ascii="GOST type A" w:hAnsi="GOST type A"/>
                          <w:sz w:val="24"/>
                        </w:rPr>
                        <w:t>Арк</w:t>
                      </w:r>
                      <w:proofErr w:type="spellEnd"/>
                      <w:r w:rsidRPr="00DF4C84">
                        <w:rPr>
                          <w:rFonts w:ascii="GOST type A" w:hAnsi="GOST type A"/>
                          <w:sz w:val="24"/>
                        </w:rPr>
                        <w:t>.</w:t>
                      </w:r>
                    </w:p>
                  </w:txbxContent>
                </v:textbox>
              </v:rect>
              <v:rect id="Rectangle 268" o:spid="_x0000_s1065"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" filled="f" stroked="f" strokeweight=".25pt">
                <v:textbox inset="1pt,1pt,1pt,1pt">
                  <w:txbxContent>
                    <w:p w14:paraId="15D47502" w14:textId="451FCEC1" w:rsidR="0028316C" w:rsidRPr="00DF4C84" w:rsidRDefault="0028316C" w:rsidP="0028316C">
                      <w:pPr>
                        <w:pStyle w:val="af8"/>
                        <w:jc w:val="center"/>
                        <w:rPr>
                          <w:rFonts w:ascii="GOST type A" w:hAnsi="GOST type A"/>
                          <w:sz w:val="24"/>
                        </w:rPr>
                      </w:pPr>
                      <w:r>
                        <w:rPr>
                          <w:rFonts w:ascii="GOST type A" w:hAnsi="GOST type A"/>
                          <w:sz w:val="24"/>
                        </w:rPr>
                        <w:t>6</w:t>
                      </w:r>
                    </w:p>
                  </w:txbxContent>
                </v:textbox>
              </v:rect>
              <v:rect id="Rectangle 269" o:spid="_x0000_s1066"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" filled="f" stroked="f" strokeweight=".25pt">
                <v:textbox inset="1pt,1pt,1pt,1pt">
                  <w:txbxContent>
                    <w:p w14:paraId="12998986" w14:textId="73167291" w:rsidR="0028316C" w:rsidRPr="00C52997" w:rsidRDefault="0028316C" w:rsidP="0028316C">
                      <w:pPr>
                        <w:pStyle w:val="af8"/>
                        <w:jc w:val="center"/>
                        <w:rPr>
                          <w:rFonts w:ascii="GOST type A" w:hAnsi="GOST type A"/>
                          <w:lang w:val="ru-RU"/>
                        </w:rPr>
                      </w:pPr>
                      <w:r>
                        <w:rPr>
                          <w:rFonts w:ascii="GOST type A" w:hAnsi="GOST type A"/>
                        </w:rPr>
                        <w:t>ДП ХА71.</w:t>
                      </w:r>
                      <w:r w:rsidR="00C02C8A">
                        <w:rPr>
                          <w:rFonts w:ascii="GOST type A" w:hAnsi="GOST type A"/>
                          <w:lang w:val="ru-RU"/>
                        </w:rPr>
                        <w:t>12</w:t>
                      </w:r>
                      <w:r w:rsidRPr="00C52997">
                        <w:rPr>
                          <w:rFonts w:ascii="GOST type A" w:hAnsi="GOST type A"/>
                        </w:rPr>
                        <w:t>.00.00</w:t>
                      </w:r>
                      <w:r>
                        <w:rPr>
                          <w:rFonts w:ascii="GOST type A" w:hAnsi="GOST type A"/>
                        </w:rPr>
                        <w:t>1</w:t>
                      </w:r>
                      <w:r w:rsidRPr="00C52997">
                        <w:rPr>
                          <w:rFonts w:ascii="GOST type A" w:hAnsi="GOST type A"/>
                        </w:rPr>
                        <w:t xml:space="preserve"> ПЗ</w:t>
                      </w:r>
                    </w:p>
                  </w:txbxContent>
                </v:textbox>
              </v:rect>
              <v:line id="Line 270" o:spid="_x0000_s1067"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" strokeweight="2pt"/>
              <v:line id="Line 271" o:spid="_x0000_s1068"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BGNvQAAANwAAAAPAAAAZHJzL2Rvd25yZXYueG1sRE+9CsIw&#10;EN4F3yGc4Kapo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jMQRjb0AAADcAAAADwAAAAAAAAAA&#10;AAAAAAAHAgAAZHJzL2Rvd25yZXYueG1sUEsFBgAAAAADAAMAtwAAAPECAAAAAA==&#10;" strokeweight="2pt"/>
              <v:line id="Line 272" o:spid="_x0000_s1069"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" strokeweight="1pt"/>
              <v:line id="Line 273" o:spid="_x0000_s1070"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" strokeweight="1pt"/>
              <v:line id="Line 274" o:spid="_x0000_s1071"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Q1JxQAAANwAAAAPAAAAZHJzL2Rvd25yZXYueG1sRI/dagIx&#10;FITvBd8hHMG7mt0q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D4pQ1JxQAAANwAAAAP&#10;AAAAAAAAAAAAAAAAAAcCAABkcnMvZG93bnJldi54bWxQSwUGAAAAAAMAAwC3AAAA+QIAAAAA&#10;" strokeweight="1pt"/>
              <v:group id="Group 275" o:spid="_x0000_s1072"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">
                <v:rect id="Rectangle 276" o:spid="_x0000_s107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" filled="f" stroked="f" strokeweight=".25pt">
                  <v:textbox inset="1pt,1pt,1pt,1pt">
                    <w:txbxContent>
                      <w:p w14:paraId="273D8B36" w14:textId="77777777" w:rsidR="0028316C" w:rsidRPr="003B4205" w:rsidRDefault="0028316C" w:rsidP="0028316C">
                        <w:pPr>
                          <w:pStyle w:val="af8"/>
                          <w:rPr>
                            <w:rFonts w:ascii="GOST type A" w:hAnsi="GOST type A"/>
                            <w:sz w:val="24"/>
                            <w:szCs w:val="24"/>
                          </w:rPr>
                        </w:pPr>
                        <w:r w:rsidRPr="003B4205">
                          <w:rPr>
                            <w:rFonts w:ascii="GOST type A" w:hAnsi="GOST type A"/>
                            <w:sz w:val="24"/>
                            <w:szCs w:val="24"/>
                          </w:rPr>
                          <w:t xml:space="preserve"> </w:t>
                        </w:r>
                        <w:proofErr w:type="spellStart"/>
                        <w:r w:rsidRPr="003B4205">
                          <w:rPr>
                            <w:rFonts w:ascii="GOST type A" w:hAnsi="GOST type A"/>
                            <w:sz w:val="24"/>
                            <w:szCs w:val="24"/>
                          </w:rPr>
                          <w:t>Розроб</w:t>
                        </w:r>
                        <w:proofErr w:type="spellEnd"/>
                        <w:r w:rsidRPr="003B4205">
                          <w:rPr>
                            <w:rFonts w:ascii="GOST type A" w:hAnsi="GOST type A"/>
                            <w:sz w:val="24"/>
                            <w:szCs w:val="24"/>
                          </w:rPr>
                          <w:t>.</w:t>
                        </w:r>
                      </w:p>
                    </w:txbxContent>
                  </v:textbox>
                </v:rect>
                <v:rect id="Rectangle 277" o:spid="_x0000_s107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" filled="f" stroked="f" strokeweight=".25pt">
                  <v:textbox inset="1pt,1pt,1pt,1pt">
                    <w:txbxContent>
                      <w:p w14:paraId="7F124C90" w14:textId="734DB897" w:rsidR="0028316C" w:rsidRPr="00DF4C84" w:rsidRDefault="0028316C" w:rsidP="0028316C">
                        <w:pPr>
                          <w:pStyle w:val="af8"/>
                          <w:rPr>
                            <w:rFonts w:ascii="GOST type A" w:hAnsi="GOST type A"/>
                            <w:sz w:val="24"/>
                          </w:rPr>
                        </w:pPr>
                        <w:proofErr w:type="spellStart"/>
                        <w:r>
                          <w:rPr>
                            <w:rFonts w:ascii="GOST type A" w:hAnsi="GOST type A"/>
                            <w:sz w:val="24"/>
                            <w:lang w:val="ru-RU"/>
                          </w:rPr>
                          <w:t>Мінаков</w:t>
                        </w:r>
                        <w:proofErr w:type="spellEnd"/>
                      </w:p>
                    </w:txbxContent>
                  </v:textbox>
                </v:rect>
              </v:group>
              <v:group id="Group 278" o:spid="_x0000_s1075"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">
                <v:rect id="Rectangle 279" o:spid="_x0000_s107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" filled="f" stroked="f" strokeweight=".25pt">
                  <v:textbox inset="1pt,1pt,1pt,1pt">
                    <w:txbxContent>
                      <w:p w14:paraId="7C10281F" w14:textId="77777777" w:rsidR="0028316C" w:rsidRPr="00DF4C84" w:rsidRDefault="0028316C" w:rsidP="0028316C">
                        <w:pPr>
                          <w:pStyle w:val="af8"/>
                          <w:rPr>
                            <w:rFonts w:ascii="GOST type A" w:hAnsi="GOST type A"/>
                            <w:sz w:val="24"/>
                          </w:rPr>
                        </w:pPr>
                        <w:r w:rsidRPr="00DF4C84">
                          <w:rPr>
                            <w:rFonts w:ascii="GOST type A" w:hAnsi="GOST type A"/>
                            <w:sz w:val="24"/>
                          </w:rPr>
                          <w:t xml:space="preserve"> </w:t>
                        </w:r>
                        <w:proofErr w:type="spellStart"/>
                        <w:r w:rsidRPr="00DF4C84">
                          <w:rPr>
                            <w:rFonts w:ascii="GOST type A" w:hAnsi="GOST type A"/>
                            <w:sz w:val="24"/>
                          </w:rPr>
                          <w:t>Перевір</w:t>
                        </w:r>
                        <w:proofErr w:type="spellEnd"/>
                        <w:r w:rsidRPr="00DF4C84">
                          <w:rPr>
                            <w:rFonts w:ascii="GOST type A" w:hAnsi="GOST type A"/>
                            <w:sz w:val="24"/>
                          </w:rPr>
                          <w:t>.</w:t>
                        </w:r>
                      </w:p>
                    </w:txbxContent>
                  </v:textbox>
                </v:rect>
                <v:rect id="Rectangle 280" o:spid="_x0000_s107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" filled="f" stroked="f" strokeweight=".25pt">
                  <v:textbox inset="1pt,1pt,1pt,1pt">
                    <w:txbxContent>
                      <w:p w14:paraId="12E01830" w14:textId="08E74032" w:rsidR="0028316C" w:rsidRPr="00DF4C84" w:rsidRDefault="0028316C" w:rsidP="0028316C">
                        <w:pPr>
                          <w:pStyle w:val="af8"/>
                          <w:rPr>
                            <w:rFonts w:ascii="GOST type A" w:hAnsi="GOST type A"/>
                            <w:sz w:val="24"/>
                          </w:rPr>
                        </w:pPr>
                        <w:proofErr w:type="spellStart"/>
                        <w:r>
                          <w:rPr>
                            <w:rFonts w:ascii="GOST type A" w:hAnsi="GOST type A"/>
                            <w:sz w:val="24"/>
                          </w:rPr>
                          <w:t>Складанний</w:t>
                        </w:r>
                        <w:proofErr w:type="spellEnd"/>
                      </w:p>
                    </w:txbxContent>
                  </v:textbox>
                </v:rect>
              </v:group>
              <v:group id="Group 281" o:spid="_x0000_s1078"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">
                <v:rect id="Rectangle 282" o:spid="_x0000_s107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" filled="f" stroked="f" strokeweight=".25pt">
                  <v:textbox inset="1pt,1pt,1pt,1pt">
                    <w:txbxContent>
                      <w:p w14:paraId="3A0CA4B5" w14:textId="77777777" w:rsidR="0028316C" w:rsidRPr="00DF4C84" w:rsidRDefault="0028316C" w:rsidP="0028316C">
                        <w:pPr>
                          <w:pStyle w:val="af8"/>
                          <w:rPr>
                            <w:rFonts w:ascii="GOST type A" w:hAnsi="GOST type A"/>
                            <w:sz w:val="24"/>
                          </w:rPr>
                        </w:pPr>
                        <w:r w:rsidRPr="00DF4C84">
                          <w:rPr>
                            <w:rFonts w:ascii="GOST type A" w:hAnsi="GOST type A"/>
                            <w:sz w:val="24"/>
                          </w:rPr>
                          <w:t xml:space="preserve"> </w:t>
                        </w:r>
                        <w:proofErr w:type="spellStart"/>
                        <w:r w:rsidRPr="00DF4C84">
                          <w:rPr>
                            <w:rFonts w:ascii="GOST type A" w:hAnsi="GOST type A"/>
                            <w:sz w:val="24"/>
                          </w:rPr>
                          <w:t>Реценз</w:t>
                        </w:r>
                        <w:proofErr w:type="spellEnd"/>
                        <w:r w:rsidRPr="00DF4C84">
                          <w:rPr>
                            <w:rFonts w:ascii="GOST type A" w:hAnsi="GOST type A"/>
                            <w:sz w:val="24"/>
                          </w:rPr>
                          <w:t>.</w:t>
                        </w:r>
                      </w:p>
                    </w:txbxContent>
                  </v:textbox>
                </v:rect>
                <v:rect id="Rectangle 283" o:spid="_x0000_s108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" filled="f" stroked="f" strokeweight=".25pt">
                  <v:textbox inset="1pt,1pt,1pt,1pt">
                    <w:txbxContent>
                      <w:p w14:paraId="1217813C" w14:textId="77777777" w:rsidR="0028316C" w:rsidRDefault="0028316C" w:rsidP="0028316C">
                        <w:pPr>
                          <w:pStyle w:val="af8"/>
                          <w:rPr>
                            <w:rFonts w:ascii="Journal" w:hAnsi="Journal"/>
                            <w:sz w:val="18"/>
                          </w:rPr>
                        </w:pPr>
                      </w:p>
                    </w:txbxContent>
                  </v:textbox>
                </v:rect>
              </v:group>
              <v:group id="Group 284" o:spid="_x0000_s1081"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fvP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sEiSeHvTDgCcv0LAAD//wMAUEsBAi0AFAAGAAgAAAAhANvh9svuAAAAhQEAABMAAAAAAAAA&#10;AAAAAAAAAAAAAFtDb250ZW50X1R5cGVzXS54bWxQSwECLQAUAAYACAAAACEAWvQsW78AAAAVAQAA&#10;CwAAAAAAAAAAAAAAAAAfAQAAX3JlbHMvLnJlbHNQSwECLQAUAAYACAAAACEAnc37z8YAAADcAAAA&#10;DwAAAAAAAAAAAAAAAAAHAgAAZHJzL2Rvd25yZXYueG1sUEsFBgAAAAADAAMAtwAAAPoCAAAAAA==&#10;">
                <v:rect id="Rectangle 285" o:spid="_x0000_s108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" filled="f" stroked="f" strokeweight=".25pt">
                  <v:textbox inset="1pt,1pt,1pt,1pt">
                    <w:txbxContent>
                      <w:p w14:paraId="2AC5873B" w14:textId="77777777" w:rsidR="0028316C" w:rsidRPr="00DF4C84" w:rsidRDefault="0028316C" w:rsidP="0028316C">
                        <w:pPr>
                          <w:pStyle w:val="af8"/>
                          <w:rPr>
                            <w:rFonts w:ascii="GOST type A" w:hAnsi="GOST type A"/>
                            <w:sz w:val="24"/>
                          </w:rPr>
                        </w:pPr>
                        <w:r w:rsidRPr="00DF4C84">
                          <w:rPr>
                            <w:rFonts w:ascii="GOST type A" w:hAnsi="GOST type A"/>
                            <w:sz w:val="24"/>
                          </w:rPr>
                          <w:t xml:space="preserve"> </w:t>
                        </w:r>
                        <w:r w:rsidRPr="00DF4C84">
                          <w:rPr>
                            <w:rFonts w:ascii="GOST type A" w:hAnsi="GOST type A"/>
                            <w:sz w:val="24"/>
                          </w:rPr>
                          <w:t>Н. Контр.</w:t>
                        </w:r>
                      </w:p>
                    </w:txbxContent>
                  </v:textbox>
                </v:rect>
                <v:rect id="Rectangle 286" o:spid="_x0000_s108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" filled="f" stroked="f" strokeweight=".25pt">
                  <v:textbox inset="1pt,1pt,1pt,1pt">
                    <w:txbxContent>
                      <w:p w14:paraId="76E1B141" w14:textId="77777777" w:rsidR="0028316C" w:rsidRDefault="0028316C" w:rsidP="0028316C">
                        <w:pPr>
                          <w:pStyle w:val="af8"/>
                          <w:rPr>
                            <w:rFonts w:ascii="Journal" w:hAnsi="Journal"/>
                            <w:sz w:val="18"/>
                          </w:rPr>
                        </w:pPr>
                      </w:p>
                    </w:txbxContent>
                  </v:textbox>
                </v:rect>
              </v:group>
              <v:group id="Group 287" o:spid="_x0000_s1084"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">
                <v:rect id="Rectangle 288" o:spid="_x0000_s108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" filled="f" stroked="f" strokeweight=".25pt">
                  <v:textbox inset="1pt,1pt,1pt,1pt">
                    <w:txbxContent>
                      <w:p w14:paraId="4B5A0E1D" w14:textId="77777777" w:rsidR="0028316C" w:rsidRPr="00DF4C84" w:rsidRDefault="0028316C" w:rsidP="0028316C">
                        <w:pPr>
                          <w:pStyle w:val="af8"/>
                          <w:rPr>
                            <w:rFonts w:ascii="GOST type A" w:hAnsi="GOST type A"/>
                            <w:sz w:val="24"/>
                            <w:szCs w:val="24"/>
                          </w:rPr>
                        </w:pPr>
                        <w:r w:rsidRPr="00DF4C84">
                          <w:rPr>
                            <w:rFonts w:ascii="GOST type A" w:hAnsi="GOST type A"/>
                            <w:sz w:val="24"/>
                            <w:szCs w:val="24"/>
                          </w:rPr>
                          <w:t xml:space="preserve"> </w:t>
                        </w:r>
                        <w:proofErr w:type="spellStart"/>
                        <w:r w:rsidRPr="00DF4C84">
                          <w:rPr>
                            <w:rFonts w:ascii="GOST type A" w:hAnsi="GOST type A"/>
                            <w:sz w:val="24"/>
                            <w:szCs w:val="24"/>
                          </w:rPr>
                          <w:t>Затверд</w:t>
                        </w:r>
                        <w:proofErr w:type="spellEnd"/>
                        <w:r w:rsidRPr="00DF4C84">
                          <w:rPr>
                            <w:rFonts w:ascii="GOST type A" w:hAnsi="GOST type A"/>
                            <w:sz w:val="24"/>
                            <w:szCs w:val="24"/>
                          </w:rPr>
                          <w:t>.</w:t>
                        </w:r>
                      </w:p>
                    </w:txbxContent>
                  </v:textbox>
                </v:rect>
                <v:rect id="Rectangle 289" o:spid="_x0000_s108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" filled="f" stroked="f" strokeweight=".25pt">
                  <v:textbox inset="1pt,1pt,1pt,1pt">
                    <w:txbxContent>
                      <w:p w14:paraId="58DC3FFB" w14:textId="5E3C901C" w:rsidR="0028316C" w:rsidRPr="001C6176" w:rsidRDefault="001C6176" w:rsidP="0028316C">
                        <w:pPr>
                          <w:pStyle w:val="af8"/>
                          <w:rPr>
                            <w:rFonts w:ascii="GOST type A" w:hAnsi="GOST type A"/>
                            <w:sz w:val="24"/>
                            <w:lang w:val="ru-RU"/>
                          </w:rPr>
                        </w:pPr>
                        <w:proofErr w:type="spellStart"/>
                        <w:r>
                          <w:rPr>
                            <w:rFonts w:ascii="GOST type A" w:hAnsi="GOST type A"/>
                            <w:sz w:val="24"/>
                            <w:lang w:val="ru-RU"/>
                          </w:rPr>
                          <w:t>Складанний</w:t>
                        </w:r>
                        <w:proofErr w:type="spellEnd"/>
                      </w:p>
                    </w:txbxContent>
                  </v:textbox>
                </v:rect>
              </v:group>
              <v:line id="Line 290" o:spid="_x0000_s1087"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" strokeweight="2pt"/>
              <v:rect id="Rectangle 291" o:spid="_x0000_s1088"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" filled="f" stroked="f" strokeweight=".25pt">
                <v:textbox inset="1pt,1pt,1pt,1pt">
                  <w:txbxContent>
                    <w:p w14:paraId="5D09EC7E" w14:textId="7335A776" w:rsidR="0028316C" w:rsidRDefault="0028316C" w:rsidP="0028316C">
                      <w:pPr>
                        <w:pStyle w:val="af8"/>
                        <w:spacing w:line="300" w:lineRule="auto"/>
                        <w:jc w:val="center"/>
                        <w:rPr>
                          <w:rFonts w:ascii="GOST type A" w:hAnsi="GOST type A"/>
                          <w:sz w:val="24"/>
                          <w:szCs w:val="19"/>
                        </w:rPr>
                      </w:pPr>
                      <w:r w:rsidRPr="00CC3CC7">
                        <w:rPr>
                          <w:rFonts w:ascii="GOST type A" w:hAnsi="GOST type A"/>
                          <w:sz w:val="24"/>
                          <w:szCs w:val="19"/>
                        </w:rPr>
                        <w:t>Комп</w:t>
                      </w:r>
                      <w:r w:rsidRPr="00CC3CC7">
                        <w:rPr>
                          <w:rFonts w:ascii="Arial" w:hAnsi="Arial" w:cs="Arial"/>
                          <w:sz w:val="24"/>
                          <w:szCs w:val="19"/>
                        </w:rPr>
                        <w:t>’</w:t>
                      </w:r>
                      <w:r w:rsidRPr="00CC3CC7">
                        <w:rPr>
                          <w:rFonts w:ascii="GOST type A" w:hAnsi="GOST type A" w:cs="GOST type A"/>
                          <w:sz w:val="24"/>
                          <w:szCs w:val="19"/>
                        </w:rPr>
                        <w:t>ютерне</w:t>
                      </w:r>
                      <w:r w:rsidRPr="00CC3CC7">
                        <w:rPr>
                          <w:rFonts w:ascii="GOST type A" w:hAnsi="GOST type A"/>
                          <w:sz w:val="24"/>
                          <w:szCs w:val="19"/>
                        </w:rPr>
                        <w:t xml:space="preserve"> моделювання та автоматизація про</w:t>
                      </w:r>
                      <w:r>
                        <w:rPr>
                          <w:rFonts w:ascii="GOST type A" w:hAnsi="GOST type A"/>
                          <w:sz w:val="24"/>
                          <w:szCs w:val="19"/>
                        </w:rPr>
                        <w:t>цесу виробництва</w:t>
                      </w:r>
                    </w:p>
                    <w:p w14:paraId="6C664217" w14:textId="256CDA8F" w:rsidR="0028316C" w:rsidRPr="00CC3CC7" w:rsidRDefault="0028316C" w:rsidP="0028316C">
                      <w:pPr>
                        <w:pStyle w:val="af8"/>
                        <w:spacing w:line="300" w:lineRule="auto"/>
                        <w:jc w:val="center"/>
                        <w:rPr>
                          <w:rFonts w:ascii="GOST type A" w:hAnsi="GOST type A"/>
                          <w:sz w:val="24"/>
                          <w:szCs w:val="19"/>
                        </w:rPr>
                      </w:pPr>
                      <w:proofErr w:type="spellStart"/>
                      <w:r>
                        <w:rPr>
                          <w:rFonts w:ascii="GOST type A" w:hAnsi="GOST type A"/>
                          <w:sz w:val="24"/>
                          <w:szCs w:val="19"/>
                        </w:rPr>
                        <w:t>хлороводневої</w:t>
                      </w:r>
                      <w:proofErr w:type="spellEnd"/>
                      <w:r>
                        <w:rPr>
                          <w:rFonts w:ascii="GOST type A" w:hAnsi="GOST type A"/>
                          <w:sz w:val="24"/>
                          <w:szCs w:val="19"/>
                        </w:rPr>
                        <w:t xml:space="preserve"> кислоти</w:t>
                      </w:r>
                    </w:p>
                    <w:p w14:paraId="60C28EC3" w14:textId="77777777" w:rsidR="0028316C" w:rsidRPr="00C52997" w:rsidRDefault="0028316C" w:rsidP="0028316C">
                      <w:pPr>
                        <w:pStyle w:val="af8"/>
                        <w:spacing w:before="80" w:line="300" w:lineRule="auto"/>
                        <w:jc w:val="center"/>
                        <w:rPr>
                          <w:rFonts w:ascii="GOST type A" w:hAnsi="GOST type A"/>
                          <w:sz w:val="24"/>
                          <w:szCs w:val="19"/>
                        </w:rPr>
                      </w:pPr>
                      <w:r w:rsidRPr="00C52997">
                        <w:rPr>
                          <w:rFonts w:ascii="GOST type A" w:hAnsi="GOST type A"/>
                          <w:sz w:val="24"/>
                          <w:szCs w:val="19"/>
                        </w:rPr>
                        <w:t>Пояснювальна записка</w:t>
                      </w:r>
                    </w:p>
                  </w:txbxContent>
                </v:textbox>
              </v:rect>
              <v:line id="Line 292" o:spid="_x0000_s1089"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" strokeweight="2pt"/>
              <v:line id="Line 293" o:spid="_x0000_s1090"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" strokeweight="2pt"/>
              <v:line id="Line 294" o:spid="_x0000_s1091"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" strokeweight="2pt"/>
              <v:rect id="Rectangle 295" o:spid="_x0000_s1092"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" filled="f" stroked="f" strokeweight=".25pt">
                <v:textbox inset="1pt,1pt,1pt,1pt">
                  <w:txbxContent>
                    <w:p w14:paraId="22EBCBBF" w14:textId="77777777" w:rsidR="0028316C" w:rsidRPr="00DF4C84" w:rsidRDefault="0028316C" w:rsidP="0028316C">
                      <w:pPr>
                        <w:pStyle w:val="af8"/>
                        <w:jc w:val="center"/>
                        <w:rPr>
                          <w:rFonts w:ascii="GOST type A" w:hAnsi="GOST type A"/>
                          <w:sz w:val="24"/>
                        </w:rPr>
                      </w:pPr>
                      <w:r w:rsidRPr="00DF4C84">
                        <w:rPr>
                          <w:rFonts w:ascii="GOST type A" w:hAnsi="GOST type A"/>
                          <w:sz w:val="24"/>
                        </w:rPr>
                        <w:t>Літ.</w:t>
                      </w:r>
                    </w:p>
                  </w:txbxContent>
                </v:textbox>
              </v:rect>
              <v:rect id="Rectangle 296" o:spid="_x0000_s1093"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" filled="f" stroked="f" strokeweight=".25pt">
                <v:textbox inset="1pt,1pt,1pt,1pt">
                  <w:txbxContent>
                    <w:p w14:paraId="4AF4305C" w14:textId="77777777" w:rsidR="0028316C" w:rsidRPr="00DF4C84" w:rsidRDefault="0028316C" w:rsidP="0028316C">
                      <w:pPr>
                        <w:pStyle w:val="af8"/>
                        <w:jc w:val="center"/>
                        <w:rPr>
                          <w:rFonts w:ascii="GOST type A" w:hAnsi="GOST type A"/>
                          <w:sz w:val="24"/>
                        </w:rPr>
                      </w:pPr>
                      <w:r w:rsidRPr="00DF4C84">
                        <w:rPr>
                          <w:rFonts w:ascii="GOST type A" w:hAnsi="GOST type A"/>
                          <w:sz w:val="24"/>
                        </w:rPr>
                        <w:t>Аркушів</w:t>
                      </w:r>
                    </w:p>
                  </w:txbxContent>
                </v:textbox>
              </v:rect>
              <v:rect id="Rectangle 297" o:spid="_x0000_s1094"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" filled="f" stroked="f" strokeweight=".25pt">
                <v:textbox inset="1pt,1pt,1pt,1pt">
                  <w:txbxContent>
                    <w:p w14:paraId="14F00853" w14:textId="01D6571D" w:rsidR="0028316C" w:rsidRPr="005361A6" w:rsidRDefault="00707BDF" w:rsidP="0028316C">
                      <w:pPr>
                        <w:pStyle w:val="af8"/>
                        <w:jc w:val="center"/>
                        <w:rPr>
                          <w:rFonts w:ascii="GOST type A" w:hAnsi="GOST type A"/>
                          <w:sz w:val="24"/>
                          <w:lang w:val="ru-RU"/>
                        </w:rPr>
                      </w:pPr>
                      <w:r>
                        <w:rPr>
                          <w:rFonts w:ascii="GOST type A" w:hAnsi="GOST type A"/>
                          <w:sz w:val="24"/>
                          <w:lang w:val="ru-RU"/>
                        </w:rPr>
                        <w:t>97</w:t>
                      </w:r>
                    </w:p>
                  </w:txbxContent>
                </v:textbox>
              </v:rect>
              <v:line id="Line 298" o:spid="_x0000_s1095"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" strokeweight="1pt"/>
              <v:line id="Line 299" o:spid="_x0000_s1096"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" strokeweight="1pt"/>
              <v:rect id="Rectangle 300" o:spid="_x0000_s1097" style="position:absolute;left:14295;top:18995;width:5609;height:9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" filled="f" stroked="f" strokeweight=".25pt">
                <v:textbox inset="1pt,1pt,1pt,1pt">
                  <w:txbxContent>
                    <w:p w14:paraId="577C15E4" w14:textId="77777777" w:rsidR="0028316C" w:rsidRPr="00C52997" w:rsidRDefault="0028316C" w:rsidP="0028316C">
                      <w:pPr>
                        <w:pStyle w:val="af8"/>
                        <w:spacing w:before="60" w:line="300" w:lineRule="auto"/>
                        <w:jc w:val="center"/>
                        <w:rPr>
                          <w:rFonts w:ascii="GOST type A" w:hAnsi="GOST type A"/>
                          <w:sz w:val="24"/>
                        </w:rPr>
                      </w:pPr>
                      <w:r w:rsidRPr="00C52997">
                        <w:rPr>
                          <w:rFonts w:ascii="GOST type A" w:hAnsi="GOST type A"/>
                          <w:sz w:val="24"/>
                        </w:rPr>
                        <w:t>НТУУ КПІ ім. «Ігоря Сікорського»</w:t>
                      </w:r>
                    </w:p>
                    <w:p w14:paraId="4E60BF71" w14:textId="77777777" w:rsidR="0028316C" w:rsidRPr="00C52997" w:rsidRDefault="0028316C" w:rsidP="0028316C">
                      <w:pPr>
                        <w:pStyle w:val="af8"/>
                        <w:spacing w:line="300" w:lineRule="auto"/>
                        <w:jc w:val="center"/>
                        <w:rPr>
                          <w:rFonts w:ascii="GOST type A" w:hAnsi="GOST type A"/>
                          <w:sz w:val="24"/>
                        </w:rPr>
                      </w:pPr>
                      <w:r>
                        <w:rPr>
                          <w:rFonts w:ascii="GOST type A" w:hAnsi="GOST type A"/>
                          <w:sz w:val="24"/>
                        </w:rPr>
                        <w:t>ІХФ, група ХА-71</w:t>
                      </w:r>
                    </w:p>
                  </w:txbxContent>
                </v:textbox>
              </v:rect>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051749" w14:textId="70CB1C0F" w:rsidR="00A15F19" w:rsidRPr="00C01FF0" w:rsidRDefault="00A15F19" w:rsidP="00C01FF0">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2252E"/>
    <w:multiLevelType w:val="hybridMultilevel"/>
    <w:tmpl w:val="0E1CBE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D907380"/>
    <w:multiLevelType w:val="hybridMultilevel"/>
    <w:tmpl w:val="8A265B6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DF21E65"/>
    <w:multiLevelType w:val="hybridMultilevel"/>
    <w:tmpl w:val="6CF205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0B76F33"/>
    <w:multiLevelType w:val="hybridMultilevel"/>
    <w:tmpl w:val="A9E43E78"/>
    <w:lvl w:ilvl="0" w:tplc="DC344754">
      <w:start w:val="1"/>
      <w:numFmt w:val="decimal"/>
      <w:lvlText w:val="%1."/>
      <w:lvlJc w:val="left"/>
      <w:pPr>
        <w:ind w:left="106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2FF653B"/>
    <w:multiLevelType w:val="hybridMultilevel"/>
    <w:tmpl w:val="A54E1B6E"/>
    <w:lvl w:ilvl="0" w:tplc="A8E2632A">
      <w:start w:val="1"/>
      <w:numFmt w:val="decimal"/>
      <w:lvlText w:val="%1."/>
      <w:lvlJc w:val="left"/>
      <w:pPr>
        <w:ind w:left="373" w:hanging="360"/>
      </w:pPr>
      <w:rPr>
        <w:rFonts w:cs="Times New Roman"/>
      </w:rPr>
    </w:lvl>
    <w:lvl w:ilvl="1" w:tplc="04190019">
      <w:start w:val="1"/>
      <w:numFmt w:val="lowerLetter"/>
      <w:lvlText w:val="%2."/>
      <w:lvlJc w:val="left"/>
      <w:pPr>
        <w:ind w:left="1093" w:hanging="360"/>
      </w:pPr>
      <w:rPr>
        <w:rFonts w:cs="Times New Roman"/>
      </w:rPr>
    </w:lvl>
    <w:lvl w:ilvl="2" w:tplc="0419001B">
      <w:start w:val="1"/>
      <w:numFmt w:val="lowerRoman"/>
      <w:lvlText w:val="%3."/>
      <w:lvlJc w:val="right"/>
      <w:pPr>
        <w:ind w:left="1813" w:hanging="180"/>
      </w:pPr>
      <w:rPr>
        <w:rFonts w:cs="Times New Roman"/>
      </w:rPr>
    </w:lvl>
    <w:lvl w:ilvl="3" w:tplc="0419000F">
      <w:start w:val="1"/>
      <w:numFmt w:val="decimal"/>
      <w:lvlText w:val="%4."/>
      <w:lvlJc w:val="left"/>
      <w:pPr>
        <w:ind w:left="2533" w:hanging="360"/>
      </w:pPr>
      <w:rPr>
        <w:rFonts w:cs="Times New Roman"/>
      </w:rPr>
    </w:lvl>
    <w:lvl w:ilvl="4" w:tplc="04190019">
      <w:start w:val="1"/>
      <w:numFmt w:val="lowerLetter"/>
      <w:lvlText w:val="%5."/>
      <w:lvlJc w:val="left"/>
      <w:pPr>
        <w:ind w:left="3253" w:hanging="360"/>
      </w:pPr>
      <w:rPr>
        <w:rFonts w:cs="Times New Roman"/>
      </w:rPr>
    </w:lvl>
    <w:lvl w:ilvl="5" w:tplc="0419001B">
      <w:start w:val="1"/>
      <w:numFmt w:val="lowerRoman"/>
      <w:lvlText w:val="%6."/>
      <w:lvlJc w:val="right"/>
      <w:pPr>
        <w:ind w:left="3973" w:hanging="180"/>
      </w:pPr>
      <w:rPr>
        <w:rFonts w:cs="Times New Roman"/>
      </w:rPr>
    </w:lvl>
    <w:lvl w:ilvl="6" w:tplc="0419000F">
      <w:start w:val="1"/>
      <w:numFmt w:val="decimal"/>
      <w:lvlText w:val="%7."/>
      <w:lvlJc w:val="left"/>
      <w:pPr>
        <w:ind w:left="4693" w:hanging="360"/>
      </w:pPr>
      <w:rPr>
        <w:rFonts w:cs="Times New Roman"/>
      </w:rPr>
    </w:lvl>
    <w:lvl w:ilvl="7" w:tplc="04190019">
      <w:start w:val="1"/>
      <w:numFmt w:val="lowerLetter"/>
      <w:lvlText w:val="%8."/>
      <w:lvlJc w:val="left"/>
      <w:pPr>
        <w:ind w:left="5413" w:hanging="360"/>
      </w:pPr>
      <w:rPr>
        <w:rFonts w:cs="Times New Roman"/>
      </w:rPr>
    </w:lvl>
    <w:lvl w:ilvl="8" w:tplc="0419001B">
      <w:start w:val="1"/>
      <w:numFmt w:val="lowerRoman"/>
      <w:lvlText w:val="%9."/>
      <w:lvlJc w:val="right"/>
      <w:pPr>
        <w:ind w:left="6133" w:hanging="180"/>
      </w:pPr>
      <w:rPr>
        <w:rFonts w:cs="Times New Roman"/>
      </w:rPr>
    </w:lvl>
  </w:abstractNum>
  <w:abstractNum w:abstractNumId="5" w15:restartNumberingAfterBreak="0">
    <w:nsid w:val="19CE2796"/>
    <w:multiLevelType w:val="hybridMultilevel"/>
    <w:tmpl w:val="F36C0D48"/>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6" w15:restartNumberingAfterBreak="0">
    <w:nsid w:val="2080781F"/>
    <w:multiLevelType w:val="hybridMultilevel"/>
    <w:tmpl w:val="00B0C4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3634820"/>
    <w:multiLevelType w:val="hybridMultilevel"/>
    <w:tmpl w:val="3BA48134"/>
    <w:lvl w:ilvl="0" w:tplc="3570913C">
      <w:start w:val="3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76F767D"/>
    <w:multiLevelType w:val="hybridMultilevel"/>
    <w:tmpl w:val="BCEAF8E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15:restartNumberingAfterBreak="0">
    <w:nsid w:val="2AF70713"/>
    <w:multiLevelType w:val="hybridMultilevel"/>
    <w:tmpl w:val="2D3A82A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36854F3C"/>
    <w:multiLevelType w:val="hybridMultilevel"/>
    <w:tmpl w:val="7CF41AA6"/>
    <w:lvl w:ilvl="0" w:tplc="A60A7798">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7E04363"/>
    <w:multiLevelType w:val="hybridMultilevel"/>
    <w:tmpl w:val="EB12A8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B52031F"/>
    <w:multiLevelType w:val="hybridMultilevel"/>
    <w:tmpl w:val="39BC4A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1B032A1"/>
    <w:multiLevelType w:val="multilevel"/>
    <w:tmpl w:val="F016024E"/>
    <w:lvl w:ilvl="0">
      <w:start w:val="5"/>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4E277040"/>
    <w:multiLevelType w:val="hybridMultilevel"/>
    <w:tmpl w:val="E3B2E374"/>
    <w:lvl w:ilvl="0" w:tplc="0422000F">
      <w:start w:val="1"/>
      <w:numFmt w:val="decimal"/>
      <w:lvlText w:val="%1."/>
      <w:lvlJc w:val="left"/>
      <w:pPr>
        <w:tabs>
          <w:tab w:val="num" w:pos="360"/>
        </w:tabs>
        <w:ind w:left="360" w:hanging="360"/>
      </w:pPr>
      <w:rPr>
        <w:rFonts w:cs="Times New Roman"/>
      </w:rPr>
    </w:lvl>
    <w:lvl w:ilvl="1" w:tplc="04220001">
      <w:start w:val="1"/>
      <w:numFmt w:val="bullet"/>
      <w:lvlText w:val=""/>
      <w:lvlJc w:val="left"/>
      <w:pPr>
        <w:tabs>
          <w:tab w:val="num" w:pos="1440"/>
        </w:tabs>
        <w:ind w:left="1440" w:hanging="360"/>
      </w:pPr>
      <w:rPr>
        <w:rFonts w:ascii="Symbol" w:hAnsi="Symbol" w:hint="default"/>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598641AD"/>
    <w:multiLevelType w:val="hybridMultilevel"/>
    <w:tmpl w:val="7C1E04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A121D3F"/>
    <w:multiLevelType w:val="hybridMultilevel"/>
    <w:tmpl w:val="C66A59E8"/>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7" w15:restartNumberingAfterBreak="0">
    <w:nsid w:val="5CB84C4A"/>
    <w:multiLevelType w:val="hybridMultilevel"/>
    <w:tmpl w:val="F10C0C96"/>
    <w:lvl w:ilvl="0" w:tplc="04190005">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15:restartNumberingAfterBreak="0">
    <w:nsid w:val="5CBB3DEC"/>
    <w:multiLevelType w:val="hybridMultilevel"/>
    <w:tmpl w:val="BDA85800"/>
    <w:lvl w:ilvl="0" w:tplc="DFF2E4CA">
      <w:start w:val="500"/>
      <w:numFmt w:val="bullet"/>
      <w:lvlText w:val="-"/>
      <w:lvlJc w:val="left"/>
      <w:pPr>
        <w:ind w:left="720" w:hanging="360"/>
      </w:pPr>
      <w:rPr>
        <w:rFonts w:ascii="Times New Roman" w:eastAsia="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19" w15:restartNumberingAfterBreak="0">
    <w:nsid w:val="5F284568"/>
    <w:multiLevelType w:val="multilevel"/>
    <w:tmpl w:val="DC70403A"/>
    <w:lvl w:ilvl="0">
      <w:start w:val="1"/>
      <w:numFmt w:val="decimal"/>
      <w:lvlText w:val="%1"/>
      <w:lvlJc w:val="left"/>
      <w:pPr>
        <w:ind w:left="375" w:hanging="375"/>
      </w:pPr>
      <w:rPr>
        <w:rFonts w:hint="default"/>
      </w:rPr>
    </w:lvl>
    <w:lvl w:ilvl="1">
      <w:start w:val="5"/>
      <w:numFmt w:val="decimal"/>
      <w:lvlText w:val="%1.%2"/>
      <w:lvlJc w:val="left"/>
      <w:pPr>
        <w:ind w:left="1444" w:hanging="375"/>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20" w15:restartNumberingAfterBreak="0">
    <w:nsid w:val="628C5F65"/>
    <w:multiLevelType w:val="multilevel"/>
    <w:tmpl w:val="D8444EEE"/>
    <w:lvl w:ilvl="0">
      <w:start w:val="1"/>
      <w:numFmt w:val="decimal"/>
      <w:lvlText w:val="%1"/>
      <w:lvlJc w:val="left"/>
      <w:pPr>
        <w:ind w:left="360" w:hanging="360"/>
      </w:pPr>
      <w:rPr>
        <w:rFonts w:cs="Times New Roman" w:hint="default"/>
      </w:rPr>
    </w:lvl>
    <w:lvl w:ilvl="1">
      <w:start w:val="4"/>
      <w:numFmt w:val="decimal"/>
      <w:lvlText w:val="%1.%2"/>
      <w:lvlJc w:val="left"/>
      <w:pPr>
        <w:ind w:left="1069" w:hanging="36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5694" w:hanging="144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21" w15:restartNumberingAfterBreak="0">
    <w:nsid w:val="62C60624"/>
    <w:multiLevelType w:val="hybridMultilevel"/>
    <w:tmpl w:val="7CC2A0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6BD80570"/>
    <w:multiLevelType w:val="hybridMultilevel"/>
    <w:tmpl w:val="A484D090"/>
    <w:lvl w:ilvl="0" w:tplc="0422000B">
      <w:start w:val="1"/>
      <w:numFmt w:val="bullet"/>
      <w:lvlText w:val=""/>
      <w:lvlJc w:val="left"/>
      <w:pPr>
        <w:tabs>
          <w:tab w:val="num" w:pos="1287"/>
        </w:tabs>
        <w:ind w:left="1287" w:hanging="360"/>
      </w:pPr>
      <w:rPr>
        <w:rFonts w:ascii="Wingdings" w:hAnsi="Wingdings" w:hint="default"/>
      </w:rPr>
    </w:lvl>
    <w:lvl w:ilvl="1" w:tplc="04190003">
      <w:start w:val="1"/>
      <w:numFmt w:val="bullet"/>
      <w:lvlText w:val="o"/>
      <w:lvlJc w:val="left"/>
      <w:pPr>
        <w:tabs>
          <w:tab w:val="num" w:pos="2007"/>
        </w:tabs>
        <w:ind w:left="2007" w:hanging="360"/>
      </w:pPr>
      <w:rPr>
        <w:rFonts w:ascii="Courier New" w:hAnsi="Courier New" w:hint="default"/>
      </w:rPr>
    </w:lvl>
    <w:lvl w:ilvl="2" w:tplc="04190005">
      <w:start w:val="1"/>
      <w:numFmt w:val="bullet"/>
      <w:lvlText w:val=""/>
      <w:lvlJc w:val="left"/>
      <w:pPr>
        <w:tabs>
          <w:tab w:val="num" w:pos="2727"/>
        </w:tabs>
        <w:ind w:left="2727" w:hanging="360"/>
      </w:pPr>
      <w:rPr>
        <w:rFonts w:ascii="Wingdings" w:hAnsi="Wingdings" w:hint="default"/>
      </w:rPr>
    </w:lvl>
    <w:lvl w:ilvl="3" w:tplc="04190001">
      <w:start w:val="1"/>
      <w:numFmt w:val="bullet"/>
      <w:lvlText w:val=""/>
      <w:lvlJc w:val="left"/>
      <w:pPr>
        <w:tabs>
          <w:tab w:val="num" w:pos="3447"/>
        </w:tabs>
        <w:ind w:left="3447" w:hanging="360"/>
      </w:pPr>
      <w:rPr>
        <w:rFonts w:ascii="Symbol" w:hAnsi="Symbol" w:hint="default"/>
      </w:rPr>
    </w:lvl>
    <w:lvl w:ilvl="4" w:tplc="04190003">
      <w:start w:val="1"/>
      <w:numFmt w:val="bullet"/>
      <w:lvlText w:val="o"/>
      <w:lvlJc w:val="left"/>
      <w:pPr>
        <w:tabs>
          <w:tab w:val="num" w:pos="4167"/>
        </w:tabs>
        <w:ind w:left="4167" w:hanging="360"/>
      </w:pPr>
      <w:rPr>
        <w:rFonts w:ascii="Courier New" w:hAnsi="Courier New" w:hint="default"/>
      </w:rPr>
    </w:lvl>
    <w:lvl w:ilvl="5" w:tplc="04190005">
      <w:start w:val="1"/>
      <w:numFmt w:val="bullet"/>
      <w:lvlText w:val=""/>
      <w:lvlJc w:val="left"/>
      <w:pPr>
        <w:tabs>
          <w:tab w:val="num" w:pos="4887"/>
        </w:tabs>
        <w:ind w:left="4887" w:hanging="360"/>
      </w:pPr>
      <w:rPr>
        <w:rFonts w:ascii="Wingdings" w:hAnsi="Wingdings" w:hint="default"/>
      </w:rPr>
    </w:lvl>
    <w:lvl w:ilvl="6" w:tplc="04190001">
      <w:start w:val="1"/>
      <w:numFmt w:val="bullet"/>
      <w:lvlText w:val=""/>
      <w:lvlJc w:val="left"/>
      <w:pPr>
        <w:tabs>
          <w:tab w:val="num" w:pos="5607"/>
        </w:tabs>
        <w:ind w:left="5607" w:hanging="360"/>
      </w:pPr>
      <w:rPr>
        <w:rFonts w:ascii="Symbol" w:hAnsi="Symbol" w:hint="default"/>
      </w:rPr>
    </w:lvl>
    <w:lvl w:ilvl="7" w:tplc="04190003">
      <w:start w:val="1"/>
      <w:numFmt w:val="bullet"/>
      <w:lvlText w:val="o"/>
      <w:lvlJc w:val="left"/>
      <w:pPr>
        <w:tabs>
          <w:tab w:val="num" w:pos="6327"/>
        </w:tabs>
        <w:ind w:left="6327" w:hanging="360"/>
      </w:pPr>
      <w:rPr>
        <w:rFonts w:ascii="Courier New" w:hAnsi="Courier New" w:hint="default"/>
      </w:rPr>
    </w:lvl>
    <w:lvl w:ilvl="8" w:tplc="04190005">
      <w:start w:val="1"/>
      <w:numFmt w:val="bullet"/>
      <w:lvlText w:val=""/>
      <w:lvlJc w:val="left"/>
      <w:pPr>
        <w:tabs>
          <w:tab w:val="num" w:pos="7047"/>
        </w:tabs>
        <w:ind w:left="7047" w:hanging="360"/>
      </w:pPr>
      <w:rPr>
        <w:rFonts w:ascii="Wingdings" w:hAnsi="Wingdings" w:hint="default"/>
      </w:rPr>
    </w:lvl>
  </w:abstractNum>
  <w:abstractNum w:abstractNumId="23" w15:restartNumberingAfterBreak="0">
    <w:nsid w:val="6EA345A6"/>
    <w:multiLevelType w:val="hybridMultilevel"/>
    <w:tmpl w:val="79C2A4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6EA63367"/>
    <w:multiLevelType w:val="multilevel"/>
    <w:tmpl w:val="40823A16"/>
    <w:lvl w:ilvl="0">
      <w:start w:val="1"/>
      <w:numFmt w:val="decimal"/>
      <w:lvlText w:val="%1"/>
      <w:lvlJc w:val="left"/>
      <w:pPr>
        <w:ind w:left="360" w:hanging="360"/>
      </w:pPr>
      <w:rPr>
        <w:rFonts w:ascii="Times New Roman" w:eastAsiaTheme="minorEastAsia" w:hAnsi="Times New Roman" w:cs="Times New Roman"/>
      </w:rPr>
    </w:lvl>
    <w:lvl w:ilvl="1">
      <w:start w:val="1"/>
      <w:numFmt w:val="decimal"/>
      <w:isLgl/>
      <w:lvlText w:val="%1.%2"/>
      <w:lvlJc w:val="left"/>
      <w:pPr>
        <w:ind w:left="768" w:hanging="420"/>
      </w:pPr>
      <w:rPr>
        <w:rFonts w:cs="Times New Roman" w:hint="default"/>
      </w:rPr>
    </w:lvl>
    <w:lvl w:ilvl="2">
      <w:start w:val="1"/>
      <w:numFmt w:val="decimal"/>
      <w:isLgl/>
      <w:lvlText w:val="%1.%2.%3"/>
      <w:lvlJc w:val="left"/>
      <w:pPr>
        <w:ind w:left="1416" w:hanging="720"/>
      </w:pPr>
      <w:rPr>
        <w:rFonts w:cs="Times New Roman" w:hint="default"/>
      </w:rPr>
    </w:lvl>
    <w:lvl w:ilvl="3">
      <w:start w:val="1"/>
      <w:numFmt w:val="decimal"/>
      <w:isLgl/>
      <w:lvlText w:val="%1.%2.%3.%4"/>
      <w:lvlJc w:val="left"/>
      <w:pPr>
        <w:ind w:left="2124" w:hanging="1080"/>
      </w:pPr>
      <w:rPr>
        <w:rFonts w:cs="Times New Roman" w:hint="default"/>
      </w:rPr>
    </w:lvl>
    <w:lvl w:ilvl="4">
      <w:start w:val="1"/>
      <w:numFmt w:val="decimal"/>
      <w:isLgl/>
      <w:lvlText w:val="%1.%2.%3.%4.%5"/>
      <w:lvlJc w:val="left"/>
      <w:pPr>
        <w:ind w:left="2472" w:hanging="1080"/>
      </w:pPr>
      <w:rPr>
        <w:rFonts w:cs="Times New Roman" w:hint="default"/>
      </w:rPr>
    </w:lvl>
    <w:lvl w:ilvl="5">
      <w:start w:val="1"/>
      <w:numFmt w:val="decimal"/>
      <w:isLgl/>
      <w:lvlText w:val="%1.%2.%3.%4.%5.%6"/>
      <w:lvlJc w:val="left"/>
      <w:pPr>
        <w:ind w:left="3180" w:hanging="1440"/>
      </w:pPr>
      <w:rPr>
        <w:rFonts w:cs="Times New Roman" w:hint="default"/>
      </w:rPr>
    </w:lvl>
    <w:lvl w:ilvl="6">
      <w:start w:val="1"/>
      <w:numFmt w:val="decimal"/>
      <w:isLgl/>
      <w:lvlText w:val="%1.%2.%3.%4.%5.%6.%7"/>
      <w:lvlJc w:val="left"/>
      <w:pPr>
        <w:ind w:left="3528" w:hanging="1440"/>
      </w:pPr>
      <w:rPr>
        <w:rFonts w:cs="Times New Roman" w:hint="default"/>
      </w:rPr>
    </w:lvl>
    <w:lvl w:ilvl="7">
      <w:start w:val="1"/>
      <w:numFmt w:val="decimal"/>
      <w:isLgl/>
      <w:lvlText w:val="%1.%2.%3.%4.%5.%6.%7.%8"/>
      <w:lvlJc w:val="left"/>
      <w:pPr>
        <w:ind w:left="4236" w:hanging="1800"/>
      </w:pPr>
      <w:rPr>
        <w:rFonts w:cs="Times New Roman" w:hint="default"/>
      </w:rPr>
    </w:lvl>
    <w:lvl w:ilvl="8">
      <w:start w:val="1"/>
      <w:numFmt w:val="decimal"/>
      <w:isLgl/>
      <w:lvlText w:val="%1.%2.%3.%4.%5.%6.%7.%8.%9"/>
      <w:lvlJc w:val="left"/>
      <w:pPr>
        <w:ind w:left="4944" w:hanging="2160"/>
      </w:pPr>
      <w:rPr>
        <w:rFonts w:cs="Times New Roman" w:hint="default"/>
      </w:rPr>
    </w:lvl>
  </w:abstractNum>
  <w:abstractNum w:abstractNumId="25" w15:restartNumberingAfterBreak="0">
    <w:nsid w:val="711C1CF1"/>
    <w:multiLevelType w:val="hybridMultilevel"/>
    <w:tmpl w:val="D090CDDE"/>
    <w:lvl w:ilvl="0" w:tplc="04220011">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6" w15:restartNumberingAfterBreak="0">
    <w:nsid w:val="71AF28F7"/>
    <w:multiLevelType w:val="hybridMultilevel"/>
    <w:tmpl w:val="2E1A0472"/>
    <w:lvl w:ilvl="0" w:tplc="69C402A8">
      <w:start w:val="1"/>
      <w:numFmt w:val="bullet"/>
      <w:lvlText w:val="-"/>
      <w:lvlJc w:val="left"/>
      <w:pPr>
        <w:ind w:left="430" w:hanging="360"/>
      </w:pPr>
      <w:rPr>
        <w:rFonts w:ascii="Times New Roman" w:eastAsiaTheme="minorHAnsi" w:hAnsi="Times New Roman" w:cs="Times New Roman" w:hint="default"/>
      </w:rPr>
    </w:lvl>
    <w:lvl w:ilvl="1" w:tplc="04090003" w:tentative="1">
      <w:start w:val="1"/>
      <w:numFmt w:val="bullet"/>
      <w:lvlText w:val="o"/>
      <w:lvlJc w:val="left"/>
      <w:pPr>
        <w:ind w:left="1150" w:hanging="360"/>
      </w:pPr>
      <w:rPr>
        <w:rFonts w:ascii="Courier New" w:hAnsi="Courier New" w:cs="Courier New" w:hint="default"/>
      </w:rPr>
    </w:lvl>
    <w:lvl w:ilvl="2" w:tplc="04090005" w:tentative="1">
      <w:start w:val="1"/>
      <w:numFmt w:val="bullet"/>
      <w:lvlText w:val=""/>
      <w:lvlJc w:val="left"/>
      <w:pPr>
        <w:ind w:left="1870" w:hanging="360"/>
      </w:pPr>
      <w:rPr>
        <w:rFonts w:ascii="Wingdings" w:hAnsi="Wingdings" w:hint="default"/>
      </w:rPr>
    </w:lvl>
    <w:lvl w:ilvl="3" w:tplc="04090001" w:tentative="1">
      <w:start w:val="1"/>
      <w:numFmt w:val="bullet"/>
      <w:lvlText w:val=""/>
      <w:lvlJc w:val="left"/>
      <w:pPr>
        <w:ind w:left="2590" w:hanging="360"/>
      </w:pPr>
      <w:rPr>
        <w:rFonts w:ascii="Symbol" w:hAnsi="Symbol" w:hint="default"/>
      </w:rPr>
    </w:lvl>
    <w:lvl w:ilvl="4" w:tplc="04090003" w:tentative="1">
      <w:start w:val="1"/>
      <w:numFmt w:val="bullet"/>
      <w:lvlText w:val="o"/>
      <w:lvlJc w:val="left"/>
      <w:pPr>
        <w:ind w:left="3310" w:hanging="360"/>
      </w:pPr>
      <w:rPr>
        <w:rFonts w:ascii="Courier New" w:hAnsi="Courier New" w:cs="Courier New" w:hint="default"/>
      </w:rPr>
    </w:lvl>
    <w:lvl w:ilvl="5" w:tplc="04090005" w:tentative="1">
      <w:start w:val="1"/>
      <w:numFmt w:val="bullet"/>
      <w:lvlText w:val=""/>
      <w:lvlJc w:val="left"/>
      <w:pPr>
        <w:ind w:left="4030" w:hanging="360"/>
      </w:pPr>
      <w:rPr>
        <w:rFonts w:ascii="Wingdings" w:hAnsi="Wingdings" w:hint="default"/>
      </w:rPr>
    </w:lvl>
    <w:lvl w:ilvl="6" w:tplc="04090001" w:tentative="1">
      <w:start w:val="1"/>
      <w:numFmt w:val="bullet"/>
      <w:lvlText w:val=""/>
      <w:lvlJc w:val="left"/>
      <w:pPr>
        <w:ind w:left="4750" w:hanging="360"/>
      </w:pPr>
      <w:rPr>
        <w:rFonts w:ascii="Symbol" w:hAnsi="Symbol" w:hint="default"/>
      </w:rPr>
    </w:lvl>
    <w:lvl w:ilvl="7" w:tplc="04090003" w:tentative="1">
      <w:start w:val="1"/>
      <w:numFmt w:val="bullet"/>
      <w:lvlText w:val="o"/>
      <w:lvlJc w:val="left"/>
      <w:pPr>
        <w:ind w:left="5470" w:hanging="360"/>
      </w:pPr>
      <w:rPr>
        <w:rFonts w:ascii="Courier New" w:hAnsi="Courier New" w:cs="Courier New" w:hint="default"/>
      </w:rPr>
    </w:lvl>
    <w:lvl w:ilvl="8" w:tplc="04090005" w:tentative="1">
      <w:start w:val="1"/>
      <w:numFmt w:val="bullet"/>
      <w:lvlText w:val=""/>
      <w:lvlJc w:val="left"/>
      <w:pPr>
        <w:ind w:left="6190" w:hanging="360"/>
      </w:pPr>
      <w:rPr>
        <w:rFonts w:ascii="Wingdings" w:hAnsi="Wingdings" w:hint="default"/>
      </w:rPr>
    </w:lvl>
  </w:abstractNum>
  <w:abstractNum w:abstractNumId="27" w15:restartNumberingAfterBreak="0">
    <w:nsid w:val="72101B93"/>
    <w:multiLevelType w:val="hybridMultilevel"/>
    <w:tmpl w:val="7472C2D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7401099C"/>
    <w:multiLevelType w:val="multilevel"/>
    <w:tmpl w:val="A7862A4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9" w15:restartNumberingAfterBreak="0">
    <w:nsid w:val="74D96E8D"/>
    <w:multiLevelType w:val="hybridMultilevel"/>
    <w:tmpl w:val="591E4AFA"/>
    <w:lvl w:ilvl="0" w:tplc="F3825488">
      <w:numFmt w:val="bullet"/>
      <w:lvlText w:val="•"/>
      <w:lvlJc w:val="left"/>
      <w:pPr>
        <w:ind w:left="1429" w:hanging="360"/>
      </w:pPr>
      <w:rPr>
        <w:rFonts w:ascii="Times New Roman" w:hAnsi="Times New Roman" w:hint="default"/>
      </w:rPr>
    </w:lvl>
    <w:lvl w:ilvl="1" w:tplc="04220003">
      <w:start w:val="1"/>
      <w:numFmt w:val="bullet"/>
      <w:lvlText w:val="o"/>
      <w:lvlJc w:val="left"/>
      <w:pPr>
        <w:ind w:left="2149" w:hanging="360"/>
      </w:pPr>
      <w:rPr>
        <w:rFonts w:ascii="Courier New" w:hAnsi="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hint="default"/>
      </w:rPr>
    </w:lvl>
    <w:lvl w:ilvl="8" w:tplc="04220005">
      <w:start w:val="1"/>
      <w:numFmt w:val="bullet"/>
      <w:lvlText w:val=""/>
      <w:lvlJc w:val="left"/>
      <w:pPr>
        <w:ind w:left="7189" w:hanging="360"/>
      </w:pPr>
      <w:rPr>
        <w:rFonts w:ascii="Wingdings" w:hAnsi="Wingdings" w:hint="default"/>
      </w:rPr>
    </w:lvl>
  </w:abstractNum>
  <w:abstractNum w:abstractNumId="30" w15:restartNumberingAfterBreak="0">
    <w:nsid w:val="78691638"/>
    <w:multiLevelType w:val="hybridMultilevel"/>
    <w:tmpl w:val="17DEF176"/>
    <w:lvl w:ilvl="0" w:tplc="D8F49080">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6"/>
  </w:num>
  <w:num w:numId="2">
    <w:abstractNumId w:val="24"/>
  </w:num>
  <w:num w:numId="3">
    <w:abstractNumId w:val="27"/>
  </w:num>
  <w:num w:numId="4">
    <w:abstractNumId w:val="22"/>
  </w:num>
  <w:num w:numId="5">
    <w:abstractNumId w:val="25"/>
  </w:num>
  <w:num w:numId="6">
    <w:abstractNumId w:val="14"/>
  </w:num>
  <w:num w:numId="7">
    <w:abstractNumId w:val="5"/>
  </w:num>
  <w:num w:numId="8">
    <w:abstractNumId w:val="8"/>
  </w:num>
  <w:num w:numId="9">
    <w:abstractNumId w:val="2"/>
  </w:num>
  <w:num w:numId="10">
    <w:abstractNumId w:val="20"/>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9"/>
  </w:num>
  <w:num w:numId="14">
    <w:abstractNumId w:val="18"/>
  </w:num>
  <w:num w:numId="15">
    <w:abstractNumId w:val="29"/>
  </w:num>
  <w:num w:numId="16">
    <w:abstractNumId w:val="21"/>
  </w:num>
  <w:num w:numId="17">
    <w:abstractNumId w:val="11"/>
  </w:num>
  <w:num w:numId="18">
    <w:abstractNumId w:val="0"/>
  </w:num>
  <w:num w:numId="19">
    <w:abstractNumId w:val="17"/>
  </w:num>
  <w:num w:numId="20">
    <w:abstractNumId w:val="30"/>
  </w:num>
  <w:num w:numId="21">
    <w:abstractNumId w:val="4"/>
  </w:num>
  <w:num w:numId="22">
    <w:abstractNumId w:val="23"/>
  </w:num>
  <w:num w:numId="23">
    <w:abstractNumId w:val="6"/>
  </w:num>
  <w:num w:numId="24">
    <w:abstractNumId w:val="3"/>
  </w:num>
  <w:num w:numId="25">
    <w:abstractNumId w:val="19"/>
  </w:num>
  <w:num w:numId="26">
    <w:abstractNumId w:val="28"/>
  </w:num>
  <w:num w:numId="27">
    <w:abstractNumId w:val="13"/>
  </w:num>
  <w:num w:numId="28">
    <w:abstractNumId w:val="26"/>
  </w:num>
  <w:num w:numId="29">
    <w:abstractNumId w:val="15"/>
  </w:num>
  <w:num w:numId="30">
    <w:abstractNumId w:val="12"/>
  </w:num>
  <w:num w:numId="31">
    <w:abstractNumId w:val="10"/>
  </w:num>
  <w:num w:numId="3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1878"/>
    <w:rsid w:val="00036B1C"/>
    <w:rsid w:val="00036DD8"/>
    <w:rsid w:val="000371D2"/>
    <w:rsid w:val="0013555C"/>
    <w:rsid w:val="0015703B"/>
    <w:rsid w:val="001C6176"/>
    <w:rsid w:val="0028316C"/>
    <w:rsid w:val="002E6E35"/>
    <w:rsid w:val="003B264D"/>
    <w:rsid w:val="004358F2"/>
    <w:rsid w:val="005047EA"/>
    <w:rsid w:val="005361A6"/>
    <w:rsid w:val="00585233"/>
    <w:rsid w:val="005A1878"/>
    <w:rsid w:val="005D7E6D"/>
    <w:rsid w:val="006D0694"/>
    <w:rsid w:val="006E62D1"/>
    <w:rsid w:val="00706F89"/>
    <w:rsid w:val="00707BDF"/>
    <w:rsid w:val="007A6280"/>
    <w:rsid w:val="00806733"/>
    <w:rsid w:val="008A5C37"/>
    <w:rsid w:val="0091720A"/>
    <w:rsid w:val="00980984"/>
    <w:rsid w:val="00A15F19"/>
    <w:rsid w:val="00A6031A"/>
    <w:rsid w:val="00B84406"/>
    <w:rsid w:val="00B86E11"/>
    <w:rsid w:val="00C01FF0"/>
    <w:rsid w:val="00C02C8A"/>
    <w:rsid w:val="00C544E6"/>
    <w:rsid w:val="00C62685"/>
    <w:rsid w:val="00CB72F0"/>
    <w:rsid w:val="00CD5433"/>
    <w:rsid w:val="00D16511"/>
    <w:rsid w:val="00D77FEF"/>
    <w:rsid w:val="00F03333"/>
    <w:rsid w:val="00F64E94"/>
    <w:rsid w:val="00FD42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490A0A6F"/>
  <w15:chartTrackingRefBased/>
  <w15:docId w15:val="{E89F74DA-BB9C-4784-BE10-37436AB2DE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3555C"/>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autoRedefine/>
    <w:uiPriority w:val="9"/>
    <w:qFormat/>
    <w:rsid w:val="006E62D1"/>
    <w:pPr>
      <w:widowControl w:val="0"/>
      <w:suppressAutoHyphens/>
      <w:autoSpaceDE w:val="0"/>
      <w:autoSpaceDN w:val="0"/>
      <w:adjustRightInd w:val="0"/>
      <w:spacing w:line="360" w:lineRule="auto"/>
      <w:ind w:firstLine="720"/>
      <w:jc w:val="center"/>
      <w:outlineLvl w:val="0"/>
    </w:pPr>
    <w:rPr>
      <w:kern w:val="1"/>
      <w:sz w:val="28"/>
      <w:szCs w:val="28"/>
      <w:lang w:val="en-US" w:eastAsia="zh-CN" w:bidi="hi-IN"/>
    </w:rPr>
  </w:style>
  <w:style w:type="paragraph" w:styleId="2">
    <w:name w:val="heading 2"/>
    <w:basedOn w:val="a"/>
    <w:next w:val="a"/>
    <w:link w:val="20"/>
    <w:autoRedefine/>
    <w:uiPriority w:val="9"/>
    <w:unhideWhenUsed/>
    <w:qFormat/>
    <w:rsid w:val="00F03333"/>
    <w:pPr>
      <w:keepNext/>
      <w:keepLines/>
      <w:widowControl w:val="0"/>
      <w:suppressAutoHyphens/>
      <w:autoSpaceDE w:val="0"/>
      <w:autoSpaceDN w:val="0"/>
      <w:adjustRightInd w:val="0"/>
      <w:spacing w:before="240" w:after="240" w:line="360" w:lineRule="auto"/>
      <w:ind w:firstLine="709"/>
      <w:outlineLvl w:val="1"/>
    </w:pPr>
    <w:rPr>
      <w:rFonts w:eastAsiaTheme="majorEastAsia"/>
      <w:bCs/>
      <w:kern w:val="1"/>
      <w:sz w:val="28"/>
      <w:szCs w:val="28"/>
      <w:lang w:val="ru-RU" w:eastAsia="zh-CN" w:bidi="hi-IN"/>
    </w:rPr>
  </w:style>
  <w:style w:type="paragraph" w:styleId="3">
    <w:name w:val="heading 3"/>
    <w:basedOn w:val="a"/>
    <w:next w:val="a"/>
    <w:link w:val="30"/>
    <w:autoRedefine/>
    <w:uiPriority w:val="9"/>
    <w:unhideWhenUsed/>
    <w:qFormat/>
    <w:rsid w:val="006E62D1"/>
    <w:pPr>
      <w:keepNext/>
      <w:keepLines/>
      <w:widowControl w:val="0"/>
      <w:suppressAutoHyphens/>
      <w:autoSpaceDE w:val="0"/>
      <w:autoSpaceDN w:val="0"/>
      <w:adjustRightInd w:val="0"/>
      <w:spacing w:before="40" w:line="360" w:lineRule="auto"/>
      <w:ind w:firstLine="709"/>
      <w:jc w:val="left"/>
      <w:outlineLvl w:val="2"/>
    </w:pPr>
    <w:rPr>
      <w:color w:val="000000" w:themeColor="text1"/>
      <w:kern w:val="1"/>
      <w:sz w:val="28"/>
      <w:lang w:bidi="hi-IN"/>
    </w:rPr>
  </w:style>
  <w:style w:type="paragraph" w:styleId="4">
    <w:name w:val="heading 4"/>
    <w:basedOn w:val="a"/>
    <w:next w:val="a"/>
    <w:link w:val="40"/>
    <w:uiPriority w:val="9"/>
    <w:semiHidden/>
    <w:unhideWhenUsed/>
    <w:qFormat/>
    <w:rsid w:val="006E62D1"/>
    <w:pPr>
      <w:keepNext/>
      <w:keepLines/>
      <w:widowControl w:val="0"/>
      <w:suppressAutoHyphens/>
      <w:autoSpaceDE w:val="0"/>
      <w:autoSpaceDN w:val="0"/>
      <w:adjustRightInd w:val="0"/>
      <w:spacing w:before="40" w:line="240" w:lineRule="auto"/>
      <w:ind w:firstLine="0"/>
      <w:jc w:val="left"/>
      <w:outlineLvl w:val="3"/>
    </w:pPr>
    <w:rPr>
      <w:rFonts w:asciiTheme="majorHAnsi" w:eastAsiaTheme="majorEastAsia" w:hAnsiTheme="majorHAnsi" w:cs="Mangal"/>
      <w:i/>
      <w:iCs/>
      <w:color w:val="2F5496" w:themeColor="accent1" w:themeShade="BF"/>
      <w:kern w:val="1"/>
      <w:sz w:val="28"/>
      <w:szCs w:val="21"/>
      <w:lang w:eastAsia="zh-C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13555C"/>
    <w:rPr>
      <w:color w:val="0563C1"/>
      <w:u w:val="single"/>
    </w:rPr>
  </w:style>
  <w:style w:type="paragraph" w:styleId="a4">
    <w:name w:val="header"/>
    <w:basedOn w:val="a"/>
    <w:link w:val="a5"/>
    <w:uiPriority w:val="99"/>
    <w:unhideWhenUsed/>
    <w:rsid w:val="0013555C"/>
    <w:pPr>
      <w:tabs>
        <w:tab w:val="center" w:pos="4513"/>
        <w:tab w:val="right" w:pos="9026"/>
      </w:tabs>
      <w:spacing w:line="240" w:lineRule="auto"/>
    </w:pPr>
  </w:style>
  <w:style w:type="character" w:customStyle="1" w:styleId="a5">
    <w:name w:val="Верхний колонтитул Знак"/>
    <w:basedOn w:val="a0"/>
    <w:link w:val="a4"/>
    <w:uiPriority w:val="99"/>
    <w:rsid w:val="0013555C"/>
    <w:rPr>
      <w:rFonts w:ascii="Times New Roman" w:eastAsia="Times New Roman" w:hAnsi="Times New Roman" w:cs="Times New Roman"/>
      <w:sz w:val="26"/>
      <w:szCs w:val="24"/>
      <w:lang w:val="uk-UA" w:eastAsia="ru-RU"/>
    </w:rPr>
  </w:style>
  <w:style w:type="paragraph" w:styleId="a6">
    <w:name w:val="footer"/>
    <w:basedOn w:val="a"/>
    <w:link w:val="a7"/>
    <w:uiPriority w:val="99"/>
    <w:unhideWhenUsed/>
    <w:rsid w:val="0013555C"/>
    <w:pPr>
      <w:tabs>
        <w:tab w:val="center" w:pos="4513"/>
        <w:tab w:val="right" w:pos="9026"/>
      </w:tabs>
      <w:spacing w:line="240" w:lineRule="auto"/>
    </w:pPr>
  </w:style>
  <w:style w:type="character" w:customStyle="1" w:styleId="a7">
    <w:name w:val="Нижний колонтитул Знак"/>
    <w:basedOn w:val="a0"/>
    <w:link w:val="a6"/>
    <w:uiPriority w:val="99"/>
    <w:rsid w:val="0013555C"/>
    <w:rPr>
      <w:rFonts w:ascii="Times New Roman" w:eastAsia="Times New Roman" w:hAnsi="Times New Roman" w:cs="Times New Roman"/>
      <w:sz w:val="26"/>
      <w:szCs w:val="24"/>
      <w:lang w:val="uk-UA" w:eastAsia="ru-RU"/>
    </w:rPr>
  </w:style>
  <w:style w:type="character" w:customStyle="1" w:styleId="10">
    <w:name w:val="Заголовок 1 Знак"/>
    <w:basedOn w:val="a0"/>
    <w:link w:val="1"/>
    <w:uiPriority w:val="9"/>
    <w:rsid w:val="006E62D1"/>
    <w:rPr>
      <w:rFonts w:ascii="Times New Roman" w:eastAsia="Times New Roman" w:hAnsi="Times New Roman" w:cs="Times New Roman"/>
      <w:kern w:val="1"/>
      <w:sz w:val="28"/>
      <w:szCs w:val="28"/>
      <w:lang w:val="en-US" w:eastAsia="zh-CN" w:bidi="hi-IN"/>
    </w:rPr>
  </w:style>
  <w:style w:type="character" w:customStyle="1" w:styleId="20">
    <w:name w:val="Заголовок 2 Знак"/>
    <w:basedOn w:val="a0"/>
    <w:link w:val="2"/>
    <w:uiPriority w:val="9"/>
    <w:rsid w:val="00F03333"/>
    <w:rPr>
      <w:rFonts w:ascii="Times New Roman" w:eastAsiaTheme="majorEastAsia" w:hAnsi="Times New Roman" w:cs="Times New Roman"/>
      <w:bCs/>
      <w:kern w:val="1"/>
      <w:sz w:val="28"/>
      <w:szCs w:val="28"/>
      <w:lang w:eastAsia="zh-CN" w:bidi="hi-IN"/>
    </w:rPr>
  </w:style>
  <w:style w:type="character" w:customStyle="1" w:styleId="30">
    <w:name w:val="Заголовок 3 Знак"/>
    <w:basedOn w:val="a0"/>
    <w:link w:val="3"/>
    <w:uiPriority w:val="9"/>
    <w:rsid w:val="006E62D1"/>
    <w:rPr>
      <w:rFonts w:ascii="Times New Roman" w:eastAsia="Times New Roman" w:hAnsi="Times New Roman" w:cs="Times New Roman"/>
      <w:color w:val="000000" w:themeColor="text1"/>
      <w:kern w:val="1"/>
      <w:sz w:val="28"/>
      <w:szCs w:val="24"/>
      <w:lang w:val="uk-UA" w:eastAsia="ru-RU" w:bidi="hi-IN"/>
    </w:rPr>
  </w:style>
  <w:style w:type="character" w:customStyle="1" w:styleId="40">
    <w:name w:val="Заголовок 4 Знак"/>
    <w:basedOn w:val="a0"/>
    <w:link w:val="4"/>
    <w:uiPriority w:val="9"/>
    <w:semiHidden/>
    <w:rsid w:val="006E62D1"/>
    <w:rPr>
      <w:rFonts w:asciiTheme="majorHAnsi" w:eastAsiaTheme="majorEastAsia" w:hAnsiTheme="majorHAnsi" w:cs="Mangal"/>
      <w:i/>
      <w:iCs/>
      <w:color w:val="2F5496" w:themeColor="accent1" w:themeShade="BF"/>
      <w:kern w:val="1"/>
      <w:sz w:val="28"/>
      <w:szCs w:val="21"/>
      <w:lang w:val="uk-UA" w:eastAsia="zh-CN" w:bidi="hi-IN"/>
    </w:rPr>
  </w:style>
  <w:style w:type="paragraph" w:styleId="a8">
    <w:name w:val="No Spacing"/>
    <w:aliases w:val="Назва розділу"/>
    <w:basedOn w:val="a"/>
    <w:next w:val="a"/>
    <w:autoRedefine/>
    <w:uiPriority w:val="1"/>
    <w:qFormat/>
    <w:rsid w:val="006E62D1"/>
    <w:pPr>
      <w:widowControl w:val="0"/>
      <w:suppressAutoHyphens/>
      <w:autoSpaceDE w:val="0"/>
      <w:autoSpaceDN w:val="0"/>
      <w:adjustRightInd w:val="0"/>
      <w:spacing w:line="360" w:lineRule="auto"/>
      <w:ind w:left="709" w:firstLine="0"/>
      <w:jc w:val="center"/>
    </w:pPr>
    <w:rPr>
      <w:rFonts w:eastAsiaTheme="majorEastAsia" w:cs="Mangal"/>
      <w:color w:val="000000" w:themeColor="text1"/>
      <w:kern w:val="1"/>
      <w:sz w:val="28"/>
      <w:szCs w:val="21"/>
      <w:lang w:eastAsia="zh-CN" w:bidi="hi-IN"/>
    </w:rPr>
  </w:style>
  <w:style w:type="paragraph" w:customStyle="1" w:styleId="c7e0e3eeebeee2eeea">
    <w:name w:val="Зc7аe0гe3оeeлebоeeвe2оeeкea"/>
    <w:basedOn w:val="a"/>
    <w:next w:val="cef1edeee2ede8e9f2e5eaf1f2"/>
    <w:uiPriority w:val="99"/>
    <w:rsid w:val="006E62D1"/>
    <w:pPr>
      <w:keepNext/>
      <w:widowControl w:val="0"/>
      <w:autoSpaceDE w:val="0"/>
      <w:autoSpaceDN w:val="0"/>
      <w:adjustRightInd w:val="0"/>
      <w:spacing w:before="240" w:after="120" w:line="240" w:lineRule="auto"/>
      <w:ind w:firstLine="0"/>
      <w:jc w:val="left"/>
    </w:pPr>
    <w:rPr>
      <w:rFonts w:ascii="Liberation Sans" w:cs="Liberation Sans"/>
      <w:sz w:val="28"/>
      <w:szCs w:val="28"/>
      <w:lang w:eastAsia="uk-UA"/>
    </w:rPr>
  </w:style>
  <w:style w:type="paragraph" w:customStyle="1" w:styleId="cef1edeee2ede8e9f2e5eaf1f2">
    <w:name w:val="Оceсf1нedоeeвe2нedиe8йe9 тf2еe5кeaсf1тf2"/>
    <w:basedOn w:val="a"/>
    <w:uiPriority w:val="99"/>
    <w:rsid w:val="006E62D1"/>
    <w:pPr>
      <w:widowControl w:val="0"/>
      <w:autoSpaceDE w:val="0"/>
      <w:autoSpaceDN w:val="0"/>
      <w:adjustRightInd w:val="0"/>
      <w:spacing w:after="140" w:line="276" w:lineRule="auto"/>
      <w:ind w:firstLine="0"/>
      <w:jc w:val="left"/>
    </w:pPr>
    <w:rPr>
      <w:sz w:val="28"/>
      <w:lang w:eastAsia="uk-UA"/>
    </w:rPr>
  </w:style>
  <w:style w:type="paragraph" w:customStyle="1" w:styleId="d1efe8f1eeea">
    <w:name w:val="Сd1пefиe8сf1оeeкea"/>
    <w:basedOn w:val="cef1edeee2ede8e9f2e5eaf1f2"/>
    <w:uiPriority w:val="99"/>
    <w:rsid w:val="006E62D1"/>
  </w:style>
  <w:style w:type="paragraph" w:customStyle="1" w:styleId="d0eee7e4b3eb">
    <w:name w:val="Рd0оeeзe7дe4іb3лeb"/>
    <w:basedOn w:val="a"/>
    <w:uiPriority w:val="99"/>
    <w:rsid w:val="006E62D1"/>
    <w:pPr>
      <w:widowControl w:val="0"/>
      <w:suppressLineNumbers/>
      <w:autoSpaceDE w:val="0"/>
      <w:autoSpaceDN w:val="0"/>
      <w:adjustRightInd w:val="0"/>
      <w:spacing w:before="120" w:after="120" w:line="240" w:lineRule="auto"/>
      <w:ind w:firstLine="0"/>
      <w:jc w:val="left"/>
    </w:pPr>
    <w:rPr>
      <w:i/>
      <w:iCs/>
      <w:sz w:val="28"/>
      <w:lang w:eastAsia="uk-UA"/>
    </w:rPr>
  </w:style>
  <w:style w:type="paragraph" w:customStyle="1" w:styleId="cfeeeae0e6f7e8ea">
    <w:name w:val="Пcfоeeкeaаe0жe6чf7иe8кea"/>
    <w:basedOn w:val="a"/>
    <w:uiPriority w:val="99"/>
    <w:rsid w:val="006E62D1"/>
    <w:pPr>
      <w:widowControl w:val="0"/>
      <w:suppressLineNumbers/>
      <w:autoSpaceDE w:val="0"/>
      <w:autoSpaceDN w:val="0"/>
      <w:adjustRightInd w:val="0"/>
      <w:spacing w:line="240" w:lineRule="auto"/>
      <w:ind w:firstLine="0"/>
      <w:jc w:val="left"/>
    </w:pPr>
    <w:rPr>
      <w:sz w:val="28"/>
      <w:lang w:eastAsia="uk-UA"/>
    </w:rPr>
  </w:style>
  <w:style w:type="table" w:styleId="a9">
    <w:name w:val="Grid Table Light"/>
    <w:basedOn w:val="a1"/>
    <w:uiPriority w:val="40"/>
    <w:rsid w:val="006E62D1"/>
    <w:pPr>
      <w:spacing w:after="0" w:line="240" w:lineRule="auto"/>
    </w:pPr>
    <w:rPr>
      <w:rFonts w:ascii="Calibri" w:eastAsia="Times New Roman" w:hAnsi="Calibri" w:cs="Times New Roman"/>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aa">
    <w:name w:val="Normal (Web)"/>
    <w:basedOn w:val="a"/>
    <w:uiPriority w:val="99"/>
    <w:unhideWhenUsed/>
    <w:rsid w:val="006E62D1"/>
    <w:pPr>
      <w:spacing w:before="100" w:beforeAutospacing="1" w:after="100" w:afterAutospacing="1" w:line="240" w:lineRule="auto"/>
      <w:ind w:firstLine="0"/>
      <w:jc w:val="left"/>
    </w:pPr>
    <w:rPr>
      <w:sz w:val="28"/>
      <w:lang w:val="en-US" w:eastAsia="en-GB"/>
    </w:rPr>
  </w:style>
  <w:style w:type="paragraph" w:styleId="ab">
    <w:name w:val="Balloon Text"/>
    <w:basedOn w:val="a"/>
    <w:link w:val="ac"/>
    <w:uiPriority w:val="99"/>
    <w:semiHidden/>
    <w:unhideWhenUsed/>
    <w:rsid w:val="006E62D1"/>
    <w:pPr>
      <w:widowControl w:val="0"/>
      <w:suppressAutoHyphens/>
      <w:autoSpaceDE w:val="0"/>
      <w:autoSpaceDN w:val="0"/>
      <w:adjustRightInd w:val="0"/>
      <w:spacing w:line="240" w:lineRule="auto"/>
      <w:ind w:firstLine="0"/>
      <w:jc w:val="left"/>
    </w:pPr>
    <w:rPr>
      <w:rFonts w:ascii="Segoe UI" w:hAnsi="Segoe UI" w:cs="Mangal"/>
      <w:kern w:val="1"/>
      <w:sz w:val="18"/>
      <w:szCs w:val="16"/>
      <w:lang w:eastAsia="zh-CN" w:bidi="hi-IN"/>
    </w:rPr>
  </w:style>
  <w:style w:type="character" w:customStyle="1" w:styleId="ac">
    <w:name w:val="Текст выноски Знак"/>
    <w:basedOn w:val="a0"/>
    <w:link w:val="ab"/>
    <w:uiPriority w:val="99"/>
    <w:semiHidden/>
    <w:rsid w:val="006E62D1"/>
    <w:rPr>
      <w:rFonts w:ascii="Segoe UI" w:eastAsia="Times New Roman" w:hAnsi="Segoe UI" w:cs="Mangal"/>
      <w:kern w:val="1"/>
      <w:sz w:val="18"/>
      <w:szCs w:val="16"/>
      <w:lang w:val="uk-UA" w:eastAsia="zh-CN" w:bidi="hi-IN"/>
    </w:rPr>
  </w:style>
  <w:style w:type="character" w:customStyle="1" w:styleId="MTEquationSection">
    <w:name w:val="MTEquationSection"/>
    <w:basedOn w:val="a0"/>
    <w:rsid w:val="006E62D1"/>
    <w:rPr>
      <w:rFonts w:ascii="Times New Roman" w:hAnsi="Times New Roman" w:cs="Times New Roman"/>
      <w:b/>
      <w:vanish/>
      <w:color w:val="FF0000"/>
      <w:sz w:val="28"/>
      <w:szCs w:val="28"/>
      <w:lang w:val="en-US" w:eastAsia="x-none"/>
    </w:rPr>
  </w:style>
  <w:style w:type="paragraph" w:styleId="ad">
    <w:name w:val="List Paragraph"/>
    <w:basedOn w:val="a"/>
    <w:qFormat/>
    <w:rsid w:val="006E62D1"/>
    <w:pPr>
      <w:widowControl w:val="0"/>
      <w:suppressAutoHyphens/>
      <w:autoSpaceDE w:val="0"/>
      <w:autoSpaceDN w:val="0"/>
      <w:adjustRightInd w:val="0"/>
      <w:spacing w:line="240" w:lineRule="auto"/>
      <w:ind w:left="720" w:firstLine="0"/>
      <w:contextualSpacing/>
      <w:jc w:val="left"/>
    </w:pPr>
    <w:rPr>
      <w:rFonts w:cs="Mangal"/>
      <w:kern w:val="1"/>
      <w:sz w:val="28"/>
      <w:szCs w:val="21"/>
      <w:lang w:eastAsia="zh-CN" w:bidi="hi-IN"/>
    </w:rPr>
  </w:style>
  <w:style w:type="paragraph" w:styleId="ae">
    <w:name w:val="TOC Heading"/>
    <w:basedOn w:val="1"/>
    <w:next w:val="a"/>
    <w:uiPriority w:val="39"/>
    <w:unhideWhenUsed/>
    <w:qFormat/>
    <w:rsid w:val="006E62D1"/>
    <w:pPr>
      <w:keepNext/>
      <w:keepLines/>
      <w:widowControl/>
      <w:suppressAutoHyphens w:val="0"/>
      <w:autoSpaceDE/>
      <w:autoSpaceDN/>
      <w:adjustRightInd/>
      <w:spacing w:before="480" w:line="276" w:lineRule="auto"/>
      <w:outlineLvl w:val="9"/>
    </w:pPr>
    <w:rPr>
      <w:rFonts w:asciiTheme="majorHAnsi" w:eastAsiaTheme="majorEastAsia" w:hAnsiTheme="majorHAnsi"/>
      <w:b/>
      <w:bCs/>
      <w:color w:val="2F5496" w:themeColor="accent1" w:themeShade="BF"/>
      <w:kern w:val="0"/>
      <w:lang w:eastAsia="en-US" w:bidi="ar-SA"/>
    </w:rPr>
  </w:style>
  <w:style w:type="paragraph" w:styleId="11">
    <w:name w:val="toc 1"/>
    <w:basedOn w:val="a"/>
    <w:next w:val="a"/>
    <w:autoRedefine/>
    <w:uiPriority w:val="39"/>
    <w:unhideWhenUsed/>
    <w:rsid w:val="006E62D1"/>
    <w:pPr>
      <w:widowControl w:val="0"/>
      <w:tabs>
        <w:tab w:val="right" w:leader="dot" w:pos="9911"/>
      </w:tabs>
      <w:suppressAutoHyphens/>
      <w:autoSpaceDE w:val="0"/>
      <w:autoSpaceDN w:val="0"/>
      <w:adjustRightInd w:val="0"/>
      <w:spacing w:before="120" w:line="360" w:lineRule="auto"/>
      <w:ind w:firstLine="0"/>
      <w:jc w:val="left"/>
    </w:pPr>
    <w:rPr>
      <w:rFonts w:cs="Liberation Serif"/>
      <w:bCs/>
      <w:iCs/>
      <w:noProof/>
      <w:kern w:val="1"/>
      <w:sz w:val="28"/>
      <w:szCs w:val="28"/>
      <w:lang w:val="ru-RU" w:eastAsia="zh-CN" w:bidi="hi-IN"/>
    </w:rPr>
  </w:style>
  <w:style w:type="paragraph" w:styleId="21">
    <w:name w:val="toc 2"/>
    <w:basedOn w:val="a"/>
    <w:next w:val="a"/>
    <w:autoRedefine/>
    <w:uiPriority w:val="39"/>
    <w:unhideWhenUsed/>
    <w:rsid w:val="006E62D1"/>
    <w:pPr>
      <w:widowControl w:val="0"/>
      <w:tabs>
        <w:tab w:val="right" w:leader="dot" w:pos="9911"/>
      </w:tabs>
      <w:suppressAutoHyphens/>
      <w:autoSpaceDE w:val="0"/>
      <w:autoSpaceDN w:val="0"/>
      <w:adjustRightInd w:val="0"/>
      <w:spacing w:before="120" w:line="360" w:lineRule="auto"/>
      <w:ind w:left="240" w:firstLine="0"/>
      <w:jc w:val="left"/>
    </w:pPr>
    <w:rPr>
      <w:rFonts w:cs="Liberation Serif"/>
      <w:bCs/>
      <w:noProof/>
      <w:kern w:val="1"/>
      <w:sz w:val="28"/>
      <w:szCs w:val="28"/>
      <w:lang w:val="ru-RU" w:bidi="hi-IN"/>
    </w:rPr>
  </w:style>
  <w:style w:type="paragraph" w:styleId="31">
    <w:name w:val="toc 3"/>
    <w:basedOn w:val="a"/>
    <w:next w:val="a"/>
    <w:autoRedefine/>
    <w:uiPriority w:val="39"/>
    <w:unhideWhenUsed/>
    <w:rsid w:val="006E62D1"/>
    <w:pPr>
      <w:widowControl w:val="0"/>
      <w:tabs>
        <w:tab w:val="right" w:leader="dot" w:pos="9911"/>
      </w:tabs>
      <w:suppressAutoHyphens/>
      <w:autoSpaceDE w:val="0"/>
      <w:autoSpaceDN w:val="0"/>
      <w:adjustRightInd w:val="0"/>
      <w:spacing w:line="360" w:lineRule="auto"/>
      <w:ind w:left="480" w:firstLine="0"/>
      <w:jc w:val="left"/>
    </w:pPr>
    <w:rPr>
      <w:rFonts w:asciiTheme="minorHAnsi" w:hAnsiTheme="minorHAnsi" w:cs="Liberation Serif"/>
      <w:kern w:val="1"/>
      <w:sz w:val="20"/>
      <w:szCs w:val="20"/>
      <w:lang w:eastAsia="zh-CN" w:bidi="hi-IN"/>
    </w:rPr>
  </w:style>
  <w:style w:type="paragraph" w:styleId="41">
    <w:name w:val="toc 4"/>
    <w:basedOn w:val="a"/>
    <w:next w:val="a"/>
    <w:autoRedefine/>
    <w:uiPriority w:val="39"/>
    <w:unhideWhenUsed/>
    <w:rsid w:val="006E62D1"/>
    <w:pPr>
      <w:widowControl w:val="0"/>
      <w:suppressAutoHyphens/>
      <w:autoSpaceDE w:val="0"/>
      <w:autoSpaceDN w:val="0"/>
      <w:adjustRightInd w:val="0"/>
      <w:spacing w:line="240" w:lineRule="auto"/>
      <w:ind w:left="720" w:firstLine="0"/>
      <w:jc w:val="left"/>
    </w:pPr>
    <w:rPr>
      <w:rFonts w:asciiTheme="minorHAnsi" w:hAnsiTheme="minorHAnsi" w:cs="Liberation Serif"/>
      <w:kern w:val="1"/>
      <w:sz w:val="20"/>
      <w:szCs w:val="20"/>
      <w:lang w:eastAsia="zh-CN" w:bidi="hi-IN"/>
    </w:rPr>
  </w:style>
  <w:style w:type="paragraph" w:styleId="5">
    <w:name w:val="toc 5"/>
    <w:basedOn w:val="a"/>
    <w:next w:val="a"/>
    <w:autoRedefine/>
    <w:uiPriority w:val="39"/>
    <w:unhideWhenUsed/>
    <w:rsid w:val="006E62D1"/>
    <w:pPr>
      <w:widowControl w:val="0"/>
      <w:suppressAutoHyphens/>
      <w:autoSpaceDE w:val="0"/>
      <w:autoSpaceDN w:val="0"/>
      <w:adjustRightInd w:val="0"/>
      <w:spacing w:line="240" w:lineRule="auto"/>
      <w:ind w:left="960" w:firstLine="0"/>
      <w:jc w:val="left"/>
    </w:pPr>
    <w:rPr>
      <w:rFonts w:asciiTheme="minorHAnsi" w:hAnsiTheme="minorHAnsi" w:cs="Liberation Serif"/>
      <w:kern w:val="1"/>
      <w:sz w:val="20"/>
      <w:szCs w:val="20"/>
      <w:lang w:eastAsia="zh-CN" w:bidi="hi-IN"/>
    </w:rPr>
  </w:style>
  <w:style w:type="paragraph" w:styleId="6">
    <w:name w:val="toc 6"/>
    <w:basedOn w:val="a"/>
    <w:next w:val="a"/>
    <w:autoRedefine/>
    <w:uiPriority w:val="39"/>
    <w:unhideWhenUsed/>
    <w:rsid w:val="006E62D1"/>
    <w:pPr>
      <w:widowControl w:val="0"/>
      <w:suppressAutoHyphens/>
      <w:autoSpaceDE w:val="0"/>
      <w:autoSpaceDN w:val="0"/>
      <w:adjustRightInd w:val="0"/>
      <w:spacing w:line="240" w:lineRule="auto"/>
      <w:ind w:left="1200" w:firstLine="0"/>
      <w:jc w:val="left"/>
    </w:pPr>
    <w:rPr>
      <w:rFonts w:asciiTheme="minorHAnsi" w:hAnsiTheme="minorHAnsi" w:cs="Liberation Serif"/>
      <w:kern w:val="1"/>
      <w:sz w:val="20"/>
      <w:szCs w:val="20"/>
      <w:lang w:eastAsia="zh-CN" w:bidi="hi-IN"/>
    </w:rPr>
  </w:style>
  <w:style w:type="paragraph" w:styleId="7">
    <w:name w:val="toc 7"/>
    <w:basedOn w:val="a"/>
    <w:next w:val="a"/>
    <w:autoRedefine/>
    <w:uiPriority w:val="39"/>
    <w:unhideWhenUsed/>
    <w:rsid w:val="006E62D1"/>
    <w:pPr>
      <w:widowControl w:val="0"/>
      <w:suppressAutoHyphens/>
      <w:autoSpaceDE w:val="0"/>
      <w:autoSpaceDN w:val="0"/>
      <w:adjustRightInd w:val="0"/>
      <w:spacing w:line="240" w:lineRule="auto"/>
      <w:ind w:left="1440" w:firstLine="0"/>
      <w:jc w:val="left"/>
    </w:pPr>
    <w:rPr>
      <w:rFonts w:asciiTheme="minorHAnsi" w:hAnsiTheme="minorHAnsi" w:cs="Liberation Serif"/>
      <w:kern w:val="1"/>
      <w:sz w:val="20"/>
      <w:szCs w:val="20"/>
      <w:lang w:eastAsia="zh-CN" w:bidi="hi-IN"/>
    </w:rPr>
  </w:style>
  <w:style w:type="paragraph" w:styleId="8">
    <w:name w:val="toc 8"/>
    <w:basedOn w:val="a"/>
    <w:next w:val="a"/>
    <w:autoRedefine/>
    <w:uiPriority w:val="39"/>
    <w:unhideWhenUsed/>
    <w:rsid w:val="006E62D1"/>
    <w:pPr>
      <w:widowControl w:val="0"/>
      <w:suppressAutoHyphens/>
      <w:autoSpaceDE w:val="0"/>
      <w:autoSpaceDN w:val="0"/>
      <w:adjustRightInd w:val="0"/>
      <w:spacing w:line="240" w:lineRule="auto"/>
      <w:ind w:left="1680" w:firstLine="0"/>
      <w:jc w:val="left"/>
    </w:pPr>
    <w:rPr>
      <w:rFonts w:asciiTheme="minorHAnsi" w:hAnsiTheme="minorHAnsi" w:cs="Liberation Serif"/>
      <w:kern w:val="1"/>
      <w:sz w:val="20"/>
      <w:szCs w:val="20"/>
      <w:lang w:eastAsia="zh-CN" w:bidi="hi-IN"/>
    </w:rPr>
  </w:style>
  <w:style w:type="paragraph" w:styleId="9">
    <w:name w:val="toc 9"/>
    <w:basedOn w:val="a"/>
    <w:next w:val="a"/>
    <w:autoRedefine/>
    <w:uiPriority w:val="39"/>
    <w:unhideWhenUsed/>
    <w:rsid w:val="006E62D1"/>
    <w:pPr>
      <w:widowControl w:val="0"/>
      <w:suppressAutoHyphens/>
      <w:autoSpaceDE w:val="0"/>
      <w:autoSpaceDN w:val="0"/>
      <w:adjustRightInd w:val="0"/>
      <w:spacing w:line="240" w:lineRule="auto"/>
      <w:ind w:left="1920" w:firstLine="0"/>
      <w:jc w:val="left"/>
    </w:pPr>
    <w:rPr>
      <w:rFonts w:asciiTheme="minorHAnsi" w:hAnsiTheme="minorHAnsi" w:cs="Liberation Serif"/>
      <w:kern w:val="1"/>
      <w:sz w:val="20"/>
      <w:szCs w:val="20"/>
      <w:lang w:eastAsia="zh-CN" w:bidi="hi-IN"/>
    </w:rPr>
  </w:style>
  <w:style w:type="character" w:styleId="af">
    <w:name w:val="annotation reference"/>
    <w:basedOn w:val="a0"/>
    <w:uiPriority w:val="99"/>
    <w:semiHidden/>
    <w:unhideWhenUsed/>
    <w:rsid w:val="006E62D1"/>
    <w:rPr>
      <w:rFonts w:cs="Times New Roman"/>
      <w:sz w:val="16"/>
      <w:szCs w:val="16"/>
    </w:rPr>
  </w:style>
  <w:style w:type="paragraph" w:styleId="af0">
    <w:name w:val="annotation text"/>
    <w:basedOn w:val="a"/>
    <w:link w:val="af1"/>
    <w:uiPriority w:val="99"/>
    <w:semiHidden/>
    <w:unhideWhenUsed/>
    <w:rsid w:val="006E62D1"/>
    <w:pPr>
      <w:widowControl w:val="0"/>
      <w:suppressAutoHyphens/>
      <w:autoSpaceDE w:val="0"/>
      <w:autoSpaceDN w:val="0"/>
      <w:adjustRightInd w:val="0"/>
      <w:spacing w:line="240" w:lineRule="auto"/>
      <w:ind w:firstLine="0"/>
      <w:jc w:val="left"/>
    </w:pPr>
    <w:rPr>
      <w:rFonts w:cs="Mangal"/>
      <w:kern w:val="1"/>
      <w:sz w:val="20"/>
      <w:szCs w:val="18"/>
      <w:lang w:eastAsia="zh-CN" w:bidi="hi-IN"/>
    </w:rPr>
  </w:style>
  <w:style w:type="character" w:customStyle="1" w:styleId="af1">
    <w:name w:val="Текст примечания Знак"/>
    <w:basedOn w:val="a0"/>
    <w:link w:val="af0"/>
    <w:uiPriority w:val="99"/>
    <w:semiHidden/>
    <w:rsid w:val="006E62D1"/>
    <w:rPr>
      <w:rFonts w:ascii="Times New Roman" w:eastAsia="Times New Roman" w:hAnsi="Times New Roman" w:cs="Mangal"/>
      <w:kern w:val="1"/>
      <w:sz w:val="20"/>
      <w:szCs w:val="18"/>
      <w:lang w:val="uk-UA" w:eastAsia="zh-CN" w:bidi="hi-IN"/>
    </w:rPr>
  </w:style>
  <w:style w:type="paragraph" w:styleId="af2">
    <w:name w:val="annotation subject"/>
    <w:basedOn w:val="af0"/>
    <w:next w:val="af0"/>
    <w:link w:val="af3"/>
    <w:uiPriority w:val="99"/>
    <w:semiHidden/>
    <w:unhideWhenUsed/>
    <w:rsid w:val="006E62D1"/>
    <w:rPr>
      <w:b/>
      <w:bCs/>
    </w:rPr>
  </w:style>
  <w:style w:type="character" w:customStyle="1" w:styleId="af3">
    <w:name w:val="Тема примечания Знак"/>
    <w:basedOn w:val="af1"/>
    <w:link w:val="af2"/>
    <w:uiPriority w:val="99"/>
    <w:semiHidden/>
    <w:rsid w:val="006E62D1"/>
    <w:rPr>
      <w:rFonts w:ascii="Times New Roman" w:eastAsia="Times New Roman" w:hAnsi="Times New Roman" w:cs="Mangal"/>
      <w:b/>
      <w:bCs/>
      <w:kern w:val="1"/>
      <w:sz w:val="20"/>
      <w:szCs w:val="18"/>
      <w:lang w:val="uk-UA" w:eastAsia="zh-CN" w:bidi="hi-IN"/>
    </w:rPr>
  </w:style>
  <w:style w:type="character" w:styleId="af4">
    <w:name w:val="Emphasis"/>
    <w:basedOn w:val="a0"/>
    <w:uiPriority w:val="20"/>
    <w:qFormat/>
    <w:rsid w:val="006E62D1"/>
    <w:rPr>
      <w:rFonts w:cs="Times New Roman"/>
      <w:i/>
      <w:iCs/>
    </w:rPr>
  </w:style>
  <w:style w:type="paragraph" w:styleId="32">
    <w:name w:val="Body Text Indent 3"/>
    <w:basedOn w:val="a"/>
    <w:link w:val="33"/>
    <w:uiPriority w:val="99"/>
    <w:rsid w:val="006E62D1"/>
    <w:pPr>
      <w:tabs>
        <w:tab w:val="left" w:pos="1440"/>
        <w:tab w:val="left" w:pos="1620"/>
      </w:tabs>
      <w:spacing w:line="360" w:lineRule="auto"/>
      <w:ind w:left="540" w:hanging="540"/>
    </w:pPr>
    <w:rPr>
      <w:sz w:val="28"/>
    </w:rPr>
  </w:style>
  <w:style w:type="character" w:customStyle="1" w:styleId="33">
    <w:name w:val="Основной текст с отступом 3 Знак"/>
    <w:basedOn w:val="a0"/>
    <w:link w:val="32"/>
    <w:uiPriority w:val="99"/>
    <w:rsid w:val="006E62D1"/>
    <w:rPr>
      <w:rFonts w:ascii="Times New Roman" w:eastAsia="Times New Roman" w:hAnsi="Times New Roman" w:cs="Times New Roman"/>
      <w:sz w:val="28"/>
      <w:szCs w:val="24"/>
      <w:lang w:val="uk-UA" w:eastAsia="ru-RU"/>
    </w:rPr>
  </w:style>
  <w:style w:type="paragraph" w:styleId="af5">
    <w:name w:val="Body Text"/>
    <w:basedOn w:val="a"/>
    <w:link w:val="af6"/>
    <w:uiPriority w:val="99"/>
    <w:unhideWhenUsed/>
    <w:rsid w:val="006E62D1"/>
    <w:pPr>
      <w:widowControl w:val="0"/>
      <w:suppressAutoHyphens/>
      <w:autoSpaceDE w:val="0"/>
      <w:autoSpaceDN w:val="0"/>
      <w:adjustRightInd w:val="0"/>
      <w:spacing w:after="120" w:line="240" w:lineRule="auto"/>
      <w:ind w:firstLine="0"/>
      <w:jc w:val="left"/>
    </w:pPr>
    <w:rPr>
      <w:rFonts w:cs="Mangal"/>
      <w:kern w:val="1"/>
      <w:sz w:val="28"/>
      <w:szCs w:val="21"/>
      <w:lang w:eastAsia="zh-CN" w:bidi="hi-IN"/>
    </w:rPr>
  </w:style>
  <w:style w:type="character" w:customStyle="1" w:styleId="af6">
    <w:name w:val="Основной текст Знак"/>
    <w:basedOn w:val="a0"/>
    <w:link w:val="af5"/>
    <w:uiPriority w:val="99"/>
    <w:rsid w:val="006E62D1"/>
    <w:rPr>
      <w:rFonts w:ascii="Times New Roman" w:eastAsia="Times New Roman" w:hAnsi="Times New Roman" w:cs="Mangal"/>
      <w:kern w:val="1"/>
      <w:sz w:val="28"/>
      <w:szCs w:val="21"/>
      <w:lang w:val="uk-UA" w:eastAsia="zh-CN" w:bidi="hi-IN"/>
    </w:rPr>
  </w:style>
  <w:style w:type="paragraph" w:styleId="22">
    <w:name w:val="Body Text 2"/>
    <w:basedOn w:val="a"/>
    <w:link w:val="23"/>
    <w:uiPriority w:val="99"/>
    <w:semiHidden/>
    <w:unhideWhenUsed/>
    <w:rsid w:val="006E62D1"/>
    <w:pPr>
      <w:widowControl w:val="0"/>
      <w:suppressAutoHyphens/>
      <w:autoSpaceDE w:val="0"/>
      <w:autoSpaceDN w:val="0"/>
      <w:adjustRightInd w:val="0"/>
      <w:spacing w:after="120" w:line="480" w:lineRule="auto"/>
      <w:ind w:firstLine="0"/>
      <w:jc w:val="left"/>
    </w:pPr>
    <w:rPr>
      <w:rFonts w:cs="Mangal"/>
      <w:kern w:val="1"/>
      <w:sz w:val="28"/>
      <w:szCs w:val="21"/>
      <w:lang w:eastAsia="zh-CN" w:bidi="hi-IN"/>
    </w:rPr>
  </w:style>
  <w:style w:type="character" w:customStyle="1" w:styleId="23">
    <w:name w:val="Основной текст 2 Знак"/>
    <w:basedOn w:val="a0"/>
    <w:link w:val="22"/>
    <w:uiPriority w:val="99"/>
    <w:semiHidden/>
    <w:rsid w:val="006E62D1"/>
    <w:rPr>
      <w:rFonts w:ascii="Times New Roman" w:eastAsia="Times New Roman" w:hAnsi="Times New Roman" w:cs="Mangal"/>
      <w:kern w:val="1"/>
      <w:sz w:val="28"/>
      <w:szCs w:val="21"/>
      <w:lang w:val="uk-UA" w:eastAsia="zh-CN" w:bidi="hi-IN"/>
    </w:rPr>
  </w:style>
  <w:style w:type="table" w:customStyle="1" w:styleId="12">
    <w:name w:val="Сетка таблицы1"/>
    <w:basedOn w:val="a1"/>
    <w:next w:val="af7"/>
    <w:uiPriority w:val="39"/>
    <w:rsid w:val="006E62D1"/>
    <w:pPr>
      <w:spacing w:after="0" w:line="240" w:lineRule="auto"/>
      <w:ind w:firstLine="709"/>
      <w:jc w:val="both"/>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7">
    <w:name w:val="Table Grid"/>
    <w:basedOn w:val="a1"/>
    <w:uiPriority w:val="39"/>
    <w:rsid w:val="006E62D1"/>
    <w:pPr>
      <w:spacing w:after="0" w:line="240" w:lineRule="auto"/>
    </w:pPr>
    <w:rPr>
      <w:rFonts w:eastAsia="Times New Roman" w:cs="Calibri"/>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Сетка таблицы2"/>
    <w:basedOn w:val="a1"/>
    <w:next w:val="af7"/>
    <w:uiPriority w:val="39"/>
    <w:rsid w:val="006E62D1"/>
    <w:pPr>
      <w:spacing w:after="0" w:line="240" w:lineRule="auto"/>
    </w:pPr>
    <w:rPr>
      <w:rFonts w:eastAsia="Times New Roman" w:cs="Times New Roman"/>
    </w:r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4">
    <w:name w:val="Сетка таблицы3"/>
    <w:basedOn w:val="a1"/>
    <w:next w:val="af7"/>
    <w:uiPriority w:val="59"/>
    <w:rsid w:val="006E62D1"/>
    <w:pPr>
      <w:spacing w:after="0" w:line="240" w:lineRule="auto"/>
      <w:ind w:firstLine="709"/>
      <w:jc w:val="both"/>
    </w:pPr>
    <w:rPr>
      <w:rFonts w:eastAsia="Times New Roman"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af8">
    <w:name w:val="Чертежный"/>
    <w:rsid w:val="006E62D1"/>
    <w:pPr>
      <w:spacing w:after="0" w:line="240" w:lineRule="auto"/>
      <w:jc w:val="both"/>
    </w:pPr>
    <w:rPr>
      <w:rFonts w:ascii="ISOCPEUR" w:eastAsia="Times New Roman" w:hAnsi="ISOCPEUR" w:cs="ISOCPEUR"/>
      <w:i/>
      <w:iCs/>
      <w:sz w:val="28"/>
      <w:szCs w:val="28"/>
      <w:lang w:val="uk-UA" w:eastAsia="ru-RU"/>
    </w:rPr>
  </w:style>
  <w:style w:type="paragraph" w:customStyle="1" w:styleId="13">
    <w:name w:val="Абзац списка1"/>
    <w:basedOn w:val="a"/>
    <w:rsid w:val="006E62D1"/>
    <w:pPr>
      <w:spacing w:line="240" w:lineRule="auto"/>
      <w:ind w:left="720" w:firstLine="0"/>
    </w:pPr>
    <w:rPr>
      <w:sz w:val="28"/>
      <w:szCs w:val="28"/>
    </w:rPr>
  </w:style>
  <w:style w:type="table" w:customStyle="1" w:styleId="42">
    <w:name w:val="Сетка таблицы4"/>
    <w:basedOn w:val="a1"/>
    <w:next w:val="af7"/>
    <w:uiPriority w:val="39"/>
    <w:rsid w:val="006E62D1"/>
    <w:pPr>
      <w:spacing w:after="0" w:line="240" w:lineRule="auto"/>
    </w:pPr>
    <w:rPr>
      <w:rFonts w:eastAsia="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9">
    <w:name w:val="Body Text Indent"/>
    <w:basedOn w:val="a"/>
    <w:link w:val="afa"/>
    <w:unhideWhenUsed/>
    <w:rsid w:val="006E62D1"/>
    <w:pPr>
      <w:widowControl w:val="0"/>
      <w:suppressAutoHyphens/>
      <w:autoSpaceDE w:val="0"/>
      <w:autoSpaceDN w:val="0"/>
      <w:adjustRightInd w:val="0"/>
      <w:spacing w:after="120" w:line="240" w:lineRule="auto"/>
      <w:ind w:left="283" w:firstLine="0"/>
      <w:jc w:val="left"/>
    </w:pPr>
    <w:rPr>
      <w:rFonts w:cs="Mangal"/>
      <w:kern w:val="1"/>
      <w:sz w:val="28"/>
      <w:lang w:eastAsia="zh-CN" w:bidi="hi-IN"/>
    </w:rPr>
  </w:style>
  <w:style w:type="character" w:customStyle="1" w:styleId="afa">
    <w:name w:val="Основной текст с отступом Знак"/>
    <w:basedOn w:val="a0"/>
    <w:link w:val="af9"/>
    <w:rsid w:val="006E62D1"/>
    <w:rPr>
      <w:rFonts w:ascii="Times New Roman" w:eastAsia="Times New Roman" w:hAnsi="Times New Roman" w:cs="Mangal"/>
      <w:kern w:val="1"/>
      <w:sz w:val="28"/>
      <w:szCs w:val="24"/>
      <w:lang w:val="uk-UA" w:eastAsia="zh-CN" w:bidi="hi-IN"/>
    </w:rPr>
  </w:style>
  <w:style w:type="table" w:customStyle="1" w:styleId="50">
    <w:name w:val="Сетка таблицы5"/>
    <w:basedOn w:val="a1"/>
    <w:next w:val="af7"/>
    <w:uiPriority w:val="39"/>
    <w:rsid w:val="006E62D1"/>
    <w:pPr>
      <w:spacing w:after="0" w:line="240" w:lineRule="auto"/>
    </w:pPr>
    <w:rPr>
      <w:rFonts w:eastAsia="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1">
    <w:name w:val="Table Normal1"/>
    <w:uiPriority w:val="2"/>
    <w:semiHidden/>
    <w:unhideWhenUsed/>
    <w:qFormat/>
    <w:rsid w:val="00A15F1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A15F19"/>
    <w:pPr>
      <w:widowControl w:val="0"/>
      <w:autoSpaceDE w:val="0"/>
      <w:autoSpaceDN w:val="0"/>
      <w:spacing w:line="240" w:lineRule="auto"/>
      <w:ind w:firstLine="0"/>
      <w:jc w:val="left"/>
    </w:pPr>
    <w:rPr>
      <w:sz w:val="22"/>
      <w:szCs w:val="22"/>
      <w:lang w:val="en-US" w:eastAsia="en-US"/>
    </w:rPr>
  </w:style>
  <w:style w:type="paragraph" w:styleId="afb">
    <w:name w:val="Plain Text"/>
    <w:basedOn w:val="a"/>
    <w:link w:val="afc"/>
    <w:rsid w:val="00A15F19"/>
    <w:pPr>
      <w:spacing w:line="240" w:lineRule="auto"/>
      <w:ind w:firstLine="0"/>
      <w:jc w:val="left"/>
    </w:pPr>
    <w:rPr>
      <w:rFonts w:ascii="Courier New" w:hAnsi="Courier New" w:cs="Courier New"/>
      <w:sz w:val="20"/>
      <w:szCs w:val="20"/>
      <w:lang w:val="ru-RU"/>
    </w:rPr>
  </w:style>
  <w:style w:type="character" w:customStyle="1" w:styleId="afc">
    <w:name w:val="Текст Знак"/>
    <w:basedOn w:val="a0"/>
    <w:link w:val="afb"/>
    <w:rsid w:val="00A15F19"/>
    <w:rPr>
      <w:rFonts w:ascii="Courier New" w:eastAsia="Times New Roman" w:hAnsi="Courier New" w:cs="Courier New"/>
      <w:sz w:val="20"/>
      <w:szCs w:val="20"/>
      <w:lang w:eastAsia="ru-RU"/>
    </w:rPr>
  </w:style>
  <w:style w:type="character" w:styleId="afd">
    <w:name w:val="footnote reference"/>
    <w:rsid w:val="00A15F19"/>
    <w:rPr>
      <w:vertAlign w:val="superscript"/>
    </w:rPr>
  </w:style>
  <w:style w:type="paragraph" w:customStyle="1" w:styleId="afe">
    <w:name w:val="СтильРис"/>
    <w:basedOn w:val="a"/>
    <w:uiPriority w:val="99"/>
    <w:rsid w:val="00F03333"/>
    <w:pPr>
      <w:spacing w:line="240" w:lineRule="auto"/>
      <w:ind w:firstLine="0"/>
      <w:jc w:val="center"/>
    </w:pPr>
    <w:rPr>
      <w:sz w:val="24"/>
      <w:lang w:val="ru-RU"/>
    </w:rPr>
  </w:style>
  <w:style w:type="paragraph" w:customStyle="1" w:styleId="14pt127">
    <w:name w:val="Стиль 14 pt по ширине Первая строка:  127 см Междустр.интервал:..."/>
    <w:basedOn w:val="a"/>
    <w:rsid w:val="00F03333"/>
    <w:pPr>
      <w:spacing w:line="360" w:lineRule="auto"/>
      <w:ind w:firstLine="720"/>
    </w:pPr>
    <w:rPr>
      <w:sz w:val="28"/>
      <w:szCs w:val="20"/>
      <w:lang w:val="ru-RU"/>
    </w:rPr>
  </w:style>
  <w:style w:type="character" w:customStyle="1" w:styleId="Bodytext">
    <w:name w:val="Body text_"/>
    <w:link w:val="Bodytext1"/>
    <w:uiPriority w:val="99"/>
    <w:locked/>
    <w:rsid w:val="00F03333"/>
    <w:rPr>
      <w:sz w:val="18"/>
      <w:shd w:val="clear" w:color="auto" w:fill="FFFFFF"/>
      <w:lang w:val="uk-UA" w:eastAsia="uk-UA"/>
    </w:rPr>
  </w:style>
  <w:style w:type="paragraph" w:customStyle="1" w:styleId="Bodytext1">
    <w:name w:val="Body text1"/>
    <w:basedOn w:val="a"/>
    <w:link w:val="Bodytext"/>
    <w:uiPriority w:val="99"/>
    <w:rsid w:val="00F03333"/>
    <w:pPr>
      <w:shd w:val="clear" w:color="auto" w:fill="FFFFFF"/>
      <w:spacing w:line="240" w:lineRule="atLeast"/>
      <w:ind w:firstLine="0"/>
      <w:jc w:val="left"/>
    </w:pPr>
    <w:rPr>
      <w:rFonts w:asciiTheme="minorHAnsi" w:eastAsiaTheme="minorHAnsi" w:hAnsiTheme="minorHAnsi" w:cstheme="minorBidi"/>
      <w:sz w:val="18"/>
      <w:szCs w:val="22"/>
      <w:lang w:eastAsia="uk-UA"/>
    </w:rPr>
  </w:style>
  <w:style w:type="character" w:customStyle="1" w:styleId="hps">
    <w:name w:val="hps"/>
    <w:basedOn w:val="a0"/>
    <w:rsid w:val="009172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117" Type="http://schemas.openxmlformats.org/officeDocument/2006/relationships/footer" Target="footer4.xml"/><Relationship Id="rId21" Type="http://schemas.openxmlformats.org/officeDocument/2006/relationships/image" Target="media/image10.png"/><Relationship Id="rId42" Type="http://schemas.openxmlformats.org/officeDocument/2006/relationships/oleObject" Target="embeddings/oleObject4.bin"/><Relationship Id="rId47" Type="http://schemas.openxmlformats.org/officeDocument/2006/relationships/image" Target="media/image29.wmf"/><Relationship Id="rId63" Type="http://schemas.openxmlformats.org/officeDocument/2006/relationships/image" Target="media/image44.png"/><Relationship Id="rId68" Type="http://schemas.openxmlformats.org/officeDocument/2006/relationships/image" Target="media/image47.wmf"/><Relationship Id="rId84" Type="http://schemas.openxmlformats.org/officeDocument/2006/relationships/hyperlink" Target="http://www.dstu.dp.ua/Portal/Data/5/7/2-7-b5.pdf" TargetMode="External"/><Relationship Id="rId89" Type="http://schemas.openxmlformats.org/officeDocument/2006/relationships/hyperlink" Target="https://www.mpservices.ru/informatsiya/kislota-solyanaya-proizvodstvo-i-primenenie/" TargetMode="External"/><Relationship Id="rId112" Type="http://schemas.openxmlformats.org/officeDocument/2006/relationships/header" Target="header3.xml"/><Relationship Id="rId16" Type="http://schemas.openxmlformats.org/officeDocument/2006/relationships/image" Target="media/image5.png"/><Relationship Id="rId107" Type="http://schemas.openxmlformats.org/officeDocument/2006/relationships/hyperlink" Target="https://cpo.stu.cn.ua/Oksana/posibnik/1120.html" TargetMode="External"/><Relationship Id="rId11" Type="http://schemas.openxmlformats.org/officeDocument/2006/relationships/header" Target="header2.xml"/><Relationship Id="rId24" Type="http://schemas.openxmlformats.org/officeDocument/2006/relationships/image" Target="media/image13.png"/><Relationship Id="rId32" Type="http://schemas.openxmlformats.org/officeDocument/2006/relationships/image" Target="http://www.infolab.ru/qvf/image/Abb2_e.gif" TargetMode="External"/><Relationship Id="rId37" Type="http://schemas.openxmlformats.org/officeDocument/2006/relationships/image" Target="media/image22.wmf"/><Relationship Id="rId40" Type="http://schemas.openxmlformats.org/officeDocument/2006/relationships/oleObject" Target="embeddings/oleObject3.bin"/><Relationship Id="rId45" Type="http://schemas.openxmlformats.org/officeDocument/2006/relationships/image" Target="media/image27.png"/><Relationship Id="rId53" Type="http://schemas.openxmlformats.org/officeDocument/2006/relationships/image" Target="media/image34.png"/><Relationship Id="rId58" Type="http://schemas.openxmlformats.org/officeDocument/2006/relationships/image" Target="media/image39.png"/><Relationship Id="rId66" Type="http://schemas.openxmlformats.org/officeDocument/2006/relationships/oleObject" Target="embeddings/oleObject6.bin"/><Relationship Id="rId74" Type="http://schemas.openxmlformats.org/officeDocument/2006/relationships/hyperlink" Target="http://tnr.kpi.ua/images/Metodichki/Sp_Rozd_ZHT_Lektsii.pdf" TargetMode="External"/><Relationship Id="rId79" Type="http://schemas.openxmlformats.org/officeDocument/2006/relationships/hyperlink" Target="http://www.kip.spektr.org/temperature/promin_m.html" TargetMode="External"/><Relationship Id="rId87" Type="http://schemas.openxmlformats.org/officeDocument/2006/relationships/hyperlink" Target="http://chimfac.chuvsu.ru/lib-dow/balansehtp2015.pdf" TargetMode="External"/><Relationship Id="rId102" Type="http://schemas.openxmlformats.org/officeDocument/2006/relationships/hyperlink" Target="https://kpfu.ru/staff_files/F849841840/belyaeva_i_i_sbornik_zadach_po_himicheskoi_tehnologii.pdf" TargetMode="External"/><Relationship Id="rId110" Type="http://schemas.openxmlformats.org/officeDocument/2006/relationships/image" Target="media/image52.png"/><Relationship Id="rId115" Type="http://schemas.openxmlformats.org/officeDocument/2006/relationships/image" Target="media/image54.png"/><Relationship Id="rId5" Type="http://schemas.openxmlformats.org/officeDocument/2006/relationships/webSettings" Target="webSettings.xml"/><Relationship Id="rId61" Type="http://schemas.openxmlformats.org/officeDocument/2006/relationships/image" Target="media/image42.png"/><Relationship Id="rId82" Type="http://schemas.openxmlformats.org/officeDocument/2006/relationships/hyperlink" Target="https://nauchforum.ru/archive/MNF_interdisciplinarity/3%2872%29.pdf" TargetMode="External"/><Relationship Id="rId90" Type="http://schemas.openxmlformats.org/officeDocument/2006/relationships/hyperlink" Target="https://ela.kpi.ua/bitstream/123456789/26326/1/SRZKhT_konspekt_lektsii.pdf" TargetMode="External"/><Relationship Id="rId95" Type="http://schemas.openxmlformats.org/officeDocument/2006/relationships/hyperlink" Target="https://files.stroyinf.ru/Data2/1/4293740/4293740316.pdf" TargetMode="External"/><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http://www.infolab.ru/qvf/image/Abb1_e.gif" TargetMode="External"/><Relationship Id="rId35" Type="http://schemas.openxmlformats.org/officeDocument/2006/relationships/image" Target="media/image21.wmf"/><Relationship Id="rId43" Type="http://schemas.openxmlformats.org/officeDocument/2006/relationships/image" Target="media/image25.png"/><Relationship Id="rId48" Type="http://schemas.openxmlformats.org/officeDocument/2006/relationships/oleObject" Target="embeddings/oleObject5.bin"/><Relationship Id="rId56" Type="http://schemas.openxmlformats.org/officeDocument/2006/relationships/image" Target="media/image37.png"/><Relationship Id="rId64" Type="http://schemas.openxmlformats.org/officeDocument/2006/relationships/image" Target="media/image45.png"/><Relationship Id="rId69" Type="http://schemas.openxmlformats.org/officeDocument/2006/relationships/oleObject" Target="embeddings/oleObject8.bin"/><Relationship Id="rId77" Type="http://schemas.openxmlformats.org/officeDocument/2006/relationships/hyperlink" Target="https://www.chem21.info/page/062187039013106114017236186239147154134129003053/" TargetMode="External"/><Relationship Id="rId100" Type="http://schemas.openxmlformats.org/officeDocument/2006/relationships/hyperlink" Target="https://chem21.info/page/031157075037047090162153235024194227034090232141/" TargetMode="External"/><Relationship Id="rId105" Type="http://schemas.openxmlformats.org/officeDocument/2006/relationships/hyperlink" Target="https://ela.kpi.ua/bitstream/123456789/24062/1/NP_praktyka_KhTF.pdf" TargetMode="External"/><Relationship Id="rId113" Type="http://schemas.openxmlformats.org/officeDocument/2006/relationships/footer" Target="footer2.xml"/><Relationship Id="rId118"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image" Target="media/image32.png"/><Relationship Id="rId72" Type="http://schemas.openxmlformats.org/officeDocument/2006/relationships/image" Target="media/image49.wmf"/><Relationship Id="rId80" Type="http://schemas.openxmlformats.org/officeDocument/2006/relationships/hyperlink" Target="https://meganorm.ru/Index2/1/4293781/4293781789.htm" TargetMode="External"/><Relationship Id="rId85" Type="http://schemas.openxmlformats.org/officeDocument/2006/relationships/hyperlink" Target="https://www.lib.tpu.ru/fulltext/c/2013/C01/V2/149.pdf" TargetMode="External"/><Relationship Id="rId93" Type="http://schemas.openxmlformats.org/officeDocument/2006/relationships/hyperlink" Target="https://chem21.info/page/239203127078230211249108222191147078188080168189/" TargetMode="External"/><Relationship Id="rId98" Type="http://schemas.openxmlformats.org/officeDocument/2006/relationships/hyperlink" Target="https://www.stud24.ru/chemistry/virobnictvo-hlorovodnevo-solyano-kisloti/507685-2081209-page2.html"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0.png"/><Relationship Id="rId38" Type="http://schemas.openxmlformats.org/officeDocument/2006/relationships/oleObject" Target="embeddings/oleObject2.bin"/><Relationship Id="rId46" Type="http://schemas.openxmlformats.org/officeDocument/2006/relationships/image" Target="media/image28.png"/><Relationship Id="rId59" Type="http://schemas.openxmlformats.org/officeDocument/2006/relationships/image" Target="media/image40.png"/><Relationship Id="rId67" Type="http://schemas.openxmlformats.org/officeDocument/2006/relationships/oleObject" Target="embeddings/oleObject7.bin"/><Relationship Id="rId103" Type="http://schemas.openxmlformats.org/officeDocument/2006/relationships/hyperlink" Target="https://edu.donstu.ru/scan/%D0%9C%D0%B5%D1%82%D0%BE%D0%B4%D0%B8%D1%87%D0%B5%D1%81%D0%BA%D0%B8%D0%B5%20%D1%83%D0%BA%D0%B0%D0%B7%D0%B0%D0%BD%D0%B8%D1%8F/2019-2020/rb180301%D0%AD%D0%A5_55_2%D1%82%D0%BF%D0%BD%D0%B3-19.plx/%D0%9E%D0%B1%D1%89%D0%B0%D1%8F%20%D1%85%D0%B8%D0%BC%D0%B8%D1%87%D0%B5%D1%81%D0%BA%D0%B0%D1%8F%20%D1%82%D0%B5%D1%85%D0%BD%D0%BE%D0%BB%D0%BE%D0%B3%D0%B8%D1%8F.pdf" TargetMode="External"/><Relationship Id="rId108" Type="http://schemas.openxmlformats.org/officeDocument/2006/relationships/image" Target="media/image50.png"/><Relationship Id="rId116" Type="http://schemas.openxmlformats.org/officeDocument/2006/relationships/image" Target="media/image55.png"/><Relationship Id="rId20" Type="http://schemas.openxmlformats.org/officeDocument/2006/relationships/image" Target="media/image9.png"/><Relationship Id="rId41" Type="http://schemas.openxmlformats.org/officeDocument/2006/relationships/image" Target="media/image24.wmf"/><Relationship Id="rId54" Type="http://schemas.openxmlformats.org/officeDocument/2006/relationships/image" Target="media/image35.png"/><Relationship Id="rId62" Type="http://schemas.openxmlformats.org/officeDocument/2006/relationships/image" Target="media/image43.png"/><Relationship Id="rId70" Type="http://schemas.openxmlformats.org/officeDocument/2006/relationships/image" Target="media/image48.wmf"/><Relationship Id="rId75" Type="http://schemas.openxmlformats.org/officeDocument/2006/relationships/hyperlink" Target="https://www.youtube.com/watch?v=Up25d7nVUGk&amp;list=PLffDwaSgFH0TqIv9yoVXBpmh0VclbQ9QK&amp;index=2" TargetMode="External"/><Relationship Id="rId83" Type="http://schemas.openxmlformats.org/officeDocument/2006/relationships/hyperlink" Target="file:///C:\Users\Misha\Downloads\skorospeshkin_vn_avtomatizirovannye_informatsionnoupravlyayu.pdf" TargetMode="External"/><Relationship Id="rId88" Type="http://schemas.openxmlformats.org/officeDocument/2006/relationships/hyperlink" Target="https://nvlpubs.nist.gov/nistpubs/jres/37/jresv37n6p409_A1b.pdf" TargetMode="External"/><Relationship Id="rId91" Type="http://schemas.openxmlformats.org/officeDocument/2006/relationships/hyperlink" Target="https://chem21.info/page/094131250054140097212173161153085172226142036103/" TargetMode="External"/><Relationship Id="rId96" Type="http://schemas.openxmlformats.org/officeDocument/2006/relationships/hyperlink" Target="http://www.kstu.ru/servlet/contentblob?id=95275" TargetMode="External"/><Relationship Id="rId111" Type="http://schemas.openxmlformats.org/officeDocument/2006/relationships/image" Target="media/image5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oleObject" Target="embeddings/oleObject1.bin"/><Relationship Id="rId49" Type="http://schemas.openxmlformats.org/officeDocument/2006/relationships/image" Target="media/image30.png"/><Relationship Id="rId57" Type="http://schemas.openxmlformats.org/officeDocument/2006/relationships/image" Target="media/image38.png"/><Relationship Id="rId106" Type="http://schemas.openxmlformats.org/officeDocument/2006/relationships/hyperlink" Target="https://pidruchniki.com/1775072438280/bzhd/ventilyatsiya_virobnichih_primischen" TargetMode="External"/><Relationship Id="rId114" Type="http://schemas.openxmlformats.org/officeDocument/2006/relationships/footer" Target="footer3.xml"/><Relationship Id="rId119" Type="http://schemas.openxmlformats.org/officeDocument/2006/relationships/theme" Target="theme/theme1.xml"/><Relationship Id="rId10" Type="http://schemas.openxmlformats.org/officeDocument/2006/relationships/header" Target="header1.xml"/><Relationship Id="rId31" Type="http://schemas.openxmlformats.org/officeDocument/2006/relationships/image" Target="media/image19.png"/><Relationship Id="rId44" Type="http://schemas.openxmlformats.org/officeDocument/2006/relationships/image" Target="media/image26.png"/><Relationship Id="rId52" Type="http://schemas.openxmlformats.org/officeDocument/2006/relationships/image" Target="media/image33.png"/><Relationship Id="rId60" Type="http://schemas.openxmlformats.org/officeDocument/2006/relationships/image" Target="media/image41.png"/><Relationship Id="rId65" Type="http://schemas.openxmlformats.org/officeDocument/2006/relationships/image" Target="media/image46.wmf"/><Relationship Id="rId73" Type="http://schemas.openxmlformats.org/officeDocument/2006/relationships/oleObject" Target="embeddings/oleObject10.bin"/><Relationship Id="rId78" Type="http://schemas.openxmlformats.org/officeDocument/2006/relationships/hyperlink" Target="http://infolab.ru/qvf/abs_hcl.php" TargetMode="External"/><Relationship Id="rId81" Type="http://schemas.openxmlformats.org/officeDocument/2006/relationships/hyperlink" Target="http://tnr.kpi.ua/images/Metodichki/Sp_Rozd_ZHT_Prak.pdf" TargetMode="External"/><Relationship Id="rId86" Type="http://schemas.openxmlformats.org/officeDocument/2006/relationships/hyperlink" Target="http://data.vk.edu.ee/Web_personnel/SergeyChecryzov/Automaatjuhtimiss%D0%93%D1%98steemid/AJS2.pdf" TargetMode="External"/><Relationship Id="rId94" Type="http://schemas.openxmlformats.org/officeDocument/2006/relationships/hyperlink" Target="https://chem21.info/page/086214051123078139025195152122173198254104129125/" TargetMode="External"/><Relationship Id="rId99" Type="http://schemas.openxmlformats.org/officeDocument/2006/relationships/hyperlink" Target="http://intjournal.ru/wp-content/uploads/2018/07/Gomatin.pdf" TargetMode="External"/><Relationship Id="rId101" Type="http://schemas.openxmlformats.org/officeDocument/2006/relationships/hyperlink" Target="http://tonhs.samgtu.ru/sites/tonhs.samgtu.ru/files/stehiometriya_materialnye_i_energeticheskie_raschety_v_himii_i_himicheskoy_tehnologii.pdf" TargetMode="External"/><Relationship Id="rId4" Type="http://schemas.openxmlformats.org/officeDocument/2006/relationships/settings" Target="settings.xml"/><Relationship Id="rId9" Type="http://schemas.openxmlformats.org/officeDocument/2006/relationships/hyperlink" Target="http://ied.kpi.ua/uk/2015/09/14/%d1%81%d0%ba%d0%be%d1%80%d0%be%d0%b1%d0%be%d0%b3%d0%b0%d1%82%d0%be%d0%b2%d0%b0-%d0%bd%d0%b0%d1%82%d0%b0%d0%bb%d1%8f-%d1%94%d0%b2%d0%b3%d0%b5%d0%bd%d1%96%d0%b2%d0%bd%d0%b0/" TargetMode="External"/><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23.wmf"/><Relationship Id="rId109" Type="http://schemas.openxmlformats.org/officeDocument/2006/relationships/image" Target="media/image51.png"/><Relationship Id="rId34" Type="http://schemas.openxmlformats.org/officeDocument/2006/relationships/image" Target="http://www.infolab.ru/qvf/image/Abb3_e.gif" TargetMode="External"/><Relationship Id="rId50" Type="http://schemas.openxmlformats.org/officeDocument/2006/relationships/image" Target="media/image31.png"/><Relationship Id="rId55" Type="http://schemas.openxmlformats.org/officeDocument/2006/relationships/image" Target="media/image36.png"/><Relationship Id="rId76" Type="http://schemas.openxmlformats.org/officeDocument/2006/relationships/hyperlink" Target="https://www.chem21.info/page/130089115156233130215132012053013225178250073225/" TargetMode="External"/><Relationship Id="rId97" Type="http://schemas.openxmlformats.org/officeDocument/2006/relationships/hyperlink" Target="http://citm.ho.ua/Dist/Txt/5-4674.pdf" TargetMode="External"/><Relationship Id="rId104" Type="http://schemas.openxmlformats.org/officeDocument/2006/relationships/hyperlink" Target="http://owen.com.ua/" TargetMode="External"/><Relationship Id="rId7" Type="http://schemas.openxmlformats.org/officeDocument/2006/relationships/endnotes" Target="endnotes.xml"/><Relationship Id="rId71" Type="http://schemas.openxmlformats.org/officeDocument/2006/relationships/oleObject" Target="embeddings/oleObject9.bin"/><Relationship Id="rId92" Type="http://schemas.openxmlformats.org/officeDocument/2006/relationships/hyperlink" Target="https://ence.ch/ru/equipment/equipment-for-chemical-petrochemical-and-gas-processing-industries/hcl_production/" TargetMode="External"/><Relationship Id="rId2" Type="http://schemas.openxmlformats.org/officeDocument/2006/relationships/numbering" Target="numbering.xml"/><Relationship Id="rId29" Type="http://schemas.openxmlformats.org/officeDocument/2006/relationships/image" Target="media/image1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5D6EF0-655C-4B3D-A25F-97708D0447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104</Pages>
  <Words>20965</Words>
  <Characters>119501</Characters>
  <Application>Microsoft Office Word</Application>
  <DocSecurity>0</DocSecurity>
  <Lines>995</Lines>
  <Paragraphs>280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Ilya Minakov</dc:creator>
  <cp:keywords/>
  <dc:description/>
  <cp:lastModifiedBy>Ilya Minakov</cp:lastModifiedBy>
  <cp:revision>26</cp:revision>
  <dcterms:created xsi:type="dcterms:W3CDTF">2021-06-06T20:20:00Z</dcterms:created>
  <dcterms:modified xsi:type="dcterms:W3CDTF">2021-06-08T10:37:00Z</dcterms:modified>
</cp:coreProperties>
</file>