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EFB68E" w14:textId="77777777" w:rsidR="00644E42" w:rsidRPr="00EC65C3" w:rsidRDefault="00644E42" w:rsidP="00644E42">
      <w:pPr>
        <w:pStyle w:val="a6"/>
        <w:rPr>
          <w:i w:val="0"/>
        </w:rPr>
      </w:pPr>
      <w:bookmarkStart w:id="0" w:name="_Hlk11999657"/>
      <w:r w:rsidRPr="00EC65C3">
        <w:rPr>
          <w:i w:val="0"/>
        </w:rPr>
        <w:t>МІНІСТЕРСТВО ОСВІТИ І НАУКИ</w:t>
      </w:r>
      <w:r>
        <w:rPr>
          <w:i w:val="0"/>
          <w:lang w:val="ru-RU"/>
        </w:rPr>
        <w:t>,</w:t>
      </w:r>
      <w:r w:rsidRPr="00EC65C3">
        <w:rPr>
          <w:i w:val="0"/>
        </w:rPr>
        <w:t xml:space="preserve"> МОЛОДІ ТА СПОРТУ УКРАЇНИ</w:t>
      </w:r>
    </w:p>
    <w:p w14:paraId="073B2581" w14:textId="77777777" w:rsidR="00644E42" w:rsidRPr="00EC65C3" w:rsidRDefault="00644E42" w:rsidP="00644E42">
      <w:pPr>
        <w:jc w:val="center"/>
        <w:rPr>
          <w:b/>
        </w:rPr>
      </w:pPr>
      <w:r w:rsidRPr="00EC65C3">
        <w:rPr>
          <w:b/>
        </w:rPr>
        <w:t>НАЦІОНАЛЬНИЙ ТЕХНІЧНИЙ УНІВЕРСИТЕТ УКРАЇНИ</w:t>
      </w:r>
    </w:p>
    <w:p w14:paraId="031A7705" w14:textId="77777777" w:rsidR="00644E42" w:rsidRPr="00E0198B" w:rsidRDefault="00644E42" w:rsidP="00644E42">
      <w:pPr>
        <w:pStyle w:val="1"/>
        <w:pBdr>
          <w:bottom w:val="single" w:sz="6" w:space="0" w:color="A2A9B1"/>
        </w:pBdr>
        <w:spacing w:after="60"/>
        <w:rPr>
          <w:b w:val="0"/>
          <w:color w:val="000000"/>
          <w:szCs w:val="28"/>
          <w:lang w:eastAsia="en-US"/>
        </w:rPr>
      </w:pPr>
      <w:r>
        <w:rPr>
          <w:b w:val="0"/>
          <w:szCs w:val="28"/>
        </w:rPr>
        <w:t>«</w:t>
      </w:r>
      <w:r w:rsidRPr="00E0198B">
        <w:rPr>
          <w:bCs/>
          <w:color w:val="000000"/>
          <w:szCs w:val="28"/>
        </w:rPr>
        <w:t>Київський політехнічний інститут імені Ігоря Сікорського</w:t>
      </w:r>
      <w:r>
        <w:rPr>
          <w:bCs/>
          <w:color w:val="000000"/>
          <w:szCs w:val="28"/>
        </w:rPr>
        <w:t>»</w:t>
      </w:r>
    </w:p>
    <w:p w14:paraId="2954BFCA" w14:textId="77777777" w:rsidR="00644E42" w:rsidRPr="00601140" w:rsidRDefault="00644E42" w:rsidP="00644E42">
      <w:pPr>
        <w:jc w:val="center"/>
        <w:rPr>
          <w:vertAlign w:val="superscript"/>
        </w:rPr>
      </w:pPr>
      <w:r>
        <w:rPr>
          <w:u w:val="single"/>
        </w:rPr>
        <w:t>Т</w:t>
      </w:r>
      <w:r w:rsidRPr="00601140">
        <w:rPr>
          <w:u w:val="single"/>
        </w:rPr>
        <w:t>еплоенергетичний</w:t>
      </w:r>
      <w:r>
        <w:rPr>
          <w:u w:val="single"/>
        </w:rPr>
        <w:t xml:space="preserve"> </w:t>
      </w:r>
      <w:r w:rsidRPr="00601140">
        <w:rPr>
          <w:u w:val="single"/>
        </w:rPr>
        <w:t>факультет</w:t>
      </w:r>
    </w:p>
    <w:p w14:paraId="334E76B9" w14:textId="77777777" w:rsidR="00644E42" w:rsidRPr="00601140" w:rsidRDefault="00644E42" w:rsidP="00644E42">
      <w:r w:rsidRPr="00601140">
        <w:rPr>
          <w:vertAlign w:val="superscript"/>
        </w:rPr>
        <w:t xml:space="preserve">                                                </w:t>
      </w:r>
      <w:r w:rsidRPr="00601140">
        <w:rPr>
          <w:vertAlign w:val="superscript"/>
        </w:rPr>
        <w:tab/>
      </w:r>
      <w:r w:rsidRPr="00601140">
        <w:rPr>
          <w:vertAlign w:val="superscript"/>
        </w:rPr>
        <w:tab/>
      </w:r>
      <w:r w:rsidRPr="00601140">
        <w:rPr>
          <w:vertAlign w:val="superscript"/>
        </w:rPr>
        <w:tab/>
        <w:t xml:space="preserve"> (назва</w:t>
      </w:r>
      <w:r>
        <w:rPr>
          <w:vertAlign w:val="superscript"/>
        </w:rPr>
        <w:t xml:space="preserve"> факультету</w:t>
      </w:r>
      <w:r w:rsidRPr="00601140">
        <w:rPr>
          <w:vertAlign w:val="superscript"/>
        </w:rPr>
        <w:t xml:space="preserve">)                                                </w:t>
      </w:r>
    </w:p>
    <w:p w14:paraId="642D713B" w14:textId="77777777" w:rsidR="00644E42" w:rsidRDefault="00644E42" w:rsidP="00644E42">
      <w:pPr>
        <w:jc w:val="center"/>
        <w:rPr>
          <w:szCs w:val="28"/>
        </w:rPr>
      </w:pPr>
      <w:r w:rsidRPr="00601140">
        <w:rPr>
          <w:u w:val="single"/>
        </w:rPr>
        <w:t xml:space="preserve">Кафедра </w:t>
      </w:r>
      <w:r w:rsidRPr="00601140">
        <w:rPr>
          <w:szCs w:val="28"/>
          <w:u w:val="single"/>
        </w:rPr>
        <w:t xml:space="preserve">теплоенергетичних установок теплових </w:t>
      </w:r>
      <w:r>
        <w:rPr>
          <w:szCs w:val="28"/>
          <w:u w:val="single"/>
        </w:rPr>
        <w:t>і</w:t>
      </w:r>
      <w:r w:rsidRPr="00601140">
        <w:rPr>
          <w:szCs w:val="28"/>
          <w:u w:val="single"/>
        </w:rPr>
        <w:t xml:space="preserve"> атомних</w:t>
      </w:r>
      <w:r w:rsidRPr="00AB1CFE">
        <w:rPr>
          <w:szCs w:val="28"/>
          <w:u w:val="single"/>
        </w:rPr>
        <w:t xml:space="preserve"> </w:t>
      </w:r>
      <w:r w:rsidRPr="00601140">
        <w:rPr>
          <w:szCs w:val="28"/>
          <w:u w:val="single"/>
        </w:rPr>
        <w:t>електростанцій</w:t>
      </w:r>
    </w:p>
    <w:p w14:paraId="3E5DDAB5" w14:textId="77777777" w:rsidR="00644E42" w:rsidRPr="00601140" w:rsidRDefault="00644E42" w:rsidP="00644E42">
      <w:pPr>
        <w:jc w:val="center"/>
        <w:rPr>
          <w:szCs w:val="28"/>
          <w:u w:val="single"/>
        </w:rPr>
      </w:pPr>
      <w:r>
        <w:rPr>
          <w:vertAlign w:val="superscript"/>
        </w:rPr>
        <w:t xml:space="preserve">              </w:t>
      </w:r>
      <w:r w:rsidRPr="00601140">
        <w:rPr>
          <w:vertAlign w:val="superscript"/>
        </w:rPr>
        <w:t xml:space="preserve"> (назва</w:t>
      </w:r>
      <w:r>
        <w:rPr>
          <w:vertAlign w:val="superscript"/>
        </w:rPr>
        <w:t xml:space="preserve"> кафедри</w:t>
      </w:r>
      <w:r w:rsidRPr="00601140">
        <w:rPr>
          <w:vertAlign w:val="superscript"/>
        </w:rPr>
        <w:t>)</w:t>
      </w:r>
    </w:p>
    <w:p w14:paraId="319C3410" w14:textId="77777777" w:rsidR="00644E42" w:rsidRDefault="00644E42" w:rsidP="00644E42">
      <w:pPr>
        <w:pStyle w:val="5"/>
        <w:ind w:left="3600" w:firstLine="720"/>
        <w:rPr>
          <w:b w:val="0"/>
          <w:i w:val="0"/>
        </w:rPr>
      </w:pPr>
    </w:p>
    <w:p w14:paraId="50860947" w14:textId="77777777" w:rsidR="00644E42" w:rsidRDefault="00644E42" w:rsidP="00644E42">
      <w:pPr>
        <w:pStyle w:val="5"/>
        <w:ind w:left="3600" w:firstLine="720"/>
        <w:rPr>
          <w:b w:val="0"/>
          <w:i w:val="0"/>
        </w:rPr>
      </w:pPr>
      <w:r>
        <w:rPr>
          <w:b w:val="0"/>
          <w:i w:val="0"/>
        </w:rPr>
        <w:t xml:space="preserve">               </w:t>
      </w:r>
    </w:p>
    <w:p w14:paraId="411EBCDD" w14:textId="77777777" w:rsidR="00644E42" w:rsidRDefault="00644E42" w:rsidP="00644E42">
      <w:pPr>
        <w:ind w:left="4320" w:firstLine="720"/>
      </w:pPr>
      <w:r>
        <w:rPr>
          <w:b/>
          <w:i/>
        </w:rPr>
        <w:t xml:space="preserve">                  </w:t>
      </w:r>
      <w:r>
        <w:t xml:space="preserve"> </w:t>
      </w:r>
    </w:p>
    <w:p w14:paraId="53403C7B" w14:textId="77777777" w:rsidR="00644E42" w:rsidRDefault="00644E42" w:rsidP="00644E42">
      <w:pPr>
        <w:ind w:left="4320" w:firstLine="720"/>
      </w:pPr>
    </w:p>
    <w:p w14:paraId="625D1E7C" w14:textId="77777777" w:rsidR="00644E42" w:rsidRDefault="00644E42" w:rsidP="00644E42">
      <w:pPr>
        <w:ind w:left="4320" w:firstLine="720"/>
      </w:pPr>
    </w:p>
    <w:p w14:paraId="29677927" w14:textId="77777777" w:rsidR="00644E42" w:rsidRPr="00E64CFB" w:rsidRDefault="00644E42" w:rsidP="00644E42">
      <w:pPr>
        <w:ind w:left="4320" w:firstLine="720"/>
      </w:pPr>
    </w:p>
    <w:p w14:paraId="019F9B8C" w14:textId="77777777" w:rsidR="00644E42" w:rsidRPr="00865E10" w:rsidRDefault="00644E42" w:rsidP="00644E42">
      <w:pPr>
        <w:jc w:val="center"/>
        <w:rPr>
          <w:sz w:val="32"/>
        </w:rPr>
      </w:pPr>
    </w:p>
    <w:p w14:paraId="631EFD2F" w14:textId="77777777" w:rsidR="00644E42" w:rsidRDefault="00644E42" w:rsidP="00644E42">
      <w:pPr>
        <w:jc w:val="center"/>
        <w:rPr>
          <w:i/>
          <w:sz w:val="32"/>
        </w:rPr>
      </w:pPr>
    </w:p>
    <w:p w14:paraId="36E3DE2D" w14:textId="77777777" w:rsidR="00644E42" w:rsidRPr="00BF508B" w:rsidRDefault="00644E42" w:rsidP="00644E42">
      <w:pPr>
        <w:pStyle w:val="1"/>
        <w:rPr>
          <w:sz w:val="32"/>
          <w:szCs w:val="32"/>
        </w:rPr>
      </w:pPr>
      <w:r w:rsidRPr="00BF508B">
        <w:rPr>
          <w:sz w:val="32"/>
          <w:szCs w:val="32"/>
        </w:rPr>
        <w:t>ДИПЛОМНИЙ ПРОЕКТ БАКАЛАВРА</w:t>
      </w:r>
    </w:p>
    <w:p w14:paraId="5ECF2B14" w14:textId="77777777" w:rsidR="00644E42" w:rsidRPr="00281A49" w:rsidRDefault="00644E42" w:rsidP="00644E42">
      <w:pPr>
        <w:rPr>
          <w:u w:val="single"/>
        </w:rPr>
      </w:pPr>
      <w:r>
        <w:t xml:space="preserve">з напрямку підготовки (спеціальності) </w:t>
      </w:r>
      <w:r w:rsidRPr="00281A49">
        <w:rPr>
          <w:u w:val="single"/>
          <w:lang w:val="ru-RU"/>
        </w:rPr>
        <w:t xml:space="preserve"> </w:t>
      </w:r>
      <w:r w:rsidRPr="00DA2779">
        <w:rPr>
          <w:u w:val="single"/>
          <w:lang w:val="ru-RU"/>
        </w:rPr>
        <w:t>6.050601</w:t>
      </w:r>
      <w:r w:rsidRPr="00281A49">
        <w:rPr>
          <w:u w:val="single"/>
        </w:rPr>
        <w:t xml:space="preserve"> „Теплові електричні станції</w:t>
      </w:r>
      <w:r>
        <w:rPr>
          <w:u w:val="single"/>
        </w:rPr>
        <w:t>”</w:t>
      </w:r>
    </w:p>
    <w:p w14:paraId="4CB48A16" w14:textId="77777777" w:rsidR="00644E42" w:rsidRPr="00281A49" w:rsidRDefault="00644E42" w:rsidP="00644E42">
      <w:pPr>
        <w:jc w:val="center"/>
      </w:pPr>
      <w:r>
        <w:rPr>
          <w:vertAlign w:val="superscript"/>
        </w:rPr>
        <w:t xml:space="preserve">                                                                                               (код та назва напрямку підготовки або спеціальності)</w:t>
      </w:r>
    </w:p>
    <w:p w14:paraId="45225671" w14:textId="77777777" w:rsidR="00644E42" w:rsidRDefault="00644E42" w:rsidP="00644E42">
      <w:pPr>
        <w:jc w:val="left"/>
      </w:pPr>
      <w:r>
        <w:t xml:space="preserve">на тему: </w:t>
      </w:r>
      <w:r>
        <w:rPr>
          <w:u w:val="single"/>
        </w:rPr>
        <w:t>«</w:t>
      </w:r>
      <w:r>
        <w:rPr>
          <w:u w:val="single"/>
          <w:lang w:val="ru-RU"/>
        </w:rPr>
        <w:t>Опалювальна</w:t>
      </w:r>
      <w:r>
        <w:rPr>
          <w:u w:val="single"/>
        </w:rPr>
        <w:t xml:space="preserve"> ТЕЦ для міста Олександрія</w:t>
      </w:r>
      <w:r>
        <w:rPr>
          <w:u w:val="single"/>
          <w:lang w:val="ru-RU"/>
        </w:rPr>
        <w:t xml:space="preserve">»                                                     </w:t>
      </w:r>
    </w:p>
    <w:p w14:paraId="515B0ED5" w14:textId="77777777" w:rsidR="00644E42" w:rsidRDefault="00644E42" w:rsidP="00644E42">
      <w:r>
        <w:t>_________________________________________________________________</w:t>
      </w:r>
    </w:p>
    <w:p w14:paraId="2D54DCCB" w14:textId="77777777" w:rsidR="00644E42" w:rsidRDefault="00644E42" w:rsidP="00644E42">
      <w:pPr>
        <w:rPr>
          <w:sz w:val="32"/>
        </w:rPr>
      </w:pPr>
      <w:r>
        <w:rPr>
          <w:sz w:val="32"/>
        </w:rPr>
        <w:t>_________________________________________________________</w:t>
      </w:r>
      <w:r>
        <w:rPr>
          <w:i/>
          <w:sz w:val="32"/>
        </w:rPr>
        <w:t xml:space="preserve"> </w:t>
      </w:r>
    </w:p>
    <w:p w14:paraId="2BA7224D" w14:textId="77777777" w:rsidR="00644E42" w:rsidRDefault="00644E42" w:rsidP="00644E42">
      <w:pPr>
        <w:pStyle w:val="2"/>
        <w:spacing w:line="240" w:lineRule="auto"/>
        <w:ind w:left="0"/>
        <w:rPr>
          <w:szCs w:val="28"/>
        </w:rPr>
      </w:pPr>
    </w:p>
    <w:p w14:paraId="45DBB38C" w14:textId="77777777" w:rsidR="00644E42" w:rsidRDefault="00644E42" w:rsidP="00644E42">
      <w:pPr>
        <w:pStyle w:val="2"/>
        <w:spacing w:line="240" w:lineRule="auto"/>
        <w:ind w:left="0"/>
        <w:rPr>
          <w:szCs w:val="28"/>
          <w:lang w:val="ru-RU"/>
        </w:rPr>
      </w:pPr>
    </w:p>
    <w:p w14:paraId="1883D7F4" w14:textId="77777777" w:rsidR="00644E42" w:rsidRPr="00CA7590" w:rsidRDefault="00644E42" w:rsidP="00644E42">
      <w:pPr>
        <w:rPr>
          <w:lang w:val="ru-RU"/>
        </w:rPr>
      </w:pPr>
    </w:p>
    <w:tbl>
      <w:tblPr>
        <w:tblW w:w="10001" w:type="dxa"/>
        <w:tblInd w:w="173" w:type="dxa"/>
        <w:tblLayout w:type="fixed"/>
        <w:tblLook w:val="0000" w:firstRow="0" w:lastRow="0" w:firstColumn="0" w:lastColumn="0" w:noHBand="0" w:noVBand="0"/>
      </w:tblPr>
      <w:tblGrid>
        <w:gridCol w:w="2119"/>
        <w:gridCol w:w="1077"/>
        <w:gridCol w:w="283"/>
        <w:gridCol w:w="4395"/>
        <w:gridCol w:w="284"/>
        <w:gridCol w:w="1843"/>
      </w:tblGrid>
      <w:tr w:rsidR="00644E42" w:rsidRPr="00CA7590" w14:paraId="68FDA9EF" w14:textId="77777777" w:rsidTr="00636B81">
        <w:trPr>
          <w:trHeight w:val="375"/>
        </w:trPr>
        <w:tc>
          <w:tcPr>
            <w:tcW w:w="2119" w:type="dxa"/>
          </w:tcPr>
          <w:p w14:paraId="15007A2B" w14:textId="77777777" w:rsidR="00644E42" w:rsidRPr="00CA7590" w:rsidRDefault="00644E42" w:rsidP="00636B81">
            <w:pPr>
              <w:keepNext/>
              <w:outlineLvl w:val="1"/>
              <w:rPr>
                <w:b/>
              </w:rPr>
            </w:pPr>
            <w:r w:rsidRPr="00CA7590">
              <w:rPr>
                <w:b/>
              </w:rPr>
              <w:t>Студент групи</w:t>
            </w:r>
          </w:p>
        </w:tc>
        <w:tc>
          <w:tcPr>
            <w:tcW w:w="1077" w:type="dxa"/>
            <w:tcBorders>
              <w:bottom w:val="single" w:sz="4" w:space="0" w:color="auto"/>
            </w:tcBorders>
          </w:tcPr>
          <w:p w14:paraId="4E5B84E2" w14:textId="77777777" w:rsidR="00644E42" w:rsidRPr="00543F3A" w:rsidRDefault="00644E42" w:rsidP="00636B81">
            <w:pPr>
              <w:keepNext/>
              <w:jc w:val="center"/>
              <w:outlineLvl w:val="1"/>
              <w:rPr>
                <w:lang w:val="ru-RU"/>
              </w:rPr>
            </w:pPr>
            <w:r>
              <w:t>ТС-51</w:t>
            </w:r>
          </w:p>
        </w:tc>
        <w:tc>
          <w:tcPr>
            <w:tcW w:w="283" w:type="dxa"/>
          </w:tcPr>
          <w:p w14:paraId="2805B3F6" w14:textId="77777777" w:rsidR="00644E42" w:rsidRPr="00CA7590" w:rsidRDefault="00644E42" w:rsidP="00636B81">
            <w:pPr>
              <w:keepNext/>
              <w:outlineLvl w:val="1"/>
            </w:pPr>
          </w:p>
        </w:tc>
        <w:tc>
          <w:tcPr>
            <w:tcW w:w="4395" w:type="dxa"/>
            <w:tcBorders>
              <w:bottom w:val="single" w:sz="4" w:space="0" w:color="auto"/>
            </w:tcBorders>
          </w:tcPr>
          <w:p w14:paraId="7DD5A062" w14:textId="77777777" w:rsidR="00644E42" w:rsidRPr="00095C73" w:rsidRDefault="00644E42" w:rsidP="00636B81">
            <w:pPr>
              <w:keepNext/>
              <w:ind w:left="-250"/>
              <w:jc w:val="center"/>
              <w:outlineLvl w:val="1"/>
            </w:pPr>
            <w:r>
              <w:rPr>
                <w:lang w:val="ru-RU"/>
              </w:rPr>
              <w:t>Цвілій Владислав Романович</w:t>
            </w:r>
          </w:p>
        </w:tc>
        <w:tc>
          <w:tcPr>
            <w:tcW w:w="284" w:type="dxa"/>
          </w:tcPr>
          <w:p w14:paraId="0776BC67" w14:textId="77777777" w:rsidR="00644E42" w:rsidRPr="00CA7590" w:rsidRDefault="00644E42" w:rsidP="00636B81">
            <w:pPr>
              <w:keepNext/>
              <w:outlineLvl w:val="1"/>
            </w:pPr>
          </w:p>
        </w:tc>
        <w:tc>
          <w:tcPr>
            <w:tcW w:w="1843" w:type="dxa"/>
            <w:tcBorders>
              <w:bottom w:val="single" w:sz="4" w:space="0" w:color="auto"/>
            </w:tcBorders>
          </w:tcPr>
          <w:p w14:paraId="71266500" w14:textId="77777777" w:rsidR="00644E42" w:rsidRPr="00CA7590" w:rsidRDefault="00644E42" w:rsidP="00636B81">
            <w:pPr>
              <w:keepNext/>
              <w:outlineLvl w:val="1"/>
            </w:pPr>
          </w:p>
        </w:tc>
      </w:tr>
      <w:tr w:rsidR="00644E42" w:rsidRPr="00CA7590" w14:paraId="7218B9DF" w14:textId="77777777" w:rsidTr="00636B81">
        <w:trPr>
          <w:trHeight w:val="129"/>
        </w:trPr>
        <w:tc>
          <w:tcPr>
            <w:tcW w:w="2119" w:type="dxa"/>
          </w:tcPr>
          <w:p w14:paraId="666D1641" w14:textId="77777777" w:rsidR="00644E42" w:rsidRPr="00CA7590" w:rsidRDefault="00644E42" w:rsidP="00636B81">
            <w:pPr>
              <w:keepNext/>
              <w:outlineLvl w:val="1"/>
              <w:rPr>
                <w:sz w:val="20"/>
              </w:rPr>
            </w:pPr>
          </w:p>
        </w:tc>
        <w:tc>
          <w:tcPr>
            <w:tcW w:w="1077" w:type="dxa"/>
          </w:tcPr>
          <w:p w14:paraId="01FBB30E" w14:textId="77777777" w:rsidR="00644E42" w:rsidRPr="00CA7590" w:rsidRDefault="00644E42" w:rsidP="00636B81">
            <w:pPr>
              <w:keepNext/>
              <w:ind w:left="-165" w:right="-108"/>
              <w:jc w:val="center"/>
              <w:outlineLvl w:val="1"/>
              <w:rPr>
                <w:sz w:val="20"/>
              </w:rPr>
            </w:pPr>
            <w:r w:rsidRPr="00CA7590">
              <w:rPr>
                <w:sz w:val="20"/>
              </w:rPr>
              <w:t>(шифр групи)</w:t>
            </w:r>
          </w:p>
        </w:tc>
        <w:tc>
          <w:tcPr>
            <w:tcW w:w="283" w:type="dxa"/>
          </w:tcPr>
          <w:p w14:paraId="3010C1BB" w14:textId="77777777" w:rsidR="00644E42" w:rsidRPr="00CA7590" w:rsidRDefault="00644E42" w:rsidP="00636B81">
            <w:pPr>
              <w:keepNext/>
              <w:outlineLvl w:val="1"/>
              <w:rPr>
                <w:sz w:val="20"/>
              </w:rPr>
            </w:pPr>
          </w:p>
        </w:tc>
        <w:tc>
          <w:tcPr>
            <w:tcW w:w="4395" w:type="dxa"/>
          </w:tcPr>
          <w:p w14:paraId="0DE4EBC5" w14:textId="77777777" w:rsidR="00644E42" w:rsidRPr="00CA7590" w:rsidRDefault="00644E42" w:rsidP="00636B81">
            <w:pPr>
              <w:keepNext/>
              <w:jc w:val="center"/>
              <w:outlineLvl w:val="1"/>
              <w:rPr>
                <w:sz w:val="20"/>
              </w:rPr>
            </w:pPr>
            <w:r w:rsidRPr="00CA7590">
              <w:rPr>
                <w:sz w:val="20"/>
              </w:rPr>
              <w:t>(прізвище ім</w:t>
            </w:r>
            <w:r w:rsidRPr="00CA7590">
              <w:rPr>
                <w:sz w:val="20"/>
                <w:lang w:val="ru-RU"/>
              </w:rPr>
              <w:t>’я, по батьков</w:t>
            </w:r>
            <w:r w:rsidRPr="00CA7590">
              <w:rPr>
                <w:sz w:val="20"/>
              </w:rPr>
              <w:t>і)</w:t>
            </w:r>
          </w:p>
        </w:tc>
        <w:tc>
          <w:tcPr>
            <w:tcW w:w="284" w:type="dxa"/>
          </w:tcPr>
          <w:p w14:paraId="22359DF7" w14:textId="77777777" w:rsidR="00644E42" w:rsidRPr="00CA7590" w:rsidRDefault="00644E42" w:rsidP="00636B81">
            <w:pPr>
              <w:keepNext/>
              <w:outlineLvl w:val="1"/>
              <w:rPr>
                <w:sz w:val="20"/>
              </w:rPr>
            </w:pPr>
          </w:p>
        </w:tc>
        <w:tc>
          <w:tcPr>
            <w:tcW w:w="1843" w:type="dxa"/>
          </w:tcPr>
          <w:p w14:paraId="7DF9C573" w14:textId="77777777" w:rsidR="00644E42" w:rsidRPr="00CA7590" w:rsidRDefault="00644E42" w:rsidP="00636B81">
            <w:pPr>
              <w:keepNext/>
              <w:jc w:val="center"/>
              <w:outlineLvl w:val="1"/>
              <w:rPr>
                <w:sz w:val="20"/>
              </w:rPr>
            </w:pPr>
            <w:r w:rsidRPr="00CA7590">
              <w:rPr>
                <w:sz w:val="20"/>
              </w:rPr>
              <w:t>(підпис)</w:t>
            </w:r>
          </w:p>
        </w:tc>
      </w:tr>
      <w:tr w:rsidR="00644E42" w:rsidRPr="00CA7590" w14:paraId="66276CBD" w14:textId="77777777" w:rsidTr="00636B81">
        <w:trPr>
          <w:cantSplit/>
          <w:trHeight w:val="129"/>
        </w:trPr>
        <w:tc>
          <w:tcPr>
            <w:tcW w:w="3196" w:type="dxa"/>
            <w:gridSpan w:val="2"/>
          </w:tcPr>
          <w:p w14:paraId="399F8BD6" w14:textId="77777777" w:rsidR="00644E42" w:rsidRPr="00CA7590" w:rsidRDefault="00644E42" w:rsidP="00636B81">
            <w:pPr>
              <w:keepNext/>
              <w:ind w:left="-165" w:right="-108" w:firstLine="24"/>
              <w:jc w:val="left"/>
              <w:outlineLvl w:val="1"/>
              <w:rPr>
                <w:b/>
              </w:rPr>
            </w:pPr>
          </w:p>
        </w:tc>
        <w:tc>
          <w:tcPr>
            <w:tcW w:w="283" w:type="dxa"/>
          </w:tcPr>
          <w:p w14:paraId="38C452E8" w14:textId="77777777" w:rsidR="00644E42" w:rsidRPr="00CA7590" w:rsidRDefault="00644E42" w:rsidP="00636B81">
            <w:pPr>
              <w:keepNext/>
              <w:outlineLvl w:val="1"/>
            </w:pPr>
          </w:p>
        </w:tc>
        <w:tc>
          <w:tcPr>
            <w:tcW w:w="4395" w:type="dxa"/>
          </w:tcPr>
          <w:p w14:paraId="5EAD50AB" w14:textId="77777777" w:rsidR="00644E42" w:rsidRPr="00CA7590" w:rsidRDefault="00644E42" w:rsidP="00636B81">
            <w:pPr>
              <w:jc w:val="left"/>
            </w:pPr>
          </w:p>
        </w:tc>
        <w:tc>
          <w:tcPr>
            <w:tcW w:w="284" w:type="dxa"/>
          </w:tcPr>
          <w:p w14:paraId="39FC876A" w14:textId="77777777" w:rsidR="00644E42" w:rsidRPr="00CA7590" w:rsidRDefault="00644E42" w:rsidP="00636B81">
            <w:pPr>
              <w:jc w:val="left"/>
            </w:pPr>
          </w:p>
        </w:tc>
        <w:tc>
          <w:tcPr>
            <w:tcW w:w="1843" w:type="dxa"/>
          </w:tcPr>
          <w:p w14:paraId="27E3B870" w14:textId="77777777" w:rsidR="00644E42" w:rsidRPr="00CA7590" w:rsidRDefault="00644E42" w:rsidP="00636B81">
            <w:pPr>
              <w:jc w:val="left"/>
            </w:pPr>
          </w:p>
        </w:tc>
      </w:tr>
      <w:tr w:rsidR="00644E42" w:rsidRPr="00CA7590" w14:paraId="7E749301" w14:textId="77777777" w:rsidTr="00636B81">
        <w:trPr>
          <w:cantSplit/>
          <w:trHeight w:val="129"/>
        </w:trPr>
        <w:tc>
          <w:tcPr>
            <w:tcW w:w="3196" w:type="dxa"/>
            <w:gridSpan w:val="2"/>
          </w:tcPr>
          <w:p w14:paraId="11837684" w14:textId="77777777" w:rsidR="00644E42" w:rsidRPr="00CA7590" w:rsidRDefault="00644E42" w:rsidP="00636B81">
            <w:pPr>
              <w:keepNext/>
              <w:ind w:left="-165" w:right="-108" w:firstLine="24"/>
              <w:jc w:val="left"/>
              <w:outlineLvl w:val="1"/>
            </w:pPr>
            <w:r w:rsidRPr="00CA7590">
              <w:rPr>
                <w:b/>
              </w:rPr>
              <w:t xml:space="preserve">  Керівник проекту</w:t>
            </w:r>
          </w:p>
        </w:tc>
        <w:tc>
          <w:tcPr>
            <w:tcW w:w="283" w:type="dxa"/>
          </w:tcPr>
          <w:p w14:paraId="7B664FFC" w14:textId="77777777" w:rsidR="00644E42" w:rsidRPr="00CA7590" w:rsidRDefault="00644E42" w:rsidP="00636B81">
            <w:pPr>
              <w:keepNext/>
              <w:outlineLvl w:val="1"/>
            </w:pPr>
          </w:p>
        </w:tc>
        <w:tc>
          <w:tcPr>
            <w:tcW w:w="4395" w:type="dxa"/>
            <w:tcBorders>
              <w:bottom w:val="single" w:sz="4" w:space="0" w:color="auto"/>
            </w:tcBorders>
          </w:tcPr>
          <w:p w14:paraId="1F1772EE" w14:textId="77777777" w:rsidR="00644E42" w:rsidRPr="00E0198B" w:rsidRDefault="00644E42" w:rsidP="00636B81">
            <w:pPr>
              <w:jc w:val="center"/>
            </w:pPr>
            <w:r>
              <w:t xml:space="preserve">Ст.Викл. </w:t>
            </w:r>
            <w:r w:rsidRPr="00E0198B">
              <w:t xml:space="preserve">Пешко </w:t>
            </w:r>
            <w:r>
              <w:t>В.А</w:t>
            </w:r>
          </w:p>
        </w:tc>
        <w:tc>
          <w:tcPr>
            <w:tcW w:w="284" w:type="dxa"/>
          </w:tcPr>
          <w:p w14:paraId="61A0DC04" w14:textId="77777777" w:rsidR="00644E42" w:rsidRPr="00CA7590" w:rsidRDefault="00644E42" w:rsidP="00636B81">
            <w:pPr>
              <w:jc w:val="left"/>
            </w:pPr>
          </w:p>
        </w:tc>
        <w:tc>
          <w:tcPr>
            <w:tcW w:w="1843" w:type="dxa"/>
            <w:tcBorders>
              <w:bottom w:val="single" w:sz="4" w:space="0" w:color="auto"/>
            </w:tcBorders>
          </w:tcPr>
          <w:p w14:paraId="73257132" w14:textId="77777777" w:rsidR="00644E42" w:rsidRPr="00CA7590" w:rsidRDefault="00644E42" w:rsidP="00636B81">
            <w:pPr>
              <w:jc w:val="left"/>
            </w:pPr>
          </w:p>
        </w:tc>
      </w:tr>
      <w:tr w:rsidR="00644E42" w:rsidRPr="00CA7590" w14:paraId="1BC3C563" w14:textId="77777777" w:rsidTr="00636B81">
        <w:trPr>
          <w:cantSplit/>
          <w:trHeight w:val="313"/>
        </w:trPr>
        <w:tc>
          <w:tcPr>
            <w:tcW w:w="3196" w:type="dxa"/>
            <w:gridSpan w:val="2"/>
          </w:tcPr>
          <w:p w14:paraId="593899B4" w14:textId="77777777" w:rsidR="00644E42" w:rsidRDefault="00644E42" w:rsidP="00636B81">
            <w:pPr>
              <w:keepNext/>
              <w:ind w:left="-165" w:right="-108" w:firstLine="24"/>
              <w:jc w:val="center"/>
              <w:outlineLvl w:val="1"/>
              <w:rPr>
                <w:sz w:val="20"/>
              </w:rPr>
            </w:pPr>
          </w:p>
          <w:p w14:paraId="6B6D7078" w14:textId="77777777" w:rsidR="00644E42" w:rsidRDefault="00644E42" w:rsidP="00636B81">
            <w:pPr>
              <w:keepNext/>
              <w:ind w:left="-165" w:right="-108" w:firstLine="24"/>
              <w:jc w:val="center"/>
              <w:outlineLvl w:val="1"/>
              <w:rPr>
                <w:sz w:val="20"/>
              </w:rPr>
            </w:pPr>
          </w:p>
          <w:p w14:paraId="6080A2E1" w14:textId="77777777" w:rsidR="00644E42" w:rsidRPr="00CA7590" w:rsidRDefault="00644E42" w:rsidP="00636B81">
            <w:pPr>
              <w:keepNext/>
              <w:ind w:left="-165" w:right="-108" w:firstLine="24"/>
              <w:jc w:val="center"/>
              <w:outlineLvl w:val="1"/>
              <w:rPr>
                <w:sz w:val="20"/>
              </w:rPr>
            </w:pPr>
          </w:p>
        </w:tc>
        <w:tc>
          <w:tcPr>
            <w:tcW w:w="283" w:type="dxa"/>
          </w:tcPr>
          <w:p w14:paraId="41F5722C" w14:textId="77777777" w:rsidR="00644E42" w:rsidRPr="00CA7590" w:rsidRDefault="00644E42" w:rsidP="00636B81">
            <w:pPr>
              <w:keepNext/>
              <w:outlineLvl w:val="1"/>
              <w:rPr>
                <w:sz w:val="20"/>
              </w:rPr>
            </w:pPr>
          </w:p>
        </w:tc>
        <w:tc>
          <w:tcPr>
            <w:tcW w:w="4395" w:type="dxa"/>
            <w:tcBorders>
              <w:top w:val="single" w:sz="4" w:space="0" w:color="auto"/>
            </w:tcBorders>
          </w:tcPr>
          <w:p w14:paraId="0029D310" w14:textId="77777777" w:rsidR="00644E42" w:rsidRPr="00CA7590" w:rsidRDefault="00644E42" w:rsidP="00636B81">
            <w:pPr>
              <w:jc w:val="center"/>
              <w:rPr>
                <w:sz w:val="20"/>
              </w:rPr>
            </w:pPr>
            <w:r w:rsidRPr="00CA7590">
              <w:rPr>
                <w:sz w:val="20"/>
              </w:rPr>
              <w:t>(вчені ступінь та звання, прізвище, ініціали )</w:t>
            </w:r>
          </w:p>
        </w:tc>
        <w:tc>
          <w:tcPr>
            <w:tcW w:w="284" w:type="dxa"/>
          </w:tcPr>
          <w:p w14:paraId="5F92AE74" w14:textId="77777777" w:rsidR="00644E42" w:rsidRPr="00CA7590" w:rsidRDefault="00644E42" w:rsidP="00636B81">
            <w:pPr>
              <w:jc w:val="center"/>
              <w:rPr>
                <w:sz w:val="20"/>
              </w:rPr>
            </w:pPr>
          </w:p>
        </w:tc>
        <w:tc>
          <w:tcPr>
            <w:tcW w:w="1843" w:type="dxa"/>
            <w:tcBorders>
              <w:top w:val="single" w:sz="4" w:space="0" w:color="auto"/>
            </w:tcBorders>
          </w:tcPr>
          <w:p w14:paraId="193B8757" w14:textId="77777777" w:rsidR="00644E42" w:rsidRPr="00CA7590" w:rsidRDefault="00644E42" w:rsidP="00636B81">
            <w:pPr>
              <w:jc w:val="center"/>
              <w:rPr>
                <w:sz w:val="20"/>
              </w:rPr>
            </w:pPr>
            <w:r w:rsidRPr="00CA7590">
              <w:rPr>
                <w:sz w:val="20"/>
              </w:rPr>
              <w:t>(підпис)</w:t>
            </w:r>
          </w:p>
        </w:tc>
      </w:tr>
    </w:tbl>
    <w:p w14:paraId="407823F5" w14:textId="77777777" w:rsidR="00644E42" w:rsidRDefault="00644E42" w:rsidP="00644E42">
      <w:pPr>
        <w:rPr>
          <w:vertAlign w:val="superscript"/>
        </w:rPr>
      </w:pPr>
    </w:p>
    <w:p w14:paraId="5C08424C" w14:textId="77777777" w:rsidR="00644E42" w:rsidRDefault="00644E42" w:rsidP="00644E42">
      <w:pPr>
        <w:pStyle w:val="6"/>
        <w:rPr>
          <w:i w:val="0"/>
        </w:rPr>
      </w:pPr>
      <w:r w:rsidRPr="00BF508B">
        <w:rPr>
          <w:szCs w:val="28"/>
        </w:rPr>
        <w:t xml:space="preserve">                                  </w:t>
      </w:r>
    </w:p>
    <w:p w14:paraId="43E444B6" w14:textId="77777777" w:rsidR="00644E42" w:rsidRDefault="00644E42" w:rsidP="00644E42">
      <w:pPr>
        <w:pStyle w:val="6"/>
        <w:rPr>
          <w:i w:val="0"/>
        </w:rPr>
      </w:pPr>
    </w:p>
    <w:p w14:paraId="272CD18F" w14:textId="77777777" w:rsidR="00644E42" w:rsidRDefault="00644E42" w:rsidP="00644E42">
      <w:pPr>
        <w:pStyle w:val="6"/>
        <w:rPr>
          <w:i w:val="0"/>
        </w:rPr>
      </w:pPr>
    </w:p>
    <w:p w14:paraId="7D7033D0" w14:textId="77777777" w:rsidR="00644E42" w:rsidRDefault="00644E42" w:rsidP="00644E42">
      <w:pPr>
        <w:pStyle w:val="6"/>
        <w:jc w:val="both"/>
        <w:rPr>
          <w:i w:val="0"/>
        </w:rPr>
      </w:pPr>
    </w:p>
    <w:p w14:paraId="54809CBC" w14:textId="77777777" w:rsidR="00644E42" w:rsidRDefault="00644E42" w:rsidP="00644E42">
      <w:pPr>
        <w:pStyle w:val="6"/>
        <w:rPr>
          <w:i w:val="0"/>
        </w:rPr>
      </w:pPr>
    </w:p>
    <w:p w14:paraId="6509C0F8" w14:textId="77777777" w:rsidR="00644E42" w:rsidRDefault="00644E42" w:rsidP="00644E42">
      <w:pPr>
        <w:pStyle w:val="6"/>
        <w:rPr>
          <w:i w:val="0"/>
        </w:rPr>
      </w:pPr>
    </w:p>
    <w:p w14:paraId="423CE0C8" w14:textId="77777777" w:rsidR="00644E42" w:rsidRPr="00550DC2" w:rsidRDefault="00644E42" w:rsidP="00644E42">
      <w:pPr>
        <w:pStyle w:val="6"/>
        <w:rPr>
          <w:i w:val="0"/>
        </w:rPr>
      </w:pPr>
    </w:p>
    <w:p w14:paraId="348827B5" w14:textId="77777777" w:rsidR="00644E42" w:rsidRPr="00550DC2" w:rsidRDefault="00644E42" w:rsidP="00644E42">
      <w:r>
        <w:t xml:space="preserve">                                                  Київ2019</w:t>
      </w:r>
    </w:p>
    <w:p w14:paraId="6668166E" w14:textId="77777777" w:rsidR="00644E42" w:rsidRPr="00EC65C3" w:rsidRDefault="00644E42" w:rsidP="00644E42">
      <w:pPr>
        <w:pStyle w:val="a6"/>
        <w:rPr>
          <w:i w:val="0"/>
        </w:rPr>
      </w:pPr>
      <w:r w:rsidRPr="00EC65C3">
        <w:rPr>
          <w:i w:val="0"/>
        </w:rPr>
        <w:t>МІ</w:t>
      </w:r>
      <w:r w:rsidRPr="007A1727">
        <w:rPr>
          <w:i w:val="0"/>
        </w:rPr>
        <w:t>НІС</w:t>
      </w:r>
      <w:r w:rsidRPr="00EC65C3">
        <w:rPr>
          <w:i w:val="0"/>
        </w:rPr>
        <w:t>ТЕРСТВО ОСВІТИ І НАУКИ</w:t>
      </w:r>
      <w:r>
        <w:rPr>
          <w:i w:val="0"/>
          <w:lang w:val="ru-RU"/>
        </w:rPr>
        <w:t>,</w:t>
      </w:r>
      <w:r w:rsidRPr="00EC65C3">
        <w:rPr>
          <w:i w:val="0"/>
        </w:rPr>
        <w:t xml:space="preserve"> МОЛОДІ ТА СПОРТУ УКРАЇНИ</w:t>
      </w:r>
    </w:p>
    <w:p w14:paraId="42316555" w14:textId="77777777" w:rsidR="00644E42" w:rsidRPr="00EC65C3" w:rsidRDefault="00644E42" w:rsidP="00644E42">
      <w:pPr>
        <w:jc w:val="center"/>
        <w:rPr>
          <w:b/>
        </w:rPr>
      </w:pPr>
      <w:r w:rsidRPr="00EC65C3">
        <w:rPr>
          <w:b/>
        </w:rPr>
        <w:t>НАЦІОНАЛЬНИЙ ТЕХНІЧНИЙ УНІВЕРСИТЕТ УКРАЇНИ</w:t>
      </w:r>
    </w:p>
    <w:p w14:paraId="7C0952E1" w14:textId="77777777" w:rsidR="00644E42" w:rsidRPr="007A1727" w:rsidRDefault="00644E42" w:rsidP="00644E42">
      <w:pPr>
        <w:pStyle w:val="1"/>
      </w:pPr>
      <w:r w:rsidRPr="00EC65C3">
        <w:lastRenderedPageBreak/>
        <w:t>«</w:t>
      </w:r>
      <w:r w:rsidRPr="007A1727">
        <w:t>Київський політехнічний інститут імені Ігоря Сікорського»</w:t>
      </w:r>
    </w:p>
    <w:p w14:paraId="0CBD7C40" w14:textId="77777777" w:rsidR="00644E42" w:rsidRPr="00601140" w:rsidRDefault="00644E42" w:rsidP="00644E42">
      <w:pPr>
        <w:jc w:val="center"/>
        <w:rPr>
          <w:vertAlign w:val="superscript"/>
        </w:rPr>
      </w:pPr>
      <w:r>
        <w:rPr>
          <w:u w:val="single"/>
        </w:rPr>
        <w:t>Т</w:t>
      </w:r>
      <w:r w:rsidRPr="00601140">
        <w:rPr>
          <w:u w:val="single"/>
        </w:rPr>
        <w:t>еплоенергетичний</w:t>
      </w:r>
      <w:r>
        <w:rPr>
          <w:u w:val="single"/>
        </w:rPr>
        <w:t xml:space="preserve"> </w:t>
      </w:r>
      <w:r w:rsidRPr="00601140">
        <w:rPr>
          <w:u w:val="single"/>
        </w:rPr>
        <w:t>факультет</w:t>
      </w:r>
      <w:r w:rsidRPr="00601140">
        <w:rPr>
          <w:szCs w:val="28"/>
          <w:u w:val="single"/>
        </w:rPr>
        <w:t xml:space="preserve"> </w:t>
      </w:r>
    </w:p>
    <w:p w14:paraId="5C545620" w14:textId="77777777" w:rsidR="00644E42" w:rsidRPr="00601140" w:rsidRDefault="00644E42" w:rsidP="00644E42">
      <w:pPr>
        <w:jc w:val="center"/>
      </w:pPr>
      <w:r w:rsidRPr="00601140">
        <w:rPr>
          <w:vertAlign w:val="superscript"/>
        </w:rPr>
        <w:t>(назва</w:t>
      </w:r>
      <w:r>
        <w:rPr>
          <w:vertAlign w:val="superscript"/>
        </w:rPr>
        <w:t xml:space="preserve"> факультету</w:t>
      </w:r>
      <w:r w:rsidRPr="00601140">
        <w:rPr>
          <w:vertAlign w:val="superscript"/>
        </w:rPr>
        <w:t>)</w:t>
      </w:r>
    </w:p>
    <w:p w14:paraId="2A78F047" w14:textId="77777777" w:rsidR="00644E42" w:rsidRDefault="00644E42" w:rsidP="00644E42">
      <w:pPr>
        <w:jc w:val="center"/>
        <w:rPr>
          <w:szCs w:val="28"/>
        </w:rPr>
      </w:pPr>
      <w:r w:rsidRPr="00601140">
        <w:rPr>
          <w:u w:val="single"/>
        </w:rPr>
        <w:t xml:space="preserve">Кафедра </w:t>
      </w:r>
      <w:r w:rsidRPr="00601140">
        <w:rPr>
          <w:szCs w:val="28"/>
          <w:u w:val="single"/>
        </w:rPr>
        <w:t xml:space="preserve">теплоенергетичних установок теплових </w:t>
      </w:r>
      <w:r>
        <w:rPr>
          <w:szCs w:val="28"/>
          <w:u w:val="single"/>
        </w:rPr>
        <w:t>і</w:t>
      </w:r>
      <w:r w:rsidRPr="00601140">
        <w:rPr>
          <w:szCs w:val="28"/>
          <w:u w:val="single"/>
        </w:rPr>
        <w:t xml:space="preserve"> атомних</w:t>
      </w:r>
      <w:r w:rsidRPr="00AB1CFE">
        <w:rPr>
          <w:szCs w:val="28"/>
          <w:u w:val="single"/>
        </w:rPr>
        <w:t xml:space="preserve"> </w:t>
      </w:r>
      <w:r w:rsidRPr="00601140">
        <w:rPr>
          <w:szCs w:val="28"/>
          <w:u w:val="single"/>
        </w:rPr>
        <w:t>електростанцій</w:t>
      </w:r>
    </w:p>
    <w:p w14:paraId="7CA6A7C9" w14:textId="77777777" w:rsidR="00644E42" w:rsidRPr="00601140" w:rsidRDefault="00644E42" w:rsidP="00644E42">
      <w:pPr>
        <w:jc w:val="center"/>
        <w:rPr>
          <w:szCs w:val="28"/>
          <w:u w:val="single"/>
        </w:rPr>
      </w:pPr>
      <w:r w:rsidRPr="00601140">
        <w:rPr>
          <w:vertAlign w:val="superscript"/>
        </w:rPr>
        <w:t>(назва</w:t>
      </w:r>
      <w:r>
        <w:rPr>
          <w:vertAlign w:val="superscript"/>
        </w:rPr>
        <w:t xml:space="preserve"> кафедри</w:t>
      </w:r>
      <w:r w:rsidRPr="00601140">
        <w:rPr>
          <w:vertAlign w:val="superscript"/>
        </w:rPr>
        <w:t>)</w:t>
      </w:r>
    </w:p>
    <w:p w14:paraId="207FBB9D" w14:textId="77777777" w:rsidR="00644E42" w:rsidRDefault="00644E42" w:rsidP="00644E42">
      <w:pPr>
        <w:pStyle w:val="5"/>
        <w:ind w:left="3600" w:firstLine="720"/>
        <w:rPr>
          <w:b w:val="0"/>
          <w:i w:val="0"/>
        </w:rPr>
      </w:pPr>
      <w:r>
        <w:rPr>
          <w:b w:val="0"/>
          <w:i w:val="0"/>
        </w:rPr>
        <w:t xml:space="preserve">               </w:t>
      </w:r>
    </w:p>
    <w:p w14:paraId="5F4D3799" w14:textId="77777777" w:rsidR="00644E42" w:rsidRPr="00601140" w:rsidRDefault="00644E42" w:rsidP="00644E42">
      <w:pPr>
        <w:pStyle w:val="5"/>
        <w:ind w:left="3600" w:firstLine="720"/>
        <w:rPr>
          <w:b w:val="0"/>
          <w:i w:val="0"/>
        </w:rPr>
      </w:pPr>
      <w:r>
        <w:rPr>
          <w:b w:val="0"/>
          <w:i w:val="0"/>
        </w:rPr>
        <w:t xml:space="preserve">                 </w:t>
      </w:r>
      <w:r w:rsidRPr="00601140">
        <w:rPr>
          <w:b w:val="0"/>
          <w:i w:val="0"/>
        </w:rPr>
        <w:t>До захисту допущено</w:t>
      </w:r>
    </w:p>
    <w:p w14:paraId="305ABFF3" w14:textId="77777777" w:rsidR="00644E42" w:rsidRPr="00224C81" w:rsidRDefault="00644E42" w:rsidP="00644E42">
      <w:r>
        <w:tab/>
      </w:r>
      <w:r>
        <w:tab/>
      </w:r>
      <w:r>
        <w:tab/>
      </w:r>
      <w:r>
        <w:tab/>
      </w:r>
      <w:r>
        <w:tab/>
      </w:r>
      <w:r>
        <w:tab/>
      </w:r>
      <w:r>
        <w:tab/>
        <w:t xml:space="preserve">        </w:t>
      </w:r>
      <w:r w:rsidRPr="00224C81">
        <w:t>Завідувач кафедри</w:t>
      </w:r>
    </w:p>
    <w:p w14:paraId="24829F2D" w14:textId="77777777" w:rsidR="00644E42" w:rsidRDefault="00644E42" w:rsidP="00644E42">
      <w:r>
        <w:tab/>
      </w:r>
      <w:r>
        <w:tab/>
      </w:r>
      <w:r>
        <w:tab/>
      </w:r>
      <w:r>
        <w:tab/>
      </w:r>
      <w:r>
        <w:tab/>
        <w:t xml:space="preserve"> </w:t>
      </w:r>
      <w:r>
        <w:tab/>
      </w:r>
      <w:r>
        <w:tab/>
        <w:t xml:space="preserve">     ____________   </w:t>
      </w:r>
      <w:r w:rsidRPr="007A1727">
        <w:rPr>
          <w:sz w:val="24"/>
          <w:szCs w:val="24"/>
          <w:u w:val="single"/>
        </w:rPr>
        <w:t>Черноусенко О.Ю.</w:t>
      </w:r>
      <w:r>
        <w:t xml:space="preserve"> </w:t>
      </w:r>
    </w:p>
    <w:p w14:paraId="42214947" w14:textId="77777777" w:rsidR="00644E42" w:rsidRDefault="00644E42" w:rsidP="00644E42">
      <w:pPr>
        <w:rPr>
          <w:vertAlign w:val="superscript"/>
        </w:rPr>
      </w:pPr>
      <w:r>
        <w:tab/>
      </w:r>
      <w:r>
        <w:tab/>
      </w:r>
      <w:r>
        <w:tab/>
      </w:r>
      <w:r>
        <w:tab/>
      </w:r>
      <w:r>
        <w:tab/>
        <w:t xml:space="preserve">    </w:t>
      </w:r>
      <w:r>
        <w:tab/>
        <w:t xml:space="preserve"> </w:t>
      </w:r>
      <w:r>
        <w:tab/>
      </w:r>
      <w:r>
        <w:tab/>
      </w:r>
      <w:r>
        <w:rPr>
          <w:vertAlign w:val="superscript"/>
        </w:rPr>
        <w:t>(підпис)</w:t>
      </w:r>
      <w:r w:rsidRPr="00224C81">
        <w:rPr>
          <w:vertAlign w:val="superscript"/>
        </w:rPr>
        <w:t xml:space="preserve"> </w:t>
      </w:r>
      <w:r>
        <w:rPr>
          <w:vertAlign w:val="superscript"/>
        </w:rPr>
        <w:t xml:space="preserve">                   </w:t>
      </w:r>
      <w:r w:rsidRPr="00CF1AF6">
        <w:rPr>
          <w:vertAlign w:val="superscript"/>
        </w:rPr>
        <w:t xml:space="preserve">      </w:t>
      </w:r>
      <w:r w:rsidRPr="007A1727">
        <w:rPr>
          <w:vertAlign w:val="superscript"/>
        </w:rPr>
        <w:t xml:space="preserve"> </w:t>
      </w:r>
      <w:r>
        <w:rPr>
          <w:vertAlign w:val="superscript"/>
        </w:rPr>
        <w:t>(ініціали, прізвище)</w:t>
      </w:r>
    </w:p>
    <w:p w14:paraId="12051105" w14:textId="77777777" w:rsidR="00644E42" w:rsidRDefault="00644E42" w:rsidP="00644E42">
      <w:pPr>
        <w:ind w:left="4320" w:firstLine="720"/>
      </w:pPr>
      <w:r>
        <w:t xml:space="preserve">       </w:t>
      </w:r>
      <w:r w:rsidRPr="00224C81">
        <w:t xml:space="preserve"> ” </w:t>
      </w:r>
      <w:r w:rsidRPr="00224C81">
        <w:rPr>
          <w:u w:val="single"/>
        </w:rPr>
        <w:t xml:space="preserve">       </w:t>
      </w:r>
      <w:r>
        <w:t>” _________ 2019</w:t>
      </w:r>
      <w:r w:rsidRPr="00224C81">
        <w:t xml:space="preserve"> </w:t>
      </w:r>
      <w:r>
        <w:t>р.</w:t>
      </w:r>
    </w:p>
    <w:p w14:paraId="676AB9B1" w14:textId="77777777" w:rsidR="00644E42" w:rsidRPr="00865E10" w:rsidRDefault="00644E42" w:rsidP="00644E42">
      <w:pPr>
        <w:jc w:val="center"/>
        <w:rPr>
          <w:sz w:val="32"/>
        </w:rPr>
      </w:pPr>
    </w:p>
    <w:p w14:paraId="0462A315" w14:textId="77777777" w:rsidR="00644E42" w:rsidRDefault="00644E42" w:rsidP="00644E42">
      <w:pPr>
        <w:jc w:val="center"/>
        <w:rPr>
          <w:i/>
          <w:sz w:val="32"/>
        </w:rPr>
      </w:pPr>
    </w:p>
    <w:p w14:paraId="5716FFB2" w14:textId="77777777" w:rsidR="00644E42" w:rsidRPr="00BF508B" w:rsidRDefault="00644E42" w:rsidP="00644E42">
      <w:pPr>
        <w:pStyle w:val="1"/>
        <w:rPr>
          <w:sz w:val="32"/>
          <w:szCs w:val="32"/>
        </w:rPr>
      </w:pPr>
      <w:r>
        <w:rPr>
          <w:sz w:val="32"/>
          <w:szCs w:val="32"/>
        </w:rPr>
        <w:t>ПОЯСНЮВАЛЬНА ЗАПИСКА</w:t>
      </w:r>
    </w:p>
    <w:p w14:paraId="285C29CE" w14:textId="77777777" w:rsidR="00644E42" w:rsidRPr="00281A49" w:rsidRDefault="00644E42" w:rsidP="00644E42">
      <w:pPr>
        <w:pStyle w:val="2"/>
        <w:spacing w:line="240" w:lineRule="auto"/>
        <w:ind w:left="0"/>
        <w:rPr>
          <w:b w:val="0"/>
          <w:szCs w:val="28"/>
        </w:rPr>
      </w:pPr>
      <w:r>
        <w:rPr>
          <w:b w:val="0"/>
          <w:szCs w:val="28"/>
        </w:rPr>
        <w:t>до</w:t>
      </w:r>
      <w:r w:rsidRPr="00224C81">
        <w:rPr>
          <w:b w:val="0"/>
          <w:szCs w:val="28"/>
        </w:rPr>
        <w:t xml:space="preserve"> дипломн</w:t>
      </w:r>
      <w:r>
        <w:rPr>
          <w:b w:val="0"/>
          <w:szCs w:val="28"/>
        </w:rPr>
        <w:t>ого</w:t>
      </w:r>
      <w:r w:rsidRPr="00224C81">
        <w:rPr>
          <w:b w:val="0"/>
          <w:szCs w:val="28"/>
        </w:rPr>
        <w:t xml:space="preserve"> проект</w:t>
      </w:r>
      <w:r>
        <w:rPr>
          <w:b w:val="0"/>
          <w:szCs w:val="28"/>
        </w:rPr>
        <w:t>у</w:t>
      </w:r>
      <w:r w:rsidRPr="00224C81">
        <w:rPr>
          <w:b w:val="0"/>
          <w:szCs w:val="28"/>
        </w:rPr>
        <w:t xml:space="preserve">  освітньо-кваліфікаційного рівня </w:t>
      </w:r>
      <w:r>
        <w:rPr>
          <w:b w:val="0"/>
          <w:szCs w:val="28"/>
        </w:rPr>
        <w:t>„</w:t>
      </w:r>
      <w:r w:rsidRPr="00D353A5">
        <w:rPr>
          <w:b w:val="0"/>
          <w:szCs w:val="28"/>
          <w:u w:val="single"/>
        </w:rPr>
        <w:t>бакалавра</w:t>
      </w:r>
      <w:r>
        <w:rPr>
          <w:b w:val="0"/>
          <w:szCs w:val="28"/>
          <w:u w:val="single"/>
        </w:rPr>
        <w:t>”</w:t>
      </w:r>
    </w:p>
    <w:p w14:paraId="72BC8B04" w14:textId="77777777" w:rsidR="00644E42" w:rsidRDefault="00644E42" w:rsidP="00644E42">
      <w:r>
        <w:rPr>
          <w:vertAlign w:val="superscript"/>
        </w:rPr>
        <w:t xml:space="preserve">                                                                                                                                                              (назва ОКР)</w:t>
      </w:r>
    </w:p>
    <w:p w14:paraId="462E07B9" w14:textId="77777777" w:rsidR="00644E42" w:rsidRPr="00281A49" w:rsidRDefault="00644E42" w:rsidP="00644E42">
      <w:pPr>
        <w:rPr>
          <w:u w:val="single"/>
        </w:rPr>
      </w:pPr>
      <w:r>
        <w:t xml:space="preserve">з напрямку підготовки (спеціальності) </w:t>
      </w:r>
      <w:r w:rsidRPr="00281A49">
        <w:rPr>
          <w:u w:val="single"/>
          <w:lang w:val="ru-RU"/>
        </w:rPr>
        <w:t xml:space="preserve"> </w:t>
      </w:r>
      <w:r w:rsidRPr="00DA2779">
        <w:rPr>
          <w:u w:val="single"/>
          <w:lang w:val="ru-RU"/>
        </w:rPr>
        <w:t>6.050601</w:t>
      </w:r>
      <w:r w:rsidRPr="00281A49">
        <w:rPr>
          <w:u w:val="single"/>
        </w:rPr>
        <w:t xml:space="preserve"> „Теплові електричні станції</w:t>
      </w:r>
      <w:r>
        <w:rPr>
          <w:u w:val="single"/>
        </w:rPr>
        <w:t>”</w:t>
      </w:r>
    </w:p>
    <w:p w14:paraId="6EEB1401" w14:textId="77777777" w:rsidR="00644E42" w:rsidRPr="00281A49" w:rsidRDefault="00644E42" w:rsidP="00644E42">
      <w:pPr>
        <w:jc w:val="center"/>
      </w:pPr>
      <w:r>
        <w:rPr>
          <w:vertAlign w:val="superscript"/>
        </w:rPr>
        <w:t xml:space="preserve">                                                                                              (код та назва напрямку підготовки або спеціальності)</w:t>
      </w:r>
    </w:p>
    <w:p w14:paraId="4B6B555C" w14:textId="77777777" w:rsidR="00644E42" w:rsidRDefault="00644E42" w:rsidP="00644E42">
      <w:pPr>
        <w:jc w:val="left"/>
      </w:pPr>
      <w:r>
        <w:t>на тему</w:t>
      </w:r>
      <w:r w:rsidRPr="003E62A2">
        <w:rPr>
          <w:u w:val="single"/>
        </w:rPr>
        <w:t xml:space="preserve"> </w:t>
      </w:r>
      <w:r>
        <w:rPr>
          <w:u w:val="single"/>
        </w:rPr>
        <w:t>«</w:t>
      </w:r>
      <w:r>
        <w:rPr>
          <w:u w:val="single"/>
          <w:lang w:val="ru-RU"/>
        </w:rPr>
        <w:t>Опалювальна</w:t>
      </w:r>
      <w:r>
        <w:rPr>
          <w:u w:val="single"/>
        </w:rPr>
        <w:t xml:space="preserve"> ТЕЦ для міста </w:t>
      </w:r>
      <w:r>
        <w:rPr>
          <w:u w:val="single"/>
          <w:lang w:val="ru-RU"/>
        </w:rPr>
        <w:t xml:space="preserve">Олександрія»                                               </w:t>
      </w:r>
      <w:r>
        <w:t xml:space="preserve"> </w:t>
      </w:r>
    </w:p>
    <w:p w14:paraId="6FB692F2" w14:textId="77777777" w:rsidR="00644E42" w:rsidRDefault="00644E42" w:rsidP="00644E42">
      <w:r>
        <w:t>_________________________________________________________________</w:t>
      </w:r>
    </w:p>
    <w:p w14:paraId="4A3036AA" w14:textId="77777777" w:rsidR="00644E42" w:rsidRDefault="00644E42" w:rsidP="00644E42">
      <w:pPr>
        <w:rPr>
          <w:sz w:val="32"/>
        </w:rPr>
      </w:pPr>
      <w:r>
        <w:rPr>
          <w:sz w:val="32"/>
        </w:rPr>
        <w:t>_________________________________________________________</w:t>
      </w:r>
      <w:r>
        <w:rPr>
          <w:i/>
          <w:sz w:val="32"/>
        </w:rPr>
        <w:t xml:space="preserve"> </w:t>
      </w:r>
    </w:p>
    <w:p w14:paraId="36ADEF33" w14:textId="77777777" w:rsidR="00644E42" w:rsidRDefault="00644E42" w:rsidP="00644E42">
      <w:pPr>
        <w:jc w:val="left"/>
        <w:rPr>
          <w:u w:val="single"/>
        </w:rPr>
      </w:pPr>
    </w:p>
    <w:p w14:paraId="49BE5064" w14:textId="77777777" w:rsidR="00644E42" w:rsidRDefault="00644E42" w:rsidP="00644E42">
      <w:pPr>
        <w:jc w:val="left"/>
        <w:rPr>
          <w:u w:val="single"/>
        </w:rPr>
      </w:pPr>
    </w:p>
    <w:tbl>
      <w:tblPr>
        <w:tblW w:w="10065" w:type="dxa"/>
        <w:tblInd w:w="-34" w:type="dxa"/>
        <w:tblLayout w:type="fixed"/>
        <w:tblLook w:val="0000" w:firstRow="0" w:lastRow="0" w:firstColumn="0" w:lastColumn="0" w:noHBand="0" w:noVBand="0"/>
      </w:tblPr>
      <w:tblGrid>
        <w:gridCol w:w="2119"/>
        <w:gridCol w:w="1218"/>
        <w:gridCol w:w="284"/>
        <w:gridCol w:w="4252"/>
        <w:gridCol w:w="66"/>
        <w:gridCol w:w="283"/>
        <w:gridCol w:w="1653"/>
        <w:gridCol w:w="190"/>
      </w:tblGrid>
      <w:tr w:rsidR="00644E42" w:rsidRPr="00CA7590" w14:paraId="0EDD141F" w14:textId="77777777" w:rsidTr="00636B81">
        <w:trPr>
          <w:trHeight w:val="375"/>
        </w:trPr>
        <w:tc>
          <w:tcPr>
            <w:tcW w:w="2119" w:type="dxa"/>
          </w:tcPr>
          <w:p w14:paraId="251EF681" w14:textId="77777777" w:rsidR="00644E42" w:rsidRPr="00CA7590" w:rsidRDefault="00644E42" w:rsidP="00636B81">
            <w:pPr>
              <w:keepNext/>
              <w:outlineLvl w:val="1"/>
              <w:rPr>
                <w:b/>
              </w:rPr>
            </w:pPr>
            <w:r w:rsidRPr="00CA7590">
              <w:rPr>
                <w:b/>
              </w:rPr>
              <w:t>Студент групи</w:t>
            </w:r>
          </w:p>
        </w:tc>
        <w:tc>
          <w:tcPr>
            <w:tcW w:w="1218" w:type="dxa"/>
            <w:tcBorders>
              <w:bottom w:val="single" w:sz="4" w:space="0" w:color="auto"/>
            </w:tcBorders>
          </w:tcPr>
          <w:p w14:paraId="2FE3751A" w14:textId="77777777" w:rsidR="00644E42" w:rsidRPr="00CA7590" w:rsidRDefault="00644E42" w:rsidP="00636B81">
            <w:pPr>
              <w:keepNext/>
              <w:jc w:val="center"/>
              <w:outlineLvl w:val="1"/>
            </w:pPr>
            <w:r>
              <w:t>ТС-51</w:t>
            </w:r>
          </w:p>
        </w:tc>
        <w:tc>
          <w:tcPr>
            <w:tcW w:w="284" w:type="dxa"/>
          </w:tcPr>
          <w:p w14:paraId="44102FCD" w14:textId="77777777" w:rsidR="00644E42" w:rsidRPr="00CA7590" w:rsidRDefault="00644E42" w:rsidP="00636B81">
            <w:pPr>
              <w:keepNext/>
              <w:outlineLvl w:val="1"/>
            </w:pPr>
          </w:p>
        </w:tc>
        <w:tc>
          <w:tcPr>
            <w:tcW w:w="4318" w:type="dxa"/>
            <w:gridSpan w:val="2"/>
            <w:tcBorders>
              <w:bottom w:val="single" w:sz="4" w:space="0" w:color="auto"/>
            </w:tcBorders>
          </w:tcPr>
          <w:p w14:paraId="3C069EA5" w14:textId="77777777" w:rsidR="00644E42" w:rsidRPr="00CA7590" w:rsidRDefault="00644E42" w:rsidP="00636B81">
            <w:pPr>
              <w:keepNext/>
              <w:jc w:val="center"/>
              <w:outlineLvl w:val="1"/>
            </w:pPr>
            <w:r>
              <w:rPr>
                <w:lang w:val="ru-RU"/>
              </w:rPr>
              <w:t>Цвілій Владислав Романович</w:t>
            </w:r>
          </w:p>
        </w:tc>
        <w:tc>
          <w:tcPr>
            <w:tcW w:w="283" w:type="dxa"/>
          </w:tcPr>
          <w:p w14:paraId="6500EB3E" w14:textId="77777777" w:rsidR="00644E42" w:rsidRPr="00CA7590" w:rsidRDefault="00644E42" w:rsidP="00636B81">
            <w:pPr>
              <w:keepNext/>
              <w:outlineLvl w:val="1"/>
            </w:pPr>
          </w:p>
        </w:tc>
        <w:tc>
          <w:tcPr>
            <w:tcW w:w="1843" w:type="dxa"/>
            <w:gridSpan w:val="2"/>
            <w:tcBorders>
              <w:bottom w:val="single" w:sz="4" w:space="0" w:color="auto"/>
            </w:tcBorders>
          </w:tcPr>
          <w:p w14:paraId="6F4D986A" w14:textId="77777777" w:rsidR="00644E42" w:rsidRPr="00CA7590" w:rsidRDefault="00644E42" w:rsidP="00636B81">
            <w:pPr>
              <w:keepNext/>
              <w:outlineLvl w:val="1"/>
            </w:pPr>
          </w:p>
        </w:tc>
      </w:tr>
      <w:tr w:rsidR="00644E42" w:rsidRPr="00CA7590" w14:paraId="7C02D741" w14:textId="77777777" w:rsidTr="00636B81">
        <w:trPr>
          <w:gridAfter w:val="1"/>
          <w:wAfter w:w="190" w:type="dxa"/>
          <w:trHeight w:val="129"/>
        </w:trPr>
        <w:tc>
          <w:tcPr>
            <w:tcW w:w="2119" w:type="dxa"/>
          </w:tcPr>
          <w:p w14:paraId="5259953E" w14:textId="77777777" w:rsidR="00644E42" w:rsidRPr="00CA7590" w:rsidRDefault="00644E42" w:rsidP="00636B81">
            <w:pPr>
              <w:keepNext/>
              <w:outlineLvl w:val="1"/>
              <w:rPr>
                <w:sz w:val="20"/>
              </w:rPr>
            </w:pPr>
          </w:p>
        </w:tc>
        <w:tc>
          <w:tcPr>
            <w:tcW w:w="1218" w:type="dxa"/>
          </w:tcPr>
          <w:p w14:paraId="51BF5D44" w14:textId="77777777" w:rsidR="00644E42" w:rsidRPr="00CA7590" w:rsidRDefault="00644E42" w:rsidP="00636B81">
            <w:pPr>
              <w:keepNext/>
              <w:ind w:left="-165" w:right="-108"/>
              <w:jc w:val="center"/>
              <w:outlineLvl w:val="1"/>
              <w:rPr>
                <w:sz w:val="20"/>
              </w:rPr>
            </w:pPr>
            <w:r w:rsidRPr="00CA7590">
              <w:rPr>
                <w:sz w:val="20"/>
              </w:rPr>
              <w:t>(шифр групи)</w:t>
            </w:r>
          </w:p>
        </w:tc>
        <w:tc>
          <w:tcPr>
            <w:tcW w:w="284" w:type="dxa"/>
          </w:tcPr>
          <w:p w14:paraId="3569C934" w14:textId="77777777" w:rsidR="00644E42" w:rsidRPr="00CA7590" w:rsidRDefault="00644E42" w:rsidP="00636B81">
            <w:pPr>
              <w:keepNext/>
              <w:outlineLvl w:val="1"/>
              <w:rPr>
                <w:sz w:val="20"/>
              </w:rPr>
            </w:pPr>
          </w:p>
        </w:tc>
        <w:tc>
          <w:tcPr>
            <w:tcW w:w="4252" w:type="dxa"/>
          </w:tcPr>
          <w:p w14:paraId="36589F04" w14:textId="77777777" w:rsidR="00644E42" w:rsidRPr="00CA7590" w:rsidRDefault="00644E42" w:rsidP="00636B81">
            <w:pPr>
              <w:keepNext/>
              <w:jc w:val="center"/>
              <w:outlineLvl w:val="1"/>
              <w:rPr>
                <w:sz w:val="20"/>
              </w:rPr>
            </w:pPr>
            <w:r w:rsidRPr="00CA7590">
              <w:rPr>
                <w:sz w:val="20"/>
              </w:rPr>
              <w:t>(прізвище ім</w:t>
            </w:r>
            <w:r w:rsidRPr="00CA7590">
              <w:rPr>
                <w:sz w:val="20"/>
                <w:lang w:val="ru-RU"/>
              </w:rPr>
              <w:t>’я, по батьков</w:t>
            </w:r>
            <w:r w:rsidRPr="00CA7590">
              <w:rPr>
                <w:sz w:val="20"/>
              </w:rPr>
              <w:t>і)</w:t>
            </w:r>
          </w:p>
        </w:tc>
        <w:tc>
          <w:tcPr>
            <w:tcW w:w="349" w:type="dxa"/>
            <w:gridSpan w:val="2"/>
          </w:tcPr>
          <w:p w14:paraId="00D92F1A" w14:textId="77777777" w:rsidR="00644E42" w:rsidRPr="00CA7590" w:rsidRDefault="00644E42" w:rsidP="00636B81">
            <w:pPr>
              <w:keepNext/>
              <w:outlineLvl w:val="1"/>
              <w:rPr>
                <w:sz w:val="20"/>
              </w:rPr>
            </w:pPr>
          </w:p>
        </w:tc>
        <w:tc>
          <w:tcPr>
            <w:tcW w:w="1653" w:type="dxa"/>
          </w:tcPr>
          <w:p w14:paraId="26F0B956" w14:textId="77777777" w:rsidR="00644E42" w:rsidRPr="00CA7590" w:rsidRDefault="00644E42" w:rsidP="00636B81">
            <w:pPr>
              <w:keepNext/>
              <w:jc w:val="center"/>
              <w:outlineLvl w:val="1"/>
              <w:rPr>
                <w:sz w:val="20"/>
              </w:rPr>
            </w:pPr>
            <w:r w:rsidRPr="00CA7590">
              <w:rPr>
                <w:sz w:val="20"/>
              </w:rPr>
              <w:t>(підпис)</w:t>
            </w:r>
          </w:p>
        </w:tc>
      </w:tr>
      <w:tr w:rsidR="00644E42" w:rsidRPr="00CA7590" w14:paraId="7B538ED2" w14:textId="77777777" w:rsidTr="00636B81">
        <w:trPr>
          <w:gridAfter w:val="1"/>
          <w:wAfter w:w="190" w:type="dxa"/>
          <w:cantSplit/>
          <w:trHeight w:val="129"/>
        </w:trPr>
        <w:tc>
          <w:tcPr>
            <w:tcW w:w="3337" w:type="dxa"/>
            <w:gridSpan w:val="2"/>
          </w:tcPr>
          <w:p w14:paraId="1408DB1B" w14:textId="77777777" w:rsidR="00644E42" w:rsidRPr="00CA7590" w:rsidRDefault="00644E42" w:rsidP="00636B81">
            <w:pPr>
              <w:keepNext/>
              <w:ind w:left="-165" w:right="-108" w:firstLine="24"/>
              <w:jc w:val="left"/>
              <w:outlineLvl w:val="1"/>
              <w:rPr>
                <w:b/>
              </w:rPr>
            </w:pPr>
          </w:p>
        </w:tc>
        <w:tc>
          <w:tcPr>
            <w:tcW w:w="284" w:type="dxa"/>
          </w:tcPr>
          <w:p w14:paraId="32CA47B1" w14:textId="77777777" w:rsidR="00644E42" w:rsidRPr="00CA7590" w:rsidRDefault="00644E42" w:rsidP="00636B81">
            <w:pPr>
              <w:keepNext/>
              <w:outlineLvl w:val="1"/>
            </w:pPr>
          </w:p>
        </w:tc>
        <w:tc>
          <w:tcPr>
            <w:tcW w:w="4252" w:type="dxa"/>
          </w:tcPr>
          <w:p w14:paraId="152D2393" w14:textId="77777777" w:rsidR="00644E42" w:rsidRPr="00CA7590" w:rsidRDefault="00644E42" w:rsidP="00636B81">
            <w:pPr>
              <w:jc w:val="left"/>
            </w:pPr>
          </w:p>
        </w:tc>
        <w:tc>
          <w:tcPr>
            <w:tcW w:w="349" w:type="dxa"/>
            <w:gridSpan w:val="2"/>
          </w:tcPr>
          <w:p w14:paraId="7FBA82CF" w14:textId="77777777" w:rsidR="00644E42" w:rsidRPr="00CA7590" w:rsidRDefault="00644E42" w:rsidP="00636B81">
            <w:pPr>
              <w:jc w:val="left"/>
            </w:pPr>
          </w:p>
        </w:tc>
        <w:tc>
          <w:tcPr>
            <w:tcW w:w="1653" w:type="dxa"/>
          </w:tcPr>
          <w:p w14:paraId="3139392F" w14:textId="77777777" w:rsidR="00644E42" w:rsidRPr="00CA7590" w:rsidRDefault="00644E42" w:rsidP="00636B81">
            <w:pPr>
              <w:jc w:val="left"/>
            </w:pPr>
          </w:p>
        </w:tc>
      </w:tr>
      <w:tr w:rsidR="00644E42" w:rsidRPr="00CA7590" w14:paraId="77E2A7D8" w14:textId="77777777" w:rsidTr="00636B81">
        <w:trPr>
          <w:gridAfter w:val="1"/>
          <w:wAfter w:w="190" w:type="dxa"/>
          <w:cantSplit/>
          <w:trHeight w:val="129"/>
        </w:trPr>
        <w:tc>
          <w:tcPr>
            <w:tcW w:w="3337" w:type="dxa"/>
            <w:gridSpan w:val="2"/>
          </w:tcPr>
          <w:p w14:paraId="4F9B0AD2" w14:textId="77777777" w:rsidR="00644E42" w:rsidRPr="00CA7590" w:rsidRDefault="00644E42" w:rsidP="00636B81">
            <w:pPr>
              <w:keepNext/>
              <w:ind w:left="-165" w:right="-108" w:firstLine="24"/>
              <w:jc w:val="left"/>
              <w:outlineLvl w:val="1"/>
            </w:pPr>
            <w:r w:rsidRPr="00CA7590">
              <w:rPr>
                <w:b/>
              </w:rPr>
              <w:t xml:space="preserve">  Керівник проекту</w:t>
            </w:r>
          </w:p>
        </w:tc>
        <w:tc>
          <w:tcPr>
            <w:tcW w:w="284" w:type="dxa"/>
          </w:tcPr>
          <w:p w14:paraId="09FAEFF0" w14:textId="77777777" w:rsidR="00644E42" w:rsidRPr="00CA7590" w:rsidRDefault="00644E42" w:rsidP="00636B81">
            <w:pPr>
              <w:keepNext/>
              <w:outlineLvl w:val="1"/>
            </w:pPr>
          </w:p>
        </w:tc>
        <w:tc>
          <w:tcPr>
            <w:tcW w:w="4252" w:type="dxa"/>
            <w:tcBorders>
              <w:bottom w:val="single" w:sz="4" w:space="0" w:color="auto"/>
            </w:tcBorders>
          </w:tcPr>
          <w:p w14:paraId="7AD36EE6" w14:textId="77777777" w:rsidR="00644E42" w:rsidRPr="00CA7590" w:rsidRDefault="00644E42" w:rsidP="00636B81">
            <w:pPr>
              <w:jc w:val="center"/>
            </w:pPr>
            <w:r>
              <w:t xml:space="preserve">Ст.Викл. </w:t>
            </w:r>
            <w:r w:rsidRPr="00E0198B">
              <w:t xml:space="preserve">Пешко </w:t>
            </w:r>
            <w:r>
              <w:t>В.А</w:t>
            </w:r>
          </w:p>
        </w:tc>
        <w:tc>
          <w:tcPr>
            <w:tcW w:w="349" w:type="dxa"/>
            <w:gridSpan w:val="2"/>
          </w:tcPr>
          <w:p w14:paraId="1C526DE9" w14:textId="77777777" w:rsidR="00644E42" w:rsidRPr="00CA7590" w:rsidRDefault="00644E42" w:rsidP="00636B81">
            <w:pPr>
              <w:jc w:val="left"/>
            </w:pPr>
          </w:p>
        </w:tc>
        <w:tc>
          <w:tcPr>
            <w:tcW w:w="1653" w:type="dxa"/>
            <w:tcBorders>
              <w:bottom w:val="single" w:sz="4" w:space="0" w:color="auto"/>
            </w:tcBorders>
          </w:tcPr>
          <w:p w14:paraId="214F3CF8" w14:textId="77777777" w:rsidR="00644E42" w:rsidRPr="00CA7590" w:rsidRDefault="00644E42" w:rsidP="00636B81">
            <w:pPr>
              <w:jc w:val="left"/>
            </w:pPr>
          </w:p>
        </w:tc>
      </w:tr>
      <w:tr w:rsidR="00644E42" w:rsidRPr="00CA7590" w14:paraId="7F28B432" w14:textId="77777777" w:rsidTr="00636B81">
        <w:trPr>
          <w:gridAfter w:val="1"/>
          <w:wAfter w:w="190" w:type="dxa"/>
          <w:cantSplit/>
          <w:trHeight w:val="313"/>
        </w:trPr>
        <w:tc>
          <w:tcPr>
            <w:tcW w:w="3337" w:type="dxa"/>
            <w:gridSpan w:val="2"/>
          </w:tcPr>
          <w:p w14:paraId="4D4DFAAF" w14:textId="77777777" w:rsidR="00644E42" w:rsidRDefault="00644E42" w:rsidP="00636B81">
            <w:pPr>
              <w:keepNext/>
              <w:ind w:left="-165" w:right="-108" w:firstLine="24"/>
              <w:jc w:val="center"/>
              <w:outlineLvl w:val="1"/>
              <w:rPr>
                <w:sz w:val="20"/>
              </w:rPr>
            </w:pPr>
          </w:p>
          <w:p w14:paraId="4396F719" w14:textId="77777777" w:rsidR="00644E42" w:rsidRDefault="00644E42" w:rsidP="00636B81">
            <w:pPr>
              <w:keepNext/>
              <w:ind w:left="-165" w:right="-108" w:firstLine="24"/>
              <w:jc w:val="center"/>
              <w:outlineLvl w:val="1"/>
              <w:rPr>
                <w:sz w:val="20"/>
              </w:rPr>
            </w:pPr>
          </w:p>
          <w:p w14:paraId="119246A9" w14:textId="77777777" w:rsidR="00644E42" w:rsidRPr="00CA7590" w:rsidRDefault="00644E42" w:rsidP="00636B81">
            <w:pPr>
              <w:keepNext/>
              <w:ind w:left="-165" w:right="-108" w:firstLine="24"/>
              <w:jc w:val="center"/>
              <w:outlineLvl w:val="1"/>
              <w:rPr>
                <w:sz w:val="20"/>
              </w:rPr>
            </w:pPr>
          </w:p>
        </w:tc>
        <w:tc>
          <w:tcPr>
            <w:tcW w:w="284" w:type="dxa"/>
          </w:tcPr>
          <w:p w14:paraId="33AD8D4C" w14:textId="77777777" w:rsidR="00644E42" w:rsidRPr="00CA7590" w:rsidRDefault="00644E42" w:rsidP="00636B81">
            <w:pPr>
              <w:keepNext/>
              <w:outlineLvl w:val="1"/>
              <w:rPr>
                <w:sz w:val="20"/>
              </w:rPr>
            </w:pPr>
          </w:p>
        </w:tc>
        <w:tc>
          <w:tcPr>
            <w:tcW w:w="4252" w:type="dxa"/>
            <w:tcBorders>
              <w:top w:val="single" w:sz="4" w:space="0" w:color="auto"/>
            </w:tcBorders>
          </w:tcPr>
          <w:p w14:paraId="24127686" w14:textId="77777777" w:rsidR="00644E42" w:rsidRPr="00CA7590" w:rsidRDefault="00644E42" w:rsidP="00636B81">
            <w:pPr>
              <w:jc w:val="center"/>
              <w:rPr>
                <w:sz w:val="20"/>
              </w:rPr>
            </w:pPr>
            <w:r w:rsidRPr="00CA7590">
              <w:rPr>
                <w:sz w:val="20"/>
              </w:rPr>
              <w:t>(вчені ступінь та звання, прізвище, ініціали )</w:t>
            </w:r>
          </w:p>
        </w:tc>
        <w:tc>
          <w:tcPr>
            <w:tcW w:w="349" w:type="dxa"/>
            <w:gridSpan w:val="2"/>
          </w:tcPr>
          <w:p w14:paraId="7359CB51" w14:textId="77777777" w:rsidR="00644E42" w:rsidRPr="00CA7590" w:rsidRDefault="00644E42" w:rsidP="00636B81">
            <w:pPr>
              <w:jc w:val="center"/>
              <w:rPr>
                <w:sz w:val="20"/>
              </w:rPr>
            </w:pPr>
            <w:r>
              <w:rPr>
                <w:sz w:val="20"/>
              </w:rPr>
              <w:t xml:space="preserve"> </w:t>
            </w:r>
          </w:p>
        </w:tc>
        <w:tc>
          <w:tcPr>
            <w:tcW w:w="1653" w:type="dxa"/>
            <w:tcBorders>
              <w:top w:val="single" w:sz="4" w:space="0" w:color="auto"/>
            </w:tcBorders>
          </w:tcPr>
          <w:p w14:paraId="56D9DE0E" w14:textId="77777777" w:rsidR="00644E42" w:rsidRPr="00CA7590" w:rsidRDefault="00644E42" w:rsidP="00636B81">
            <w:pPr>
              <w:jc w:val="center"/>
              <w:rPr>
                <w:sz w:val="20"/>
              </w:rPr>
            </w:pPr>
            <w:r w:rsidRPr="00CA7590">
              <w:rPr>
                <w:sz w:val="20"/>
              </w:rPr>
              <w:t>(підпис)</w:t>
            </w:r>
          </w:p>
        </w:tc>
      </w:tr>
    </w:tbl>
    <w:p w14:paraId="5795DEB2" w14:textId="77777777" w:rsidR="00644E42" w:rsidRPr="003A0A85" w:rsidRDefault="00644E42" w:rsidP="00644E42">
      <w:pPr>
        <w:rPr>
          <w:szCs w:val="28"/>
        </w:rPr>
      </w:pPr>
    </w:p>
    <w:p w14:paraId="2B8D284F" w14:textId="77777777" w:rsidR="00644E42" w:rsidRPr="003A0A85" w:rsidRDefault="00644E42" w:rsidP="00644E42">
      <w:pPr>
        <w:rPr>
          <w:szCs w:val="28"/>
        </w:rPr>
      </w:pPr>
    </w:p>
    <w:p w14:paraId="615029C7" w14:textId="77777777" w:rsidR="00644E42" w:rsidRDefault="00644E42" w:rsidP="00644E42">
      <w:pPr>
        <w:tabs>
          <w:tab w:val="left" w:pos="426"/>
        </w:tabs>
        <w:rPr>
          <w:b/>
          <w:szCs w:val="28"/>
        </w:rPr>
      </w:pPr>
      <w:r w:rsidRPr="00BF508B">
        <w:rPr>
          <w:b/>
          <w:szCs w:val="28"/>
        </w:rPr>
        <w:t>Консультанти</w:t>
      </w:r>
      <w:r>
        <w:rPr>
          <w:b/>
          <w:szCs w:val="28"/>
        </w:rPr>
        <w:t>:</w:t>
      </w:r>
    </w:p>
    <w:p w14:paraId="5B5F9148" w14:textId="77777777" w:rsidR="00644E42" w:rsidRDefault="00644E42" w:rsidP="00644E42">
      <w:pPr>
        <w:tabs>
          <w:tab w:val="left" w:pos="426"/>
        </w:tabs>
        <w:rPr>
          <w:b/>
          <w:szCs w:val="28"/>
        </w:rPr>
      </w:pPr>
    </w:p>
    <w:tbl>
      <w:tblPr>
        <w:tblW w:w="0" w:type="auto"/>
        <w:tblInd w:w="108" w:type="dxa"/>
        <w:tblLayout w:type="fixed"/>
        <w:tblLook w:val="0000" w:firstRow="0" w:lastRow="0" w:firstColumn="0" w:lastColumn="0" w:noHBand="0" w:noVBand="0"/>
      </w:tblPr>
      <w:tblGrid>
        <w:gridCol w:w="3119"/>
        <w:gridCol w:w="4913"/>
        <w:gridCol w:w="236"/>
        <w:gridCol w:w="1797"/>
      </w:tblGrid>
      <w:tr w:rsidR="00644E42" w14:paraId="699C190E" w14:textId="77777777" w:rsidTr="00636B81">
        <w:trPr>
          <w:cantSplit/>
        </w:trPr>
        <w:tc>
          <w:tcPr>
            <w:tcW w:w="3119" w:type="dxa"/>
          </w:tcPr>
          <w:p w14:paraId="7C5556C3" w14:textId="77777777" w:rsidR="00644E42" w:rsidRDefault="00644E42" w:rsidP="00636B81">
            <w:pPr>
              <w:ind w:left="-108" w:right="-108"/>
              <w:jc w:val="center"/>
              <w:rPr>
                <w:szCs w:val="28"/>
              </w:rPr>
            </w:pPr>
            <w:r>
              <w:rPr>
                <w:szCs w:val="28"/>
              </w:rPr>
              <w:t xml:space="preserve">з </w:t>
            </w:r>
            <w:r w:rsidRPr="003A0A85">
              <w:rPr>
                <w:szCs w:val="28"/>
              </w:rPr>
              <w:t xml:space="preserve">економічних </w:t>
            </w:r>
            <w:r>
              <w:rPr>
                <w:szCs w:val="28"/>
              </w:rPr>
              <w:t xml:space="preserve">питань </w:t>
            </w:r>
          </w:p>
        </w:tc>
        <w:tc>
          <w:tcPr>
            <w:tcW w:w="4913" w:type="dxa"/>
            <w:tcBorders>
              <w:bottom w:val="single" w:sz="4" w:space="0" w:color="auto"/>
            </w:tcBorders>
          </w:tcPr>
          <w:p w14:paraId="70EE6E59" w14:textId="77777777" w:rsidR="00644E42" w:rsidRPr="00E0198B" w:rsidRDefault="00644E42" w:rsidP="00636B81">
            <w:pPr>
              <w:ind w:left="180"/>
              <w:jc w:val="center"/>
              <w:rPr>
                <w:iCs/>
              </w:rPr>
            </w:pPr>
            <w:r>
              <w:rPr>
                <w:iCs/>
              </w:rPr>
              <w:t>к.т.н., д</w:t>
            </w:r>
            <w:r w:rsidRPr="005E34B8">
              <w:rPr>
                <w:iCs/>
              </w:rPr>
              <w:t>оц. Руденко О.</w:t>
            </w:r>
            <w:r>
              <w:rPr>
                <w:iCs/>
              </w:rPr>
              <w:t>І.</w:t>
            </w:r>
          </w:p>
        </w:tc>
        <w:tc>
          <w:tcPr>
            <w:tcW w:w="236" w:type="dxa"/>
          </w:tcPr>
          <w:p w14:paraId="060C41C0" w14:textId="77777777" w:rsidR="00644E42" w:rsidRDefault="00644E42" w:rsidP="00636B81"/>
        </w:tc>
        <w:tc>
          <w:tcPr>
            <w:tcW w:w="1797" w:type="dxa"/>
            <w:tcBorders>
              <w:bottom w:val="single" w:sz="4" w:space="0" w:color="auto"/>
            </w:tcBorders>
          </w:tcPr>
          <w:p w14:paraId="1F430824" w14:textId="77777777" w:rsidR="00644E42" w:rsidRDefault="00644E42" w:rsidP="00636B81"/>
        </w:tc>
      </w:tr>
      <w:tr w:rsidR="00644E42" w14:paraId="1C5716BF" w14:textId="77777777" w:rsidTr="00636B81">
        <w:trPr>
          <w:cantSplit/>
        </w:trPr>
        <w:tc>
          <w:tcPr>
            <w:tcW w:w="3119" w:type="dxa"/>
          </w:tcPr>
          <w:p w14:paraId="247A0EF8" w14:textId="77777777" w:rsidR="00644E42" w:rsidRDefault="00644E42" w:rsidP="00636B81">
            <w:pPr>
              <w:spacing w:line="200" w:lineRule="exact"/>
              <w:jc w:val="center"/>
              <w:rPr>
                <w:sz w:val="20"/>
              </w:rPr>
            </w:pPr>
            <w:r>
              <w:rPr>
                <w:sz w:val="20"/>
              </w:rPr>
              <w:t>(назва розділу ДП(ДР))</w:t>
            </w:r>
          </w:p>
        </w:tc>
        <w:tc>
          <w:tcPr>
            <w:tcW w:w="4913" w:type="dxa"/>
            <w:vAlign w:val="center"/>
          </w:tcPr>
          <w:p w14:paraId="799D149C" w14:textId="77777777" w:rsidR="00644E42" w:rsidRDefault="00644E42" w:rsidP="00636B81">
            <w:pPr>
              <w:jc w:val="center"/>
              <w:rPr>
                <w:sz w:val="20"/>
              </w:rPr>
            </w:pPr>
            <w:r>
              <w:rPr>
                <w:sz w:val="20"/>
              </w:rPr>
              <w:t>(вчені ступінь та звання, прізвище, ініціали )</w:t>
            </w:r>
          </w:p>
        </w:tc>
        <w:tc>
          <w:tcPr>
            <w:tcW w:w="236" w:type="dxa"/>
            <w:vAlign w:val="center"/>
          </w:tcPr>
          <w:p w14:paraId="1A2CA0AE" w14:textId="77777777" w:rsidR="00644E42" w:rsidRDefault="00644E42" w:rsidP="00636B81">
            <w:pPr>
              <w:jc w:val="center"/>
              <w:rPr>
                <w:sz w:val="20"/>
              </w:rPr>
            </w:pPr>
          </w:p>
        </w:tc>
        <w:tc>
          <w:tcPr>
            <w:tcW w:w="1797" w:type="dxa"/>
            <w:vAlign w:val="center"/>
          </w:tcPr>
          <w:p w14:paraId="3D1CFE5D" w14:textId="77777777" w:rsidR="00644E42" w:rsidRDefault="00644E42" w:rsidP="00636B81">
            <w:pPr>
              <w:jc w:val="center"/>
              <w:rPr>
                <w:sz w:val="20"/>
              </w:rPr>
            </w:pPr>
            <w:r>
              <w:rPr>
                <w:sz w:val="20"/>
              </w:rPr>
              <w:t>(підпис)</w:t>
            </w:r>
          </w:p>
        </w:tc>
      </w:tr>
    </w:tbl>
    <w:p w14:paraId="54105283" w14:textId="77777777" w:rsidR="00644E42" w:rsidRDefault="00644E42" w:rsidP="00644E42">
      <w:pPr>
        <w:tabs>
          <w:tab w:val="left" w:pos="426"/>
        </w:tabs>
        <w:rPr>
          <w:b/>
          <w:szCs w:val="28"/>
        </w:rPr>
      </w:pPr>
    </w:p>
    <w:p w14:paraId="113A3D1D" w14:textId="77777777" w:rsidR="00644E42" w:rsidRDefault="00644E42" w:rsidP="00644E42">
      <w:pPr>
        <w:tabs>
          <w:tab w:val="left" w:pos="426"/>
        </w:tabs>
        <w:rPr>
          <w:b/>
          <w:szCs w:val="28"/>
        </w:rPr>
      </w:pPr>
    </w:p>
    <w:tbl>
      <w:tblPr>
        <w:tblW w:w="10065" w:type="dxa"/>
        <w:tblInd w:w="108" w:type="dxa"/>
        <w:tblLayout w:type="fixed"/>
        <w:tblLook w:val="0000" w:firstRow="0" w:lastRow="0" w:firstColumn="0" w:lastColumn="0" w:noHBand="0" w:noVBand="0"/>
      </w:tblPr>
      <w:tblGrid>
        <w:gridCol w:w="3119"/>
        <w:gridCol w:w="4913"/>
        <w:gridCol w:w="236"/>
        <w:gridCol w:w="1797"/>
      </w:tblGrid>
      <w:tr w:rsidR="00644E42" w14:paraId="592A1D8C" w14:textId="77777777" w:rsidTr="00636B81">
        <w:trPr>
          <w:cantSplit/>
        </w:trPr>
        <w:tc>
          <w:tcPr>
            <w:tcW w:w="3119" w:type="dxa"/>
          </w:tcPr>
          <w:p w14:paraId="02474CFE" w14:textId="77777777" w:rsidR="00644E42" w:rsidRDefault="00644E42" w:rsidP="00636B81">
            <w:pPr>
              <w:ind w:left="-108" w:right="-108"/>
              <w:jc w:val="center"/>
              <w:rPr>
                <w:szCs w:val="28"/>
              </w:rPr>
            </w:pPr>
            <w:r>
              <w:rPr>
                <w:szCs w:val="28"/>
              </w:rPr>
              <w:t>з питань охорони праці</w:t>
            </w:r>
          </w:p>
        </w:tc>
        <w:tc>
          <w:tcPr>
            <w:tcW w:w="4913" w:type="dxa"/>
            <w:tcBorders>
              <w:bottom w:val="single" w:sz="4" w:space="0" w:color="auto"/>
            </w:tcBorders>
          </w:tcPr>
          <w:p w14:paraId="04615C62" w14:textId="77777777" w:rsidR="00644E42" w:rsidRPr="003D0B3E" w:rsidRDefault="00644E42" w:rsidP="00636B81">
            <w:pPr>
              <w:ind w:left="180"/>
              <w:jc w:val="center"/>
              <w:rPr>
                <w:iCs/>
              </w:rPr>
            </w:pPr>
            <w:r>
              <w:rPr>
                <w:iCs/>
              </w:rPr>
              <w:t>к.т.н., доц. Каштанов С.</w:t>
            </w:r>
            <w:r w:rsidRPr="003D0B3E">
              <w:rPr>
                <w:iCs/>
              </w:rPr>
              <w:t>Ф.</w:t>
            </w:r>
          </w:p>
        </w:tc>
        <w:tc>
          <w:tcPr>
            <w:tcW w:w="236" w:type="dxa"/>
          </w:tcPr>
          <w:p w14:paraId="2621C03F" w14:textId="77777777" w:rsidR="00644E42" w:rsidRDefault="00644E42" w:rsidP="00636B81"/>
        </w:tc>
        <w:tc>
          <w:tcPr>
            <w:tcW w:w="1797" w:type="dxa"/>
            <w:tcBorders>
              <w:bottom w:val="single" w:sz="4" w:space="0" w:color="auto"/>
            </w:tcBorders>
          </w:tcPr>
          <w:p w14:paraId="77D8F489" w14:textId="77777777" w:rsidR="00644E42" w:rsidRDefault="00644E42" w:rsidP="00636B81"/>
        </w:tc>
      </w:tr>
      <w:tr w:rsidR="00644E42" w14:paraId="16FB7A17" w14:textId="77777777" w:rsidTr="00636B81">
        <w:trPr>
          <w:cantSplit/>
        </w:trPr>
        <w:tc>
          <w:tcPr>
            <w:tcW w:w="3119" w:type="dxa"/>
          </w:tcPr>
          <w:p w14:paraId="3FBC6A23" w14:textId="77777777" w:rsidR="00644E42" w:rsidRDefault="00644E42" w:rsidP="00636B81">
            <w:pPr>
              <w:spacing w:line="200" w:lineRule="exact"/>
              <w:jc w:val="center"/>
              <w:rPr>
                <w:sz w:val="20"/>
              </w:rPr>
            </w:pPr>
            <w:r>
              <w:rPr>
                <w:sz w:val="20"/>
              </w:rPr>
              <w:t>(назва розділу ДП(ДР))</w:t>
            </w:r>
          </w:p>
        </w:tc>
        <w:tc>
          <w:tcPr>
            <w:tcW w:w="4913" w:type="dxa"/>
            <w:vAlign w:val="center"/>
          </w:tcPr>
          <w:p w14:paraId="3A40983B" w14:textId="77777777" w:rsidR="00644E42" w:rsidRDefault="00644E42" w:rsidP="00636B81">
            <w:pPr>
              <w:jc w:val="center"/>
              <w:rPr>
                <w:sz w:val="20"/>
              </w:rPr>
            </w:pPr>
            <w:r>
              <w:rPr>
                <w:sz w:val="20"/>
              </w:rPr>
              <w:t>(вчені ступінь та звання, прізвище, ініціали )</w:t>
            </w:r>
          </w:p>
        </w:tc>
        <w:tc>
          <w:tcPr>
            <w:tcW w:w="236" w:type="dxa"/>
            <w:vAlign w:val="center"/>
          </w:tcPr>
          <w:p w14:paraId="5B1CEF44" w14:textId="77777777" w:rsidR="00644E42" w:rsidRDefault="00644E42" w:rsidP="00636B81">
            <w:pPr>
              <w:jc w:val="center"/>
              <w:rPr>
                <w:sz w:val="20"/>
              </w:rPr>
            </w:pPr>
          </w:p>
        </w:tc>
        <w:tc>
          <w:tcPr>
            <w:tcW w:w="1797" w:type="dxa"/>
            <w:vAlign w:val="center"/>
          </w:tcPr>
          <w:p w14:paraId="0013E9C2" w14:textId="77777777" w:rsidR="00644E42" w:rsidRDefault="00644E42" w:rsidP="00636B81">
            <w:pPr>
              <w:jc w:val="center"/>
              <w:rPr>
                <w:sz w:val="20"/>
              </w:rPr>
            </w:pPr>
            <w:r>
              <w:rPr>
                <w:sz w:val="20"/>
              </w:rPr>
              <w:t>(підпис)</w:t>
            </w:r>
          </w:p>
        </w:tc>
      </w:tr>
      <w:bookmarkEnd w:id="0"/>
    </w:tbl>
    <w:p w14:paraId="48878A31" w14:textId="77777777" w:rsidR="00644E42" w:rsidRDefault="00644E42" w:rsidP="00644E42">
      <w:pPr>
        <w:rPr>
          <w:lang w:val="en-US"/>
        </w:rPr>
      </w:pPr>
    </w:p>
    <w:p w14:paraId="12CD4606" w14:textId="77777777" w:rsidR="00644E42" w:rsidRPr="00C326E3" w:rsidRDefault="00644E42" w:rsidP="00644E42">
      <w:pPr>
        <w:ind w:firstLine="426"/>
        <w:rPr>
          <w:b/>
          <w:szCs w:val="28"/>
        </w:rPr>
      </w:pPr>
      <w:r w:rsidRPr="00C326E3">
        <w:rPr>
          <w:szCs w:val="28"/>
        </w:rPr>
        <w:t xml:space="preserve">        </w:t>
      </w:r>
      <w:r w:rsidRPr="00C326E3">
        <w:rPr>
          <w:szCs w:val="28"/>
        </w:rPr>
        <w:tab/>
      </w:r>
      <w:r w:rsidRPr="00C326E3">
        <w:rPr>
          <w:szCs w:val="28"/>
        </w:rPr>
        <w:tab/>
      </w:r>
      <w:r w:rsidRPr="00C326E3">
        <w:rPr>
          <w:szCs w:val="28"/>
        </w:rPr>
        <w:tab/>
      </w:r>
      <w:r w:rsidRPr="00C326E3">
        <w:rPr>
          <w:szCs w:val="28"/>
        </w:rPr>
        <w:tab/>
      </w:r>
    </w:p>
    <w:p w14:paraId="68041BBC" w14:textId="42EA32C6" w:rsidR="00644E42" w:rsidRPr="00146CF5" w:rsidRDefault="00644E42" w:rsidP="00644E42">
      <w:pPr>
        <w:spacing w:line="360" w:lineRule="auto"/>
        <w:jc w:val="center"/>
        <w:rPr>
          <w:szCs w:val="28"/>
        </w:rPr>
      </w:pPr>
      <w:r w:rsidRPr="003D46C3">
        <w:rPr>
          <w:szCs w:val="28"/>
        </w:rPr>
        <w:t xml:space="preserve"> </w:t>
      </w:r>
      <w:r w:rsidRPr="00146CF5">
        <w:rPr>
          <w:b/>
          <w:szCs w:val="28"/>
        </w:rPr>
        <w:t>Анотація</w:t>
      </w:r>
    </w:p>
    <w:p w14:paraId="00A8E70C" w14:textId="77777777" w:rsidR="00644E42" w:rsidRPr="00146CF5" w:rsidRDefault="00644E42" w:rsidP="00644E42">
      <w:pPr>
        <w:spacing w:line="360" w:lineRule="auto"/>
        <w:ind w:left="142" w:right="141" w:firstLine="567"/>
        <w:rPr>
          <w:szCs w:val="28"/>
        </w:rPr>
      </w:pPr>
      <w:r>
        <w:rPr>
          <w:szCs w:val="28"/>
        </w:rPr>
        <w:lastRenderedPageBreak/>
        <w:t>Була розроблена</w:t>
      </w:r>
      <w:r w:rsidRPr="00146CF5">
        <w:rPr>
          <w:szCs w:val="28"/>
        </w:rPr>
        <w:t xml:space="preserve"> теплоелектроце</w:t>
      </w:r>
      <w:r>
        <w:rPr>
          <w:szCs w:val="28"/>
        </w:rPr>
        <w:t>нтраль з тепловою потужністю 330</w:t>
      </w:r>
      <w:r w:rsidRPr="00146CF5">
        <w:rPr>
          <w:szCs w:val="28"/>
        </w:rPr>
        <w:t xml:space="preserve"> МВт, </w:t>
      </w:r>
      <w:r>
        <w:rPr>
          <w:szCs w:val="28"/>
        </w:rPr>
        <w:t>яка</w:t>
      </w:r>
      <w:r w:rsidRPr="00146CF5">
        <w:rPr>
          <w:szCs w:val="28"/>
        </w:rPr>
        <w:t xml:space="preserve"> </w:t>
      </w:r>
      <w:r>
        <w:rPr>
          <w:szCs w:val="28"/>
        </w:rPr>
        <w:t xml:space="preserve">буде використана </w:t>
      </w:r>
      <w:r w:rsidRPr="00146CF5">
        <w:rPr>
          <w:szCs w:val="28"/>
        </w:rPr>
        <w:t>для потреб в гарячій воді.</w:t>
      </w:r>
    </w:p>
    <w:p w14:paraId="6AB4727A" w14:textId="77777777" w:rsidR="00644E42" w:rsidRDefault="00644E42" w:rsidP="00644E42">
      <w:pPr>
        <w:spacing w:line="360" w:lineRule="auto"/>
        <w:ind w:left="142" w:right="141" w:firstLine="567"/>
        <w:rPr>
          <w:szCs w:val="28"/>
        </w:rPr>
      </w:pPr>
      <w:r w:rsidRPr="00EA7D2C">
        <w:rPr>
          <w:szCs w:val="28"/>
        </w:rPr>
        <w:t>Використовуючи</w:t>
      </w:r>
      <w:r w:rsidRPr="00146CF5">
        <w:rPr>
          <w:szCs w:val="28"/>
        </w:rPr>
        <w:t xml:space="preserve"> техніко-економічн</w:t>
      </w:r>
      <w:r w:rsidRPr="00EA7D2C">
        <w:rPr>
          <w:szCs w:val="28"/>
        </w:rPr>
        <w:t>ий</w:t>
      </w:r>
      <w:r w:rsidRPr="00146CF5">
        <w:rPr>
          <w:szCs w:val="28"/>
        </w:rPr>
        <w:t xml:space="preserve"> розрахун</w:t>
      </w:r>
      <w:r w:rsidRPr="00EA7D2C">
        <w:rPr>
          <w:szCs w:val="28"/>
        </w:rPr>
        <w:t>ок</w:t>
      </w:r>
      <w:r w:rsidRPr="00146CF5">
        <w:rPr>
          <w:szCs w:val="28"/>
        </w:rPr>
        <w:t xml:space="preserve"> бу</w:t>
      </w:r>
      <w:r w:rsidRPr="00EA7D2C">
        <w:rPr>
          <w:szCs w:val="28"/>
        </w:rPr>
        <w:t>в</w:t>
      </w:r>
      <w:r w:rsidRPr="00146CF5">
        <w:rPr>
          <w:szCs w:val="28"/>
        </w:rPr>
        <w:t xml:space="preserve"> проведен</w:t>
      </w:r>
      <w:r w:rsidRPr="00EA7D2C">
        <w:rPr>
          <w:szCs w:val="28"/>
        </w:rPr>
        <w:t>ий</w:t>
      </w:r>
      <w:r w:rsidRPr="00146CF5">
        <w:rPr>
          <w:szCs w:val="28"/>
        </w:rPr>
        <w:t xml:space="preserve"> порівняльний аналіз варіантів вибору основного обладнання ТЕЦ та визначено оптимальний (економічно</w:t>
      </w:r>
      <w:r>
        <w:rPr>
          <w:szCs w:val="28"/>
        </w:rPr>
        <w:t xml:space="preserve"> вигідний </w:t>
      </w:r>
      <w:r w:rsidRPr="00146CF5">
        <w:rPr>
          <w:szCs w:val="28"/>
        </w:rPr>
        <w:t xml:space="preserve">) варіант. </w:t>
      </w:r>
      <w:r>
        <w:rPr>
          <w:szCs w:val="28"/>
        </w:rPr>
        <w:t>Найбільш вигідним</w:t>
      </w:r>
      <w:r w:rsidRPr="00146CF5">
        <w:rPr>
          <w:szCs w:val="28"/>
        </w:rPr>
        <w:t xml:space="preserve"> вияви</w:t>
      </w:r>
      <w:r>
        <w:rPr>
          <w:szCs w:val="28"/>
        </w:rPr>
        <w:t xml:space="preserve">лася установка парових турбін </w:t>
      </w:r>
      <w:r>
        <w:rPr>
          <w:rFonts w:ascii="Times New Roman CYR" w:hAnsi="Times New Roman CYR"/>
          <w:color w:val="000000"/>
        </w:rPr>
        <w:t>Т-110/120-130</w:t>
      </w:r>
      <w:r w:rsidRPr="00146CF5">
        <w:rPr>
          <w:szCs w:val="28"/>
        </w:rPr>
        <w:t>; а також бу</w:t>
      </w:r>
      <w:r>
        <w:rPr>
          <w:szCs w:val="28"/>
        </w:rPr>
        <w:t>в</w:t>
      </w:r>
      <w:r w:rsidRPr="00146CF5">
        <w:rPr>
          <w:szCs w:val="28"/>
        </w:rPr>
        <w:t xml:space="preserve"> проведен</w:t>
      </w:r>
      <w:r>
        <w:rPr>
          <w:szCs w:val="28"/>
        </w:rPr>
        <w:t xml:space="preserve">ий </w:t>
      </w:r>
      <w:r w:rsidRPr="00146CF5">
        <w:rPr>
          <w:szCs w:val="28"/>
        </w:rPr>
        <w:t>розрахунок теплової схеми, вибір допоміжного обладнання і екологічний розрахунок.</w:t>
      </w:r>
    </w:p>
    <w:p w14:paraId="2798983A" w14:textId="77777777" w:rsidR="00644E42" w:rsidRPr="00146CF5" w:rsidRDefault="00644E42" w:rsidP="00644E42">
      <w:pPr>
        <w:spacing w:line="360" w:lineRule="auto"/>
        <w:ind w:left="142" w:right="141" w:firstLine="567"/>
        <w:rPr>
          <w:szCs w:val="28"/>
        </w:rPr>
      </w:pPr>
      <w:r>
        <w:rPr>
          <w:szCs w:val="28"/>
        </w:rPr>
        <w:t>В проекті є графічна частина, яка вміщує в собі 3 креслення:</w:t>
      </w:r>
    </w:p>
    <w:p w14:paraId="2414A936" w14:textId="77777777" w:rsidR="00644E42" w:rsidRPr="00146CF5" w:rsidRDefault="00644E42" w:rsidP="00644E42">
      <w:pPr>
        <w:numPr>
          <w:ilvl w:val="0"/>
          <w:numId w:val="1"/>
        </w:numPr>
        <w:spacing w:line="360" w:lineRule="auto"/>
        <w:ind w:right="141"/>
        <w:rPr>
          <w:szCs w:val="28"/>
        </w:rPr>
      </w:pPr>
      <w:r w:rsidRPr="00146CF5">
        <w:rPr>
          <w:szCs w:val="28"/>
        </w:rPr>
        <w:t>теплова схема ТЕЦ;</w:t>
      </w:r>
    </w:p>
    <w:p w14:paraId="47AC42AD" w14:textId="77777777" w:rsidR="00644E42" w:rsidRPr="00146CF5" w:rsidRDefault="00644E42" w:rsidP="00644E42">
      <w:pPr>
        <w:numPr>
          <w:ilvl w:val="0"/>
          <w:numId w:val="1"/>
        </w:numPr>
        <w:spacing w:line="360" w:lineRule="auto"/>
        <w:ind w:right="141"/>
        <w:rPr>
          <w:szCs w:val="28"/>
        </w:rPr>
      </w:pPr>
      <w:r w:rsidRPr="00146CF5">
        <w:rPr>
          <w:szCs w:val="28"/>
        </w:rPr>
        <w:t>компонування головного корпусу;</w:t>
      </w:r>
    </w:p>
    <w:p w14:paraId="3686BA52" w14:textId="77777777" w:rsidR="00644E42" w:rsidRPr="00146CF5" w:rsidRDefault="00644E42" w:rsidP="00644E42">
      <w:pPr>
        <w:numPr>
          <w:ilvl w:val="0"/>
          <w:numId w:val="1"/>
        </w:numPr>
        <w:spacing w:line="360" w:lineRule="auto"/>
        <w:ind w:right="141"/>
        <w:rPr>
          <w:szCs w:val="28"/>
        </w:rPr>
      </w:pPr>
      <w:r w:rsidRPr="00146CF5">
        <w:rPr>
          <w:szCs w:val="28"/>
        </w:rPr>
        <w:t>генеральний план.</w:t>
      </w:r>
    </w:p>
    <w:p w14:paraId="69A69C9A" w14:textId="77777777" w:rsidR="00644E42" w:rsidRPr="00146CF5" w:rsidRDefault="00644E42" w:rsidP="00644E42">
      <w:pPr>
        <w:spacing w:line="360" w:lineRule="auto"/>
        <w:ind w:right="141"/>
        <w:rPr>
          <w:szCs w:val="28"/>
          <w:lang w:val="en-US"/>
        </w:rPr>
      </w:pPr>
    </w:p>
    <w:p w14:paraId="37D29E5B" w14:textId="77777777" w:rsidR="00644E42" w:rsidRDefault="00644E42" w:rsidP="00644E42">
      <w:pPr>
        <w:spacing w:line="360" w:lineRule="auto"/>
        <w:jc w:val="center"/>
        <w:rPr>
          <w:b/>
          <w:szCs w:val="28"/>
          <w:lang w:val="en-US"/>
        </w:rPr>
      </w:pPr>
      <w:r w:rsidRPr="00E50289">
        <w:rPr>
          <w:b/>
          <w:szCs w:val="28"/>
          <w:lang w:val="en-US"/>
        </w:rPr>
        <w:t>Annotation</w:t>
      </w:r>
    </w:p>
    <w:p w14:paraId="2611DDCE" w14:textId="77777777" w:rsidR="00644E42" w:rsidRPr="00E50289" w:rsidRDefault="00644E42" w:rsidP="00644E42">
      <w:pPr>
        <w:spacing w:line="360" w:lineRule="auto"/>
        <w:jc w:val="center"/>
        <w:rPr>
          <w:b/>
          <w:szCs w:val="28"/>
          <w:lang w:val="en-US"/>
        </w:rPr>
      </w:pPr>
    </w:p>
    <w:p w14:paraId="1676EC06" w14:textId="77777777" w:rsidR="00644E42" w:rsidRPr="00EA7D2C" w:rsidRDefault="00644E42" w:rsidP="00644E42">
      <w:pPr>
        <w:spacing w:line="360" w:lineRule="auto"/>
        <w:ind w:left="142" w:right="141" w:firstLine="567"/>
        <w:rPr>
          <w:szCs w:val="28"/>
          <w:lang w:val="en-US"/>
        </w:rPr>
      </w:pPr>
      <w:r w:rsidRPr="00EA7D2C">
        <w:rPr>
          <w:szCs w:val="28"/>
          <w:lang w:val="en-US"/>
        </w:rPr>
        <w:t xml:space="preserve">A heat power plant with a thermal capacity of </w:t>
      </w:r>
      <w:r w:rsidRPr="00AE4924">
        <w:rPr>
          <w:szCs w:val="28"/>
          <w:lang w:val="en-US"/>
        </w:rPr>
        <w:t>330</w:t>
      </w:r>
      <w:r w:rsidRPr="00EA7D2C">
        <w:rPr>
          <w:szCs w:val="28"/>
          <w:lang w:val="en-US"/>
        </w:rPr>
        <w:t xml:space="preserve"> MW was developed that would be used for hot water needs.</w:t>
      </w:r>
    </w:p>
    <w:p w14:paraId="6B4960E4" w14:textId="77777777" w:rsidR="00644E42" w:rsidRPr="00EA7D2C" w:rsidRDefault="00644E42" w:rsidP="00644E42">
      <w:pPr>
        <w:spacing w:line="360" w:lineRule="auto"/>
        <w:ind w:left="142" w:right="141" w:firstLine="567"/>
        <w:rPr>
          <w:szCs w:val="28"/>
          <w:lang w:val="en-US"/>
        </w:rPr>
      </w:pPr>
      <w:r w:rsidRPr="00EA7D2C">
        <w:rPr>
          <w:szCs w:val="28"/>
          <w:lang w:val="en-US"/>
        </w:rPr>
        <w:t>Using the technical and economic calculation, a comparative analysis of the options for choosing the main equipment of the CHP plant was conducted and the optimal (economically advantageous) option was determined. The most advantageous was the installation of two steam turbines T-</w:t>
      </w:r>
      <w:r w:rsidRPr="00AE4924">
        <w:rPr>
          <w:szCs w:val="28"/>
          <w:lang w:val="en-US"/>
        </w:rPr>
        <w:t>110</w:t>
      </w:r>
      <w:r w:rsidRPr="00EA7D2C">
        <w:rPr>
          <w:szCs w:val="28"/>
          <w:lang w:val="en-US"/>
        </w:rPr>
        <w:t xml:space="preserve">/ </w:t>
      </w:r>
      <w:r w:rsidRPr="00AE4924">
        <w:rPr>
          <w:szCs w:val="28"/>
          <w:lang w:val="en-US"/>
        </w:rPr>
        <w:t>120</w:t>
      </w:r>
      <w:r w:rsidRPr="00EA7D2C">
        <w:rPr>
          <w:szCs w:val="28"/>
          <w:lang w:val="en-US"/>
        </w:rPr>
        <w:t>-</w:t>
      </w:r>
      <w:r w:rsidRPr="00AE4924">
        <w:rPr>
          <w:szCs w:val="28"/>
          <w:lang w:val="en-US"/>
        </w:rPr>
        <w:t>130</w:t>
      </w:r>
      <w:r w:rsidRPr="00EA7D2C">
        <w:rPr>
          <w:szCs w:val="28"/>
          <w:lang w:val="en-US"/>
        </w:rPr>
        <w:t>; as well as the calculation of the thermal circuit, the choice of auxiliary equipment and ecological calculation.</w:t>
      </w:r>
    </w:p>
    <w:p w14:paraId="79170C4D" w14:textId="77777777" w:rsidR="00644E42" w:rsidRPr="00EA7D2C" w:rsidRDefault="00644E42" w:rsidP="00644E42">
      <w:pPr>
        <w:spacing w:line="360" w:lineRule="auto"/>
        <w:ind w:left="142" w:right="141" w:firstLine="567"/>
        <w:rPr>
          <w:szCs w:val="28"/>
          <w:lang w:val="en-US"/>
        </w:rPr>
      </w:pPr>
      <w:r w:rsidRPr="00EA7D2C">
        <w:rPr>
          <w:szCs w:val="28"/>
          <w:lang w:val="en-US"/>
        </w:rPr>
        <w:t>The project has a graphical part that contains 3 drawings:</w:t>
      </w:r>
    </w:p>
    <w:p w14:paraId="043FE162" w14:textId="77777777" w:rsidR="00644E42" w:rsidRPr="00EA7D2C" w:rsidRDefault="00644E42" w:rsidP="00644E42">
      <w:pPr>
        <w:spacing w:line="360" w:lineRule="auto"/>
        <w:ind w:left="142" w:right="141" w:firstLine="567"/>
        <w:rPr>
          <w:szCs w:val="28"/>
          <w:lang w:val="en-US"/>
        </w:rPr>
      </w:pPr>
      <w:r w:rsidRPr="00EA7D2C">
        <w:rPr>
          <w:szCs w:val="28"/>
          <w:lang w:val="en-US"/>
        </w:rPr>
        <w:t>- thermal circuit CHP;</w:t>
      </w:r>
    </w:p>
    <w:p w14:paraId="21B62660" w14:textId="77777777" w:rsidR="00644E42" w:rsidRPr="00EA7D2C" w:rsidRDefault="00644E42" w:rsidP="00644E42">
      <w:pPr>
        <w:spacing w:line="360" w:lineRule="auto"/>
        <w:ind w:left="142" w:right="141" w:firstLine="567"/>
        <w:rPr>
          <w:szCs w:val="28"/>
          <w:lang w:val="en-US"/>
        </w:rPr>
      </w:pPr>
      <w:r w:rsidRPr="00EA7D2C">
        <w:rPr>
          <w:szCs w:val="28"/>
          <w:lang w:val="en-US"/>
        </w:rPr>
        <w:t>- layout of the main body;</w:t>
      </w:r>
    </w:p>
    <w:p w14:paraId="63EAE612" w14:textId="77777777" w:rsidR="00644E42" w:rsidRPr="00E50289" w:rsidRDefault="00644E42" w:rsidP="00644E42">
      <w:pPr>
        <w:spacing w:line="360" w:lineRule="auto"/>
        <w:ind w:left="142" w:right="141" w:firstLine="567"/>
        <w:rPr>
          <w:szCs w:val="28"/>
          <w:lang w:val="en-US"/>
        </w:rPr>
      </w:pPr>
      <w:r w:rsidRPr="00EA7D2C">
        <w:rPr>
          <w:szCs w:val="28"/>
          <w:lang w:val="en-US"/>
        </w:rPr>
        <w:t>- general plan.</w:t>
      </w:r>
    </w:p>
    <w:p w14:paraId="45893F65" w14:textId="77777777" w:rsidR="00644E42" w:rsidRPr="00313122" w:rsidRDefault="00644E42" w:rsidP="00644E42">
      <w:pPr>
        <w:spacing w:line="360" w:lineRule="auto"/>
        <w:ind w:right="-185" w:firstLine="720"/>
        <w:rPr>
          <w:rFonts w:ascii="Arial" w:hAnsi="Arial" w:cs="Arial"/>
          <w:color w:val="000000"/>
          <w:sz w:val="20"/>
          <w:lang w:val="en-US"/>
        </w:rPr>
      </w:pPr>
    </w:p>
    <w:p w14:paraId="3D51CD06" w14:textId="77777777" w:rsidR="00644E42" w:rsidRDefault="00644E42" w:rsidP="00644E42"/>
    <w:p w14:paraId="06333607" w14:textId="77777777" w:rsidR="00644E42" w:rsidRDefault="00644E42">
      <w:pPr>
        <w:spacing w:after="160" w:line="259" w:lineRule="auto"/>
        <w:jc w:val="left"/>
      </w:pPr>
      <w:r>
        <w:br w:type="page"/>
      </w:r>
    </w:p>
    <w:p w14:paraId="75AC4BA9" w14:textId="77777777" w:rsidR="00644E42" w:rsidRPr="0036316D" w:rsidRDefault="00644E42" w:rsidP="00644E42">
      <w:pPr>
        <w:pStyle w:val="1"/>
        <w:spacing w:line="360" w:lineRule="auto"/>
        <w:ind w:right="-261"/>
        <w:rPr>
          <w:rFonts w:ascii="Times New Roman CYR" w:hAnsi="Times New Roman CYR"/>
          <w:i/>
          <w:color w:val="000000"/>
          <w:sz w:val="32"/>
          <w:szCs w:val="32"/>
          <w:lang w:val="en-US"/>
        </w:rPr>
      </w:pPr>
      <w:r w:rsidRPr="00190B72">
        <w:rPr>
          <w:b w:val="0"/>
          <w:color w:val="000000"/>
          <w:sz w:val="32"/>
          <w:szCs w:val="32"/>
        </w:rPr>
        <w:lastRenderedPageBreak/>
        <w:t>В</w:t>
      </w:r>
      <w:r>
        <w:rPr>
          <w:b w:val="0"/>
          <w:color w:val="000000"/>
          <w:sz w:val="32"/>
          <w:szCs w:val="32"/>
          <w:lang w:val="ru-RU"/>
        </w:rPr>
        <w:t>СТУП</w:t>
      </w:r>
    </w:p>
    <w:p w14:paraId="6DDF772C" w14:textId="77777777" w:rsidR="00644E42" w:rsidRPr="0036316D" w:rsidRDefault="00644E42" w:rsidP="00644E42">
      <w:pPr>
        <w:pStyle w:val="aa"/>
        <w:spacing w:line="360" w:lineRule="auto"/>
        <w:ind w:right="-261"/>
        <w:rPr>
          <w:color w:val="000000"/>
          <w:sz w:val="28"/>
          <w:lang w:val="en-US"/>
        </w:rPr>
      </w:pPr>
    </w:p>
    <w:p w14:paraId="30EBB8AA" w14:textId="77777777" w:rsidR="00644E42" w:rsidRDefault="00644E42" w:rsidP="00644E42">
      <w:pPr>
        <w:pStyle w:val="aa"/>
        <w:spacing w:line="360" w:lineRule="auto"/>
        <w:ind w:right="-261"/>
        <w:rPr>
          <w:sz w:val="28"/>
          <w:szCs w:val="28"/>
        </w:rPr>
      </w:pPr>
      <w:r>
        <w:rPr>
          <w:color w:val="000000"/>
          <w:sz w:val="28"/>
        </w:rPr>
        <w:t xml:space="preserve">Електроенергія для </w:t>
      </w:r>
      <w:r>
        <w:rPr>
          <w:color w:val="000000"/>
          <w:sz w:val="28"/>
          <w:lang w:val="ru-RU"/>
        </w:rPr>
        <w:t>виробництва</w:t>
      </w:r>
      <w:r w:rsidRPr="0036316D">
        <w:rPr>
          <w:color w:val="000000"/>
          <w:sz w:val="28"/>
          <w:lang w:val="en-US"/>
        </w:rPr>
        <w:t xml:space="preserve"> </w:t>
      </w:r>
      <w:r>
        <w:rPr>
          <w:color w:val="000000"/>
          <w:sz w:val="28"/>
          <w:lang w:val="ru-RU"/>
        </w:rPr>
        <w:t>і</w:t>
      </w:r>
      <w:r w:rsidRPr="0036316D">
        <w:rPr>
          <w:color w:val="000000"/>
          <w:sz w:val="28"/>
          <w:lang w:val="en-US"/>
        </w:rPr>
        <w:t xml:space="preserve"> </w:t>
      </w:r>
      <w:r>
        <w:rPr>
          <w:color w:val="000000"/>
          <w:sz w:val="28"/>
          <w:lang w:val="ru-RU"/>
        </w:rPr>
        <w:t>промисловості</w:t>
      </w:r>
      <w:r w:rsidRPr="0036316D">
        <w:rPr>
          <w:color w:val="000000"/>
          <w:sz w:val="28"/>
          <w:lang w:val="en-US"/>
        </w:rPr>
        <w:t xml:space="preserve"> </w:t>
      </w:r>
      <w:r>
        <w:rPr>
          <w:color w:val="000000"/>
          <w:sz w:val="28"/>
        </w:rPr>
        <w:t xml:space="preserve">має важливе значення. Енергетика </w:t>
      </w:r>
      <w:r>
        <w:rPr>
          <w:color w:val="000000"/>
          <w:sz w:val="28"/>
          <w:szCs w:val="28"/>
        </w:rPr>
        <w:t>одна</w:t>
      </w:r>
      <w:r w:rsidRPr="00282B42">
        <w:rPr>
          <w:color w:val="000000"/>
          <w:sz w:val="28"/>
          <w:szCs w:val="28"/>
        </w:rPr>
        <w:t xml:space="preserve"> з найважливіших галузей народного господарства</w:t>
      </w:r>
      <w:r>
        <w:rPr>
          <w:color w:val="000000"/>
          <w:sz w:val="28"/>
          <w:szCs w:val="28"/>
        </w:rPr>
        <w:t xml:space="preserve">. </w:t>
      </w:r>
      <w:r>
        <w:rPr>
          <w:sz w:val="28"/>
          <w:szCs w:val="28"/>
        </w:rPr>
        <w:t xml:space="preserve">Економіка </w:t>
      </w:r>
      <w:r w:rsidRPr="00282B42">
        <w:rPr>
          <w:sz w:val="28"/>
          <w:szCs w:val="28"/>
        </w:rPr>
        <w:t xml:space="preserve">України, а в особливості енергетика, проходить </w:t>
      </w:r>
      <w:r>
        <w:rPr>
          <w:sz w:val="28"/>
          <w:szCs w:val="28"/>
        </w:rPr>
        <w:t>непростий</w:t>
      </w:r>
      <w:r w:rsidRPr="00282B42">
        <w:rPr>
          <w:sz w:val="28"/>
          <w:szCs w:val="28"/>
        </w:rPr>
        <w:t xml:space="preserve"> етап  розвитку.</w:t>
      </w:r>
      <w:r>
        <w:rPr>
          <w:sz w:val="28"/>
          <w:szCs w:val="28"/>
        </w:rPr>
        <w:t xml:space="preserve"> З переходом до ринкових відносин в країнах колишнього СРСР, зокрема в Україні,  з</w:t>
      </w:r>
      <w:r>
        <w:rPr>
          <w:sz w:val="28"/>
          <w:szCs w:val="28"/>
          <w:lang w:val="ru-RU"/>
        </w:rPr>
        <w:t>'явилось</w:t>
      </w:r>
      <w:r>
        <w:rPr>
          <w:sz w:val="28"/>
          <w:szCs w:val="28"/>
        </w:rPr>
        <w:t xml:space="preserve"> багато проблем які стосуються фінансування розвитку енергетики та утримання працюючих потужносте</w:t>
      </w:r>
      <w:r w:rsidRPr="006C15C9">
        <w:rPr>
          <w:sz w:val="28"/>
          <w:szCs w:val="28"/>
        </w:rPr>
        <w:t xml:space="preserve">й. </w:t>
      </w:r>
      <w:r>
        <w:rPr>
          <w:sz w:val="28"/>
          <w:szCs w:val="28"/>
        </w:rPr>
        <w:t xml:space="preserve">На даний час </w:t>
      </w:r>
      <w:r w:rsidRPr="006C15C9">
        <w:rPr>
          <w:sz w:val="28"/>
          <w:szCs w:val="28"/>
        </w:rPr>
        <w:t xml:space="preserve">Україна не в змозі забезпечити бюджетне фінансування коштовних довгострокових програм по оновленню та реконструкції </w:t>
      </w:r>
      <w:r>
        <w:rPr>
          <w:sz w:val="28"/>
          <w:szCs w:val="28"/>
        </w:rPr>
        <w:t>потужних</w:t>
      </w:r>
      <w:r w:rsidRPr="006C15C9">
        <w:rPr>
          <w:sz w:val="28"/>
          <w:szCs w:val="28"/>
        </w:rPr>
        <w:t xml:space="preserve"> ТЕЦ і довгих теплових мереж. </w:t>
      </w:r>
      <w:r>
        <w:rPr>
          <w:sz w:val="28"/>
          <w:szCs w:val="28"/>
        </w:rPr>
        <w:t>Появляються</w:t>
      </w:r>
      <w:r w:rsidRPr="006C15C9">
        <w:rPr>
          <w:sz w:val="28"/>
          <w:szCs w:val="28"/>
        </w:rPr>
        <w:t xml:space="preserve"> комерційні структури, </w:t>
      </w:r>
      <w:r>
        <w:rPr>
          <w:sz w:val="28"/>
          <w:szCs w:val="28"/>
        </w:rPr>
        <w:t xml:space="preserve">які </w:t>
      </w:r>
      <w:r w:rsidRPr="006C15C9">
        <w:rPr>
          <w:sz w:val="28"/>
          <w:szCs w:val="28"/>
        </w:rPr>
        <w:t xml:space="preserve">не мають стимулів до фінансування довгострокових програм. </w:t>
      </w:r>
      <w:r>
        <w:rPr>
          <w:sz w:val="28"/>
          <w:szCs w:val="28"/>
        </w:rPr>
        <w:t xml:space="preserve">Не зважаючи на те, що фінансування енергетики змінилось, </w:t>
      </w:r>
      <w:r w:rsidRPr="00C40A4B">
        <w:rPr>
          <w:sz w:val="28"/>
          <w:szCs w:val="28"/>
        </w:rPr>
        <w:t xml:space="preserve">вимоги надійної та економічно вигідної роботи </w:t>
      </w:r>
      <w:r>
        <w:rPr>
          <w:sz w:val="28"/>
          <w:szCs w:val="28"/>
        </w:rPr>
        <w:t>зросли. Е</w:t>
      </w:r>
      <w:r w:rsidRPr="00C40A4B">
        <w:rPr>
          <w:sz w:val="28"/>
          <w:szCs w:val="28"/>
        </w:rPr>
        <w:t>нергетика України, як ніколи</w:t>
      </w:r>
      <w:r>
        <w:rPr>
          <w:sz w:val="28"/>
          <w:szCs w:val="28"/>
        </w:rPr>
        <w:t>,</w:t>
      </w:r>
      <w:r w:rsidRPr="00C40A4B">
        <w:rPr>
          <w:sz w:val="28"/>
          <w:szCs w:val="28"/>
        </w:rPr>
        <w:t xml:space="preserve"> потребує підтримки держави</w:t>
      </w:r>
      <w:r>
        <w:rPr>
          <w:sz w:val="28"/>
          <w:szCs w:val="28"/>
        </w:rPr>
        <w:t>.</w:t>
      </w:r>
      <w:r w:rsidRPr="00C40A4B">
        <w:rPr>
          <w:sz w:val="28"/>
          <w:szCs w:val="28"/>
        </w:rPr>
        <w:t xml:space="preserve"> </w:t>
      </w:r>
      <w:r>
        <w:rPr>
          <w:sz w:val="28"/>
          <w:szCs w:val="28"/>
        </w:rPr>
        <w:t>Не вистачає</w:t>
      </w:r>
      <w:r w:rsidRPr="00C40A4B">
        <w:rPr>
          <w:sz w:val="28"/>
          <w:szCs w:val="28"/>
        </w:rPr>
        <w:t xml:space="preserve"> грош</w:t>
      </w:r>
      <w:r>
        <w:rPr>
          <w:sz w:val="28"/>
          <w:szCs w:val="28"/>
        </w:rPr>
        <w:t xml:space="preserve">ей </w:t>
      </w:r>
      <w:r w:rsidRPr="00C40A4B">
        <w:rPr>
          <w:sz w:val="28"/>
          <w:szCs w:val="28"/>
        </w:rPr>
        <w:t xml:space="preserve">на ремонт та </w:t>
      </w:r>
      <w:r>
        <w:rPr>
          <w:sz w:val="28"/>
          <w:szCs w:val="28"/>
        </w:rPr>
        <w:t>оновлення</w:t>
      </w:r>
      <w:r w:rsidRPr="00C40A4B">
        <w:rPr>
          <w:sz w:val="28"/>
          <w:szCs w:val="28"/>
        </w:rPr>
        <w:t xml:space="preserve"> обладнання станцій, яке майже повністю відпрацювало свій ресурс. </w:t>
      </w:r>
      <w:r>
        <w:rPr>
          <w:sz w:val="28"/>
          <w:szCs w:val="28"/>
        </w:rPr>
        <w:t xml:space="preserve">Старе </w:t>
      </w:r>
      <w:r w:rsidRPr="00C40A4B">
        <w:rPr>
          <w:sz w:val="28"/>
          <w:szCs w:val="28"/>
        </w:rPr>
        <w:t xml:space="preserve">обладнання призводить до </w:t>
      </w:r>
      <w:r>
        <w:rPr>
          <w:sz w:val="28"/>
          <w:szCs w:val="28"/>
        </w:rPr>
        <w:t>зростання частоти</w:t>
      </w:r>
      <w:r w:rsidRPr="00C40A4B">
        <w:rPr>
          <w:sz w:val="28"/>
          <w:szCs w:val="28"/>
        </w:rPr>
        <w:t xml:space="preserve"> аварій</w:t>
      </w:r>
      <w:r>
        <w:rPr>
          <w:sz w:val="28"/>
          <w:szCs w:val="28"/>
        </w:rPr>
        <w:t xml:space="preserve"> на енергоблоках</w:t>
      </w:r>
      <w:r w:rsidRPr="00C40A4B">
        <w:rPr>
          <w:sz w:val="28"/>
          <w:szCs w:val="28"/>
        </w:rPr>
        <w:t>, зниженн</w:t>
      </w:r>
      <w:r>
        <w:rPr>
          <w:sz w:val="28"/>
          <w:szCs w:val="28"/>
        </w:rPr>
        <w:t>я</w:t>
      </w:r>
      <w:r w:rsidRPr="00C40A4B">
        <w:rPr>
          <w:sz w:val="28"/>
          <w:szCs w:val="28"/>
        </w:rPr>
        <w:t xml:space="preserve"> надійності тепло- і енергопостачання, забрудненн</w:t>
      </w:r>
      <w:r>
        <w:rPr>
          <w:sz w:val="28"/>
          <w:szCs w:val="28"/>
        </w:rPr>
        <w:t>я</w:t>
      </w:r>
      <w:r w:rsidRPr="00C40A4B">
        <w:rPr>
          <w:sz w:val="28"/>
          <w:szCs w:val="28"/>
        </w:rPr>
        <w:t xml:space="preserve"> навколишнього середовища</w:t>
      </w:r>
      <w:r>
        <w:rPr>
          <w:sz w:val="28"/>
          <w:szCs w:val="28"/>
        </w:rPr>
        <w:t xml:space="preserve"> й багато інших поганих наслідків. Внаслідок аварій, досить часто</w:t>
      </w:r>
      <w:r w:rsidRPr="00C40A4B">
        <w:rPr>
          <w:sz w:val="28"/>
          <w:szCs w:val="28"/>
        </w:rPr>
        <w:t xml:space="preserve"> велика кількість будинків лишається без тепла</w:t>
      </w:r>
      <w:r>
        <w:rPr>
          <w:sz w:val="28"/>
          <w:szCs w:val="28"/>
        </w:rPr>
        <w:t>, а іноді цілі міста</w:t>
      </w:r>
      <w:r w:rsidRPr="00C40A4B">
        <w:rPr>
          <w:sz w:val="28"/>
          <w:szCs w:val="28"/>
        </w:rPr>
        <w:t>.</w:t>
      </w:r>
    </w:p>
    <w:p w14:paraId="5E1817F7" w14:textId="77777777" w:rsidR="00644E42" w:rsidRPr="00C047D1" w:rsidRDefault="00644E42" w:rsidP="00644E42">
      <w:pPr>
        <w:pStyle w:val="aa"/>
        <w:spacing w:line="360" w:lineRule="auto"/>
        <w:ind w:right="-261"/>
        <w:rPr>
          <w:color w:val="000000"/>
          <w:sz w:val="28"/>
          <w:szCs w:val="28"/>
        </w:rPr>
      </w:pPr>
      <w:r>
        <w:rPr>
          <w:sz w:val="28"/>
          <w:szCs w:val="28"/>
        </w:rPr>
        <w:t>Отож велике значення має впровадження економічно і технологічно продуманих схем. Д</w:t>
      </w:r>
      <w:r w:rsidRPr="00C047D1">
        <w:rPr>
          <w:sz w:val="28"/>
          <w:szCs w:val="28"/>
        </w:rPr>
        <w:t xml:space="preserve">ля України централізоване теплопостачання вигідніше, </w:t>
      </w:r>
      <w:r>
        <w:rPr>
          <w:sz w:val="28"/>
          <w:szCs w:val="28"/>
        </w:rPr>
        <w:t>о</w:t>
      </w:r>
      <w:r w:rsidRPr="00C047D1">
        <w:rPr>
          <w:sz w:val="28"/>
          <w:szCs w:val="28"/>
        </w:rPr>
        <w:t>скільки постачання тепла та пари від крупних ТЕЦ</w:t>
      </w:r>
      <w:r>
        <w:rPr>
          <w:sz w:val="28"/>
          <w:szCs w:val="28"/>
        </w:rPr>
        <w:t xml:space="preserve"> </w:t>
      </w:r>
      <w:r w:rsidRPr="00C047D1">
        <w:rPr>
          <w:sz w:val="28"/>
          <w:szCs w:val="28"/>
        </w:rPr>
        <w:t>це</w:t>
      </w:r>
      <w:r>
        <w:rPr>
          <w:sz w:val="28"/>
          <w:szCs w:val="28"/>
        </w:rPr>
        <w:t xml:space="preserve"> – дуже </w:t>
      </w:r>
      <w:r w:rsidRPr="00C047D1">
        <w:rPr>
          <w:sz w:val="28"/>
          <w:szCs w:val="28"/>
        </w:rPr>
        <w:t>значна економія палива</w:t>
      </w:r>
      <w:r>
        <w:rPr>
          <w:sz w:val="28"/>
          <w:szCs w:val="28"/>
        </w:rPr>
        <w:t>.</w:t>
      </w:r>
      <w:r w:rsidRPr="00C047D1">
        <w:rPr>
          <w:sz w:val="28"/>
          <w:szCs w:val="28"/>
        </w:rPr>
        <w:t xml:space="preserve"> </w:t>
      </w:r>
      <w:r>
        <w:rPr>
          <w:sz w:val="28"/>
          <w:szCs w:val="28"/>
        </w:rPr>
        <w:t xml:space="preserve">На </w:t>
      </w:r>
      <w:r w:rsidRPr="00C047D1">
        <w:rPr>
          <w:sz w:val="28"/>
          <w:szCs w:val="28"/>
        </w:rPr>
        <w:t xml:space="preserve">ТЕЦ </w:t>
      </w:r>
      <w:r>
        <w:rPr>
          <w:sz w:val="28"/>
          <w:szCs w:val="28"/>
        </w:rPr>
        <w:t xml:space="preserve">легше </w:t>
      </w:r>
      <w:r w:rsidRPr="00C047D1">
        <w:rPr>
          <w:sz w:val="28"/>
          <w:szCs w:val="28"/>
        </w:rPr>
        <w:t xml:space="preserve"> впли</w:t>
      </w:r>
      <w:r>
        <w:rPr>
          <w:sz w:val="28"/>
          <w:szCs w:val="28"/>
        </w:rPr>
        <w:t>вати і контролювати</w:t>
      </w:r>
      <w:r w:rsidRPr="00C047D1">
        <w:rPr>
          <w:sz w:val="28"/>
          <w:szCs w:val="28"/>
        </w:rPr>
        <w:t xml:space="preserve"> </w:t>
      </w:r>
      <w:r>
        <w:rPr>
          <w:sz w:val="28"/>
          <w:szCs w:val="28"/>
        </w:rPr>
        <w:t xml:space="preserve">якість </w:t>
      </w:r>
      <w:r w:rsidRPr="00C047D1">
        <w:rPr>
          <w:sz w:val="28"/>
          <w:szCs w:val="28"/>
        </w:rPr>
        <w:t>шкідливих викидів</w:t>
      </w:r>
      <w:r>
        <w:rPr>
          <w:sz w:val="28"/>
          <w:szCs w:val="28"/>
        </w:rPr>
        <w:t xml:space="preserve"> ніж на численних котельнях, як наслідок покращення стану екології</w:t>
      </w:r>
      <w:r w:rsidRPr="00C047D1">
        <w:rPr>
          <w:sz w:val="28"/>
          <w:szCs w:val="28"/>
        </w:rPr>
        <w:t>.</w:t>
      </w:r>
    </w:p>
    <w:p w14:paraId="5D5C4023" w14:textId="77777777" w:rsidR="00644E42" w:rsidRDefault="00644E42" w:rsidP="00644E42">
      <w:pPr>
        <w:pStyle w:val="aa"/>
        <w:spacing w:line="360" w:lineRule="auto"/>
        <w:ind w:right="-261"/>
        <w:rPr>
          <w:color w:val="000000"/>
          <w:sz w:val="28"/>
          <w:szCs w:val="28"/>
        </w:rPr>
      </w:pPr>
      <w:r w:rsidRPr="0062490A">
        <w:rPr>
          <w:color w:val="000000"/>
          <w:sz w:val="28"/>
          <w:szCs w:val="28"/>
        </w:rPr>
        <w:t xml:space="preserve">Розвиток </w:t>
      </w:r>
      <w:r>
        <w:rPr>
          <w:color w:val="000000"/>
          <w:sz w:val="28"/>
          <w:szCs w:val="28"/>
        </w:rPr>
        <w:t xml:space="preserve">теплофікації </w:t>
      </w:r>
      <w:r w:rsidRPr="0062490A">
        <w:rPr>
          <w:color w:val="000000"/>
          <w:sz w:val="28"/>
          <w:szCs w:val="28"/>
        </w:rPr>
        <w:t>відбувається двома напрямками:</w:t>
      </w:r>
    </w:p>
    <w:p w14:paraId="37155DA6" w14:textId="4F7112EC" w:rsidR="00644E42" w:rsidRDefault="00644E42" w:rsidP="00644E42">
      <w:pPr>
        <w:numPr>
          <w:ilvl w:val="0"/>
          <w:numId w:val="2"/>
        </w:numPr>
        <w:spacing w:line="360" w:lineRule="auto"/>
        <w:ind w:right="-261"/>
      </w:pPr>
      <w:r w:rsidRPr="00190B72">
        <w:t>Традиційн</w:t>
      </w:r>
      <w:r>
        <w:t>о – будують</w:t>
      </w:r>
      <w:r w:rsidRPr="00190B72">
        <w:t xml:space="preserve"> </w:t>
      </w:r>
      <w:r>
        <w:t>потужні</w:t>
      </w:r>
      <w:r w:rsidRPr="00190B72">
        <w:t xml:space="preserve"> ТЕЦ </w:t>
      </w:r>
      <w:r>
        <w:t>зі складною системою трубопроводів</w:t>
      </w:r>
      <w:r w:rsidRPr="00190B72">
        <w:t xml:space="preserve"> систем це</w:t>
      </w:r>
      <w:r>
        <w:t>нтралізованого теплопостачання, відбувається</w:t>
      </w:r>
      <w:r w:rsidRPr="00190B72">
        <w:t xml:space="preserve"> модернізаці</w:t>
      </w:r>
      <w:r>
        <w:t>я</w:t>
      </w:r>
      <w:r w:rsidRPr="00190B72">
        <w:t xml:space="preserve"> паротурбінних теплофікаційних електростанцій, працюючих на природному газі, шляхом введення газотурбінних надбудів</w:t>
      </w:r>
      <w:r>
        <w:t>е</w:t>
      </w:r>
      <w:r w:rsidRPr="00190B72">
        <w:t>ль і перетвор</w:t>
      </w:r>
      <w:r>
        <w:t>ення їх в ПГУ великої потужності. Б</w:t>
      </w:r>
      <w:r w:rsidRPr="00190B72">
        <w:t xml:space="preserve">удівництво ТЕЦ на базі ГТУ </w:t>
      </w:r>
      <w:r w:rsidRPr="00190B72">
        <w:lastRenderedPageBreak/>
        <w:t>і ПГУ малої та середньої потужності</w:t>
      </w:r>
      <w:r>
        <w:t>,</w:t>
      </w:r>
      <w:r w:rsidRPr="00190B72">
        <w:t xml:space="preserve"> формування  компактних  систем    теплопос</w:t>
      </w:r>
      <w:r>
        <w:t>т</w:t>
      </w:r>
      <w:r w:rsidRPr="00190B72">
        <w:t>ачання</w:t>
      </w:r>
      <w:r>
        <w:t>.</w:t>
      </w:r>
    </w:p>
    <w:p w14:paraId="49B68877" w14:textId="39E2DE25" w:rsidR="00644E42" w:rsidRPr="00DB3A52" w:rsidRDefault="00644E42" w:rsidP="00644E42">
      <w:pPr>
        <w:numPr>
          <w:ilvl w:val="0"/>
          <w:numId w:val="2"/>
        </w:numPr>
        <w:spacing w:line="360" w:lineRule="auto"/>
        <w:ind w:right="-261" w:firstLine="540"/>
        <w:rPr>
          <w:szCs w:val="28"/>
        </w:rPr>
      </w:pPr>
      <w:r w:rsidRPr="00DB3A52">
        <w:t>Нетрадиційно – використовують нетрадиційні джерела теплової енергії (геотермальні котельні</w:t>
      </w:r>
      <w:r>
        <w:t xml:space="preserve"> тощо). Грошові затрати на такі джерела більша, а потенціал є меншим.</w:t>
      </w:r>
    </w:p>
    <w:p w14:paraId="7A9E0AEE" w14:textId="77777777" w:rsidR="00644E42" w:rsidRPr="00AE4924" w:rsidRDefault="00644E42" w:rsidP="00644E42">
      <w:pPr>
        <w:numPr>
          <w:ilvl w:val="0"/>
          <w:numId w:val="2"/>
        </w:numPr>
        <w:spacing w:line="360" w:lineRule="auto"/>
        <w:ind w:right="-261" w:firstLine="540"/>
        <w:rPr>
          <w:szCs w:val="28"/>
        </w:rPr>
      </w:pPr>
      <w:r w:rsidRPr="00AE4924">
        <w:rPr>
          <w:szCs w:val="28"/>
        </w:rPr>
        <w:t xml:space="preserve">Також важливим є покращення трубопроводів. </w:t>
      </w:r>
      <w:r>
        <w:rPr>
          <w:szCs w:val="28"/>
        </w:rPr>
        <w:t>В Україні велика кількість коштів іде на ремонт трубопроводів, бо вони є не якісні.</w:t>
      </w:r>
    </w:p>
    <w:p w14:paraId="1C16342A" w14:textId="77777777" w:rsidR="00644E42" w:rsidRDefault="00644E42" w:rsidP="00644E42">
      <w:pPr>
        <w:numPr>
          <w:ilvl w:val="0"/>
          <w:numId w:val="2"/>
        </w:numPr>
        <w:spacing w:line="360" w:lineRule="auto"/>
        <w:ind w:right="-261" w:firstLine="540"/>
        <w:rPr>
          <w:szCs w:val="28"/>
        </w:rPr>
      </w:pPr>
      <w:r>
        <w:rPr>
          <w:szCs w:val="28"/>
        </w:rPr>
        <w:t>Було</w:t>
      </w:r>
      <w:r w:rsidRPr="00AE4924">
        <w:rPr>
          <w:szCs w:val="28"/>
        </w:rPr>
        <w:t xml:space="preserve"> запропоновано створення нового альтернативного сектору електроенергетики на базі </w:t>
      </w:r>
      <w:r>
        <w:rPr>
          <w:szCs w:val="28"/>
        </w:rPr>
        <w:t>широкого</w:t>
      </w:r>
      <w:r w:rsidRPr="00AE4924">
        <w:rPr>
          <w:szCs w:val="28"/>
        </w:rPr>
        <w:t xml:space="preserve"> використання когенераційних технологій і підходу в їх реалізації. </w:t>
      </w:r>
      <w:r>
        <w:rPr>
          <w:szCs w:val="28"/>
        </w:rPr>
        <w:t>Вводять</w:t>
      </w:r>
      <w:r w:rsidRPr="00AE4924">
        <w:rPr>
          <w:szCs w:val="28"/>
        </w:rPr>
        <w:t xml:space="preserve"> Законопроект „Про комбіноване виробництво теплової та електричної енергії та використання скидного потенціалу”, при створенні якого </w:t>
      </w:r>
      <w:r>
        <w:rPr>
          <w:szCs w:val="28"/>
        </w:rPr>
        <w:t>було враховано</w:t>
      </w:r>
      <w:r w:rsidRPr="00AE4924">
        <w:rPr>
          <w:szCs w:val="28"/>
        </w:rPr>
        <w:t xml:space="preserve"> досвід по стимулюванні на законодавчій основі розвитку когенерації в промислово розвинених країнах світу. </w:t>
      </w:r>
    </w:p>
    <w:p w14:paraId="1ADBF1B9" w14:textId="77777777" w:rsidR="00644E42" w:rsidRPr="0008412F" w:rsidRDefault="00644E42" w:rsidP="00644E42">
      <w:pPr>
        <w:pStyle w:val="aa"/>
        <w:spacing w:line="360" w:lineRule="auto"/>
        <w:ind w:right="-261" w:firstLine="540"/>
        <w:rPr>
          <w:sz w:val="28"/>
          <w:szCs w:val="28"/>
        </w:rPr>
      </w:pPr>
    </w:p>
    <w:p w14:paraId="02D4FE1C" w14:textId="77777777" w:rsidR="00644E42" w:rsidRPr="00307FCE" w:rsidRDefault="00644E42" w:rsidP="00644E42">
      <w:pPr>
        <w:pStyle w:val="aa"/>
        <w:spacing w:line="360" w:lineRule="auto"/>
        <w:ind w:right="-261" w:firstLine="540"/>
        <w:rPr>
          <w:sz w:val="28"/>
          <w:szCs w:val="28"/>
        </w:rPr>
      </w:pPr>
      <w:r>
        <w:rPr>
          <w:sz w:val="28"/>
          <w:szCs w:val="28"/>
        </w:rPr>
        <w:t xml:space="preserve">В цій роботі пропонується введеня ТЕЦ-330 МВт на газовому паливі для </w:t>
      </w:r>
      <w:r w:rsidRPr="004C1FEF">
        <w:rPr>
          <w:sz w:val="28"/>
          <w:szCs w:val="28"/>
        </w:rPr>
        <w:t xml:space="preserve">покриття </w:t>
      </w:r>
      <w:r>
        <w:rPr>
          <w:sz w:val="28"/>
          <w:szCs w:val="28"/>
        </w:rPr>
        <w:t xml:space="preserve">опалення і гарячого водопостачання </w:t>
      </w:r>
      <w:r w:rsidRPr="004C1FEF">
        <w:rPr>
          <w:sz w:val="28"/>
          <w:szCs w:val="28"/>
        </w:rPr>
        <w:t xml:space="preserve">міста </w:t>
      </w:r>
      <w:r>
        <w:rPr>
          <w:sz w:val="28"/>
          <w:szCs w:val="28"/>
        </w:rPr>
        <w:t>Олександрія</w:t>
      </w:r>
      <w:r w:rsidRPr="004C1FEF">
        <w:rPr>
          <w:sz w:val="28"/>
          <w:szCs w:val="28"/>
        </w:rPr>
        <w:t xml:space="preserve">. На ТЕЦ проектується встановлення турбін </w:t>
      </w:r>
      <w:r w:rsidRPr="004C1FEF">
        <w:rPr>
          <w:color w:val="000000"/>
          <w:sz w:val="28"/>
        </w:rPr>
        <w:t>Т-110/120-130 виходячи з практичних міркувань щодо великого практичного досвіду експлуатації турбін Т-100/120-130, модернізованим варіантом якої є турбін</w:t>
      </w:r>
      <w:r>
        <w:rPr>
          <w:color w:val="000000"/>
          <w:sz w:val="28"/>
        </w:rPr>
        <w:t xml:space="preserve">а Т-110/120-130. </w:t>
      </w:r>
    </w:p>
    <w:p w14:paraId="4025189E" w14:textId="77777777" w:rsidR="00644E42" w:rsidRPr="00AD49FD" w:rsidRDefault="00644E42" w:rsidP="00644E42">
      <w:pPr>
        <w:rPr>
          <w:szCs w:val="28"/>
        </w:rPr>
      </w:pPr>
    </w:p>
    <w:p w14:paraId="6A2E31D3" w14:textId="77777777" w:rsidR="00644E42" w:rsidRDefault="00644E42">
      <w:pPr>
        <w:spacing w:after="160" w:line="259" w:lineRule="auto"/>
        <w:jc w:val="left"/>
      </w:pPr>
      <w:r>
        <w:br w:type="page"/>
      </w:r>
    </w:p>
    <w:p w14:paraId="093A66FD" w14:textId="77777777" w:rsidR="00644E42" w:rsidRPr="00D93928" w:rsidRDefault="00644E42" w:rsidP="00644E42">
      <w:pPr>
        <w:spacing w:line="360" w:lineRule="auto"/>
        <w:ind w:firstLine="851"/>
        <w:jc w:val="center"/>
        <w:rPr>
          <w:rFonts w:ascii="Times New Roman CYR" w:hAnsi="Times New Roman CYR"/>
          <w:b/>
          <w:color w:val="000000"/>
          <w:sz w:val="32"/>
          <w:szCs w:val="32"/>
        </w:rPr>
      </w:pPr>
      <w:r w:rsidRPr="00D93928">
        <w:rPr>
          <w:rFonts w:ascii="Times New Roman CYR" w:hAnsi="Times New Roman CYR"/>
          <w:b/>
          <w:color w:val="000000"/>
          <w:sz w:val="32"/>
          <w:szCs w:val="32"/>
        </w:rPr>
        <w:lastRenderedPageBreak/>
        <w:t>2. ТЕПЛОМЕХАНІЧНА ЧАСТИНА</w:t>
      </w:r>
    </w:p>
    <w:p w14:paraId="208DAAA4" w14:textId="77777777" w:rsidR="00644E42" w:rsidRPr="00BE27B4" w:rsidRDefault="00644E42" w:rsidP="00644E42">
      <w:pPr>
        <w:spacing w:line="360" w:lineRule="auto"/>
        <w:ind w:firstLine="851"/>
        <w:jc w:val="center"/>
        <w:rPr>
          <w:rFonts w:ascii="Times New Roman CYR" w:hAnsi="Times New Roman CYR"/>
          <w:color w:val="000000"/>
          <w:sz w:val="32"/>
          <w:szCs w:val="32"/>
        </w:rPr>
      </w:pPr>
    </w:p>
    <w:p w14:paraId="75D807ED" w14:textId="77777777" w:rsidR="00644E42" w:rsidRPr="00BE27B4" w:rsidRDefault="00644E42" w:rsidP="00644E42">
      <w:pPr>
        <w:spacing w:line="360" w:lineRule="auto"/>
        <w:ind w:firstLine="851"/>
        <w:rPr>
          <w:rFonts w:ascii="Times New Roman CYR" w:hAnsi="Times New Roman CYR"/>
          <w:color w:val="000000"/>
        </w:rPr>
      </w:pPr>
      <w:r>
        <w:rPr>
          <w:rFonts w:ascii="Times New Roman CYR" w:hAnsi="Times New Roman CYR"/>
          <w:color w:val="000000"/>
        </w:rPr>
        <w:t xml:space="preserve">Вибираємо обладнання для </w:t>
      </w:r>
      <w:r w:rsidRPr="00BE27B4">
        <w:rPr>
          <w:rFonts w:ascii="Times New Roman CYR" w:hAnsi="Times New Roman CYR"/>
          <w:color w:val="000000"/>
        </w:rPr>
        <w:t>другого варіанту забезпечення теплопостачання, тобто для ТЕЦ, потужністю 330 МВт (3</w:t>
      </w:r>
      <w:r>
        <w:rPr>
          <w:rFonts w:ascii="Times New Roman CYR" w:hAnsi="Times New Roman CYR" w:cs="Times New Roman CYR"/>
          <w:color w:val="000000"/>
        </w:rPr>
        <w:t>·</w:t>
      </w:r>
      <w:r w:rsidRPr="00BE27B4">
        <w:rPr>
          <w:rFonts w:ascii="Times New Roman CYR" w:hAnsi="Times New Roman CYR"/>
          <w:color w:val="000000"/>
        </w:rPr>
        <w:t>Т-110/120-130).</w:t>
      </w:r>
    </w:p>
    <w:p w14:paraId="7BB511B2"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2.1 Загальна характеристика ТЕЦ</w:t>
      </w:r>
    </w:p>
    <w:p w14:paraId="6C74CA94" w14:textId="77777777" w:rsidR="00644E42" w:rsidRPr="00BE27B4" w:rsidRDefault="00644E42" w:rsidP="00644E42">
      <w:pPr>
        <w:spacing w:line="360" w:lineRule="auto"/>
        <w:ind w:firstLine="851"/>
        <w:rPr>
          <w:color w:val="000000"/>
        </w:rPr>
      </w:pPr>
      <w:r>
        <w:rPr>
          <w:rFonts w:ascii="Times New Roman CYR" w:hAnsi="Times New Roman CYR"/>
          <w:color w:val="000000"/>
        </w:rPr>
        <w:t>Данна</w:t>
      </w:r>
      <w:r w:rsidRPr="00BE27B4">
        <w:rPr>
          <w:rFonts w:ascii="Times New Roman CYR" w:hAnsi="Times New Roman CYR"/>
          <w:color w:val="000000"/>
        </w:rPr>
        <w:t xml:space="preserve"> ТЕЦ призначається для забезпечення </w:t>
      </w:r>
      <w:r>
        <w:rPr>
          <w:rFonts w:ascii="Times New Roman CYR" w:hAnsi="Times New Roman CYR"/>
          <w:color w:val="000000"/>
        </w:rPr>
        <w:t xml:space="preserve">електроенергією </w:t>
      </w:r>
      <w:r w:rsidRPr="00BE27B4">
        <w:rPr>
          <w:rFonts w:ascii="Times New Roman CYR" w:hAnsi="Times New Roman CYR"/>
          <w:color w:val="000000"/>
        </w:rPr>
        <w:t>і теплопостачання житлово-комунального сектора м.</w:t>
      </w:r>
      <w:r>
        <w:rPr>
          <w:rFonts w:ascii="Times New Roman CYR" w:hAnsi="Times New Roman CYR"/>
          <w:color w:val="000000"/>
        </w:rPr>
        <w:t>Олександрія</w:t>
      </w:r>
      <w:r w:rsidRPr="00BE27B4">
        <w:rPr>
          <w:color w:val="000000"/>
        </w:rPr>
        <w:t>.</w:t>
      </w:r>
    </w:p>
    <w:p w14:paraId="578C85C7"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Годинні навантаження ТЕЦ (згідно до завдання):</w:t>
      </w:r>
    </w:p>
    <w:p w14:paraId="44F5006E"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xml:space="preserve">- у гарячій воді 150/70 </w:t>
      </w:r>
      <w:r w:rsidRPr="00BE27B4">
        <w:rPr>
          <w:rFonts w:ascii="Times New Roman CYR" w:hAnsi="Times New Roman CYR"/>
          <w:color w:val="000000"/>
          <w:vertAlign w:val="superscript"/>
        </w:rPr>
        <w:t xml:space="preserve">0 </w:t>
      </w:r>
      <w:r w:rsidRPr="00BE27B4">
        <w:rPr>
          <w:rFonts w:ascii="Times New Roman CYR" w:hAnsi="Times New Roman CYR"/>
          <w:color w:val="000000"/>
        </w:rPr>
        <w:t>С:  1000 МВт.</w:t>
      </w:r>
    </w:p>
    <w:p w14:paraId="061E4D56" w14:textId="77777777" w:rsidR="00644E42" w:rsidRPr="00BE27B4" w:rsidRDefault="00644E42" w:rsidP="00644E42">
      <w:pPr>
        <w:pStyle w:val="aa"/>
        <w:spacing w:line="360" w:lineRule="auto"/>
        <w:rPr>
          <w:rFonts w:ascii="Times New Roman CYR" w:hAnsi="Times New Roman CYR"/>
          <w:color w:val="000000"/>
          <w:sz w:val="28"/>
        </w:rPr>
      </w:pPr>
      <w:r w:rsidRPr="00BE27B4">
        <w:rPr>
          <w:rFonts w:ascii="Times New Roman CYR" w:hAnsi="Times New Roman CYR"/>
          <w:color w:val="000000"/>
          <w:sz w:val="28"/>
        </w:rPr>
        <w:t>Електрична потужність ТЕЦ складає 330 МВт.</w:t>
      </w:r>
    </w:p>
    <w:p w14:paraId="538999C2" w14:textId="77777777" w:rsidR="00644E42" w:rsidRPr="00BE27B4" w:rsidRDefault="00644E42" w:rsidP="00644E42">
      <w:pPr>
        <w:pStyle w:val="aa"/>
        <w:spacing w:line="360" w:lineRule="auto"/>
        <w:rPr>
          <w:rFonts w:ascii="Times New Roman CYR" w:hAnsi="Times New Roman CYR"/>
          <w:color w:val="000000"/>
          <w:sz w:val="28"/>
        </w:rPr>
      </w:pPr>
      <w:r w:rsidRPr="00BE27B4">
        <w:rPr>
          <w:rFonts w:ascii="Times New Roman CYR" w:hAnsi="Times New Roman CYR"/>
          <w:color w:val="000000"/>
          <w:sz w:val="28"/>
        </w:rPr>
        <w:t>ТЕЦ включена в енергосистему і видає ел. ен. з напругою 110 кВ.</w:t>
      </w:r>
    </w:p>
    <w:p w14:paraId="60DC862F" w14:textId="77777777" w:rsidR="00644E42" w:rsidRPr="00BE27B4" w:rsidRDefault="00644E42" w:rsidP="00644E42">
      <w:pPr>
        <w:pStyle w:val="aa"/>
        <w:spacing w:line="360" w:lineRule="auto"/>
        <w:rPr>
          <w:rFonts w:ascii="Times New Roman CYR" w:hAnsi="Times New Roman CYR"/>
          <w:color w:val="000000"/>
          <w:sz w:val="28"/>
        </w:rPr>
      </w:pPr>
      <w:r w:rsidRPr="00BE27B4">
        <w:rPr>
          <w:sz w:val="28"/>
        </w:rPr>
        <w:t>Техніко-економічний розрахунок показ</w:t>
      </w:r>
      <w:r>
        <w:rPr>
          <w:sz w:val="28"/>
        </w:rPr>
        <w:t>ує</w:t>
      </w:r>
      <w:r w:rsidRPr="00BE27B4">
        <w:rPr>
          <w:sz w:val="28"/>
        </w:rPr>
        <w:t xml:space="preserve">, що оптимальною схемою ТЕЦ, </w:t>
      </w:r>
      <w:r>
        <w:rPr>
          <w:sz w:val="28"/>
        </w:rPr>
        <w:t xml:space="preserve">яка буде призначенна </w:t>
      </w:r>
      <w:r w:rsidRPr="00BE27B4">
        <w:rPr>
          <w:sz w:val="28"/>
        </w:rPr>
        <w:t>для покриття цих навантажень, є варіант, що передбачає установку турбін 3</w:t>
      </w:r>
      <w:r>
        <w:rPr>
          <w:sz w:val="28"/>
        </w:rPr>
        <w:t>·</w:t>
      </w:r>
      <w:r w:rsidRPr="00BE27B4">
        <w:rPr>
          <w:sz w:val="28"/>
        </w:rPr>
        <w:t>Т-110/120-130</w:t>
      </w:r>
      <w:r w:rsidRPr="00BE27B4">
        <w:rPr>
          <w:rFonts w:ascii="Times New Roman CYR" w:hAnsi="Times New Roman CYR"/>
          <w:color w:val="000000"/>
          <w:sz w:val="28"/>
        </w:rPr>
        <w:t>.</w:t>
      </w:r>
    </w:p>
    <w:p w14:paraId="0714A9B2"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Теплова схема проектованої ТЕЦ розроблена на підставі принципових[ схем вищевказаних турбін [1].</w:t>
      </w:r>
    </w:p>
    <w:p w14:paraId="3EBEC55D"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Структура ТЕЦ – з поперечними зв’язками, що охоплює 3 парових котли типу</w:t>
      </w:r>
      <w:r>
        <w:rPr>
          <w:rFonts w:ascii="Times New Roman CYR" w:hAnsi="Times New Roman CYR"/>
          <w:color w:val="000000"/>
        </w:rPr>
        <w:t xml:space="preserve"> </w:t>
      </w:r>
      <w:r w:rsidRPr="00BE27B4">
        <w:rPr>
          <w:rFonts w:ascii="Times New Roman CYR" w:hAnsi="Times New Roman CYR"/>
          <w:color w:val="000000"/>
        </w:rPr>
        <w:t>Е-500-140-ГМ.</w:t>
      </w:r>
    </w:p>
    <w:p w14:paraId="37A6675D" w14:textId="77777777" w:rsidR="00644E42" w:rsidRPr="00BE27B4" w:rsidRDefault="00644E42" w:rsidP="00644E42">
      <w:pPr>
        <w:spacing w:line="360" w:lineRule="auto"/>
        <w:ind w:firstLine="851"/>
        <w:rPr>
          <w:rFonts w:ascii="Times New Roman CYR" w:hAnsi="Times New Roman CYR"/>
          <w:color w:val="000000"/>
        </w:rPr>
      </w:pPr>
      <w:r>
        <w:rPr>
          <w:rFonts w:ascii="Times New Roman CYR" w:hAnsi="Times New Roman CYR"/>
          <w:color w:val="000000"/>
        </w:rPr>
        <w:t>Газ використовується як осовне паливо</w:t>
      </w:r>
      <w:r w:rsidRPr="00BE27B4">
        <w:rPr>
          <w:rFonts w:ascii="Times New Roman CYR" w:hAnsi="Times New Roman CYR"/>
          <w:color w:val="000000"/>
        </w:rPr>
        <w:t xml:space="preserve">. </w:t>
      </w:r>
      <w:r>
        <w:rPr>
          <w:rFonts w:ascii="Times New Roman CYR" w:hAnsi="Times New Roman CYR"/>
          <w:color w:val="000000"/>
        </w:rPr>
        <w:t xml:space="preserve">Аварійним паливом буде мазут для </w:t>
      </w:r>
      <w:r w:rsidRPr="00BE27B4">
        <w:rPr>
          <w:rFonts w:ascii="Times New Roman CYR" w:hAnsi="Times New Roman CYR"/>
          <w:color w:val="000000"/>
        </w:rPr>
        <w:t xml:space="preserve">парових котлів, а також для пікових водонагрівальних котлів. </w:t>
      </w:r>
    </w:p>
    <w:p w14:paraId="05D827D1"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xml:space="preserve">Система теплофікації – закрита, з розрахунковими температурами води в тепломережі 150/70 </w:t>
      </w:r>
      <w:r w:rsidRPr="00BE27B4">
        <w:rPr>
          <w:rFonts w:ascii="Times New Roman CYR" w:hAnsi="Times New Roman CYR"/>
          <w:color w:val="000000"/>
          <w:vertAlign w:val="superscript"/>
        </w:rPr>
        <w:t xml:space="preserve">0 </w:t>
      </w:r>
      <w:r w:rsidRPr="00BE27B4">
        <w:rPr>
          <w:rFonts w:ascii="Times New Roman CYR" w:hAnsi="Times New Roman CYR"/>
          <w:color w:val="000000"/>
        </w:rPr>
        <w:t xml:space="preserve">С. </w:t>
      </w:r>
    </w:p>
    <w:p w14:paraId="507C25E9"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xml:space="preserve">ТЕЦ проектується для міста </w:t>
      </w:r>
      <w:r>
        <w:rPr>
          <w:rFonts w:ascii="Times New Roman CYR" w:hAnsi="Times New Roman CYR"/>
          <w:color w:val="000000"/>
        </w:rPr>
        <w:t>Олександрія</w:t>
      </w:r>
      <w:r w:rsidRPr="00BE27B4">
        <w:rPr>
          <w:rFonts w:ascii="Times New Roman CYR" w:hAnsi="Times New Roman CYR"/>
          <w:color w:val="000000"/>
        </w:rPr>
        <w:t xml:space="preserve">, для якого </w:t>
      </w:r>
      <w:r>
        <w:rPr>
          <w:rFonts w:ascii="Times New Roman CYR" w:hAnsi="Times New Roman CYR"/>
          <w:color w:val="000000"/>
        </w:rPr>
        <w:t xml:space="preserve">будуть виконуватись </w:t>
      </w:r>
      <w:r w:rsidRPr="00BE27B4">
        <w:rPr>
          <w:rFonts w:ascii="Times New Roman CYR" w:hAnsi="Times New Roman CYR"/>
          <w:color w:val="000000"/>
        </w:rPr>
        <w:t>наступні кл</w:t>
      </w:r>
      <w:r>
        <w:rPr>
          <w:rFonts w:ascii="Times New Roman CYR" w:hAnsi="Times New Roman CYR"/>
          <w:color w:val="000000"/>
        </w:rPr>
        <w:t>і</w:t>
      </w:r>
      <w:r w:rsidRPr="00BE27B4">
        <w:rPr>
          <w:rFonts w:ascii="Times New Roman CYR" w:hAnsi="Times New Roman CYR"/>
          <w:color w:val="000000"/>
        </w:rPr>
        <w:t>матичн</w:t>
      </w:r>
      <w:r>
        <w:rPr>
          <w:rFonts w:ascii="Times New Roman CYR" w:hAnsi="Times New Roman CYR"/>
          <w:color w:val="000000"/>
        </w:rPr>
        <w:t>і</w:t>
      </w:r>
      <w:r w:rsidRPr="00BE27B4">
        <w:rPr>
          <w:rFonts w:ascii="Times New Roman CYR" w:hAnsi="Times New Roman CYR"/>
          <w:color w:val="000000"/>
        </w:rPr>
        <w:t xml:space="preserve"> умови:</w:t>
      </w:r>
    </w:p>
    <w:p w14:paraId="45C74332"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розрахункова температура для опалення</w:t>
      </w:r>
      <w:r>
        <w:rPr>
          <w:rFonts w:ascii="Times New Roman CYR" w:hAnsi="Times New Roman CYR"/>
          <w:color w:val="000000"/>
        </w:rPr>
        <w:t xml:space="preserve"> міста</w:t>
      </w:r>
      <w:r w:rsidRPr="00BE27B4">
        <w:rPr>
          <w:rFonts w:ascii="Times New Roman CYR" w:hAnsi="Times New Roman CYR"/>
          <w:color w:val="000000"/>
        </w:rPr>
        <w:t xml:space="preserve">: -23   </w:t>
      </w:r>
      <w:r w:rsidRPr="00BE27B4">
        <w:rPr>
          <w:rFonts w:ascii="Times New Roman CYR" w:hAnsi="Times New Roman CYR"/>
          <w:color w:val="000000"/>
          <w:vertAlign w:val="superscript"/>
        </w:rPr>
        <w:t xml:space="preserve">0 </w:t>
      </w:r>
      <w:r w:rsidRPr="00BE27B4">
        <w:rPr>
          <w:rFonts w:ascii="Times New Roman CYR" w:hAnsi="Times New Roman CYR"/>
          <w:color w:val="000000"/>
        </w:rPr>
        <w:t xml:space="preserve">С, </w:t>
      </w:r>
    </w:p>
    <w:p w14:paraId="0869B00E"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xml:space="preserve">- середньомісячна температура найбільш холодного місяця: -5,9  </w:t>
      </w:r>
      <w:r w:rsidRPr="00BE27B4">
        <w:rPr>
          <w:rFonts w:ascii="Times New Roman CYR" w:hAnsi="Times New Roman CYR"/>
          <w:color w:val="000000"/>
          <w:vertAlign w:val="superscript"/>
        </w:rPr>
        <w:t xml:space="preserve">0 </w:t>
      </w:r>
      <w:r w:rsidRPr="00BE27B4">
        <w:rPr>
          <w:rFonts w:ascii="Times New Roman CYR" w:hAnsi="Times New Roman CYR"/>
          <w:color w:val="000000"/>
        </w:rPr>
        <w:t>С,</w:t>
      </w:r>
    </w:p>
    <w:p w14:paraId="5993C939"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xml:space="preserve">- середня температура за опалювальний період: -2,1  </w:t>
      </w:r>
      <w:r w:rsidRPr="00BE27B4">
        <w:rPr>
          <w:rFonts w:ascii="Times New Roman CYR" w:hAnsi="Times New Roman CYR"/>
          <w:color w:val="000000"/>
          <w:vertAlign w:val="superscript"/>
        </w:rPr>
        <w:t xml:space="preserve">0 </w:t>
      </w:r>
      <w:r w:rsidRPr="00BE27B4">
        <w:rPr>
          <w:rFonts w:ascii="Times New Roman CYR" w:hAnsi="Times New Roman CYR"/>
          <w:color w:val="000000"/>
        </w:rPr>
        <w:t>С,</w:t>
      </w:r>
    </w:p>
    <w:p w14:paraId="159B7C22"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Система технічного водопостачання – оборотня, на базі градирень.</w:t>
      </w:r>
    </w:p>
    <w:p w14:paraId="08F5D176" w14:textId="77777777" w:rsidR="00644E42" w:rsidRPr="00BE27B4" w:rsidRDefault="00644E42" w:rsidP="00644E42">
      <w:pPr>
        <w:ind w:firstLine="851"/>
        <w:rPr>
          <w:szCs w:val="28"/>
        </w:rPr>
      </w:pPr>
    </w:p>
    <w:p w14:paraId="59715CAE" w14:textId="77777777" w:rsidR="00644E42" w:rsidRDefault="00644E42" w:rsidP="00644E42">
      <w:pPr>
        <w:spacing w:line="360" w:lineRule="auto"/>
        <w:ind w:firstLine="851"/>
        <w:jc w:val="center"/>
        <w:rPr>
          <w:szCs w:val="28"/>
        </w:rPr>
      </w:pPr>
    </w:p>
    <w:p w14:paraId="6CFD5D9E" w14:textId="77777777" w:rsidR="00644E42" w:rsidRDefault="00644E42" w:rsidP="00644E42">
      <w:pPr>
        <w:spacing w:line="360" w:lineRule="auto"/>
        <w:ind w:firstLine="851"/>
        <w:jc w:val="center"/>
        <w:rPr>
          <w:szCs w:val="28"/>
        </w:rPr>
      </w:pPr>
    </w:p>
    <w:p w14:paraId="4EFD7181" w14:textId="77777777" w:rsidR="00644E42" w:rsidRPr="00BE27B4" w:rsidRDefault="00644E42" w:rsidP="00644E42">
      <w:pPr>
        <w:spacing w:line="360" w:lineRule="auto"/>
        <w:ind w:firstLine="851"/>
        <w:jc w:val="center"/>
        <w:rPr>
          <w:szCs w:val="28"/>
        </w:rPr>
      </w:pPr>
      <w:r w:rsidRPr="00BE27B4">
        <w:rPr>
          <w:szCs w:val="28"/>
        </w:rPr>
        <w:lastRenderedPageBreak/>
        <w:t>2.2 Основне обладнання</w:t>
      </w:r>
    </w:p>
    <w:p w14:paraId="6BF84C7C" w14:textId="77777777" w:rsidR="00644E42" w:rsidRPr="00BE27B4" w:rsidRDefault="00644E42" w:rsidP="00644E42">
      <w:pPr>
        <w:spacing w:line="360" w:lineRule="auto"/>
        <w:ind w:firstLine="851"/>
        <w:rPr>
          <w:szCs w:val="28"/>
        </w:rPr>
      </w:pPr>
      <w:r w:rsidRPr="00BE27B4">
        <w:rPr>
          <w:szCs w:val="28"/>
        </w:rPr>
        <w:t>2.2.1 Парові турбіни</w:t>
      </w:r>
    </w:p>
    <w:p w14:paraId="2F9B1D18" w14:textId="77777777" w:rsidR="00644E42" w:rsidRPr="00BE27B4" w:rsidRDefault="00644E42" w:rsidP="00644E42">
      <w:pPr>
        <w:pStyle w:val="21"/>
        <w:spacing w:line="360" w:lineRule="auto"/>
        <w:ind w:left="0" w:firstLine="851"/>
        <w:rPr>
          <w:rFonts w:ascii="Times New Roman CYR" w:hAnsi="Times New Roman CYR"/>
          <w:color w:val="000000"/>
        </w:rPr>
      </w:pPr>
      <w:r w:rsidRPr="00BE27B4">
        <w:rPr>
          <w:rFonts w:ascii="Times New Roman CYR" w:hAnsi="Times New Roman CYR"/>
          <w:color w:val="000000"/>
        </w:rPr>
        <w:t>2.2.1.1 Парова турбіна типу Т-110/120-130</w:t>
      </w:r>
    </w:p>
    <w:p w14:paraId="6CB7F8DC" w14:textId="77777777" w:rsidR="00644E42" w:rsidRPr="00BE27B4" w:rsidRDefault="00644E42" w:rsidP="00644E42">
      <w:pPr>
        <w:pStyle w:val="21"/>
        <w:spacing w:line="360" w:lineRule="auto"/>
        <w:ind w:left="0" w:firstLine="851"/>
        <w:rPr>
          <w:rFonts w:ascii="Times New Roman CYR" w:hAnsi="Times New Roman CYR"/>
          <w:color w:val="000000"/>
        </w:rPr>
      </w:pPr>
      <w:r w:rsidRPr="00BE27B4">
        <w:rPr>
          <w:rFonts w:ascii="Times New Roman CYR" w:hAnsi="Times New Roman CYR"/>
          <w:color w:val="000000"/>
        </w:rPr>
        <w:t xml:space="preserve">Парова турбіна типу Т-110/120-130 має електричну потужність 110 МВт і спроектована на початковий тиск 12,75 МПа. Турбіна </w:t>
      </w:r>
      <w:r>
        <w:rPr>
          <w:rFonts w:ascii="Times New Roman CYR" w:hAnsi="Times New Roman CYR"/>
          <w:color w:val="000000"/>
        </w:rPr>
        <w:t>буде</w:t>
      </w:r>
      <w:r w:rsidRPr="00BE27B4">
        <w:rPr>
          <w:rFonts w:ascii="Times New Roman CYR" w:hAnsi="Times New Roman CYR"/>
          <w:color w:val="000000"/>
        </w:rPr>
        <w:t xml:space="preserve"> трьохциліндровою, призначена для приводу генераторів </w:t>
      </w:r>
      <w:r>
        <w:rPr>
          <w:rFonts w:ascii="Times New Roman CYR" w:hAnsi="Times New Roman CYR"/>
          <w:color w:val="000000"/>
        </w:rPr>
        <w:t xml:space="preserve">типу </w:t>
      </w:r>
      <w:r w:rsidRPr="00BE27B4">
        <w:rPr>
          <w:rFonts w:ascii="Times New Roman CYR" w:hAnsi="Times New Roman CYR"/>
          <w:color w:val="000000"/>
        </w:rPr>
        <w:t>ТВФ-100-2 та теплофікації великих жилих масивів та міст.</w:t>
      </w:r>
    </w:p>
    <w:p w14:paraId="68D2F346" w14:textId="77777777" w:rsidR="00644E42" w:rsidRPr="00BE27B4" w:rsidRDefault="00644E42" w:rsidP="00644E42">
      <w:pPr>
        <w:pStyle w:val="21"/>
        <w:spacing w:line="360" w:lineRule="auto"/>
        <w:ind w:left="0" w:firstLine="851"/>
        <w:rPr>
          <w:rFonts w:ascii="Times New Roman CYR" w:hAnsi="Times New Roman CYR"/>
          <w:color w:val="000000"/>
        </w:rPr>
      </w:pPr>
      <w:r w:rsidRPr="00BE27B4">
        <w:rPr>
          <w:rFonts w:ascii="Times New Roman CYR" w:hAnsi="Times New Roman CYR"/>
          <w:color w:val="000000"/>
        </w:rPr>
        <w:t>Теплова схема турбіни Т-110/120-130 передбачає підігрів</w:t>
      </w:r>
      <w:r>
        <w:rPr>
          <w:rFonts w:ascii="Times New Roman CYR" w:hAnsi="Times New Roman CYR"/>
          <w:color w:val="000000"/>
        </w:rPr>
        <w:t>ання</w:t>
      </w:r>
      <w:r w:rsidRPr="00BE27B4">
        <w:rPr>
          <w:rFonts w:ascii="Times New Roman CYR" w:hAnsi="Times New Roman CYR"/>
          <w:color w:val="000000"/>
        </w:rPr>
        <w:t xml:space="preserve"> головного конденсату в охолоджувачі ежекторів, підігрівачі ущільнень, сальниковому охолоджувачі, чотирьох ПНТ (два з яких живляться парою регульованих відборів), деаераторі 0,6 МПа та трьох ПВТ. Теплофікаційна установка має три ступені підігріву (пучок у конденсаторі і два мережні підігрівача</w:t>
      </w:r>
      <w:r>
        <w:rPr>
          <w:rFonts w:ascii="Times New Roman CYR" w:hAnsi="Times New Roman CYR"/>
          <w:color w:val="000000"/>
        </w:rPr>
        <w:t xml:space="preserve">) та ПВК. Конденсати верхнього, нижнього </w:t>
      </w:r>
      <w:r w:rsidRPr="00BE27B4">
        <w:rPr>
          <w:rFonts w:ascii="Times New Roman CYR" w:hAnsi="Times New Roman CYR"/>
          <w:color w:val="000000"/>
        </w:rPr>
        <w:t xml:space="preserve">мережних підігрівачів турбіни Т-110/120-130 зливається у точки рівної теплоємності відповідно між П1 і П2 та П2 і П3.  </w:t>
      </w:r>
      <w:r>
        <w:rPr>
          <w:rFonts w:ascii="Times New Roman CYR" w:hAnsi="Times New Roman CYR"/>
          <w:color w:val="000000"/>
        </w:rPr>
        <w:t>П</w:t>
      </w:r>
      <w:r w:rsidRPr="00BE27B4">
        <w:rPr>
          <w:rFonts w:ascii="Times New Roman CYR" w:hAnsi="Times New Roman CYR"/>
          <w:color w:val="000000"/>
        </w:rPr>
        <w:t>ідігрівачі високого тиску  мають вмонтовані охолоджувачі перегріву та дренажу. Конденсат</w:t>
      </w:r>
      <w:r>
        <w:rPr>
          <w:rFonts w:ascii="Times New Roman CYR" w:hAnsi="Times New Roman CYR"/>
          <w:color w:val="000000"/>
        </w:rPr>
        <w:t>и</w:t>
      </w:r>
      <w:r w:rsidRPr="00BE27B4">
        <w:rPr>
          <w:rFonts w:ascii="Times New Roman CYR" w:hAnsi="Times New Roman CYR"/>
          <w:color w:val="000000"/>
        </w:rPr>
        <w:t xml:space="preserve"> гріючої пари підігрівачів високого тиску злива</w:t>
      </w:r>
      <w:r>
        <w:rPr>
          <w:rFonts w:ascii="Times New Roman CYR" w:hAnsi="Times New Roman CYR"/>
          <w:color w:val="000000"/>
        </w:rPr>
        <w:t>ю</w:t>
      </w:r>
      <w:r w:rsidRPr="00BE27B4">
        <w:rPr>
          <w:rFonts w:ascii="Times New Roman CYR" w:hAnsi="Times New Roman CYR"/>
          <w:color w:val="000000"/>
        </w:rPr>
        <w:t>ться у мережні підігрівачі. Перший регенеративний підігрівач високого тиску під’єднується до вихлопного паропроводу ЦВТ, інші підігрівачі системи – до регенеративних та регульованим відборам.</w:t>
      </w:r>
    </w:p>
    <w:p w14:paraId="7FCBBF3C" w14:textId="77777777" w:rsidR="00644E42" w:rsidRPr="00BE27B4" w:rsidRDefault="00644E42" w:rsidP="00644E42">
      <w:pPr>
        <w:pStyle w:val="21"/>
        <w:spacing w:line="360" w:lineRule="auto"/>
        <w:ind w:left="0" w:firstLine="851"/>
        <w:rPr>
          <w:rFonts w:ascii="Times New Roman CYR" w:hAnsi="Times New Roman CYR"/>
          <w:color w:val="000000"/>
        </w:rPr>
      </w:pPr>
      <w:r w:rsidRPr="00BE27B4">
        <w:rPr>
          <w:rFonts w:ascii="Times New Roman CYR" w:hAnsi="Times New Roman CYR"/>
          <w:color w:val="000000"/>
        </w:rPr>
        <w:t>Турбіна типу Т-110/120-130 є аналогічною турбіни</w:t>
      </w:r>
      <w:r>
        <w:rPr>
          <w:rFonts w:ascii="Times New Roman CYR" w:hAnsi="Times New Roman CYR"/>
          <w:color w:val="000000"/>
        </w:rPr>
        <w:t xml:space="preserve"> типу  </w:t>
      </w:r>
      <w:r w:rsidRPr="00BE27B4">
        <w:rPr>
          <w:rFonts w:ascii="Times New Roman CYR" w:hAnsi="Times New Roman CYR"/>
          <w:color w:val="000000"/>
        </w:rPr>
        <w:t xml:space="preserve"> Т-100-130, </w:t>
      </w:r>
      <w:r w:rsidRPr="003A2679">
        <w:rPr>
          <w:rFonts w:ascii="Times New Roman CYR" w:hAnsi="Times New Roman CYR"/>
          <w:color w:val="000000"/>
        </w:rPr>
        <w:t xml:space="preserve">ЦВТ та </w:t>
      </w:r>
      <w:r w:rsidRPr="00BE27B4">
        <w:rPr>
          <w:rFonts w:ascii="Times New Roman CYR" w:hAnsi="Times New Roman CYR"/>
          <w:color w:val="000000"/>
        </w:rPr>
        <w:t>Ц</w:t>
      </w:r>
      <w:r w:rsidRPr="003A2679">
        <w:rPr>
          <w:rFonts w:ascii="Times New Roman CYR" w:hAnsi="Times New Roman CYR"/>
          <w:color w:val="000000"/>
        </w:rPr>
        <w:t xml:space="preserve">СТ протиточні, </w:t>
      </w:r>
      <w:r w:rsidRPr="00BE27B4">
        <w:rPr>
          <w:rFonts w:ascii="Times New Roman CYR" w:hAnsi="Times New Roman CYR"/>
          <w:color w:val="000000"/>
        </w:rPr>
        <w:t>Ц</w:t>
      </w:r>
      <w:r w:rsidRPr="003A2679">
        <w:rPr>
          <w:rFonts w:ascii="Times New Roman CYR" w:hAnsi="Times New Roman CYR"/>
          <w:color w:val="000000"/>
        </w:rPr>
        <w:t xml:space="preserve">НТ – двохпоточний з двома вихлопами у два конденсатори. </w:t>
      </w:r>
      <w:r w:rsidRPr="00BE27B4">
        <w:rPr>
          <w:rFonts w:ascii="Times New Roman CYR" w:hAnsi="Times New Roman CYR"/>
          <w:color w:val="000000"/>
        </w:rPr>
        <w:t xml:space="preserve">Формула проточної частини ЦВТ: Р+8Т. </w:t>
      </w:r>
      <w:r>
        <w:rPr>
          <w:rFonts w:ascii="Times New Roman CYR" w:hAnsi="Times New Roman CYR"/>
          <w:color w:val="000000"/>
        </w:rPr>
        <w:t xml:space="preserve">У </w:t>
      </w:r>
      <w:r w:rsidRPr="00BE27B4">
        <w:rPr>
          <w:rFonts w:ascii="Times New Roman CYR" w:hAnsi="Times New Roman CYR"/>
          <w:color w:val="000000"/>
        </w:rPr>
        <w:t xml:space="preserve">циліндрі середнього тиску </w:t>
      </w:r>
      <w:r>
        <w:rPr>
          <w:rFonts w:ascii="Times New Roman CYR" w:hAnsi="Times New Roman CYR"/>
          <w:color w:val="000000"/>
        </w:rPr>
        <w:t xml:space="preserve">маємо </w:t>
      </w:r>
      <w:r w:rsidRPr="00BE27B4">
        <w:rPr>
          <w:rFonts w:ascii="Times New Roman CYR" w:hAnsi="Times New Roman CYR"/>
          <w:color w:val="000000"/>
        </w:rPr>
        <w:t xml:space="preserve">14 ступеней, </w:t>
      </w:r>
      <w:r>
        <w:rPr>
          <w:rFonts w:ascii="Times New Roman CYR" w:hAnsi="Times New Roman CYR"/>
          <w:color w:val="000000"/>
        </w:rPr>
        <w:t>де 8 з яких</w:t>
      </w:r>
      <w:r w:rsidRPr="00BE27B4">
        <w:rPr>
          <w:rFonts w:ascii="Times New Roman CYR" w:hAnsi="Times New Roman CYR"/>
          <w:color w:val="000000"/>
        </w:rPr>
        <w:t xml:space="preserve"> мають цельноковані, а 6 </w:t>
      </w:r>
      <w:r>
        <w:rPr>
          <w:rFonts w:ascii="Times New Roman CYR" w:hAnsi="Times New Roman CYR"/>
          <w:color w:val="000000"/>
        </w:rPr>
        <w:t xml:space="preserve">інших </w:t>
      </w:r>
      <w:r w:rsidRPr="00BE27B4">
        <w:rPr>
          <w:rFonts w:ascii="Times New Roman CYR" w:hAnsi="Times New Roman CYR"/>
          <w:color w:val="000000"/>
        </w:rPr>
        <w:t xml:space="preserve">насадні диски. Після 21-ої ступені відбувається перший відбір на теплофікацію, після 23-ої – другий регульований відбір. </w:t>
      </w:r>
      <w:r>
        <w:rPr>
          <w:rFonts w:ascii="Times New Roman CYR" w:hAnsi="Times New Roman CYR"/>
          <w:color w:val="000000"/>
        </w:rPr>
        <w:t>Тиск у відрьорі регулюється двома поворотними</w:t>
      </w:r>
      <w:r w:rsidRPr="00BE27B4">
        <w:rPr>
          <w:rFonts w:ascii="Times New Roman CYR" w:hAnsi="Times New Roman CYR"/>
          <w:color w:val="000000"/>
        </w:rPr>
        <w:t xml:space="preserve"> діафрагмами, встановленими на двох вхідних потоках ЦНТ. У кожному із роздвоєних потоків ЦНТ є по дві ступені (1-а – регулююча, 2-а – ступінь тиску) з насадними дисками. Висота лопаток останньої 25-ої ступені – 550 мм, середній діаметр – 1915 мм [1],</w:t>
      </w:r>
      <w:r>
        <w:rPr>
          <w:rFonts w:ascii="Times New Roman CYR" w:hAnsi="Times New Roman CYR"/>
          <w:color w:val="000000"/>
        </w:rPr>
        <w:t xml:space="preserve"> </w:t>
      </w:r>
      <w:r w:rsidRPr="00BE27B4">
        <w:rPr>
          <w:rFonts w:ascii="Times New Roman CYR" w:hAnsi="Times New Roman CYR"/>
          <w:color w:val="000000"/>
        </w:rPr>
        <w:t>Регулювання турбіни</w:t>
      </w:r>
      <w:r>
        <w:rPr>
          <w:rFonts w:ascii="Times New Roman CYR" w:hAnsi="Times New Roman CYR"/>
          <w:color w:val="000000"/>
        </w:rPr>
        <w:t xml:space="preserve"> є</w:t>
      </w:r>
      <w:r w:rsidRPr="00BE27B4">
        <w:rPr>
          <w:rFonts w:ascii="Times New Roman CYR" w:hAnsi="Times New Roman CYR"/>
          <w:color w:val="000000"/>
        </w:rPr>
        <w:t xml:space="preserve"> соплове, </w:t>
      </w:r>
      <w:r>
        <w:rPr>
          <w:rFonts w:ascii="Times New Roman CYR" w:hAnsi="Times New Roman CYR"/>
          <w:color w:val="000000"/>
        </w:rPr>
        <w:t>та містить регулювання</w:t>
      </w:r>
      <w:r w:rsidRPr="00BE27B4">
        <w:rPr>
          <w:rFonts w:ascii="Times New Roman CYR" w:hAnsi="Times New Roman CYR"/>
          <w:color w:val="000000"/>
        </w:rPr>
        <w:t xml:space="preserve"> чотирьма регулюючими клапанами. Ротори ЦВТ і ЦСТ </w:t>
      </w:r>
      <w:r w:rsidRPr="00BE27B4">
        <w:rPr>
          <w:rFonts w:ascii="Times New Roman CYR" w:hAnsi="Times New Roman CYR"/>
          <w:color w:val="000000"/>
        </w:rPr>
        <w:lastRenderedPageBreak/>
        <w:t xml:space="preserve">з’єднані жорсткою муфтою і мають упорний підшипник, </w:t>
      </w:r>
      <w:r>
        <w:rPr>
          <w:rFonts w:ascii="Times New Roman CYR" w:hAnsi="Times New Roman CYR"/>
          <w:color w:val="000000"/>
        </w:rPr>
        <w:t>ротори є гнучкі</w:t>
      </w:r>
      <w:r w:rsidRPr="00BE27B4">
        <w:rPr>
          <w:rFonts w:ascii="Times New Roman CYR" w:hAnsi="Times New Roman CYR"/>
          <w:color w:val="000000"/>
        </w:rPr>
        <w:t xml:space="preserve"> з критичною кількістю обертів між 2425 та </w:t>
      </w:r>
      <w:r>
        <w:rPr>
          <w:rFonts w:ascii="Times New Roman CYR" w:hAnsi="Times New Roman CYR"/>
          <w:color w:val="000000"/>
        </w:rPr>
        <w:t>2210</w:t>
      </w:r>
      <w:r w:rsidRPr="00BE27B4">
        <w:rPr>
          <w:rFonts w:ascii="Times New Roman CYR" w:hAnsi="Times New Roman CYR"/>
          <w:color w:val="000000"/>
        </w:rPr>
        <w:t xml:space="preserve"> хв</w:t>
      </w:r>
      <w:r w:rsidRPr="00BE27B4">
        <w:rPr>
          <w:rFonts w:ascii="Times New Roman CYR" w:hAnsi="Times New Roman CYR"/>
          <w:iCs/>
          <w:vertAlign w:val="superscript"/>
        </w:rPr>
        <w:t>-1</w:t>
      </w:r>
      <w:r w:rsidRPr="00BE27B4">
        <w:rPr>
          <w:rFonts w:ascii="Times New Roman CYR" w:hAnsi="Times New Roman CYR"/>
          <w:color w:val="000000"/>
        </w:rPr>
        <w:t>, Головний центробіжний масляний насос встановлений на валу турбіни</w:t>
      </w:r>
      <w:r>
        <w:rPr>
          <w:rFonts w:ascii="Times New Roman CYR" w:hAnsi="Times New Roman CYR"/>
          <w:color w:val="000000"/>
        </w:rPr>
        <w:t>.</w:t>
      </w:r>
    </w:p>
    <w:p w14:paraId="467455D6" w14:textId="77777777" w:rsidR="00644E42" w:rsidRPr="00BE27B4" w:rsidRDefault="00644E42" w:rsidP="00644E42">
      <w:pPr>
        <w:pStyle w:val="21"/>
        <w:spacing w:line="360" w:lineRule="auto"/>
        <w:ind w:left="0" w:firstLine="851"/>
        <w:rPr>
          <w:rFonts w:ascii="Times New Roman CYR" w:hAnsi="Times New Roman CYR"/>
          <w:color w:val="000000"/>
        </w:rPr>
      </w:pPr>
      <w:r w:rsidRPr="00BE27B4">
        <w:rPr>
          <w:rFonts w:ascii="Times New Roman CYR" w:hAnsi="Times New Roman CYR"/>
          <w:color w:val="000000"/>
        </w:rPr>
        <w:t xml:space="preserve">Установка </w:t>
      </w:r>
      <w:r>
        <w:rPr>
          <w:rFonts w:ascii="Times New Roman CYR" w:hAnsi="Times New Roman CYR"/>
          <w:color w:val="000000"/>
        </w:rPr>
        <w:t xml:space="preserve">яка </w:t>
      </w:r>
      <w:r w:rsidRPr="00BE27B4">
        <w:rPr>
          <w:rFonts w:ascii="Times New Roman CYR" w:hAnsi="Times New Roman CYR"/>
          <w:color w:val="000000"/>
        </w:rPr>
        <w:t>підігрів</w:t>
      </w:r>
      <w:r>
        <w:rPr>
          <w:rFonts w:ascii="Times New Roman CYR" w:hAnsi="Times New Roman CYR"/>
          <w:color w:val="000000"/>
        </w:rPr>
        <w:t>ає мережну воду вміщає</w:t>
      </w:r>
      <w:r w:rsidRPr="00BE27B4">
        <w:rPr>
          <w:rFonts w:ascii="Times New Roman CYR" w:hAnsi="Times New Roman CYR"/>
          <w:color w:val="000000"/>
        </w:rPr>
        <w:t xml:space="preserve"> у собі два мережних підігрівачі. Зворотна мережна вода подається в мережні підігрівачі трубопроводом  1000 мм.</w:t>
      </w:r>
    </w:p>
    <w:p w14:paraId="780DC217" w14:textId="77777777" w:rsidR="00644E42" w:rsidRPr="00BE27B4" w:rsidRDefault="00644E42" w:rsidP="00644E42">
      <w:pPr>
        <w:pStyle w:val="21"/>
        <w:spacing w:line="360" w:lineRule="auto"/>
        <w:ind w:left="0" w:firstLine="851"/>
        <w:rPr>
          <w:rFonts w:ascii="Times New Roman CYR" w:hAnsi="Times New Roman CYR"/>
          <w:color w:val="000000"/>
        </w:rPr>
      </w:pPr>
      <w:r>
        <w:rPr>
          <w:rFonts w:ascii="Times New Roman CYR" w:hAnsi="Times New Roman CYR"/>
          <w:color w:val="000000"/>
        </w:rPr>
        <w:t>Пара яка відпрацьовується</w:t>
      </w:r>
      <w:r w:rsidRPr="00BE27B4">
        <w:rPr>
          <w:rFonts w:ascii="Times New Roman CYR" w:hAnsi="Times New Roman CYR"/>
          <w:color w:val="000000"/>
        </w:rPr>
        <w:t xml:space="preserve"> після турбіни (у кількості 520 т/год) надходить у конденсаторну группу, що складається з 2-х конденсаторів. Циркуляційна вода послідовн</w:t>
      </w:r>
      <w:r>
        <w:rPr>
          <w:rFonts w:ascii="Times New Roman CYR" w:hAnsi="Times New Roman CYR"/>
          <w:color w:val="000000"/>
        </w:rPr>
        <w:t xml:space="preserve">о проходить через конденсатори, </w:t>
      </w:r>
      <w:r w:rsidRPr="00BE27B4">
        <w:rPr>
          <w:rFonts w:ascii="Times New Roman CYR" w:hAnsi="Times New Roman CYR"/>
          <w:color w:val="000000"/>
        </w:rPr>
        <w:t xml:space="preserve">в другому конденсаторі встановлюється трохи більш високий тиск, ніж у першому. Різниця тисків на розрахунковому режимі дорівнює 1,5 кПа. Конденсат, що утворює в конденсаторі з меншим тиском, зливається через гідрозатвор у конденсатор з більш високим тиском. </w:t>
      </w:r>
    </w:p>
    <w:p w14:paraId="42DBD3E8" w14:textId="77777777" w:rsidR="00644E42" w:rsidRPr="00A13DD4" w:rsidRDefault="00644E42" w:rsidP="00644E42">
      <w:pPr>
        <w:pStyle w:val="21"/>
        <w:spacing w:line="360" w:lineRule="auto"/>
        <w:ind w:left="0" w:firstLine="851"/>
        <w:rPr>
          <w:rFonts w:ascii="Times New Roman CYR" w:hAnsi="Times New Roman CYR"/>
          <w:color w:val="000000"/>
        </w:rPr>
      </w:pPr>
      <w:r w:rsidRPr="00BE27B4">
        <w:rPr>
          <w:rFonts w:ascii="Times New Roman CYR" w:hAnsi="Times New Roman CYR"/>
          <w:color w:val="000000"/>
        </w:rPr>
        <w:t>Основні параметри турбоустановки Т-110/120-130 приведені в таблиці 2.1, параметри пари відборів приведені в таблиці 2.2, схема турбіни зображена на рисунку 2.1.</w:t>
      </w:r>
    </w:p>
    <w:p w14:paraId="065D4653" w14:textId="77777777" w:rsidR="00644E42" w:rsidRDefault="00644E42" w:rsidP="00644E42">
      <w:pPr>
        <w:rPr>
          <w:rFonts w:ascii="Times New Roman CYR" w:hAnsi="Times New Roman CYR"/>
          <w:color w:val="000000"/>
        </w:rPr>
      </w:pPr>
    </w:p>
    <w:p w14:paraId="435F85DD" w14:textId="77777777" w:rsidR="00644E42" w:rsidRDefault="00644E42" w:rsidP="00644E42">
      <w:pPr>
        <w:rPr>
          <w:rFonts w:ascii="Times New Roman CYR" w:hAnsi="Times New Roman CYR"/>
          <w:iCs/>
          <w:color w:val="000000"/>
        </w:rPr>
      </w:pPr>
      <w:r w:rsidRPr="00BE27B4">
        <w:rPr>
          <w:rFonts w:ascii="Times New Roman CYR" w:hAnsi="Times New Roman CYR"/>
          <w:color w:val="000000"/>
        </w:rPr>
        <w:t xml:space="preserve">Таблиця 2.1 – Основні параметри парової турбіни Т-110/120-130 </w:t>
      </w:r>
      <w:r w:rsidRPr="00BE27B4">
        <w:rPr>
          <w:rFonts w:ascii="Times New Roman CYR" w:hAnsi="Times New Roman CYR"/>
          <w:iCs/>
          <w:color w:val="000000"/>
        </w:rPr>
        <w:t>[7]</w:t>
      </w:r>
    </w:p>
    <w:p w14:paraId="429F5377" w14:textId="77777777" w:rsidR="00644E42" w:rsidRPr="00BE27B4" w:rsidRDefault="00644E42" w:rsidP="00644E42">
      <w:pPr>
        <w:rPr>
          <w:rFonts w:ascii="Times New Roman CYR" w:hAnsi="Times New Roman CYR"/>
          <w:color w:val="000000"/>
        </w:rPr>
      </w:pPr>
    </w:p>
    <w:tbl>
      <w:tblPr>
        <w:tblW w:w="0" w:type="auto"/>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4964"/>
        <w:gridCol w:w="1701"/>
        <w:gridCol w:w="2410"/>
      </w:tblGrid>
      <w:tr w:rsidR="00644E42" w:rsidRPr="00BE27B4" w14:paraId="6181DA9D" w14:textId="77777777" w:rsidTr="00636B81">
        <w:trPr>
          <w:jc w:val="center"/>
        </w:trPr>
        <w:tc>
          <w:tcPr>
            <w:tcW w:w="4964" w:type="dxa"/>
            <w:tcBorders>
              <w:bottom w:val="single" w:sz="12" w:space="0" w:color="000000"/>
              <w:right w:val="single" w:sz="4" w:space="0" w:color="auto"/>
            </w:tcBorders>
          </w:tcPr>
          <w:p w14:paraId="7551D072" w14:textId="77777777" w:rsidR="00644E42" w:rsidRPr="00BE27B4" w:rsidRDefault="00644E42" w:rsidP="00636B81">
            <w:pPr>
              <w:pStyle w:val="1"/>
              <w:ind w:firstLine="851"/>
              <w:rPr>
                <w:rFonts w:ascii="Times New Roman CYR" w:hAnsi="Times New Roman CYR"/>
                <w:b w:val="0"/>
                <w:i/>
                <w:color w:val="000000"/>
                <w:szCs w:val="28"/>
              </w:rPr>
            </w:pPr>
            <w:r w:rsidRPr="00BE27B4">
              <w:rPr>
                <w:rFonts w:ascii="Times New Roman CYR" w:hAnsi="Times New Roman CYR"/>
                <w:b w:val="0"/>
                <w:i/>
                <w:color w:val="000000"/>
              </w:rPr>
              <w:t xml:space="preserve"> </w:t>
            </w:r>
            <w:r w:rsidRPr="00BE27B4">
              <w:rPr>
                <w:rFonts w:ascii="Times New Roman CYR" w:hAnsi="Times New Roman CYR"/>
                <w:b w:val="0"/>
                <w:i/>
                <w:color w:val="000000"/>
                <w:szCs w:val="28"/>
              </w:rPr>
              <w:t>Найменування</w:t>
            </w:r>
          </w:p>
        </w:tc>
        <w:tc>
          <w:tcPr>
            <w:tcW w:w="1701" w:type="dxa"/>
            <w:tcBorders>
              <w:left w:val="single" w:sz="4" w:space="0" w:color="auto"/>
              <w:bottom w:val="single" w:sz="12" w:space="0" w:color="000000"/>
            </w:tcBorders>
          </w:tcPr>
          <w:p w14:paraId="5EB6ABE9" w14:textId="77777777" w:rsidR="00644E42" w:rsidRPr="00A13DD4" w:rsidRDefault="00644E42" w:rsidP="00636B81">
            <w:pPr>
              <w:pStyle w:val="1"/>
              <w:rPr>
                <w:rFonts w:ascii="Times New Roman CYR" w:hAnsi="Times New Roman CYR"/>
                <w:b w:val="0"/>
                <w:i/>
                <w:color w:val="000000"/>
                <w:szCs w:val="28"/>
              </w:rPr>
            </w:pPr>
            <w:r w:rsidRPr="00A13DD4">
              <w:rPr>
                <w:b w:val="0"/>
                <w:i/>
                <w:szCs w:val="24"/>
              </w:rPr>
              <w:t>Розмірність</w:t>
            </w:r>
          </w:p>
        </w:tc>
        <w:tc>
          <w:tcPr>
            <w:tcW w:w="2410" w:type="dxa"/>
            <w:tcBorders>
              <w:bottom w:val="single" w:sz="12" w:space="0" w:color="000000"/>
            </w:tcBorders>
          </w:tcPr>
          <w:p w14:paraId="20EDE549" w14:textId="77777777" w:rsidR="00644E42" w:rsidRPr="00BE27B4" w:rsidRDefault="00644E42" w:rsidP="00636B81">
            <w:pPr>
              <w:rPr>
                <w:rFonts w:ascii="Times New Roman CYR" w:hAnsi="Times New Roman CYR"/>
                <w:color w:val="000000"/>
                <w:szCs w:val="28"/>
              </w:rPr>
            </w:pPr>
            <w:r w:rsidRPr="00BE27B4">
              <w:rPr>
                <w:rFonts w:ascii="Times New Roman CYR" w:hAnsi="Times New Roman CYR"/>
                <w:color w:val="000000"/>
                <w:szCs w:val="28"/>
              </w:rPr>
              <w:t>Т-110/120-130</w:t>
            </w:r>
          </w:p>
        </w:tc>
      </w:tr>
      <w:tr w:rsidR="00644E42" w:rsidRPr="00BE27B4" w14:paraId="60D15EBC" w14:textId="77777777" w:rsidTr="00636B81">
        <w:trPr>
          <w:jc w:val="center"/>
        </w:trPr>
        <w:tc>
          <w:tcPr>
            <w:tcW w:w="4964" w:type="dxa"/>
            <w:tcBorders>
              <w:top w:val="nil"/>
              <w:right w:val="single" w:sz="4" w:space="0" w:color="auto"/>
            </w:tcBorders>
          </w:tcPr>
          <w:p w14:paraId="4DACA29C" w14:textId="77777777" w:rsidR="00644E42" w:rsidRPr="00BE27B4" w:rsidRDefault="00644E42" w:rsidP="00636B81">
            <w:pPr>
              <w:rPr>
                <w:rFonts w:ascii="Times New Roman CYR" w:hAnsi="Times New Roman CYR"/>
                <w:color w:val="000000"/>
                <w:szCs w:val="28"/>
              </w:rPr>
            </w:pPr>
            <w:r w:rsidRPr="00BE27B4">
              <w:rPr>
                <w:rFonts w:ascii="Times New Roman CYR" w:hAnsi="Times New Roman CYR"/>
                <w:color w:val="000000"/>
                <w:szCs w:val="28"/>
              </w:rPr>
              <w:t>Потужність</w:t>
            </w:r>
          </w:p>
          <w:p w14:paraId="72E711E3" w14:textId="77777777" w:rsidR="00644E42" w:rsidRPr="00BE27B4" w:rsidRDefault="00644E42" w:rsidP="00636B81">
            <w:pPr>
              <w:rPr>
                <w:rFonts w:ascii="Times New Roman CYR" w:hAnsi="Times New Roman CYR"/>
                <w:color w:val="000000"/>
                <w:szCs w:val="28"/>
              </w:rPr>
            </w:pPr>
            <w:r w:rsidRPr="00BE27B4">
              <w:rPr>
                <w:rFonts w:ascii="Times New Roman CYR" w:hAnsi="Times New Roman CYR"/>
                <w:color w:val="000000"/>
                <w:szCs w:val="28"/>
              </w:rPr>
              <w:t>- номінальна</w:t>
            </w:r>
          </w:p>
          <w:p w14:paraId="25A61BCA" w14:textId="77777777" w:rsidR="00644E42" w:rsidRPr="00BE27B4" w:rsidRDefault="00644E42" w:rsidP="00636B81">
            <w:pPr>
              <w:rPr>
                <w:rFonts w:ascii="Times New Roman CYR" w:hAnsi="Times New Roman CYR"/>
                <w:color w:val="000000"/>
                <w:szCs w:val="28"/>
              </w:rPr>
            </w:pPr>
            <w:r w:rsidRPr="00BE27B4">
              <w:rPr>
                <w:rFonts w:ascii="Times New Roman CYR" w:hAnsi="Times New Roman CYR"/>
                <w:color w:val="000000"/>
                <w:szCs w:val="28"/>
              </w:rPr>
              <w:t>- на конденсаційному режимі</w:t>
            </w:r>
          </w:p>
          <w:p w14:paraId="7084E4A1" w14:textId="77777777" w:rsidR="00644E42" w:rsidRPr="00BE27B4" w:rsidRDefault="00644E42" w:rsidP="00636B81">
            <w:pPr>
              <w:rPr>
                <w:rFonts w:ascii="Times New Roman CYR" w:hAnsi="Times New Roman CYR"/>
                <w:color w:val="000000"/>
                <w:szCs w:val="28"/>
              </w:rPr>
            </w:pPr>
            <w:r w:rsidRPr="00BE27B4">
              <w:rPr>
                <w:rFonts w:ascii="Times New Roman CYR" w:hAnsi="Times New Roman CYR"/>
                <w:color w:val="000000"/>
                <w:szCs w:val="28"/>
              </w:rPr>
              <w:t>- максимальна</w:t>
            </w:r>
          </w:p>
        </w:tc>
        <w:tc>
          <w:tcPr>
            <w:tcW w:w="1701" w:type="dxa"/>
            <w:tcBorders>
              <w:top w:val="nil"/>
              <w:left w:val="single" w:sz="4" w:space="0" w:color="auto"/>
            </w:tcBorders>
          </w:tcPr>
          <w:p w14:paraId="3543E2EF" w14:textId="77777777" w:rsidR="00644E42" w:rsidRPr="00A13DD4" w:rsidRDefault="00644E42" w:rsidP="00636B81">
            <w:pPr>
              <w:jc w:val="center"/>
              <w:rPr>
                <w:rFonts w:ascii="Times New Roman CYR" w:hAnsi="Times New Roman CYR"/>
                <w:color w:val="000000"/>
                <w:szCs w:val="28"/>
              </w:rPr>
            </w:pPr>
            <w:r>
              <w:rPr>
                <w:rFonts w:ascii="Times New Roman CYR" w:hAnsi="Times New Roman CYR"/>
                <w:color w:val="000000"/>
                <w:szCs w:val="28"/>
              </w:rPr>
              <w:t>МВт</w:t>
            </w:r>
          </w:p>
          <w:p w14:paraId="0865BAC7" w14:textId="77777777" w:rsidR="00644E42" w:rsidRPr="00BE27B4" w:rsidRDefault="00644E42" w:rsidP="00636B81">
            <w:pPr>
              <w:rPr>
                <w:rFonts w:ascii="Times New Roman CYR" w:hAnsi="Times New Roman CYR"/>
                <w:color w:val="000000"/>
                <w:szCs w:val="28"/>
              </w:rPr>
            </w:pPr>
          </w:p>
        </w:tc>
        <w:tc>
          <w:tcPr>
            <w:tcW w:w="2410" w:type="dxa"/>
            <w:tcBorders>
              <w:top w:val="nil"/>
            </w:tcBorders>
          </w:tcPr>
          <w:p w14:paraId="41BB1080" w14:textId="77777777" w:rsidR="00644E42" w:rsidRPr="00BE27B4" w:rsidRDefault="00644E42" w:rsidP="00636B81">
            <w:pPr>
              <w:ind w:firstLine="851"/>
              <w:jc w:val="center"/>
              <w:rPr>
                <w:rFonts w:ascii="Times New Roman CYR" w:hAnsi="Times New Roman CYR"/>
                <w:color w:val="000000"/>
                <w:szCs w:val="28"/>
              </w:rPr>
            </w:pPr>
          </w:p>
          <w:p w14:paraId="4074DEC8" w14:textId="77777777" w:rsidR="00644E42" w:rsidRPr="00BE27B4" w:rsidRDefault="00644E42" w:rsidP="00636B81">
            <w:pPr>
              <w:jc w:val="center"/>
              <w:rPr>
                <w:rFonts w:ascii="Times New Roman CYR" w:hAnsi="Times New Roman CYR"/>
                <w:color w:val="000000"/>
                <w:szCs w:val="28"/>
              </w:rPr>
            </w:pPr>
            <w:r w:rsidRPr="00BE27B4">
              <w:rPr>
                <w:rFonts w:ascii="Times New Roman CYR" w:hAnsi="Times New Roman CYR"/>
                <w:color w:val="000000"/>
                <w:szCs w:val="28"/>
              </w:rPr>
              <w:t>110</w:t>
            </w:r>
          </w:p>
          <w:p w14:paraId="5E938827" w14:textId="77777777" w:rsidR="00644E42" w:rsidRPr="00BE27B4" w:rsidRDefault="00644E42" w:rsidP="00636B81">
            <w:pPr>
              <w:jc w:val="center"/>
              <w:rPr>
                <w:rFonts w:ascii="Times New Roman CYR" w:hAnsi="Times New Roman CYR"/>
                <w:color w:val="000000"/>
                <w:szCs w:val="28"/>
              </w:rPr>
            </w:pPr>
            <w:r w:rsidRPr="00BE27B4">
              <w:rPr>
                <w:rFonts w:ascii="Times New Roman CYR" w:hAnsi="Times New Roman CYR"/>
                <w:color w:val="000000"/>
                <w:szCs w:val="28"/>
              </w:rPr>
              <w:t>120</w:t>
            </w:r>
          </w:p>
          <w:p w14:paraId="5CDB36C7" w14:textId="77777777" w:rsidR="00644E42" w:rsidRPr="00BE27B4" w:rsidRDefault="00644E42" w:rsidP="00636B81">
            <w:pPr>
              <w:jc w:val="center"/>
              <w:rPr>
                <w:rFonts w:ascii="Times New Roman CYR" w:hAnsi="Times New Roman CYR"/>
                <w:color w:val="000000"/>
                <w:szCs w:val="28"/>
              </w:rPr>
            </w:pPr>
            <w:r w:rsidRPr="00BE27B4">
              <w:rPr>
                <w:rFonts w:ascii="Times New Roman CYR" w:hAnsi="Times New Roman CYR"/>
                <w:color w:val="000000"/>
                <w:szCs w:val="28"/>
              </w:rPr>
              <w:t>120</w:t>
            </w:r>
          </w:p>
        </w:tc>
      </w:tr>
      <w:tr w:rsidR="00644E42" w:rsidRPr="00BE27B4" w14:paraId="040CDCEF" w14:textId="77777777" w:rsidTr="00636B81">
        <w:trPr>
          <w:jc w:val="center"/>
        </w:trPr>
        <w:tc>
          <w:tcPr>
            <w:tcW w:w="4964" w:type="dxa"/>
            <w:tcBorders>
              <w:right w:val="single" w:sz="4" w:space="0" w:color="auto"/>
            </w:tcBorders>
          </w:tcPr>
          <w:p w14:paraId="5B2C4875" w14:textId="77777777" w:rsidR="00644E42" w:rsidRPr="00BE27B4" w:rsidRDefault="00644E42" w:rsidP="00636B81">
            <w:pPr>
              <w:rPr>
                <w:rFonts w:ascii="Times New Roman CYR" w:hAnsi="Times New Roman CYR"/>
                <w:color w:val="000000"/>
                <w:szCs w:val="28"/>
              </w:rPr>
            </w:pPr>
            <w:r w:rsidRPr="00BE27B4">
              <w:rPr>
                <w:rFonts w:ascii="Times New Roman CYR" w:hAnsi="Times New Roman CYR"/>
                <w:color w:val="000000"/>
                <w:szCs w:val="28"/>
              </w:rPr>
              <w:t>Частота обертання ротора</w:t>
            </w:r>
          </w:p>
        </w:tc>
        <w:tc>
          <w:tcPr>
            <w:tcW w:w="1701" w:type="dxa"/>
            <w:tcBorders>
              <w:left w:val="single" w:sz="4" w:space="0" w:color="auto"/>
            </w:tcBorders>
          </w:tcPr>
          <w:p w14:paraId="4CE49B80" w14:textId="77777777" w:rsidR="00644E42" w:rsidRPr="00BE27B4" w:rsidRDefault="00644E42" w:rsidP="00636B81">
            <w:pPr>
              <w:jc w:val="center"/>
              <w:rPr>
                <w:rFonts w:ascii="Times New Roman CYR" w:hAnsi="Times New Roman CYR"/>
                <w:color w:val="000000"/>
                <w:szCs w:val="28"/>
              </w:rPr>
            </w:pPr>
            <w:r w:rsidRPr="00BE27B4">
              <w:rPr>
                <w:rFonts w:ascii="Times New Roman CYR" w:hAnsi="Times New Roman CYR"/>
                <w:color w:val="000000"/>
                <w:szCs w:val="28"/>
              </w:rPr>
              <w:t>с</w:t>
            </w:r>
            <w:r w:rsidRPr="00BE27B4">
              <w:rPr>
                <w:rFonts w:ascii="Times New Roman CYR" w:hAnsi="Times New Roman CYR"/>
                <w:color w:val="000000"/>
                <w:szCs w:val="28"/>
                <w:vertAlign w:val="superscript"/>
              </w:rPr>
              <w:t>-1</w:t>
            </w:r>
          </w:p>
        </w:tc>
        <w:tc>
          <w:tcPr>
            <w:tcW w:w="2410" w:type="dxa"/>
          </w:tcPr>
          <w:p w14:paraId="792E6606" w14:textId="77777777" w:rsidR="00644E42" w:rsidRPr="00BE27B4" w:rsidRDefault="00644E42" w:rsidP="00636B81">
            <w:pPr>
              <w:jc w:val="center"/>
              <w:rPr>
                <w:rFonts w:ascii="Times New Roman CYR" w:hAnsi="Times New Roman CYR"/>
                <w:color w:val="000000"/>
                <w:szCs w:val="28"/>
              </w:rPr>
            </w:pPr>
            <w:r w:rsidRPr="00BE27B4">
              <w:rPr>
                <w:rFonts w:ascii="Times New Roman CYR" w:hAnsi="Times New Roman CYR"/>
                <w:color w:val="000000"/>
                <w:szCs w:val="28"/>
              </w:rPr>
              <w:t>3000</w:t>
            </w:r>
          </w:p>
        </w:tc>
      </w:tr>
      <w:tr w:rsidR="00644E42" w:rsidRPr="00BE27B4" w14:paraId="30F3184F" w14:textId="77777777" w:rsidTr="00636B81">
        <w:trPr>
          <w:jc w:val="center"/>
        </w:trPr>
        <w:tc>
          <w:tcPr>
            <w:tcW w:w="4964" w:type="dxa"/>
            <w:tcBorders>
              <w:right w:val="single" w:sz="4" w:space="0" w:color="auto"/>
            </w:tcBorders>
          </w:tcPr>
          <w:p w14:paraId="7C846DE6" w14:textId="77777777" w:rsidR="00644E42" w:rsidRPr="00BE27B4" w:rsidRDefault="00644E42" w:rsidP="00636B81">
            <w:pPr>
              <w:rPr>
                <w:rFonts w:ascii="Times New Roman CYR" w:hAnsi="Times New Roman CYR"/>
                <w:color w:val="000000"/>
                <w:szCs w:val="28"/>
              </w:rPr>
            </w:pPr>
            <w:r w:rsidRPr="00BE27B4">
              <w:rPr>
                <w:rFonts w:ascii="Times New Roman CYR" w:hAnsi="Times New Roman CYR"/>
                <w:color w:val="000000"/>
                <w:szCs w:val="28"/>
              </w:rPr>
              <w:t>Номінальні параметри пари:</w:t>
            </w:r>
          </w:p>
          <w:p w14:paraId="7F790FC8" w14:textId="77777777" w:rsidR="00644E42" w:rsidRPr="00A13DD4" w:rsidRDefault="00644E42" w:rsidP="00636B81">
            <w:pPr>
              <w:rPr>
                <w:rFonts w:ascii="Times New Roman CYR" w:hAnsi="Times New Roman CYR"/>
                <w:color w:val="000000"/>
                <w:szCs w:val="28"/>
              </w:rPr>
            </w:pPr>
            <w:r w:rsidRPr="00BE27B4">
              <w:rPr>
                <w:rFonts w:ascii="Times New Roman CYR" w:hAnsi="Times New Roman CYR"/>
                <w:color w:val="000000"/>
                <w:szCs w:val="28"/>
              </w:rPr>
              <w:t>- тиск свіжої пари,</w:t>
            </w:r>
            <w:r>
              <w:rPr>
                <w:rFonts w:ascii="Times New Roman CYR" w:hAnsi="Times New Roman CYR"/>
                <w:color w:val="000000"/>
                <w:szCs w:val="28"/>
              </w:rPr>
              <w:t>=</w:t>
            </w:r>
          </w:p>
          <w:p w14:paraId="625F55FA" w14:textId="77777777" w:rsidR="00644E42" w:rsidRPr="00BE27B4" w:rsidRDefault="00644E42" w:rsidP="00636B81">
            <w:pPr>
              <w:rPr>
                <w:rFonts w:ascii="Times New Roman CYR" w:hAnsi="Times New Roman CYR"/>
                <w:color w:val="000000"/>
                <w:szCs w:val="28"/>
              </w:rPr>
            </w:pPr>
            <w:r w:rsidRPr="00BE27B4">
              <w:rPr>
                <w:rFonts w:ascii="Times New Roman CYR" w:hAnsi="Times New Roman CYR"/>
                <w:color w:val="000000"/>
                <w:szCs w:val="28"/>
              </w:rPr>
              <w:t>- температура свіжої пари</w:t>
            </w:r>
          </w:p>
        </w:tc>
        <w:tc>
          <w:tcPr>
            <w:tcW w:w="1701" w:type="dxa"/>
            <w:tcBorders>
              <w:left w:val="single" w:sz="4" w:space="0" w:color="auto"/>
            </w:tcBorders>
          </w:tcPr>
          <w:p w14:paraId="7E724E6E" w14:textId="77777777" w:rsidR="00644E42" w:rsidRDefault="00644E42" w:rsidP="00636B81">
            <w:pPr>
              <w:jc w:val="center"/>
              <w:rPr>
                <w:rFonts w:ascii="Times New Roman CYR" w:hAnsi="Times New Roman CYR"/>
                <w:color w:val="000000"/>
                <w:szCs w:val="28"/>
              </w:rPr>
            </w:pPr>
          </w:p>
          <w:p w14:paraId="0237C069" w14:textId="77777777" w:rsidR="00644E42" w:rsidRDefault="00644E42" w:rsidP="00636B81">
            <w:pPr>
              <w:jc w:val="center"/>
              <w:rPr>
                <w:rFonts w:ascii="Times New Roman CYR" w:hAnsi="Times New Roman CYR"/>
                <w:color w:val="000000"/>
                <w:szCs w:val="28"/>
              </w:rPr>
            </w:pPr>
            <w:r w:rsidRPr="00BE27B4">
              <w:rPr>
                <w:rFonts w:ascii="Times New Roman CYR" w:hAnsi="Times New Roman CYR"/>
                <w:color w:val="000000"/>
                <w:szCs w:val="28"/>
              </w:rPr>
              <w:t>МПа</w:t>
            </w:r>
          </w:p>
          <w:p w14:paraId="2FDD25BB" w14:textId="77777777" w:rsidR="00644E42" w:rsidRPr="00BE27B4" w:rsidRDefault="00644E42" w:rsidP="00636B81">
            <w:pPr>
              <w:jc w:val="center"/>
              <w:rPr>
                <w:rFonts w:ascii="Times New Roman CYR" w:hAnsi="Times New Roman CYR"/>
                <w:color w:val="000000"/>
                <w:szCs w:val="28"/>
              </w:rPr>
            </w:pPr>
            <w:r w:rsidRPr="00BE27B4">
              <w:rPr>
                <w:rFonts w:ascii="Times New Roman CYR" w:hAnsi="Times New Roman CYR"/>
                <w:color w:val="000000"/>
                <w:szCs w:val="28"/>
                <w:vertAlign w:val="superscript"/>
              </w:rPr>
              <w:t xml:space="preserve">0 </w:t>
            </w:r>
            <w:r w:rsidRPr="00BE27B4">
              <w:rPr>
                <w:rFonts w:ascii="Times New Roman CYR" w:hAnsi="Times New Roman CYR"/>
                <w:color w:val="000000"/>
                <w:szCs w:val="28"/>
              </w:rPr>
              <w:t>°С</w:t>
            </w:r>
          </w:p>
        </w:tc>
        <w:tc>
          <w:tcPr>
            <w:tcW w:w="2410" w:type="dxa"/>
          </w:tcPr>
          <w:p w14:paraId="51FD4982" w14:textId="77777777" w:rsidR="00644E42" w:rsidRPr="00BE27B4" w:rsidRDefault="00644E42" w:rsidP="00636B81">
            <w:pPr>
              <w:ind w:firstLine="851"/>
              <w:jc w:val="center"/>
              <w:rPr>
                <w:rFonts w:ascii="Times New Roman CYR" w:hAnsi="Times New Roman CYR"/>
                <w:color w:val="000000"/>
                <w:szCs w:val="28"/>
              </w:rPr>
            </w:pPr>
          </w:p>
          <w:p w14:paraId="7CF9D125" w14:textId="77777777" w:rsidR="00644E42" w:rsidRPr="00BE27B4" w:rsidRDefault="00644E42" w:rsidP="00636B81">
            <w:pPr>
              <w:jc w:val="center"/>
              <w:rPr>
                <w:rFonts w:ascii="Times New Roman CYR" w:hAnsi="Times New Roman CYR"/>
                <w:color w:val="000000"/>
                <w:szCs w:val="28"/>
              </w:rPr>
            </w:pPr>
            <w:r w:rsidRPr="00BE27B4">
              <w:rPr>
                <w:rFonts w:ascii="Times New Roman CYR" w:hAnsi="Times New Roman CYR"/>
                <w:color w:val="000000"/>
                <w:szCs w:val="28"/>
              </w:rPr>
              <w:t>12,75</w:t>
            </w:r>
          </w:p>
          <w:p w14:paraId="16D97F3E" w14:textId="77777777" w:rsidR="00644E42" w:rsidRPr="00BE27B4" w:rsidRDefault="00644E42" w:rsidP="00636B81">
            <w:pPr>
              <w:jc w:val="center"/>
              <w:rPr>
                <w:rFonts w:ascii="Times New Roman CYR" w:hAnsi="Times New Roman CYR"/>
                <w:color w:val="000000"/>
                <w:szCs w:val="28"/>
              </w:rPr>
            </w:pPr>
            <w:r w:rsidRPr="00BE27B4">
              <w:rPr>
                <w:rFonts w:ascii="Times New Roman CYR" w:hAnsi="Times New Roman CYR"/>
                <w:color w:val="000000"/>
                <w:szCs w:val="28"/>
              </w:rPr>
              <w:t>555</w:t>
            </w:r>
          </w:p>
        </w:tc>
      </w:tr>
      <w:tr w:rsidR="00644E42" w:rsidRPr="00BE27B4" w14:paraId="5A2A18C9" w14:textId="77777777" w:rsidTr="00636B81">
        <w:trPr>
          <w:jc w:val="center"/>
        </w:trPr>
        <w:tc>
          <w:tcPr>
            <w:tcW w:w="4964" w:type="dxa"/>
            <w:tcBorders>
              <w:right w:val="single" w:sz="4" w:space="0" w:color="auto"/>
            </w:tcBorders>
          </w:tcPr>
          <w:p w14:paraId="78F85DAC" w14:textId="77777777" w:rsidR="00644E42" w:rsidRPr="00BE27B4" w:rsidRDefault="00644E42" w:rsidP="00636B81">
            <w:pPr>
              <w:rPr>
                <w:rFonts w:ascii="Times New Roman CYR" w:hAnsi="Times New Roman CYR"/>
                <w:color w:val="000000"/>
                <w:szCs w:val="28"/>
              </w:rPr>
            </w:pPr>
            <w:r>
              <w:rPr>
                <w:rFonts w:ascii="Times New Roman CYR" w:hAnsi="Times New Roman CYR"/>
                <w:color w:val="000000"/>
                <w:szCs w:val="28"/>
              </w:rPr>
              <w:t>Витрата свіжої пари</w:t>
            </w:r>
            <w:r w:rsidRPr="00BE27B4">
              <w:rPr>
                <w:rFonts w:ascii="Times New Roman CYR" w:hAnsi="Times New Roman CYR"/>
                <w:color w:val="000000"/>
                <w:szCs w:val="28"/>
              </w:rPr>
              <w:t>:</w:t>
            </w:r>
          </w:p>
          <w:p w14:paraId="6B2E7A8E" w14:textId="77777777" w:rsidR="00644E42" w:rsidRPr="00BE27B4" w:rsidRDefault="00644E42" w:rsidP="00636B81">
            <w:pPr>
              <w:rPr>
                <w:rFonts w:ascii="Times New Roman CYR" w:hAnsi="Times New Roman CYR"/>
                <w:color w:val="000000"/>
                <w:szCs w:val="28"/>
              </w:rPr>
            </w:pPr>
            <w:r w:rsidRPr="00BE27B4">
              <w:rPr>
                <w:rFonts w:ascii="Times New Roman CYR" w:hAnsi="Times New Roman CYR"/>
                <w:color w:val="000000"/>
                <w:szCs w:val="28"/>
              </w:rPr>
              <w:t>- максимальний</w:t>
            </w:r>
          </w:p>
        </w:tc>
        <w:tc>
          <w:tcPr>
            <w:tcW w:w="1701" w:type="dxa"/>
            <w:tcBorders>
              <w:left w:val="single" w:sz="4" w:space="0" w:color="auto"/>
            </w:tcBorders>
          </w:tcPr>
          <w:p w14:paraId="71208927" w14:textId="77777777" w:rsidR="00644E42" w:rsidRPr="001B1CE7" w:rsidRDefault="00644E42" w:rsidP="00636B81">
            <w:pPr>
              <w:jc w:val="center"/>
              <w:rPr>
                <w:rFonts w:ascii="Times New Roman CYR" w:hAnsi="Times New Roman CYR"/>
                <w:color w:val="000000"/>
                <w:szCs w:val="28"/>
              </w:rPr>
            </w:pPr>
            <w:r w:rsidRPr="00BE27B4">
              <w:rPr>
                <w:rFonts w:ascii="Times New Roman CYR" w:hAnsi="Times New Roman CYR"/>
                <w:color w:val="000000"/>
                <w:szCs w:val="28"/>
              </w:rPr>
              <w:t>т/год</w:t>
            </w:r>
          </w:p>
          <w:p w14:paraId="083A88D8" w14:textId="77777777" w:rsidR="00644E42" w:rsidRPr="00BE27B4" w:rsidRDefault="00644E42" w:rsidP="00636B81">
            <w:pPr>
              <w:rPr>
                <w:rFonts w:ascii="Times New Roman CYR" w:hAnsi="Times New Roman CYR"/>
                <w:color w:val="000000"/>
                <w:szCs w:val="28"/>
              </w:rPr>
            </w:pPr>
          </w:p>
        </w:tc>
        <w:tc>
          <w:tcPr>
            <w:tcW w:w="2410" w:type="dxa"/>
          </w:tcPr>
          <w:p w14:paraId="48A07AB2" w14:textId="77777777" w:rsidR="00644E42" w:rsidRPr="00BE27B4" w:rsidRDefault="00644E42" w:rsidP="00636B81">
            <w:pPr>
              <w:ind w:firstLine="851"/>
              <w:jc w:val="center"/>
              <w:rPr>
                <w:rFonts w:ascii="Times New Roman CYR" w:hAnsi="Times New Roman CYR"/>
                <w:color w:val="000000"/>
                <w:szCs w:val="28"/>
              </w:rPr>
            </w:pPr>
          </w:p>
          <w:p w14:paraId="4F8FC94B" w14:textId="77777777" w:rsidR="00644E42" w:rsidRPr="00BE27B4" w:rsidRDefault="00644E42" w:rsidP="00636B81">
            <w:pPr>
              <w:jc w:val="center"/>
              <w:rPr>
                <w:rFonts w:ascii="Times New Roman CYR" w:hAnsi="Times New Roman CYR"/>
                <w:color w:val="000000"/>
                <w:szCs w:val="28"/>
              </w:rPr>
            </w:pPr>
            <w:r w:rsidRPr="00BE27B4">
              <w:rPr>
                <w:rFonts w:ascii="Times New Roman CYR" w:hAnsi="Times New Roman CYR"/>
                <w:color w:val="000000"/>
                <w:szCs w:val="28"/>
              </w:rPr>
              <w:t>485</w:t>
            </w:r>
          </w:p>
        </w:tc>
      </w:tr>
      <w:tr w:rsidR="00644E42" w:rsidRPr="00BE27B4" w14:paraId="67EA5F06" w14:textId="77777777" w:rsidTr="00636B81">
        <w:trPr>
          <w:jc w:val="center"/>
        </w:trPr>
        <w:tc>
          <w:tcPr>
            <w:tcW w:w="4964" w:type="dxa"/>
            <w:tcBorders>
              <w:right w:val="single" w:sz="4" w:space="0" w:color="auto"/>
            </w:tcBorders>
          </w:tcPr>
          <w:p w14:paraId="1C05CF5B" w14:textId="77777777" w:rsidR="00644E42" w:rsidRPr="00BE27B4" w:rsidRDefault="00644E42" w:rsidP="00636B81">
            <w:pPr>
              <w:rPr>
                <w:rFonts w:ascii="Times New Roman CYR" w:hAnsi="Times New Roman CYR"/>
                <w:color w:val="000000"/>
                <w:szCs w:val="28"/>
              </w:rPr>
            </w:pPr>
            <w:r w:rsidRPr="00BE27B4">
              <w:rPr>
                <w:rFonts w:ascii="Times New Roman CYR" w:hAnsi="Times New Roman CYR"/>
                <w:color w:val="000000"/>
                <w:szCs w:val="28"/>
              </w:rPr>
              <w:t>Межі регулювання тиску в відборах:</w:t>
            </w:r>
          </w:p>
          <w:p w14:paraId="25F0A4F6" w14:textId="77777777" w:rsidR="00644E42" w:rsidRPr="00BE27B4" w:rsidRDefault="00644E42" w:rsidP="00636B81">
            <w:pPr>
              <w:ind w:firstLine="851"/>
              <w:rPr>
                <w:rFonts w:ascii="Times New Roman CYR" w:hAnsi="Times New Roman CYR"/>
                <w:color w:val="000000"/>
                <w:szCs w:val="28"/>
              </w:rPr>
            </w:pPr>
            <w:r w:rsidRPr="00BE27B4">
              <w:rPr>
                <w:rFonts w:ascii="Times New Roman CYR" w:hAnsi="Times New Roman CYR"/>
                <w:color w:val="000000"/>
                <w:szCs w:val="28"/>
              </w:rPr>
              <w:t>- верхньому опалювальному</w:t>
            </w:r>
          </w:p>
          <w:p w14:paraId="1BF52F1C" w14:textId="77777777" w:rsidR="00644E42" w:rsidRPr="00BE27B4" w:rsidRDefault="00644E42" w:rsidP="00636B81">
            <w:pPr>
              <w:ind w:firstLine="851"/>
              <w:rPr>
                <w:rFonts w:ascii="Times New Roman CYR" w:hAnsi="Times New Roman CYR"/>
                <w:color w:val="000000"/>
                <w:szCs w:val="28"/>
              </w:rPr>
            </w:pPr>
            <w:r w:rsidRPr="00BE27B4">
              <w:rPr>
                <w:rFonts w:ascii="Times New Roman CYR" w:hAnsi="Times New Roman CYR"/>
                <w:color w:val="000000"/>
                <w:szCs w:val="28"/>
              </w:rPr>
              <w:t>- нижньому опалювальному</w:t>
            </w:r>
          </w:p>
        </w:tc>
        <w:tc>
          <w:tcPr>
            <w:tcW w:w="1701" w:type="dxa"/>
            <w:tcBorders>
              <w:left w:val="single" w:sz="4" w:space="0" w:color="auto"/>
            </w:tcBorders>
          </w:tcPr>
          <w:p w14:paraId="281D126D" w14:textId="77777777" w:rsidR="00644E42" w:rsidRPr="00BE27B4" w:rsidRDefault="00644E42" w:rsidP="00636B81">
            <w:pPr>
              <w:jc w:val="center"/>
              <w:rPr>
                <w:rFonts w:ascii="Times New Roman CYR" w:hAnsi="Times New Roman CYR"/>
                <w:color w:val="000000"/>
                <w:szCs w:val="28"/>
              </w:rPr>
            </w:pPr>
            <w:r w:rsidRPr="00BE27B4">
              <w:rPr>
                <w:rFonts w:ascii="Times New Roman CYR" w:hAnsi="Times New Roman CYR"/>
                <w:color w:val="000000"/>
                <w:szCs w:val="28"/>
              </w:rPr>
              <w:t>МПа</w:t>
            </w:r>
          </w:p>
        </w:tc>
        <w:tc>
          <w:tcPr>
            <w:tcW w:w="2410" w:type="dxa"/>
          </w:tcPr>
          <w:p w14:paraId="7E589D7C" w14:textId="77777777" w:rsidR="00644E42" w:rsidRPr="00BE27B4" w:rsidRDefault="00644E42" w:rsidP="00636B81">
            <w:pPr>
              <w:ind w:firstLine="851"/>
              <w:rPr>
                <w:rFonts w:ascii="Times New Roman CYR" w:hAnsi="Times New Roman CYR"/>
                <w:color w:val="000000"/>
                <w:szCs w:val="28"/>
              </w:rPr>
            </w:pPr>
          </w:p>
          <w:p w14:paraId="289E9F9A" w14:textId="77777777" w:rsidR="00644E42" w:rsidRPr="00BE27B4" w:rsidRDefault="00644E42" w:rsidP="00636B81">
            <w:pPr>
              <w:jc w:val="center"/>
              <w:rPr>
                <w:rFonts w:ascii="Times New Roman CYR" w:hAnsi="Times New Roman CYR"/>
                <w:color w:val="000000"/>
                <w:szCs w:val="28"/>
              </w:rPr>
            </w:pPr>
            <w:r w:rsidRPr="00BE27B4">
              <w:rPr>
                <w:rFonts w:ascii="Times New Roman CYR" w:hAnsi="Times New Roman CYR"/>
                <w:color w:val="000000"/>
                <w:szCs w:val="28"/>
              </w:rPr>
              <w:t>0,059-0,245</w:t>
            </w:r>
          </w:p>
          <w:p w14:paraId="685D8CAB" w14:textId="77777777" w:rsidR="00644E42" w:rsidRPr="00BE27B4" w:rsidRDefault="00644E42" w:rsidP="00636B81">
            <w:pPr>
              <w:jc w:val="center"/>
              <w:rPr>
                <w:rFonts w:ascii="Times New Roman CYR" w:hAnsi="Times New Roman CYR"/>
                <w:color w:val="000000"/>
                <w:szCs w:val="28"/>
              </w:rPr>
            </w:pPr>
            <w:r w:rsidRPr="00BE27B4">
              <w:rPr>
                <w:rFonts w:ascii="Times New Roman CYR" w:hAnsi="Times New Roman CYR"/>
                <w:color w:val="000000"/>
                <w:szCs w:val="28"/>
              </w:rPr>
              <w:t>0,049-0,196</w:t>
            </w:r>
          </w:p>
        </w:tc>
      </w:tr>
      <w:tr w:rsidR="00644E42" w:rsidRPr="00BE27B4" w14:paraId="2B004242" w14:textId="77777777" w:rsidTr="00636B81">
        <w:trPr>
          <w:jc w:val="center"/>
        </w:trPr>
        <w:tc>
          <w:tcPr>
            <w:tcW w:w="4964" w:type="dxa"/>
            <w:tcBorders>
              <w:right w:val="single" w:sz="4" w:space="0" w:color="auto"/>
            </w:tcBorders>
          </w:tcPr>
          <w:p w14:paraId="254C6064" w14:textId="77777777" w:rsidR="00644E42" w:rsidRPr="00BE27B4" w:rsidRDefault="00644E42" w:rsidP="00636B81">
            <w:pPr>
              <w:rPr>
                <w:rFonts w:ascii="Times New Roman CYR" w:hAnsi="Times New Roman CYR"/>
                <w:color w:val="000000"/>
                <w:szCs w:val="28"/>
              </w:rPr>
            </w:pPr>
            <w:r w:rsidRPr="00BE27B4">
              <w:rPr>
                <w:rFonts w:ascii="Times New Roman CYR" w:hAnsi="Times New Roman CYR"/>
                <w:color w:val="000000"/>
                <w:szCs w:val="28"/>
              </w:rPr>
              <w:t>Температура підігріву живильної води</w:t>
            </w:r>
          </w:p>
        </w:tc>
        <w:tc>
          <w:tcPr>
            <w:tcW w:w="1701" w:type="dxa"/>
            <w:tcBorders>
              <w:left w:val="single" w:sz="4" w:space="0" w:color="auto"/>
            </w:tcBorders>
          </w:tcPr>
          <w:p w14:paraId="7E1AB5CA" w14:textId="77777777" w:rsidR="00644E42" w:rsidRPr="00BE27B4" w:rsidRDefault="00644E42" w:rsidP="00636B81">
            <w:pPr>
              <w:jc w:val="center"/>
              <w:rPr>
                <w:rFonts w:ascii="Times New Roman CYR" w:hAnsi="Times New Roman CYR"/>
                <w:color w:val="000000"/>
                <w:szCs w:val="28"/>
              </w:rPr>
            </w:pPr>
            <w:r w:rsidRPr="00BE27B4">
              <w:rPr>
                <w:rFonts w:ascii="Times New Roman CYR" w:hAnsi="Times New Roman CYR"/>
                <w:color w:val="000000"/>
                <w:szCs w:val="28"/>
                <w:vertAlign w:val="superscript"/>
              </w:rPr>
              <w:t xml:space="preserve">0 </w:t>
            </w:r>
            <w:r w:rsidRPr="00BE27B4">
              <w:rPr>
                <w:rFonts w:ascii="Times New Roman CYR" w:hAnsi="Times New Roman CYR"/>
                <w:color w:val="000000"/>
                <w:szCs w:val="28"/>
              </w:rPr>
              <w:t>С</w:t>
            </w:r>
          </w:p>
        </w:tc>
        <w:tc>
          <w:tcPr>
            <w:tcW w:w="2410" w:type="dxa"/>
          </w:tcPr>
          <w:p w14:paraId="61BD01F0" w14:textId="77777777" w:rsidR="00644E42" w:rsidRPr="00BE27B4" w:rsidRDefault="00644E42" w:rsidP="00636B81">
            <w:pPr>
              <w:jc w:val="center"/>
              <w:rPr>
                <w:rFonts w:ascii="Times New Roman CYR" w:hAnsi="Times New Roman CYR"/>
                <w:color w:val="000000"/>
                <w:szCs w:val="28"/>
              </w:rPr>
            </w:pPr>
            <w:r w:rsidRPr="00BE27B4">
              <w:rPr>
                <w:rFonts w:ascii="Times New Roman CYR" w:hAnsi="Times New Roman CYR"/>
                <w:color w:val="000000"/>
                <w:szCs w:val="28"/>
              </w:rPr>
              <w:t>232</w:t>
            </w:r>
          </w:p>
        </w:tc>
      </w:tr>
      <w:tr w:rsidR="00644E42" w:rsidRPr="00BE27B4" w14:paraId="3801D90B" w14:textId="77777777" w:rsidTr="00636B81">
        <w:trPr>
          <w:jc w:val="center"/>
        </w:trPr>
        <w:tc>
          <w:tcPr>
            <w:tcW w:w="4964" w:type="dxa"/>
            <w:tcBorders>
              <w:right w:val="single" w:sz="4" w:space="0" w:color="auto"/>
            </w:tcBorders>
          </w:tcPr>
          <w:p w14:paraId="43FAB14C" w14:textId="77777777" w:rsidR="00644E42" w:rsidRPr="00BE27B4" w:rsidRDefault="00644E42" w:rsidP="00636B81">
            <w:pPr>
              <w:rPr>
                <w:rFonts w:ascii="Times New Roman CYR" w:hAnsi="Times New Roman CYR"/>
                <w:color w:val="000000"/>
                <w:szCs w:val="28"/>
              </w:rPr>
            </w:pPr>
            <w:r w:rsidRPr="00BE27B4">
              <w:rPr>
                <w:rFonts w:ascii="Times New Roman CYR" w:hAnsi="Times New Roman CYR"/>
                <w:color w:val="000000"/>
                <w:szCs w:val="28"/>
              </w:rPr>
              <w:lastRenderedPageBreak/>
              <w:t>Кількість відборів для регенерації</w:t>
            </w:r>
          </w:p>
        </w:tc>
        <w:tc>
          <w:tcPr>
            <w:tcW w:w="1701" w:type="dxa"/>
            <w:tcBorders>
              <w:left w:val="single" w:sz="4" w:space="0" w:color="auto"/>
            </w:tcBorders>
          </w:tcPr>
          <w:p w14:paraId="037089DA" w14:textId="77777777" w:rsidR="00644E42" w:rsidRPr="00BE27B4" w:rsidRDefault="00644E42" w:rsidP="00636B81">
            <w:pPr>
              <w:ind w:firstLine="851"/>
              <w:jc w:val="center"/>
              <w:rPr>
                <w:rFonts w:ascii="Times New Roman CYR" w:hAnsi="Times New Roman CYR"/>
                <w:color w:val="000000"/>
                <w:szCs w:val="28"/>
              </w:rPr>
            </w:pPr>
          </w:p>
        </w:tc>
        <w:tc>
          <w:tcPr>
            <w:tcW w:w="2410" w:type="dxa"/>
          </w:tcPr>
          <w:p w14:paraId="0F65307D" w14:textId="77777777" w:rsidR="00644E42" w:rsidRPr="00BE27B4" w:rsidRDefault="00644E42" w:rsidP="00636B81">
            <w:pPr>
              <w:jc w:val="center"/>
              <w:rPr>
                <w:rFonts w:ascii="Times New Roman CYR" w:hAnsi="Times New Roman CYR"/>
                <w:color w:val="000000"/>
                <w:szCs w:val="28"/>
              </w:rPr>
            </w:pPr>
            <w:r w:rsidRPr="00BE27B4">
              <w:rPr>
                <w:rFonts w:ascii="Times New Roman CYR" w:hAnsi="Times New Roman CYR"/>
                <w:color w:val="000000"/>
                <w:szCs w:val="28"/>
              </w:rPr>
              <w:t>7</w:t>
            </w:r>
          </w:p>
        </w:tc>
      </w:tr>
      <w:tr w:rsidR="00644E42" w:rsidRPr="00BE27B4" w14:paraId="2B66FC3E" w14:textId="77777777" w:rsidTr="00636B81">
        <w:trPr>
          <w:jc w:val="center"/>
        </w:trPr>
        <w:tc>
          <w:tcPr>
            <w:tcW w:w="4964" w:type="dxa"/>
            <w:tcBorders>
              <w:right w:val="single" w:sz="4" w:space="0" w:color="auto"/>
            </w:tcBorders>
          </w:tcPr>
          <w:p w14:paraId="39F0463A" w14:textId="77777777" w:rsidR="00644E42" w:rsidRPr="00BE27B4" w:rsidRDefault="00644E42" w:rsidP="00636B81">
            <w:pPr>
              <w:rPr>
                <w:rFonts w:ascii="Times New Roman CYR" w:hAnsi="Times New Roman CYR"/>
                <w:color w:val="000000"/>
                <w:szCs w:val="28"/>
              </w:rPr>
            </w:pPr>
            <w:r w:rsidRPr="00BE27B4">
              <w:rPr>
                <w:rFonts w:ascii="Times New Roman CYR" w:hAnsi="Times New Roman CYR"/>
                <w:color w:val="000000"/>
                <w:szCs w:val="28"/>
              </w:rPr>
              <w:t>Витрата охолоджуючої води</w:t>
            </w:r>
          </w:p>
        </w:tc>
        <w:tc>
          <w:tcPr>
            <w:tcW w:w="1701" w:type="dxa"/>
            <w:tcBorders>
              <w:left w:val="single" w:sz="4" w:space="0" w:color="auto"/>
            </w:tcBorders>
          </w:tcPr>
          <w:p w14:paraId="51C2E0A2" w14:textId="77777777" w:rsidR="00644E42" w:rsidRPr="00BE27B4" w:rsidRDefault="00644E42" w:rsidP="00636B81">
            <w:pPr>
              <w:jc w:val="center"/>
              <w:rPr>
                <w:rFonts w:ascii="Times New Roman CYR" w:hAnsi="Times New Roman CYR"/>
                <w:color w:val="000000"/>
                <w:szCs w:val="28"/>
              </w:rPr>
            </w:pPr>
            <w:r w:rsidRPr="00BE27B4">
              <w:rPr>
                <w:rFonts w:ascii="Times New Roman CYR" w:hAnsi="Times New Roman CYR"/>
                <w:color w:val="000000"/>
                <w:szCs w:val="28"/>
              </w:rPr>
              <w:t>т/г</w:t>
            </w:r>
          </w:p>
        </w:tc>
        <w:tc>
          <w:tcPr>
            <w:tcW w:w="2410" w:type="dxa"/>
          </w:tcPr>
          <w:p w14:paraId="3C307E38" w14:textId="77777777" w:rsidR="00644E42" w:rsidRPr="00BE27B4" w:rsidRDefault="00644E42" w:rsidP="00636B81">
            <w:pPr>
              <w:jc w:val="center"/>
              <w:rPr>
                <w:rFonts w:ascii="Times New Roman CYR" w:hAnsi="Times New Roman CYR"/>
                <w:color w:val="000000"/>
                <w:szCs w:val="28"/>
              </w:rPr>
            </w:pPr>
            <w:r w:rsidRPr="00BE27B4">
              <w:rPr>
                <w:rFonts w:ascii="Times New Roman CYR" w:hAnsi="Times New Roman CYR"/>
                <w:color w:val="000000"/>
                <w:szCs w:val="28"/>
              </w:rPr>
              <w:t>16000</w:t>
            </w:r>
          </w:p>
        </w:tc>
      </w:tr>
    </w:tbl>
    <w:p w14:paraId="28E79E75" w14:textId="77777777" w:rsidR="00644E42" w:rsidRDefault="00644E42"/>
    <w:p w14:paraId="7398D306" w14:textId="30F2A8B1" w:rsidR="00644E42" w:rsidRPr="00BE27B4" w:rsidRDefault="00644E42" w:rsidP="0036316D">
      <w:pPr>
        <w:spacing w:after="160" w:line="259" w:lineRule="auto"/>
        <w:jc w:val="left"/>
        <w:rPr>
          <w:color w:val="000000"/>
        </w:rPr>
      </w:pPr>
      <w:r w:rsidRPr="00BE27B4">
        <w:rPr>
          <w:rFonts w:ascii="Times New Roman CYR" w:hAnsi="Times New Roman CYR"/>
          <w:color w:val="000000"/>
        </w:rPr>
        <w:t>2.2.2 Парові котли</w:t>
      </w:r>
    </w:p>
    <w:p w14:paraId="48E474F5" w14:textId="77777777" w:rsidR="00644E42" w:rsidRPr="00BE27B4" w:rsidRDefault="00644E42" w:rsidP="00644E42">
      <w:pPr>
        <w:pStyle w:val="21"/>
        <w:spacing w:line="360" w:lineRule="auto"/>
        <w:ind w:left="0" w:firstLine="851"/>
        <w:rPr>
          <w:color w:val="000000"/>
        </w:rPr>
      </w:pPr>
      <w:r w:rsidRPr="00BE27B4">
        <w:rPr>
          <w:color w:val="000000"/>
        </w:rPr>
        <w:t>2.2.2.1 Енергетичний п</w:t>
      </w:r>
      <w:r w:rsidRPr="00BE27B4">
        <w:rPr>
          <w:bCs/>
          <w:iCs/>
          <w:color w:val="000000"/>
        </w:rPr>
        <w:t xml:space="preserve">аровий котел  </w:t>
      </w:r>
      <w:r>
        <w:rPr>
          <w:bCs/>
          <w:iCs/>
          <w:color w:val="000000"/>
        </w:rPr>
        <w:t>Е–</w:t>
      </w:r>
      <w:r w:rsidRPr="00BE27B4">
        <w:rPr>
          <w:bCs/>
          <w:iCs/>
          <w:color w:val="000000"/>
        </w:rPr>
        <w:t>500</w:t>
      </w:r>
      <w:r>
        <w:rPr>
          <w:bCs/>
          <w:iCs/>
          <w:color w:val="000000"/>
        </w:rPr>
        <w:t>–</w:t>
      </w:r>
      <w:r w:rsidRPr="00BE27B4">
        <w:rPr>
          <w:bCs/>
          <w:iCs/>
          <w:color w:val="000000"/>
        </w:rPr>
        <w:t>140–ГМ.</w:t>
      </w:r>
    </w:p>
    <w:p w14:paraId="7F67A481" w14:textId="77777777" w:rsidR="00644E42" w:rsidRPr="00BE27B4" w:rsidRDefault="00644E42" w:rsidP="00644E42">
      <w:pPr>
        <w:pStyle w:val="21"/>
        <w:spacing w:line="360" w:lineRule="auto"/>
        <w:ind w:left="0" w:firstLine="851"/>
        <w:rPr>
          <w:color w:val="000000"/>
        </w:rPr>
      </w:pPr>
      <w:r w:rsidRPr="00BE27B4">
        <w:rPr>
          <w:color w:val="000000"/>
        </w:rPr>
        <w:t xml:space="preserve">Паровий котел </w:t>
      </w:r>
      <w:r>
        <w:rPr>
          <w:iCs/>
          <w:color w:val="000000"/>
        </w:rPr>
        <w:t>Е–50</w:t>
      </w:r>
      <w:r w:rsidRPr="002E1A46">
        <w:rPr>
          <w:iCs/>
          <w:color w:val="000000"/>
        </w:rPr>
        <w:t>0</w:t>
      </w:r>
      <w:r>
        <w:rPr>
          <w:iCs/>
          <w:color w:val="000000"/>
        </w:rPr>
        <w:t>–140</w:t>
      </w:r>
      <w:r w:rsidRPr="00BE27B4">
        <w:rPr>
          <w:iCs/>
          <w:color w:val="000000"/>
        </w:rPr>
        <w:t>–ГМ</w:t>
      </w:r>
      <w:r w:rsidRPr="00BE27B4">
        <w:rPr>
          <w:color w:val="000000"/>
        </w:rPr>
        <w:t xml:space="preserve"> призначений для роботи на </w:t>
      </w:r>
      <w:r>
        <w:rPr>
          <w:color w:val="000000"/>
        </w:rPr>
        <w:t xml:space="preserve">газі </w:t>
      </w:r>
      <w:r w:rsidRPr="00BE27B4">
        <w:rPr>
          <w:color w:val="000000"/>
        </w:rPr>
        <w:t>та  мазуті з теплофікаційними турбінами.</w:t>
      </w:r>
    </w:p>
    <w:p w14:paraId="461EF055" w14:textId="77777777" w:rsidR="00644E42" w:rsidRPr="00BE27B4" w:rsidRDefault="00644E42" w:rsidP="00644E42">
      <w:pPr>
        <w:pStyle w:val="21"/>
        <w:spacing w:line="360" w:lineRule="auto"/>
        <w:ind w:left="0" w:firstLine="851"/>
        <w:rPr>
          <w:color w:val="000000"/>
        </w:rPr>
      </w:pPr>
      <w:r w:rsidRPr="00BE27B4">
        <w:rPr>
          <w:color w:val="000000"/>
        </w:rPr>
        <w:t xml:space="preserve">Котел вертикально – водотрубний, однобарабанний, </w:t>
      </w:r>
      <w:r>
        <w:rPr>
          <w:color w:val="000000"/>
        </w:rPr>
        <w:t>є П</w:t>
      </w:r>
      <w:r w:rsidRPr="00BE27B4">
        <w:rPr>
          <w:color w:val="000000"/>
        </w:rPr>
        <w:t>– подібн</w:t>
      </w:r>
      <w:r>
        <w:rPr>
          <w:color w:val="000000"/>
        </w:rPr>
        <w:t xml:space="preserve">им </w:t>
      </w:r>
      <w:r w:rsidRPr="00BE27B4">
        <w:rPr>
          <w:color w:val="000000"/>
        </w:rPr>
        <w:t>компоновці в газощільному виконанні, призначений для роботи під наддувом.</w:t>
      </w:r>
    </w:p>
    <w:p w14:paraId="2BF6D64E" w14:textId="77777777" w:rsidR="00644E42" w:rsidRPr="00BE27B4" w:rsidRDefault="00644E42" w:rsidP="00644E42">
      <w:pPr>
        <w:pStyle w:val="21"/>
        <w:spacing w:line="360" w:lineRule="auto"/>
        <w:ind w:left="0" w:firstLine="851"/>
        <w:rPr>
          <w:color w:val="000000"/>
        </w:rPr>
      </w:pPr>
      <w:r w:rsidRPr="00BE27B4">
        <w:rPr>
          <w:color w:val="000000"/>
        </w:rPr>
        <w:t xml:space="preserve">Топочна камера та конвективна шахта </w:t>
      </w:r>
      <w:r>
        <w:rPr>
          <w:color w:val="000000"/>
        </w:rPr>
        <w:t>вміщають  мембранні панелі</w:t>
      </w:r>
      <w:r w:rsidRPr="00BE27B4">
        <w:rPr>
          <w:color w:val="000000"/>
        </w:rPr>
        <w:t xml:space="preserve"> із застосуванням гладких труб. Розмір топки по осям труб 5,9х13,8 мм. Блоки топочної камери конвективного газохода підвішені на тягах до потолочного перекриття каркасу котла </w:t>
      </w:r>
      <w:r>
        <w:rPr>
          <w:color w:val="000000"/>
        </w:rPr>
        <w:t>та</w:t>
      </w:r>
      <w:r w:rsidRPr="00BE27B4">
        <w:rPr>
          <w:color w:val="000000"/>
        </w:rPr>
        <w:t xml:space="preserve"> вільно розтягуються вниз. </w:t>
      </w:r>
      <w:r>
        <w:rPr>
          <w:color w:val="000000"/>
        </w:rPr>
        <w:t xml:space="preserve">Міцність та жосткість </w:t>
      </w:r>
      <w:r w:rsidRPr="00BE27B4">
        <w:rPr>
          <w:color w:val="000000"/>
        </w:rPr>
        <w:t>стін топочної камери забезпечується поясами жорсткості.</w:t>
      </w:r>
    </w:p>
    <w:p w14:paraId="3788379E" w14:textId="77777777" w:rsidR="00644E42" w:rsidRPr="00BE27B4" w:rsidRDefault="00644E42" w:rsidP="00644E42">
      <w:pPr>
        <w:pStyle w:val="21"/>
        <w:spacing w:line="360" w:lineRule="auto"/>
        <w:ind w:left="0" w:firstLine="851"/>
        <w:rPr>
          <w:color w:val="000000"/>
        </w:rPr>
      </w:pPr>
      <w:r>
        <w:rPr>
          <w:color w:val="000000"/>
        </w:rPr>
        <w:t xml:space="preserve">Призматична топочна камера, відкритого типу. Пол топки створений </w:t>
      </w:r>
      <w:r w:rsidRPr="00BE27B4">
        <w:rPr>
          <w:color w:val="000000"/>
        </w:rPr>
        <w:t xml:space="preserve">фронтовими та задніми екранами, має нахил </w:t>
      </w:r>
      <w:r>
        <w:rPr>
          <w:color w:val="000000"/>
        </w:rPr>
        <w:t xml:space="preserve">в </w:t>
      </w:r>
      <w:r w:rsidRPr="00BE27B4">
        <w:rPr>
          <w:color w:val="000000"/>
        </w:rPr>
        <w:t>15°. Фронтовий екран зверху утворює нахилений потолок топки, задній екран переходить в трирядний фестон.</w:t>
      </w:r>
    </w:p>
    <w:p w14:paraId="7FCA7499" w14:textId="77777777" w:rsidR="00644E42" w:rsidRPr="00BE27B4" w:rsidRDefault="00644E42" w:rsidP="00644E42">
      <w:pPr>
        <w:pStyle w:val="21"/>
        <w:spacing w:line="360" w:lineRule="auto"/>
        <w:ind w:left="0" w:firstLine="851"/>
        <w:rPr>
          <w:color w:val="000000"/>
        </w:rPr>
      </w:pPr>
      <w:r w:rsidRPr="00BE27B4">
        <w:rPr>
          <w:color w:val="000000"/>
        </w:rPr>
        <w:t>Топка</w:t>
      </w:r>
      <w:r>
        <w:rPr>
          <w:color w:val="000000"/>
        </w:rPr>
        <w:t xml:space="preserve"> є обладнана 8-ма</w:t>
      </w:r>
      <w:r w:rsidRPr="00BE27B4">
        <w:rPr>
          <w:color w:val="000000"/>
        </w:rPr>
        <w:t xml:space="preserve"> комбінованими газомазутними пальниками, </w:t>
      </w:r>
      <w:r>
        <w:rPr>
          <w:color w:val="000000"/>
        </w:rPr>
        <w:t>які розміщенні</w:t>
      </w:r>
      <w:r w:rsidRPr="00BE27B4">
        <w:rPr>
          <w:color w:val="000000"/>
        </w:rPr>
        <w:t xml:space="preserve"> в два яруси, по чотири в кожному ярусі.</w:t>
      </w:r>
    </w:p>
    <w:p w14:paraId="14E8075F" w14:textId="77777777" w:rsidR="00644E42" w:rsidRPr="00BE27B4" w:rsidRDefault="00644E42" w:rsidP="00644E42">
      <w:pPr>
        <w:pStyle w:val="21"/>
        <w:spacing w:line="360" w:lineRule="auto"/>
        <w:ind w:left="0" w:firstLine="851"/>
        <w:rPr>
          <w:color w:val="000000"/>
        </w:rPr>
      </w:pPr>
      <w:r w:rsidRPr="00BE27B4">
        <w:rPr>
          <w:color w:val="000000"/>
        </w:rPr>
        <w:t>Барабан котла зварної конструкції, має внутрішній діаметр 1600 мм з товщиною стінки 112 мм.</w:t>
      </w:r>
    </w:p>
    <w:p w14:paraId="246F8FAB" w14:textId="77777777" w:rsidR="00644E42" w:rsidRPr="00BE27B4" w:rsidRDefault="00644E42" w:rsidP="00644E42">
      <w:pPr>
        <w:pStyle w:val="21"/>
        <w:spacing w:line="360" w:lineRule="auto"/>
        <w:ind w:left="0" w:firstLine="851"/>
        <w:rPr>
          <w:color w:val="000000"/>
        </w:rPr>
      </w:pPr>
      <w:r w:rsidRPr="00BE27B4">
        <w:rPr>
          <w:color w:val="000000"/>
        </w:rPr>
        <w:t xml:space="preserve">Вода з барабана </w:t>
      </w:r>
      <w:r>
        <w:rPr>
          <w:color w:val="000000"/>
        </w:rPr>
        <w:t xml:space="preserve">подається до випарних екранів  по стояках </w:t>
      </w:r>
      <w:r w:rsidRPr="00BE27B4">
        <w:rPr>
          <w:color w:val="000000"/>
        </w:rPr>
        <w:t xml:space="preserve">діаметром 219 мм з товщиною стінки 18 мм. </w:t>
      </w:r>
      <w:r>
        <w:rPr>
          <w:color w:val="000000"/>
        </w:rPr>
        <w:t>С</w:t>
      </w:r>
      <w:r w:rsidRPr="00BE27B4">
        <w:rPr>
          <w:color w:val="000000"/>
        </w:rPr>
        <w:t xml:space="preserve">уміш з екранів в барабан відводиться по трубам діаметром 159 х 14 мм. </w:t>
      </w:r>
    </w:p>
    <w:p w14:paraId="66E769E3" w14:textId="77777777" w:rsidR="00644E42" w:rsidRPr="00BE27B4" w:rsidRDefault="00644E42" w:rsidP="00644E42">
      <w:pPr>
        <w:pStyle w:val="21"/>
        <w:spacing w:line="360" w:lineRule="auto"/>
        <w:ind w:left="0" w:firstLine="851"/>
        <w:rPr>
          <w:color w:val="000000"/>
        </w:rPr>
      </w:pPr>
      <w:r>
        <w:rPr>
          <w:color w:val="000000"/>
        </w:rPr>
        <w:t>Двохступінчаста схема випаровування</w:t>
      </w:r>
      <w:r w:rsidRPr="00BE27B4">
        <w:rPr>
          <w:color w:val="000000"/>
        </w:rPr>
        <w:t xml:space="preserve">, з промивом пари живильною водою. </w:t>
      </w:r>
      <w:r>
        <w:rPr>
          <w:color w:val="000000"/>
        </w:rPr>
        <w:t>І-а</w:t>
      </w:r>
      <w:r w:rsidRPr="00BE27B4">
        <w:rPr>
          <w:color w:val="000000"/>
        </w:rPr>
        <w:t xml:space="preserve"> ступінь випаровування ввімкнена безпосередньо в барабан котла, </w:t>
      </w:r>
      <w:r>
        <w:rPr>
          <w:color w:val="000000"/>
        </w:rPr>
        <w:t>ІІ-а</w:t>
      </w:r>
      <w:r w:rsidRPr="00BE27B4">
        <w:rPr>
          <w:color w:val="000000"/>
        </w:rPr>
        <w:t xml:space="preserve"> організовується в контурах циркуляції, ввімкнених в виносні сепараційні циклони.</w:t>
      </w:r>
    </w:p>
    <w:p w14:paraId="56D61057" w14:textId="77777777" w:rsidR="00644E42" w:rsidRPr="00BE27B4" w:rsidRDefault="00644E42" w:rsidP="00644E42">
      <w:pPr>
        <w:pStyle w:val="21"/>
        <w:spacing w:line="360" w:lineRule="auto"/>
        <w:ind w:left="0" w:firstLine="851"/>
        <w:rPr>
          <w:color w:val="000000"/>
        </w:rPr>
      </w:pPr>
      <w:r>
        <w:rPr>
          <w:color w:val="000000"/>
        </w:rPr>
        <w:lastRenderedPageBreak/>
        <w:t>Екрани топочної камери є розділені</w:t>
      </w:r>
      <w:r w:rsidRPr="00BE27B4">
        <w:rPr>
          <w:color w:val="000000"/>
        </w:rPr>
        <w:t xml:space="preserve"> на 15 самостійних контурів циркуляції.</w:t>
      </w:r>
    </w:p>
    <w:p w14:paraId="6D3DC281" w14:textId="77777777" w:rsidR="00644E42" w:rsidRPr="00BE27B4" w:rsidRDefault="00644E42" w:rsidP="00644E42">
      <w:pPr>
        <w:pStyle w:val="21"/>
        <w:spacing w:line="360" w:lineRule="auto"/>
        <w:ind w:left="0" w:firstLine="851"/>
        <w:rPr>
          <w:color w:val="000000"/>
        </w:rPr>
      </w:pPr>
      <w:r w:rsidRPr="00BE27B4">
        <w:rPr>
          <w:color w:val="000000"/>
        </w:rPr>
        <w:t xml:space="preserve">Пароперегрівач –– радіаційно – конвективного типу. Радіаційна частина </w:t>
      </w:r>
      <w:r>
        <w:rPr>
          <w:color w:val="000000"/>
        </w:rPr>
        <w:t xml:space="preserve">зроблена </w:t>
      </w:r>
      <w:r w:rsidRPr="00BE27B4">
        <w:rPr>
          <w:color w:val="000000"/>
        </w:rPr>
        <w:t xml:space="preserve">у вигляді ширмових поверхонь нагріву. Конвективна частина пароперегрівача </w:t>
      </w:r>
      <w:r>
        <w:rPr>
          <w:color w:val="000000"/>
        </w:rPr>
        <w:t>виконується</w:t>
      </w:r>
      <w:r w:rsidRPr="00BE27B4">
        <w:rPr>
          <w:color w:val="000000"/>
        </w:rPr>
        <w:t xml:space="preserve"> із змійовикових поверхонь, розташованих в відпускному газоході конвективної шахти. В пароперегрівач ввімкнені також потолок, бокові та задні стінки газохода.</w:t>
      </w:r>
    </w:p>
    <w:p w14:paraId="755BB417" w14:textId="77777777" w:rsidR="00644E42" w:rsidRPr="00BE27B4" w:rsidRDefault="00644E42" w:rsidP="00644E42">
      <w:pPr>
        <w:pStyle w:val="21"/>
        <w:spacing w:line="360" w:lineRule="auto"/>
        <w:ind w:left="0" w:firstLine="851"/>
        <w:rPr>
          <w:color w:val="000000"/>
        </w:rPr>
      </w:pPr>
      <w:r w:rsidRPr="00BE27B4">
        <w:rPr>
          <w:color w:val="000000"/>
        </w:rPr>
        <w:t xml:space="preserve">Температура </w:t>
      </w:r>
      <w:r>
        <w:rPr>
          <w:color w:val="000000"/>
        </w:rPr>
        <w:t>вже перегрітої пари регулюється надходженням</w:t>
      </w:r>
      <w:r w:rsidRPr="00BE27B4">
        <w:rPr>
          <w:color w:val="000000"/>
        </w:rPr>
        <w:t xml:space="preserve"> власного конденсату та рециркуляцією димових газів </w:t>
      </w:r>
      <w:r>
        <w:rPr>
          <w:color w:val="000000"/>
        </w:rPr>
        <w:t xml:space="preserve">до низу </w:t>
      </w:r>
      <w:r w:rsidRPr="00BE27B4">
        <w:rPr>
          <w:color w:val="000000"/>
        </w:rPr>
        <w:t>топки. На вприск надходить конденсат, отриманий в спеціальній установці, розташованій в межах котла.</w:t>
      </w:r>
    </w:p>
    <w:p w14:paraId="5A18BF7B" w14:textId="77777777" w:rsidR="00644E42" w:rsidRPr="00BE27B4" w:rsidRDefault="00644E42" w:rsidP="00644E42">
      <w:pPr>
        <w:pStyle w:val="21"/>
        <w:spacing w:line="360" w:lineRule="auto"/>
        <w:ind w:left="0" w:firstLine="851"/>
        <w:rPr>
          <w:color w:val="000000"/>
        </w:rPr>
      </w:pPr>
      <w:r w:rsidRPr="00BE27B4">
        <w:rPr>
          <w:color w:val="000000"/>
        </w:rPr>
        <w:t>Водяний економайзер кип’ячого типу, гладкотрубний, змієвиковий. Колектори економайзера розташовані в газоході.</w:t>
      </w:r>
    </w:p>
    <w:p w14:paraId="0276A588" w14:textId="77777777" w:rsidR="00644E42" w:rsidRPr="00BE27B4" w:rsidRDefault="00644E42" w:rsidP="00644E42">
      <w:pPr>
        <w:pStyle w:val="21"/>
        <w:spacing w:line="360" w:lineRule="auto"/>
        <w:ind w:left="0" w:firstLine="851"/>
        <w:rPr>
          <w:color w:val="000000"/>
        </w:rPr>
      </w:pPr>
      <w:r>
        <w:rPr>
          <w:color w:val="000000"/>
        </w:rPr>
        <w:t>Для того щоб підігріти повітря в колтлі, він</w:t>
      </w:r>
      <w:r w:rsidRPr="00BE27B4">
        <w:rPr>
          <w:color w:val="000000"/>
        </w:rPr>
        <w:t xml:space="preserve"> обладнаний двома регенеративними повітря підігрівачами, що обертаються.</w:t>
      </w:r>
    </w:p>
    <w:p w14:paraId="1CB90FB3" w14:textId="77777777" w:rsidR="00644E42" w:rsidRPr="00BE27B4" w:rsidRDefault="00644E42" w:rsidP="00644E42">
      <w:pPr>
        <w:pStyle w:val="21"/>
        <w:spacing w:line="360" w:lineRule="auto"/>
        <w:ind w:left="0" w:firstLine="851"/>
        <w:rPr>
          <w:color w:val="000000"/>
        </w:rPr>
      </w:pPr>
      <w:r w:rsidRPr="00BE27B4">
        <w:rPr>
          <w:color w:val="000000"/>
        </w:rPr>
        <w:t>Всі зовнішні поверхні котла повністю екрановані мембранними панелями, при цьому відпадає необхідність в обмуровці зовнішніх поверхонь (вони тільки ізолюються).</w:t>
      </w:r>
    </w:p>
    <w:p w14:paraId="029C0FD7" w14:textId="77777777" w:rsidR="00644E42" w:rsidRPr="00BE27B4" w:rsidRDefault="00644E42" w:rsidP="00644E42">
      <w:pPr>
        <w:pStyle w:val="21"/>
        <w:spacing w:line="360" w:lineRule="auto"/>
        <w:ind w:left="0" w:firstLine="851"/>
        <w:rPr>
          <w:color w:val="000000"/>
        </w:rPr>
      </w:pPr>
      <w:r w:rsidRPr="00BE27B4">
        <w:rPr>
          <w:color w:val="000000"/>
        </w:rPr>
        <w:t>Обмуровка котла представляє собою натрубну ізоляцію з вулканітових труб і азбестоперлитової напиляємої маси. Вогнетривкі матеріали застосовані тільки в амбразурах та гарнітурі.</w:t>
      </w:r>
    </w:p>
    <w:p w14:paraId="38184C00" w14:textId="77777777" w:rsidR="00644E42" w:rsidRPr="00BE27B4" w:rsidRDefault="00644E42" w:rsidP="00644E42">
      <w:pPr>
        <w:pStyle w:val="21"/>
        <w:spacing w:line="360" w:lineRule="auto"/>
        <w:ind w:left="0" w:firstLine="851"/>
        <w:rPr>
          <w:color w:val="000000"/>
        </w:rPr>
      </w:pPr>
      <w:r w:rsidRPr="00BE27B4">
        <w:rPr>
          <w:color w:val="000000"/>
        </w:rPr>
        <w:t xml:space="preserve">Котел </w:t>
      </w:r>
      <w:r>
        <w:rPr>
          <w:color w:val="000000"/>
        </w:rPr>
        <w:t xml:space="preserve">обладнаний </w:t>
      </w:r>
      <w:r w:rsidRPr="00BE27B4">
        <w:rPr>
          <w:color w:val="000000"/>
        </w:rPr>
        <w:t xml:space="preserve">необхідною арматурою, стійкою для відбору проб пари та води, а також контрольно – вимірювальними приладами. </w:t>
      </w:r>
      <w:r>
        <w:rPr>
          <w:color w:val="000000"/>
        </w:rPr>
        <w:t>Ж</w:t>
      </w:r>
      <w:r w:rsidRPr="00BE27B4">
        <w:rPr>
          <w:color w:val="000000"/>
        </w:rPr>
        <w:t>ивлення котла, регулювання температури перегрітої пари та горіння автоматизовані,</w:t>
      </w:r>
      <w:r>
        <w:rPr>
          <w:color w:val="000000"/>
        </w:rPr>
        <w:t xml:space="preserve"> також</w:t>
      </w:r>
      <w:r w:rsidRPr="00BE27B4">
        <w:rPr>
          <w:color w:val="000000"/>
        </w:rPr>
        <w:t xml:space="preserve"> </w:t>
      </w:r>
      <w:r>
        <w:rPr>
          <w:color w:val="000000"/>
        </w:rPr>
        <w:t>є</w:t>
      </w:r>
      <w:r w:rsidRPr="00BE27B4">
        <w:rPr>
          <w:color w:val="000000"/>
        </w:rPr>
        <w:t xml:space="preserve"> засоби теплового захисту.</w:t>
      </w:r>
    </w:p>
    <w:p w14:paraId="17286BE1" w14:textId="77777777" w:rsidR="00644E42" w:rsidRPr="00BE27B4" w:rsidRDefault="00644E42" w:rsidP="00644E42">
      <w:pPr>
        <w:pStyle w:val="21"/>
        <w:spacing w:line="360" w:lineRule="auto"/>
        <w:ind w:left="0" w:firstLine="851"/>
        <w:rPr>
          <w:color w:val="000000"/>
        </w:rPr>
      </w:pPr>
      <w:r>
        <w:rPr>
          <w:color w:val="000000"/>
        </w:rPr>
        <w:t>Робочі вузли</w:t>
      </w:r>
      <w:r w:rsidRPr="00BE27B4">
        <w:rPr>
          <w:color w:val="000000"/>
        </w:rPr>
        <w:t xml:space="preserve"> котельного агрегату виконані у вигляді закінчених транспортабельних блоків. В блок</w:t>
      </w:r>
      <w:r>
        <w:rPr>
          <w:color w:val="000000"/>
        </w:rPr>
        <w:t>ах поверхонь нагріва є</w:t>
      </w:r>
      <w:r w:rsidRPr="00BE27B4">
        <w:rPr>
          <w:color w:val="000000"/>
        </w:rPr>
        <w:t xml:space="preserve"> ущільненя місць проходу змійовиків через газощільні стіни. Блоки газощільних стін </w:t>
      </w:r>
      <w:r>
        <w:rPr>
          <w:color w:val="000000"/>
        </w:rPr>
        <w:t xml:space="preserve">обладнують </w:t>
      </w:r>
      <w:r w:rsidRPr="00BE27B4">
        <w:rPr>
          <w:color w:val="000000"/>
        </w:rPr>
        <w:t xml:space="preserve">необхідними стояками для складання та зварки продольних і </w:t>
      </w:r>
      <w:r w:rsidRPr="00BE27B4">
        <w:rPr>
          <w:color w:val="000000"/>
        </w:rPr>
        <w:lastRenderedPageBreak/>
        <w:t xml:space="preserve">поперечних стиків. </w:t>
      </w:r>
      <w:r>
        <w:rPr>
          <w:color w:val="000000"/>
        </w:rPr>
        <w:t>Перепускні труби та колектори</w:t>
      </w:r>
      <w:r w:rsidRPr="00BE27B4">
        <w:rPr>
          <w:color w:val="000000"/>
        </w:rPr>
        <w:t xml:space="preserve"> пароперегрівача розташовані на задній стіні газохода, замкнені в теплий ящик, огородження якого являється груповою ізоляцією для цих елементів.</w:t>
      </w:r>
    </w:p>
    <w:p w14:paraId="04BF52FC" w14:textId="77777777" w:rsidR="00644E42" w:rsidRPr="00BE27B4" w:rsidRDefault="00644E42" w:rsidP="00644E42">
      <w:pPr>
        <w:pStyle w:val="21"/>
        <w:spacing w:line="360" w:lineRule="auto"/>
        <w:ind w:left="0" w:firstLine="851"/>
        <w:rPr>
          <w:color w:val="000000"/>
        </w:rPr>
      </w:pPr>
      <w:r w:rsidRPr="00BE27B4">
        <w:rPr>
          <w:rFonts w:ascii="Times New Roman CYR" w:hAnsi="Times New Roman CYR"/>
          <w:color w:val="000000"/>
        </w:rPr>
        <w:t>Поздовжній і поперечний розріз енергетичного котла типу Е-500-140-ГМ зображені на рисунках 2.2 і 2.3 відповідно. Характеристики котла приведені в таблиці 2.3.</w:t>
      </w:r>
    </w:p>
    <w:p w14:paraId="3ADF4286" w14:textId="77777777" w:rsidR="00644E42" w:rsidRDefault="00644E42" w:rsidP="00644E42">
      <w:pPr>
        <w:pStyle w:val="21"/>
        <w:spacing w:line="360" w:lineRule="auto"/>
        <w:ind w:left="0" w:firstLine="851"/>
        <w:jc w:val="center"/>
        <w:rPr>
          <w:color w:val="000000"/>
        </w:rPr>
      </w:pPr>
      <w:r>
        <w:rPr>
          <w:noProof/>
          <w:lang w:val="ru-RU"/>
        </w:rPr>
        <w:lastRenderedPageBreak/>
        <w:drawing>
          <wp:anchor distT="0" distB="0" distL="114300" distR="114300" simplePos="0" relativeHeight="251664384" behindDoc="0" locked="0" layoutInCell="1" allowOverlap="1" wp14:anchorId="3812E3D8" wp14:editId="47BBB2AE">
            <wp:simplePos x="0" y="0"/>
            <wp:positionH relativeFrom="margin">
              <wp:align>right</wp:align>
            </wp:positionH>
            <wp:positionV relativeFrom="margin">
              <wp:align>center</wp:align>
            </wp:positionV>
            <wp:extent cx="5940425" cy="8298815"/>
            <wp:effectExtent l="0" t="0" r="3175" b="6985"/>
            <wp:wrapSquare wrapText="bothSides"/>
            <wp:docPr id="286" name="Рисунок 286" descr="Котел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5" descr="Котел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0425" cy="829881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14:paraId="2207D244" w14:textId="77777777" w:rsidR="00644E42" w:rsidRPr="00BE27B4" w:rsidRDefault="00644E42" w:rsidP="00644E42">
      <w:pPr>
        <w:pStyle w:val="21"/>
        <w:spacing w:line="360" w:lineRule="auto"/>
        <w:ind w:left="0" w:firstLine="851"/>
        <w:jc w:val="center"/>
        <w:rPr>
          <w:color w:val="000000"/>
        </w:rPr>
      </w:pPr>
      <w:r w:rsidRPr="00BE27B4">
        <w:rPr>
          <w:color w:val="000000"/>
        </w:rPr>
        <w:t xml:space="preserve">Рис.2.2. </w:t>
      </w:r>
      <w:r w:rsidRPr="00BE27B4">
        <w:rPr>
          <w:szCs w:val="28"/>
        </w:rPr>
        <w:t>Повздовжній розріз парового котла</w:t>
      </w:r>
      <w:r w:rsidRPr="00BE27B4">
        <w:rPr>
          <w:color w:val="000000"/>
        </w:rPr>
        <w:t xml:space="preserve"> типу Е-500-140 ГМ</w:t>
      </w:r>
    </w:p>
    <w:p w14:paraId="211A4E66" w14:textId="77777777" w:rsidR="00644E42" w:rsidRPr="00BE27B4" w:rsidRDefault="00644E42" w:rsidP="00644E42">
      <w:pPr>
        <w:pStyle w:val="21"/>
        <w:spacing w:line="360" w:lineRule="auto"/>
        <w:ind w:left="0" w:firstLine="851"/>
        <w:jc w:val="center"/>
        <w:rPr>
          <w:color w:val="000000"/>
        </w:rPr>
      </w:pPr>
      <w:r>
        <w:rPr>
          <w:noProof/>
          <w:lang w:val="ru-RU"/>
        </w:rPr>
        <w:lastRenderedPageBreak/>
        <w:drawing>
          <wp:anchor distT="0" distB="0" distL="114300" distR="114300" simplePos="0" relativeHeight="251665408" behindDoc="0" locked="0" layoutInCell="1" allowOverlap="1" wp14:anchorId="06C2958E" wp14:editId="71F021FA">
            <wp:simplePos x="0" y="0"/>
            <wp:positionH relativeFrom="margin">
              <wp:align>center</wp:align>
            </wp:positionH>
            <wp:positionV relativeFrom="margin">
              <wp:align>top</wp:align>
            </wp:positionV>
            <wp:extent cx="5902325" cy="8669020"/>
            <wp:effectExtent l="0" t="0" r="3175" b="0"/>
            <wp:wrapSquare wrapText="bothSides"/>
            <wp:docPr id="285" name="Рисунок 285" descr="Котел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 descr="Котел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02325" cy="86690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E27B4">
        <w:rPr>
          <w:color w:val="000000"/>
        </w:rPr>
        <w:t xml:space="preserve">Рис.2.3. </w:t>
      </w:r>
      <w:r w:rsidRPr="00BE27B4">
        <w:rPr>
          <w:szCs w:val="28"/>
        </w:rPr>
        <w:t>Поперечний розріз парового котла</w:t>
      </w:r>
      <w:r w:rsidRPr="00BE27B4">
        <w:rPr>
          <w:color w:val="000000"/>
        </w:rPr>
        <w:t xml:space="preserve"> типу Е-500-140 ГМ</w:t>
      </w:r>
    </w:p>
    <w:p w14:paraId="093E74C7" w14:textId="77777777" w:rsidR="00644E42" w:rsidRPr="00BE27B4" w:rsidRDefault="00644E42" w:rsidP="00644E42">
      <w:pPr>
        <w:pStyle w:val="21"/>
        <w:spacing w:line="360" w:lineRule="auto"/>
        <w:ind w:left="0" w:firstLine="851"/>
        <w:rPr>
          <w:color w:val="000000"/>
        </w:rPr>
      </w:pPr>
      <w:r w:rsidRPr="00BE27B4">
        <w:rPr>
          <w:rFonts w:ascii="Times New Roman CYR" w:hAnsi="Times New Roman CYR"/>
          <w:color w:val="000000"/>
        </w:rPr>
        <w:t xml:space="preserve">Таблиця 2.3 – </w:t>
      </w:r>
      <w:r w:rsidRPr="00BE27B4">
        <w:rPr>
          <w:color w:val="000000"/>
        </w:rPr>
        <w:t>Характеристика котла типу Е-500-140 ГМ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37"/>
        <w:gridCol w:w="1701"/>
        <w:gridCol w:w="1724"/>
        <w:gridCol w:w="1076"/>
      </w:tblGrid>
      <w:tr w:rsidR="00644E42" w:rsidRPr="00BE27B4" w14:paraId="0FA7AD28" w14:textId="77777777" w:rsidTr="00636B81">
        <w:trPr>
          <w:trHeight w:val="633"/>
        </w:trPr>
        <w:tc>
          <w:tcPr>
            <w:tcW w:w="5637" w:type="dxa"/>
          </w:tcPr>
          <w:p w14:paraId="3C12A1FA" w14:textId="77777777" w:rsidR="00644E42" w:rsidRPr="00BE27B4" w:rsidRDefault="00644E42" w:rsidP="00636B81">
            <w:pPr>
              <w:pStyle w:val="21"/>
              <w:spacing w:line="360" w:lineRule="auto"/>
              <w:ind w:left="0" w:firstLine="851"/>
              <w:jc w:val="center"/>
              <w:rPr>
                <w:color w:val="000000"/>
              </w:rPr>
            </w:pPr>
            <w:r w:rsidRPr="00BE27B4">
              <w:rPr>
                <w:color w:val="000000"/>
              </w:rPr>
              <w:lastRenderedPageBreak/>
              <w:t>Показник</w:t>
            </w:r>
          </w:p>
        </w:tc>
        <w:tc>
          <w:tcPr>
            <w:tcW w:w="1701" w:type="dxa"/>
          </w:tcPr>
          <w:p w14:paraId="31DCC9B0" w14:textId="77777777" w:rsidR="00644E42" w:rsidRPr="00BE27B4" w:rsidRDefault="00644E42" w:rsidP="00636B81">
            <w:pPr>
              <w:pStyle w:val="21"/>
              <w:spacing w:line="360" w:lineRule="auto"/>
              <w:ind w:left="0"/>
              <w:rPr>
                <w:color w:val="000000"/>
              </w:rPr>
            </w:pPr>
            <w:r w:rsidRPr="00BE27B4">
              <w:rPr>
                <w:color w:val="000000"/>
              </w:rPr>
              <w:t xml:space="preserve">Розмірність </w:t>
            </w:r>
          </w:p>
        </w:tc>
        <w:tc>
          <w:tcPr>
            <w:tcW w:w="1724" w:type="dxa"/>
          </w:tcPr>
          <w:p w14:paraId="7E3244EB" w14:textId="77777777" w:rsidR="00644E42" w:rsidRPr="00BE27B4" w:rsidRDefault="00644E42" w:rsidP="00636B81">
            <w:pPr>
              <w:pStyle w:val="21"/>
              <w:spacing w:line="360" w:lineRule="auto"/>
              <w:ind w:left="0"/>
              <w:rPr>
                <w:color w:val="000000"/>
              </w:rPr>
            </w:pPr>
            <w:r w:rsidRPr="00BE27B4">
              <w:rPr>
                <w:color w:val="000000"/>
              </w:rPr>
              <w:t>Газ</w:t>
            </w:r>
          </w:p>
        </w:tc>
        <w:tc>
          <w:tcPr>
            <w:tcW w:w="1076" w:type="dxa"/>
          </w:tcPr>
          <w:p w14:paraId="698ADF5C" w14:textId="77777777" w:rsidR="00644E42" w:rsidRPr="00BE27B4" w:rsidRDefault="00644E42" w:rsidP="00636B81">
            <w:pPr>
              <w:pStyle w:val="21"/>
              <w:spacing w:line="360" w:lineRule="auto"/>
              <w:ind w:left="0"/>
              <w:rPr>
                <w:color w:val="000000"/>
              </w:rPr>
            </w:pPr>
            <w:r w:rsidRPr="00BE27B4">
              <w:rPr>
                <w:color w:val="000000"/>
              </w:rPr>
              <w:t>Мазут</w:t>
            </w:r>
          </w:p>
        </w:tc>
      </w:tr>
      <w:tr w:rsidR="00644E42" w:rsidRPr="00BE27B4" w14:paraId="02F42081" w14:textId="77777777" w:rsidTr="00636B81">
        <w:tc>
          <w:tcPr>
            <w:tcW w:w="5637" w:type="dxa"/>
          </w:tcPr>
          <w:p w14:paraId="2EAA9E1D" w14:textId="77777777" w:rsidR="00644E42" w:rsidRPr="00BE27B4" w:rsidRDefault="00644E42" w:rsidP="00636B81">
            <w:pPr>
              <w:pStyle w:val="21"/>
              <w:spacing w:line="360" w:lineRule="auto"/>
              <w:ind w:left="0"/>
              <w:rPr>
                <w:color w:val="000000"/>
              </w:rPr>
            </w:pPr>
            <w:r w:rsidRPr="00BE27B4">
              <w:rPr>
                <w:color w:val="000000"/>
              </w:rPr>
              <w:t>Номінальна паропродуктивність</w:t>
            </w:r>
          </w:p>
        </w:tc>
        <w:tc>
          <w:tcPr>
            <w:tcW w:w="1701" w:type="dxa"/>
          </w:tcPr>
          <w:p w14:paraId="62809C6B" w14:textId="77777777" w:rsidR="00644E42" w:rsidRPr="00BE27B4" w:rsidRDefault="00644E42" w:rsidP="00636B81">
            <w:pPr>
              <w:pStyle w:val="21"/>
              <w:spacing w:line="360" w:lineRule="auto"/>
              <w:ind w:left="0"/>
              <w:jc w:val="center"/>
              <w:rPr>
                <w:color w:val="000000"/>
              </w:rPr>
            </w:pPr>
            <w:r w:rsidRPr="00BE27B4">
              <w:rPr>
                <w:color w:val="000000"/>
              </w:rPr>
              <w:t>т/год</w:t>
            </w:r>
          </w:p>
        </w:tc>
        <w:tc>
          <w:tcPr>
            <w:tcW w:w="1724" w:type="dxa"/>
          </w:tcPr>
          <w:p w14:paraId="7AFDA58F" w14:textId="77777777" w:rsidR="00644E42" w:rsidRPr="00BE27B4" w:rsidRDefault="00644E42" w:rsidP="00636B81">
            <w:pPr>
              <w:pStyle w:val="21"/>
              <w:spacing w:line="360" w:lineRule="auto"/>
              <w:ind w:left="0"/>
              <w:jc w:val="center"/>
              <w:rPr>
                <w:color w:val="000000"/>
              </w:rPr>
            </w:pPr>
            <w:r w:rsidRPr="00BE27B4">
              <w:rPr>
                <w:color w:val="000000"/>
              </w:rPr>
              <w:t>500</w:t>
            </w:r>
          </w:p>
        </w:tc>
        <w:tc>
          <w:tcPr>
            <w:tcW w:w="1076" w:type="dxa"/>
          </w:tcPr>
          <w:p w14:paraId="6FC56658" w14:textId="77777777" w:rsidR="00644E42" w:rsidRPr="00BE27B4" w:rsidRDefault="00644E42" w:rsidP="00636B81">
            <w:pPr>
              <w:pStyle w:val="21"/>
              <w:spacing w:line="360" w:lineRule="auto"/>
              <w:ind w:left="0"/>
              <w:rPr>
                <w:color w:val="000000"/>
              </w:rPr>
            </w:pPr>
            <w:r w:rsidRPr="00BE27B4">
              <w:rPr>
                <w:color w:val="000000"/>
              </w:rPr>
              <w:t>500</w:t>
            </w:r>
          </w:p>
        </w:tc>
      </w:tr>
      <w:tr w:rsidR="00644E42" w:rsidRPr="00BE27B4" w14:paraId="2BEC2898" w14:textId="77777777" w:rsidTr="00636B81">
        <w:tc>
          <w:tcPr>
            <w:tcW w:w="5637" w:type="dxa"/>
          </w:tcPr>
          <w:p w14:paraId="6A8FA2F1" w14:textId="77777777" w:rsidR="00644E42" w:rsidRPr="00BE27B4" w:rsidRDefault="00644E42" w:rsidP="00636B81">
            <w:pPr>
              <w:pStyle w:val="21"/>
              <w:spacing w:line="360" w:lineRule="auto"/>
              <w:ind w:left="0"/>
              <w:rPr>
                <w:color w:val="000000"/>
              </w:rPr>
            </w:pPr>
            <w:r w:rsidRPr="00BE27B4">
              <w:rPr>
                <w:color w:val="000000"/>
              </w:rPr>
              <w:t>Тиск гострої пари на виході</w:t>
            </w:r>
          </w:p>
        </w:tc>
        <w:tc>
          <w:tcPr>
            <w:tcW w:w="1701" w:type="dxa"/>
          </w:tcPr>
          <w:p w14:paraId="236AEC98" w14:textId="77777777" w:rsidR="00644E42" w:rsidRPr="00BE27B4" w:rsidRDefault="00644E42" w:rsidP="00636B81">
            <w:pPr>
              <w:pStyle w:val="21"/>
              <w:spacing w:line="360" w:lineRule="auto"/>
              <w:ind w:left="0"/>
              <w:jc w:val="center"/>
              <w:rPr>
                <w:color w:val="000000"/>
              </w:rPr>
            </w:pPr>
            <w:r w:rsidRPr="00BE27B4">
              <w:rPr>
                <w:color w:val="000000"/>
              </w:rPr>
              <w:t>МПа</w:t>
            </w:r>
          </w:p>
        </w:tc>
        <w:tc>
          <w:tcPr>
            <w:tcW w:w="1724" w:type="dxa"/>
          </w:tcPr>
          <w:p w14:paraId="5803430E" w14:textId="77777777" w:rsidR="00644E42" w:rsidRPr="00BE27B4" w:rsidRDefault="00644E42" w:rsidP="00636B81">
            <w:pPr>
              <w:pStyle w:val="21"/>
              <w:spacing w:line="360" w:lineRule="auto"/>
              <w:ind w:left="0"/>
              <w:jc w:val="center"/>
              <w:rPr>
                <w:color w:val="000000"/>
              </w:rPr>
            </w:pPr>
            <w:r w:rsidRPr="00BE27B4">
              <w:rPr>
                <w:color w:val="000000"/>
              </w:rPr>
              <w:t>13,73</w:t>
            </w:r>
          </w:p>
        </w:tc>
        <w:tc>
          <w:tcPr>
            <w:tcW w:w="1076" w:type="dxa"/>
          </w:tcPr>
          <w:p w14:paraId="10306700" w14:textId="77777777" w:rsidR="00644E42" w:rsidRPr="00BE27B4" w:rsidRDefault="00644E42" w:rsidP="00636B81">
            <w:pPr>
              <w:pStyle w:val="21"/>
              <w:spacing w:line="360" w:lineRule="auto"/>
              <w:ind w:left="0"/>
              <w:rPr>
                <w:color w:val="000000"/>
              </w:rPr>
            </w:pPr>
            <w:r w:rsidRPr="00BE27B4">
              <w:rPr>
                <w:color w:val="000000"/>
              </w:rPr>
              <w:t>3,73</w:t>
            </w:r>
          </w:p>
        </w:tc>
      </w:tr>
      <w:tr w:rsidR="00644E42" w:rsidRPr="00BE27B4" w14:paraId="4C31EC31" w14:textId="77777777" w:rsidTr="00636B81">
        <w:tc>
          <w:tcPr>
            <w:tcW w:w="5637" w:type="dxa"/>
          </w:tcPr>
          <w:p w14:paraId="1DDE0E89" w14:textId="77777777" w:rsidR="00644E42" w:rsidRPr="00BE27B4" w:rsidRDefault="00644E42" w:rsidP="00636B81">
            <w:pPr>
              <w:pStyle w:val="21"/>
              <w:spacing w:line="360" w:lineRule="auto"/>
              <w:ind w:left="0"/>
              <w:rPr>
                <w:color w:val="000000"/>
              </w:rPr>
            </w:pPr>
            <w:r w:rsidRPr="00BE27B4">
              <w:rPr>
                <w:color w:val="000000"/>
              </w:rPr>
              <w:t>Температура перегрітої пари</w:t>
            </w:r>
          </w:p>
        </w:tc>
        <w:tc>
          <w:tcPr>
            <w:tcW w:w="1701" w:type="dxa"/>
          </w:tcPr>
          <w:p w14:paraId="6AE063E6" w14:textId="77777777" w:rsidR="00644E42" w:rsidRPr="00BE27B4" w:rsidRDefault="00644E42" w:rsidP="00636B81">
            <w:pPr>
              <w:pStyle w:val="21"/>
              <w:spacing w:line="360" w:lineRule="auto"/>
              <w:ind w:left="0"/>
              <w:jc w:val="center"/>
              <w:rPr>
                <w:color w:val="000000"/>
              </w:rPr>
            </w:pPr>
            <w:r w:rsidRPr="00BE27B4">
              <w:rPr>
                <w:color w:val="000000"/>
              </w:rPr>
              <w:t>°</w:t>
            </w:r>
            <w:r w:rsidRPr="00BE27B4">
              <w:rPr>
                <w:color w:val="000000"/>
                <w:lang w:val="de-DE"/>
              </w:rPr>
              <w:t>C</w:t>
            </w:r>
          </w:p>
        </w:tc>
        <w:tc>
          <w:tcPr>
            <w:tcW w:w="1724" w:type="dxa"/>
          </w:tcPr>
          <w:p w14:paraId="3D656F5B" w14:textId="77777777" w:rsidR="00644E42" w:rsidRPr="00BE27B4" w:rsidRDefault="00644E42" w:rsidP="00636B81">
            <w:pPr>
              <w:pStyle w:val="21"/>
              <w:spacing w:line="360" w:lineRule="auto"/>
              <w:ind w:left="0"/>
              <w:jc w:val="center"/>
              <w:rPr>
                <w:color w:val="000000"/>
              </w:rPr>
            </w:pPr>
            <w:r w:rsidRPr="00BE27B4">
              <w:rPr>
                <w:color w:val="000000"/>
              </w:rPr>
              <w:t>560</w:t>
            </w:r>
          </w:p>
        </w:tc>
        <w:tc>
          <w:tcPr>
            <w:tcW w:w="1076" w:type="dxa"/>
          </w:tcPr>
          <w:p w14:paraId="776DD930" w14:textId="77777777" w:rsidR="00644E42" w:rsidRPr="00BE27B4" w:rsidRDefault="00644E42" w:rsidP="00636B81">
            <w:pPr>
              <w:pStyle w:val="21"/>
              <w:spacing w:line="360" w:lineRule="auto"/>
              <w:ind w:left="0"/>
              <w:rPr>
                <w:color w:val="000000"/>
              </w:rPr>
            </w:pPr>
            <w:r w:rsidRPr="00BE27B4">
              <w:rPr>
                <w:color w:val="000000"/>
              </w:rPr>
              <w:t>560</w:t>
            </w:r>
          </w:p>
        </w:tc>
      </w:tr>
      <w:tr w:rsidR="00644E42" w:rsidRPr="00BE27B4" w14:paraId="0443F79A" w14:textId="77777777" w:rsidTr="00636B81">
        <w:tc>
          <w:tcPr>
            <w:tcW w:w="5637" w:type="dxa"/>
          </w:tcPr>
          <w:p w14:paraId="323EE10E" w14:textId="77777777" w:rsidR="00644E42" w:rsidRPr="00BE27B4" w:rsidRDefault="00644E42" w:rsidP="00636B81">
            <w:pPr>
              <w:pStyle w:val="21"/>
              <w:spacing w:line="360" w:lineRule="auto"/>
              <w:ind w:left="0"/>
              <w:rPr>
                <w:color w:val="000000"/>
              </w:rPr>
            </w:pPr>
            <w:r w:rsidRPr="00BE27B4">
              <w:rPr>
                <w:color w:val="000000"/>
              </w:rPr>
              <w:t>Температера живильної води</w:t>
            </w:r>
          </w:p>
        </w:tc>
        <w:tc>
          <w:tcPr>
            <w:tcW w:w="1701" w:type="dxa"/>
          </w:tcPr>
          <w:p w14:paraId="314C93FA" w14:textId="77777777" w:rsidR="00644E42" w:rsidRPr="00BE27B4" w:rsidRDefault="00644E42" w:rsidP="00636B81">
            <w:pPr>
              <w:pStyle w:val="21"/>
              <w:spacing w:line="360" w:lineRule="auto"/>
              <w:ind w:left="0"/>
              <w:jc w:val="center"/>
              <w:rPr>
                <w:color w:val="000000"/>
              </w:rPr>
            </w:pPr>
            <w:r w:rsidRPr="00BE27B4">
              <w:rPr>
                <w:color w:val="000000"/>
              </w:rPr>
              <w:t>°</w:t>
            </w:r>
            <w:r w:rsidRPr="00BE27B4">
              <w:rPr>
                <w:color w:val="000000"/>
                <w:lang w:val="de-DE"/>
              </w:rPr>
              <w:t>C</w:t>
            </w:r>
          </w:p>
        </w:tc>
        <w:tc>
          <w:tcPr>
            <w:tcW w:w="1724" w:type="dxa"/>
          </w:tcPr>
          <w:p w14:paraId="61D5B902" w14:textId="77777777" w:rsidR="00644E42" w:rsidRPr="00BE27B4" w:rsidRDefault="00644E42" w:rsidP="00636B81">
            <w:pPr>
              <w:pStyle w:val="21"/>
              <w:spacing w:line="360" w:lineRule="auto"/>
              <w:ind w:left="0"/>
              <w:jc w:val="center"/>
              <w:rPr>
                <w:color w:val="000000"/>
              </w:rPr>
            </w:pPr>
            <w:r w:rsidRPr="00BE27B4">
              <w:rPr>
                <w:color w:val="000000"/>
              </w:rPr>
              <w:t>230</w:t>
            </w:r>
          </w:p>
        </w:tc>
        <w:tc>
          <w:tcPr>
            <w:tcW w:w="1076" w:type="dxa"/>
          </w:tcPr>
          <w:p w14:paraId="5F275DBD" w14:textId="77777777" w:rsidR="00644E42" w:rsidRPr="00BE27B4" w:rsidRDefault="00644E42" w:rsidP="00636B81">
            <w:pPr>
              <w:pStyle w:val="21"/>
              <w:spacing w:line="360" w:lineRule="auto"/>
              <w:ind w:left="0"/>
              <w:rPr>
                <w:color w:val="000000"/>
              </w:rPr>
            </w:pPr>
            <w:r w:rsidRPr="00BE27B4">
              <w:rPr>
                <w:color w:val="000000"/>
              </w:rPr>
              <w:t>230</w:t>
            </w:r>
          </w:p>
        </w:tc>
      </w:tr>
      <w:tr w:rsidR="00644E42" w:rsidRPr="00BE27B4" w14:paraId="00BF8DE4" w14:textId="77777777" w:rsidTr="00636B81">
        <w:tc>
          <w:tcPr>
            <w:tcW w:w="5637" w:type="dxa"/>
          </w:tcPr>
          <w:p w14:paraId="3E7E7D8D" w14:textId="77777777" w:rsidR="00644E42" w:rsidRPr="00BE27B4" w:rsidRDefault="00644E42" w:rsidP="00636B81">
            <w:pPr>
              <w:pStyle w:val="21"/>
              <w:spacing w:line="360" w:lineRule="auto"/>
              <w:ind w:left="0"/>
              <w:rPr>
                <w:color w:val="000000"/>
              </w:rPr>
            </w:pPr>
            <w:r w:rsidRPr="00BE27B4">
              <w:rPr>
                <w:color w:val="000000"/>
              </w:rPr>
              <w:t>Температура газів на виході</w:t>
            </w:r>
          </w:p>
        </w:tc>
        <w:tc>
          <w:tcPr>
            <w:tcW w:w="1701" w:type="dxa"/>
          </w:tcPr>
          <w:p w14:paraId="15A36351" w14:textId="77777777" w:rsidR="00644E42" w:rsidRPr="00BE27B4" w:rsidRDefault="00644E42" w:rsidP="00636B81">
            <w:pPr>
              <w:pStyle w:val="21"/>
              <w:spacing w:line="360" w:lineRule="auto"/>
              <w:ind w:left="0"/>
              <w:jc w:val="center"/>
              <w:rPr>
                <w:color w:val="000000"/>
              </w:rPr>
            </w:pPr>
            <w:r w:rsidRPr="00BE27B4">
              <w:rPr>
                <w:color w:val="000000"/>
              </w:rPr>
              <w:t>°</w:t>
            </w:r>
            <w:r w:rsidRPr="00BE27B4">
              <w:rPr>
                <w:color w:val="000000"/>
                <w:lang w:val="de-DE"/>
              </w:rPr>
              <w:t>C</w:t>
            </w:r>
          </w:p>
        </w:tc>
        <w:tc>
          <w:tcPr>
            <w:tcW w:w="1724" w:type="dxa"/>
          </w:tcPr>
          <w:p w14:paraId="3825CCC7" w14:textId="77777777" w:rsidR="00644E42" w:rsidRPr="00BE27B4" w:rsidRDefault="00644E42" w:rsidP="00636B81">
            <w:pPr>
              <w:pStyle w:val="21"/>
              <w:spacing w:line="360" w:lineRule="auto"/>
              <w:ind w:left="0"/>
              <w:jc w:val="center"/>
              <w:rPr>
                <w:color w:val="000000"/>
              </w:rPr>
            </w:pPr>
            <w:r w:rsidRPr="00BE27B4">
              <w:rPr>
                <w:color w:val="000000"/>
              </w:rPr>
              <w:t>110</w:t>
            </w:r>
          </w:p>
        </w:tc>
        <w:tc>
          <w:tcPr>
            <w:tcW w:w="1076" w:type="dxa"/>
          </w:tcPr>
          <w:p w14:paraId="1D2DCA88" w14:textId="77777777" w:rsidR="00644E42" w:rsidRPr="00BE27B4" w:rsidRDefault="00644E42" w:rsidP="00636B81">
            <w:pPr>
              <w:pStyle w:val="21"/>
              <w:spacing w:line="360" w:lineRule="auto"/>
              <w:ind w:left="0"/>
              <w:rPr>
                <w:color w:val="000000"/>
              </w:rPr>
            </w:pPr>
            <w:r w:rsidRPr="00BE27B4">
              <w:rPr>
                <w:color w:val="000000"/>
              </w:rPr>
              <w:t>146</w:t>
            </w:r>
          </w:p>
        </w:tc>
      </w:tr>
      <w:tr w:rsidR="00644E42" w:rsidRPr="00BE27B4" w14:paraId="143E81DC" w14:textId="77777777" w:rsidTr="00636B81">
        <w:tc>
          <w:tcPr>
            <w:tcW w:w="5637" w:type="dxa"/>
          </w:tcPr>
          <w:p w14:paraId="4FB30612" w14:textId="77777777" w:rsidR="00644E42" w:rsidRPr="00BE27B4" w:rsidRDefault="00644E42" w:rsidP="00636B81">
            <w:pPr>
              <w:pStyle w:val="21"/>
              <w:ind w:left="0"/>
              <w:rPr>
                <w:color w:val="000000"/>
              </w:rPr>
            </w:pPr>
            <w:r w:rsidRPr="00BE27B4">
              <w:rPr>
                <w:color w:val="000000"/>
              </w:rPr>
              <w:t>Температура повітря на вході в повітря-підігрівач</w:t>
            </w:r>
          </w:p>
        </w:tc>
        <w:tc>
          <w:tcPr>
            <w:tcW w:w="1701" w:type="dxa"/>
          </w:tcPr>
          <w:p w14:paraId="21FCBAC2" w14:textId="77777777" w:rsidR="00644E42" w:rsidRPr="00BE27B4" w:rsidRDefault="00644E42" w:rsidP="00636B81">
            <w:pPr>
              <w:pStyle w:val="21"/>
              <w:spacing w:line="360" w:lineRule="auto"/>
              <w:ind w:left="0"/>
              <w:jc w:val="center"/>
              <w:rPr>
                <w:color w:val="000000"/>
              </w:rPr>
            </w:pPr>
            <w:r w:rsidRPr="00BE27B4">
              <w:rPr>
                <w:color w:val="000000"/>
              </w:rPr>
              <w:t>°</w:t>
            </w:r>
            <w:r w:rsidRPr="00BE27B4">
              <w:rPr>
                <w:color w:val="000000"/>
                <w:lang w:val="de-DE"/>
              </w:rPr>
              <w:t>C</w:t>
            </w:r>
          </w:p>
        </w:tc>
        <w:tc>
          <w:tcPr>
            <w:tcW w:w="1724" w:type="dxa"/>
          </w:tcPr>
          <w:p w14:paraId="779557B9" w14:textId="77777777" w:rsidR="00644E42" w:rsidRPr="00BE27B4" w:rsidRDefault="00644E42" w:rsidP="00636B81">
            <w:pPr>
              <w:pStyle w:val="21"/>
              <w:spacing w:line="360" w:lineRule="auto"/>
              <w:ind w:left="0"/>
              <w:jc w:val="center"/>
              <w:rPr>
                <w:color w:val="000000"/>
              </w:rPr>
            </w:pPr>
            <w:r w:rsidRPr="00BE27B4">
              <w:rPr>
                <w:color w:val="000000"/>
              </w:rPr>
              <w:t>30</w:t>
            </w:r>
          </w:p>
        </w:tc>
        <w:tc>
          <w:tcPr>
            <w:tcW w:w="1076" w:type="dxa"/>
          </w:tcPr>
          <w:p w14:paraId="37535DB4" w14:textId="77777777" w:rsidR="00644E42" w:rsidRPr="00BE27B4" w:rsidRDefault="00644E42" w:rsidP="00636B81">
            <w:pPr>
              <w:pStyle w:val="21"/>
              <w:spacing w:line="360" w:lineRule="auto"/>
              <w:ind w:left="0"/>
              <w:rPr>
                <w:color w:val="000000"/>
              </w:rPr>
            </w:pPr>
            <w:r w:rsidRPr="00BE27B4">
              <w:rPr>
                <w:color w:val="000000"/>
              </w:rPr>
              <w:t>70</w:t>
            </w:r>
          </w:p>
        </w:tc>
      </w:tr>
      <w:tr w:rsidR="00644E42" w:rsidRPr="00BE27B4" w14:paraId="348BEC8F" w14:textId="77777777" w:rsidTr="00636B81">
        <w:tc>
          <w:tcPr>
            <w:tcW w:w="5637" w:type="dxa"/>
          </w:tcPr>
          <w:p w14:paraId="3D0882A1" w14:textId="77777777" w:rsidR="00644E42" w:rsidRPr="00BE27B4" w:rsidRDefault="00644E42" w:rsidP="00636B81">
            <w:pPr>
              <w:pStyle w:val="21"/>
              <w:spacing w:line="360" w:lineRule="auto"/>
              <w:ind w:left="0"/>
              <w:rPr>
                <w:color w:val="000000"/>
              </w:rPr>
            </w:pPr>
            <w:r w:rsidRPr="00BE27B4">
              <w:rPr>
                <w:color w:val="000000"/>
              </w:rPr>
              <w:t>Температура гарячого повітря</w:t>
            </w:r>
          </w:p>
        </w:tc>
        <w:tc>
          <w:tcPr>
            <w:tcW w:w="1701" w:type="dxa"/>
          </w:tcPr>
          <w:p w14:paraId="0A882CB0" w14:textId="77777777" w:rsidR="00644E42" w:rsidRPr="00BE27B4" w:rsidRDefault="00644E42" w:rsidP="00636B81">
            <w:pPr>
              <w:pStyle w:val="21"/>
              <w:spacing w:line="360" w:lineRule="auto"/>
              <w:ind w:left="0"/>
              <w:jc w:val="center"/>
              <w:rPr>
                <w:color w:val="000000"/>
              </w:rPr>
            </w:pPr>
            <w:r w:rsidRPr="00BE27B4">
              <w:rPr>
                <w:color w:val="000000"/>
              </w:rPr>
              <w:t>°</w:t>
            </w:r>
            <w:r w:rsidRPr="00BE27B4">
              <w:rPr>
                <w:color w:val="000000"/>
                <w:lang w:val="de-DE"/>
              </w:rPr>
              <w:t>C</w:t>
            </w:r>
          </w:p>
        </w:tc>
        <w:tc>
          <w:tcPr>
            <w:tcW w:w="1724" w:type="dxa"/>
          </w:tcPr>
          <w:p w14:paraId="25271961" w14:textId="77777777" w:rsidR="00644E42" w:rsidRPr="00BE27B4" w:rsidRDefault="00644E42" w:rsidP="00636B81">
            <w:pPr>
              <w:pStyle w:val="21"/>
              <w:spacing w:line="360" w:lineRule="auto"/>
              <w:ind w:left="0"/>
              <w:jc w:val="center"/>
              <w:rPr>
                <w:color w:val="000000"/>
              </w:rPr>
            </w:pPr>
            <w:r w:rsidRPr="00BE27B4">
              <w:rPr>
                <w:color w:val="000000"/>
              </w:rPr>
              <w:t>227</w:t>
            </w:r>
          </w:p>
        </w:tc>
        <w:tc>
          <w:tcPr>
            <w:tcW w:w="1076" w:type="dxa"/>
          </w:tcPr>
          <w:p w14:paraId="680575FA" w14:textId="77777777" w:rsidR="00644E42" w:rsidRPr="00BE27B4" w:rsidRDefault="00644E42" w:rsidP="00636B81">
            <w:pPr>
              <w:pStyle w:val="21"/>
              <w:spacing w:line="360" w:lineRule="auto"/>
              <w:ind w:left="0"/>
              <w:rPr>
                <w:color w:val="000000"/>
              </w:rPr>
            </w:pPr>
            <w:r w:rsidRPr="00BE27B4">
              <w:rPr>
                <w:color w:val="000000"/>
              </w:rPr>
              <w:t>274</w:t>
            </w:r>
          </w:p>
        </w:tc>
      </w:tr>
      <w:tr w:rsidR="00644E42" w:rsidRPr="00BE27B4" w14:paraId="75037E23" w14:textId="77777777" w:rsidTr="00636B81">
        <w:trPr>
          <w:cantSplit/>
        </w:trPr>
        <w:tc>
          <w:tcPr>
            <w:tcW w:w="5637" w:type="dxa"/>
          </w:tcPr>
          <w:p w14:paraId="76FF03A3" w14:textId="77777777" w:rsidR="00644E42" w:rsidRPr="00BE27B4" w:rsidRDefault="00644E42" w:rsidP="00636B81">
            <w:pPr>
              <w:pStyle w:val="21"/>
              <w:spacing w:line="360" w:lineRule="auto"/>
              <w:ind w:left="0"/>
              <w:rPr>
                <w:color w:val="000000"/>
              </w:rPr>
            </w:pPr>
            <w:r w:rsidRPr="00BE27B4">
              <w:rPr>
                <w:color w:val="000000"/>
              </w:rPr>
              <w:t>Тип топочного пристрою</w:t>
            </w:r>
          </w:p>
        </w:tc>
        <w:tc>
          <w:tcPr>
            <w:tcW w:w="1701" w:type="dxa"/>
          </w:tcPr>
          <w:p w14:paraId="303B6E51" w14:textId="77777777" w:rsidR="00644E42" w:rsidRPr="00BE27B4" w:rsidRDefault="00644E42" w:rsidP="00636B81">
            <w:pPr>
              <w:pStyle w:val="21"/>
              <w:spacing w:line="360" w:lineRule="auto"/>
              <w:ind w:left="0"/>
              <w:jc w:val="center"/>
              <w:rPr>
                <w:color w:val="000000"/>
              </w:rPr>
            </w:pPr>
          </w:p>
        </w:tc>
        <w:tc>
          <w:tcPr>
            <w:tcW w:w="2800" w:type="dxa"/>
            <w:gridSpan w:val="2"/>
          </w:tcPr>
          <w:p w14:paraId="7303D4B1" w14:textId="77777777" w:rsidR="00644E42" w:rsidRPr="00BE27B4" w:rsidRDefault="00644E42" w:rsidP="00636B81">
            <w:pPr>
              <w:pStyle w:val="21"/>
              <w:ind w:left="0"/>
              <w:jc w:val="center"/>
              <w:rPr>
                <w:color w:val="000000"/>
              </w:rPr>
            </w:pPr>
            <w:r w:rsidRPr="00BE27B4">
              <w:rPr>
                <w:color w:val="000000"/>
              </w:rPr>
              <w:t>Камерна топка з пережимом</w:t>
            </w:r>
          </w:p>
        </w:tc>
      </w:tr>
      <w:tr w:rsidR="00644E42" w:rsidRPr="00BE27B4" w14:paraId="16ACC9D0" w14:textId="77777777" w:rsidTr="00636B81">
        <w:tc>
          <w:tcPr>
            <w:tcW w:w="5637" w:type="dxa"/>
          </w:tcPr>
          <w:p w14:paraId="220AFE07" w14:textId="77777777" w:rsidR="00644E42" w:rsidRPr="00BE27B4" w:rsidRDefault="00644E42" w:rsidP="00636B81">
            <w:pPr>
              <w:pStyle w:val="21"/>
              <w:ind w:left="0"/>
              <w:rPr>
                <w:color w:val="000000"/>
              </w:rPr>
            </w:pPr>
            <w:r w:rsidRPr="00BE27B4">
              <w:rPr>
                <w:color w:val="000000"/>
              </w:rPr>
              <w:t>Втрати від хімічної(механічної) неповноти згоряння</w:t>
            </w:r>
          </w:p>
        </w:tc>
        <w:tc>
          <w:tcPr>
            <w:tcW w:w="1701" w:type="dxa"/>
          </w:tcPr>
          <w:p w14:paraId="1AC00905" w14:textId="77777777" w:rsidR="00644E42" w:rsidRPr="00BE27B4" w:rsidRDefault="00644E42" w:rsidP="00636B81">
            <w:pPr>
              <w:pStyle w:val="21"/>
              <w:spacing w:line="360" w:lineRule="auto"/>
              <w:ind w:left="0"/>
              <w:jc w:val="center"/>
              <w:rPr>
                <w:color w:val="000000"/>
              </w:rPr>
            </w:pPr>
            <w:r w:rsidRPr="00BE27B4">
              <w:rPr>
                <w:color w:val="000000"/>
              </w:rPr>
              <w:t>%</w:t>
            </w:r>
          </w:p>
        </w:tc>
        <w:tc>
          <w:tcPr>
            <w:tcW w:w="1724" w:type="dxa"/>
          </w:tcPr>
          <w:p w14:paraId="5426BA50" w14:textId="77777777" w:rsidR="00644E42" w:rsidRPr="00BE27B4" w:rsidRDefault="00644E42" w:rsidP="00636B81">
            <w:pPr>
              <w:pStyle w:val="21"/>
              <w:spacing w:line="360" w:lineRule="auto"/>
              <w:ind w:left="0"/>
              <w:jc w:val="center"/>
              <w:rPr>
                <w:color w:val="000000"/>
              </w:rPr>
            </w:pPr>
            <w:r w:rsidRPr="00BE27B4">
              <w:rPr>
                <w:color w:val="000000"/>
              </w:rPr>
              <w:t>0,5/0</w:t>
            </w:r>
          </w:p>
        </w:tc>
        <w:tc>
          <w:tcPr>
            <w:tcW w:w="1076" w:type="dxa"/>
          </w:tcPr>
          <w:p w14:paraId="6CC6836C" w14:textId="77777777" w:rsidR="00644E42" w:rsidRPr="00BE27B4" w:rsidRDefault="00644E42" w:rsidP="00636B81">
            <w:pPr>
              <w:pStyle w:val="21"/>
              <w:spacing w:line="360" w:lineRule="auto"/>
              <w:ind w:left="0"/>
              <w:jc w:val="center"/>
              <w:rPr>
                <w:color w:val="000000"/>
              </w:rPr>
            </w:pPr>
            <w:r w:rsidRPr="00BE27B4">
              <w:rPr>
                <w:color w:val="000000"/>
              </w:rPr>
              <w:t>0,5/0</w:t>
            </w:r>
          </w:p>
        </w:tc>
      </w:tr>
      <w:tr w:rsidR="00644E42" w:rsidRPr="00BE27B4" w14:paraId="23B08144" w14:textId="77777777" w:rsidTr="00636B81">
        <w:tc>
          <w:tcPr>
            <w:tcW w:w="5637" w:type="dxa"/>
          </w:tcPr>
          <w:p w14:paraId="7DC6E289" w14:textId="77777777" w:rsidR="00644E42" w:rsidRPr="00BE27B4" w:rsidRDefault="00644E42" w:rsidP="00636B81">
            <w:pPr>
              <w:pStyle w:val="21"/>
              <w:spacing w:line="360" w:lineRule="auto"/>
              <w:ind w:left="0"/>
              <w:rPr>
                <w:color w:val="000000"/>
              </w:rPr>
            </w:pPr>
            <w:r w:rsidRPr="00BE27B4">
              <w:rPr>
                <w:color w:val="000000"/>
              </w:rPr>
              <w:t>Розрахунковий ККД бруто</w:t>
            </w:r>
          </w:p>
        </w:tc>
        <w:tc>
          <w:tcPr>
            <w:tcW w:w="1701" w:type="dxa"/>
          </w:tcPr>
          <w:p w14:paraId="51EDA7E4" w14:textId="77777777" w:rsidR="00644E42" w:rsidRPr="00BE27B4" w:rsidRDefault="00644E42" w:rsidP="00636B81">
            <w:pPr>
              <w:pStyle w:val="21"/>
              <w:spacing w:line="360" w:lineRule="auto"/>
              <w:ind w:left="0"/>
              <w:jc w:val="center"/>
              <w:rPr>
                <w:color w:val="000000"/>
              </w:rPr>
            </w:pPr>
            <w:r w:rsidRPr="00BE27B4">
              <w:rPr>
                <w:color w:val="000000"/>
              </w:rPr>
              <w:t>%</w:t>
            </w:r>
          </w:p>
        </w:tc>
        <w:tc>
          <w:tcPr>
            <w:tcW w:w="1724" w:type="dxa"/>
          </w:tcPr>
          <w:p w14:paraId="254EB510" w14:textId="77777777" w:rsidR="00644E42" w:rsidRPr="00BE27B4" w:rsidRDefault="00644E42" w:rsidP="00636B81">
            <w:pPr>
              <w:pStyle w:val="21"/>
              <w:spacing w:line="360" w:lineRule="auto"/>
              <w:ind w:left="0"/>
              <w:jc w:val="center"/>
              <w:rPr>
                <w:color w:val="000000"/>
              </w:rPr>
            </w:pPr>
            <w:r w:rsidRPr="00BE27B4">
              <w:rPr>
                <w:color w:val="000000"/>
              </w:rPr>
              <w:t>94,7</w:t>
            </w:r>
          </w:p>
        </w:tc>
        <w:tc>
          <w:tcPr>
            <w:tcW w:w="1076" w:type="dxa"/>
          </w:tcPr>
          <w:p w14:paraId="5784FB7B" w14:textId="77777777" w:rsidR="00644E42" w:rsidRPr="00BE27B4" w:rsidRDefault="00644E42" w:rsidP="00636B81">
            <w:pPr>
              <w:pStyle w:val="21"/>
              <w:spacing w:line="360" w:lineRule="auto"/>
              <w:ind w:left="0"/>
              <w:jc w:val="center"/>
              <w:rPr>
                <w:color w:val="000000"/>
              </w:rPr>
            </w:pPr>
            <w:r w:rsidRPr="00BE27B4">
              <w:rPr>
                <w:color w:val="000000"/>
              </w:rPr>
              <w:t>93,5</w:t>
            </w:r>
          </w:p>
        </w:tc>
      </w:tr>
      <w:tr w:rsidR="00644E42" w:rsidRPr="00BE27B4" w14:paraId="0688BDA4" w14:textId="77777777" w:rsidTr="00636B81">
        <w:tc>
          <w:tcPr>
            <w:tcW w:w="5637" w:type="dxa"/>
          </w:tcPr>
          <w:p w14:paraId="455BD08A" w14:textId="77777777" w:rsidR="00644E42" w:rsidRPr="00BE27B4" w:rsidRDefault="00644E42" w:rsidP="00636B81">
            <w:pPr>
              <w:pStyle w:val="21"/>
              <w:spacing w:line="360" w:lineRule="auto"/>
              <w:ind w:left="0"/>
              <w:rPr>
                <w:color w:val="000000"/>
              </w:rPr>
            </w:pPr>
            <w:r w:rsidRPr="00BE27B4">
              <w:rPr>
                <w:color w:val="000000"/>
              </w:rPr>
              <w:t>Об’єм топочної камери</w:t>
            </w:r>
          </w:p>
        </w:tc>
        <w:tc>
          <w:tcPr>
            <w:tcW w:w="1701" w:type="dxa"/>
          </w:tcPr>
          <w:p w14:paraId="6E5C18DE" w14:textId="77777777" w:rsidR="00644E42" w:rsidRPr="00BE27B4" w:rsidRDefault="00644E42" w:rsidP="00636B81">
            <w:pPr>
              <w:pStyle w:val="21"/>
              <w:spacing w:line="360" w:lineRule="auto"/>
              <w:ind w:left="0"/>
              <w:jc w:val="center"/>
              <w:rPr>
                <w:color w:val="000000"/>
              </w:rPr>
            </w:pPr>
            <w:r w:rsidRPr="00BE27B4">
              <w:t>м</w:t>
            </w:r>
            <w:r w:rsidRPr="00BE27B4">
              <w:rPr>
                <w:vertAlign w:val="superscript"/>
              </w:rPr>
              <w:t>3</w:t>
            </w:r>
          </w:p>
        </w:tc>
        <w:tc>
          <w:tcPr>
            <w:tcW w:w="1724" w:type="dxa"/>
          </w:tcPr>
          <w:p w14:paraId="5E32FB93" w14:textId="77777777" w:rsidR="00644E42" w:rsidRPr="00BE27B4" w:rsidRDefault="00644E42" w:rsidP="00636B81">
            <w:pPr>
              <w:pStyle w:val="21"/>
              <w:spacing w:line="360" w:lineRule="auto"/>
              <w:ind w:left="0"/>
              <w:jc w:val="center"/>
              <w:rPr>
                <w:color w:val="000000"/>
              </w:rPr>
            </w:pPr>
            <w:r w:rsidRPr="00BE27B4">
              <w:rPr>
                <w:color w:val="000000"/>
              </w:rPr>
              <w:t>1427</w:t>
            </w:r>
          </w:p>
        </w:tc>
        <w:tc>
          <w:tcPr>
            <w:tcW w:w="1076" w:type="dxa"/>
          </w:tcPr>
          <w:p w14:paraId="64EA2B37" w14:textId="77777777" w:rsidR="00644E42" w:rsidRPr="00BE27B4" w:rsidRDefault="00644E42" w:rsidP="00636B81">
            <w:pPr>
              <w:pStyle w:val="21"/>
              <w:spacing w:line="360" w:lineRule="auto"/>
              <w:ind w:left="0"/>
              <w:jc w:val="center"/>
              <w:rPr>
                <w:color w:val="000000"/>
              </w:rPr>
            </w:pPr>
            <w:r w:rsidRPr="00BE27B4">
              <w:rPr>
                <w:color w:val="000000"/>
              </w:rPr>
              <w:t>1427</w:t>
            </w:r>
          </w:p>
        </w:tc>
      </w:tr>
      <w:tr w:rsidR="00644E42" w:rsidRPr="00BE27B4" w14:paraId="2145360F" w14:textId="77777777" w:rsidTr="00636B81">
        <w:tc>
          <w:tcPr>
            <w:tcW w:w="5637" w:type="dxa"/>
          </w:tcPr>
          <w:p w14:paraId="46DFFC31" w14:textId="77777777" w:rsidR="00644E42" w:rsidRPr="00BE27B4" w:rsidRDefault="00644E42" w:rsidP="00636B81">
            <w:pPr>
              <w:pStyle w:val="21"/>
              <w:spacing w:line="360" w:lineRule="auto"/>
              <w:ind w:left="0"/>
              <w:rPr>
                <w:color w:val="000000"/>
              </w:rPr>
            </w:pPr>
            <w:r w:rsidRPr="00BE27B4">
              <w:rPr>
                <w:color w:val="000000"/>
              </w:rPr>
              <w:t>Поверхня нагріву топки</w:t>
            </w:r>
          </w:p>
        </w:tc>
        <w:tc>
          <w:tcPr>
            <w:tcW w:w="1701" w:type="dxa"/>
          </w:tcPr>
          <w:p w14:paraId="19DAC5CF" w14:textId="77777777" w:rsidR="00644E42" w:rsidRPr="00BE27B4" w:rsidRDefault="00644E42" w:rsidP="00636B81">
            <w:pPr>
              <w:pStyle w:val="21"/>
              <w:spacing w:line="360" w:lineRule="auto"/>
              <w:ind w:left="0"/>
              <w:jc w:val="center"/>
              <w:rPr>
                <w:color w:val="000000"/>
              </w:rPr>
            </w:pPr>
            <w:r w:rsidRPr="00BE27B4">
              <w:rPr>
                <w:color w:val="000000"/>
              </w:rPr>
              <w:t>кДж/(</w:t>
            </w:r>
            <w:r w:rsidRPr="00BE27B4">
              <w:t>м</w:t>
            </w:r>
            <w:r w:rsidRPr="00BE27B4">
              <w:rPr>
                <w:vertAlign w:val="superscript"/>
              </w:rPr>
              <w:t>3</w:t>
            </w:r>
            <w:r w:rsidRPr="00BE27B4">
              <w:rPr>
                <w:color w:val="000000"/>
              </w:rPr>
              <w:t>год)</w:t>
            </w:r>
          </w:p>
        </w:tc>
        <w:tc>
          <w:tcPr>
            <w:tcW w:w="1724" w:type="dxa"/>
          </w:tcPr>
          <w:p w14:paraId="78E36026" w14:textId="77777777" w:rsidR="00644E42" w:rsidRPr="00BE27B4" w:rsidRDefault="00644E42" w:rsidP="00636B81">
            <w:pPr>
              <w:pStyle w:val="21"/>
              <w:spacing w:line="360" w:lineRule="auto"/>
              <w:ind w:left="0"/>
              <w:jc w:val="center"/>
              <w:rPr>
                <w:color w:val="000000"/>
              </w:rPr>
            </w:pPr>
            <w:r w:rsidRPr="00BE27B4">
              <w:rPr>
                <w:color w:val="000000"/>
              </w:rPr>
              <w:t>840,4</w:t>
            </w:r>
          </w:p>
        </w:tc>
        <w:tc>
          <w:tcPr>
            <w:tcW w:w="1076" w:type="dxa"/>
          </w:tcPr>
          <w:p w14:paraId="45EC9CB9" w14:textId="77777777" w:rsidR="00644E42" w:rsidRPr="00BE27B4" w:rsidRDefault="00644E42" w:rsidP="00636B81">
            <w:pPr>
              <w:pStyle w:val="21"/>
              <w:spacing w:line="360" w:lineRule="auto"/>
              <w:ind w:left="0"/>
              <w:jc w:val="center"/>
              <w:rPr>
                <w:color w:val="000000"/>
              </w:rPr>
            </w:pPr>
            <w:r w:rsidRPr="00BE27B4">
              <w:rPr>
                <w:color w:val="000000"/>
              </w:rPr>
              <w:t>840,4</w:t>
            </w:r>
          </w:p>
        </w:tc>
      </w:tr>
      <w:tr w:rsidR="00644E42" w:rsidRPr="00BE27B4" w14:paraId="6943303B" w14:textId="77777777" w:rsidTr="00636B81">
        <w:tc>
          <w:tcPr>
            <w:tcW w:w="5637" w:type="dxa"/>
          </w:tcPr>
          <w:p w14:paraId="7737908C" w14:textId="77777777" w:rsidR="00644E42" w:rsidRPr="00BE27B4" w:rsidRDefault="00644E42" w:rsidP="00636B81">
            <w:pPr>
              <w:pStyle w:val="21"/>
              <w:spacing w:line="360" w:lineRule="auto"/>
              <w:ind w:left="0"/>
              <w:rPr>
                <w:color w:val="000000"/>
              </w:rPr>
            </w:pPr>
            <w:r w:rsidRPr="00BE27B4">
              <w:rPr>
                <w:color w:val="000000"/>
              </w:rPr>
              <w:t>Поверхня нагріву пароперегрівача</w:t>
            </w:r>
          </w:p>
        </w:tc>
        <w:tc>
          <w:tcPr>
            <w:tcW w:w="1701" w:type="dxa"/>
          </w:tcPr>
          <w:p w14:paraId="29B1466B" w14:textId="77777777" w:rsidR="00644E42" w:rsidRPr="00BE27B4" w:rsidRDefault="00644E42" w:rsidP="00636B81">
            <w:pPr>
              <w:pStyle w:val="21"/>
              <w:spacing w:line="360" w:lineRule="auto"/>
              <w:ind w:left="0"/>
              <w:jc w:val="center"/>
              <w:rPr>
                <w:color w:val="000000"/>
              </w:rPr>
            </w:pPr>
            <w:r w:rsidRPr="00BE27B4">
              <w:t>м</w:t>
            </w:r>
            <w:r w:rsidRPr="00BE27B4">
              <w:rPr>
                <w:vertAlign w:val="superscript"/>
              </w:rPr>
              <w:t>2</w:t>
            </w:r>
          </w:p>
        </w:tc>
        <w:tc>
          <w:tcPr>
            <w:tcW w:w="1724" w:type="dxa"/>
          </w:tcPr>
          <w:p w14:paraId="10E73E95" w14:textId="77777777" w:rsidR="00644E42" w:rsidRPr="00BE27B4" w:rsidRDefault="00644E42" w:rsidP="00636B81">
            <w:pPr>
              <w:pStyle w:val="21"/>
              <w:spacing w:line="360" w:lineRule="auto"/>
              <w:ind w:left="0"/>
              <w:jc w:val="center"/>
              <w:rPr>
                <w:color w:val="000000"/>
              </w:rPr>
            </w:pPr>
            <w:r w:rsidRPr="00BE27B4">
              <w:rPr>
                <w:color w:val="000000"/>
              </w:rPr>
              <w:t>3035</w:t>
            </w:r>
          </w:p>
        </w:tc>
        <w:tc>
          <w:tcPr>
            <w:tcW w:w="1076" w:type="dxa"/>
          </w:tcPr>
          <w:p w14:paraId="12588717" w14:textId="77777777" w:rsidR="00644E42" w:rsidRPr="00BE27B4" w:rsidRDefault="00644E42" w:rsidP="00636B81">
            <w:pPr>
              <w:pStyle w:val="21"/>
              <w:spacing w:line="360" w:lineRule="auto"/>
              <w:ind w:left="0"/>
              <w:jc w:val="center"/>
              <w:rPr>
                <w:color w:val="000000"/>
              </w:rPr>
            </w:pPr>
            <w:r w:rsidRPr="00BE27B4">
              <w:rPr>
                <w:color w:val="000000"/>
              </w:rPr>
              <w:t>3035</w:t>
            </w:r>
          </w:p>
        </w:tc>
      </w:tr>
      <w:tr w:rsidR="00644E42" w:rsidRPr="00BE27B4" w14:paraId="2B007EF2" w14:textId="77777777" w:rsidTr="00636B81">
        <w:tc>
          <w:tcPr>
            <w:tcW w:w="5637" w:type="dxa"/>
          </w:tcPr>
          <w:p w14:paraId="519E2E16" w14:textId="77777777" w:rsidR="00644E42" w:rsidRPr="00BE27B4" w:rsidRDefault="00644E42" w:rsidP="00636B81">
            <w:pPr>
              <w:pStyle w:val="21"/>
              <w:spacing w:line="360" w:lineRule="auto"/>
              <w:ind w:left="0"/>
              <w:rPr>
                <w:color w:val="000000"/>
              </w:rPr>
            </w:pPr>
            <w:r w:rsidRPr="00BE27B4">
              <w:rPr>
                <w:color w:val="000000"/>
              </w:rPr>
              <w:t>Поверхня нагріву водяного економайзера</w:t>
            </w:r>
          </w:p>
        </w:tc>
        <w:tc>
          <w:tcPr>
            <w:tcW w:w="1701" w:type="dxa"/>
          </w:tcPr>
          <w:p w14:paraId="3C5AD5FD" w14:textId="77777777" w:rsidR="00644E42" w:rsidRPr="00BE27B4" w:rsidRDefault="00644E42" w:rsidP="00636B81">
            <w:pPr>
              <w:pStyle w:val="21"/>
              <w:spacing w:line="360" w:lineRule="auto"/>
              <w:ind w:left="0"/>
              <w:jc w:val="center"/>
              <w:rPr>
                <w:color w:val="000000"/>
              </w:rPr>
            </w:pPr>
            <w:r w:rsidRPr="00BE27B4">
              <w:t>м</w:t>
            </w:r>
            <w:r w:rsidRPr="00BE27B4">
              <w:rPr>
                <w:vertAlign w:val="superscript"/>
              </w:rPr>
              <w:t>2</w:t>
            </w:r>
          </w:p>
        </w:tc>
        <w:tc>
          <w:tcPr>
            <w:tcW w:w="1724" w:type="dxa"/>
          </w:tcPr>
          <w:p w14:paraId="03D01624" w14:textId="77777777" w:rsidR="00644E42" w:rsidRPr="00BE27B4" w:rsidRDefault="00644E42" w:rsidP="00636B81">
            <w:pPr>
              <w:pStyle w:val="21"/>
              <w:spacing w:line="360" w:lineRule="auto"/>
              <w:ind w:left="0"/>
              <w:jc w:val="center"/>
              <w:rPr>
                <w:color w:val="000000"/>
              </w:rPr>
            </w:pPr>
            <w:r w:rsidRPr="00BE27B4">
              <w:rPr>
                <w:color w:val="000000"/>
              </w:rPr>
              <w:t>3090</w:t>
            </w:r>
          </w:p>
        </w:tc>
        <w:tc>
          <w:tcPr>
            <w:tcW w:w="1076" w:type="dxa"/>
          </w:tcPr>
          <w:p w14:paraId="60EE24A4" w14:textId="77777777" w:rsidR="00644E42" w:rsidRPr="00BE27B4" w:rsidRDefault="00644E42" w:rsidP="00636B81">
            <w:pPr>
              <w:pStyle w:val="21"/>
              <w:spacing w:line="360" w:lineRule="auto"/>
              <w:ind w:left="0"/>
              <w:jc w:val="center"/>
              <w:rPr>
                <w:color w:val="000000"/>
              </w:rPr>
            </w:pPr>
            <w:r w:rsidRPr="00BE27B4">
              <w:rPr>
                <w:color w:val="000000"/>
              </w:rPr>
              <w:t>3090</w:t>
            </w:r>
          </w:p>
        </w:tc>
      </w:tr>
      <w:tr w:rsidR="00644E42" w:rsidRPr="00BE27B4" w14:paraId="5869B926" w14:textId="77777777" w:rsidTr="00636B81">
        <w:tc>
          <w:tcPr>
            <w:tcW w:w="5637" w:type="dxa"/>
          </w:tcPr>
          <w:p w14:paraId="4D12DBCF" w14:textId="77777777" w:rsidR="00644E42" w:rsidRPr="00BE27B4" w:rsidRDefault="00644E42" w:rsidP="00636B81">
            <w:pPr>
              <w:pStyle w:val="21"/>
              <w:spacing w:line="360" w:lineRule="auto"/>
              <w:ind w:left="0"/>
              <w:rPr>
                <w:color w:val="000000"/>
              </w:rPr>
            </w:pPr>
            <w:r w:rsidRPr="00BE27B4">
              <w:rPr>
                <w:color w:val="000000"/>
              </w:rPr>
              <w:t>Поверхня нагріву повітряпідігрівача</w:t>
            </w:r>
          </w:p>
        </w:tc>
        <w:tc>
          <w:tcPr>
            <w:tcW w:w="1701" w:type="dxa"/>
          </w:tcPr>
          <w:p w14:paraId="6787827E" w14:textId="77777777" w:rsidR="00644E42" w:rsidRPr="00BE27B4" w:rsidRDefault="00644E42" w:rsidP="00636B81">
            <w:pPr>
              <w:pStyle w:val="21"/>
              <w:spacing w:line="360" w:lineRule="auto"/>
              <w:ind w:left="0"/>
              <w:jc w:val="center"/>
              <w:rPr>
                <w:color w:val="000000"/>
              </w:rPr>
            </w:pPr>
            <w:r w:rsidRPr="00BE27B4">
              <w:t>м</w:t>
            </w:r>
            <w:r w:rsidRPr="00BE27B4">
              <w:rPr>
                <w:vertAlign w:val="superscript"/>
              </w:rPr>
              <w:t>2</w:t>
            </w:r>
          </w:p>
        </w:tc>
        <w:tc>
          <w:tcPr>
            <w:tcW w:w="1724" w:type="dxa"/>
          </w:tcPr>
          <w:p w14:paraId="54A603FF" w14:textId="77777777" w:rsidR="00644E42" w:rsidRPr="00BE27B4" w:rsidRDefault="00644E42" w:rsidP="00636B81">
            <w:pPr>
              <w:pStyle w:val="21"/>
              <w:spacing w:line="360" w:lineRule="auto"/>
              <w:ind w:left="0"/>
              <w:jc w:val="center"/>
              <w:rPr>
                <w:color w:val="000000"/>
              </w:rPr>
            </w:pPr>
            <w:r w:rsidRPr="00BE27B4">
              <w:rPr>
                <w:color w:val="000000"/>
              </w:rPr>
              <w:t>25628</w:t>
            </w:r>
          </w:p>
        </w:tc>
        <w:tc>
          <w:tcPr>
            <w:tcW w:w="1076" w:type="dxa"/>
          </w:tcPr>
          <w:p w14:paraId="7FF440DF" w14:textId="77777777" w:rsidR="00644E42" w:rsidRPr="00BE27B4" w:rsidRDefault="00644E42" w:rsidP="00636B81">
            <w:pPr>
              <w:pStyle w:val="21"/>
              <w:spacing w:line="360" w:lineRule="auto"/>
              <w:ind w:left="0"/>
              <w:jc w:val="center"/>
              <w:rPr>
                <w:color w:val="000000"/>
              </w:rPr>
            </w:pPr>
            <w:r w:rsidRPr="00BE27B4">
              <w:rPr>
                <w:color w:val="000000"/>
              </w:rPr>
              <w:t>25628</w:t>
            </w:r>
          </w:p>
        </w:tc>
      </w:tr>
      <w:tr w:rsidR="00644E42" w:rsidRPr="00BE27B4" w14:paraId="483B4EE4" w14:textId="77777777" w:rsidTr="00636B81">
        <w:tc>
          <w:tcPr>
            <w:tcW w:w="5637" w:type="dxa"/>
          </w:tcPr>
          <w:p w14:paraId="6AF0D6AC" w14:textId="77777777" w:rsidR="00644E42" w:rsidRPr="00BE27B4" w:rsidRDefault="00644E42" w:rsidP="00636B81">
            <w:pPr>
              <w:pStyle w:val="21"/>
              <w:spacing w:line="360" w:lineRule="auto"/>
              <w:ind w:left="0"/>
              <w:rPr>
                <w:color w:val="000000"/>
              </w:rPr>
            </w:pPr>
            <w:r w:rsidRPr="00BE27B4">
              <w:rPr>
                <w:color w:val="000000"/>
              </w:rPr>
              <w:t>Опір котла по газам</w:t>
            </w:r>
          </w:p>
        </w:tc>
        <w:tc>
          <w:tcPr>
            <w:tcW w:w="1701" w:type="dxa"/>
          </w:tcPr>
          <w:p w14:paraId="34686598" w14:textId="77777777" w:rsidR="00644E42" w:rsidRPr="00BE27B4" w:rsidRDefault="00644E42" w:rsidP="00636B81">
            <w:pPr>
              <w:pStyle w:val="21"/>
              <w:spacing w:line="360" w:lineRule="auto"/>
              <w:ind w:left="0"/>
              <w:jc w:val="center"/>
              <w:rPr>
                <w:color w:val="000000"/>
              </w:rPr>
            </w:pPr>
            <w:r w:rsidRPr="00BE27B4">
              <w:rPr>
                <w:color w:val="000000"/>
              </w:rPr>
              <w:t>кПа</w:t>
            </w:r>
          </w:p>
        </w:tc>
        <w:tc>
          <w:tcPr>
            <w:tcW w:w="1724" w:type="dxa"/>
          </w:tcPr>
          <w:p w14:paraId="240E3B48" w14:textId="77777777" w:rsidR="00644E42" w:rsidRPr="00BE27B4" w:rsidRDefault="00644E42" w:rsidP="00636B81">
            <w:pPr>
              <w:pStyle w:val="21"/>
              <w:spacing w:line="360" w:lineRule="auto"/>
              <w:ind w:left="0"/>
              <w:jc w:val="center"/>
              <w:rPr>
                <w:color w:val="000000"/>
              </w:rPr>
            </w:pPr>
            <w:r w:rsidRPr="00BE27B4">
              <w:rPr>
                <w:color w:val="000000"/>
              </w:rPr>
              <w:t>-</w:t>
            </w:r>
          </w:p>
        </w:tc>
        <w:tc>
          <w:tcPr>
            <w:tcW w:w="1076" w:type="dxa"/>
          </w:tcPr>
          <w:p w14:paraId="5105026F" w14:textId="77777777" w:rsidR="00644E42" w:rsidRPr="00BE27B4" w:rsidRDefault="00644E42" w:rsidP="00636B81">
            <w:pPr>
              <w:pStyle w:val="21"/>
              <w:spacing w:line="360" w:lineRule="auto"/>
              <w:ind w:left="0"/>
              <w:jc w:val="center"/>
              <w:rPr>
                <w:color w:val="000000"/>
              </w:rPr>
            </w:pPr>
            <w:r w:rsidRPr="00BE27B4">
              <w:rPr>
                <w:color w:val="000000"/>
              </w:rPr>
              <w:t>5,82</w:t>
            </w:r>
          </w:p>
        </w:tc>
      </w:tr>
      <w:tr w:rsidR="00644E42" w:rsidRPr="00BE27B4" w14:paraId="06523104" w14:textId="77777777" w:rsidTr="00636B81">
        <w:tc>
          <w:tcPr>
            <w:tcW w:w="5637" w:type="dxa"/>
          </w:tcPr>
          <w:p w14:paraId="264E5041" w14:textId="77777777" w:rsidR="00644E42" w:rsidRPr="00BE27B4" w:rsidRDefault="00644E42" w:rsidP="00636B81">
            <w:pPr>
              <w:pStyle w:val="21"/>
              <w:spacing w:line="360" w:lineRule="auto"/>
              <w:ind w:left="0"/>
              <w:rPr>
                <w:color w:val="000000"/>
              </w:rPr>
            </w:pPr>
            <w:r w:rsidRPr="00BE27B4">
              <w:rPr>
                <w:color w:val="000000"/>
              </w:rPr>
              <w:t>Опір котла по повітрю</w:t>
            </w:r>
          </w:p>
        </w:tc>
        <w:tc>
          <w:tcPr>
            <w:tcW w:w="1701" w:type="dxa"/>
          </w:tcPr>
          <w:p w14:paraId="256995C5" w14:textId="77777777" w:rsidR="00644E42" w:rsidRPr="00BE27B4" w:rsidRDefault="00644E42" w:rsidP="00636B81">
            <w:pPr>
              <w:pStyle w:val="21"/>
              <w:spacing w:line="360" w:lineRule="auto"/>
              <w:ind w:left="0"/>
              <w:jc w:val="center"/>
              <w:rPr>
                <w:color w:val="000000"/>
              </w:rPr>
            </w:pPr>
            <w:r w:rsidRPr="00BE27B4">
              <w:rPr>
                <w:color w:val="000000"/>
              </w:rPr>
              <w:t>кПа</w:t>
            </w:r>
          </w:p>
        </w:tc>
        <w:tc>
          <w:tcPr>
            <w:tcW w:w="1724" w:type="dxa"/>
          </w:tcPr>
          <w:p w14:paraId="5EA37D55" w14:textId="77777777" w:rsidR="00644E42" w:rsidRPr="00BE27B4" w:rsidRDefault="00644E42" w:rsidP="00636B81">
            <w:pPr>
              <w:pStyle w:val="21"/>
              <w:spacing w:line="360" w:lineRule="auto"/>
              <w:ind w:left="0"/>
              <w:jc w:val="center"/>
              <w:rPr>
                <w:color w:val="000000"/>
              </w:rPr>
            </w:pPr>
            <w:r w:rsidRPr="00BE27B4">
              <w:rPr>
                <w:color w:val="000000"/>
              </w:rPr>
              <w:t>-</w:t>
            </w:r>
          </w:p>
        </w:tc>
        <w:tc>
          <w:tcPr>
            <w:tcW w:w="1076" w:type="dxa"/>
          </w:tcPr>
          <w:p w14:paraId="410C0CC1" w14:textId="77777777" w:rsidR="00644E42" w:rsidRPr="00BE27B4" w:rsidRDefault="00644E42" w:rsidP="00636B81">
            <w:pPr>
              <w:pStyle w:val="21"/>
              <w:spacing w:line="360" w:lineRule="auto"/>
              <w:ind w:left="0"/>
              <w:jc w:val="center"/>
              <w:rPr>
                <w:color w:val="000000"/>
              </w:rPr>
            </w:pPr>
            <w:r w:rsidRPr="00BE27B4">
              <w:rPr>
                <w:color w:val="000000"/>
              </w:rPr>
              <w:t>-</w:t>
            </w:r>
          </w:p>
        </w:tc>
      </w:tr>
      <w:tr w:rsidR="00644E42" w:rsidRPr="00BE27B4" w14:paraId="23557E20" w14:textId="77777777" w:rsidTr="00636B81">
        <w:trPr>
          <w:cantSplit/>
        </w:trPr>
        <w:tc>
          <w:tcPr>
            <w:tcW w:w="5637" w:type="dxa"/>
          </w:tcPr>
          <w:p w14:paraId="1A2F2552" w14:textId="77777777" w:rsidR="00644E42" w:rsidRPr="00BE27B4" w:rsidRDefault="00644E42" w:rsidP="00636B81">
            <w:pPr>
              <w:pStyle w:val="21"/>
              <w:spacing w:line="360" w:lineRule="auto"/>
              <w:ind w:left="0"/>
              <w:rPr>
                <w:color w:val="000000"/>
              </w:rPr>
            </w:pPr>
            <w:r w:rsidRPr="00BE27B4">
              <w:rPr>
                <w:color w:val="000000"/>
              </w:rPr>
              <w:t>Габаритні розміри котла по вісям колон:</w:t>
            </w:r>
          </w:p>
        </w:tc>
        <w:tc>
          <w:tcPr>
            <w:tcW w:w="4501" w:type="dxa"/>
            <w:gridSpan w:val="3"/>
          </w:tcPr>
          <w:p w14:paraId="1DB77D7A" w14:textId="77777777" w:rsidR="00644E42" w:rsidRPr="00BE27B4" w:rsidRDefault="00644E42" w:rsidP="00636B81">
            <w:pPr>
              <w:pStyle w:val="21"/>
              <w:spacing w:line="360" w:lineRule="auto"/>
              <w:ind w:left="0" w:firstLine="851"/>
              <w:jc w:val="center"/>
              <w:rPr>
                <w:color w:val="000000"/>
              </w:rPr>
            </w:pPr>
          </w:p>
        </w:tc>
      </w:tr>
      <w:tr w:rsidR="00644E42" w:rsidRPr="00BE27B4" w14:paraId="2F1C6C3E" w14:textId="77777777" w:rsidTr="00636B81">
        <w:tc>
          <w:tcPr>
            <w:tcW w:w="5637" w:type="dxa"/>
          </w:tcPr>
          <w:p w14:paraId="21D44C12" w14:textId="77777777" w:rsidR="00644E42" w:rsidRPr="00BE27B4" w:rsidRDefault="00644E42" w:rsidP="00636B81">
            <w:pPr>
              <w:pStyle w:val="21"/>
              <w:spacing w:line="360" w:lineRule="auto"/>
              <w:ind w:left="0" w:firstLine="851"/>
              <w:rPr>
                <w:color w:val="000000"/>
              </w:rPr>
            </w:pPr>
            <w:r w:rsidRPr="00BE27B4">
              <w:rPr>
                <w:color w:val="000000"/>
              </w:rPr>
              <w:t>-глибина</w:t>
            </w:r>
          </w:p>
        </w:tc>
        <w:tc>
          <w:tcPr>
            <w:tcW w:w="1701" w:type="dxa"/>
          </w:tcPr>
          <w:p w14:paraId="68771C16" w14:textId="77777777" w:rsidR="00644E42" w:rsidRPr="00BE27B4" w:rsidRDefault="00644E42" w:rsidP="00636B81">
            <w:pPr>
              <w:pStyle w:val="21"/>
              <w:spacing w:line="360" w:lineRule="auto"/>
              <w:ind w:left="0"/>
              <w:jc w:val="center"/>
              <w:rPr>
                <w:color w:val="000000"/>
              </w:rPr>
            </w:pPr>
            <w:r w:rsidRPr="00BE27B4">
              <w:rPr>
                <w:color w:val="000000"/>
              </w:rPr>
              <w:t>м</w:t>
            </w:r>
          </w:p>
        </w:tc>
        <w:tc>
          <w:tcPr>
            <w:tcW w:w="1724" w:type="dxa"/>
          </w:tcPr>
          <w:p w14:paraId="3C7D781F" w14:textId="77777777" w:rsidR="00644E42" w:rsidRPr="00BE27B4" w:rsidRDefault="00644E42" w:rsidP="00636B81">
            <w:pPr>
              <w:pStyle w:val="21"/>
              <w:spacing w:line="360" w:lineRule="auto"/>
              <w:ind w:left="0"/>
              <w:jc w:val="center"/>
              <w:rPr>
                <w:color w:val="000000"/>
              </w:rPr>
            </w:pPr>
            <w:r w:rsidRPr="00BE27B4">
              <w:rPr>
                <w:color w:val="000000"/>
              </w:rPr>
              <w:t>14,5</w:t>
            </w:r>
          </w:p>
        </w:tc>
        <w:tc>
          <w:tcPr>
            <w:tcW w:w="1076" w:type="dxa"/>
          </w:tcPr>
          <w:p w14:paraId="347607F7" w14:textId="77777777" w:rsidR="00644E42" w:rsidRPr="00BE27B4" w:rsidRDefault="00644E42" w:rsidP="00636B81">
            <w:pPr>
              <w:pStyle w:val="21"/>
              <w:spacing w:line="360" w:lineRule="auto"/>
              <w:ind w:left="0"/>
              <w:jc w:val="center"/>
              <w:rPr>
                <w:color w:val="000000"/>
              </w:rPr>
            </w:pPr>
            <w:r w:rsidRPr="00BE27B4">
              <w:rPr>
                <w:color w:val="000000"/>
              </w:rPr>
              <w:t>14,5</w:t>
            </w:r>
          </w:p>
        </w:tc>
      </w:tr>
      <w:tr w:rsidR="00644E42" w:rsidRPr="00BE27B4" w14:paraId="34CF9E5E" w14:textId="77777777" w:rsidTr="00636B81">
        <w:tc>
          <w:tcPr>
            <w:tcW w:w="5637" w:type="dxa"/>
          </w:tcPr>
          <w:p w14:paraId="7071545F" w14:textId="77777777" w:rsidR="00644E42" w:rsidRPr="00BE27B4" w:rsidRDefault="00644E42" w:rsidP="00636B81">
            <w:pPr>
              <w:pStyle w:val="21"/>
              <w:spacing w:line="360" w:lineRule="auto"/>
              <w:ind w:left="0" w:firstLine="851"/>
              <w:rPr>
                <w:color w:val="000000"/>
              </w:rPr>
            </w:pPr>
            <w:r w:rsidRPr="00BE27B4">
              <w:rPr>
                <w:color w:val="000000"/>
              </w:rPr>
              <w:lastRenderedPageBreak/>
              <w:t xml:space="preserve">-ширина </w:t>
            </w:r>
          </w:p>
        </w:tc>
        <w:tc>
          <w:tcPr>
            <w:tcW w:w="1701" w:type="dxa"/>
          </w:tcPr>
          <w:p w14:paraId="46BEB626" w14:textId="77777777" w:rsidR="00644E42" w:rsidRPr="00BE27B4" w:rsidRDefault="00644E42" w:rsidP="00636B81">
            <w:pPr>
              <w:pStyle w:val="21"/>
              <w:spacing w:line="360" w:lineRule="auto"/>
              <w:ind w:left="0"/>
              <w:jc w:val="center"/>
              <w:rPr>
                <w:color w:val="000000"/>
              </w:rPr>
            </w:pPr>
            <w:r w:rsidRPr="00BE27B4">
              <w:rPr>
                <w:color w:val="000000"/>
              </w:rPr>
              <w:t>м</w:t>
            </w:r>
          </w:p>
        </w:tc>
        <w:tc>
          <w:tcPr>
            <w:tcW w:w="1724" w:type="dxa"/>
          </w:tcPr>
          <w:p w14:paraId="1D5EB08A" w14:textId="77777777" w:rsidR="00644E42" w:rsidRPr="00BE27B4" w:rsidRDefault="00644E42" w:rsidP="00636B81">
            <w:pPr>
              <w:pStyle w:val="21"/>
              <w:spacing w:line="360" w:lineRule="auto"/>
              <w:ind w:left="0"/>
              <w:jc w:val="center"/>
              <w:rPr>
                <w:color w:val="000000"/>
              </w:rPr>
            </w:pPr>
            <w:r w:rsidRPr="00BE27B4">
              <w:rPr>
                <w:color w:val="000000"/>
              </w:rPr>
              <w:t>18,4</w:t>
            </w:r>
          </w:p>
        </w:tc>
        <w:tc>
          <w:tcPr>
            <w:tcW w:w="1076" w:type="dxa"/>
          </w:tcPr>
          <w:p w14:paraId="54A764B7" w14:textId="77777777" w:rsidR="00644E42" w:rsidRPr="00BE27B4" w:rsidRDefault="00644E42" w:rsidP="00636B81">
            <w:pPr>
              <w:pStyle w:val="21"/>
              <w:spacing w:line="360" w:lineRule="auto"/>
              <w:ind w:left="0"/>
              <w:jc w:val="center"/>
              <w:rPr>
                <w:color w:val="000000"/>
              </w:rPr>
            </w:pPr>
            <w:r w:rsidRPr="00BE27B4">
              <w:rPr>
                <w:color w:val="000000"/>
              </w:rPr>
              <w:t>18,4</w:t>
            </w:r>
          </w:p>
        </w:tc>
      </w:tr>
      <w:tr w:rsidR="00644E42" w:rsidRPr="00BE27B4" w14:paraId="323027DE" w14:textId="77777777" w:rsidTr="00636B81">
        <w:tc>
          <w:tcPr>
            <w:tcW w:w="5637" w:type="dxa"/>
          </w:tcPr>
          <w:p w14:paraId="1BFB467B" w14:textId="77777777" w:rsidR="00644E42" w:rsidRPr="00BE27B4" w:rsidRDefault="00644E42" w:rsidP="00636B81">
            <w:pPr>
              <w:pStyle w:val="21"/>
              <w:spacing w:line="360" w:lineRule="auto"/>
              <w:ind w:left="0"/>
              <w:rPr>
                <w:color w:val="000000"/>
              </w:rPr>
            </w:pPr>
            <w:r w:rsidRPr="00BE27B4">
              <w:rPr>
                <w:color w:val="000000"/>
              </w:rPr>
              <w:t>Габаритні розміри котельної комірки: ширина</w:t>
            </w:r>
          </w:p>
        </w:tc>
        <w:tc>
          <w:tcPr>
            <w:tcW w:w="1701" w:type="dxa"/>
          </w:tcPr>
          <w:p w14:paraId="11CB975B" w14:textId="77777777" w:rsidR="00644E42" w:rsidRPr="00BE27B4" w:rsidRDefault="00644E42" w:rsidP="00636B81">
            <w:pPr>
              <w:pStyle w:val="21"/>
              <w:spacing w:line="360" w:lineRule="auto"/>
              <w:ind w:left="0"/>
              <w:jc w:val="center"/>
              <w:rPr>
                <w:color w:val="000000"/>
              </w:rPr>
            </w:pPr>
            <w:r w:rsidRPr="00BE27B4">
              <w:rPr>
                <w:color w:val="000000"/>
              </w:rPr>
              <w:t>м</w:t>
            </w:r>
          </w:p>
        </w:tc>
        <w:tc>
          <w:tcPr>
            <w:tcW w:w="1724" w:type="dxa"/>
          </w:tcPr>
          <w:p w14:paraId="4A7A3A27" w14:textId="77777777" w:rsidR="00644E42" w:rsidRPr="00BE27B4" w:rsidRDefault="00644E42" w:rsidP="00636B81">
            <w:pPr>
              <w:pStyle w:val="21"/>
              <w:spacing w:line="360" w:lineRule="auto"/>
              <w:ind w:left="0"/>
              <w:jc w:val="center"/>
              <w:rPr>
                <w:color w:val="000000"/>
              </w:rPr>
            </w:pPr>
            <w:r w:rsidRPr="00BE27B4">
              <w:rPr>
                <w:color w:val="000000"/>
              </w:rPr>
              <w:t>24</w:t>
            </w:r>
          </w:p>
        </w:tc>
        <w:tc>
          <w:tcPr>
            <w:tcW w:w="1076" w:type="dxa"/>
          </w:tcPr>
          <w:p w14:paraId="4E15B792" w14:textId="77777777" w:rsidR="00644E42" w:rsidRPr="00BE27B4" w:rsidRDefault="00644E42" w:rsidP="00636B81">
            <w:pPr>
              <w:pStyle w:val="21"/>
              <w:spacing w:line="360" w:lineRule="auto"/>
              <w:ind w:left="0"/>
              <w:jc w:val="center"/>
              <w:rPr>
                <w:color w:val="000000"/>
              </w:rPr>
            </w:pPr>
            <w:r w:rsidRPr="00BE27B4">
              <w:rPr>
                <w:color w:val="000000"/>
              </w:rPr>
              <w:t>24</w:t>
            </w:r>
          </w:p>
        </w:tc>
      </w:tr>
      <w:tr w:rsidR="00644E42" w:rsidRPr="00BE27B4" w14:paraId="75570694" w14:textId="77777777" w:rsidTr="00636B81">
        <w:tc>
          <w:tcPr>
            <w:tcW w:w="5637" w:type="dxa"/>
          </w:tcPr>
          <w:p w14:paraId="7C764297" w14:textId="77777777" w:rsidR="00644E42" w:rsidRPr="00BE27B4" w:rsidRDefault="00644E42" w:rsidP="00636B81">
            <w:pPr>
              <w:pStyle w:val="21"/>
              <w:ind w:left="0"/>
              <w:rPr>
                <w:color w:val="000000"/>
              </w:rPr>
            </w:pPr>
            <w:r w:rsidRPr="00BE27B4">
              <w:rPr>
                <w:color w:val="000000"/>
              </w:rPr>
              <w:t>Габаритні розміри котельної комірки: глибина</w:t>
            </w:r>
          </w:p>
        </w:tc>
        <w:tc>
          <w:tcPr>
            <w:tcW w:w="1701" w:type="dxa"/>
          </w:tcPr>
          <w:p w14:paraId="5FE59DFA" w14:textId="77777777" w:rsidR="00644E42" w:rsidRPr="00BE27B4" w:rsidRDefault="00644E42" w:rsidP="00636B81">
            <w:pPr>
              <w:pStyle w:val="21"/>
              <w:spacing w:line="360" w:lineRule="auto"/>
              <w:ind w:left="0"/>
              <w:jc w:val="center"/>
              <w:rPr>
                <w:color w:val="000000"/>
              </w:rPr>
            </w:pPr>
            <w:r w:rsidRPr="00BE27B4">
              <w:rPr>
                <w:color w:val="000000"/>
              </w:rPr>
              <w:t>м</w:t>
            </w:r>
          </w:p>
        </w:tc>
        <w:tc>
          <w:tcPr>
            <w:tcW w:w="1724" w:type="dxa"/>
          </w:tcPr>
          <w:p w14:paraId="06EA7B3B" w14:textId="77777777" w:rsidR="00644E42" w:rsidRPr="00BE27B4" w:rsidRDefault="00644E42" w:rsidP="00636B81">
            <w:pPr>
              <w:pStyle w:val="21"/>
              <w:spacing w:line="360" w:lineRule="auto"/>
              <w:ind w:left="0"/>
              <w:jc w:val="center"/>
              <w:rPr>
                <w:color w:val="000000"/>
              </w:rPr>
            </w:pPr>
            <w:r w:rsidRPr="00BE27B4">
              <w:rPr>
                <w:color w:val="000000"/>
              </w:rPr>
              <w:t>36</w:t>
            </w:r>
          </w:p>
        </w:tc>
        <w:tc>
          <w:tcPr>
            <w:tcW w:w="1076" w:type="dxa"/>
          </w:tcPr>
          <w:p w14:paraId="6C864020" w14:textId="77777777" w:rsidR="00644E42" w:rsidRPr="00BE27B4" w:rsidRDefault="00644E42" w:rsidP="00636B81">
            <w:pPr>
              <w:pStyle w:val="21"/>
              <w:spacing w:line="360" w:lineRule="auto"/>
              <w:ind w:left="0"/>
              <w:jc w:val="center"/>
              <w:rPr>
                <w:color w:val="000000"/>
              </w:rPr>
            </w:pPr>
            <w:r w:rsidRPr="00BE27B4">
              <w:rPr>
                <w:color w:val="000000"/>
              </w:rPr>
              <w:t>36</w:t>
            </w:r>
          </w:p>
        </w:tc>
      </w:tr>
      <w:tr w:rsidR="00644E42" w:rsidRPr="00BE27B4" w14:paraId="07B07465" w14:textId="77777777" w:rsidTr="00636B81">
        <w:tc>
          <w:tcPr>
            <w:tcW w:w="5637" w:type="dxa"/>
          </w:tcPr>
          <w:p w14:paraId="26A45ED1" w14:textId="77777777" w:rsidR="00644E42" w:rsidRPr="00BE27B4" w:rsidRDefault="00644E42" w:rsidP="00636B81">
            <w:pPr>
              <w:pStyle w:val="21"/>
              <w:spacing w:line="360" w:lineRule="auto"/>
              <w:ind w:left="0"/>
              <w:rPr>
                <w:color w:val="000000"/>
              </w:rPr>
            </w:pPr>
            <w:r w:rsidRPr="00BE27B4">
              <w:rPr>
                <w:color w:val="000000"/>
              </w:rPr>
              <w:t>Відмітка горизонтальної вісі барабану</w:t>
            </w:r>
          </w:p>
        </w:tc>
        <w:tc>
          <w:tcPr>
            <w:tcW w:w="1701" w:type="dxa"/>
          </w:tcPr>
          <w:p w14:paraId="0AD645EE" w14:textId="77777777" w:rsidR="00644E42" w:rsidRPr="00BE27B4" w:rsidRDefault="00644E42" w:rsidP="00636B81">
            <w:pPr>
              <w:pStyle w:val="21"/>
              <w:spacing w:line="360" w:lineRule="auto"/>
              <w:ind w:left="0"/>
              <w:jc w:val="center"/>
              <w:rPr>
                <w:color w:val="000000"/>
              </w:rPr>
            </w:pPr>
            <w:r w:rsidRPr="00BE27B4">
              <w:rPr>
                <w:color w:val="000000"/>
              </w:rPr>
              <w:t>м</w:t>
            </w:r>
          </w:p>
        </w:tc>
        <w:tc>
          <w:tcPr>
            <w:tcW w:w="1724" w:type="dxa"/>
          </w:tcPr>
          <w:p w14:paraId="5945724F" w14:textId="77777777" w:rsidR="00644E42" w:rsidRPr="00BE27B4" w:rsidRDefault="00644E42" w:rsidP="00636B81">
            <w:pPr>
              <w:pStyle w:val="21"/>
              <w:spacing w:line="360" w:lineRule="auto"/>
              <w:ind w:left="0"/>
              <w:jc w:val="center"/>
              <w:rPr>
                <w:color w:val="000000"/>
              </w:rPr>
            </w:pPr>
            <w:r w:rsidRPr="00BE27B4">
              <w:rPr>
                <w:color w:val="000000"/>
              </w:rPr>
              <w:t>30,3</w:t>
            </w:r>
          </w:p>
        </w:tc>
        <w:tc>
          <w:tcPr>
            <w:tcW w:w="1076" w:type="dxa"/>
          </w:tcPr>
          <w:p w14:paraId="583F190A" w14:textId="77777777" w:rsidR="00644E42" w:rsidRPr="00BE27B4" w:rsidRDefault="00644E42" w:rsidP="00636B81">
            <w:pPr>
              <w:pStyle w:val="21"/>
              <w:spacing w:line="360" w:lineRule="auto"/>
              <w:ind w:left="0"/>
              <w:jc w:val="center"/>
              <w:rPr>
                <w:color w:val="000000"/>
              </w:rPr>
            </w:pPr>
            <w:r w:rsidRPr="00BE27B4">
              <w:rPr>
                <w:color w:val="000000"/>
              </w:rPr>
              <w:t>30,3</w:t>
            </w:r>
          </w:p>
        </w:tc>
      </w:tr>
      <w:tr w:rsidR="00644E42" w:rsidRPr="00BE27B4" w14:paraId="33A29C81" w14:textId="77777777" w:rsidTr="00636B81">
        <w:tc>
          <w:tcPr>
            <w:tcW w:w="5637" w:type="dxa"/>
          </w:tcPr>
          <w:p w14:paraId="176DFF6A" w14:textId="77777777" w:rsidR="00644E42" w:rsidRPr="00BE27B4" w:rsidRDefault="00644E42" w:rsidP="00636B81">
            <w:pPr>
              <w:pStyle w:val="21"/>
              <w:spacing w:line="360" w:lineRule="auto"/>
              <w:ind w:left="0" w:firstLine="851"/>
              <w:rPr>
                <w:color w:val="000000"/>
              </w:rPr>
            </w:pPr>
            <w:r w:rsidRPr="00BE27B4">
              <w:rPr>
                <w:color w:val="000000"/>
              </w:rPr>
              <w:t>Верхня відмітка котла</w:t>
            </w:r>
          </w:p>
        </w:tc>
        <w:tc>
          <w:tcPr>
            <w:tcW w:w="1701" w:type="dxa"/>
          </w:tcPr>
          <w:p w14:paraId="71EC4C3D" w14:textId="77777777" w:rsidR="00644E42" w:rsidRPr="00BE27B4" w:rsidRDefault="00644E42" w:rsidP="00636B81">
            <w:pPr>
              <w:pStyle w:val="21"/>
              <w:spacing w:line="360" w:lineRule="auto"/>
              <w:ind w:left="0"/>
              <w:jc w:val="center"/>
              <w:rPr>
                <w:color w:val="000000"/>
              </w:rPr>
            </w:pPr>
            <w:r w:rsidRPr="00BE27B4">
              <w:rPr>
                <w:color w:val="000000"/>
              </w:rPr>
              <w:t>м</w:t>
            </w:r>
          </w:p>
        </w:tc>
        <w:tc>
          <w:tcPr>
            <w:tcW w:w="1724" w:type="dxa"/>
          </w:tcPr>
          <w:p w14:paraId="1135ABFC" w14:textId="77777777" w:rsidR="00644E42" w:rsidRPr="00BE27B4" w:rsidRDefault="00644E42" w:rsidP="00636B81">
            <w:pPr>
              <w:pStyle w:val="21"/>
              <w:spacing w:line="360" w:lineRule="auto"/>
              <w:ind w:left="0"/>
              <w:jc w:val="center"/>
              <w:rPr>
                <w:color w:val="000000"/>
              </w:rPr>
            </w:pPr>
            <w:r w:rsidRPr="00BE27B4">
              <w:rPr>
                <w:color w:val="000000"/>
              </w:rPr>
              <w:t>32,4</w:t>
            </w:r>
          </w:p>
        </w:tc>
        <w:tc>
          <w:tcPr>
            <w:tcW w:w="1076" w:type="dxa"/>
          </w:tcPr>
          <w:p w14:paraId="5313A4B5" w14:textId="77777777" w:rsidR="00644E42" w:rsidRPr="00BE27B4" w:rsidRDefault="00644E42" w:rsidP="00636B81">
            <w:pPr>
              <w:pStyle w:val="21"/>
              <w:spacing w:line="360" w:lineRule="auto"/>
              <w:ind w:left="0"/>
              <w:jc w:val="center"/>
              <w:rPr>
                <w:color w:val="000000"/>
              </w:rPr>
            </w:pPr>
            <w:r w:rsidRPr="00BE27B4">
              <w:rPr>
                <w:color w:val="000000"/>
              </w:rPr>
              <w:t>32,4</w:t>
            </w:r>
          </w:p>
        </w:tc>
      </w:tr>
    </w:tbl>
    <w:p w14:paraId="005AD829" w14:textId="77777777" w:rsidR="00644E42" w:rsidRPr="00BE27B4" w:rsidRDefault="00644E42" w:rsidP="00644E42">
      <w:pPr>
        <w:ind w:firstLine="851"/>
        <w:rPr>
          <w:rFonts w:ascii="Times New Roman CYR" w:hAnsi="Times New Roman CYR"/>
          <w:iCs/>
          <w:color w:val="000000"/>
        </w:rPr>
      </w:pPr>
    </w:p>
    <w:p w14:paraId="38234176" w14:textId="77777777" w:rsidR="00644E42" w:rsidRPr="00BE27B4" w:rsidRDefault="00644E42" w:rsidP="00644E42">
      <w:pPr>
        <w:spacing w:line="360" w:lineRule="auto"/>
        <w:ind w:firstLine="851"/>
        <w:rPr>
          <w:bCs/>
          <w:iCs/>
          <w:color w:val="000000"/>
        </w:rPr>
      </w:pPr>
      <w:r w:rsidRPr="00BE27B4">
        <w:rPr>
          <w:color w:val="000000"/>
        </w:rPr>
        <w:t xml:space="preserve">2.2.2.2 </w:t>
      </w:r>
      <w:r w:rsidRPr="00BE27B4">
        <w:rPr>
          <w:bCs/>
          <w:iCs/>
          <w:color w:val="000000"/>
        </w:rPr>
        <w:t>Пікови</w:t>
      </w:r>
      <w:r>
        <w:rPr>
          <w:bCs/>
          <w:iCs/>
          <w:color w:val="000000"/>
        </w:rPr>
        <w:t>й водонагрівальний котел типу</w:t>
      </w:r>
      <w:r w:rsidRPr="00BE27B4">
        <w:rPr>
          <w:bCs/>
          <w:iCs/>
          <w:color w:val="000000"/>
        </w:rPr>
        <w:t xml:space="preserve"> КВГМ-180</w:t>
      </w:r>
    </w:p>
    <w:p w14:paraId="3B9317EC" w14:textId="77777777" w:rsidR="00644E42" w:rsidRPr="00733D33" w:rsidRDefault="00644E42" w:rsidP="00644E42">
      <w:pPr>
        <w:tabs>
          <w:tab w:val="left" w:pos="0"/>
        </w:tabs>
        <w:spacing w:line="360" w:lineRule="auto"/>
        <w:ind w:firstLine="851"/>
        <w:rPr>
          <w:color w:val="000000"/>
        </w:rPr>
      </w:pPr>
      <w:r w:rsidRPr="006B22C0">
        <w:rPr>
          <w:color w:val="000000"/>
        </w:rPr>
        <w:t>Теплофікаційний водогрійний газомазутний котел теплопродуктивністю 209 МВт</w:t>
      </w:r>
      <w:r w:rsidRPr="00733D33">
        <w:rPr>
          <w:color w:val="000000"/>
        </w:rPr>
        <w:t>``</w:t>
      </w:r>
    </w:p>
    <w:p w14:paraId="1509889C" w14:textId="77777777" w:rsidR="00644E42" w:rsidRPr="006B22C0" w:rsidRDefault="00644E42" w:rsidP="00644E42">
      <w:pPr>
        <w:tabs>
          <w:tab w:val="left" w:pos="0"/>
        </w:tabs>
        <w:spacing w:line="360" w:lineRule="auto"/>
        <w:ind w:firstLine="851"/>
        <w:rPr>
          <w:color w:val="000000"/>
        </w:rPr>
      </w:pPr>
      <w:r>
        <w:rPr>
          <w:color w:val="000000"/>
        </w:rPr>
        <w:t xml:space="preserve">КВГМ-180 </w:t>
      </w:r>
      <w:r w:rsidRPr="006B22C0">
        <w:rPr>
          <w:color w:val="000000"/>
        </w:rPr>
        <w:t>встановлюється на ТЕЦ для покриття піків теплофикационной навантаження або для роботи в основному режимі. Режими роботи котла-піковий (температурний графік 110 ÷ 1500С). На вимогу Замовника котел може поставлятися для роботи в основному режимі (температурний графік 70 ÷ 1500С)</w:t>
      </w:r>
    </w:p>
    <w:p w14:paraId="29CA9447" w14:textId="77777777" w:rsidR="00644E42" w:rsidRPr="006B22C0" w:rsidRDefault="00644E42" w:rsidP="00644E42">
      <w:pPr>
        <w:tabs>
          <w:tab w:val="left" w:pos="0"/>
        </w:tabs>
        <w:spacing w:line="360" w:lineRule="auto"/>
        <w:ind w:firstLine="851"/>
        <w:rPr>
          <w:color w:val="000000"/>
        </w:rPr>
      </w:pPr>
    </w:p>
    <w:p w14:paraId="5BA725D5" w14:textId="77777777" w:rsidR="00644E42" w:rsidRPr="006B22C0" w:rsidRDefault="00644E42" w:rsidP="00644E42">
      <w:pPr>
        <w:tabs>
          <w:tab w:val="left" w:pos="0"/>
        </w:tabs>
        <w:spacing w:line="360" w:lineRule="auto"/>
        <w:ind w:firstLine="851"/>
        <w:rPr>
          <w:color w:val="000000"/>
        </w:rPr>
      </w:pPr>
      <w:r w:rsidRPr="006B22C0">
        <w:rPr>
          <w:color w:val="000000"/>
        </w:rPr>
        <w:t xml:space="preserve">Поставка котла на місце монтажу здійснюється великими блоками, що збираються на заводі-виробнику. Котлова осередок </w:t>
      </w:r>
      <w:r>
        <w:rPr>
          <w:color w:val="000000"/>
        </w:rPr>
        <w:t xml:space="preserve">КВГМ </w:t>
      </w:r>
      <w:r w:rsidRPr="006B22C0">
        <w:rPr>
          <w:color w:val="000000"/>
        </w:rPr>
        <w:t>-180 аналогічна за розмірами котлів даного типу інших виробників, що дозволяє проводити їх заміну без додаткових витрат і робіт.</w:t>
      </w:r>
    </w:p>
    <w:p w14:paraId="36634581" w14:textId="77777777" w:rsidR="00644E42" w:rsidRPr="006B22C0" w:rsidRDefault="00644E42" w:rsidP="00644E42">
      <w:pPr>
        <w:tabs>
          <w:tab w:val="left" w:pos="0"/>
        </w:tabs>
        <w:spacing w:line="360" w:lineRule="auto"/>
        <w:ind w:firstLine="851"/>
        <w:rPr>
          <w:color w:val="000000"/>
        </w:rPr>
      </w:pPr>
    </w:p>
    <w:p w14:paraId="196E39A3" w14:textId="77777777" w:rsidR="00644E42" w:rsidRPr="006B22C0" w:rsidRDefault="00644E42" w:rsidP="00644E42">
      <w:pPr>
        <w:tabs>
          <w:tab w:val="left" w:pos="0"/>
        </w:tabs>
        <w:spacing w:line="360" w:lineRule="auto"/>
        <w:ind w:firstLine="851"/>
        <w:rPr>
          <w:color w:val="000000"/>
        </w:rPr>
      </w:pPr>
      <w:r w:rsidRPr="006B22C0">
        <w:rPr>
          <w:color w:val="000000"/>
        </w:rPr>
        <w:t xml:space="preserve">Котел </w:t>
      </w:r>
      <w:r>
        <w:rPr>
          <w:color w:val="000000"/>
        </w:rPr>
        <w:t>КВГМ-180</w:t>
      </w:r>
      <w:r w:rsidRPr="006B22C0">
        <w:rPr>
          <w:color w:val="000000"/>
        </w:rPr>
        <w:t xml:space="preserve"> баштового типу, водотрубний прямоточний, з примусовою циркуляцією. Зміна теплової потужності котла здійснюється зміною кількості працюючих пальників при постійній витраті води і змінному температурному перепаді. Котел обладнаний 20 газомазутними пальниками з індивідуальним дутьевим вентилятором типу ВЦ-14-46 №6,3 на кожного пальника. Підігрів повітря в котлі відсутня. Регулювання продуктивності котла проводиться попарним включенням або відключенням зустрічно </w:t>
      </w:r>
      <w:r w:rsidRPr="006B22C0">
        <w:rPr>
          <w:color w:val="000000"/>
        </w:rPr>
        <w:lastRenderedPageBreak/>
        <w:t>розміщених пальників. Межі регулювання продуктивності 30-100%. Зміна навантаження котла проводиться за рахунок зміни температури води, витрата якої підтримується постійним.</w:t>
      </w:r>
    </w:p>
    <w:p w14:paraId="34A5D88A" w14:textId="77777777" w:rsidR="00644E42" w:rsidRPr="006B22C0" w:rsidRDefault="00644E42" w:rsidP="00644E42">
      <w:pPr>
        <w:tabs>
          <w:tab w:val="left" w:pos="0"/>
        </w:tabs>
        <w:spacing w:line="360" w:lineRule="auto"/>
        <w:ind w:firstLine="851"/>
        <w:rPr>
          <w:color w:val="000000"/>
        </w:rPr>
      </w:pPr>
    </w:p>
    <w:p w14:paraId="5970F40F" w14:textId="77777777" w:rsidR="00644E42" w:rsidRPr="00BE27B4" w:rsidRDefault="00644E42" w:rsidP="00644E42">
      <w:pPr>
        <w:tabs>
          <w:tab w:val="left" w:pos="0"/>
        </w:tabs>
        <w:spacing w:line="360" w:lineRule="auto"/>
        <w:ind w:firstLine="851"/>
        <w:rPr>
          <w:color w:val="000000"/>
        </w:rPr>
      </w:pPr>
      <w:r w:rsidRPr="006B22C0">
        <w:rPr>
          <w:color w:val="000000"/>
        </w:rPr>
        <w:t>Обмуровка котла полегшена натрубні типу з мінераловатних плит з кріпленням їх до натрубні обшивці. Конструкція обмурівки допускає її монтаж спільно з блоками котла. Блоки надходять з заводу-виробника не обмурувати.</w:t>
      </w:r>
      <w:r w:rsidRPr="00BE27B4">
        <w:t>основному режимі гідравлічна схема –  двоходова, послідовна. Вода послідовно проходить через поверхні нагрівання лівої і правої сторін котла і збирається у вихідному колекторі. Перехід від одноходової схеми до двоходової виробляється шляхом установки в потрібних місцях заглушок на колекторах котла.  Топка й опускні газоходи мають загальні проміжні екрани. Топочна камера призматична, вертикальна, відкритого типу. Об’єм топочної камери – 763 м</w:t>
      </w:r>
      <w:r w:rsidRPr="00BE27B4">
        <w:rPr>
          <w:vertAlign w:val="superscript"/>
        </w:rPr>
        <w:t>3</w:t>
      </w:r>
      <w:r w:rsidRPr="00BE27B4">
        <w:t>, корисний – 612 м</w:t>
      </w:r>
      <w:r w:rsidRPr="00BE27B4">
        <w:rPr>
          <w:vertAlign w:val="superscript"/>
        </w:rPr>
        <w:t>3</w:t>
      </w:r>
      <w:r w:rsidRPr="00BE27B4">
        <w:t>,   променесприймаючої поверхні нагрівання –535 м</w:t>
      </w:r>
      <w:r w:rsidRPr="00BE27B4">
        <w:rPr>
          <w:vertAlign w:val="superscript"/>
        </w:rPr>
        <w:t>3</w:t>
      </w:r>
      <w:r w:rsidRPr="00BE27B4">
        <w:t>. Екрани топочної камери  збираються з 12 блоків. Вони виконані з труб діаметром 60 х 4 мм. У нижній частині фронтові і задні екрани  утворюють схили поду топки. Верх топочної камери закритий стельовими екранами, що переходять у бічні стінки опускних газоходів.</w:t>
      </w:r>
      <w:r w:rsidRPr="00BE27B4">
        <w:rPr>
          <w:color w:val="000000"/>
        </w:rPr>
        <w:t>Топочна камера обладнана шістьма вихровими газомазутними пальниками, розташованими симетрично на бічних стінках трикутником з вершиною нагору. Пальники по повітрю виконані двухпоточними, що дозволяє здійснювати роботу топки при знижених навантаженнях. У кожному пальнику встановлена паромеханічна мазутна форсунка, обладнана механізмом висування, що дозволяє  дистанційно переміщати форсунку в робоче положення.</w:t>
      </w:r>
    </w:p>
    <w:p w14:paraId="5D4FB9B1" w14:textId="77777777" w:rsidR="00644E42" w:rsidRPr="00BE27B4" w:rsidRDefault="00644E42" w:rsidP="00644E42">
      <w:pPr>
        <w:pStyle w:val="ac"/>
        <w:spacing w:line="360" w:lineRule="auto"/>
        <w:ind w:firstLine="851"/>
      </w:pPr>
      <w:r w:rsidRPr="00BE27B4">
        <w:t xml:space="preserve">Конвективні поверхні нагріву розташовані в двох опускних газоходах з цілком екранованими стінами.  Поверхнями, що огороджують кожну конвективну шахту є проміжна стіна котла, причілок котла, фронтова і задня стіни конвективної шахти. Для очищення конвективних поверхонь нагріву  від  відкладень при роботі на мазуті використовується дробеструйна установка, яка працює на стисненому повітрі від повітрядувки. Передбачена також система трубопроводів для пожежогасіння в конвективній шахті. </w:t>
      </w:r>
    </w:p>
    <w:p w14:paraId="569397C3" w14:textId="77777777" w:rsidR="00644E42" w:rsidRPr="00BE27B4" w:rsidRDefault="00644E42" w:rsidP="00644E42">
      <w:pPr>
        <w:pStyle w:val="21"/>
        <w:spacing w:line="360" w:lineRule="auto"/>
        <w:ind w:left="426" w:firstLine="851"/>
        <w:rPr>
          <w:color w:val="000000"/>
        </w:rPr>
      </w:pPr>
      <w:r w:rsidRPr="00BE27B4">
        <w:rPr>
          <w:color w:val="000000"/>
        </w:rPr>
        <w:lastRenderedPageBreak/>
        <w:t xml:space="preserve">Номінальна витрата мережної води через котел при піковому режимі 420 т/ч. Нижче, </w:t>
      </w:r>
      <w:r w:rsidRPr="00BE27B4">
        <w:rPr>
          <w:rFonts w:ascii="Times New Roman CYR" w:hAnsi="Times New Roman CYR"/>
          <w:color w:val="000000"/>
        </w:rPr>
        <w:t>на рисунку 2.4,</w:t>
      </w:r>
      <w:r w:rsidRPr="00BE27B4">
        <w:rPr>
          <w:color w:val="000000"/>
        </w:rPr>
        <w:t xml:space="preserve"> зображено </w:t>
      </w:r>
      <w:r w:rsidRPr="00BE27B4">
        <w:rPr>
          <w:rFonts w:ascii="Times New Roman CYR" w:hAnsi="Times New Roman CYR"/>
          <w:color w:val="000000"/>
        </w:rPr>
        <w:t>котел КВГМ-180 в розрізі.</w:t>
      </w:r>
    </w:p>
    <w:p w14:paraId="7731F338" w14:textId="77777777" w:rsidR="00644E42" w:rsidRPr="00BE27B4" w:rsidRDefault="00644E42" w:rsidP="00644E42">
      <w:pPr>
        <w:tabs>
          <w:tab w:val="left" w:pos="0"/>
        </w:tabs>
        <w:spacing w:line="360" w:lineRule="auto"/>
        <w:ind w:firstLine="851"/>
        <w:rPr>
          <w:color w:val="000000"/>
        </w:rPr>
      </w:pPr>
      <w:r>
        <w:rPr>
          <w:noProof/>
          <w:lang w:val="ru-RU"/>
        </w:rPr>
        <w:drawing>
          <wp:anchor distT="0" distB="0" distL="114300" distR="114300" simplePos="0" relativeHeight="251666432" behindDoc="0" locked="0" layoutInCell="1" allowOverlap="1" wp14:anchorId="24547945" wp14:editId="57BD12DF">
            <wp:simplePos x="0" y="0"/>
            <wp:positionH relativeFrom="margin">
              <wp:posOffset>-130810</wp:posOffset>
            </wp:positionH>
            <wp:positionV relativeFrom="margin">
              <wp:posOffset>1954530</wp:posOffset>
            </wp:positionV>
            <wp:extent cx="5940425" cy="5732780"/>
            <wp:effectExtent l="0" t="0" r="3175" b="1270"/>
            <wp:wrapSquare wrapText="bothSides"/>
            <wp:docPr id="284" name="Рисунок 284" descr="KVGM-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 descr="KVGM-18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0425" cy="57327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24CB450" w14:textId="77777777" w:rsidR="00644E42" w:rsidRPr="00BE27B4" w:rsidRDefault="00644E42" w:rsidP="00644E42">
      <w:pPr>
        <w:tabs>
          <w:tab w:val="left" w:pos="0"/>
        </w:tabs>
        <w:spacing w:line="360" w:lineRule="auto"/>
        <w:rPr>
          <w:color w:val="000000"/>
        </w:rPr>
      </w:pPr>
    </w:p>
    <w:p w14:paraId="63AE3C66" w14:textId="77777777" w:rsidR="00644E42" w:rsidRPr="00BE27B4" w:rsidRDefault="00644E42" w:rsidP="00644E42">
      <w:pPr>
        <w:tabs>
          <w:tab w:val="left" w:pos="0"/>
        </w:tabs>
        <w:spacing w:line="360" w:lineRule="auto"/>
        <w:ind w:firstLine="851"/>
        <w:jc w:val="center"/>
        <w:rPr>
          <w:color w:val="000000"/>
        </w:rPr>
      </w:pPr>
    </w:p>
    <w:p w14:paraId="2E4FFF01" w14:textId="77777777" w:rsidR="00644E42" w:rsidRPr="00BE27B4" w:rsidRDefault="00644E42" w:rsidP="00644E42">
      <w:pPr>
        <w:pStyle w:val="21"/>
        <w:spacing w:line="360" w:lineRule="auto"/>
        <w:ind w:left="0" w:firstLine="851"/>
        <w:jc w:val="center"/>
        <w:rPr>
          <w:color w:val="000000"/>
        </w:rPr>
      </w:pPr>
      <w:r w:rsidRPr="00BE27B4">
        <w:rPr>
          <w:color w:val="000000"/>
        </w:rPr>
        <w:t xml:space="preserve">Рис.2.4. </w:t>
      </w:r>
      <w:r w:rsidRPr="00BE27B4">
        <w:rPr>
          <w:szCs w:val="28"/>
        </w:rPr>
        <w:t>Поперечний розріз пікового водонагрівального котла</w:t>
      </w:r>
      <w:r w:rsidRPr="00BE27B4">
        <w:rPr>
          <w:color w:val="000000"/>
        </w:rPr>
        <w:t xml:space="preserve"> КВГМ-180</w:t>
      </w:r>
    </w:p>
    <w:p w14:paraId="4DF69D0F" w14:textId="77777777" w:rsidR="00644E42" w:rsidRPr="00BE27B4" w:rsidRDefault="00644E42" w:rsidP="00644E42">
      <w:pPr>
        <w:ind w:firstLine="851"/>
        <w:jc w:val="center"/>
        <w:rPr>
          <w:rFonts w:ascii="Times New Roman CYR" w:hAnsi="Times New Roman CYR"/>
          <w:color w:val="000000"/>
        </w:rPr>
      </w:pPr>
      <w:r w:rsidRPr="00BE27B4">
        <w:rPr>
          <w:rFonts w:ascii="Times New Roman CYR" w:hAnsi="Times New Roman CYR"/>
          <w:color w:val="000000"/>
        </w:rPr>
        <w:t>2.3 Вибір допоміжного обладнання ТЕЦ</w:t>
      </w:r>
    </w:p>
    <w:p w14:paraId="08F41E2C" w14:textId="77777777" w:rsidR="00644E42" w:rsidRPr="00BE27B4" w:rsidRDefault="00644E42" w:rsidP="00644E42">
      <w:pPr>
        <w:spacing w:line="360" w:lineRule="auto"/>
        <w:ind w:left="567" w:firstLine="851"/>
        <w:jc w:val="center"/>
        <w:rPr>
          <w:rFonts w:ascii="Times New Roman CYR" w:hAnsi="Times New Roman CYR"/>
          <w:color w:val="000000"/>
        </w:rPr>
      </w:pPr>
    </w:p>
    <w:p w14:paraId="183629AC"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lastRenderedPageBreak/>
        <w:t xml:space="preserve">Деаерація додаткової води (виробничий конденсат і знесолена вода) , що компенсує втрати у циклі, здійснюється у атмосферному деаераторі, що живиться парою з випара Д-0.6 . </w:t>
      </w:r>
    </w:p>
    <w:p w14:paraId="70E95AFC" w14:textId="77777777" w:rsidR="00644E42" w:rsidRPr="00BE27B4" w:rsidRDefault="00644E42" w:rsidP="00644E42">
      <w:pPr>
        <w:tabs>
          <w:tab w:val="left" w:pos="0"/>
        </w:tabs>
        <w:spacing w:line="360" w:lineRule="auto"/>
        <w:ind w:firstLine="851"/>
        <w:rPr>
          <w:rFonts w:ascii="Times New Roman CYR" w:hAnsi="Times New Roman CYR"/>
          <w:color w:val="000000"/>
        </w:rPr>
      </w:pPr>
      <w:r w:rsidRPr="00BE27B4">
        <w:rPr>
          <w:rFonts w:ascii="Times New Roman CYR" w:hAnsi="Times New Roman CYR"/>
          <w:color w:val="000000"/>
        </w:rPr>
        <w:t xml:space="preserve">Підживлення тепломережі </w:t>
      </w:r>
      <w:r>
        <w:rPr>
          <w:rFonts w:ascii="Times New Roman CYR" w:hAnsi="Times New Roman CYR"/>
          <w:color w:val="000000"/>
        </w:rPr>
        <w:t>виконується за допомогою води</w:t>
      </w:r>
      <w:r w:rsidRPr="00BE27B4">
        <w:rPr>
          <w:rFonts w:ascii="Times New Roman CYR" w:hAnsi="Times New Roman CYR"/>
          <w:color w:val="000000"/>
        </w:rPr>
        <w:t xml:space="preserve">, деаерованою у вакуумному деаераторі, </w:t>
      </w:r>
      <w:r>
        <w:rPr>
          <w:rFonts w:ascii="Times New Roman CYR" w:hAnsi="Times New Roman CYR"/>
          <w:color w:val="000000"/>
        </w:rPr>
        <w:t>яка працює</w:t>
      </w:r>
      <w:r w:rsidRPr="00BE27B4">
        <w:rPr>
          <w:rFonts w:ascii="Times New Roman CYR" w:hAnsi="Times New Roman CYR"/>
          <w:color w:val="000000"/>
        </w:rPr>
        <w:t xml:space="preserve"> з тиском 0,0075 МПа, якому відповідає температура деаерованої води 40 </w:t>
      </w:r>
      <w:r w:rsidRPr="00BE27B4">
        <w:rPr>
          <w:rFonts w:ascii="Times New Roman CYR" w:hAnsi="Times New Roman CYR"/>
          <w:color w:val="000000"/>
          <w:vertAlign w:val="superscript"/>
        </w:rPr>
        <w:t>0</w:t>
      </w:r>
      <w:r w:rsidRPr="00BE27B4">
        <w:rPr>
          <w:rFonts w:ascii="Times New Roman CYR" w:hAnsi="Times New Roman CYR"/>
          <w:color w:val="000000"/>
        </w:rPr>
        <w:t>С. В опалювальний період підживлювальна вода має температуру 40</w:t>
      </w:r>
      <w:r w:rsidRPr="00BE27B4">
        <w:rPr>
          <w:rFonts w:ascii="Times New Roman CYR" w:hAnsi="Times New Roman CYR"/>
          <w:color w:val="000000"/>
          <w:vertAlign w:val="superscript"/>
        </w:rPr>
        <w:t>0</w:t>
      </w:r>
      <w:r w:rsidRPr="00BE27B4">
        <w:rPr>
          <w:rFonts w:ascii="Times New Roman CYR" w:hAnsi="Times New Roman CYR"/>
          <w:color w:val="000000"/>
        </w:rPr>
        <w:t xml:space="preserve">С, а влітку, перед подачею в тепломережу, підігрівається до 65 </w:t>
      </w:r>
      <w:r w:rsidRPr="00BE27B4">
        <w:rPr>
          <w:rFonts w:ascii="Times New Roman CYR" w:hAnsi="Times New Roman CYR"/>
          <w:color w:val="000000"/>
          <w:vertAlign w:val="superscript"/>
        </w:rPr>
        <w:t>0</w:t>
      </w:r>
      <w:r w:rsidRPr="00BE27B4">
        <w:rPr>
          <w:rFonts w:ascii="Times New Roman CYR" w:hAnsi="Times New Roman CYR"/>
          <w:color w:val="000000"/>
        </w:rPr>
        <w:t xml:space="preserve">С. Сира вода (питної якості) перед надходженням на ХВО підживлювальної води підігрівається до 40 </w:t>
      </w:r>
      <w:r w:rsidRPr="00BE27B4">
        <w:rPr>
          <w:rFonts w:ascii="Times New Roman CYR" w:hAnsi="Times New Roman CYR"/>
          <w:color w:val="000000"/>
          <w:vertAlign w:val="superscript"/>
        </w:rPr>
        <w:t>0</w:t>
      </w:r>
      <w:r w:rsidRPr="00BE27B4">
        <w:rPr>
          <w:rFonts w:ascii="Times New Roman CYR" w:hAnsi="Times New Roman CYR"/>
          <w:color w:val="000000"/>
        </w:rPr>
        <w:t xml:space="preserve">С. </w:t>
      </w:r>
    </w:p>
    <w:p w14:paraId="43547BE5" w14:textId="77777777" w:rsidR="00644E42" w:rsidRPr="00BE27B4" w:rsidRDefault="00644E42" w:rsidP="00644E42">
      <w:pPr>
        <w:spacing w:line="360" w:lineRule="auto"/>
        <w:ind w:firstLine="851"/>
        <w:rPr>
          <w:rFonts w:ascii="Times New Roman CYR" w:hAnsi="Times New Roman CYR"/>
          <w:color w:val="000000"/>
        </w:rPr>
      </w:pPr>
      <w:r>
        <w:rPr>
          <w:rFonts w:ascii="Times New Roman CYR" w:hAnsi="Times New Roman CYR"/>
          <w:color w:val="000000"/>
        </w:rPr>
        <w:t>У конденсаторах вакуум</w:t>
      </w:r>
      <w:r w:rsidRPr="00BE27B4">
        <w:rPr>
          <w:rFonts w:ascii="Times New Roman CYR" w:hAnsi="Times New Roman CYR"/>
          <w:color w:val="000000"/>
        </w:rPr>
        <w:t xml:space="preserve"> підтримується за допомогою триступінча</w:t>
      </w:r>
      <w:r w:rsidRPr="00BE27B4">
        <w:rPr>
          <w:rFonts w:ascii="Times New Roman CYR" w:hAnsi="Times New Roman CYR"/>
          <w:color w:val="000000"/>
          <w:lang w:val="en-US"/>
        </w:rPr>
        <w:t>c</w:t>
      </w:r>
      <w:r w:rsidRPr="00BE27B4">
        <w:rPr>
          <w:rFonts w:ascii="Times New Roman CYR" w:hAnsi="Times New Roman CYR"/>
          <w:color w:val="000000"/>
        </w:rPr>
        <w:t xml:space="preserve">тих парострумних ежекторів. </w:t>
      </w:r>
      <w:r>
        <w:rPr>
          <w:rFonts w:ascii="Times New Roman CYR" w:hAnsi="Times New Roman CYR"/>
          <w:color w:val="000000"/>
        </w:rPr>
        <w:t>З</w:t>
      </w:r>
      <w:r w:rsidRPr="00BE27B4">
        <w:rPr>
          <w:rFonts w:ascii="Times New Roman CYR" w:hAnsi="Times New Roman CYR"/>
          <w:color w:val="000000"/>
        </w:rPr>
        <w:t xml:space="preserve">астосовується одноступінчата сепарація продувної води з </w:t>
      </w:r>
      <w:r>
        <w:rPr>
          <w:rFonts w:ascii="Times New Roman CYR" w:hAnsi="Times New Roman CYR"/>
          <w:color w:val="000000"/>
        </w:rPr>
        <w:t xml:space="preserve">послідновним </w:t>
      </w:r>
      <w:r w:rsidRPr="00BE27B4">
        <w:rPr>
          <w:rFonts w:ascii="Times New Roman CYR" w:hAnsi="Times New Roman CYR"/>
          <w:color w:val="000000"/>
        </w:rPr>
        <w:t>охолодженням концентрату продувки в теплообміннику.</w:t>
      </w:r>
    </w:p>
    <w:p w14:paraId="1B21CDE5" w14:textId="77777777" w:rsidR="00644E42" w:rsidRPr="00733D33" w:rsidRDefault="00644E42" w:rsidP="00644E42">
      <w:pPr>
        <w:spacing w:line="360" w:lineRule="auto"/>
        <w:ind w:firstLine="851"/>
        <w:rPr>
          <w:rFonts w:ascii="Times New Roman CYR" w:hAnsi="Times New Roman CYR"/>
          <w:color w:val="000000"/>
          <w:sz w:val="24"/>
        </w:rPr>
      </w:pPr>
      <w:r w:rsidRPr="00BE27B4">
        <w:rPr>
          <w:rFonts w:ascii="Times New Roman CYR" w:hAnsi="Times New Roman CYR"/>
          <w:color w:val="000000"/>
          <w:sz w:val="24"/>
        </w:rPr>
        <w:t xml:space="preserve"> </w:t>
      </w:r>
    </w:p>
    <w:p w14:paraId="7AE48B87"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2.3.1 Турбінне відділення</w:t>
      </w:r>
    </w:p>
    <w:p w14:paraId="2CC9A2DF"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Живильні насоси. Розраховуються на подачу живильної води при максимальній потужності ТЕЦ із запасом не менш 5 % [1].</w:t>
      </w:r>
    </w:p>
    <w:p w14:paraId="4E79FCFC"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xml:space="preserve">На ТЕЦ </w:t>
      </w:r>
      <w:r>
        <w:rPr>
          <w:rFonts w:ascii="Times New Roman CYR" w:hAnsi="Times New Roman CYR"/>
          <w:color w:val="000000"/>
        </w:rPr>
        <w:t>яка має неблочну структуру</w:t>
      </w:r>
      <w:r w:rsidRPr="00BE27B4">
        <w:rPr>
          <w:rFonts w:ascii="Times New Roman CYR" w:hAnsi="Times New Roman CYR"/>
          <w:color w:val="000000"/>
        </w:rPr>
        <w:t xml:space="preserve">, що входять в енергосистему, </w:t>
      </w:r>
      <w:r>
        <w:rPr>
          <w:rFonts w:ascii="Times New Roman CYR" w:hAnsi="Times New Roman CYR"/>
          <w:color w:val="000000"/>
        </w:rPr>
        <w:t>основну</w:t>
      </w:r>
      <w:r w:rsidRPr="00BE27B4">
        <w:rPr>
          <w:rFonts w:ascii="Times New Roman CYR" w:hAnsi="Times New Roman CYR"/>
          <w:color w:val="000000"/>
        </w:rPr>
        <w:t xml:space="preserve"> подачу води живильними насосами приймаємо так, щоб при виході з ладу найбільш великого насосу, </w:t>
      </w:r>
      <w:r>
        <w:rPr>
          <w:rFonts w:ascii="Times New Roman CYR" w:hAnsi="Times New Roman CYR"/>
          <w:color w:val="000000"/>
        </w:rPr>
        <w:t>решта</w:t>
      </w:r>
      <w:r w:rsidRPr="00BE27B4">
        <w:rPr>
          <w:rFonts w:ascii="Times New Roman CYR" w:hAnsi="Times New Roman CYR"/>
          <w:color w:val="000000"/>
        </w:rPr>
        <w:t xml:space="preserve"> - забезпечували подачу води на усі встановлені парові котли при</w:t>
      </w:r>
      <w:r>
        <w:rPr>
          <w:rFonts w:ascii="Times New Roman CYR" w:hAnsi="Times New Roman CYR"/>
          <w:color w:val="000000"/>
        </w:rPr>
        <w:t xml:space="preserve"> їнхній номінальній паропродуктивності</w:t>
      </w:r>
      <w:r w:rsidRPr="00BE27B4">
        <w:rPr>
          <w:rFonts w:ascii="Times New Roman CYR" w:hAnsi="Times New Roman CYR"/>
          <w:color w:val="000000"/>
        </w:rPr>
        <w:t>.</w:t>
      </w:r>
    </w:p>
    <w:p w14:paraId="38EB1D53" w14:textId="77777777" w:rsidR="00644E42" w:rsidRPr="00BE27B4" w:rsidRDefault="00644E42" w:rsidP="00644E42">
      <w:pPr>
        <w:spacing w:line="360" w:lineRule="auto"/>
        <w:ind w:firstLine="851"/>
        <w:rPr>
          <w:rFonts w:ascii="Times New Roman CYR" w:hAnsi="Times New Roman CYR"/>
          <w:color w:val="000000"/>
        </w:rPr>
      </w:pPr>
      <w:r>
        <w:rPr>
          <w:rFonts w:ascii="Times New Roman CYR" w:hAnsi="Times New Roman CYR"/>
          <w:color w:val="000000"/>
        </w:rPr>
        <w:t>Коли відключають один</w:t>
      </w:r>
      <w:r w:rsidRPr="00BE27B4">
        <w:rPr>
          <w:rFonts w:ascii="Times New Roman CYR" w:hAnsi="Times New Roman CYR"/>
          <w:color w:val="000000"/>
        </w:rPr>
        <w:t xml:space="preserve"> з насосів на ТЕЦ, що працює в енергосистемі, </w:t>
      </w:r>
      <w:r>
        <w:rPr>
          <w:rFonts w:ascii="Times New Roman CYR" w:hAnsi="Times New Roman CYR"/>
          <w:color w:val="000000"/>
        </w:rPr>
        <w:t>решта</w:t>
      </w:r>
      <w:r w:rsidRPr="00BE27B4">
        <w:rPr>
          <w:rFonts w:ascii="Times New Roman CYR" w:hAnsi="Times New Roman CYR"/>
          <w:color w:val="000000"/>
        </w:rPr>
        <w:t xml:space="preserve"> повинні забезпечити подачу води, </w:t>
      </w:r>
      <w:r>
        <w:rPr>
          <w:rFonts w:ascii="Times New Roman CYR" w:hAnsi="Times New Roman CYR"/>
          <w:color w:val="000000"/>
        </w:rPr>
        <w:t>де</w:t>
      </w:r>
      <w:r w:rsidRPr="00BE27B4">
        <w:rPr>
          <w:rFonts w:ascii="Times New Roman CYR" w:hAnsi="Times New Roman CYR"/>
          <w:color w:val="000000"/>
        </w:rPr>
        <w:t xml:space="preserve"> ТЕЦ відпускала б повну кількість пари з теплом в кількості, обумовленій середньою температурою </w:t>
      </w:r>
      <w:r>
        <w:rPr>
          <w:rFonts w:ascii="Times New Roman CYR" w:hAnsi="Times New Roman CYR"/>
          <w:color w:val="000000"/>
        </w:rPr>
        <w:t>найбільш</w:t>
      </w:r>
      <w:r w:rsidRPr="00BE27B4">
        <w:rPr>
          <w:rFonts w:ascii="Times New Roman CYR" w:hAnsi="Times New Roman CYR"/>
          <w:color w:val="000000"/>
        </w:rPr>
        <w:t xml:space="preserve"> холодного місяця, із дозволеним зниженням електричного навантаження на потужність одного турбоагрегату.</w:t>
      </w:r>
    </w:p>
    <w:p w14:paraId="2ED0C176" w14:textId="77777777" w:rsidR="00644E42" w:rsidRPr="005E30BA" w:rsidRDefault="00644E42" w:rsidP="00644E42">
      <w:pPr>
        <w:pStyle w:val="21"/>
        <w:spacing w:line="360" w:lineRule="auto"/>
        <w:ind w:left="0" w:firstLine="851"/>
        <w:rPr>
          <w:szCs w:val="28"/>
        </w:rPr>
      </w:pPr>
      <w:r w:rsidRPr="005E30BA">
        <w:rPr>
          <w:szCs w:val="28"/>
        </w:rPr>
        <w:t>Тиск живильного насосу:</w:t>
      </w:r>
    </w:p>
    <w:p w14:paraId="199A8A36" w14:textId="77777777" w:rsidR="00644E42" w:rsidRPr="00BE27B4" w:rsidRDefault="00644E42" w:rsidP="00644E42">
      <w:pPr>
        <w:spacing w:line="360" w:lineRule="auto"/>
        <w:ind w:firstLine="851"/>
        <w:rPr>
          <w:szCs w:val="28"/>
        </w:rPr>
      </w:pPr>
      <w:r w:rsidRPr="00BE27B4">
        <w:rPr>
          <w:position w:val="-14"/>
          <w:szCs w:val="28"/>
        </w:rPr>
        <w:object w:dxaOrig="5300" w:dyaOrig="440" w14:anchorId="0B89E7C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64.75pt;height:21.75pt" o:ole="" fillcolor="window">
            <v:imagedata r:id="rId10" o:title=""/>
          </v:shape>
          <o:OLEObject Type="Embed" ProgID="Equation.DSMT4" ShapeID="_x0000_i1025" DrawAspect="Content" ObjectID="_1622615316" r:id="rId11"/>
        </w:object>
      </w:r>
      <w:r w:rsidRPr="00BE27B4">
        <w:rPr>
          <w:szCs w:val="28"/>
        </w:rPr>
        <w:t xml:space="preserve">  МПа,</w:t>
      </w:r>
    </w:p>
    <w:p w14:paraId="58B4F1E3" w14:textId="77777777" w:rsidR="00644E42" w:rsidRPr="00BE27B4" w:rsidRDefault="00644E42" w:rsidP="00644E42">
      <w:pPr>
        <w:spacing w:line="360" w:lineRule="auto"/>
        <w:ind w:firstLine="851"/>
        <w:rPr>
          <w:szCs w:val="28"/>
        </w:rPr>
      </w:pPr>
      <w:r w:rsidRPr="00BE27B4">
        <w:rPr>
          <w:szCs w:val="28"/>
        </w:rPr>
        <w:t xml:space="preserve">де </w:t>
      </w:r>
      <w:r w:rsidRPr="00BE27B4">
        <w:rPr>
          <w:position w:val="-12"/>
          <w:szCs w:val="28"/>
        </w:rPr>
        <w:object w:dxaOrig="960" w:dyaOrig="360" w14:anchorId="448E87CD">
          <v:shape id="_x0000_i1026" type="#_x0000_t75" style="width:48pt;height:18pt" o:ole="" fillcolor="window">
            <v:imagedata r:id="rId12" o:title=""/>
          </v:shape>
          <o:OLEObject Type="Embed" ProgID="Equation.3" ShapeID="_x0000_i1026" DrawAspect="Content" ObjectID="_1622615317" r:id="rId13"/>
        </w:object>
      </w:r>
      <w:r w:rsidRPr="00BE27B4">
        <w:rPr>
          <w:szCs w:val="28"/>
        </w:rPr>
        <w:t xml:space="preserve">  МПа – тиск на виході пароперегрівача.</w:t>
      </w:r>
    </w:p>
    <w:p w14:paraId="30B07B1D" w14:textId="77777777" w:rsidR="00644E42" w:rsidRPr="00BE27B4" w:rsidRDefault="00644E42" w:rsidP="00644E42">
      <w:pPr>
        <w:shd w:val="clear" w:color="auto" w:fill="FFFFFF"/>
        <w:autoSpaceDE w:val="0"/>
        <w:autoSpaceDN w:val="0"/>
        <w:adjustRightInd w:val="0"/>
        <w:spacing w:line="360" w:lineRule="auto"/>
        <w:ind w:firstLine="851"/>
        <w:rPr>
          <w:color w:val="000000"/>
          <w:szCs w:val="28"/>
        </w:rPr>
      </w:pPr>
      <w:r w:rsidRPr="00BE27B4">
        <w:rPr>
          <w:color w:val="000000"/>
          <w:szCs w:val="28"/>
        </w:rPr>
        <w:t>До установки  приймається живильний електронасос типу ПЭ-580-185/200.</w:t>
      </w:r>
    </w:p>
    <w:p w14:paraId="7D6FE5B7" w14:textId="77777777" w:rsidR="00644E42" w:rsidRPr="00BE27B4" w:rsidRDefault="00644E42" w:rsidP="00644E42">
      <w:pPr>
        <w:pStyle w:val="ae"/>
        <w:ind w:firstLine="1211"/>
      </w:pPr>
      <w:r w:rsidRPr="00BE27B4">
        <w:lastRenderedPageBreak/>
        <w:t xml:space="preserve">Технічні характеристики живильного насосу представлені в таблиці 2.4. </w:t>
      </w:r>
    </w:p>
    <w:p w14:paraId="48CCAA0C" w14:textId="77777777" w:rsidR="00644E42" w:rsidRPr="00BE27B4" w:rsidRDefault="00644E42" w:rsidP="00644E42">
      <w:pPr>
        <w:spacing w:line="360" w:lineRule="auto"/>
        <w:ind w:firstLine="851"/>
        <w:jc w:val="center"/>
        <w:rPr>
          <w:iCs/>
          <w:szCs w:val="28"/>
        </w:rPr>
      </w:pPr>
    </w:p>
    <w:p w14:paraId="6EA45EE8" w14:textId="77777777" w:rsidR="00644E42" w:rsidRPr="00BE27B4" w:rsidRDefault="00644E42" w:rsidP="00644E42">
      <w:pPr>
        <w:spacing w:line="360" w:lineRule="auto"/>
        <w:ind w:firstLine="851"/>
        <w:jc w:val="center"/>
        <w:rPr>
          <w:iCs/>
          <w:szCs w:val="28"/>
        </w:rPr>
      </w:pPr>
      <w:r w:rsidRPr="00BE27B4">
        <w:rPr>
          <w:iCs/>
          <w:szCs w:val="28"/>
        </w:rPr>
        <w:t xml:space="preserve">Таблиця 2.4 – Характеристики живильного насосу типу </w:t>
      </w:r>
      <w:r w:rsidRPr="00BE27B4">
        <w:rPr>
          <w:szCs w:val="28"/>
        </w:rPr>
        <w:t>ПЭ-580-185/200</w:t>
      </w:r>
      <w:r w:rsidRPr="00BE27B4">
        <w:rPr>
          <w:iCs/>
          <w:color w:val="000000"/>
          <w:szCs w:val="28"/>
        </w:rPr>
        <w:t>[7</w:t>
      </w:r>
      <w:r w:rsidRPr="005503D0">
        <w:rPr>
          <w:iCs/>
          <w:color w:val="000000"/>
          <w:szCs w:val="28"/>
        </w:rPr>
        <w:t>]</w:t>
      </w:r>
      <w:r w:rsidRPr="00BE27B4">
        <w:rPr>
          <w:iCs/>
          <w:color w:val="000000"/>
          <w:szCs w:val="28"/>
        </w:rPr>
        <w:t>.</w:t>
      </w:r>
    </w:p>
    <w:tbl>
      <w:tblPr>
        <w:tblW w:w="7692" w:type="dxa"/>
        <w:jc w:val="center"/>
        <w:tblLayout w:type="fixed"/>
        <w:tblCellMar>
          <w:left w:w="40" w:type="dxa"/>
          <w:right w:w="40" w:type="dxa"/>
        </w:tblCellMar>
        <w:tblLook w:val="0000" w:firstRow="0" w:lastRow="0" w:firstColumn="0" w:lastColumn="0" w:noHBand="0" w:noVBand="0"/>
      </w:tblPr>
      <w:tblGrid>
        <w:gridCol w:w="3319"/>
        <w:gridCol w:w="1662"/>
        <w:gridCol w:w="2711"/>
      </w:tblGrid>
      <w:tr w:rsidR="00644E42" w:rsidRPr="00BE27B4" w14:paraId="28FE675D" w14:textId="77777777" w:rsidTr="00636B81">
        <w:trPr>
          <w:trHeight w:hRule="exact" w:val="302"/>
          <w:jc w:val="center"/>
        </w:trPr>
        <w:tc>
          <w:tcPr>
            <w:tcW w:w="3319" w:type="dxa"/>
            <w:tcBorders>
              <w:top w:val="single" w:sz="6" w:space="0" w:color="auto"/>
              <w:left w:val="single" w:sz="6" w:space="0" w:color="auto"/>
              <w:bottom w:val="single" w:sz="6" w:space="0" w:color="auto"/>
              <w:right w:val="single" w:sz="4" w:space="0" w:color="auto"/>
            </w:tcBorders>
          </w:tcPr>
          <w:p w14:paraId="32D9CE3D" w14:textId="77777777" w:rsidR="00644E42" w:rsidRPr="005E7C04" w:rsidRDefault="00644E42" w:rsidP="00636B81">
            <w:pPr>
              <w:rPr>
                <w:iCs/>
                <w:szCs w:val="24"/>
              </w:rPr>
            </w:pPr>
            <w:r w:rsidRPr="005E7C04">
              <w:rPr>
                <w:iCs/>
                <w:szCs w:val="24"/>
              </w:rPr>
              <w:t>Найменування параметра</w:t>
            </w:r>
          </w:p>
        </w:tc>
        <w:tc>
          <w:tcPr>
            <w:tcW w:w="1662" w:type="dxa"/>
            <w:tcBorders>
              <w:top w:val="single" w:sz="6" w:space="0" w:color="auto"/>
              <w:left w:val="single" w:sz="4" w:space="0" w:color="auto"/>
              <w:bottom w:val="single" w:sz="6" w:space="0" w:color="auto"/>
              <w:right w:val="single" w:sz="6" w:space="0" w:color="auto"/>
            </w:tcBorders>
          </w:tcPr>
          <w:p w14:paraId="68C9B99F" w14:textId="77777777" w:rsidR="00644E42" w:rsidRPr="005E7C04" w:rsidRDefault="00644E42" w:rsidP="00636B81">
            <w:pPr>
              <w:jc w:val="center"/>
              <w:rPr>
                <w:iCs/>
                <w:szCs w:val="24"/>
              </w:rPr>
            </w:pPr>
            <w:r w:rsidRPr="005E7C04">
              <w:rPr>
                <w:iCs/>
                <w:szCs w:val="24"/>
              </w:rPr>
              <w:t>Розмірність</w:t>
            </w:r>
          </w:p>
        </w:tc>
        <w:tc>
          <w:tcPr>
            <w:tcW w:w="2711" w:type="dxa"/>
            <w:tcBorders>
              <w:top w:val="single" w:sz="6" w:space="0" w:color="auto"/>
              <w:left w:val="single" w:sz="6" w:space="0" w:color="auto"/>
              <w:bottom w:val="single" w:sz="6" w:space="0" w:color="auto"/>
              <w:right w:val="single" w:sz="6" w:space="0" w:color="auto"/>
            </w:tcBorders>
          </w:tcPr>
          <w:p w14:paraId="1DE30332" w14:textId="77777777" w:rsidR="00644E42" w:rsidRPr="005E7C04" w:rsidRDefault="00644E42" w:rsidP="00636B81">
            <w:pPr>
              <w:jc w:val="center"/>
              <w:rPr>
                <w:iCs/>
                <w:szCs w:val="24"/>
              </w:rPr>
            </w:pPr>
            <w:r w:rsidRPr="005E7C04">
              <w:rPr>
                <w:iCs/>
                <w:szCs w:val="24"/>
              </w:rPr>
              <w:t>Значення</w:t>
            </w:r>
          </w:p>
        </w:tc>
      </w:tr>
      <w:tr w:rsidR="00644E42" w:rsidRPr="00BE27B4" w14:paraId="4B4085E0" w14:textId="77777777" w:rsidTr="00636B81">
        <w:trPr>
          <w:trHeight w:hRule="exact" w:val="327"/>
          <w:jc w:val="center"/>
        </w:trPr>
        <w:tc>
          <w:tcPr>
            <w:tcW w:w="3319" w:type="dxa"/>
            <w:tcBorders>
              <w:top w:val="single" w:sz="6" w:space="0" w:color="auto"/>
              <w:left w:val="single" w:sz="6" w:space="0" w:color="auto"/>
              <w:bottom w:val="single" w:sz="6" w:space="0" w:color="auto"/>
              <w:right w:val="single" w:sz="4" w:space="0" w:color="auto"/>
            </w:tcBorders>
          </w:tcPr>
          <w:p w14:paraId="42D0183A" w14:textId="77777777" w:rsidR="00644E42" w:rsidRPr="005E7C04" w:rsidRDefault="00644E42" w:rsidP="00636B81">
            <w:pPr>
              <w:rPr>
                <w:iCs/>
                <w:szCs w:val="24"/>
              </w:rPr>
            </w:pPr>
            <w:r w:rsidRPr="005E7C04">
              <w:rPr>
                <w:iCs/>
                <w:szCs w:val="24"/>
              </w:rPr>
              <w:t>Подача, V</w:t>
            </w:r>
          </w:p>
        </w:tc>
        <w:tc>
          <w:tcPr>
            <w:tcW w:w="1662" w:type="dxa"/>
            <w:tcBorders>
              <w:top w:val="single" w:sz="6" w:space="0" w:color="auto"/>
              <w:left w:val="single" w:sz="4" w:space="0" w:color="auto"/>
              <w:bottom w:val="single" w:sz="6" w:space="0" w:color="auto"/>
              <w:right w:val="single" w:sz="6" w:space="0" w:color="auto"/>
            </w:tcBorders>
          </w:tcPr>
          <w:p w14:paraId="443E40D0" w14:textId="77777777" w:rsidR="00644E42" w:rsidRPr="005E7C04" w:rsidRDefault="00644E42" w:rsidP="00636B81">
            <w:pPr>
              <w:jc w:val="center"/>
              <w:rPr>
                <w:iCs/>
                <w:szCs w:val="24"/>
              </w:rPr>
            </w:pPr>
            <w:r w:rsidRPr="005E7C04">
              <w:rPr>
                <w:iCs/>
                <w:szCs w:val="24"/>
              </w:rPr>
              <w:t>м</w:t>
            </w:r>
            <w:r w:rsidRPr="005E7C04">
              <w:rPr>
                <w:iCs/>
                <w:szCs w:val="24"/>
                <w:vertAlign w:val="superscript"/>
              </w:rPr>
              <w:t>З</w:t>
            </w:r>
            <w:r w:rsidRPr="005E7C04">
              <w:rPr>
                <w:iCs/>
                <w:szCs w:val="24"/>
              </w:rPr>
              <w:t>/год</w:t>
            </w:r>
          </w:p>
        </w:tc>
        <w:tc>
          <w:tcPr>
            <w:tcW w:w="2711" w:type="dxa"/>
            <w:tcBorders>
              <w:top w:val="single" w:sz="6" w:space="0" w:color="auto"/>
              <w:left w:val="single" w:sz="6" w:space="0" w:color="auto"/>
              <w:bottom w:val="single" w:sz="6" w:space="0" w:color="auto"/>
              <w:right w:val="single" w:sz="6" w:space="0" w:color="auto"/>
            </w:tcBorders>
          </w:tcPr>
          <w:p w14:paraId="234939F1" w14:textId="77777777" w:rsidR="00644E42" w:rsidRPr="005E7C04" w:rsidRDefault="00644E42" w:rsidP="00636B81">
            <w:pPr>
              <w:jc w:val="center"/>
              <w:rPr>
                <w:iCs/>
                <w:szCs w:val="24"/>
              </w:rPr>
            </w:pPr>
            <w:r w:rsidRPr="005E7C04">
              <w:rPr>
                <w:iCs/>
                <w:szCs w:val="24"/>
              </w:rPr>
              <w:t>580</w:t>
            </w:r>
          </w:p>
        </w:tc>
      </w:tr>
      <w:tr w:rsidR="00644E42" w:rsidRPr="00BE27B4" w14:paraId="650CDCAC" w14:textId="77777777" w:rsidTr="00636B81">
        <w:trPr>
          <w:trHeight w:hRule="exact" w:val="318"/>
          <w:jc w:val="center"/>
        </w:trPr>
        <w:tc>
          <w:tcPr>
            <w:tcW w:w="3319" w:type="dxa"/>
            <w:tcBorders>
              <w:top w:val="single" w:sz="6" w:space="0" w:color="auto"/>
              <w:left w:val="single" w:sz="6" w:space="0" w:color="auto"/>
              <w:bottom w:val="single" w:sz="6" w:space="0" w:color="auto"/>
              <w:right w:val="single" w:sz="4" w:space="0" w:color="auto"/>
            </w:tcBorders>
          </w:tcPr>
          <w:p w14:paraId="055CCC7A" w14:textId="77777777" w:rsidR="00644E42" w:rsidRPr="005E7C04" w:rsidRDefault="00644E42" w:rsidP="00636B81">
            <w:pPr>
              <w:rPr>
                <w:iCs/>
                <w:szCs w:val="24"/>
              </w:rPr>
            </w:pPr>
            <w:r w:rsidRPr="005E7C04">
              <w:rPr>
                <w:iCs/>
                <w:szCs w:val="24"/>
              </w:rPr>
              <w:t>Напір , Н</w:t>
            </w:r>
          </w:p>
        </w:tc>
        <w:tc>
          <w:tcPr>
            <w:tcW w:w="1662" w:type="dxa"/>
            <w:tcBorders>
              <w:top w:val="single" w:sz="6" w:space="0" w:color="auto"/>
              <w:left w:val="single" w:sz="4" w:space="0" w:color="auto"/>
              <w:bottom w:val="single" w:sz="6" w:space="0" w:color="auto"/>
              <w:right w:val="single" w:sz="6" w:space="0" w:color="auto"/>
            </w:tcBorders>
          </w:tcPr>
          <w:p w14:paraId="541D1F96" w14:textId="77777777" w:rsidR="00644E42" w:rsidRPr="005E7C04" w:rsidRDefault="00644E42" w:rsidP="00636B81">
            <w:pPr>
              <w:jc w:val="center"/>
              <w:rPr>
                <w:iCs/>
                <w:szCs w:val="24"/>
              </w:rPr>
            </w:pPr>
            <w:r w:rsidRPr="005E7C04">
              <w:rPr>
                <w:iCs/>
                <w:szCs w:val="24"/>
              </w:rPr>
              <w:t>м</w:t>
            </w:r>
          </w:p>
        </w:tc>
        <w:tc>
          <w:tcPr>
            <w:tcW w:w="2711" w:type="dxa"/>
            <w:tcBorders>
              <w:top w:val="single" w:sz="6" w:space="0" w:color="auto"/>
              <w:left w:val="single" w:sz="6" w:space="0" w:color="auto"/>
              <w:bottom w:val="single" w:sz="6" w:space="0" w:color="auto"/>
              <w:right w:val="single" w:sz="6" w:space="0" w:color="auto"/>
            </w:tcBorders>
          </w:tcPr>
          <w:p w14:paraId="7C51B154" w14:textId="77777777" w:rsidR="00644E42" w:rsidRPr="005E7C04" w:rsidRDefault="00644E42" w:rsidP="00636B81">
            <w:pPr>
              <w:jc w:val="center"/>
              <w:rPr>
                <w:iCs/>
                <w:szCs w:val="24"/>
              </w:rPr>
            </w:pPr>
            <w:r w:rsidRPr="005E7C04">
              <w:rPr>
                <w:iCs/>
                <w:szCs w:val="24"/>
              </w:rPr>
              <w:t>2030</w:t>
            </w:r>
          </w:p>
        </w:tc>
      </w:tr>
      <w:tr w:rsidR="00644E42" w:rsidRPr="00BE27B4" w14:paraId="76B67B6E" w14:textId="77777777" w:rsidTr="00636B81">
        <w:trPr>
          <w:trHeight w:hRule="exact" w:val="308"/>
          <w:jc w:val="center"/>
        </w:trPr>
        <w:tc>
          <w:tcPr>
            <w:tcW w:w="3319" w:type="dxa"/>
            <w:tcBorders>
              <w:top w:val="single" w:sz="6" w:space="0" w:color="auto"/>
              <w:left w:val="single" w:sz="6" w:space="0" w:color="auto"/>
              <w:bottom w:val="single" w:sz="6" w:space="0" w:color="auto"/>
              <w:right w:val="single" w:sz="4" w:space="0" w:color="auto"/>
            </w:tcBorders>
          </w:tcPr>
          <w:p w14:paraId="397AA7BF" w14:textId="77777777" w:rsidR="00644E42" w:rsidRPr="005E7C04" w:rsidRDefault="00644E42" w:rsidP="00636B81">
            <w:pPr>
              <w:rPr>
                <w:iCs/>
                <w:szCs w:val="24"/>
              </w:rPr>
            </w:pPr>
            <w:r w:rsidRPr="005E7C04">
              <w:rPr>
                <w:iCs/>
                <w:szCs w:val="24"/>
              </w:rPr>
              <w:t>Частота обертання</w:t>
            </w:r>
          </w:p>
        </w:tc>
        <w:tc>
          <w:tcPr>
            <w:tcW w:w="1662" w:type="dxa"/>
            <w:tcBorders>
              <w:top w:val="single" w:sz="6" w:space="0" w:color="auto"/>
              <w:left w:val="single" w:sz="4" w:space="0" w:color="auto"/>
              <w:bottom w:val="single" w:sz="6" w:space="0" w:color="auto"/>
              <w:right w:val="single" w:sz="6" w:space="0" w:color="auto"/>
            </w:tcBorders>
          </w:tcPr>
          <w:p w14:paraId="31822E7E" w14:textId="77777777" w:rsidR="00644E42" w:rsidRPr="005E7C04" w:rsidRDefault="00644E42" w:rsidP="00636B81">
            <w:pPr>
              <w:jc w:val="center"/>
              <w:rPr>
                <w:iCs/>
                <w:szCs w:val="24"/>
              </w:rPr>
            </w:pPr>
            <w:r w:rsidRPr="005E7C04">
              <w:rPr>
                <w:iCs/>
                <w:szCs w:val="24"/>
              </w:rPr>
              <w:t>хв</w:t>
            </w:r>
            <w:r w:rsidRPr="005E7C04">
              <w:rPr>
                <w:iCs/>
                <w:szCs w:val="24"/>
                <w:vertAlign w:val="superscript"/>
              </w:rPr>
              <w:t>-1</w:t>
            </w:r>
          </w:p>
        </w:tc>
        <w:tc>
          <w:tcPr>
            <w:tcW w:w="2711" w:type="dxa"/>
            <w:tcBorders>
              <w:top w:val="single" w:sz="6" w:space="0" w:color="auto"/>
              <w:left w:val="single" w:sz="6" w:space="0" w:color="auto"/>
              <w:bottom w:val="single" w:sz="6" w:space="0" w:color="auto"/>
              <w:right w:val="single" w:sz="6" w:space="0" w:color="auto"/>
            </w:tcBorders>
          </w:tcPr>
          <w:p w14:paraId="6A3E6506" w14:textId="77777777" w:rsidR="00644E42" w:rsidRPr="005E7C04" w:rsidRDefault="00644E42" w:rsidP="00636B81">
            <w:pPr>
              <w:jc w:val="center"/>
              <w:rPr>
                <w:iCs/>
                <w:szCs w:val="24"/>
              </w:rPr>
            </w:pPr>
            <w:r w:rsidRPr="005E7C04">
              <w:rPr>
                <w:iCs/>
                <w:szCs w:val="24"/>
              </w:rPr>
              <w:t>2904</w:t>
            </w:r>
          </w:p>
        </w:tc>
      </w:tr>
      <w:tr w:rsidR="00644E42" w:rsidRPr="00BE27B4" w14:paraId="157AF0F7" w14:textId="77777777" w:rsidTr="00636B81">
        <w:trPr>
          <w:trHeight w:hRule="exact" w:val="298"/>
          <w:jc w:val="center"/>
        </w:trPr>
        <w:tc>
          <w:tcPr>
            <w:tcW w:w="3319" w:type="dxa"/>
            <w:tcBorders>
              <w:top w:val="single" w:sz="6" w:space="0" w:color="auto"/>
              <w:left w:val="single" w:sz="6" w:space="0" w:color="auto"/>
              <w:bottom w:val="single" w:sz="6" w:space="0" w:color="auto"/>
              <w:right w:val="single" w:sz="4" w:space="0" w:color="auto"/>
            </w:tcBorders>
          </w:tcPr>
          <w:p w14:paraId="51AA2C83" w14:textId="77777777" w:rsidR="00644E42" w:rsidRPr="005E7C04" w:rsidRDefault="00644E42" w:rsidP="00636B81">
            <w:pPr>
              <w:rPr>
                <w:iCs/>
                <w:szCs w:val="24"/>
              </w:rPr>
            </w:pPr>
            <w:r w:rsidRPr="005E7C04">
              <w:rPr>
                <w:iCs/>
                <w:szCs w:val="24"/>
              </w:rPr>
              <w:t>Потужність привода, N</w:t>
            </w:r>
          </w:p>
        </w:tc>
        <w:tc>
          <w:tcPr>
            <w:tcW w:w="1662" w:type="dxa"/>
            <w:tcBorders>
              <w:top w:val="single" w:sz="6" w:space="0" w:color="auto"/>
              <w:left w:val="single" w:sz="4" w:space="0" w:color="auto"/>
              <w:bottom w:val="single" w:sz="6" w:space="0" w:color="auto"/>
              <w:right w:val="single" w:sz="6" w:space="0" w:color="auto"/>
            </w:tcBorders>
          </w:tcPr>
          <w:p w14:paraId="087A79AE" w14:textId="77777777" w:rsidR="00644E42" w:rsidRPr="005E7C04" w:rsidRDefault="00644E42" w:rsidP="00636B81">
            <w:pPr>
              <w:jc w:val="center"/>
              <w:rPr>
                <w:iCs/>
                <w:szCs w:val="24"/>
              </w:rPr>
            </w:pPr>
            <w:r w:rsidRPr="005E7C04">
              <w:rPr>
                <w:iCs/>
                <w:szCs w:val="24"/>
              </w:rPr>
              <w:t>кВт</w:t>
            </w:r>
          </w:p>
        </w:tc>
        <w:tc>
          <w:tcPr>
            <w:tcW w:w="2711" w:type="dxa"/>
            <w:tcBorders>
              <w:top w:val="single" w:sz="6" w:space="0" w:color="auto"/>
              <w:left w:val="single" w:sz="6" w:space="0" w:color="auto"/>
              <w:bottom w:val="single" w:sz="6" w:space="0" w:color="auto"/>
              <w:right w:val="single" w:sz="6" w:space="0" w:color="auto"/>
            </w:tcBorders>
          </w:tcPr>
          <w:p w14:paraId="5D9AC4C0" w14:textId="77777777" w:rsidR="00644E42" w:rsidRPr="005E7C04" w:rsidRDefault="00644E42" w:rsidP="00636B81">
            <w:pPr>
              <w:jc w:val="center"/>
              <w:rPr>
                <w:iCs/>
                <w:szCs w:val="24"/>
              </w:rPr>
            </w:pPr>
            <w:r w:rsidRPr="005E7C04">
              <w:rPr>
                <w:iCs/>
                <w:szCs w:val="24"/>
              </w:rPr>
              <w:t>3650</w:t>
            </w:r>
          </w:p>
        </w:tc>
      </w:tr>
      <w:tr w:rsidR="00644E42" w:rsidRPr="00BE27B4" w14:paraId="216696A0" w14:textId="77777777" w:rsidTr="00636B81">
        <w:trPr>
          <w:trHeight w:val="252"/>
          <w:jc w:val="center"/>
        </w:trPr>
        <w:tc>
          <w:tcPr>
            <w:tcW w:w="3319" w:type="dxa"/>
            <w:tcBorders>
              <w:top w:val="single" w:sz="6" w:space="0" w:color="auto"/>
              <w:left w:val="single" w:sz="6" w:space="0" w:color="auto"/>
              <w:bottom w:val="single" w:sz="6" w:space="0" w:color="auto"/>
              <w:right w:val="single" w:sz="4" w:space="0" w:color="auto"/>
            </w:tcBorders>
          </w:tcPr>
          <w:p w14:paraId="287AE6D5" w14:textId="77777777" w:rsidR="00644E42" w:rsidRPr="005E7C04" w:rsidRDefault="00644E42" w:rsidP="00636B81">
            <w:pPr>
              <w:rPr>
                <w:iCs/>
                <w:szCs w:val="24"/>
              </w:rPr>
            </w:pPr>
            <w:r w:rsidRPr="005E7C04">
              <w:rPr>
                <w:iCs/>
                <w:szCs w:val="24"/>
              </w:rPr>
              <w:t>ККД насоса</w:t>
            </w:r>
          </w:p>
        </w:tc>
        <w:tc>
          <w:tcPr>
            <w:tcW w:w="1662" w:type="dxa"/>
            <w:tcBorders>
              <w:top w:val="single" w:sz="6" w:space="0" w:color="auto"/>
              <w:left w:val="single" w:sz="4" w:space="0" w:color="auto"/>
              <w:bottom w:val="single" w:sz="4" w:space="0" w:color="auto"/>
              <w:right w:val="single" w:sz="6" w:space="0" w:color="auto"/>
            </w:tcBorders>
          </w:tcPr>
          <w:p w14:paraId="0DF64E93" w14:textId="77777777" w:rsidR="00644E42" w:rsidRPr="005E7C04" w:rsidRDefault="00644E42" w:rsidP="00636B81">
            <w:pPr>
              <w:jc w:val="center"/>
              <w:rPr>
                <w:iCs/>
                <w:szCs w:val="24"/>
              </w:rPr>
            </w:pPr>
            <w:r w:rsidRPr="005E7C04">
              <w:rPr>
                <w:iCs/>
                <w:szCs w:val="24"/>
              </w:rPr>
              <w:t>%</w:t>
            </w:r>
          </w:p>
        </w:tc>
        <w:tc>
          <w:tcPr>
            <w:tcW w:w="2711" w:type="dxa"/>
            <w:tcBorders>
              <w:top w:val="single" w:sz="6" w:space="0" w:color="auto"/>
              <w:left w:val="single" w:sz="6" w:space="0" w:color="auto"/>
              <w:bottom w:val="single" w:sz="4" w:space="0" w:color="auto"/>
              <w:right w:val="single" w:sz="6" w:space="0" w:color="auto"/>
            </w:tcBorders>
          </w:tcPr>
          <w:p w14:paraId="3D312509" w14:textId="77777777" w:rsidR="00644E42" w:rsidRPr="005E7C04" w:rsidRDefault="00644E42" w:rsidP="00636B81">
            <w:pPr>
              <w:jc w:val="center"/>
              <w:rPr>
                <w:iCs/>
                <w:szCs w:val="24"/>
              </w:rPr>
            </w:pPr>
            <w:r w:rsidRPr="005E7C04">
              <w:rPr>
                <w:iCs/>
                <w:szCs w:val="24"/>
              </w:rPr>
              <w:t>80</w:t>
            </w:r>
          </w:p>
        </w:tc>
      </w:tr>
      <w:tr w:rsidR="00644E42" w:rsidRPr="00BE27B4" w14:paraId="3992FF02" w14:textId="77777777" w:rsidTr="00636B81">
        <w:trPr>
          <w:trHeight w:val="227"/>
          <w:jc w:val="center"/>
        </w:trPr>
        <w:tc>
          <w:tcPr>
            <w:tcW w:w="3319" w:type="dxa"/>
            <w:tcBorders>
              <w:top w:val="single" w:sz="6" w:space="0" w:color="auto"/>
              <w:left w:val="single" w:sz="6" w:space="0" w:color="auto"/>
              <w:bottom w:val="single" w:sz="6" w:space="0" w:color="auto"/>
              <w:right w:val="single" w:sz="4" w:space="0" w:color="auto"/>
            </w:tcBorders>
          </w:tcPr>
          <w:p w14:paraId="77AD2F1F" w14:textId="77777777" w:rsidR="00644E42" w:rsidRPr="005E7C04" w:rsidRDefault="00644E42" w:rsidP="00636B81">
            <w:pPr>
              <w:rPr>
                <w:iCs/>
                <w:szCs w:val="24"/>
              </w:rPr>
            </w:pPr>
            <w:r w:rsidRPr="005E7C04">
              <w:rPr>
                <w:iCs/>
                <w:szCs w:val="24"/>
              </w:rPr>
              <w:t>Тиск</w:t>
            </w:r>
          </w:p>
        </w:tc>
        <w:tc>
          <w:tcPr>
            <w:tcW w:w="1662" w:type="dxa"/>
            <w:tcBorders>
              <w:top w:val="single" w:sz="4" w:space="0" w:color="auto"/>
              <w:left w:val="single" w:sz="4" w:space="0" w:color="auto"/>
              <w:bottom w:val="single" w:sz="4" w:space="0" w:color="auto"/>
              <w:right w:val="single" w:sz="4" w:space="0" w:color="auto"/>
            </w:tcBorders>
          </w:tcPr>
          <w:p w14:paraId="49F59E8A" w14:textId="77777777" w:rsidR="00644E42" w:rsidRPr="005E7C04" w:rsidRDefault="00644E42" w:rsidP="00636B81">
            <w:pPr>
              <w:jc w:val="center"/>
              <w:rPr>
                <w:iCs/>
                <w:szCs w:val="24"/>
              </w:rPr>
            </w:pPr>
            <w:r w:rsidRPr="005E7C04">
              <w:rPr>
                <w:iCs/>
                <w:szCs w:val="24"/>
              </w:rPr>
              <w:t>МПа</w:t>
            </w:r>
          </w:p>
        </w:tc>
        <w:tc>
          <w:tcPr>
            <w:tcW w:w="2711" w:type="dxa"/>
            <w:tcBorders>
              <w:top w:val="single" w:sz="4" w:space="0" w:color="auto"/>
              <w:left w:val="single" w:sz="4" w:space="0" w:color="auto"/>
              <w:bottom w:val="single" w:sz="4" w:space="0" w:color="auto"/>
              <w:right w:val="single" w:sz="4" w:space="0" w:color="auto"/>
            </w:tcBorders>
          </w:tcPr>
          <w:p w14:paraId="6ECFEBB9" w14:textId="77777777" w:rsidR="00644E42" w:rsidRPr="005E7C04" w:rsidRDefault="00644E42" w:rsidP="00636B81">
            <w:pPr>
              <w:jc w:val="center"/>
              <w:rPr>
                <w:iCs/>
                <w:szCs w:val="24"/>
              </w:rPr>
            </w:pPr>
            <w:r w:rsidRPr="005E7C04">
              <w:rPr>
                <w:iCs/>
                <w:szCs w:val="24"/>
              </w:rPr>
              <w:t>18,1</w:t>
            </w:r>
          </w:p>
        </w:tc>
      </w:tr>
      <w:tr w:rsidR="00644E42" w:rsidRPr="00BE27B4" w14:paraId="22E04955" w14:textId="77777777" w:rsidTr="00636B81">
        <w:trPr>
          <w:cantSplit/>
          <w:trHeight w:val="295"/>
          <w:jc w:val="center"/>
        </w:trPr>
        <w:tc>
          <w:tcPr>
            <w:tcW w:w="3319" w:type="dxa"/>
            <w:tcBorders>
              <w:top w:val="single" w:sz="6" w:space="0" w:color="auto"/>
              <w:left w:val="single" w:sz="6" w:space="0" w:color="auto"/>
              <w:bottom w:val="single" w:sz="6" w:space="0" w:color="auto"/>
              <w:right w:val="single" w:sz="4" w:space="0" w:color="auto"/>
            </w:tcBorders>
          </w:tcPr>
          <w:p w14:paraId="574DD1A8" w14:textId="77777777" w:rsidR="00644E42" w:rsidRPr="005E7C04" w:rsidRDefault="00644E42" w:rsidP="00636B81">
            <w:pPr>
              <w:rPr>
                <w:iCs/>
                <w:szCs w:val="24"/>
              </w:rPr>
            </w:pPr>
            <w:r w:rsidRPr="005E7C04">
              <w:rPr>
                <w:iCs/>
                <w:szCs w:val="24"/>
              </w:rPr>
              <w:t>Припустимий кавітаційний запас</w:t>
            </w:r>
          </w:p>
        </w:tc>
        <w:tc>
          <w:tcPr>
            <w:tcW w:w="1662" w:type="dxa"/>
            <w:tcBorders>
              <w:top w:val="single" w:sz="4" w:space="0" w:color="auto"/>
              <w:left w:val="single" w:sz="4" w:space="0" w:color="auto"/>
              <w:bottom w:val="single" w:sz="4" w:space="0" w:color="auto"/>
              <w:right w:val="single" w:sz="4" w:space="0" w:color="auto"/>
            </w:tcBorders>
          </w:tcPr>
          <w:p w14:paraId="5F710361" w14:textId="77777777" w:rsidR="00644E42" w:rsidRPr="005E7C04" w:rsidRDefault="00644E42" w:rsidP="00636B81">
            <w:pPr>
              <w:jc w:val="center"/>
              <w:rPr>
                <w:iCs/>
                <w:szCs w:val="24"/>
              </w:rPr>
            </w:pPr>
            <w:r w:rsidRPr="005E7C04">
              <w:rPr>
                <w:iCs/>
                <w:szCs w:val="24"/>
              </w:rPr>
              <w:t>м</w:t>
            </w:r>
          </w:p>
        </w:tc>
        <w:tc>
          <w:tcPr>
            <w:tcW w:w="2711" w:type="dxa"/>
            <w:tcBorders>
              <w:top w:val="single" w:sz="4" w:space="0" w:color="auto"/>
              <w:left w:val="single" w:sz="4" w:space="0" w:color="auto"/>
              <w:bottom w:val="single" w:sz="4" w:space="0" w:color="auto"/>
              <w:right w:val="single" w:sz="4" w:space="0" w:color="auto"/>
            </w:tcBorders>
          </w:tcPr>
          <w:p w14:paraId="0D9B88EB" w14:textId="77777777" w:rsidR="00644E42" w:rsidRPr="005E7C04" w:rsidRDefault="00644E42" w:rsidP="00636B81">
            <w:pPr>
              <w:jc w:val="center"/>
              <w:rPr>
                <w:iCs/>
                <w:szCs w:val="24"/>
              </w:rPr>
            </w:pPr>
            <w:r w:rsidRPr="005E7C04">
              <w:rPr>
                <w:iCs/>
                <w:szCs w:val="24"/>
              </w:rPr>
              <w:t>15,0</w:t>
            </w:r>
          </w:p>
        </w:tc>
      </w:tr>
      <w:tr w:rsidR="00644E42" w:rsidRPr="00BE27B4" w14:paraId="30A268FF" w14:textId="77777777" w:rsidTr="00636B81">
        <w:trPr>
          <w:cantSplit/>
          <w:trHeight w:hRule="exact" w:val="631"/>
          <w:jc w:val="center"/>
        </w:trPr>
        <w:tc>
          <w:tcPr>
            <w:tcW w:w="3319" w:type="dxa"/>
            <w:tcBorders>
              <w:top w:val="single" w:sz="6" w:space="0" w:color="auto"/>
              <w:left w:val="single" w:sz="6" w:space="0" w:color="auto"/>
              <w:bottom w:val="single" w:sz="6" w:space="0" w:color="auto"/>
              <w:right w:val="single" w:sz="4" w:space="0" w:color="auto"/>
            </w:tcBorders>
            <w:vAlign w:val="center"/>
          </w:tcPr>
          <w:p w14:paraId="116A10EE" w14:textId="77777777" w:rsidR="00644E42" w:rsidRPr="005E7C04" w:rsidRDefault="00644E42" w:rsidP="00636B81">
            <w:pPr>
              <w:rPr>
                <w:color w:val="000000"/>
                <w:szCs w:val="24"/>
              </w:rPr>
            </w:pPr>
            <w:r w:rsidRPr="005E7C04">
              <w:rPr>
                <w:color w:val="000000"/>
                <w:szCs w:val="24"/>
              </w:rPr>
              <w:t>Завод</w:t>
            </w:r>
            <w:r w:rsidRPr="005E7C04">
              <w:rPr>
                <w:szCs w:val="24"/>
              </w:rPr>
              <w:t>–</w:t>
            </w:r>
            <w:r w:rsidRPr="005E7C04">
              <w:rPr>
                <w:color w:val="000000"/>
                <w:szCs w:val="24"/>
              </w:rPr>
              <w:t>виробник</w:t>
            </w:r>
          </w:p>
        </w:tc>
        <w:tc>
          <w:tcPr>
            <w:tcW w:w="1662" w:type="dxa"/>
            <w:tcBorders>
              <w:top w:val="single" w:sz="4" w:space="0" w:color="auto"/>
              <w:left w:val="single" w:sz="4" w:space="0" w:color="auto"/>
              <w:bottom w:val="single" w:sz="4" w:space="0" w:color="auto"/>
              <w:right w:val="single" w:sz="4" w:space="0" w:color="auto"/>
            </w:tcBorders>
            <w:vAlign w:val="center"/>
          </w:tcPr>
          <w:p w14:paraId="2D184624" w14:textId="77777777" w:rsidR="00644E42" w:rsidRPr="005E7C04" w:rsidRDefault="00644E42" w:rsidP="00636B81">
            <w:pPr>
              <w:jc w:val="center"/>
              <w:rPr>
                <w:color w:val="000000"/>
                <w:szCs w:val="24"/>
              </w:rPr>
            </w:pPr>
            <w:r w:rsidRPr="005E7C04">
              <w:rPr>
                <w:color w:val="000000"/>
                <w:szCs w:val="24"/>
              </w:rPr>
              <w:t>-</w:t>
            </w:r>
          </w:p>
        </w:tc>
        <w:tc>
          <w:tcPr>
            <w:tcW w:w="2711" w:type="dxa"/>
            <w:tcBorders>
              <w:top w:val="single" w:sz="4" w:space="0" w:color="auto"/>
              <w:left w:val="single" w:sz="4" w:space="0" w:color="auto"/>
              <w:bottom w:val="single" w:sz="4" w:space="0" w:color="auto"/>
              <w:right w:val="single" w:sz="4" w:space="0" w:color="auto"/>
            </w:tcBorders>
            <w:vAlign w:val="center"/>
          </w:tcPr>
          <w:p w14:paraId="17479817" w14:textId="77777777" w:rsidR="00644E42" w:rsidRPr="005E7C04" w:rsidRDefault="00644E42" w:rsidP="00636B81">
            <w:pPr>
              <w:jc w:val="center"/>
              <w:rPr>
                <w:color w:val="000000"/>
                <w:szCs w:val="24"/>
              </w:rPr>
            </w:pPr>
            <w:r w:rsidRPr="005E7C04">
              <w:rPr>
                <w:szCs w:val="24"/>
              </w:rPr>
              <w:t>ПО „Насосенер-гомаш”</w:t>
            </w:r>
          </w:p>
        </w:tc>
      </w:tr>
    </w:tbl>
    <w:p w14:paraId="61A2D2C8" w14:textId="77777777" w:rsidR="00644E42" w:rsidRPr="00BE27B4" w:rsidRDefault="00644E42" w:rsidP="00644E42">
      <w:pPr>
        <w:spacing w:line="360" w:lineRule="auto"/>
        <w:ind w:firstLine="851"/>
        <w:rPr>
          <w:rFonts w:ascii="Times New Roman CYR" w:hAnsi="Times New Roman CYR"/>
          <w:color w:val="000000"/>
        </w:rPr>
      </w:pPr>
    </w:p>
    <w:p w14:paraId="3E7D1BD2" w14:textId="77777777" w:rsidR="00644E42" w:rsidRPr="00BE27B4" w:rsidRDefault="00644E42" w:rsidP="00644E42">
      <w:pPr>
        <w:spacing w:line="360" w:lineRule="auto"/>
        <w:ind w:firstLine="851"/>
        <w:rPr>
          <w:rFonts w:ascii="Times New Roman CYR" w:hAnsi="Times New Roman CYR"/>
          <w:color w:val="000000"/>
        </w:rPr>
      </w:pPr>
      <w:r>
        <w:rPr>
          <w:rFonts w:ascii="Times New Roman CYR" w:hAnsi="Times New Roman CYR"/>
          <w:color w:val="000000"/>
        </w:rPr>
        <w:t>Потрібна мінімальна кількість конденсаційних насосів:</w:t>
      </w:r>
      <w:r w:rsidRPr="00BE27B4">
        <w:rPr>
          <w:rFonts w:ascii="Times New Roman CYR" w:hAnsi="Times New Roman CYR"/>
          <w:color w:val="000000"/>
        </w:rPr>
        <w:t xml:space="preserve"> два робочих по 50%  спільної подачі і  один резервний (50%  повної подачі). Спільну подачу</w:t>
      </w:r>
      <w:r>
        <w:rPr>
          <w:rFonts w:ascii="Times New Roman CYR" w:hAnsi="Times New Roman CYR"/>
          <w:color w:val="000000"/>
        </w:rPr>
        <w:t xml:space="preserve"> можемо визначити</w:t>
      </w:r>
      <w:r w:rsidRPr="00BE27B4">
        <w:rPr>
          <w:rFonts w:ascii="Times New Roman CYR" w:hAnsi="Times New Roman CYR"/>
          <w:color w:val="000000"/>
        </w:rPr>
        <w:t xml:space="preserve"> по найбільшому пропуску пари в конденсатор з урахуванням регенеративних відборів. Конденсатні насоси теплофікаційних турбін </w:t>
      </w:r>
      <w:r>
        <w:rPr>
          <w:rFonts w:ascii="Times New Roman CYR" w:hAnsi="Times New Roman CYR"/>
          <w:color w:val="000000"/>
        </w:rPr>
        <w:t>будемо брати</w:t>
      </w:r>
      <w:r w:rsidRPr="00BE27B4">
        <w:rPr>
          <w:rFonts w:ascii="Times New Roman CYR" w:hAnsi="Times New Roman CYR"/>
          <w:color w:val="000000"/>
        </w:rPr>
        <w:t xml:space="preserve"> за конденсаційним режимом роботи, з виключеними теплофікаційними відборами для зовнішнього споживача.</w:t>
      </w:r>
    </w:p>
    <w:p w14:paraId="60A126F9" w14:textId="77777777" w:rsidR="00644E42" w:rsidRPr="00BE27B4" w:rsidRDefault="00644E42" w:rsidP="00644E42">
      <w:pPr>
        <w:shd w:val="clear" w:color="auto" w:fill="FFFFFF"/>
        <w:autoSpaceDE w:val="0"/>
        <w:autoSpaceDN w:val="0"/>
        <w:adjustRightInd w:val="0"/>
        <w:spacing w:line="360" w:lineRule="auto"/>
        <w:ind w:firstLine="851"/>
        <w:rPr>
          <w:rFonts w:ascii="Times New Roman CYR" w:hAnsi="Times New Roman CYR"/>
          <w:color w:val="000000"/>
        </w:rPr>
      </w:pPr>
      <w:r w:rsidRPr="00BE27B4">
        <w:rPr>
          <w:color w:val="000000"/>
          <w:szCs w:val="28"/>
        </w:rPr>
        <w:t>В якості конденсатних насосів прийняті насоси типу КСВ-320-160 (два робочих, один резервний) продуктивністю по 320 м3/год, напором 160м. Технічні характеристики конденсатного насосу типу КСВ-320-160 представлені в таблиці 7.5. [7].</w:t>
      </w:r>
      <w:r w:rsidRPr="00BE27B4">
        <w:rPr>
          <w:rFonts w:ascii="Times New Roman CYR" w:hAnsi="Times New Roman CYR"/>
          <w:color w:val="000000"/>
        </w:rPr>
        <w:t xml:space="preserve">        </w:t>
      </w:r>
    </w:p>
    <w:p w14:paraId="2160F693" w14:textId="77777777" w:rsidR="00644E42" w:rsidRPr="00BE27B4" w:rsidRDefault="00644E42" w:rsidP="00644E42">
      <w:pPr>
        <w:tabs>
          <w:tab w:val="left" w:pos="0"/>
        </w:tabs>
        <w:spacing w:line="360" w:lineRule="auto"/>
        <w:ind w:firstLine="851"/>
        <w:rPr>
          <w:rFonts w:ascii="Times New Roman CYR" w:hAnsi="Times New Roman CYR"/>
          <w:color w:val="000000"/>
        </w:rPr>
      </w:pPr>
      <w:r>
        <w:rPr>
          <w:rFonts w:ascii="Times New Roman CYR" w:hAnsi="Times New Roman CYR"/>
          <w:color w:val="000000"/>
        </w:rPr>
        <w:t>Циркуляційні насоси</w:t>
      </w:r>
      <w:r w:rsidRPr="00BE27B4">
        <w:rPr>
          <w:rFonts w:ascii="Times New Roman CYR" w:hAnsi="Times New Roman CYR"/>
          <w:color w:val="000000"/>
        </w:rPr>
        <w:t xml:space="preserve"> обираємо по два на турбіну. У машинному залі насоси встановлюємо індивідуально, по два насоса на турбіну, для можливості відключення одного з них при зменшенні витрати води (у зимовий час). У центральних (берегових) насосних доцільно укрупнити насоси охолодженої води, приймаючи по одному на турбіну. </w:t>
      </w:r>
      <w:r w:rsidRPr="00BE262F">
        <w:rPr>
          <w:rFonts w:ascii="Times New Roman CYR" w:hAnsi="Times New Roman CYR"/>
          <w:color w:val="000000"/>
          <w:u w:val="single"/>
        </w:rPr>
        <w:t>Ї</w:t>
      </w:r>
      <w:r w:rsidRPr="00BE27B4">
        <w:rPr>
          <w:rFonts w:ascii="Times New Roman CYR" w:hAnsi="Times New Roman CYR"/>
          <w:color w:val="000000"/>
        </w:rPr>
        <w:t xml:space="preserve">хню продуктивність обираємо по літньому режиму, коли температура охолодженої води висока і потрібна найбільша її кількість. У зимовий час, при низькій температурі води витрата її </w:t>
      </w:r>
      <w:r w:rsidRPr="00BE27B4">
        <w:rPr>
          <w:rFonts w:ascii="Times New Roman CYR" w:hAnsi="Times New Roman CYR"/>
          <w:color w:val="000000"/>
        </w:rPr>
        <w:lastRenderedPageBreak/>
        <w:t>істотно знижується (приблизно вдвічі), і частина насосів фактично є резервними.</w:t>
      </w:r>
    </w:p>
    <w:p w14:paraId="1FE03042" w14:textId="77777777" w:rsidR="00644E42" w:rsidRPr="00BE27B4" w:rsidRDefault="00644E42" w:rsidP="00644E42">
      <w:pPr>
        <w:tabs>
          <w:tab w:val="left" w:pos="0"/>
        </w:tabs>
        <w:spacing w:line="360" w:lineRule="auto"/>
        <w:ind w:firstLine="851"/>
        <w:rPr>
          <w:rFonts w:ascii="Times New Roman CYR" w:hAnsi="Times New Roman CYR"/>
          <w:color w:val="000000"/>
        </w:rPr>
      </w:pPr>
      <w:r>
        <w:rPr>
          <w:rFonts w:ascii="Times New Roman CYR" w:hAnsi="Times New Roman CYR"/>
          <w:color w:val="000000"/>
        </w:rPr>
        <w:t>Насоси для живлення водою</w:t>
      </w:r>
      <w:r w:rsidRPr="00BE27B4">
        <w:rPr>
          <w:rFonts w:ascii="Times New Roman CYR" w:hAnsi="Times New Roman CYR"/>
          <w:color w:val="000000"/>
        </w:rPr>
        <w:t xml:space="preserve"> мережних підігрівачів обираємо централізовано на всю ТЕЦ , у найменшій кількості (1 робочий насос) з одним резервним, що має подачу робочого насоса . </w:t>
      </w:r>
    </w:p>
    <w:p w14:paraId="76A8190F" w14:textId="77777777" w:rsidR="00644E42" w:rsidRPr="00BE27B4" w:rsidRDefault="00644E42" w:rsidP="00644E42">
      <w:pPr>
        <w:tabs>
          <w:tab w:val="left" w:pos="567"/>
        </w:tabs>
        <w:spacing w:line="360" w:lineRule="auto"/>
        <w:ind w:firstLine="851"/>
        <w:rPr>
          <w:rFonts w:ascii="Times New Roman CYR" w:hAnsi="Times New Roman CYR"/>
          <w:color w:val="000000"/>
        </w:rPr>
      </w:pPr>
      <w:r w:rsidRPr="00BE27B4">
        <w:rPr>
          <w:rFonts w:ascii="Times New Roman CYR" w:hAnsi="Times New Roman CYR"/>
          <w:color w:val="000000"/>
        </w:rPr>
        <w:t>Підживлю</w:t>
      </w:r>
      <w:r>
        <w:rPr>
          <w:rFonts w:ascii="Times New Roman CYR" w:hAnsi="Times New Roman CYR"/>
          <w:color w:val="000000"/>
        </w:rPr>
        <w:t>вальних насосів теплової мережі</w:t>
      </w:r>
      <w:r w:rsidRPr="00BE27B4">
        <w:rPr>
          <w:rFonts w:ascii="Times New Roman CYR" w:hAnsi="Times New Roman CYR"/>
          <w:color w:val="000000"/>
        </w:rPr>
        <w:t xml:space="preserve"> при закритій системі ГВС встановлюємо два, а також резервний насос. </w:t>
      </w:r>
    </w:p>
    <w:p w14:paraId="29D6406C" w14:textId="77777777" w:rsidR="00644E42" w:rsidRPr="00BE27B4" w:rsidRDefault="00644E42" w:rsidP="00644E42">
      <w:pPr>
        <w:tabs>
          <w:tab w:val="left" w:pos="567"/>
        </w:tabs>
        <w:spacing w:line="360" w:lineRule="auto"/>
        <w:ind w:firstLine="851"/>
        <w:rPr>
          <w:rFonts w:ascii="Times New Roman CYR" w:hAnsi="Times New Roman CYR"/>
          <w:color w:val="000000"/>
        </w:rPr>
      </w:pPr>
      <w:r w:rsidRPr="00BE27B4">
        <w:rPr>
          <w:rFonts w:ascii="Times New Roman CYR" w:hAnsi="Times New Roman CYR"/>
          <w:color w:val="000000"/>
        </w:rPr>
        <w:t xml:space="preserve">Дренажні (зливні) насоси конденсату з регенеративних підігрівачів встановлюємо без резерву, при цьому виконуємо резервну лінію каскадного зливу дренажу в сусідній регенеративний підігрівач більш низького тиску. </w:t>
      </w:r>
      <w:r w:rsidRPr="00252394">
        <w:rPr>
          <w:color w:val="000000"/>
          <w:szCs w:val="28"/>
        </w:rPr>
        <w:t xml:space="preserve">До </w:t>
      </w:r>
      <w:r w:rsidRPr="00BE27B4">
        <w:rPr>
          <w:color w:val="000000"/>
          <w:szCs w:val="28"/>
        </w:rPr>
        <w:t xml:space="preserve">встановлення </w:t>
      </w:r>
      <w:r w:rsidRPr="00252394">
        <w:rPr>
          <w:color w:val="000000"/>
          <w:szCs w:val="28"/>
        </w:rPr>
        <w:t>приймаються насоси типу КС-80-150.</w:t>
      </w:r>
    </w:p>
    <w:p w14:paraId="1B723F56" w14:textId="77777777" w:rsidR="00644E42" w:rsidRPr="00252394" w:rsidRDefault="00644E42" w:rsidP="00644E42">
      <w:pPr>
        <w:tabs>
          <w:tab w:val="left" w:pos="567"/>
        </w:tabs>
        <w:spacing w:line="360" w:lineRule="auto"/>
        <w:ind w:firstLine="851"/>
        <w:rPr>
          <w:rFonts w:ascii="Times New Roman CYR" w:hAnsi="Times New Roman CYR"/>
          <w:color w:val="000000"/>
        </w:rPr>
      </w:pPr>
      <w:r w:rsidRPr="00252394">
        <w:rPr>
          <w:rFonts w:ascii="Times New Roman CYR" w:hAnsi="Times New Roman CYR"/>
          <w:color w:val="000000"/>
        </w:rPr>
        <w:t>Конденсатні насоси  мережних підігрівачів  обираємо індивідуально - два робочих на турбіну, з резервним у мережного підігрівача нижньої ступіні, що має подачу робочого насоса (конденсат з цих теплообмінників складає основну частину всього потоку живильної води парового котла).</w:t>
      </w:r>
    </w:p>
    <w:p w14:paraId="08F48064"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Регенеративні підігрівачі ТЕЦ встановлюємо індивідуально до кожної турбіни, без резерву. Застосовуємо “однониткову” схему підігріваючої  установки.</w:t>
      </w:r>
    </w:p>
    <w:p w14:paraId="26EE2E02"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xml:space="preserve">Основні параметри ПНТ і ПВТ  наведено в таблицях </w:t>
      </w:r>
      <w:r w:rsidRPr="00BE27B4">
        <w:rPr>
          <w:color w:val="000000"/>
          <w:szCs w:val="28"/>
        </w:rPr>
        <w:t>5.18 та 5.21[7]</w:t>
      </w:r>
      <w:r w:rsidRPr="00BE27B4">
        <w:rPr>
          <w:rFonts w:ascii="Times New Roman CYR" w:hAnsi="Times New Roman CYR"/>
          <w:color w:val="000000"/>
        </w:rPr>
        <w:t>.</w:t>
      </w:r>
    </w:p>
    <w:p w14:paraId="1A67C69D" w14:textId="77777777" w:rsidR="00644E42" w:rsidRPr="00BE27B4" w:rsidRDefault="00644E42" w:rsidP="00644E42">
      <w:pPr>
        <w:tabs>
          <w:tab w:val="left" w:pos="567"/>
        </w:tabs>
        <w:spacing w:line="360" w:lineRule="auto"/>
        <w:ind w:firstLine="851"/>
        <w:rPr>
          <w:rFonts w:ascii="Times New Roman CYR" w:hAnsi="Times New Roman CYR"/>
          <w:color w:val="000000"/>
        </w:rPr>
      </w:pPr>
      <w:r w:rsidRPr="00BE27B4">
        <w:rPr>
          <w:rFonts w:ascii="Times New Roman CYR" w:hAnsi="Times New Roman CYR"/>
          <w:color w:val="000000"/>
        </w:rPr>
        <w:t>Мережні підігрівачі ТЕЦ встановлюємо індивідуально до турбін, без резерву, оскільки вони працюють тільки під час опалювального сезону і лише частина з них працює в літню пору, покриваючи побутове навантаження ГВС. Мережні підігрівачі застосовують із пропускною здатністю кожен 80% максимального теплового навантаження.</w:t>
      </w:r>
    </w:p>
    <w:p w14:paraId="1A3B3E3E"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Деаератор  живильної води  приймаємо з більшою пропускною здатністю на  секцію, що включає турбоагрегат  з обслуговуючими його паровими котлами; встановлюємо по одному деаератору ДП - 500М2. На ТЕЦ  неблочної структури передбачається можливість ремонту одного деаератора при роботі інших. Єміність баків деаерованої води розраховується на 7,5 хвилинний запас води  для ТЕЦ неблочної структури при роботі з максимальним навантаженням.</w:t>
      </w:r>
    </w:p>
    <w:p w14:paraId="6DCF95C1"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lastRenderedPageBreak/>
        <w:t xml:space="preserve">Деаератори води котлів і підживлювальної води теплової мережі обираюємо централізовано для всієї ТЕЦ. </w:t>
      </w:r>
      <w:r w:rsidRPr="00BE27B4">
        <w:rPr>
          <w:color w:val="000000"/>
          <w:szCs w:val="28"/>
        </w:rPr>
        <w:t xml:space="preserve">Підживлення тепломережі здійснюється водою, деаерованою у вакуумному деаераторі, що  працює з тиском 0,0075 МПа, якому відповідає температура деаерованої води 40 </w:t>
      </w:r>
      <w:r w:rsidRPr="00BE27B4">
        <w:rPr>
          <w:color w:val="000000"/>
          <w:szCs w:val="28"/>
          <w:vertAlign w:val="superscript"/>
        </w:rPr>
        <w:t>0</w:t>
      </w:r>
      <w:r w:rsidRPr="00BE27B4">
        <w:rPr>
          <w:color w:val="000000"/>
          <w:szCs w:val="28"/>
        </w:rPr>
        <w:t xml:space="preserve">С. В опалювальний період підживлювальна вода має температуру 40 </w:t>
      </w:r>
      <w:r w:rsidRPr="00BE27B4">
        <w:rPr>
          <w:color w:val="000000"/>
          <w:szCs w:val="28"/>
          <w:vertAlign w:val="superscript"/>
        </w:rPr>
        <w:t>0</w:t>
      </w:r>
      <w:r w:rsidRPr="00BE27B4">
        <w:rPr>
          <w:color w:val="000000"/>
          <w:szCs w:val="28"/>
        </w:rPr>
        <w:t xml:space="preserve">С, а влітку, перед подачею в тепломережу, вона підігрівається до 65 </w:t>
      </w:r>
      <w:r w:rsidRPr="00BE27B4">
        <w:rPr>
          <w:color w:val="000000"/>
          <w:szCs w:val="28"/>
          <w:vertAlign w:val="superscript"/>
        </w:rPr>
        <w:t>0</w:t>
      </w:r>
      <w:r w:rsidRPr="00BE27B4">
        <w:rPr>
          <w:color w:val="000000"/>
          <w:szCs w:val="28"/>
        </w:rPr>
        <w:t xml:space="preserve">С. </w:t>
      </w:r>
    </w:p>
    <w:p w14:paraId="4FB10705"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Теплообмінне обладнання, що комплектує паротурбінні установки, наведено в таблиці 2.5 та 2.6, [7].</w:t>
      </w:r>
    </w:p>
    <w:p w14:paraId="55673909" w14:textId="77777777" w:rsidR="00644E42" w:rsidRPr="00BE27B4" w:rsidRDefault="00644E42" w:rsidP="00644E42">
      <w:pPr>
        <w:spacing w:line="360" w:lineRule="auto"/>
        <w:ind w:firstLine="851"/>
        <w:jc w:val="center"/>
        <w:rPr>
          <w:rFonts w:ascii="Times New Roman CYR" w:hAnsi="Times New Roman CYR"/>
          <w:color w:val="000000"/>
        </w:rPr>
      </w:pPr>
    </w:p>
    <w:p w14:paraId="7403EF86" w14:textId="77777777" w:rsidR="00644E42" w:rsidRDefault="00644E42" w:rsidP="00644E42">
      <w:pPr>
        <w:spacing w:line="360" w:lineRule="auto"/>
        <w:rPr>
          <w:rFonts w:ascii="Times New Roman CYR" w:hAnsi="Times New Roman CYR"/>
          <w:color w:val="000000"/>
        </w:rPr>
      </w:pPr>
      <w:r w:rsidRPr="00BE27B4">
        <w:rPr>
          <w:rFonts w:ascii="Times New Roman CYR" w:hAnsi="Times New Roman CYR"/>
          <w:color w:val="000000"/>
        </w:rPr>
        <w:t>Таблиця 2.5 – Теплообмінне обладнання, що комплектує ПТУ</w:t>
      </w:r>
    </w:p>
    <w:tbl>
      <w:tblPr>
        <w:tblW w:w="9586"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4963"/>
        <w:gridCol w:w="2366"/>
        <w:gridCol w:w="2257"/>
      </w:tblGrid>
      <w:tr w:rsidR="00644E42" w:rsidRPr="00BE27B4" w14:paraId="19E1C4FB" w14:textId="77777777" w:rsidTr="00636B81">
        <w:trPr>
          <w:cantSplit/>
          <w:trHeight w:val="269"/>
          <w:jc w:val="center"/>
        </w:trPr>
        <w:tc>
          <w:tcPr>
            <w:tcW w:w="4963" w:type="dxa"/>
            <w:vMerge w:val="restart"/>
            <w:tcBorders>
              <w:bottom w:val="single" w:sz="12" w:space="0" w:color="000000"/>
            </w:tcBorders>
          </w:tcPr>
          <w:p w14:paraId="5608DF0A" w14:textId="77777777" w:rsidR="00644E42" w:rsidRPr="00BE27B4" w:rsidRDefault="00644E42" w:rsidP="00636B81">
            <w:pPr>
              <w:pStyle w:val="1"/>
              <w:tabs>
                <w:tab w:val="left" w:pos="567"/>
              </w:tabs>
              <w:ind w:firstLine="851"/>
              <w:rPr>
                <w:rFonts w:ascii="Times New Roman CYR" w:hAnsi="Times New Roman CYR"/>
                <w:b w:val="0"/>
                <w:i/>
                <w:color w:val="000000"/>
                <w:sz w:val="24"/>
                <w:szCs w:val="24"/>
              </w:rPr>
            </w:pPr>
          </w:p>
          <w:p w14:paraId="2D616A1C" w14:textId="77777777" w:rsidR="00644E42" w:rsidRPr="00BE27B4" w:rsidRDefault="00644E42" w:rsidP="00636B81">
            <w:pPr>
              <w:pStyle w:val="1"/>
              <w:tabs>
                <w:tab w:val="left" w:pos="253"/>
                <w:tab w:val="left" w:pos="567"/>
                <w:tab w:val="center" w:pos="1794"/>
              </w:tabs>
              <w:rPr>
                <w:rFonts w:ascii="Times New Roman CYR" w:hAnsi="Times New Roman CYR"/>
                <w:b w:val="0"/>
                <w:i/>
                <w:color w:val="000000"/>
                <w:sz w:val="24"/>
                <w:szCs w:val="24"/>
              </w:rPr>
            </w:pPr>
            <w:r w:rsidRPr="00BE27B4">
              <w:rPr>
                <w:rFonts w:ascii="Times New Roman CYR" w:hAnsi="Times New Roman CYR"/>
                <w:b w:val="0"/>
                <w:i/>
                <w:color w:val="000000"/>
                <w:sz w:val="24"/>
                <w:szCs w:val="24"/>
              </w:rPr>
              <w:t>Устаткування</w:t>
            </w:r>
          </w:p>
        </w:tc>
        <w:tc>
          <w:tcPr>
            <w:tcW w:w="4623" w:type="dxa"/>
            <w:gridSpan w:val="2"/>
            <w:tcBorders>
              <w:left w:val="single" w:sz="4" w:space="0" w:color="auto"/>
              <w:bottom w:val="single" w:sz="12" w:space="0" w:color="000000"/>
            </w:tcBorders>
          </w:tcPr>
          <w:p w14:paraId="0D308818" w14:textId="77777777" w:rsidR="00644E42" w:rsidRPr="00BE27B4" w:rsidRDefault="00644E42" w:rsidP="00636B81">
            <w:pPr>
              <w:pStyle w:val="4"/>
              <w:jc w:val="center"/>
              <w:rPr>
                <w:rFonts w:ascii="Times New Roman CYR" w:hAnsi="Times New Roman CYR"/>
                <w:color w:val="000000"/>
                <w:szCs w:val="24"/>
                <w:lang w:val="ru-RU"/>
              </w:rPr>
            </w:pPr>
            <w:r w:rsidRPr="00BE27B4">
              <w:rPr>
                <w:rFonts w:ascii="Times New Roman CYR" w:hAnsi="Times New Roman CYR"/>
                <w:color w:val="000000"/>
                <w:szCs w:val="24"/>
                <w:lang w:val="ru-RU"/>
              </w:rPr>
              <w:t>Т-110/120-130</w:t>
            </w:r>
          </w:p>
        </w:tc>
      </w:tr>
      <w:tr w:rsidR="00644E42" w:rsidRPr="00BE27B4" w14:paraId="2D14FC2D" w14:textId="77777777" w:rsidTr="00636B81">
        <w:trPr>
          <w:cantSplit/>
          <w:trHeight w:val="388"/>
          <w:jc w:val="center"/>
        </w:trPr>
        <w:tc>
          <w:tcPr>
            <w:tcW w:w="4963" w:type="dxa"/>
            <w:vMerge/>
            <w:tcBorders>
              <w:top w:val="nil"/>
            </w:tcBorders>
          </w:tcPr>
          <w:p w14:paraId="054E96DF" w14:textId="77777777" w:rsidR="00644E42" w:rsidRPr="00BE27B4" w:rsidRDefault="00644E42" w:rsidP="00636B81">
            <w:pPr>
              <w:tabs>
                <w:tab w:val="left" w:pos="567"/>
              </w:tabs>
              <w:ind w:firstLine="851"/>
              <w:jc w:val="center"/>
              <w:rPr>
                <w:rFonts w:ascii="Times New Roman CYR" w:hAnsi="Times New Roman CYR"/>
                <w:color w:val="000000"/>
                <w:sz w:val="24"/>
                <w:szCs w:val="24"/>
              </w:rPr>
            </w:pPr>
          </w:p>
        </w:tc>
        <w:tc>
          <w:tcPr>
            <w:tcW w:w="2366" w:type="dxa"/>
            <w:tcBorders>
              <w:top w:val="nil"/>
            </w:tcBorders>
          </w:tcPr>
          <w:p w14:paraId="32FE99A4" w14:textId="77777777" w:rsidR="00644E42" w:rsidRPr="00BE27B4" w:rsidRDefault="00644E42" w:rsidP="00636B81">
            <w:pPr>
              <w:tabs>
                <w:tab w:val="left" w:pos="567"/>
              </w:tabs>
              <w:jc w:val="center"/>
              <w:rPr>
                <w:rFonts w:ascii="Times New Roman CYR" w:hAnsi="Times New Roman CYR"/>
                <w:color w:val="000000"/>
                <w:sz w:val="24"/>
                <w:szCs w:val="24"/>
              </w:rPr>
            </w:pPr>
            <w:r w:rsidRPr="00BE27B4">
              <w:rPr>
                <w:rFonts w:ascii="Times New Roman CYR" w:hAnsi="Times New Roman CYR"/>
                <w:color w:val="000000"/>
                <w:sz w:val="24"/>
                <w:szCs w:val="24"/>
              </w:rPr>
              <w:t>Типорозмір</w:t>
            </w:r>
          </w:p>
        </w:tc>
        <w:tc>
          <w:tcPr>
            <w:tcW w:w="2257" w:type="dxa"/>
            <w:tcBorders>
              <w:top w:val="nil"/>
            </w:tcBorders>
          </w:tcPr>
          <w:p w14:paraId="6C58FDFE" w14:textId="77777777" w:rsidR="00644E42" w:rsidRPr="00BE27B4" w:rsidRDefault="00644E42" w:rsidP="00636B81">
            <w:pPr>
              <w:tabs>
                <w:tab w:val="left" w:pos="567"/>
              </w:tabs>
              <w:jc w:val="center"/>
              <w:rPr>
                <w:rFonts w:ascii="Times New Roman CYR" w:hAnsi="Times New Roman CYR"/>
                <w:color w:val="000000"/>
                <w:sz w:val="24"/>
                <w:szCs w:val="24"/>
              </w:rPr>
            </w:pPr>
            <w:r w:rsidRPr="00BE27B4">
              <w:rPr>
                <w:rFonts w:ascii="Times New Roman CYR" w:hAnsi="Times New Roman CYR"/>
                <w:color w:val="000000"/>
                <w:sz w:val="24"/>
                <w:szCs w:val="24"/>
              </w:rPr>
              <w:t>Завод-виготов</w:t>
            </w:r>
            <w:r w:rsidRPr="00BE27B4">
              <w:rPr>
                <w:rFonts w:ascii="Times New Roman CYR" w:hAnsi="Times New Roman CYR"/>
                <w:color w:val="000000"/>
                <w:sz w:val="24"/>
                <w:szCs w:val="24"/>
              </w:rPr>
              <w:softHyphen/>
              <w:t>лювач</w:t>
            </w:r>
          </w:p>
        </w:tc>
      </w:tr>
      <w:tr w:rsidR="00644E42" w:rsidRPr="00BE27B4" w14:paraId="2CFEAACA" w14:textId="77777777" w:rsidTr="00636B81">
        <w:trPr>
          <w:trHeight w:val="289"/>
          <w:jc w:val="center"/>
        </w:trPr>
        <w:tc>
          <w:tcPr>
            <w:tcW w:w="4963" w:type="dxa"/>
          </w:tcPr>
          <w:p w14:paraId="191B0A6A" w14:textId="77777777" w:rsidR="00644E42" w:rsidRPr="00BE27B4" w:rsidRDefault="00644E42" w:rsidP="00636B81">
            <w:pPr>
              <w:tabs>
                <w:tab w:val="left" w:pos="567"/>
              </w:tabs>
              <w:rPr>
                <w:rFonts w:ascii="Times New Roman CYR" w:hAnsi="Times New Roman CYR"/>
                <w:color w:val="000000"/>
                <w:sz w:val="24"/>
                <w:szCs w:val="24"/>
              </w:rPr>
            </w:pPr>
            <w:r w:rsidRPr="00BE27B4">
              <w:rPr>
                <w:rFonts w:ascii="Times New Roman CYR" w:hAnsi="Times New Roman CYR"/>
                <w:color w:val="000000"/>
                <w:sz w:val="24"/>
                <w:szCs w:val="24"/>
              </w:rPr>
              <w:t>Конденсатор</w:t>
            </w:r>
          </w:p>
        </w:tc>
        <w:tc>
          <w:tcPr>
            <w:tcW w:w="2366" w:type="dxa"/>
          </w:tcPr>
          <w:p w14:paraId="3D6B4399" w14:textId="77777777" w:rsidR="00644E42" w:rsidRPr="00BE27B4" w:rsidRDefault="00644E42" w:rsidP="00636B81">
            <w:pPr>
              <w:tabs>
                <w:tab w:val="left" w:pos="567"/>
              </w:tabs>
              <w:jc w:val="center"/>
              <w:rPr>
                <w:rFonts w:ascii="Times New Roman CYR" w:hAnsi="Times New Roman CYR"/>
                <w:color w:val="000000"/>
                <w:sz w:val="24"/>
                <w:szCs w:val="24"/>
              </w:rPr>
            </w:pPr>
            <w:r w:rsidRPr="00BE27B4">
              <w:rPr>
                <w:rFonts w:ascii="Times New Roman CYR" w:hAnsi="Times New Roman CYR"/>
                <w:color w:val="000000"/>
                <w:sz w:val="24"/>
                <w:szCs w:val="24"/>
              </w:rPr>
              <w:t>КГ2-6200-2</w:t>
            </w:r>
          </w:p>
        </w:tc>
        <w:tc>
          <w:tcPr>
            <w:tcW w:w="2257" w:type="dxa"/>
          </w:tcPr>
          <w:p w14:paraId="570D1C2C" w14:textId="77777777" w:rsidR="00644E42" w:rsidRPr="00BE27B4" w:rsidRDefault="00644E42" w:rsidP="00636B81">
            <w:pPr>
              <w:tabs>
                <w:tab w:val="left" w:pos="567"/>
              </w:tabs>
              <w:jc w:val="center"/>
              <w:rPr>
                <w:rFonts w:ascii="Times New Roman CYR" w:hAnsi="Times New Roman CYR"/>
                <w:color w:val="000000"/>
                <w:sz w:val="24"/>
                <w:szCs w:val="24"/>
              </w:rPr>
            </w:pPr>
            <w:r w:rsidRPr="00BE27B4">
              <w:rPr>
                <w:rFonts w:ascii="Times New Roman CYR" w:hAnsi="Times New Roman CYR"/>
                <w:color w:val="000000"/>
                <w:sz w:val="24"/>
                <w:szCs w:val="24"/>
              </w:rPr>
              <w:t>УТМЗ</w:t>
            </w:r>
          </w:p>
        </w:tc>
      </w:tr>
      <w:tr w:rsidR="00644E42" w:rsidRPr="00BE27B4" w14:paraId="344497CC" w14:textId="77777777" w:rsidTr="00636B81">
        <w:trPr>
          <w:trHeight w:val="289"/>
          <w:jc w:val="center"/>
        </w:trPr>
        <w:tc>
          <w:tcPr>
            <w:tcW w:w="4963" w:type="dxa"/>
          </w:tcPr>
          <w:p w14:paraId="40EAC2F3" w14:textId="77777777" w:rsidR="00644E42" w:rsidRPr="00BE27B4" w:rsidRDefault="00644E42" w:rsidP="00636B81">
            <w:pPr>
              <w:rPr>
                <w:rFonts w:ascii="Times New Roman CYR" w:hAnsi="Times New Roman CYR"/>
                <w:color w:val="000000"/>
                <w:sz w:val="24"/>
                <w:szCs w:val="24"/>
              </w:rPr>
            </w:pPr>
            <w:r w:rsidRPr="00BE27B4">
              <w:rPr>
                <w:rFonts w:ascii="Times New Roman CYR" w:hAnsi="Times New Roman CYR"/>
                <w:color w:val="000000"/>
                <w:sz w:val="24"/>
                <w:szCs w:val="24"/>
              </w:rPr>
              <w:t>О</w:t>
            </w:r>
            <w:r>
              <w:rPr>
                <w:rFonts w:ascii="Times New Roman CYR" w:hAnsi="Times New Roman CYR"/>
                <w:color w:val="000000"/>
                <w:sz w:val="24"/>
                <w:szCs w:val="24"/>
              </w:rPr>
              <w:t xml:space="preserve">сновний ежектор конденсаційного </w:t>
            </w:r>
            <w:r w:rsidRPr="00BE27B4">
              <w:rPr>
                <w:rFonts w:ascii="Times New Roman CYR" w:hAnsi="Times New Roman CYR"/>
                <w:color w:val="000000"/>
                <w:sz w:val="24"/>
                <w:szCs w:val="24"/>
              </w:rPr>
              <w:t>пристрою (з холодильником)</w:t>
            </w:r>
          </w:p>
        </w:tc>
        <w:tc>
          <w:tcPr>
            <w:tcW w:w="2366" w:type="dxa"/>
          </w:tcPr>
          <w:p w14:paraId="0945CDA1" w14:textId="77777777" w:rsidR="00644E42" w:rsidRPr="00BE27B4" w:rsidRDefault="00644E42" w:rsidP="00636B81">
            <w:pPr>
              <w:tabs>
                <w:tab w:val="left" w:pos="567"/>
              </w:tabs>
              <w:jc w:val="center"/>
              <w:rPr>
                <w:rFonts w:ascii="Times New Roman CYR" w:hAnsi="Times New Roman CYR"/>
                <w:color w:val="000000"/>
                <w:sz w:val="24"/>
                <w:szCs w:val="24"/>
              </w:rPr>
            </w:pPr>
            <w:r w:rsidRPr="00BE27B4">
              <w:rPr>
                <w:rFonts w:ascii="Times New Roman CYR" w:hAnsi="Times New Roman CYR"/>
                <w:color w:val="000000"/>
                <w:sz w:val="24"/>
                <w:szCs w:val="24"/>
              </w:rPr>
              <w:t>ЕП-3-2А (2 шт.)</w:t>
            </w:r>
          </w:p>
        </w:tc>
        <w:tc>
          <w:tcPr>
            <w:tcW w:w="2257" w:type="dxa"/>
          </w:tcPr>
          <w:p w14:paraId="55EE5BCC" w14:textId="77777777" w:rsidR="00644E42" w:rsidRPr="00BE27B4" w:rsidRDefault="00644E42" w:rsidP="00636B81">
            <w:pPr>
              <w:tabs>
                <w:tab w:val="left" w:pos="567"/>
              </w:tabs>
              <w:jc w:val="center"/>
              <w:rPr>
                <w:rFonts w:ascii="Times New Roman CYR" w:hAnsi="Times New Roman CYR"/>
                <w:color w:val="000000"/>
                <w:sz w:val="24"/>
                <w:szCs w:val="24"/>
              </w:rPr>
            </w:pPr>
            <w:r w:rsidRPr="00BE27B4">
              <w:rPr>
                <w:rFonts w:ascii="Times New Roman CYR" w:hAnsi="Times New Roman CYR"/>
                <w:color w:val="000000"/>
                <w:sz w:val="24"/>
                <w:szCs w:val="24"/>
              </w:rPr>
              <w:t>УТМЗ</w:t>
            </w:r>
          </w:p>
        </w:tc>
      </w:tr>
      <w:tr w:rsidR="00644E42" w:rsidRPr="00BE27B4" w14:paraId="71785925" w14:textId="77777777" w:rsidTr="00636B81">
        <w:trPr>
          <w:trHeight w:val="289"/>
          <w:jc w:val="center"/>
        </w:trPr>
        <w:tc>
          <w:tcPr>
            <w:tcW w:w="4963" w:type="dxa"/>
          </w:tcPr>
          <w:p w14:paraId="46803C29" w14:textId="77777777" w:rsidR="00644E42" w:rsidRPr="00BE27B4" w:rsidRDefault="00644E42" w:rsidP="00636B81">
            <w:pPr>
              <w:rPr>
                <w:rFonts w:ascii="Times New Roman CYR" w:hAnsi="Times New Roman CYR"/>
                <w:color w:val="000000"/>
                <w:sz w:val="24"/>
                <w:szCs w:val="24"/>
              </w:rPr>
            </w:pPr>
            <w:r w:rsidRPr="00BE27B4">
              <w:rPr>
                <w:rFonts w:ascii="Times New Roman CYR" w:hAnsi="Times New Roman CYR"/>
                <w:color w:val="000000"/>
                <w:sz w:val="24"/>
                <w:szCs w:val="24"/>
              </w:rPr>
              <w:t>Охолоджувач пари з концевих камер ущільнень (з ежектором)</w:t>
            </w:r>
          </w:p>
        </w:tc>
        <w:tc>
          <w:tcPr>
            <w:tcW w:w="2366" w:type="dxa"/>
          </w:tcPr>
          <w:p w14:paraId="4090BC93" w14:textId="77777777" w:rsidR="00644E42" w:rsidRPr="00BE27B4" w:rsidRDefault="00644E42" w:rsidP="00636B81">
            <w:pPr>
              <w:tabs>
                <w:tab w:val="left" w:pos="567"/>
              </w:tabs>
              <w:jc w:val="center"/>
              <w:rPr>
                <w:rFonts w:ascii="Times New Roman CYR" w:hAnsi="Times New Roman CYR"/>
                <w:color w:val="000000"/>
                <w:sz w:val="24"/>
                <w:szCs w:val="24"/>
              </w:rPr>
            </w:pPr>
            <w:r w:rsidRPr="00BE27B4">
              <w:rPr>
                <w:rFonts w:ascii="Times New Roman CYR" w:hAnsi="Times New Roman CYR"/>
                <w:color w:val="000000"/>
                <w:sz w:val="24"/>
                <w:szCs w:val="24"/>
              </w:rPr>
              <w:t>ХЕ-90-550</w:t>
            </w:r>
          </w:p>
        </w:tc>
        <w:tc>
          <w:tcPr>
            <w:tcW w:w="2257" w:type="dxa"/>
          </w:tcPr>
          <w:p w14:paraId="0B9F186A" w14:textId="77777777" w:rsidR="00644E42" w:rsidRPr="00BE27B4" w:rsidRDefault="00644E42" w:rsidP="00636B81">
            <w:pPr>
              <w:tabs>
                <w:tab w:val="left" w:pos="567"/>
              </w:tabs>
              <w:ind w:firstLine="851"/>
              <w:jc w:val="center"/>
              <w:rPr>
                <w:rFonts w:ascii="Times New Roman CYR" w:hAnsi="Times New Roman CYR"/>
                <w:color w:val="000000"/>
                <w:sz w:val="24"/>
                <w:szCs w:val="24"/>
              </w:rPr>
            </w:pPr>
          </w:p>
        </w:tc>
      </w:tr>
      <w:tr w:rsidR="00644E42" w:rsidRPr="00BE27B4" w14:paraId="671A7890" w14:textId="77777777" w:rsidTr="00636B81">
        <w:trPr>
          <w:trHeight w:val="289"/>
          <w:jc w:val="center"/>
        </w:trPr>
        <w:tc>
          <w:tcPr>
            <w:tcW w:w="4963" w:type="dxa"/>
          </w:tcPr>
          <w:p w14:paraId="3100DAF3" w14:textId="77777777" w:rsidR="00644E42" w:rsidRPr="00BE27B4" w:rsidRDefault="00644E42" w:rsidP="00636B81">
            <w:pPr>
              <w:rPr>
                <w:rFonts w:ascii="Times New Roman CYR" w:hAnsi="Times New Roman CYR"/>
                <w:color w:val="000000"/>
                <w:sz w:val="24"/>
                <w:szCs w:val="24"/>
              </w:rPr>
            </w:pPr>
            <w:r w:rsidRPr="00BE27B4">
              <w:rPr>
                <w:rFonts w:ascii="Times New Roman CYR" w:hAnsi="Times New Roman CYR"/>
                <w:color w:val="000000"/>
                <w:sz w:val="24"/>
                <w:szCs w:val="24"/>
              </w:rPr>
              <w:t>Охолоджувач пари з проміжних камер ущільнень</w:t>
            </w:r>
          </w:p>
        </w:tc>
        <w:tc>
          <w:tcPr>
            <w:tcW w:w="2366" w:type="dxa"/>
          </w:tcPr>
          <w:p w14:paraId="08DC7585" w14:textId="77777777" w:rsidR="00644E42" w:rsidRPr="00BE27B4" w:rsidRDefault="00644E42" w:rsidP="00636B81">
            <w:pPr>
              <w:tabs>
                <w:tab w:val="left" w:pos="567"/>
              </w:tabs>
              <w:jc w:val="center"/>
              <w:rPr>
                <w:rFonts w:ascii="Times New Roman CYR" w:hAnsi="Times New Roman CYR"/>
                <w:color w:val="000000"/>
                <w:sz w:val="24"/>
                <w:szCs w:val="24"/>
              </w:rPr>
            </w:pPr>
            <w:r w:rsidRPr="00BE27B4">
              <w:rPr>
                <w:rFonts w:ascii="Times New Roman CYR" w:hAnsi="Times New Roman CYR"/>
                <w:color w:val="000000"/>
                <w:sz w:val="24"/>
                <w:szCs w:val="24"/>
              </w:rPr>
              <w:t>ПН-100-16-4-III</w:t>
            </w:r>
          </w:p>
          <w:p w14:paraId="0C952F9C" w14:textId="77777777" w:rsidR="00644E42" w:rsidRPr="00BE27B4" w:rsidRDefault="00644E42" w:rsidP="00636B81">
            <w:pPr>
              <w:tabs>
                <w:tab w:val="left" w:pos="567"/>
              </w:tabs>
              <w:jc w:val="center"/>
              <w:rPr>
                <w:rFonts w:ascii="Times New Roman CYR" w:hAnsi="Times New Roman CYR"/>
                <w:color w:val="000000"/>
                <w:sz w:val="24"/>
                <w:szCs w:val="24"/>
              </w:rPr>
            </w:pPr>
            <w:r w:rsidRPr="00BE27B4">
              <w:rPr>
                <w:rFonts w:ascii="Times New Roman CYR" w:hAnsi="Times New Roman CYR"/>
                <w:color w:val="000000"/>
                <w:sz w:val="24"/>
                <w:szCs w:val="24"/>
              </w:rPr>
              <w:t>(ПНТ1)</w:t>
            </w:r>
          </w:p>
        </w:tc>
        <w:tc>
          <w:tcPr>
            <w:tcW w:w="2257" w:type="dxa"/>
          </w:tcPr>
          <w:p w14:paraId="5250214D" w14:textId="77777777" w:rsidR="00644E42" w:rsidRPr="00BE27B4" w:rsidRDefault="00644E42" w:rsidP="00636B81">
            <w:pPr>
              <w:tabs>
                <w:tab w:val="left" w:pos="567"/>
              </w:tabs>
              <w:jc w:val="center"/>
              <w:rPr>
                <w:rFonts w:ascii="Times New Roman CYR" w:hAnsi="Times New Roman CYR"/>
                <w:color w:val="000000"/>
                <w:sz w:val="24"/>
                <w:szCs w:val="24"/>
              </w:rPr>
            </w:pPr>
            <w:r w:rsidRPr="00BE27B4">
              <w:rPr>
                <w:rFonts w:ascii="Times New Roman CYR" w:hAnsi="Times New Roman CYR"/>
                <w:color w:val="000000"/>
                <w:sz w:val="24"/>
                <w:szCs w:val="24"/>
              </w:rPr>
              <w:t>СЗЕМ</w:t>
            </w:r>
          </w:p>
        </w:tc>
      </w:tr>
      <w:tr w:rsidR="00644E42" w:rsidRPr="00BE27B4" w14:paraId="10475AF9" w14:textId="77777777" w:rsidTr="00636B81">
        <w:trPr>
          <w:trHeight w:val="289"/>
          <w:jc w:val="center"/>
        </w:trPr>
        <w:tc>
          <w:tcPr>
            <w:tcW w:w="4963" w:type="dxa"/>
          </w:tcPr>
          <w:p w14:paraId="7D90143C" w14:textId="77777777" w:rsidR="00644E42" w:rsidRPr="00BE27B4" w:rsidRDefault="00644E42" w:rsidP="00636B81">
            <w:pPr>
              <w:rPr>
                <w:rFonts w:ascii="Times New Roman CYR" w:hAnsi="Times New Roman CYR"/>
                <w:color w:val="000000"/>
                <w:sz w:val="24"/>
                <w:szCs w:val="24"/>
              </w:rPr>
            </w:pPr>
            <w:r w:rsidRPr="00BE27B4">
              <w:rPr>
                <w:rFonts w:ascii="Times New Roman CYR" w:hAnsi="Times New Roman CYR"/>
                <w:color w:val="000000"/>
                <w:sz w:val="24"/>
                <w:szCs w:val="24"/>
              </w:rPr>
              <w:t>Підігрівачи низького  тиску:</w:t>
            </w:r>
          </w:p>
          <w:p w14:paraId="1B653F87" w14:textId="77777777" w:rsidR="00644E42" w:rsidRPr="00BE27B4" w:rsidRDefault="00644E42" w:rsidP="00636B81">
            <w:pPr>
              <w:jc w:val="center"/>
              <w:rPr>
                <w:rFonts w:ascii="Times New Roman CYR" w:hAnsi="Times New Roman CYR"/>
                <w:color w:val="000000"/>
                <w:sz w:val="24"/>
                <w:szCs w:val="24"/>
              </w:rPr>
            </w:pPr>
            <w:r w:rsidRPr="00BE27B4">
              <w:rPr>
                <w:rFonts w:ascii="Times New Roman CYR" w:hAnsi="Times New Roman CYR"/>
                <w:color w:val="000000"/>
                <w:sz w:val="24"/>
                <w:szCs w:val="24"/>
              </w:rPr>
              <w:t>ПНТ1</w:t>
            </w:r>
          </w:p>
          <w:p w14:paraId="1642F018" w14:textId="77777777" w:rsidR="00644E42" w:rsidRPr="00BE27B4" w:rsidRDefault="00644E42" w:rsidP="00636B81">
            <w:pPr>
              <w:jc w:val="center"/>
              <w:rPr>
                <w:rFonts w:ascii="Times New Roman CYR" w:hAnsi="Times New Roman CYR"/>
                <w:color w:val="000000"/>
                <w:sz w:val="24"/>
                <w:szCs w:val="24"/>
              </w:rPr>
            </w:pPr>
            <w:r w:rsidRPr="00BE27B4">
              <w:rPr>
                <w:rFonts w:ascii="Times New Roman CYR" w:hAnsi="Times New Roman CYR"/>
                <w:color w:val="000000"/>
                <w:sz w:val="24"/>
                <w:szCs w:val="24"/>
              </w:rPr>
              <w:t>ПНТ2</w:t>
            </w:r>
          </w:p>
          <w:p w14:paraId="2101783A" w14:textId="77777777" w:rsidR="00644E42" w:rsidRPr="00BE27B4" w:rsidRDefault="00644E42" w:rsidP="00636B81">
            <w:pPr>
              <w:jc w:val="center"/>
              <w:rPr>
                <w:rFonts w:ascii="Times New Roman CYR" w:hAnsi="Times New Roman CYR"/>
                <w:color w:val="000000"/>
                <w:sz w:val="24"/>
                <w:szCs w:val="24"/>
              </w:rPr>
            </w:pPr>
            <w:r w:rsidRPr="00BE27B4">
              <w:rPr>
                <w:rFonts w:ascii="Times New Roman CYR" w:hAnsi="Times New Roman CYR"/>
                <w:color w:val="000000"/>
                <w:sz w:val="24"/>
                <w:szCs w:val="24"/>
              </w:rPr>
              <w:t>ПНТ3</w:t>
            </w:r>
          </w:p>
          <w:p w14:paraId="506E02B1" w14:textId="77777777" w:rsidR="00644E42" w:rsidRPr="00BE27B4" w:rsidRDefault="00644E42" w:rsidP="00636B81">
            <w:pPr>
              <w:jc w:val="center"/>
              <w:rPr>
                <w:rFonts w:ascii="Times New Roman CYR" w:hAnsi="Times New Roman CYR"/>
                <w:color w:val="000000"/>
                <w:sz w:val="24"/>
                <w:szCs w:val="24"/>
              </w:rPr>
            </w:pPr>
            <w:r w:rsidRPr="00BE27B4">
              <w:rPr>
                <w:rFonts w:ascii="Times New Roman CYR" w:hAnsi="Times New Roman CYR"/>
                <w:color w:val="000000"/>
                <w:sz w:val="24"/>
                <w:szCs w:val="24"/>
              </w:rPr>
              <w:t>ПНТ4</w:t>
            </w:r>
          </w:p>
        </w:tc>
        <w:tc>
          <w:tcPr>
            <w:tcW w:w="2366" w:type="dxa"/>
          </w:tcPr>
          <w:p w14:paraId="276A0DEE" w14:textId="77777777" w:rsidR="00644E42" w:rsidRDefault="00644E42" w:rsidP="00636B81">
            <w:pPr>
              <w:tabs>
                <w:tab w:val="left" w:pos="567"/>
              </w:tabs>
              <w:jc w:val="center"/>
              <w:rPr>
                <w:rFonts w:ascii="Times New Roman CYR" w:hAnsi="Times New Roman CYR"/>
                <w:color w:val="000000"/>
                <w:sz w:val="24"/>
                <w:szCs w:val="24"/>
              </w:rPr>
            </w:pPr>
          </w:p>
          <w:p w14:paraId="2AA51DD5" w14:textId="77777777" w:rsidR="00644E42" w:rsidRPr="00252394" w:rsidRDefault="00644E42" w:rsidP="00636B81">
            <w:pPr>
              <w:tabs>
                <w:tab w:val="left" w:pos="567"/>
              </w:tabs>
              <w:jc w:val="center"/>
              <w:rPr>
                <w:rFonts w:ascii="Times New Roman CYR" w:hAnsi="Times New Roman CYR"/>
                <w:color w:val="000000"/>
                <w:sz w:val="24"/>
                <w:szCs w:val="24"/>
              </w:rPr>
            </w:pPr>
            <w:r w:rsidRPr="00252394">
              <w:rPr>
                <w:rFonts w:ascii="Times New Roman CYR" w:hAnsi="Times New Roman CYR"/>
                <w:color w:val="000000"/>
                <w:sz w:val="24"/>
                <w:szCs w:val="24"/>
              </w:rPr>
              <w:t>ПН-250-16-7-</w:t>
            </w:r>
            <w:r w:rsidRPr="00BE27B4">
              <w:rPr>
                <w:rFonts w:ascii="Times New Roman CYR" w:hAnsi="Times New Roman CYR"/>
                <w:color w:val="000000"/>
                <w:sz w:val="24"/>
                <w:szCs w:val="24"/>
              </w:rPr>
              <w:t>III</w:t>
            </w:r>
            <w:r w:rsidRPr="00252394">
              <w:rPr>
                <w:rFonts w:ascii="Times New Roman CYR" w:hAnsi="Times New Roman CYR"/>
                <w:color w:val="000000"/>
                <w:sz w:val="24"/>
                <w:szCs w:val="24"/>
              </w:rPr>
              <w:t>св</w:t>
            </w:r>
          </w:p>
          <w:p w14:paraId="1B763AF7" w14:textId="77777777" w:rsidR="00644E42" w:rsidRPr="00252394" w:rsidRDefault="00644E42" w:rsidP="00636B81">
            <w:pPr>
              <w:tabs>
                <w:tab w:val="left" w:pos="567"/>
              </w:tabs>
              <w:jc w:val="center"/>
              <w:rPr>
                <w:rFonts w:ascii="Times New Roman CYR" w:hAnsi="Times New Roman CYR"/>
                <w:color w:val="000000"/>
                <w:sz w:val="24"/>
                <w:szCs w:val="24"/>
              </w:rPr>
            </w:pPr>
            <w:r w:rsidRPr="00252394">
              <w:rPr>
                <w:rFonts w:ascii="Times New Roman CYR" w:hAnsi="Times New Roman CYR"/>
                <w:color w:val="000000"/>
                <w:sz w:val="24"/>
                <w:szCs w:val="24"/>
              </w:rPr>
              <w:t>ПН-250-16-7-</w:t>
            </w:r>
            <w:r w:rsidRPr="00BE27B4">
              <w:rPr>
                <w:rFonts w:ascii="Times New Roman CYR" w:hAnsi="Times New Roman CYR"/>
                <w:color w:val="000000"/>
                <w:sz w:val="24"/>
                <w:szCs w:val="24"/>
                <w:lang w:val="en-US"/>
              </w:rPr>
              <w:t>Iv</w:t>
            </w:r>
            <w:r w:rsidRPr="00252394">
              <w:rPr>
                <w:rFonts w:ascii="Times New Roman CYR" w:hAnsi="Times New Roman CYR"/>
                <w:color w:val="000000"/>
                <w:sz w:val="24"/>
                <w:szCs w:val="24"/>
              </w:rPr>
              <w:t>св</w:t>
            </w:r>
          </w:p>
          <w:p w14:paraId="21C0CD41" w14:textId="77777777" w:rsidR="00644E42" w:rsidRPr="00252394" w:rsidRDefault="00644E42" w:rsidP="00636B81">
            <w:pPr>
              <w:tabs>
                <w:tab w:val="left" w:pos="567"/>
              </w:tabs>
              <w:jc w:val="center"/>
              <w:rPr>
                <w:rFonts w:ascii="Times New Roman CYR" w:hAnsi="Times New Roman CYR"/>
                <w:color w:val="000000"/>
                <w:sz w:val="24"/>
                <w:szCs w:val="24"/>
              </w:rPr>
            </w:pPr>
            <w:r w:rsidRPr="00252394">
              <w:rPr>
                <w:rFonts w:ascii="Times New Roman CYR" w:hAnsi="Times New Roman CYR"/>
                <w:color w:val="000000"/>
                <w:sz w:val="24"/>
                <w:szCs w:val="24"/>
              </w:rPr>
              <w:t>ПН-250-16-7-</w:t>
            </w:r>
            <w:r w:rsidRPr="00BE27B4">
              <w:rPr>
                <w:rFonts w:ascii="Times New Roman CYR" w:hAnsi="Times New Roman CYR"/>
                <w:color w:val="000000"/>
                <w:sz w:val="24"/>
                <w:szCs w:val="24"/>
                <w:lang w:val="en-US"/>
              </w:rPr>
              <w:t>Iv</w:t>
            </w:r>
            <w:r w:rsidRPr="00252394">
              <w:rPr>
                <w:rFonts w:ascii="Times New Roman CYR" w:hAnsi="Times New Roman CYR"/>
                <w:color w:val="000000"/>
                <w:sz w:val="24"/>
                <w:szCs w:val="24"/>
              </w:rPr>
              <w:t>св</w:t>
            </w:r>
          </w:p>
          <w:p w14:paraId="7C8F00F0" w14:textId="77777777" w:rsidR="00644E42" w:rsidRPr="00BE27B4" w:rsidRDefault="00644E42" w:rsidP="00636B81">
            <w:pPr>
              <w:tabs>
                <w:tab w:val="left" w:pos="567"/>
              </w:tabs>
              <w:jc w:val="center"/>
              <w:rPr>
                <w:rFonts w:ascii="Times New Roman CYR" w:hAnsi="Times New Roman CYR"/>
                <w:color w:val="000000"/>
                <w:sz w:val="24"/>
                <w:szCs w:val="24"/>
              </w:rPr>
            </w:pPr>
            <w:r w:rsidRPr="00BE27B4">
              <w:rPr>
                <w:rFonts w:ascii="Times New Roman CYR" w:hAnsi="Times New Roman CYR"/>
                <w:color w:val="000000"/>
                <w:sz w:val="24"/>
                <w:szCs w:val="24"/>
              </w:rPr>
              <w:t>ПН-250-16-7-</w:t>
            </w:r>
            <w:r w:rsidRPr="00BE27B4">
              <w:rPr>
                <w:rFonts w:ascii="Times New Roman CYR" w:hAnsi="Times New Roman CYR"/>
                <w:color w:val="000000"/>
                <w:sz w:val="24"/>
                <w:szCs w:val="24"/>
                <w:lang w:val="en-US"/>
              </w:rPr>
              <w:t>Iv</w:t>
            </w:r>
            <w:r w:rsidRPr="00BE27B4">
              <w:rPr>
                <w:rFonts w:ascii="Times New Roman CYR" w:hAnsi="Times New Roman CYR"/>
                <w:color w:val="000000"/>
                <w:sz w:val="24"/>
                <w:szCs w:val="24"/>
              </w:rPr>
              <w:t>св</w:t>
            </w:r>
          </w:p>
        </w:tc>
        <w:tc>
          <w:tcPr>
            <w:tcW w:w="2257" w:type="dxa"/>
          </w:tcPr>
          <w:p w14:paraId="1523FE96" w14:textId="77777777" w:rsidR="00644E42" w:rsidRPr="00BE27B4" w:rsidRDefault="00644E42" w:rsidP="00636B81">
            <w:pPr>
              <w:tabs>
                <w:tab w:val="left" w:pos="567"/>
              </w:tabs>
              <w:ind w:firstLine="851"/>
              <w:jc w:val="center"/>
              <w:rPr>
                <w:rFonts w:ascii="Times New Roman CYR" w:hAnsi="Times New Roman CYR"/>
                <w:color w:val="000000"/>
                <w:sz w:val="24"/>
                <w:szCs w:val="24"/>
              </w:rPr>
            </w:pPr>
          </w:p>
          <w:p w14:paraId="20EA7CA9" w14:textId="77777777" w:rsidR="00644E42" w:rsidRPr="00BE27B4" w:rsidRDefault="00644E42" w:rsidP="00636B81">
            <w:pPr>
              <w:tabs>
                <w:tab w:val="left" w:pos="567"/>
              </w:tabs>
              <w:ind w:firstLine="851"/>
              <w:jc w:val="center"/>
              <w:rPr>
                <w:rFonts w:ascii="Times New Roman CYR" w:hAnsi="Times New Roman CYR"/>
                <w:color w:val="000000"/>
                <w:sz w:val="24"/>
                <w:szCs w:val="24"/>
              </w:rPr>
            </w:pPr>
          </w:p>
          <w:p w14:paraId="5EBD33C3" w14:textId="77777777" w:rsidR="00644E42" w:rsidRPr="00BE27B4" w:rsidRDefault="00644E42" w:rsidP="00636B81">
            <w:pPr>
              <w:tabs>
                <w:tab w:val="left" w:pos="567"/>
              </w:tabs>
              <w:ind w:firstLine="851"/>
              <w:jc w:val="center"/>
              <w:rPr>
                <w:rFonts w:ascii="Times New Roman CYR" w:hAnsi="Times New Roman CYR"/>
                <w:color w:val="000000"/>
                <w:sz w:val="24"/>
                <w:szCs w:val="24"/>
              </w:rPr>
            </w:pPr>
          </w:p>
          <w:p w14:paraId="1B77ADE9" w14:textId="77777777" w:rsidR="00644E42" w:rsidRPr="00BE27B4" w:rsidRDefault="00644E42" w:rsidP="00636B81">
            <w:pPr>
              <w:tabs>
                <w:tab w:val="left" w:pos="567"/>
              </w:tabs>
              <w:ind w:firstLine="851"/>
              <w:jc w:val="center"/>
              <w:rPr>
                <w:rFonts w:ascii="Times New Roman CYR" w:hAnsi="Times New Roman CYR"/>
                <w:color w:val="000000"/>
                <w:sz w:val="24"/>
                <w:szCs w:val="24"/>
              </w:rPr>
            </w:pPr>
          </w:p>
          <w:p w14:paraId="595796F7" w14:textId="77777777" w:rsidR="00644E42" w:rsidRPr="00BE27B4" w:rsidRDefault="00644E42" w:rsidP="00636B81">
            <w:pPr>
              <w:tabs>
                <w:tab w:val="left" w:pos="567"/>
              </w:tabs>
              <w:ind w:firstLine="851"/>
              <w:jc w:val="center"/>
              <w:rPr>
                <w:rFonts w:ascii="Times New Roman CYR" w:hAnsi="Times New Roman CYR"/>
                <w:color w:val="000000"/>
                <w:sz w:val="24"/>
                <w:szCs w:val="24"/>
              </w:rPr>
            </w:pPr>
          </w:p>
        </w:tc>
      </w:tr>
      <w:tr w:rsidR="00644E42" w:rsidRPr="00BE27B4" w14:paraId="56A713F1" w14:textId="77777777" w:rsidTr="00636B81">
        <w:trPr>
          <w:trHeight w:val="289"/>
          <w:jc w:val="center"/>
        </w:trPr>
        <w:tc>
          <w:tcPr>
            <w:tcW w:w="4963" w:type="dxa"/>
          </w:tcPr>
          <w:p w14:paraId="1C79C2BF" w14:textId="77777777" w:rsidR="00644E42" w:rsidRPr="00BE27B4" w:rsidRDefault="00644E42" w:rsidP="00636B81">
            <w:pPr>
              <w:rPr>
                <w:rFonts w:ascii="Times New Roman CYR" w:hAnsi="Times New Roman CYR"/>
                <w:color w:val="000000"/>
                <w:sz w:val="24"/>
                <w:szCs w:val="24"/>
              </w:rPr>
            </w:pPr>
            <w:r w:rsidRPr="00BE27B4">
              <w:rPr>
                <w:rFonts w:ascii="Times New Roman CYR" w:hAnsi="Times New Roman CYR"/>
                <w:color w:val="000000"/>
                <w:sz w:val="24"/>
                <w:szCs w:val="24"/>
              </w:rPr>
              <w:t>Деаератор</w:t>
            </w:r>
          </w:p>
        </w:tc>
        <w:tc>
          <w:tcPr>
            <w:tcW w:w="2366" w:type="dxa"/>
          </w:tcPr>
          <w:p w14:paraId="0630ED63" w14:textId="77777777" w:rsidR="00644E42" w:rsidRPr="00BE27B4" w:rsidRDefault="00644E42" w:rsidP="00636B81">
            <w:pPr>
              <w:tabs>
                <w:tab w:val="left" w:pos="567"/>
              </w:tabs>
              <w:jc w:val="center"/>
              <w:rPr>
                <w:rFonts w:ascii="Times New Roman CYR" w:hAnsi="Times New Roman CYR"/>
                <w:color w:val="000000"/>
                <w:sz w:val="24"/>
                <w:szCs w:val="24"/>
              </w:rPr>
            </w:pPr>
            <w:r w:rsidRPr="00BE27B4">
              <w:rPr>
                <w:rFonts w:ascii="Times New Roman CYR" w:hAnsi="Times New Roman CYR"/>
                <w:color w:val="000000"/>
                <w:sz w:val="24"/>
                <w:szCs w:val="24"/>
              </w:rPr>
              <w:t>ДП-500М2</w:t>
            </w:r>
          </w:p>
        </w:tc>
        <w:tc>
          <w:tcPr>
            <w:tcW w:w="2257" w:type="dxa"/>
          </w:tcPr>
          <w:p w14:paraId="1E0F93D5" w14:textId="77777777" w:rsidR="00644E42" w:rsidRPr="00BE27B4" w:rsidRDefault="00644E42" w:rsidP="00636B81">
            <w:pPr>
              <w:tabs>
                <w:tab w:val="left" w:pos="567"/>
              </w:tabs>
              <w:jc w:val="center"/>
              <w:rPr>
                <w:rFonts w:ascii="Times New Roman CYR" w:hAnsi="Times New Roman CYR"/>
                <w:color w:val="000000"/>
                <w:sz w:val="24"/>
                <w:szCs w:val="24"/>
              </w:rPr>
            </w:pPr>
            <w:r w:rsidRPr="00BE27B4">
              <w:rPr>
                <w:rFonts w:ascii="Times New Roman CYR" w:hAnsi="Times New Roman CYR"/>
                <w:color w:val="000000"/>
                <w:sz w:val="24"/>
                <w:szCs w:val="24"/>
              </w:rPr>
              <w:t>БКЗ</w:t>
            </w:r>
          </w:p>
        </w:tc>
      </w:tr>
      <w:tr w:rsidR="00644E42" w:rsidRPr="00BE27B4" w14:paraId="1AEE31AF" w14:textId="77777777" w:rsidTr="00636B81">
        <w:trPr>
          <w:trHeight w:val="289"/>
          <w:jc w:val="center"/>
        </w:trPr>
        <w:tc>
          <w:tcPr>
            <w:tcW w:w="4963" w:type="dxa"/>
          </w:tcPr>
          <w:p w14:paraId="62B4DBEA" w14:textId="77777777" w:rsidR="00644E42" w:rsidRPr="00BE27B4" w:rsidRDefault="00644E42" w:rsidP="00636B81">
            <w:pPr>
              <w:rPr>
                <w:rFonts w:ascii="Times New Roman CYR" w:hAnsi="Times New Roman CYR"/>
                <w:color w:val="000000"/>
                <w:sz w:val="24"/>
                <w:szCs w:val="24"/>
              </w:rPr>
            </w:pPr>
            <w:r w:rsidRPr="00BE27B4">
              <w:rPr>
                <w:rFonts w:ascii="Times New Roman CYR" w:hAnsi="Times New Roman CYR"/>
                <w:color w:val="000000"/>
                <w:sz w:val="24"/>
                <w:szCs w:val="24"/>
              </w:rPr>
              <w:t>Підігрівачі високого  тиску:</w:t>
            </w:r>
          </w:p>
          <w:p w14:paraId="4F659844" w14:textId="77777777" w:rsidR="00644E42" w:rsidRPr="00BE27B4" w:rsidRDefault="00644E42" w:rsidP="00636B81">
            <w:pPr>
              <w:jc w:val="center"/>
              <w:rPr>
                <w:rFonts w:ascii="Times New Roman CYR" w:hAnsi="Times New Roman CYR"/>
                <w:color w:val="000000"/>
                <w:sz w:val="24"/>
                <w:szCs w:val="24"/>
              </w:rPr>
            </w:pPr>
            <w:r w:rsidRPr="00BE27B4">
              <w:rPr>
                <w:rFonts w:ascii="Times New Roman CYR" w:hAnsi="Times New Roman CYR"/>
                <w:color w:val="000000"/>
                <w:sz w:val="24"/>
                <w:szCs w:val="24"/>
              </w:rPr>
              <w:t>ПВТ-5</w:t>
            </w:r>
          </w:p>
          <w:p w14:paraId="078F5700" w14:textId="77777777" w:rsidR="00644E42" w:rsidRPr="00BE27B4" w:rsidRDefault="00644E42" w:rsidP="00636B81">
            <w:pPr>
              <w:jc w:val="center"/>
              <w:rPr>
                <w:rFonts w:ascii="Times New Roman CYR" w:hAnsi="Times New Roman CYR"/>
                <w:color w:val="000000"/>
                <w:sz w:val="24"/>
                <w:szCs w:val="24"/>
              </w:rPr>
            </w:pPr>
            <w:r w:rsidRPr="00BE27B4">
              <w:rPr>
                <w:rFonts w:ascii="Times New Roman CYR" w:hAnsi="Times New Roman CYR"/>
                <w:color w:val="000000"/>
                <w:sz w:val="24"/>
                <w:szCs w:val="24"/>
              </w:rPr>
              <w:t>ПВТ-6</w:t>
            </w:r>
          </w:p>
          <w:p w14:paraId="21095CDD" w14:textId="77777777" w:rsidR="00644E42" w:rsidRPr="00BE27B4" w:rsidRDefault="00644E42" w:rsidP="00636B81">
            <w:pPr>
              <w:jc w:val="center"/>
              <w:rPr>
                <w:rFonts w:ascii="Times New Roman CYR" w:hAnsi="Times New Roman CYR"/>
                <w:color w:val="000000"/>
                <w:sz w:val="24"/>
                <w:szCs w:val="24"/>
              </w:rPr>
            </w:pPr>
            <w:r w:rsidRPr="00BE27B4">
              <w:rPr>
                <w:rFonts w:ascii="Times New Roman CYR" w:hAnsi="Times New Roman CYR"/>
                <w:color w:val="000000"/>
                <w:sz w:val="24"/>
                <w:szCs w:val="24"/>
              </w:rPr>
              <w:t>ПВТ-7</w:t>
            </w:r>
          </w:p>
        </w:tc>
        <w:tc>
          <w:tcPr>
            <w:tcW w:w="2366" w:type="dxa"/>
          </w:tcPr>
          <w:p w14:paraId="7F3C5728" w14:textId="77777777" w:rsidR="00644E42" w:rsidRPr="00BE27B4" w:rsidRDefault="00644E42" w:rsidP="00636B81">
            <w:pPr>
              <w:tabs>
                <w:tab w:val="left" w:pos="567"/>
              </w:tabs>
              <w:ind w:firstLine="851"/>
              <w:jc w:val="center"/>
              <w:rPr>
                <w:rFonts w:ascii="Times New Roman CYR" w:hAnsi="Times New Roman CYR"/>
                <w:color w:val="000000"/>
                <w:sz w:val="24"/>
                <w:szCs w:val="24"/>
              </w:rPr>
            </w:pPr>
          </w:p>
          <w:p w14:paraId="48E8A7AC" w14:textId="77777777" w:rsidR="00644E42" w:rsidRPr="00BE27B4" w:rsidRDefault="00644E42" w:rsidP="00636B81">
            <w:pPr>
              <w:tabs>
                <w:tab w:val="left" w:pos="567"/>
              </w:tabs>
              <w:jc w:val="center"/>
              <w:rPr>
                <w:rFonts w:ascii="Times New Roman CYR" w:hAnsi="Times New Roman CYR"/>
                <w:color w:val="000000"/>
                <w:sz w:val="24"/>
                <w:szCs w:val="24"/>
                <w:lang w:val="en-US"/>
              </w:rPr>
            </w:pPr>
            <w:r w:rsidRPr="00BE27B4">
              <w:rPr>
                <w:rFonts w:ascii="Times New Roman CYR" w:hAnsi="Times New Roman CYR"/>
                <w:color w:val="000000"/>
                <w:sz w:val="24"/>
                <w:szCs w:val="24"/>
              </w:rPr>
              <w:t>ПВ</w:t>
            </w:r>
            <w:r w:rsidRPr="00BE27B4">
              <w:rPr>
                <w:rFonts w:ascii="Times New Roman CYR" w:hAnsi="Times New Roman CYR"/>
                <w:color w:val="000000"/>
                <w:sz w:val="24"/>
                <w:szCs w:val="24"/>
                <w:lang w:val="en-US"/>
              </w:rPr>
              <w:t>-425-230-13-I</w:t>
            </w:r>
          </w:p>
          <w:p w14:paraId="20753AFE" w14:textId="77777777" w:rsidR="00644E42" w:rsidRPr="00BE27B4" w:rsidRDefault="00644E42" w:rsidP="00636B81">
            <w:pPr>
              <w:tabs>
                <w:tab w:val="left" w:pos="567"/>
              </w:tabs>
              <w:jc w:val="center"/>
              <w:rPr>
                <w:rFonts w:ascii="Times New Roman CYR" w:hAnsi="Times New Roman CYR"/>
                <w:color w:val="000000"/>
                <w:sz w:val="24"/>
                <w:szCs w:val="24"/>
                <w:lang w:val="en-US"/>
              </w:rPr>
            </w:pPr>
            <w:r w:rsidRPr="00BE27B4">
              <w:rPr>
                <w:rFonts w:ascii="Times New Roman CYR" w:hAnsi="Times New Roman CYR"/>
                <w:color w:val="000000"/>
                <w:sz w:val="24"/>
                <w:szCs w:val="24"/>
              </w:rPr>
              <w:t>ПВ</w:t>
            </w:r>
            <w:r w:rsidRPr="00BE27B4">
              <w:rPr>
                <w:rFonts w:ascii="Times New Roman CYR" w:hAnsi="Times New Roman CYR"/>
                <w:color w:val="000000"/>
                <w:sz w:val="24"/>
                <w:szCs w:val="24"/>
                <w:lang w:val="en-US"/>
              </w:rPr>
              <w:t>-425-230-25-I</w:t>
            </w:r>
          </w:p>
          <w:p w14:paraId="4C64DD04" w14:textId="77777777" w:rsidR="00644E42" w:rsidRPr="00BE27B4" w:rsidRDefault="00644E42" w:rsidP="00636B81">
            <w:pPr>
              <w:tabs>
                <w:tab w:val="left" w:pos="567"/>
              </w:tabs>
              <w:jc w:val="center"/>
              <w:rPr>
                <w:rFonts w:ascii="Times New Roman CYR" w:hAnsi="Times New Roman CYR"/>
                <w:color w:val="000000"/>
                <w:sz w:val="24"/>
                <w:szCs w:val="24"/>
              </w:rPr>
            </w:pPr>
            <w:r w:rsidRPr="00BE27B4">
              <w:rPr>
                <w:rFonts w:ascii="Times New Roman CYR" w:hAnsi="Times New Roman CYR"/>
                <w:color w:val="000000"/>
                <w:sz w:val="24"/>
                <w:szCs w:val="24"/>
              </w:rPr>
              <w:t>ПВ-425-230-37-</w:t>
            </w:r>
            <w:r w:rsidRPr="00BE27B4">
              <w:rPr>
                <w:rFonts w:ascii="Times New Roman CYR" w:hAnsi="Times New Roman CYR"/>
                <w:color w:val="000000"/>
                <w:sz w:val="24"/>
                <w:szCs w:val="24"/>
                <w:lang w:val="en-US"/>
              </w:rPr>
              <w:t>I</w:t>
            </w:r>
          </w:p>
        </w:tc>
        <w:tc>
          <w:tcPr>
            <w:tcW w:w="2257" w:type="dxa"/>
          </w:tcPr>
          <w:p w14:paraId="547FCBE0" w14:textId="77777777" w:rsidR="00644E42" w:rsidRPr="00BE27B4" w:rsidRDefault="00644E42" w:rsidP="00636B81">
            <w:pPr>
              <w:tabs>
                <w:tab w:val="left" w:pos="567"/>
              </w:tabs>
              <w:ind w:firstLine="851"/>
              <w:jc w:val="center"/>
              <w:rPr>
                <w:rFonts w:ascii="Times New Roman CYR" w:hAnsi="Times New Roman CYR"/>
                <w:color w:val="000000"/>
                <w:sz w:val="24"/>
                <w:szCs w:val="24"/>
              </w:rPr>
            </w:pPr>
          </w:p>
          <w:p w14:paraId="45BD4005" w14:textId="77777777" w:rsidR="00644E42" w:rsidRPr="00BE27B4" w:rsidRDefault="00644E42" w:rsidP="00636B81">
            <w:pPr>
              <w:tabs>
                <w:tab w:val="left" w:pos="567"/>
              </w:tabs>
              <w:jc w:val="center"/>
              <w:rPr>
                <w:rFonts w:ascii="Times New Roman CYR" w:hAnsi="Times New Roman CYR"/>
                <w:color w:val="000000"/>
                <w:sz w:val="24"/>
                <w:szCs w:val="24"/>
              </w:rPr>
            </w:pPr>
            <w:r w:rsidRPr="00BE27B4">
              <w:rPr>
                <w:rFonts w:ascii="Times New Roman CYR" w:hAnsi="Times New Roman CYR"/>
                <w:color w:val="000000"/>
                <w:sz w:val="24"/>
                <w:szCs w:val="24"/>
              </w:rPr>
              <w:t>УТКЗ</w:t>
            </w:r>
          </w:p>
          <w:p w14:paraId="084DCC06" w14:textId="77777777" w:rsidR="00644E42" w:rsidRPr="00BE27B4" w:rsidRDefault="00644E42" w:rsidP="00636B81">
            <w:pPr>
              <w:tabs>
                <w:tab w:val="left" w:pos="567"/>
              </w:tabs>
              <w:jc w:val="center"/>
              <w:rPr>
                <w:rFonts w:ascii="Times New Roman CYR" w:hAnsi="Times New Roman CYR"/>
                <w:color w:val="000000"/>
                <w:sz w:val="24"/>
                <w:szCs w:val="24"/>
              </w:rPr>
            </w:pPr>
            <w:r w:rsidRPr="00BE27B4">
              <w:rPr>
                <w:rFonts w:ascii="Times New Roman CYR" w:hAnsi="Times New Roman CYR"/>
                <w:color w:val="000000"/>
                <w:sz w:val="24"/>
                <w:szCs w:val="24"/>
              </w:rPr>
              <w:t>УТКЗ</w:t>
            </w:r>
          </w:p>
          <w:p w14:paraId="2B98AB3E" w14:textId="77777777" w:rsidR="00644E42" w:rsidRPr="00BE27B4" w:rsidRDefault="00644E42" w:rsidP="00636B81">
            <w:pPr>
              <w:tabs>
                <w:tab w:val="left" w:pos="567"/>
              </w:tabs>
              <w:jc w:val="center"/>
              <w:rPr>
                <w:rFonts w:ascii="Times New Roman CYR" w:hAnsi="Times New Roman CYR"/>
                <w:color w:val="000000"/>
                <w:sz w:val="24"/>
                <w:szCs w:val="24"/>
              </w:rPr>
            </w:pPr>
            <w:r w:rsidRPr="00BE27B4">
              <w:rPr>
                <w:rFonts w:ascii="Times New Roman CYR" w:hAnsi="Times New Roman CYR"/>
                <w:color w:val="000000"/>
                <w:sz w:val="24"/>
                <w:szCs w:val="24"/>
              </w:rPr>
              <w:t>УТКЗ</w:t>
            </w:r>
          </w:p>
        </w:tc>
      </w:tr>
      <w:tr w:rsidR="00644E42" w:rsidRPr="00BE27B4" w14:paraId="6C7C75BB" w14:textId="77777777" w:rsidTr="00636B81">
        <w:trPr>
          <w:trHeight w:val="289"/>
          <w:jc w:val="center"/>
        </w:trPr>
        <w:tc>
          <w:tcPr>
            <w:tcW w:w="4963" w:type="dxa"/>
          </w:tcPr>
          <w:p w14:paraId="3EF4B6FA" w14:textId="77777777" w:rsidR="00644E42" w:rsidRPr="00BE27B4" w:rsidRDefault="00644E42" w:rsidP="00636B81">
            <w:pPr>
              <w:rPr>
                <w:rFonts w:ascii="Times New Roman CYR" w:hAnsi="Times New Roman CYR"/>
                <w:color w:val="000000"/>
                <w:sz w:val="24"/>
                <w:szCs w:val="24"/>
              </w:rPr>
            </w:pPr>
            <w:r w:rsidRPr="00BE27B4">
              <w:rPr>
                <w:rFonts w:ascii="Times New Roman CYR" w:hAnsi="Times New Roman CYR"/>
                <w:color w:val="000000"/>
                <w:sz w:val="24"/>
                <w:szCs w:val="24"/>
              </w:rPr>
              <w:t>Підігрівачі мережної води:</w:t>
            </w:r>
          </w:p>
          <w:p w14:paraId="4D1C7BB2" w14:textId="77777777" w:rsidR="00644E42" w:rsidRPr="00BE27B4" w:rsidRDefault="00644E42" w:rsidP="00636B81">
            <w:pPr>
              <w:jc w:val="center"/>
              <w:rPr>
                <w:rFonts w:ascii="Times New Roman CYR" w:hAnsi="Times New Roman CYR"/>
                <w:color w:val="000000"/>
                <w:sz w:val="24"/>
                <w:szCs w:val="24"/>
              </w:rPr>
            </w:pPr>
            <w:r w:rsidRPr="00BE27B4">
              <w:rPr>
                <w:rFonts w:ascii="Times New Roman CYR" w:hAnsi="Times New Roman CYR"/>
                <w:color w:val="000000"/>
                <w:sz w:val="24"/>
                <w:szCs w:val="24"/>
              </w:rPr>
              <w:t>основний (нижній)</w:t>
            </w:r>
          </w:p>
          <w:p w14:paraId="58C24490" w14:textId="77777777" w:rsidR="00644E42" w:rsidRPr="00BE27B4" w:rsidRDefault="00644E42" w:rsidP="00636B81">
            <w:pPr>
              <w:jc w:val="center"/>
              <w:rPr>
                <w:rFonts w:ascii="Times New Roman CYR" w:hAnsi="Times New Roman CYR"/>
                <w:color w:val="000000"/>
                <w:sz w:val="24"/>
                <w:szCs w:val="24"/>
              </w:rPr>
            </w:pPr>
            <w:r w:rsidRPr="00BE27B4">
              <w:rPr>
                <w:rFonts w:ascii="Times New Roman CYR" w:hAnsi="Times New Roman CYR"/>
                <w:color w:val="000000"/>
                <w:sz w:val="24"/>
                <w:szCs w:val="24"/>
              </w:rPr>
              <w:t>піковий (верхній)</w:t>
            </w:r>
          </w:p>
        </w:tc>
        <w:tc>
          <w:tcPr>
            <w:tcW w:w="2366" w:type="dxa"/>
          </w:tcPr>
          <w:p w14:paraId="2FCD2D8B" w14:textId="77777777" w:rsidR="00644E42" w:rsidRPr="00BE27B4" w:rsidRDefault="00644E42" w:rsidP="00636B81">
            <w:pPr>
              <w:tabs>
                <w:tab w:val="left" w:pos="567"/>
              </w:tabs>
              <w:ind w:firstLine="851"/>
              <w:jc w:val="center"/>
              <w:rPr>
                <w:rFonts w:ascii="Times New Roman CYR" w:hAnsi="Times New Roman CYR"/>
                <w:color w:val="000000"/>
                <w:sz w:val="24"/>
                <w:szCs w:val="24"/>
              </w:rPr>
            </w:pPr>
          </w:p>
          <w:p w14:paraId="6D58F02E" w14:textId="77777777" w:rsidR="00644E42" w:rsidRPr="00BE27B4" w:rsidRDefault="00644E42" w:rsidP="00636B81">
            <w:pPr>
              <w:tabs>
                <w:tab w:val="left" w:pos="567"/>
              </w:tabs>
              <w:jc w:val="center"/>
              <w:rPr>
                <w:rFonts w:ascii="Times New Roman CYR" w:hAnsi="Times New Roman CYR"/>
                <w:color w:val="000000"/>
                <w:sz w:val="24"/>
                <w:szCs w:val="24"/>
              </w:rPr>
            </w:pPr>
            <w:r w:rsidRPr="00BE27B4">
              <w:rPr>
                <w:rFonts w:ascii="Times New Roman CYR" w:hAnsi="Times New Roman CYR"/>
                <w:color w:val="000000"/>
                <w:sz w:val="24"/>
                <w:szCs w:val="24"/>
              </w:rPr>
              <w:t>ПМГ-2300-2-8-1</w:t>
            </w:r>
          </w:p>
          <w:p w14:paraId="080307E1" w14:textId="77777777" w:rsidR="00644E42" w:rsidRPr="00BE27B4" w:rsidRDefault="00644E42" w:rsidP="00636B81">
            <w:pPr>
              <w:tabs>
                <w:tab w:val="left" w:pos="567"/>
              </w:tabs>
              <w:jc w:val="center"/>
              <w:rPr>
                <w:rFonts w:ascii="Times New Roman CYR" w:hAnsi="Times New Roman CYR"/>
                <w:color w:val="000000"/>
                <w:sz w:val="24"/>
                <w:szCs w:val="24"/>
              </w:rPr>
            </w:pPr>
            <w:r w:rsidRPr="00BE27B4">
              <w:rPr>
                <w:rFonts w:ascii="Times New Roman CYR" w:hAnsi="Times New Roman CYR"/>
                <w:color w:val="000000"/>
                <w:sz w:val="24"/>
                <w:szCs w:val="24"/>
              </w:rPr>
              <w:t>ПМГ-2300-3-8-І1</w:t>
            </w:r>
          </w:p>
        </w:tc>
        <w:tc>
          <w:tcPr>
            <w:tcW w:w="2257" w:type="dxa"/>
          </w:tcPr>
          <w:p w14:paraId="7751FD41" w14:textId="77777777" w:rsidR="00644E42" w:rsidRPr="00BE27B4" w:rsidRDefault="00644E42" w:rsidP="00636B81">
            <w:pPr>
              <w:tabs>
                <w:tab w:val="left" w:pos="567"/>
              </w:tabs>
              <w:ind w:firstLine="851"/>
              <w:jc w:val="center"/>
              <w:rPr>
                <w:rFonts w:ascii="Times New Roman CYR" w:hAnsi="Times New Roman CYR"/>
                <w:color w:val="000000"/>
                <w:sz w:val="24"/>
                <w:szCs w:val="24"/>
              </w:rPr>
            </w:pPr>
          </w:p>
          <w:p w14:paraId="1F6DA17F" w14:textId="77777777" w:rsidR="00644E42" w:rsidRPr="00BE27B4" w:rsidRDefault="00644E42" w:rsidP="00636B81">
            <w:pPr>
              <w:tabs>
                <w:tab w:val="left" w:pos="567"/>
              </w:tabs>
              <w:jc w:val="center"/>
              <w:rPr>
                <w:rFonts w:ascii="Times New Roman CYR" w:hAnsi="Times New Roman CYR"/>
                <w:color w:val="000000"/>
                <w:sz w:val="24"/>
                <w:szCs w:val="24"/>
              </w:rPr>
            </w:pPr>
            <w:r w:rsidRPr="00BE27B4">
              <w:rPr>
                <w:rFonts w:ascii="Times New Roman CYR" w:hAnsi="Times New Roman CYR"/>
                <w:color w:val="000000"/>
                <w:sz w:val="24"/>
                <w:szCs w:val="24"/>
              </w:rPr>
              <w:t>ЛМЗ</w:t>
            </w:r>
          </w:p>
          <w:p w14:paraId="4BD95AC8" w14:textId="77777777" w:rsidR="00644E42" w:rsidRPr="00BE27B4" w:rsidRDefault="00644E42" w:rsidP="00636B81">
            <w:pPr>
              <w:tabs>
                <w:tab w:val="left" w:pos="567"/>
              </w:tabs>
              <w:jc w:val="center"/>
              <w:rPr>
                <w:rFonts w:ascii="Times New Roman CYR" w:hAnsi="Times New Roman CYR"/>
                <w:color w:val="000000"/>
                <w:sz w:val="24"/>
                <w:szCs w:val="24"/>
              </w:rPr>
            </w:pPr>
            <w:r w:rsidRPr="00BE27B4">
              <w:rPr>
                <w:rFonts w:ascii="Times New Roman CYR" w:hAnsi="Times New Roman CYR"/>
                <w:color w:val="000000"/>
                <w:sz w:val="24"/>
                <w:szCs w:val="24"/>
              </w:rPr>
              <w:t>ЛМЗ</w:t>
            </w:r>
          </w:p>
        </w:tc>
      </w:tr>
      <w:tr w:rsidR="00644E42" w:rsidRPr="00BE27B4" w14:paraId="572F2186" w14:textId="77777777" w:rsidTr="00636B81">
        <w:trPr>
          <w:trHeight w:val="289"/>
          <w:jc w:val="center"/>
        </w:trPr>
        <w:tc>
          <w:tcPr>
            <w:tcW w:w="4963" w:type="dxa"/>
          </w:tcPr>
          <w:p w14:paraId="7DBD8748" w14:textId="77777777" w:rsidR="00644E42" w:rsidRPr="00BE27B4" w:rsidRDefault="00644E42" w:rsidP="00636B81">
            <w:pPr>
              <w:rPr>
                <w:rFonts w:ascii="Times New Roman CYR" w:hAnsi="Times New Roman CYR"/>
                <w:color w:val="000000"/>
                <w:sz w:val="24"/>
                <w:szCs w:val="24"/>
              </w:rPr>
            </w:pPr>
            <w:r w:rsidRPr="00BE27B4">
              <w:rPr>
                <w:rFonts w:ascii="Times New Roman CYR" w:hAnsi="Times New Roman CYR"/>
                <w:color w:val="000000"/>
                <w:sz w:val="24"/>
                <w:szCs w:val="24"/>
              </w:rPr>
              <w:t>Конденсатні насоси</w:t>
            </w:r>
          </w:p>
        </w:tc>
        <w:tc>
          <w:tcPr>
            <w:tcW w:w="2366" w:type="dxa"/>
          </w:tcPr>
          <w:p w14:paraId="6AFBDB33" w14:textId="77777777" w:rsidR="00644E42" w:rsidRPr="00BE27B4" w:rsidRDefault="00644E42" w:rsidP="00636B81">
            <w:pPr>
              <w:tabs>
                <w:tab w:val="left" w:pos="567"/>
              </w:tabs>
              <w:jc w:val="center"/>
              <w:rPr>
                <w:rFonts w:ascii="Times New Roman CYR" w:hAnsi="Times New Roman CYR"/>
                <w:color w:val="000000"/>
                <w:sz w:val="24"/>
                <w:szCs w:val="24"/>
              </w:rPr>
            </w:pPr>
            <w:r w:rsidRPr="00BE27B4">
              <w:rPr>
                <w:rFonts w:ascii="Times New Roman CYR" w:hAnsi="Times New Roman CYR"/>
                <w:color w:val="000000"/>
                <w:sz w:val="24"/>
                <w:szCs w:val="24"/>
              </w:rPr>
              <w:t>КСВ-320-160</w:t>
            </w:r>
          </w:p>
        </w:tc>
        <w:tc>
          <w:tcPr>
            <w:tcW w:w="2257" w:type="dxa"/>
          </w:tcPr>
          <w:p w14:paraId="5B153214" w14:textId="77777777" w:rsidR="00644E42" w:rsidRPr="00BE27B4" w:rsidRDefault="00644E42" w:rsidP="00636B81">
            <w:pPr>
              <w:pStyle w:val="23"/>
              <w:rPr>
                <w:rFonts w:ascii="Times New Roman CYR" w:hAnsi="Times New Roman CYR"/>
                <w:color w:val="000000"/>
                <w:sz w:val="24"/>
                <w:szCs w:val="24"/>
              </w:rPr>
            </w:pPr>
            <w:r w:rsidRPr="00BE27B4">
              <w:rPr>
                <w:rFonts w:ascii="Times New Roman CYR" w:hAnsi="Times New Roman CYR"/>
                <w:color w:val="000000"/>
                <w:sz w:val="24"/>
                <w:szCs w:val="24"/>
              </w:rPr>
              <w:t>НасосЕнерго-маш</w:t>
            </w:r>
          </w:p>
        </w:tc>
      </w:tr>
      <w:tr w:rsidR="00644E42" w:rsidRPr="00BE27B4" w14:paraId="33EB448E" w14:textId="77777777" w:rsidTr="00636B81">
        <w:trPr>
          <w:trHeight w:val="289"/>
          <w:jc w:val="center"/>
        </w:trPr>
        <w:tc>
          <w:tcPr>
            <w:tcW w:w="4963" w:type="dxa"/>
          </w:tcPr>
          <w:p w14:paraId="4625FFF9" w14:textId="77777777" w:rsidR="00644E42" w:rsidRPr="00BE27B4" w:rsidRDefault="00644E42" w:rsidP="00636B81">
            <w:pPr>
              <w:rPr>
                <w:rFonts w:ascii="Times New Roman CYR" w:hAnsi="Times New Roman CYR"/>
                <w:color w:val="000000"/>
                <w:sz w:val="24"/>
                <w:szCs w:val="24"/>
              </w:rPr>
            </w:pPr>
            <w:r w:rsidRPr="00BE27B4">
              <w:rPr>
                <w:rFonts w:ascii="Times New Roman CYR" w:hAnsi="Times New Roman CYR"/>
                <w:color w:val="000000"/>
                <w:sz w:val="24"/>
                <w:szCs w:val="24"/>
              </w:rPr>
              <w:t>Живильні насоси</w:t>
            </w:r>
          </w:p>
        </w:tc>
        <w:tc>
          <w:tcPr>
            <w:tcW w:w="2366" w:type="dxa"/>
          </w:tcPr>
          <w:p w14:paraId="3AD9DBAF" w14:textId="77777777" w:rsidR="00644E42" w:rsidRPr="00BE27B4" w:rsidRDefault="00644E42" w:rsidP="00636B81">
            <w:pPr>
              <w:tabs>
                <w:tab w:val="left" w:pos="567"/>
              </w:tabs>
              <w:jc w:val="center"/>
              <w:rPr>
                <w:rFonts w:ascii="Times New Roman CYR" w:hAnsi="Times New Roman CYR"/>
                <w:color w:val="000000"/>
                <w:sz w:val="24"/>
                <w:szCs w:val="24"/>
              </w:rPr>
            </w:pPr>
            <w:r w:rsidRPr="00BE27B4">
              <w:rPr>
                <w:color w:val="000000"/>
                <w:sz w:val="24"/>
                <w:szCs w:val="24"/>
              </w:rPr>
              <w:t>ПЭ-580-185/200</w:t>
            </w:r>
          </w:p>
        </w:tc>
        <w:tc>
          <w:tcPr>
            <w:tcW w:w="2257" w:type="dxa"/>
          </w:tcPr>
          <w:p w14:paraId="52CD9573" w14:textId="77777777" w:rsidR="00644E42" w:rsidRPr="00BE27B4" w:rsidRDefault="00644E42" w:rsidP="00636B81">
            <w:pPr>
              <w:pStyle w:val="23"/>
              <w:rPr>
                <w:rFonts w:ascii="Times New Roman CYR" w:hAnsi="Times New Roman CYR"/>
                <w:color w:val="000000"/>
                <w:sz w:val="24"/>
                <w:szCs w:val="24"/>
              </w:rPr>
            </w:pPr>
            <w:r w:rsidRPr="00BE27B4">
              <w:rPr>
                <w:rFonts w:ascii="Times New Roman CYR" w:hAnsi="Times New Roman CYR"/>
                <w:color w:val="000000"/>
                <w:sz w:val="24"/>
                <w:szCs w:val="24"/>
              </w:rPr>
              <w:t>НасосЕнерго-маш</w:t>
            </w:r>
          </w:p>
        </w:tc>
      </w:tr>
      <w:tr w:rsidR="00644E42" w:rsidRPr="00BE27B4" w14:paraId="69F1F252" w14:textId="77777777" w:rsidTr="00636B81">
        <w:trPr>
          <w:trHeight w:val="289"/>
          <w:jc w:val="center"/>
        </w:trPr>
        <w:tc>
          <w:tcPr>
            <w:tcW w:w="4963" w:type="dxa"/>
          </w:tcPr>
          <w:p w14:paraId="63B1C504" w14:textId="77777777" w:rsidR="00644E42" w:rsidRPr="00BE27B4" w:rsidRDefault="00644E42" w:rsidP="00636B81">
            <w:pPr>
              <w:rPr>
                <w:rFonts w:ascii="Times New Roman CYR" w:hAnsi="Times New Roman CYR"/>
                <w:color w:val="000000"/>
                <w:sz w:val="24"/>
                <w:szCs w:val="24"/>
              </w:rPr>
            </w:pPr>
            <w:r w:rsidRPr="00BE27B4">
              <w:rPr>
                <w:rFonts w:ascii="Times New Roman CYR" w:hAnsi="Times New Roman CYR"/>
                <w:color w:val="000000"/>
                <w:sz w:val="24"/>
                <w:szCs w:val="24"/>
              </w:rPr>
              <w:t>Дренажні насоси (ПНТ-3)</w:t>
            </w:r>
          </w:p>
        </w:tc>
        <w:tc>
          <w:tcPr>
            <w:tcW w:w="2366" w:type="dxa"/>
          </w:tcPr>
          <w:p w14:paraId="35E00498" w14:textId="77777777" w:rsidR="00644E42" w:rsidRPr="00BE27B4" w:rsidRDefault="00644E42" w:rsidP="00636B81">
            <w:pPr>
              <w:tabs>
                <w:tab w:val="left" w:pos="567"/>
              </w:tabs>
              <w:jc w:val="center"/>
              <w:rPr>
                <w:rFonts w:ascii="Times New Roman CYR" w:hAnsi="Times New Roman CYR"/>
                <w:color w:val="000000"/>
                <w:sz w:val="24"/>
                <w:szCs w:val="24"/>
              </w:rPr>
            </w:pPr>
            <w:r w:rsidRPr="00BE27B4">
              <w:rPr>
                <w:rFonts w:ascii="Times New Roman CYR" w:hAnsi="Times New Roman CYR"/>
                <w:color w:val="000000"/>
                <w:sz w:val="24"/>
                <w:szCs w:val="24"/>
              </w:rPr>
              <w:t>КС-80-150</w:t>
            </w:r>
          </w:p>
        </w:tc>
        <w:tc>
          <w:tcPr>
            <w:tcW w:w="2257" w:type="dxa"/>
          </w:tcPr>
          <w:p w14:paraId="6E1D0266" w14:textId="77777777" w:rsidR="00644E42" w:rsidRPr="00BE27B4" w:rsidRDefault="00644E42" w:rsidP="00636B81">
            <w:pPr>
              <w:pStyle w:val="23"/>
              <w:rPr>
                <w:rFonts w:ascii="Times New Roman CYR" w:hAnsi="Times New Roman CYR"/>
                <w:color w:val="000000"/>
                <w:sz w:val="24"/>
                <w:szCs w:val="24"/>
              </w:rPr>
            </w:pPr>
            <w:r w:rsidRPr="00BE27B4">
              <w:rPr>
                <w:rFonts w:ascii="Times New Roman CYR" w:hAnsi="Times New Roman CYR"/>
                <w:color w:val="000000"/>
                <w:sz w:val="24"/>
                <w:szCs w:val="24"/>
              </w:rPr>
              <w:t>НасосЕнерго-маш</w:t>
            </w:r>
          </w:p>
        </w:tc>
      </w:tr>
      <w:tr w:rsidR="00644E42" w:rsidRPr="00BE27B4" w14:paraId="60C6CB64" w14:textId="77777777" w:rsidTr="00636B81">
        <w:trPr>
          <w:trHeight w:val="289"/>
          <w:jc w:val="center"/>
        </w:trPr>
        <w:tc>
          <w:tcPr>
            <w:tcW w:w="4963" w:type="dxa"/>
          </w:tcPr>
          <w:p w14:paraId="01EA29F5" w14:textId="77777777" w:rsidR="00644E42" w:rsidRPr="00BE27B4" w:rsidRDefault="00644E42" w:rsidP="00636B81">
            <w:pPr>
              <w:rPr>
                <w:rFonts w:ascii="Times New Roman CYR" w:hAnsi="Times New Roman CYR"/>
                <w:color w:val="000000"/>
                <w:sz w:val="24"/>
                <w:szCs w:val="24"/>
              </w:rPr>
            </w:pPr>
            <w:r w:rsidRPr="00BE27B4">
              <w:rPr>
                <w:rFonts w:ascii="Times New Roman CYR" w:hAnsi="Times New Roman CYR"/>
                <w:color w:val="000000"/>
                <w:sz w:val="24"/>
                <w:szCs w:val="24"/>
              </w:rPr>
              <w:t>Мережні насоси</w:t>
            </w:r>
          </w:p>
        </w:tc>
        <w:tc>
          <w:tcPr>
            <w:tcW w:w="2366" w:type="dxa"/>
          </w:tcPr>
          <w:p w14:paraId="0F583A47" w14:textId="77777777" w:rsidR="00644E42" w:rsidRPr="00BE27B4" w:rsidRDefault="00644E42" w:rsidP="00636B81">
            <w:pPr>
              <w:tabs>
                <w:tab w:val="left" w:pos="567"/>
              </w:tabs>
              <w:jc w:val="center"/>
              <w:rPr>
                <w:rFonts w:ascii="Times New Roman CYR" w:hAnsi="Times New Roman CYR"/>
                <w:color w:val="000000"/>
                <w:sz w:val="24"/>
                <w:szCs w:val="24"/>
              </w:rPr>
            </w:pPr>
            <w:r w:rsidRPr="00BE27B4">
              <w:rPr>
                <w:rFonts w:ascii="Times New Roman CYR" w:hAnsi="Times New Roman CYR"/>
                <w:color w:val="000000"/>
                <w:sz w:val="24"/>
                <w:szCs w:val="24"/>
              </w:rPr>
              <w:t>МЕ-5000-160</w:t>
            </w:r>
          </w:p>
        </w:tc>
        <w:tc>
          <w:tcPr>
            <w:tcW w:w="2257" w:type="dxa"/>
          </w:tcPr>
          <w:p w14:paraId="46C077F5" w14:textId="77777777" w:rsidR="00644E42" w:rsidRPr="00BE27B4" w:rsidRDefault="00644E42" w:rsidP="00636B81">
            <w:pPr>
              <w:pStyle w:val="23"/>
              <w:rPr>
                <w:rFonts w:ascii="Times New Roman CYR" w:hAnsi="Times New Roman CYR"/>
                <w:color w:val="000000"/>
                <w:sz w:val="24"/>
                <w:szCs w:val="24"/>
              </w:rPr>
            </w:pPr>
            <w:r w:rsidRPr="00BE27B4">
              <w:rPr>
                <w:rFonts w:ascii="Times New Roman CYR" w:hAnsi="Times New Roman CYR"/>
                <w:color w:val="000000"/>
                <w:sz w:val="24"/>
                <w:szCs w:val="24"/>
              </w:rPr>
              <w:t>НасосЕнерго-маш</w:t>
            </w:r>
          </w:p>
        </w:tc>
      </w:tr>
      <w:tr w:rsidR="00644E42" w:rsidRPr="00BE27B4" w14:paraId="1DDF95D4" w14:textId="77777777" w:rsidTr="00636B81">
        <w:trPr>
          <w:trHeight w:val="289"/>
          <w:jc w:val="center"/>
        </w:trPr>
        <w:tc>
          <w:tcPr>
            <w:tcW w:w="4963" w:type="dxa"/>
          </w:tcPr>
          <w:p w14:paraId="4575AFEB" w14:textId="77777777" w:rsidR="00644E42" w:rsidRPr="00BE27B4" w:rsidRDefault="00644E42" w:rsidP="00636B81">
            <w:pPr>
              <w:rPr>
                <w:rFonts w:ascii="Times New Roman CYR" w:hAnsi="Times New Roman CYR"/>
                <w:color w:val="000000"/>
                <w:sz w:val="24"/>
                <w:szCs w:val="24"/>
              </w:rPr>
            </w:pPr>
            <w:r w:rsidRPr="00BE27B4">
              <w:rPr>
                <w:rFonts w:ascii="Times New Roman CYR" w:hAnsi="Times New Roman CYR"/>
                <w:color w:val="000000"/>
                <w:sz w:val="24"/>
                <w:szCs w:val="24"/>
              </w:rPr>
              <w:lastRenderedPageBreak/>
              <w:t>Конденсатні насоси мережних підігрівачів</w:t>
            </w:r>
          </w:p>
        </w:tc>
        <w:tc>
          <w:tcPr>
            <w:tcW w:w="2366" w:type="dxa"/>
          </w:tcPr>
          <w:p w14:paraId="4EEA961F" w14:textId="77777777" w:rsidR="00644E42" w:rsidRPr="00BE27B4" w:rsidRDefault="00644E42" w:rsidP="00636B81">
            <w:pPr>
              <w:tabs>
                <w:tab w:val="left" w:pos="567"/>
              </w:tabs>
              <w:jc w:val="center"/>
              <w:rPr>
                <w:rFonts w:ascii="Times New Roman CYR" w:hAnsi="Times New Roman CYR"/>
                <w:color w:val="000000"/>
                <w:sz w:val="24"/>
                <w:szCs w:val="24"/>
              </w:rPr>
            </w:pPr>
            <w:r w:rsidRPr="00BE27B4">
              <w:rPr>
                <w:rFonts w:ascii="Times New Roman CYR" w:hAnsi="Times New Roman CYR"/>
                <w:color w:val="000000"/>
                <w:sz w:val="24"/>
                <w:szCs w:val="24"/>
              </w:rPr>
              <w:t>КМВ-320-160</w:t>
            </w:r>
          </w:p>
        </w:tc>
        <w:tc>
          <w:tcPr>
            <w:tcW w:w="2257" w:type="dxa"/>
          </w:tcPr>
          <w:p w14:paraId="188E159B" w14:textId="77777777" w:rsidR="00644E42" w:rsidRPr="00BE27B4" w:rsidRDefault="00644E42" w:rsidP="00636B81">
            <w:pPr>
              <w:pStyle w:val="23"/>
              <w:rPr>
                <w:rFonts w:ascii="Times New Roman CYR" w:hAnsi="Times New Roman CYR"/>
                <w:color w:val="000000"/>
                <w:sz w:val="24"/>
                <w:szCs w:val="24"/>
              </w:rPr>
            </w:pPr>
            <w:r w:rsidRPr="00BE27B4">
              <w:rPr>
                <w:rFonts w:ascii="Times New Roman CYR" w:hAnsi="Times New Roman CYR"/>
                <w:color w:val="000000"/>
                <w:sz w:val="24"/>
                <w:szCs w:val="24"/>
              </w:rPr>
              <w:t>НасосЕнерго-маш</w:t>
            </w:r>
          </w:p>
        </w:tc>
      </w:tr>
      <w:tr w:rsidR="00644E42" w:rsidRPr="00BE27B4" w14:paraId="7AF9D47A" w14:textId="77777777" w:rsidTr="00636B81">
        <w:trPr>
          <w:trHeight w:val="286"/>
          <w:jc w:val="center"/>
        </w:trPr>
        <w:tc>
          <w:tcPr>
            <w:tcW w:w="4963" w:type="dxa"/>
          </w:tcPr>
          <w:p w14:paraId="2583BA89" w14:textId="77777777" w:rsidR="00644E42" w:rsidRPr="00BE27B4" w:rsidRDefault="00644E42" w:rsidP="00636B81">
            <w:pPr>
              <w:rPr>
                <w:rFonts w:ascii="Times New Roman CYR" w:hAnsi="Times New Roman CYR"/>
                <w:color w:val="000000"/>
                <w:sz w:val="24"/>
                <w:szCs w:val="24"/>
              </w:rPr>
            </w:pPr>
            <w:r w:rsidRPr="00BE27B4">
              <w:rPr>
                <w:rFonts w:ascii="Times New Roman CYR" w:hAnsi="Times New Roman CYR"/>
                <w:color w:val="000000"/>
                <w:sz w:val="24"/>
                <w:szCs w:val="24"/>
              </w:rPr>
              <w:t>Маслоохолоджувачі</w:t>
            </w:r>
          </w:p>
        </w:tc>
        <w:tc>
          <w:tcPr>
            <w:tcW w:w="2366" w:type="dxa"/>
          </w:tcPr>
          <w:p w14:paraId="4997EF6A" w14:textId="77777777" w:rsidR="00644E42" w:rsidRPr="00BE27B4" w:rsidRDefault="00644E42" w:rsidP="00636B81">
            <w:pPr>
              <w:tabs>
                <w:tab w:val="left" w:pos="567"/>
              </w:tabs>
              <w:jc w:val="center"/>
              <w:rPr>
                <w:rFonts w:ascii="Times New Roman CYR" w:hAnsi="Times New Roman CYR"/>
                <w:color w:val="000000"/>
                <w:sz w:val="24"/>
                <w:szCs w:val="24"/>
              </w:rPr>
            </w:pPr>
            <w:r w:rsidRPr="00BE27B4">
              <w:rPr>
                <w:rFonts w:ascii="Times New Roman CYR" w:hAnsi="Times New Roman CYR"/>
                <w:color w:val="000000"/>
                <w:sz w:val="24"/>
                <w:szCs w:val="24"/>
              </w:rPr>
              <w:t>МБ-63-90 (3 шт.)</w:t>
            </w:r>
          </w:p>
        </w:tc>
        <w:tc>
          <w:tcPr>
            <w:tcW w:w="2257" w:type="dxa"/>
          </w:tcPr>
          <w:p w14:paraId="64C88096" w14:textId="77777777" w:rsidR="00644E42" w:rsidRPr="00BE27B4" w:rsidRDefault="00644E42" w:rsidP="00636B81">
            <w:pPr>
              <w:pStyle w:val="23"/>
              <w:ind w:left="-92" w:right="-135"/>
              <w:rPr>
                <w:rFonts w:ascii="Times New Roman CYR" w:hAnsi="Times New Roman CYR"/>
                <w:color w:val="000000"/>
                <w:sz w:val="22"/>
                <w:szCs w:val="22"/>
              </w:rPr>
            </w:pPr>
            <w:r w:rsidRPr="00BE27B4">
              <w:rPr>
                <w:sz w:val="22"/>
                <w:szCs w:val="22"/>
              </w:rPr>
              <w:t>«Червоний гідропрес»</w:t>
            </w:r>
          </w:p>
        </w:tc>
      </w:tr>
    </w:tbl>
    <w:p w14:paraId="5D59524A"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xml:space="preserve">2.3.2 Котлове відділення </w:t>
      </w:r>
    </w:p>
    <w:p w14:paraId="46B6D865" w14:textId="77777777" w:rsidR="00644E42" w:rsidRPr="00BE27B4" w:rsidRDefault="00644E42" w:rsidP="00644E42">
      <w:pPr>
        <w:spacing w:line="360" w:lineRule="auto"/>
        <w:ind w:firstLine="851"/>
        <w:rPr>
          <w:rFonts w:ascii="Times New Roman CYR" w:hAnsi="Times New Roman CYR"/>
          <w:color w:val="000000"/>
        </w:rPr>
      </w:pPr>
      <w:r>
        <w:rPr>
          <w:rFonts w:ascii="Times New Roman CYR" w:hAnsi="Times New Roman CYR"/>
          <w:color w:val="000000"/>
        </w:rPr>
        <w:t>До тягодуттєвих машин</w:t>
      </w:r>
      <w:r w:rsidRPr="00BE27B4">
        <w:rPr>
          <w:rFonts w:ascii="Times New Roman CYR" w:hAnsi="Times New Roman CYR"/>
          <w:color w:val="000000"/>
        </w:rPr>
        <w:t xml:space="preserve"> відносяться дуттєві вентилятори. Подача димових газів працюючими повітрядуттєвими вентиляторами має забезпечувати повну  продуктивність котла з запасом 15% та по напору 20% [1].</w:t>
      </w:r>
    </w:p>
    <w:p w14:paraId="6F9869AA" w14:textId="77777777" w:rsidR="00644E42" w:rsidRPr="00BE27B4" w:rsidRDefault="00644E42" w:rsidP="00644E42">
      <w:pPr>
        <w:pStyle w:val="ac"/>
        <w:spacing w:line="360" w:lineRule="auto"/>
        <w:ind w:firstLine="851"/>
        <w:rPr>
          <w:rFonts w:ascii="Times New Roman CYR" w:hAnsi="Times New Roman CYR"/>
          <w:color w:val="000000"/>
        </w:rPr>
      </w:pPr>
      <w:r w:rsidRPr="00BE27B4">
        <w:rPr>
          <w:rFonts w:ascii="Times New Roman CYR" w:hAnsi="Times New Roman CYR"/>
          <w:color w:val="000000"/>
        </w:rPr>
        <w:t>Напір дуттєвих вентиляторів обираюємо із запасом 15%. Потужніс</w:t>
      </w:r>
      <w:r w:rsidRPr="00BE27B4">
        <w:rPr>
          <w:rFonts w:ascii="Times New Roman CYR" w:hAnsi="Times New Roman CYR"/>
          <w:color w:val="000000"/>
          <w:szCs w:val="28"/>
        </w:rPr>
        <w:t xml:space="preserve">ть, </w:t>
      </w:r>
      <w:r w:rsidRPr="00BE27B4">
        <w:rPr>
          <w:szCs w:val="28"/>
        </w:rPr>
        <w:t>яка споживається тягодуттєвою машиною,</w:t>
      </w:r>
      <w:r w:rsidRPr="00BE27B4">
        <w:rPr>
          <w:rFonts w:ascii="Times New Roman CYR" w:hAnsi="Times New Roman CYR"/>
          <w:color w:val="000000"/>
          <w:szCs w:val="28"/>
        </w:rPr>
        <w:t xml:space="preserve"> </w:t>
      </w:r>
      <w:r w:rsidRPr="00BE27B4">
        <w:rPr>
          <w:rFonts w:ascii="Times New Roman CYR" w:hAnsi="Times New Roman CYR"/>
          <w:color w:val="000000"/>
        </w:rPr>
        <w:t>визначається за формулою:</w:t>
      </w:r>
    </w:p>
    <w:p w14:paraId="451A89D5" w14:textId="77777777" w:rsidR="00644E42" w:rsidRPr="005E30BA" w:rsidRDefault="00644E42" w:rsidP="00644E42">
      <w:pPr>
        <w:spacing w:line="360" w:lineRule="auto"/>
        <w:ind w:firstLine="851"/>
        <w:jc w:val="right"/>
        <w:rPr>
          <w:rFonts w:ascii="Times New Roman CYR" w:hAnsi="Times New Roman CYR"/>
          <w:color w:val="000000"/>
        </w:rPr>
      </w:pPr>
      <w:r w:rsidRPr="00BE27B4">
        <w:rPr>
          <w:rFonts w:ascii="Times New Roman CYR" w:hAnsi="Times New Roman CYR"/>
          <w:color w:val="000000"/>
          <w:lang w:val="en-US"/>
        </w:rPr>
        <w:t>W</w:t>
      </w:r>
      <w:r w:rsidRPr="00BE27B4">
        <w:rPr>
          <w:rFonts w:ascii="Times New Roman CYR" w:hAnsi="Times New Roman CYR"/>
          <w:color w:val="000000"/>
        </w:rPr>
        <w:t>=(</w:t>
      </w:r>
      <w:r w:rsidRPr="00BE27B4">
        <w:rPr>
          <w:rFonts w:ascii="Times New Roman CYR" w:hAnsi="Times New Roman CYR"/>
          <w:color w:val="000000"/>
          <w:lang w:val="en-US"/>
        </w:rPr>
        <w:t>VH</w:t>
      </w:r>
      <w:r w:rsidRPr="00BE27B4">
        <w:rPr>
          <w:rFonts w:ascii="Times New Roman CYR" w:hAnsi="Times New Roman CYR"/>
          <w:color w:val="000000"/>
        </w:rPr>
        <w:t>)/(3600</w:t>
      </w:r>
      <w:r w:rsidRPr="00BE27B4">
        <w:rPr>
          <w:color w:val="000000"/>
        </w:rPr>
        <w:t>η</w:t>
      </w:r>
      <w:r w:rsidRPr="00BE27B4">
        <w:rPr>
          <w:rFonts w:ascii="Times New Roman CYR" w:hAnsi="Times New Roman CYR"/>
          <w:color w:val="000000"/>
        </w:rPr>
        <w:t xml:space="preserve">),         </w:t>
      </w:r>
      <w:r>
        <w:rPr>
          <w:rFonts w:ascii="Times New Roman CYR" w:hAnsi="Times New Roman CYR"/>
          <w:color w:val="000000"/>
        </w:rPr>
        <w:t xml:space="preserve">                                           </w:t>
      </w:r>
      <w:r w:rsidRPr="00BE27B4">
        <w:rPr>
          <w:rFonts w:ascii="Times New Roman CYR" w:hAnsi="Times New Roman CYR"/>
          <w:color w:val="000000"/>
        </w:rPr>
        <w:t xml:space="preserve">                                        (2.4)</w:t>
      </w:r>
    </w:p>
    <w:p w14:paraId="26267996" w14:textId="77777777" w:rsidR="00644E42" w:rsidRPr="00BE27B4" w:rsidRDefault="00644E42" w:rsidP="00644E42">
      <w:pPr>
        <w:tabs>
          <w:tab w:val="left" w:pos="567"/>
        </w:tabs>
        <w:spacing w:line="360" w:lineRule="auto"/>
        <w:ind w:firstLine="851"/>
        <w:rPr>
          <w:rFonts w:ascii="Times New Roman CYR" w:hAnsi="Times New Roman CYR"/>
          <w:color w:val="000000"/>
        </w:rPr>
      </w:pPr>
      <w:r w:rsidRPr="00BE27B4">
        <w:rPr>
          <w:rFonts w:ascii="Times New Roman CYR" w:hAnsi="Times New Roman CYR"/>
          <w:color w:val="000000"/>
        </w:rPr>
        <w:t>де  V– об'ємна витрата середовища, м</w:t>
      </w:r>
      <w:r w:rsidRPr="00BE27B4">
        <w:rPr>
          <w:rFonts w:ascii="Times New Roman CYR" w:hAnsi="Times New Roman CYR"/>
          <w:color w:val="000000"/>
          <w:vertAlign w:val="superscript"/>
        </w:rPr>
        <w:t>3</w:t>
      </w:r>
      <w:r w:rsidRPr="00BE27B4">
        <w:rPr>
          <w:rFonts w:ascii="Times New Roman CYR" w:hAnsi="Times New Roman CYR"/>
          <w:color w:val="000000"/>
        </w:rPr>
        <w:t>/год,</w:t>
      </w:r>
    </w:p>
    <w:p w14:paraId="2D1334BA"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Н – напір, створюваний машиною, кПа,</w:t>
      </w:r>
    </w:p>
    <w:p w14:paraId="54DA971D" w14:textId="77777777" w:rsidR="00644E42" w:rsidRPr="00BE27B4" w:rsidRDefault="00644E42" w:rsidP="00644E42">
      <w:pPr>
        <w:spacing w:line="360" w:lineRule="auto"/>
        <w:ind w:firstLine="851"/>
        <w:rPr>
          <w:rFonts w:ascii="Times New Roman CYR" w:hAnsi="Times New Roman CYR"/>
          <w:color w:val="000000"/>
        </w:rPr>
      </w:pPr>
      <w:r w:rsidRPr="00BE27B4">
        <w:rPr>
          <w:color w:val="000000"/>
        </w:rPr>
        <w:t>η</w:t>
      </w:r>
      <w:r w:rsidRPr="00BE27B4">
        <w:rPr>
          <w:rFonts w:ascii="Times New Roman CYR" w:hAnsi="Times New Roman CYR"/>
          <w:color w:val="000000"/>
        </w:rPr>
        <w:t xml:space="preserve"> – ККД машини.</w:t>
      </w:r>
    </w:p>
    <w:p w14:paraId="60E421AE" w14:textId="77777777" w:rsidR="00644E42" w:rsidRPr="00BE27B4" w:rsidRDefault="00644E42" w:rsidP="00644E42">
      <w:pPr>
        <w:pStyle w:val="ac"/>
        <w:tabs>
          <w:tab w:val="left" w:pos="0"/>
        </w:tabs>
        <w:spacing w:line="360" w:lineRule="auto"/>
        <w:ind w:firstLine="851"/>
        <w:rPr>
          <w:rFonts w:ascii="Times New Roman CYR" w:hAnsi="Times New Roman CYR"/>
          <w:color w:val="000000"/>
        </w:rPr>
      </w:pPr>
      <w:r>
        <w:rPr>
          <w:rFonts w:ascii="Times New Roman CYR" w:hAnsi="Times New Roman CYR"/>
          <w:color w:val="000000"/>
        </w:rPr>
        <w:t>Вентилятори і димососи</w:t>
      </w:r>
      <w:r w:rsidRPr="00BE27B4">
        <w:rPr>
          <w:rFonts w:ascii="Times New Roman CYR" w:hAnsi="Times New Roman CYR"/>
          <w:color w:val="000000"/>
        </w:rPr>
        <w:t xml:space="preserve"> мають привід від електродвигунів. Потужність двигунів </w:t>
      </w:r>
      <w:r>
        <w:rPr>
          <w:rFonts w:ascii="Times New Roman CYR" w:hAnsi="Times New Roman CYR"/>
          <w:color w:val="000000"/>
        </w:rPr>
        <w:t>має обиратися</w:t>
      </w:r>
      <w:r w:rsidRPr="00BE27B4">
        <w:rPr>
          <w:rFonts w:ascii="Times New Roman CYR" w:hAnsi="Times New Roman CYR"/>
          <w:color w:val="000000"/>
        </w:rPr>
        <w:t xml:space="preserve"> з урахуванням інерції (обертального моменту) ротора тягодуттєвої машини при її пуску. До втрат енергії на привідний двигун входять втрати, що враховуються його ККД. Дуттєві вентилятори і димососи при номінальному навантаженні парогенератора повинні мати ККД не нижче 90% максимального його значення. </w:t>
      </w:r>
    </w:p>
    <w:p w14:paraId="2AECEA80" w14:textId="77777777" w:rsidR="00644E42" w:rsidRPr="00BE27B4" w:rsidRDefault="00644E42" w:rsidP="00644E42">
      <w:pPr>
        <w:spacing w:line="360" w:lineRule="auto"/>
        <w:ind w:firstLine="851"/>
        <w:rPr>
          <w:rFonts w:ascii="Times New Roman CYR" w:hAnsi="Times New Roman CYR"/>
          <w:color w:val="000000"/>
          <w:szCs w:val="28"/>
        </w:rPr>
      </w:pPr>
      <w:r w:rsidRPr="00BE27B4">
        <w:rPr>
          <w:rFonts w:ascii="Times New Roman CYR" w:hAnsi="Times New Roman CYR"/>
          <w:color w:val="000000"/>
        </w:rPr>
        <w:t xml:space="preserve">Робота дуттєвих вентиляторів регулюється апаратами, що регулюють напрямок поворотними лопатками, </w:t>
      </w:r>
      <w:r w:rsidRPr="00BE27B4">
        <w:rPr>
          <w:szCs w:val="28"/>
        </w:rPr>
        <w:t xml:space="preserve">а також двохшвидкісними електродвигунами на котлах енергоблоків. </w:t>
      </w:r>
      <w:r w:rsidRPr="00BE27B4">
        <w:rPr>
          <w:rFonts w:ascii="Times New Roman CYR" w:hAnsi="Times New Roman CYR"/>
          <w:color w:val="000000"/>
        </w:rPr>
        <w:t xml:space="preserve">Дросельне регулювання вентиляторів і димососів не </w:t>
      </w:r>
      <w:r w:rsidRPr="00BE27B4">
        <w:rPr>
          <w:rFonts w:ascii="Times New Roman CYR" w:hAnsi="Times New Roman CYR"/>
          <w:color w:val="000000"/>
          <w:szCs w:val="28"/>
        </w:rPr>
        <w:t>допускається.</w:t>
      </w:r>
    </w:p>
    <w:p w14:paraId="5DED059E" w14:textId="77777777" w:rsidR="00644E42" w:rsidRPr="00644E42" w:rsidRDefault="00644E42" w:rsidP="00644E42">
      <w:pPr>
        <w:spacing w:line="360" w:lineRule="auto"/>
        <w:ind w:right="-1" w:firstLine="851"/>
        <w:rPr>
          <w:szCs w:val="28"/>
          <w:lang w:val="ru-RU"/>
        </w:rPr>
      </w:pPr>
      <w:r w:rsidRPr="00BE27B4">
        <w:rPr>
          <w:szCs w:val="28"/>
        </w:rPr>
        <w:t>Загальна потужність для приводу дутьєвих вентиляторів і димососів складає до 15% потужності енергоблоку.</w:t>
      </w:r>
    </w:p>
    <w:p w14:paraId="68FD656C" w14:textId="77777777" w:rsidR="00644E42" w:rsidRPr="00BE27B4" w:rsidRDefault="00644E42" w:rsidP="00644E42">
      <w:pPr>
        <w:shd w:val="clear" w:color="auto" w:fill="FFFFFF"/>
        <w:autoSpaceDE w:val="0"/>
        <w:autoSpaceDN w:val="0"/>
        <w:adjustRightInd w:val="0"/>
        <w:spacing w:line="360" w:lineRule="auto"/>
        <w:ind w:firstLine="851"/>
        <w:rPr>
          <w:color w:val="000000"/>
          <w:szCs w:val="28"/>
        </w:rPr>
      </w:pPr>
      <w:r w:rsidRPr="00BE27B4">
        <w:rPr>
          <w:color w:val="000000"/>
          <w:szCs w:val="28"/>
        </w:rPr>
        <w:t>Дуттєві</w:t>
      </w:r>
      <w:r w:rsidRPr="00644E42">
        <w:rPr>
          <w:color w:val="000000"/>
          <w:szCs w:val="28"/>
          <w:lang w:val="ru-RU"/>
        </w:rPr>
        <w:t xml:space="preserve"> </w:t>
      </w:r>
      <w:r w:rsidRPr="00BE27B4">
        <w:rPr>
          <w:color w:val="000000"/>
          <w:szCs w:val="28"/>
        </w:rPr>
        <w:t>вентилятори</w:t>
      </w:r>
      <w:r w:rsidRPr="00644E42">
        <w:rPr>
          <w:color w:val="000000"/>
          <w:szCs w:val="28"/>
          <w:lang w:val="ru-RU"/>
        </w:rPr>
        <w:t xml:space="preserve"> </w:t>
      </w:r>
      <w:r w:rsidRPr="00BE27B4">
        <w:rPr>
          <w:color w:val="000000"/>
          <w:szCs w:val="28"/>
        </w:rPr>
        <w:t>подають</w:t>
      </w:r>
      <w:r w:rsidRPr="00644E42">
        <w:rPr>
          <w:color w:val="000000"/>
          <w:szCs w:val="28"/>
          <w:lang w:val="ru-RU"/>
        </w:rPr>
        <w:t xml:space="preserve"> </w:t>
      </w:r>
      <w:r w:rsidRPr="00BE27B4">
        <w:rPr>
          <w:color w:val="000000"/>
          <w:szCs w:val="28"/>
        </w:rPr>
        <w:t>холодне</w:t>
      </w:r>
      <w:r w:rsidRPr="00644E42">
        <w:rPr>
          <w:color w:val="000000"/>
          <w:szCs w:val="28"/>
          <w:lang w:val="ru-RU"/>
        </w:rPr>
        <w:t xml:space="preserve"> </w:t>
      </w:r>
      <w:r w:rsidRPr="00BE27B4">
        <w:rPr>
          <w:color w:val="000000"/>
          <w:szCs w:val="28"/>
        </w:rPr>
        <w:t>повітря</w:t>
      </w:r>
      <w:r w:rsidRPr="00644E42">
        <w:rPr>
          <w:color w:val="000000"/>
          <w:szCs w:val="28"/>
          <w:lang w:val="ru-RU"/>
        </w:rPr>
        <w:t xml:space="preserve"> </w:t>
      </w:r>
      <w:r w:rsidRPr="00BE27B4">
        <w:rPr>
          <w:color w:val="000000"/>
          <w:szCs w:val="28"/>
        </w:rPr>
        <w:t>в</w:t>
      </w:r>
      <w:r w:rsidRPr="00644E42">
        <w:rPr>
          <w:color w:val="000000"/>
          <w:szCs w:val="28"/>
          <w:lang w:val="ru-RU"/>
        </w:rPr>
        <w:t xml:space="preserve"> </w:t>
      </w:r>
      <w:r w:rsidRPr="00BE27B4">
        <w:rPr>
          <w:color w:val="000000"/>
          <w:szCs w:val="28"/>
        </w:rPr>
        <w:t>повітропідігрівач</w:t>
      </w:r>
      <w:r w:rsidRPr="00644E42">
        <w:rPr>
          <w:color w:val="000000"/>
          <w:szCs w:val="28"/>
          <w:lang w:val="ru-RU"/>
        </w:rPr>
        <w:t xml:space="preserve"> </w:t>
      </w:r>
      <w:r w:rsidRPr="00BE27B4">
        <w:rPr>
          <w:color w:val="000000"/>
          <w:szCs w:val="28"/>
        </w:rPr>
        <w:t>котла</w:t>
      </w:r>
      <w:r w:rsidRPr="00644E42">
        <w:rPr>
          <w:color w:val="000000"/>
          <w:szCs w:val="28"/>
          <w:lang w:val="ru-RU"/>
        </w:rPr>
        <w:t xml:space="preserve">, </w:t>
      </w:r>
      <w:r w:rsidRPr="00BE27B4">
        <w:rPr>
          <w:color w:val="000000"/>
          <w:szCs w:val="28"/>
        </w:rPr>
        <w:t>засмоктуючи</w:t>
      </w:r>
      <w:r w:rsidRPr="00644E42">
        <w:rPr>
          <w:color w:val="000000"/>
          <w:szCs w:val="28"/>
          <w:lang w:val="ru-RU"/>
        </w:rPr>
        <w:t xml:space="preserve"> </w:t>
      </w:r>
      <w:r w:rsidRPr="00BE27B4">
        <w:rPr>
          <w:color w:val="000000"/>
          <w:szCs w:val="28"/>
        </w:rPr>
        <w:t>його</w:t>
      </w:r>
      <w:r w:rsidRPr="00644E42">
        <w:rPr>
          <w:color w:val="000000"/>
          <w:szCs w:val="28"/>
          <w:lang w:val="ru-RU"/>
        </w:rPr>
        <w:t xml:space="preserve"> </w:t>
      </w:r>
      <w:r w:rsidRPr="00BE27B4">
        <w:rPr>
          <w:color w:val="000000"/>
          <w:szCs w:val="28"/>
        </w:rPr>
        <w:t>з</w:t>
      </w:r>
      <w:r w:rsidRPr="00644E42">
        <w:rPr>
          <w:color w:val="000000"/>
          <w:szCs w:val="28"/>
          <w:lang w:val="ru-RU"/>
        </w:rPr>
        <w:t xml:space="preserve"> </w:t>
      </w:r>
      <w:r w:rsidRPr="00BE27B4">
        <w:rPr>
          <w:color w:val="000000"/>
          <w:szCs w:val="28"/>
        </w:rPr>
        <w:t>вулиці</w:t>
      </w:r>
      <w:r w:rsidRPr="00644E42">
        <w:rPr>
          <w:color w:val="000000"/>
          <w:szCs w:val="28"/>
          <w:lang w:val="ru-RU"/>
        </w:rPr>
        <w:t xml:space="preserve"> </w:t>
      </w:r>
      <w:r w:rsidRPr="00BE27B4">
        <w:rPr>
          <w:color w:val="000000"/>
          <w:szCs w:val="28"/>
        </w:rPr>
        <w:t>взимку</w:t>
      </w:r>
      <w:r w:rsidRPr="00644E42">
        <w:rPr>
          <w:color w:val="000000"/>
          <w:szCs w:val="28"/>
          <w:lang w:val="ru-RU"/>
        </w:rPr>
        <w:t xml:space="preserve">, </w:t>
      </w:r>
      <w:r>
        <w:rPr>
          <w:color w:val="000000"/>
          <w:szCs w:val="28"/>
        </w:rPr>
        <w:t>чи</w:t>
      </w:r>
      <w:r w:rsidRPr="00644E42">
        <w:rPr>
          <w:color w:val="000000"/>
          <w:szCs w:val="28"/>
          <w:lang w:val="ru-RU"/>
        </w:rPr>
        <w:t xml:space="preserve"> </w:t>
      </w:r>
      <w:r w:rsidRPr="00BE27B4">
        <w:rPr>
          <w:color w:val="000000"/>
          <w:szCs w:val="28"/>
        </w:rPr>
        <w:t>з</w:t>
      </w:r>
      <w:r w:rsidRPr="00644E42">
        <w:rPr>
          <w:color w:val="000000"/>
          <w:szCs w:val="28"/>
          <w:lang w:val="ru-RU"/>
        </w:rPr>
        <w:t xml:space="preserve"> </w:t>
      </w:r>
      <w:r w:rsidRPr="00BE27B4">
        <w:rPr>
          <w:color w:val="000000"/>
          <w:szCs w:val="28"/>
        </w:rPr>
        <w:t>верхньої</w:t>
      </w:r>
      <w:r w:rsidRPr="00644E42">
        <w:rPr>
          <w:color w:val="000000"/>
          <w:szCs w:val="28"/>
          <w:lang w:val="ru-RU"/>
        </w:rPr>
        <w:t xml:space="preserve"> </w:t>
      </w:r>
      <w:r w:rsidRPr="00BE27B4">
        <w:rPr>
          <w:color w:val="000000"/>
          <w:szCs w:val="28"/>
        </w:rPr>
        <w:t>частини</w:t>
      </w:r>
      <w:r w:rsidRPr="00644E42">
        <w:rPr>
          <w:color w:val="000000"/>
          <w:szCs w:val="28"/>
          <w:lang w:val="ru-RU"/>
        </w:rPr>
        <w:t xml:space="preserve"> </w:t>
      </w:r>
      <w:r w:rsidRPr="00BE27B4">
        <w:rPr>
          <w:color w:val="000000"/>
          <w:szCs w:val="28"/>
        </w:rPr>
        <w:t>котельні</w:t>
      </w:r>
      <w:r w:rsidRPr="00644E42">
        <w:rPr>
          <w:color w:val="000000"/>
          <w:szCs w:val="28"/>
          <w:lang w:val="ru-RU"/>
        </w:rPr>
        <w:t xml:space="preserve"> </w:t>
      </w:r>
      <w:r w:rsidRPr="00BE27B4">
        <w:rPr>
          <w:color w:val="000000"/>
          <w:szCs w:val="28"/>
        </w:rPr>
        <w:t>влітку</w:t>
      </w:r>
      <w:r w:rsidRPr="00644E42">
        <w:rPr>
          <w:color w:val="000000"/>
          <w:szCs w:val="28"/>
          <w:lang w:val="ru-RU"/>
        </w:rPr>
        <w:t xml:space="preserve">. </w:t>
      </w:r>
      <w:r>
        <w:rPr>
          <w:color w:val="000000"/>
          <w:szCs w:val="28"/>
        </w:rPr>
        <w:t>Т</w:t>
      </w:r>
      <w:r w:rsidRPr="00BE27B4">
        <w:rPr>
          <w:color w:val="000000"/>
          <w:szCs w:val="28"/>
        </w:rPr>
        <w:t xml:space="preserve">епло, яке виділяється зовнішніми частинами поверхні котла, частково </w:t>
      </w:r>
      <w:r w:rsidRPr="00BE27B4">
        <w:rPr>
          <w:color w:val="000000"/>
          <w:szCs w:val="28"/>
        </w:rPr>
        <w:lastRenderedPageBreak/>
        <w:t>використовується. Одночасно здійснюється деяка вентиляція приміщення. Розрахунок об’єму повітря перед вентиляторами ведеться з обліком п'ятипроцентного запасу по продуктивності.</w:t>
      </w:r>
    </w:p>
    <w:p w14:paraId="5C28D712" w14:textId="77777777" w:rsidR="00644E42" w:rsidRPr="00BE27B4" w:rsidRDefault="00644E42" w:rsidP="00644E42">
      <w:pPr>
        <w:shd w:val="clear" w:color="auto" w:fill="FFFFFF"/>
        <w:autoSpaceDE w:val="0"/>
        <w:autoSpaceDN w:val="0"/>
        <w:adjustRightInd w:val="0"/>
        <w:spacing w:line="360" w:lineRule="auto"/>
        <w:ind w:firstLine="851"/>
        <w:rPr>
          <w:color w:val="000000"/>
          <w:szCs w:val="28"/>
        </w:rPr>
      </w:pPr>
      <w:r w:rsidRPr="00BE27B4">
        <w:rPr>
          <w:color w:val="000000"/>
          <w:szCs w:val="28"/>
        </w:rPr>
        <w:t>На кожен блок встановлюється по два вентилятора типу ВДН-18-II.</w:t>
      </w:r>
    </w:p>
    <w:p w14:paraId="25CFAA87" w14:textId="77777777" w:rsidR="00644E42" w:rsidRPr="00BE27B4" w:rsidRDefault="00644E42" w:rsidP="00644E42">
      <w:pPr>
        <w:shd w:val="clear" w:color="auto" w:fill="FFFFFF"/>
        <w:autoSpaceDE w:val="0"/>
        <w:autoSpaceDN w:val="0"/>
        <w:adjustRightInd w:val="0"/>
        <w:spacing w:line="360" w:lineRule="auto"/>
        <w:ind w:firstLine="851"/>
        <w:rPr>
          <w:color w:val="000000"/>
          <w:szCs w:val="28"/>
        </w:rPr>
      </w:pPr>
      <w:r w:rsidRPr="00BE27B4">
        <w:rPr>
          <w:color w:val="000000"/>
          <w:szCs w:val="28"/>
        </w:rPr>
        <w:t>Технічні характеристики дуттєвого вентилятора типу ВДН-18-II приведені в таблиці 7.12 [7].</w:t>
      </w:r>
    </w:p>
    <w:p w14:paraId="2ACDC07B" w14:textId="77777777" w:rsidR="00644E42" w:rsidRPr="00BE27B4" w:rsidRDefault="00644E42" w:rsidP="00644E42">
      <w:pPr>
        <w:shd w:val="clear" w:color="auto" w:fill="FFFFFF"/>
        <w:autoSpaceDE w:val="0"/>
        <w:autoSpaceDN w:val="0"/>
        <w:adjustRightInd w:val="0"/>
        <w:spacing w:line="360" w:lineRule="auto"/>
        <w:ind w:firstLine="851"/>
        <w:rPr>
          <w:color w:val="000000"/>
          <w:szCs w:val="28"/>
        </w:rPr>
      </w:pPr>
      <w:r w:rsidRPr="00BE27B4">
        <w:rPr>
          <w:color w:val="000000"/>
          <w:szCs w:val="28"/>
        </w:rPr>
        <w:t xml:space="preserve">Димососи призначені для відсмоку димових газів через димар в атмосферу. Продуктивність димососа визначається з врахуванням присосів повітря по газовому тракту на його стороні всмоку та температури газів, що проходять через нього. Продуктивність вибирають з запасом у 10%. Розрахункова продуктивність димососів вибирається з запасом у 5%. </w:t>
      </w:r>
    </w:p>
    <w:p w14:paraId="325DF471" w14:textId="77777777" w:rsidR="00644E42" w:rsidRPr="00BE27B4" w:rsidRDefault="00644E42" w:rsidP="00644E42">
      <w:pPr>
        <w:shd w:val="clear" w:color="auto" w:fill="FFFFFF"/>
        <w:autoSpaceDE w:val="0"/>
        <w:autoSpaceDN w:val="0"/>
        <w:adjustRightInd w:val="0"/>
        <w:spacing w:line="360" w:lineRule="auto"/>
        <w:ind w:firstLine="851"/>
        <w:rPr>
          <w:color w:val="000000"/>
          <w:szCs w:val="28"/>
        </w:rPr>
      </w:pPr>
      <w:r w:rsidRPr="00BE27B4">
        <w:rPr>
          <w:color w:val="000000"/>
          <w:szCs w:val="28"/>
        </w:rPr>
        <w:t>До встановлення приймаємо димососи типу ДОД-24  (по 2 на котлоагрегат).</w:t>
      </w:r>
    </w:p>
    <w:p w14:paraId="59777102" w14:textId="77777777" w:rsidR="00644E42" w:rsidRPr="00252394" w:rsidRDefault="00644E42" w:rsidP="00644E42">
      <w:pPr>
        <w:shd w:val="clear" w:color="auto" w:fill="FFFFFF"/>
        <w:autoSpaceDE w:val="0"/>
        <w:autoSpaceDN w:val="0"/>
        <w:adjustRightInd w:val="0"/>
        <w:spacing w:line="360" w:lineRule="auto"/>
        <w:ind w:firstLine="851"/>
        <w:rPr>
          <w:color w:val="000000"/>
          <w:szCs w:val="28"/>
        </w:rPr>
      </w:pPr>
      <w:r w:rsidRPr="00BE27B4">
        <w:rPr>
          <w:color w:val="000000"/>
          <w:szCs w:val="28"/>
        </w:rPr>
        <w:t>Технічні</w:t>
      </w:r>
      <w:r>
        <w:rPr>
          <w:color w:val="000000"/>
          <w:szCs w:val="28"/>
        </w:rPr>
        <w:t xml:space="preserve"> </w:t>
      </w:r>
      <w:r w:rsidRPr="00BE27B4">
        <w:rPr>
          <w:color w:val="000000"/>
          <w:szCs w:val="28"/>
        </w:rPr>
        <w:t xml:space="preserve"> характеристики</w:t>
      </w:r>
      <w:r>
        <w:rPr>
          <w:color w:val="000000"/>
          <w:szCs w:val="28"/>
        </w:rPr>
        <w:t xml:space="preserve"> </w:t>
      </w:r>
      <w:r w:rsidRPr="00BE27B4">
        <w:rPr>
          <w:color w:val="000000"/>
          <w:szCs w:val="28"/>
        </w:rPr>
        <w:t xml:space="preserve"> димососа </w:t>
      </w:r>
      <w:r>
        <w:rPr>
          <w:color w:val="000000"/>
          <w:szCs w:val="28"/>
        </w:rPr>
        <w:t xml:space="preserve"> </w:t>
      </w:r>
      <w:r w:rsidRPr="00BE27B4">
        <w:rPr>
          <w:color w:val="000000"/>
          <w:szCs w:val="28"/>
        </w:rPr>
        <w:t>типу</w:t>
      </w:r>
      <w:r>
        <w:rPr>
          <w:color w:val="000000"/>
          <w:szCs w:val="28"/>
        </w:rPr>
        <w:t xml:space="preserve"> </w:t>
      </w:r>
      <w:r w:rsidRPr="00BE27B4">
        <w:rPr>
          <w:color w:val="000000"/>
          <w:szCs w:val="28"/>
        </w:rPr>
        <w:t xml:space="preserve"> ДН-24</w:t>
      </w:r>
      <w:r>
        <w:rPr>
          <w:color w:val="000000"/>
          <w:szCs w:val="28"/>
        </w:rPr>
        <w:t xml:space="preserve"> </w:t>
      </w:r>
      <w:r w:rsidRPr="00BE27B4">
        <w:rPr>
          <w:color w:val="000000"/>
          <w:szCs w:val="28"/>
        </w:rPr>
        <w:t xml:space="preserve"> представлені</w:t>
      </w:r>
      <w:r>
        <w:rPr>
          <w:color w:val="000000"/>
          <w:szCs w:val="28"/>
        </w:rPr>
        <w:t xml:space="preserve"> </w:t>
      </w:r>
      <w:r w:rsidRPr="00BE27B4">
        <w:rPr>
          <w:color w:val="000000"/>
          <w:szCs w:val="28"/>
        </w:rPr>
        <w:t xml:space="preserve"> в </w:t>
      </w:r>
      <w:r>
        <w:rPr>
          <w:color w:val="000000"/>
          <w:szCs w:val="28"/>
        </w:rPr>
        <w:t xml:space="preserve">   </w:t>
      </w:r>
      <w:r w:rsidRPr="00BE27B4">
        <w:rPr>
          <w:color w:val="000000"/>
          <w:szCs w:val="28"/>
        </w:rPr>
        <w:t>таблиці 7.12 [7].</w:t>
      </w:r>
    </w:p>
    <w:p w14:paraId="56375163"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xml:space="preserve">2.3.3 Теплофікаційна  установка  ТЕЦ       </w:t>
      </w:r>
    </w:p>
    <w:p w14:paraId="233A1FE1" w14:textId="77777777" w:rsidR="00644E42" w:rsidRPr="00BE27B4" w:rsidRDefault="00644E42" w:rsidP="00644E42">
      <w:pPr>
        <w:pStyle w:val="21"/>
        <w:spacing w:line="360" w:lineRule="auto"/>
        <w:ind w:left="0" w:firstLine="851"/>
        <w:rPr>
          <w:rFonts w:ascii="Times New Roman CYR" w:hAnsi="Times New Roman CYR"/>
          <w:color w:val="000000"/>
        </w:rPr>
      </w:pPr>
      <w:r w:rsidRPr="00BE27B4">
        <w:rPr>
          <w:rFonts w:ascii="Times New Roman CYR" w:hAnsi="Times New Roman CYR"/>
          <w:color w:val="000000"/>
        </w:rPr>
        <w:t xml:space="preserve">При двоступеневому основному підігріві мережної води, пара з регульованого опалювального відбору підводиться до верхнього підігрівача, у нижній підігрівач підводиться пара з відбору з меншим тиском . </w:t>
      </w:r>
    </w:p>
    <w:p w14:paraId="07E5B736" w14:textId="77777777" w:rsidR="00644E42" w:rsidRPr="00644E42"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xml:space="preserve">В теплофікаційних установках турбін підігрів мережної води у верхньому і нижньому підігрівачах у розрахунковому режимі приймається приблизно однаковим, у реальних умовах співвідношення між значеннями нагрівання в обох підігрівачах змінюється в залежності від режиму і температури зворотньої мережної води. Допускається робота з відключеним верхнім підігрівачем, у цьому випадку регулюється тиск пари, що йде  в нижній підігрівач. </w:t>
      </w:r>
    </w:p>
    <w:p w14:paraId="12B23623" w14:textId="77777777" w:rsidR="00644E42" w:rsidRPr="00644E42"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xml:space="preserve">Робота з одним верхнім підігрівачем не допускається. Підігрівачи горизонтального типу розташовуються під турбіною в прорізах між колонами фундаменту аналогічно конденсатору. З метою спрощення конструкції водяних камер і трубних дощок надлишковий тиск води в підігрівачах </w:t>
      </w:r>
      <w:r w:rsidRPr="00BE27B4">
        <w:rPr>
          <w:rFonts w:ascii="Times New Roman CYR" w:hAnsi="Times New Roman CYR"/>
          <w:color w:val="000000"/>
        </w:rPr>
        <w:lastRenderedPageBreak/>
        <w:t xml:space="preserve">обмежено  0,78 МПа, у той час як тиск у мережі складає 1,8-2,2 МПа. У зв'язку з цим передбачається двоступеневе перекачування мережної води. </w:t>
      </w:r>
    </w:p>
    <w:p w14:paraId="59D393F0"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Напір</w:t>
      </w:r>
      <w:r w:rsidRPr="00644E42">
        <w:rPr>
          <w:rFonts w:ascii="Times New Roman CYR" w:hAnsi="Times New Roman CYR"/>
          <w:color w:val="000000"/>
        </w:rPr>
        <w:t xml:space="preserve"> </w:t>
      </w:r>
      <w:r w:rsidRPr="00BE27B4">
        <w:rPr>
          <w:rFonts w:ascii="Times New Roman CYR" w:hAnsi="Times New Roman CYR"/>
          <w:color w:val="000000"/>
        </w:rPr>
        <w:t>насосів</w:t>
      </w:r>
      <w:r w:rsidRPr="00644E42">
        <w:rPr>
          <w:rFonts w:ascii="Times New Roman CYR" w:hAnsi="Times New Roman CYR"/>
          <w:color w:val="000000"/>
        </w:rPr>
        <w:t xml:space="preserve"> </w:t>
      </w:r>
      <w:r w:rsidRPr="00BE27B4">
        <w:rPr>
          <w:rFonts w:ascii="Times New Roman CYR" w:hAnsi="Times New Roman CYR"/>
          <w:color w:val="000000"/>
        </w:rPr>
        <w:t>першої</w:t>
      </w:r>
      <w:r w:rsidRPr="00644E42">
        <w:rPr>
          <w:rFonts w:ascii="Times New Roman CYR" w:hAnsi="Times New Roman CYR"/>
          <w:color w:val="000000"/>
        </w:rPr>
        <w:t xml:space="preserve"> </w:t>
      </w:r>
      <w:r w:rsidRPr="00BE27B4">
        <w:rPr>
          <w:rFonts w:ascii="Times New Roman CYR" w:hAnsi="Times New Roman CYR"/>
          <w:color w:val="000000"/>
        </w:rPr>
        <w:t>ступені</w:t>
      </w:r>
      <w:r w:rsidRPr="00644E42">
        <w:rPr>
          <w:rFonts w:ascii="Times New Roman CYR" w:hAnsi="Times New Roman CYR"/>
          <w:color w:val="000000"/>
        </w:rPr>
        <w:t xml:space="preserve"> </w:t>
      </w:r>
      <w:r w:rsidRPr="00BE27B4">
        <w:rPr>
          <w:rFonts w:ascii="Times New Roman CYR" w:hAnsi="Times New Roman CYR"/>
          <w:color w:val="000000"/>
        </w:rPr>
        <w:t>обираємо</w:t>
      </w:r>
      <w:r w:rsidRPr="00644E42">
        <w:rPr>
          <w:rFonts w:ascii="Times New Roman CYR" w:hAnsi="Times New Roman CYR"/>
          <w:color w:val="000000"/>
        </w:rPr>
        <w:t xml:space="preserve"> </w:t>
      </w:r>
      <w:r w:rsidRPr="00BE27B4">
        <w:rPr>
          <w:rFonts w:ascii="Times New Roman CYR" w:hAnsi="Times New Roman CYR"/>
          <w:color w:val="000000"/>
        </w:rPr>
        <w:t>таким</w:t>
      </w:r>
      <w:r w:rsidRPr="00644E42">
        <w:rPr>
          <w:rFonts w:ascii="Times New Roman CYR" w:hAnsi="Times New Roman CYR"/>
          <w:color w:val="000000"/>
        </w:rPr>
        <w:t xml:space="preserve">, </w:t>
      </w:r>
      <w:r w:rsidRPr="00BE27B4">
        <w:rPr>
          <w:rFonts w:ascii="Times New Roman CYR" w:hAnsi="Times New Roman CYR"/>
          <w:color w:val="000000"/>
        </w:rPr>
        <w:t>щоб</w:t>
      </w:r>
      <w:r w:rsidRPr="00644E42">
        <w:rPr>
          <w:rFonts w:ascii="Times New Roman CYR" w:hAnsi="Times New Roman CYR"/>
          <w:color w:val="000000"/>
        </w:rPr>
        <w:t xml:space="preserve"> </w:t>
      </w:r>
      <w:r w:rsidRPr="00BE27B4">
        <w:rPr>
          <w:rFonts w:ascii="Times New Roman CYR" w:hAnsi="Times New Roman CYR"/>
          <w:color w:val="000000"/>
        </w:rPr>
        <w:t>тиск</w:t>
      </w:r>
      <w:r w:rsidRPr="00644E42">
        <w:rPr>
          <w:rFonts w:ascii="Times New Roman CYR" w:hAnsi="Times New Roman CYR"/>
          <w:color w:val="000000"/>
        </w:rPr>
        <w:t xml:space="preserve"> </w:t>
      </w:r>
      <w:r w:rsidRPr="00BE27B4">
        <w:rPr>
          <w:rFonts w:ascii="Times New Roman CYR" w:hAnsi="Times New Roman CYR"/>
          <w:color w:val="000000"/>
        </w:rPr>
        <w:t>у</w:t>
      </w:r>
      <w:r w:rsidRPr="00644E42">
        <w:rPr>
          <w:rFonts w:ascii="Times New Roman CYR" w:hAnsi="Times New Roman CYR"/>
          <w:color w:val="000000"/>
        </w:rPr>
        <w:t xml:space="preserve"> </w:t>
      </w:r>
      <w:r w:rsidRPr="00BE27B4">
        <w:rPr>
          <w:rFonts w:ascii="Times New Roman CYR" w:hAnsi="Times New Roman CYR"/>
          <w:color w:val="000000"/>
        </w:rPr>
        <w:t>його</w:t>
      </w:r>
      <w:r w:rsidRPr="00644E42">
        <w:rPr>
          <w:rFonts w:ascii="Times New Roman CYR" w:hAnsi="Times New Roman CYR"/>
          <w:color w:val="000000"/>
        </w:rPr>
        <w:t xml:space="preserve"> </w:t>
      </w:r>
      <w:r w:rsidRPr="00BE27B4">
        <w:rPr>
          <w:rFonts w:ascii="Times New Roman CYR" w:hAnsi="Times New Roman CYR"/>
          <w:color w:val="000000"/>
        </w:rPr>
        <w:t>напірному</w:t>
      </w:r>
      <w:r w:rsidRPr="00644E42">
        <w:rPr>
          <w:rFonts w:ascii="Times New Roman CYR" w:hAnsi="Times New Roman CYR"/>
          <w:color w:val="000000"/>
        </w:rPr>
        <w:t xml:space="preserve"> </w:t>
      </w:r>
      <w:r w:rsidRPr="00BE27B4">
        <w:rPr>
          <w:rFonts w:ascii="Times New Roman CYR" w:hAnsi="Times New Roman CYR"/>
          <w:color w:val="000000"/>
        </w:rPr>
        <w:t>патрубку</w:t>
      </w:r>
      <w:r w:rsidRPr="00644E42">
        <w:rPr>
          <w:rFonts w:ascii="Times New Roman CYR" w:hAnsi="Times New Roman CYR"/>
          <w:color w:val="000000"/>
        </w:rPr>
        <w:t xml:space="preserve"> </w:t>
      </w:r>
      <w:r w:rsidRPr="00BE27B4">
        <w:rPr>
          <w:rFonts w:ascii="Times New Roman CYR" w:hAnsi="Times New Roman CYR"/>
          <w:color w:val="000000"/>
        </w:rPr>
        <w:t>не</w:t>
      </w:r>
      <w:r w:rsidRPr="00644E42">
        <w:rPr>
          <w:rFonts w:ascii="Times New Roman CYR" w:hAnsi="Times New Roman CYR"/>
          <w:color w:val="000000"/>
        </w:rPr>
        <w:t xml:space="preserve"> </w:t>
      </w:r>
      <w:r w:rsidRPr="00BE27B4">
        <w:rPr>
          <w:rFonts w:ascii="Times New Roman CYR" w:hAnsi="Times New Roman CYR"/>
          <w:color w:val="000000"/>
        </w:rPr>
        <w:t>перевищувало</w:t>
      </w:r>
      <w:r w:rsidRPr="00644E42">
        <w:rPr>
          <w:rFonts w:ascii="Times New Roman CYR" w:hAnsi="Times New Roman CYR"/>
          <w:color w:val="000000"/>
        </w:rPr>
        <w:t xml:space="preserve"> </w:t>
      </w:r>
      <w:r w:rsidRPr="00BE27B4">
        <w:rPr>
          <w:rFonts w:ascii="Times New Roman CYR" w:hAnsi="Times New Roman CYR"/>
          <w:color w:val="000000"/>
        </w:rPr>
        <w:t>дозволеного</w:t>
      </w:r>
      <w:r w:rsidRPr="00644E42">
        <w:rPr>
          <w:rFonts w:ascii="Times New Roman CYR" w:hAnsi="Times New Roman CYR"/>
          <w:color w:val="000000"/>
        </w:rPr>
        <w:t xml:space="preserve"> </w:t>
      </w:r>
      <w:r w:rsidRPr="00BE27B4">
        <w:rPr>
          <w:rFonts w:ascii="Times New Roman CYR" w:hAnsi="Times New Roman CYR"/>
          <w:color w:val="000000"/>
        </w:rPr>
        <w:t>для</w:t>
      </w:r>
      <w:r w:rsidRPr="00644E42">
        <w:rPr>
          <w:rFonts w:ascii="Times New Roman CYR" w:hAnsi="Times New Roman CYR"/>
          <w:color w:val="000000"/>
        </w:rPr>
        <w:t xml:space="preserve"> </w:t>
      </w:r>
      <w:r w:rsidRPr="00BE27B4">
        <w:rPr>
          <w:rFonts w:ascii="Times New Roman CYR" w:hAnsi="Times New Roman CYR"/>
          <w:color w:val="000000"/>
        </w:rPr>
        <w:t>підігрівачів</w:t>
      </w:r>
      <w:r w:rsidRPr="00644E42">
        <w:rPr>
          <w:rFonts w:ascii="Times New Roman CYR" w:hAnsi="Times New Roman CYR"/>
          <w:color w:val="000000"/>
        </w:rPr>
        <w:t xml:space="preserve">, </w:t>
      </w:r>
      <w:r w:rsidRPr="00BE27B4">
        <w:rPr>
          <w:rFonts w:ascii="Times New Roman CYR" w:hAnsi="Times New Roman CYR"/>
          <w:color w:val="000000"/>
        </w:rPr>
        <w:t>але</w:t>
      </w:r>
      <w:r w:rsidRPr="00644E42">
        <w:rPr>
          <w:rFonts w:ascii="Times New Roman CYR" w:hAnsi="Times New Roman CYR"/>
          <w:color w:val="000000"/>
        </w:rPr>
        <w:t xml:space="preserve"> </w:t>
      </w:r>
      <w:r w:rsidRPr="00BE27B4">
        <w:rPr>
          <w:rFonts w:ascii="Times New Roman CYR" w:hAnsi="Times New Roman CYR"/>
          <w:color w:val="000000"/>
        </w:rPr>
        <w:t>не</w:t>
      </w:r>
      <w:r w:rsidRPr="00644E42">
        <w:rPr>
          <w:rFonts w:ascii="Times New Roman CYR" w:hAnsi="Times New Roman CYR"/>
          <w:color w:val="000000"/>
        </w:rPr>
        <w:t xml:space="preserve"> </w:t>
      </w:r>
      <w:r w:rsidRPr="00BE27B4">
        <w:rPr>
          <w:rFonts w:ascii="Times New Roman CYR" w:hAnsi="Times New Roman CYR"/>
          <w:color w:val="000000"/>
        </w:rPr>
        <w:t>менше</w:t>
      </w:r>
      <w:r w:rsidRPr="00644E42">
        <w:rPr>
          <w:rFonts w:ascii="Times New Roman CYR" w:hAnsi="Times New Roman CYR"/>
          <w:color w:val="000000"/>
        </w:rPr>
        <w:t xml:space="preserve"> </w:t>
      </w:r>
      <w:r w:rsidRPr="00BE27B4">
        <w:rPr>
          <w:rFonts w:ascii="Times New Roman CYR" w:hAnsi="Times New Roman CYR"/>
          <w:color w:val="000000"/>
        </w:rPr>
        <w:t>необхідного</w:t>
      </w:r>
      <w:r w:rsidRPr="00644E42">
        <w:rPr>
          <w:rFonts w:ascii="Times New Roman CYR" w:hAnsi="Times New Roman CYR"/>
          <w:color w:val="000000"/>
        </w:rPr>
        <w:t xml:space="preserve"> </w:t>
      </w:r>
      <w:r w:rsidRPr="00BE27B4">
        <w:rPr>
          <w:rFonts w:ascii="Times New Roman CYR" w:hAnsi="Times New Roman CYR"/>
          <w:color w:val="000000"/>
        </w:rPr>
        <w:t>за</w:t>
      </w:r>
      <w:r w:rsidRPr="00644E42">
        <w:rPr>
          <w:rFonts w:ascii="Times New Roman CYR" w:hAnsi="Times New Roman CYR"/>
          <w:color w:val="000000"/>
        </w:rPr>
        <w:t xml:space="preserve"> </w:t>
      </w:r>
      <w:r w:rsidRPr="00BE27B4">
        <w:rPr>
          <w:rFonts w:ascii="Times New Roman CYR" w:hAnsi="Times New Roman CYR"/>
          <w:color w:val="000000"/>
        </w:rPr>
        <w:t>умовою</w:t>
      </w:r>
      <w:r w:rsidRPr="00644E42">
        <w:rPr>
          <w:rFonts w:ascii="Times New Roman CYR" w:hAnsi="Times New Roman CYR"/>
          <w:color w:val="000000"/>
        </w:rPr>
        <w:t xml:space="preserve"> </w:t>
      </w:r>
      <w:r w:rsidRPr="00BE27B4">
        <w:rPr>
          <w:rFonts w:ascii="Times New Roman CYR" w:hAnsi="Times New Roman CYR"/>
          <w:color w:val="000000"/>
        </w:rPr>
        <w:t>відсутності</w:t>
      </w:r>
      <w:r w:rsidRPr="00644E42">
        <w:rPr>
          <w:rFonts w:ascii="Times New Roman CYR" w:hAnsi="Times New Roman CYR"/>
          <w:color w:val="000000"/>
        </w:rPr>
        <w:t xml:space="preserve"> </w:t>
      </w:r>
      <w:r w:rsidRPr="00BE27B4">
        <w:rPr>
          <w:rFonts w:ascii="Times New Roman CYR" w:hAnsi="Times New Roman CYR"/>
          <w:color w:val="000000"/>
        </w:rPr>
        <w:t>скипання</w:t>
      </w:r>
      <w:r w:rsidRPr="00644E42">
        <w:rPr>
          <w:rFonts w:ascii="Times New Roman CYR" w:hAnsi="Times New Roman CYR"/>
          <w:color w:val="000000"/>
        </w:rPr>
        <w:t xml:space="preserve"> </w:t>
      </w:r>
      <w:r w:rsidRPr="00BE27B4">
        <w:rPr>
          <w:rFonts w:ascii="Times New Roman CYR" w:hAnsi="Times New Roman CYR"/>
          <w:color w:val="000000"/>
        </w:rPr>
        <w:t>на</w:t>
      </w:r>
      <w:r w:rsidRPr="00644E42">
        <w:rPr>
          <w:rFonts w:ascii="Times New Roman CYR" w:hAnsi="Times New Roman CYR"/>
          <w:color w:val="000000"/>
        </w:rPr>
        <w:t xml:space="preserve"> </w:t>
      </w:r>
      <w:r w:rsidRPr="00BE27B4">
        <w:rPr>
          <w:rFonts w:ascii="Times New Roman CYR" w:hAnsi="Times New Roman CYR"/>
          <w:color w:val="000000"/>
        </w:rPr>
        <w:t>всасі</w:t>
      </w:r>
      <w:r w:rsidRPr="00644E42">
        <w:rPr>
          <w:rFonts w:ascii="Times New Roman CYR" w:hAnsi="Times New Roman CYR"/>
          <w:color w:val="000000"/>
        </w:rPr>
        <w:t xml:space="preserve"> (</w:t>
      </w:r>
      <w:r w:rsidRPr="00BE27B4">
        <w:rPr>
          <w:rFonts w:ascii="Times New Roman CYR" w:hAnsi="Times New Roman CYR"/>
          <w:color w:val="000000"/>
        </w:rPr>
        <w:t>при</w:t>
      </w:r>
      <w:r w:rsidRPr="00644E42">
        <w:rPr>
          <w:rFonts w:ascii="Times New Roman CYR" w:hAnsi="Times New Roman CYR"/>
          <w:color w:val="000000"/>
        </w:rPr>
        <w:t xml:space="preserve"> </w:t>
      </w:r>
      <w:r w:rsidRPr="00BE27B4">
        <w:rPr>
          <w:rFonts w:ascii="Times New Roman CYR" w:hAnsi="Times New Roman CYR"/>
          <w:color w:val="000000"/>
        </w:rPr>
        <w:t>всмоктуванні</w:t>
      </w:r>
      <w:r w:rsidRPr="00644E42">
        <w:rPr>
          <w:rFonts w:ascii="Times New Roman CYR" w:hAnsi="Times New Roman CYR"/>
          <w:color w:val="000000"/>
        </w:rPr>
        <w:t xml:space="preserve">) </w:t>
      </w:r>
      <w:r w:rsidRPr="00BE27B4">
        <w:rPr>
          <w:rFonts w:ascii="Times New Roman CYR" w:hAnsi="Times New Roman CYR"/>
          <w:color w:val="000000"/>
        </w:rPr>
        <w:t>насосів</w:t>
      </w:r>
      <w:r w:rsidRPr="00644E42">
        <w:rPr>
          <w:rFonts w:ascii="Times New Roman CYR" w:hAnsi="Times New Roman CYR"/>
          <w:color w:val="000000"/>
        </w:rPr>
        <w:t xml:space="preserve"> </w:t>
      </w:r>
      <w:r w:rsidRPr="00BE27B4">
        <w:rPr>
          <w:rFonts w:ascii="Times New Roman CYR" w:hAnsi="Times New Roman CYR"/>
          <w:color w:val="000000"/>
        </w:rPr>
        <w:t>другої</w:t>
      </w:r>
      <w:r w:rsidRPr="00644E42">
        <w:rPr>
          <w:rFonts w:ascii="Times New Roman CYR" w:hAnsi="Times New Roman CYR"/>
          <w:color w:val="000000"/>
        </w:rPr>
        <w:t xml:space="preserve"> </w:t>
      </w:r>
      <w:r w:rsidRPr="00BE27B4">
        <w:rPr>
          <w:rFonts w:ascii="Times New Roman CYR" w:hAnsi="Times New Roman CYR"/>
          <w:color w:val="000000"/>
        </w:rPr>
        <w:t>ступені</w:t>
      </w:r>
      <w:r w:rsidRPr="00644E42">
        <w:rPr>
          <w:rFonts w:ascii="Times New Roman CYR" w:hAnsi="Times New Roman CYR"/>
          <w:color w:val="000000"/>
        </w:rPr>
        <w:t xml:space="preserve">. </w:t>
      </w:r>
      <w:r w:rsidRPr="00BE27B4">
        <w:rPr>
          <w:rFonts w:ascii="Times New Roman CYR" w:hAnsi="Times New Roman CYR"/>
          <w:color w:val="000000"/>
        </w:rPr>
        <w:t>Знижений тиск мережної води в підігрівачах при двоступінчатому перекачуванні зменшує її витоки в паровий простір, що важливо для підтримки водяного режиму котлів ТЕЦ.</w:t>
      </w:r>
    </w:p>
    <w:p w14:paraId="24DF3302" w14:textId="77777777" w:rsidR="00644E42" w:rsidRPr="00644E42" w:rsidRDefault="00644E42" w:rsidP="00644E42">
      <w:pPr>
        <w:tabs>
          <w:tab w:val="left" w:pos="567"/>
        </w:tabs>
        <w:spacing w:line="360" w:lineRule="auto"/>
        <w:ind w:firstLine="851"/>
        <w:rPr>
          <w:rFonts w:ascii="Times New Roman CYR" w:hAnsi="Times New Roman CYR"/>
          <w:color w:val="000000"/>
          <w:lang w:val="ru-RU"/>
        </w:rPr>
      </w:pPr>
      <w:r w:rsidRPr="00BE27B4">
        <w:rPr>
          <w:rFonts w:ascii="Times New Roman CYR" w:hAnsi="Times New Roman CYR"/>
          <w:color w:val="000000"/>
        </w:rPr>
        <w:t xml:space="preserve">Корпус підігрівачів МВ суцільнозвареної конструкції. Поверхня теплообміну утворюється прямими трубками, кінці яких ввальцьовані в трубні дошки. По довжині підігрівача в його паровому просторі встановлені перегородки, що є додатковими опорами для труб. </w:t>
      </w:r>
    </w:p>
    <w:p w14:paraId="21B49EE2" w14:textId="77777777" w:rsidR="00644E42" w:rsidRPr="00BE27B4" w:rsidRDefault="00644E42" w:rsidP="00644E42">
      <w:pPr>
        <w:tabs>
          <w:tab w:val="left" w:pos="567"/>
        </w:tabs>
        <w:spacing w:line="360" w:lineRule="auto"/>
        <w:ind w:firstLine="851"/>
        <w:rPr>
          <w:rFonts w:ascii="Times New Roman CYR" w:hAnsi="Times New Roman CYR"/>
          <w:color w:val="000000"/>
        </w:rPr>
      </w:pPr>
      <w:r w:rsidRPr="00BE27B4">
        <w:rPr>
          <w:rFonts w:ascii="Times New Roman CYR" w:hAnsi="Times New Roman CYR"/>
          <w:color w:val="000000"/>
        </w:rPr>
        <w:t xml:space="preserve">У першому ряді трубного пучка з боку входу пари  встановлені сталеві трубки (відстойники). Відстойники поряд з іншими заходами захищають теплообмінну поверхню від ерозії. </w:t>
      </w:r>
    </w:p>
    <w:p w14:paraId="293FFEB2"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xml:space="preserve">Конденсатор турбіни Т-110/120-130 має вбудований теплофікаційний пучок, який може використовуватися для підігріву мережної чи підживлювальної води, а також для конденсації вихлопної пари циркуляційною водою. Припустимі режими роботи пучка визначаються технічними умовами на турбіні. </w:t>
      </w:r>
    </w:p>
    <w:p w14:paraId="171ACE28" w14:textId="77777777" w:rsidR="00644E42" w:rsidRPr="00BE27B4" w:rsidRDefault="00644E42" w:rsidP="00644E42">
      <w:pPr>
        <w:pStyle w:val="ac"/>
        <w:tabs>
          <w:tab w:val="left" w:pos="0"/>
        </w:tabs>
        <w:spacing w:line="360" w:lineRule="auto"/>
        <w:ind w:firstLine="851"/>
        <w:rPr>
          <w:rFonts w:ascii="Times New Roman CYR" w:hAnsi="Times New Roman CYR"/>
          <w:color w:val="000000"/>
        </w:rPr>
      </w:pPr>
      <w:r w:rsidRPr="00BE27B4">
        <w:rPr>
          <w:rFonts w:ascii="Times New Roman CYR" w:hAnsi="Times New Roman CYR"/>
          <w:color w:val="000000"/>
        </w:rPr>
        <w:t>У теплопідготовчих системах ТЕЦ встановлюються пікові водонагрівальні котли. Заміна частини енергетичних котлів на більш прості водонагрівальні помітно знижує капіталовкладення в ТЕЦ. Наявність водонагрівальних котлів збільшує номенклатуру експлуатованого обладнання, але для великих електростанцій це не істотно, тому що на таких ТЕЦ є достатня ремонтна база і  спеціалізація персоналу.</w:t>
      </w:r>
    </w:p>
    <w:p w14:paraId="7A637FB0" w14:textId="77777777" w:rsidR="00644E42" w:rsidRPr="00BE27B4" w:rsidRDefault="00644E42" w:rsidP="00644E42">
      <w:pPr>
        <w:pStyle w:val="ac"/>
        <w:spacing w:line="360" w:lineRule="auto"/>
        <w:ind w:firstLine="851"/>
        <w:rPr>
          <w:rFonts w:ascii="Times New Roman CYR" w:hAnsi="Times New Roman CYR"/>
          <w:color w:val="000000"/>
        </w:rPr>
      </w:pPr>
      <w:r w:rsidRPr="00BE27B4">
        <w:rPr>
          <w:rFonts w:ascii="Times New Roman CYR" w:hAnsi="Times New Roman CYR"/>
          <w:color w:val="000000"/>
        </w:rPr>
        <w:t>Вибір допоміжного обладнання зроблений на підставі [1].</w:t>
      </w:r>
    </w:p>
    <w:p w14:paraId="562674C1" w14:textId="77777777" w:rsidR="00644E42" w:rsidRPr="00BE27B4" w:rsidRDefault="00644E42" w:rsidP="00644E42">
      <w:pPr>
        <w:pStyle w:val="ac"/>
        <w:tabs>
          <w:tab w:val="left" w:pos="-4678"/>
        </w:tabs>
        <w:spacing w:line="360" w:lineRule="auto"/>
        <w:ind w:firstLine="851"/>
        <w:rPr>
          <w:rFonts w:ascii="Times New Roman CYR" w:hAnsi="Times New Roman CYR"/>
          <w:bCs/>
          <w:color w:val="000000"/>
        </w:rPr>
      </w:pPr>
      <w:r w:rsidRPr="00BE27B4">
        <w:rPr>
          <w:rFonts w:ascii="Times New Roman CYR" w:hAnsi="Times New Roman CYR"/>
          <w:bCs/>
          <w:color w:val="000000"/>
        </w:rPr>
        <w:t xml:space="preserve">Розрахунок теплової схеми ТЕЦ виконується для складання парового балансу, дозволяючого визначити необхідну потужність котлів та перевірити доцільність і ефективність прийнятих до установки турбоагрегатів. Витрата </w:t>
      </w:r>
      <w:r w:rsidRPr="00BE27B4">
        <w:rPr>
          <w:rFonts w:ascii="Times New Roman CYR" w:hAnsi="Times New Roman CYR"/>
          <w:bCs/>
          <w:color w:val="000000"/>
        </w:rPr>
        <w:lastRenderedPageBreak/>
        <w:t>пари турбінами визначається розвиваємою ними потужністю та відбором з них пари для зовнішних споживачів та власних потреб ТЕЦ.</w:t>
      </w:r>
    </w:p>
    <w:p w14:paraId="1C59E6A8" w14:textId="77777777" w:rsidR="00644E42" w:rsidRPr="00BE27B4" w:rsidRDefault="00644E42" w:rsidP="00644E42">
      <w:pPr>
        <w:pStyle w:val="ac"/>
        <w:spacing w:line="360" w:lineRule="auto"/>
        <w:ind w:firstLine="851"/>
        <w:rPr>
          <w:rFonts w:ascii="Times New Roman CYR" w:hAnsi="Times New Roman CYR"/>
          <w:bCs/>
          <w:color w:val="000000"/>
        </w:rPr>
      </w:pPr>
      <w:r w:rsidRPr="00BE27B4">
        <w:rPr>
          <w:rFonts w:ascii="Times New Roman CYR" w:hAnsi="Times New Roman CYR"/>
          <w:bCs/>
          <w:color w:val="000000"/>
        </w:rPr>
        <w:t>Витрата свіжої пари турбінами повинна знаходитись по заводським діаграмам режимів, являючих собою залежність:</w:t>
      </w:r>
    </w:p>
    <w:p w14:paraId="3FF28D01" w14:textId="77777777" w:rsidR="00644E42" w:rsidRPr="00BE27B4" w:rsidRDefault="00644E42" w:rsidP="00644E42">
      <w:pPr>
        <w:pStyle w:val="ac"/>
        <w:spacing w:line="360" w:lineRule="auto"/>
        <w:ind w:firstLine="851"/>
        <w:jc w:val="right"/>
        <w:rPr>
          <w:rFonts w:ascii="Times New Roman CYR" w:hAnsi="Times New Roman CYR"/>
          <w:bCs/>
          <w:color w:val="000000"/>
        </w:rPr>
      </w:pPr>
      <w:r w:rsidRPr="00BE27B4">
        <w:rPr>
          <w:rFonts w:ascii="Times New Roman CYR" w:hAnsi="Times New Roman CYR"/>
          <w:iCs/>
        </w:rPr>
        <w:sym w:font="Symbol" w:char="F0E5"/>
      </w:r>
      <w:r w:rsidRPr="00BE27B4">
        <w:rPr>
          <w:rFonts w:ascii="Times New Roman CYR" w:hAnsi="Times New Roman CYR"/>
          <w:iCs/>
        </w:rPr>
        <w:t>Д</w:t>
      </w:r>
      <w:r w:rsidRPr="00BE27B4">
        <w:rPr>
          <w:rFonts w:ascii="Times New Roman CYR" w:hAnsi="Times New Roman CYR"/>
          <w:iCs/>
          <w:vertAlign w:val="subscript"/>
        </w:rPr>
        <w:t>О</w:t>
      </w:r>
      <w:r w:rsidRPr="00BE27B4">
        <w:rPr>
          <w:rFonts w:ascii="Times New Roman CYR" w:hAnsi="Times New Roman CYR"/>
          <w:iCs/>
        </w:rPr>
        <w:t xml:space="preserve"> =</w:t>
      </w:r>
      <w:r w:rsidRPr="00BE27B4">
        <w:rPr>
          <w:rFonts w:ascii="Times New Roman CYR" w:hAnsi="Times New Roman CYR"/>
          <w:iCs/>
        </w:rPr>
        <w:sym w:font="Symbol" w:char="F0E5"/>
      </w:r>
      <w:r w:rsidRPr="00BE27B4">
        <w:rPr>
          <w:rFonts w:ascii="Times New Roman CYR" w:hAnsi="Times New Roman CYR"/>
          <w:iCs/>
        </w:rPr>
        <w:t>Д</w:t>
      </w:r>
      <w:r w:rsidRPr="00BE27B4">
        <w:rPr>
          <w:rFonts w:ascii="Times New Roman CYR" w:hAnsi="Times New Roman CYR"/>
          <w:iCs/>
          <w:vertAlign w:val="subscript"/>
        </w:rPr>
        <w:t>О</w:t>
      </w:r>
      <w:r w:rsidRPr="00BE27B4">
        <w:rPr>
          <w:rFonts w:ascii="Times New Roman CYR" w:hAnsi="Times New Roman CYR"/>
          <w:iCs/>
          <w:vertAlign w:val="superscript"/>
        </w:rPr>
        <w:t>Т</w:t>
      </w:r>
      <w:r w:rsidRPr="00BE27B4">
        <w:rPr>
          <w:rFonts w:ascii="Times New Roman CYR" w:hAnsi="Times New Roman CYR"/>
          <w:bCs/>
          <w:color w:val="000000"/>
        </w:rPr>
        <w:t xml:space="preserve">             </w:t>
      </w:r>
      <w:r>
        <w:rPr>
          <w:rFonts w:ascii="Times New Roman CYR" w:hAnsi="Times New Roman CYR"/>
          <w:bCs/>
          <w:color w:val="000000"/>
        </w:rPr>
        <w:t xml:space="preserve">                                                      </w:t>
      </w:r>
      <w:r w:rsidRPr="00BE27B4">
        <w:rPr>
          <w:rFonts w:ascii="Times New Roman CYR" w:hAnsi="Times New Roman CYR"/>
          <w:bCs/>
          <w:color w:val="000000"/>
        </w:rPr>
        <w:t xml:space="preserve">                                   (2.5)</w:t>
      </w:r>
    </w:p>
    <w:p w14:paraId="57182E43" w14:textId="77777777" w:rsidR="00644E42" w:rsidRPr="00BE27B4" w:rsidRDefault="00644E42" w:rsidP="00644E42">
      <w:pPr>
        <w:pStyle w:val="ac"/>
        <w:spacing w:line="360" w:lineRule="auto"/>
        <w:ind w:firstLine="851"/>
        <w:jc w:val="center"/>
        <w:rPr>
          <w:rFonts w:ascii="Times New Roman CYR" w:hAnsi="Times New Roman CYR"/>
          <w:bCs/>
          <w:color w:val="000000"/>
        </w:rPr>
      </w:pPr>
    </w:p>
    <w:p w14:paraId="55B3A471" w14:textId="77777777" w:rsidR="00644E42" w:rsidRPr="00BE27B4" w:rsidRDefault="00644E42" w:rsidP="00644E42">
      <w:pPr>
        <w:pStyle w:val="ac"/>
        <w:spacing w:line="360" w:lineRule="auto"/>
        <w:ind w:firstLine="851"/>
        <w:jc w:val="center"/>
        <w:rPr>
          <w:rFonts w:ascii="Times New Roman CYR" w:hAnsi="Times New Roman CYR"/>
          <w:bCs/>
          <w:color w:val="000000"/>
        </w:rPr>
      </w:pPr>
      <w:r w:rsidRPr="00BE27B4">
        <w:rPr>
          <w:rFonts w:ascii="Times New Roman CYR" w:hAnsi="Times New Roman CYR"/>
          <w:bCs/>
          <w:color w:val="000000"/>
        </w:rPr>
        <w:t>2.4 Розрахунок теплової схеми</w:t>
      </w:r>
    </w:p>
    <w:p w14:paraId="67B876AA" w14:textId="77777777" w:rsidR="00644E42" w:rsidRPr="00BE27B4" w:rsidRDefault="00644E42" w:rsidP="00644E42">
      <w:pPr>
        <w:pStyle w:val="ac"/>
        <w:spacing w:line="360" w:lineRule="auto"/>
        <w:ind w:firstLine="851"/>
        <w:rPr>
          <w:rFonts w:ascii="Times New Roman CYR" w:hAnsi="Times New Roman CYR"/>
          <w:bCs/>
          <w:color w:val="000000"/>
        </w:rPr>
      </w:pPr>
      <w:r w:rsidRPr="00BE27B4">
        <w:rPr>
          <w:rFonts w:ascii="Times New Roman CYR" w:hAnsi="Times New Roman CYR"/>
          <w:bCs/>
          <w:color w:val="000000"/>
        </w:rPr>
        <w:t xml:space="preserve"> Виконується для чотирьох характерних режимів роботи ТЕЦ, які визначають вибір основного та допоміжного обладнання за методикою [3].</w:t>
      </w:r>
    </w:p>
    <w:p w14:paraId="2AAD3C03" w14:textId="77777777" w:rsidR="00644E42" w:rsidRPr="00BE27B4" w:rsidRDefault="00644E42" w:rsidP="00644E42">
      <w:pPr>
        <w:pStyle w:val="ac"/>
        <w:spacing w:line="360" w:lineRule="auto"/>
        <w:ind w:firstLine="851"/>
        <w:rPr>
          <w:rFonts w:ascii="Times New Roman CYR" w:hAnsi="Times New Roman CYR"/>
          <w:bCs/>
          <w:color w:val="000000"/>
        </w:rPr>
      </w:pPr>
      <w:r w:rsidRPr="005E30BA">
        <w:rPr>
          <w:rFonts w:ascii="Times New Roman CYR" w:hAnsi="Times New Roman CYR"/>
          <w:color w:val="000000"/>
        </w:rPr>
        <w:t>1 режим</w:t>
      </w:r>
      <w:r w:rsidRPr="00BE27B4">
        <w:rPr>
          <w:rFonts w:ascii="Times New Roman CYR" w:hAnsi="Times New Roman CYR"/>
          <w:bCs/>
          <w:color w:val="000000"/>
        </w:rPr>
        <w:t xml:space="preserve"> – максимально-зимовий, відповідаючий розрахунковій температурі навколишнього повітря для опалення. Цей режим визначає максимальну виробітку пари на ТЕЦ та сумарну потужність встановлених енергетичних котлів. Опалювально-вентиляційні навантаження по технологічній парі в цьому режимі приймаються максимально-добовими, навантаження горячого водопостачання – середньогодинне за тиждень.</w:t>
      </w:r>
    </w:p>
    <w:p w14:paraId="52E41A47" w14:textId="77777777" w:rsidR="00644E42" w:rsidRPr="00BE27B4" w:rsidRDefault="00644E42" w:rsidP="00644E42">
      <w:pPr>
        <w:pStyle w:val="ac"/>
        <w:spacing w:line="360" w:lineRule="auto"/>
        <w:ind w:firstLine="851"/>
        <w:rPr>
          <w:rFonts w:ascii="Times New Roman CYR" w:hAnsi="Times New Roman CYR"/>
          <w:bCs/>
          <w:color w:val="000000"/>
        </w:rPr>
      </w:pPr>
      <w:r w:rsidRPr="005E30BA">
        <w:rPr>
          <w:rFonts w:ascii="Times New Roman CYR" w:hAnsi="Times New Roman CYR"/>
          <w:color w:val="000000"/>
        </w:rPr>
        <w:t>2 режим</w:t>
      </w:r>
      <w:r w:rsidRPr="00BE27B4">
        <w:rPr>
          <w:rFonts w:ascii="Times New Roman CYR" w:hAnsi="Times New Roman CYR"/>
          <w:bCs/>
          <w:color w:val="000000"/>
        </w:rPr>
        <w:t xml:space="preserve"> – розрахунково-контрольний. Цей режим відповідає середній за найбільш холодний місяць температурі навколишнього повітря та розраховується при умові аварійної зупинки одного найбільш потужного котла ТЕЦ. При цьому , відповідно до Норм технологічного проектування електричних станцій та мереж [11] повинні забезпечуватися:</w:t>
      </w:r>
    </w:p>
    <w:p w14:paraId="13D0F1CF" w14:textId="77777777" w:rsidR="00644E42" w:rsidRPr="00BE27B4" w:rsidRDefault="00644E42" w:rsidP="00644E42">
      <w:pPr>
        <w:pStyle w:val="ac"/>
        <w:numPr>
          <w:ilvl w:val="0"/>
          <w:numId w:val="3"/>
        </w:numPr>
        <w:tabs>
          <w:tab w:val="clear" w:pos="927"/>
          <w:tab w:val="num" w:pos="0"/>
          <w:tab w:val="left" w:pos="567"/>
        </w:tabs>
        <w:spacing w:after="0" w:line="360" w:lineRule="auto"/>
        <w:ind w:left="0" w:firstLine="851"/>
        <w:rPr>
          <w:rFonts w:ascii="Times New Roman CYR" w:hAnsi="Times New Roman CYR"/>
          <w:bCs/>
          <w:color w:val="000000"/>
        </w:rPr>
      </w:pPr>
      <w:r w:rsidRPr="00BE27B4">
        <w:rPr>
          <w:rFonts w:ascii="Times New Roman CYR" w:hAnsi="Times New Roman CYR"/>
          <w:bCs/>
          <w:color w:val="000000"/>
        </w:rPr>
        <w:t>максимальна довготривала віддача пари на виробництво;</w:t>
      </w:r>
    </w:p>
    <w:p w14:paraId="51D947C6" w14:textId="77777777" w:rsidR="00644E42" w:rsidRPr="00BE27B4" w:rsidRDefault="00644E42" w:rsidP="00644E42">
      <w:pPr>
        <w:pStyle w:val="ac"/>
        <w:numPr>
          <w:ilvl w:val="0"/>
          <w:numId w:val="3"/>
        </w:numPr>
        <w:tabs>
          <w:tab w:val="clear" w:pos="927"/>
          <w:tab w:val="num" w:pos="0"/>
          <w:tab w:val="left" w:pos="567"/>
        </w:tabs>
        <w:spacing w:after="0" w:line="360" w:lineRule="auto"/>
        <w:ind w:left="142" w:firstLine="709"/>
        <w:rPr>
          <w:rFonts w:ascii="Times New Roman CYR" w:hAnsi="Times New Roman CYR"/>
          <w:bCs/>
          <w:color w:val="000000"/>
        </w:rPr>
      </w:pPr>
      <w:r w:rsidRPr="00BE27B4">
        <w:rPr>
          <w:rFonts w:ascii="Times New Roman CYR" w:hAnsi="Times New Roman CYR"/>
          <w:bCs/>
          <w:color w:val="000000"/>
        </w:rPr>
        <w:t>середня за найбільш холодний місяць віддача тепла на опалення;</w:t>
      </w:r>
    </w:p>
    <w:p w14:paraId="17A34BE7" w14:textId="77777777" w:rsidR="00644E42" w:rsidRPr="00BE27B4" w:rsidRDefault="00644E42" w:rsidP="00644E42">
      <w:pPr>
        <w:pStyle w:val="ac"/>
        <w:numPr>
          <w:ilvl w:val="0"/>
          <w:numId w:val="3"/>
        </w:numPr>
        <w:tabs>
          <w:tab w:val="clear" w:pos="927"/>
          <w:tab w:val="left" w:pos="567"/>
        </w:tabs>
        <w:spacing w:after="0" w:line="360" w:lineRule="auto"/>
        <w:ind w:left="0" w:firstLine="851"/>
        <w:rPr>
          <w:rFonts w:ascii="Times New Roman CYR" w:hAnsi="Times New Roman CYR"/>
          <w:bCs/>
          <w:color w:val="000000"/>
        </w:rPr>
      </w:pPr>
      <w:r w:rsidRPr="00BE27B4">
        <w:rPr>
          <w:rFonts w:ascii="Times New Roman CYR" w:hAnsi="Times New Roman CYR"/>
          <w:bCs/>
          <w:color w:val="000000"/>
        </w:rPr>
        <w:t>середньодобова витрата тепла на сантехнічні потреби (для ГВС – середньотижневий).</w:t>
      </w:r>
    </w:p>
    <w:p w14:paraId="6EA38FA4" w14:textId="77777777" w:rsidR="00644E42" w:rsidRPr="00BE27B4" w:rsidRDefault="00644E42" w:rsidP="00644E42">
      <w:pPr>
        <w:pStyle w:val="ac"/>
        <w:spacing w:line="360" w:lineRule="auto"/>
        <w:ind w:firstLine="851"/>
        <w:rPr>
          <w:rFonts w:ascii="Times New Roman CYR" w:hAnsi="Times New Roman CYR"/>
          <w:bCs/>
          <w:color w:val="000000"/>
        </w:rPr>
      </w:pPr>
      <w:r w:rsidRPr="00BE27B4">
        <w:rPr>
          <w:rFonts w:ascii="Times New Roman CYR" w:hAnsi="Times New Roman CYR"/>
          <w:bCs/>
          <w:color w:val="000000"/>
        </w:rPr>
        <w:t>Другий режим визначає кількість та одиничну потужність встановлених на ТЕЦ енергетичних та водонагрівальних котлів.</w:t>
      </w:r>
    </w:p>
    <w:p w14:paraId="13CA85A9" w14:textId="77777777" w:rsidR="00644E42" w:rsidRPr="00BE27B4" w:rsidRDefault="00644E42" w:rsidP="00644E42">
      <w:pPr>
        <w:pStyle w:val="ac"/>
        <w:spacing w:line="360" w:lineRule="auto"/>
        <w:ind w:firstLine="851"/>
        <w:rPr>
          <w:rFonts w:ascii="Times New Roman CYR" w:hAnsi="Times New Roman CYR"/>
          <w:bCs/>
          <w:color w:val="000000"/>
        </w:rPr>
      </w:pPr>
      <w:r w:rsidRPr="005E30BA">
        <w:rPr>
          <w:rFonts w:ascii="Times New Roman CYR" w:hAnsi="Times New Roman CYR"/>
          <w:color w:val="000000"/>
        </w:rPr>
        <w:lastRenderedPageBreak/>
        <w:t>3 режим</w:t>
      </w:r>
      <w:r w:rsidRPr="00BE27B4">
        <w:rPr>
          <w:rFonts w:ascii="Times New Roman CYR" w:hAnsi="Times New Roman CYR"/>
          <w:bCs/>
          <w:color w:val="000000"/>
        </w:rPr>
        <w:t xml:space="preserve"> – середньо-опалювальний. Цей режим розраховується при середній за опалювальний період температурі навколишнього повітря та відповідних опалювальних навантаженнях. В залежності від дійсного коефіцієнта теплофікаціі ТЕЦ по опалювальним відборам </w:t>
      </w:r>
      <w:r w:rsidRPr="00BE27B4">
        <w:rPr>
          <w:rFonts w:ascii="Times New Roman CYR" w:hAnsi="Times New Roman CYR"/>
          <w:bCs/>
          <w:color w:val="000000"/>
        </w:rPr>
        <w:sym w:font="Symbol" w:char="F061"/>
      </w:r>
      <w:r w:rsidRPr="00BE27B4">
        <w:rPr>
          <w:rFonts w:ascii="Times New Roman CYR" w:hAnsi="Times New Roman CYR"/>
          <w:bCs/>
          <w:color w:val="000000"/>
          <w:sz w:val="16"/>
        </w:rPr>
        <w:t>тец</w:t>
      </w:r>
      <w:r w:rsidRPr="00BE27B4">
        <w:rPr>
          <w:rFonts w:ascii="Times New Roman CYR" w:hAnsi="Times New Roman CYR"/>
          <w:bCs/>
          <w:color w:val="000000"/>
        </w:rPr>
        <w:t xml:space="preserve"> опалювальне навантаження в цьому режимі покривається з частковим використання ПВК. Навантаження по пару промислових споживачів приймається зимовим, максимально-добовим.</w:t>
      </w:r>
    </w:p>
    <w:p w14:paraId="5B765A44" w14:textId="77777777" w:rsidR="00644E42" w:rsidRPr="00644E42" w:rsidRDefault="00644E42" w:rsidP="00644E42">
      <w:pPr>
        <w:pStyle w:val="ac"/>
        <w:spacing w:line="360" w:lineRule="auto"/>
        <w:ind w:firstLine="851"/>
        <w:rPr>
          <w:color w:val="000000"/>
          <w:lang w:val="ru-RU"/>
        </w:rPr>
      </w:pPr>
      <w:r w:rsidRPr="005E30BA">
        <w:rPr>
          <w:rFonts w:ascii="Times New Roman CYR" w:hAnsi="Times New Roman CYR"/>
          <w:color w:val="000000"/>
        </w:rPr>
        <w:t>4 режим</w:t>
      </w:r>
      <w:r w:rsidRPr="00BE27B4">
        <w:rPr>
          <w:rFonts w:ascii="Times New Roman CYR" w:hAnsi="Times New Roman CYR"/>
          <w:bCs/>
          <w:color w:val="000000"/>
        </w:rPr>
        <w:t xml:space="preserve"> – </w:t>
      </w:r>
      <w:r w:rsidRPr="00BE27B4">
        <w:rPr>
          <w:rFonts w:ascii="Times New Roman CYR" w:hAnsi="Times New Roman CYR"/>
          <w:color w:val="000000"/>
        </w:rPr>
        <w:t xml:space="preserve">літній, що характеризує роботу ТЕЦ при відсутності опалювальних навантажень. Навантаження по технологічній парі в </w:t>
      </w:r>
      <w:r w:rsidRPr="00BE27B4">
        <w:rPr>
          <w:rFonts w:ascii="Times New Roman CYR" w:hAnsi="Times New Roman CYR"/>
          <w:color w:val="000000"/>
          <w:lang w:val="en-US"/>
        </w:rPr>
        <w:t>IV</w:t>
      </w:r>
      <w:r w:rsidRPr="00BE27B4">
        <w:rPr>
          <w:rFonts w:ascii="Times New Roman CYR" w:hAnsi="Times New Roman CYR"/>
          <w:color w:val="000000"/>
        </w:rPr>
        <w:t xml:space="preserve"> режимі приймаються </w:t>
      </w:r>
      <w:r w:rsidRPr="00BE27B4">
        <w:rPr>
          <w:color w:val="000000"/>
        </w:rPr>
        <w:t>літніми</w:t>
      </w:r>
      <w:r>
        <w:rPr>
          <w:color w:val="000000"/>
        </w:rPr>
        <w:t xml:space="preserve"> максимально-</w:t>
      </w:r>
      <w:r w:rsidRPr="008539D3">
        <w:rPr>
          <w:color w:val="000000"/>
        </w:rPr>
        <w:t xml:space="preserve"> </w:t>
      </w:r>
      <w:r w:rsidRPr="00BE27B4">
        <w:rPr>
          <w:color w:val="000000"/>
        </w:rPr>
        <w:t>добовими, а по ГВП – середні за тиждень.</w:t>
      </w:r>
    </w:p>
    <w:p w14:paraId="6671D38B" w14:textId="77777777" w:rsidR="00644E42" w:rsidRPr="008B48BA" w:rsidRDefault="00644E42" w:rsidP="00644E42">
      <w:pPr>
        <w:keepNext/>
        <w:spacing w:line="360" w:lineRule="auto"/>
        <w:ind w:firstLine="851"/>
        <w:outlineLvl w:val="3"/>
        <w:rPr>
          <w:szCs w:val="28"/>
        </w:rPr>
      </w:pPr>
      <w:r w:rsidRPr="008B48BA">
        <w:rPr>
          <w:iCs/>
          <w:szCs w:val="28"/>
        </w:rPr>
        <w:t>2.4.1. Відпуск технологічної пари промисловому споживачу</w:t>
      </w:r>
    </w:p>
    <w:p w14:paraId="37CD6A77" w14:textId="77777777" w:rsidR="00644E42" w:rsidRPr="008B48BA" w:rsidRDefault="00644E42" w:rsidP="00644E42">
      <w:pPr>
        <w:spacing w:line="360" w:lineRule="auto"/>
        <w:ind w:firstLine="851"/>
        <w:rPr>
          <w:szCs w:val="24"/>
        </w:rPr>
      </w:pPr>
      <w:r w:rsidRPr="008B48BA">
        <w:rPr>
          <w:szCs w:val="24"/>
        </w:rPr>
        <w:t xml:space="preserve">Температура додаткової води після ХВО </w:t>
      </w:r>
      <w:r w:rsidRPr="008B48BA">
        <w:rPr>
          <w:szCs w:val="24"/>
          <w:lang w:val="en-US"/>
        </w:rPr>
        <w:t>t</w:t>
      </w:r>
      <w:r w:rsidRPr="008B48BA">
        <w:rPr>
          <w:szCs w:val="24"/>
          <w:vertAlign w:val="subscript"/>
        </w:rPr>
        <w:t>хво</w:t>
      </w:r>
      <w:r w:rsidRPr="008B48BA">
        <w:rPr>
          <w:szCs w:val="24"/>
        </w:rPr>
        <w:t>,</w:t>
      </w:r>
      <w:r w:rsidRPr="008B48BA">
        <w:rPr>
          <w:szCs w:val="24"/>
          <w:vertAlign w:val="superscript"/>
        </w:rPr>
        <w:t>0</w:t>
      </w:r>
      <w:r w:rsidRPr="008B48BA">
        <w:rPr>
          <w:szCs w:val="24"/>
        </w:rPr>
        <w:t>С:</w:t>
      </w:r>
    </w:p>
    <w:p w14:paraId="5E7A3171" w14:textId="77777777" w:rsidR="00644E42" w:rsidRPr="008B48BA" w:rsidRDefault="00644E42" w:rsidP="00644E42">
      <w:pPr>
        <w:spacing w:line="360" w:lineRule="auto"/>
        <w:ind w:firstLine="851"/>
        <w:rPr>
          <w:szCs w:val="24"/>
        </w:rPr>
      </w:pPr>
      <w:r w:rsidRPr="008B48BA">
        <w:rPr>
          <w:szCs w:val="24"/>
          <w:lang w:val="en-US"/>
        </w:rPr>
        <w:t>t</w:t>
      </w:r>
      <w:r w:rsidRPr="008B48BA">
        <w:rPr>
          <w:szCs w:val="24"/>
          <w:vertAlign w:val="subscript"/>
        </w:rPr>
        <w:t>хво</w:t>
      </w:r>
      <w:r w:rsidRPr="008B48BA">
        <w:rPr>
          <w:szCs w:val="24"/>
        </w:rPr>
        <w:t>=30</w:t>
      </w:r>
      <w:r w:rsidRPr="008B48BA">
        <w:rPr>
          <w:szCs w:val="24"/>
          <w:vertAlign w:val="superscript"/>
        </w:rPr>
        <w:t>0</w:t>
      </w:r>
      <w:r w:rsidRPr="008B48BA">
        <w:rPr>
          <w:szCs w:val="24"/>
        </w:rPr>
        <w:t>С.</w:t>
      </w:r>
    </w:p>
    <w:p w14:paraId="10C7B091" w14:textId="77777777" w:rsidR="00644E42" w:rsidRPr="008B48BA" w:rsidRDefault="00644E42" w:rsidP="00644E42">
      <w:pPr>
        <w:spacing w:line="360" w:lineRule="auto"/>
        <w:ind w:firstLine="851"/>
        <w:rPr>
          <w:szCs w:val="24"/>
        </w:rPr>
      </w:pPr>
      <w:r w:rsidRPr="008B48BA">
        <w:rPr>
          <w:szCs w:val="24"/>
        </w:rPr>
        <w:t>Вода на хімводоочистку береться із зворотнього циркуляційного водопроводу після конденсаторів турбін.</w:t>
      </w:r>
    </w:p>
    <w:p w14:paraId="57CD6F75" w14:textId="77777777" w:rsidR="00644E42" w:rsidRPr="008B48BA" w:rsidRDefault="00644E42" w:rsidP="00644E42">
      <w:pPr>
        <w:spacing w:line="360" w:lineRule="auto"/>
        <w:ind w:firstLine="851"/>
        <w:rPr>
          <w:szCs w:val="24"/>
        </w:rPr>
      </w:pPr>
      <w:r w:rsidRPr="008B48BA">
        <w:rPr>
          <w:szCs w:val="24"/>
        </w:rPr>
        <w:t xml:space="preserve">Максимально можлива паропродуктивність енергетичних </w:t>
      </w:r>
      <w:r w:rsidR="00694EB0">
        <w:rPr>
          <w:position w:val="-10"/>
          <w:szCs w:val="24"/>
        </w:rPr>
        <w:pict w14:anchorId="2AFCA5A1">
          <v:shape id="_x0000_i1027" type="#_x0000_t75" style="width:9pt;height:17.25pt">
            <v:imagedata r:id="rId14" o:title=""/>
          </v:shape>
        </w:pict>
      </w:r>
      <w:r w:rsidRPr="008B48BA">
        <w:rPr>
          <w:szCs w:val="24"/>
        </w:rPr>
        <w:t xml:space="preserve">котлів     </w:t>
      </w:r>
      <w:r w:rsidR="00694EB0">
        <w:rPr>
          <w:position w:val="-14"/>
          <w:szCs w:val="24"/>
        </w:rPr>
        <w:pict w14:anchorId="396AE961">
          <v:shape id="_x0000_i1028" type="#_x0000_t75" style="width:23.25pt;height:20.25pt">
            <v:imagedata r:id="rId15" o:title=""/>
          </v:shape>
        </w:pict>
      </w:r>
      <w:r w:rsidRPr="008B48BA">
        <w:rPr>
          <w:szCs w:val="24"/>
          <w:lang w:val="en-US"/>
        </w:rPr>
        <w:t>D</w:t>
      </w:r>
      <w:r w:rsidRPr="008B48BA">
        <w:rPr>
          <w:szCs w:val="24"/>
          <w:vertAlign w:val="subscript"/>
        </w:rPr>
        <w:t>ек</w:t>
      </w:r>
      <w:r w:rsidRPr="008B48BA">
        <w:rPr>
          <w:szCs w:val="24"/>
          <w:vertAlign w:val="superscript"/>
        </w:rPr>
        <w:t>ном</w:t>
      </w:r>
      <w:r w:rsidRPr="008B48BA">
        <w:rPr>
          <w:szCs w:val="24"/>
        </w:rPr>
        <w:t>, т/год:</w:t>
      </w:r>
    </w:p>
    <w:p w14:paraId="7F39D1F6" w14:textId="77777777" w:rsidR="00644E42" w:rsidRPr="008B48BA" w:rsidRDefault="00694EB0" w:rsidP="00644E42">
      <w:pPr>
        <w:tabs>
          <w:tab w:val="center" w:pos="4819"/>
          <w:tab w:val="right" w:pos="9639"/>
        </w:tabs>
        <w:spacing w:line="360" w:lineRule="auto"/>
        <w:ind w:firstLine="851"/>
        <w:rPr>
          <w:szCs w:val="24"/>
        </w:rPr>
      </w:pPr>
      <w:r>
        <w:rPr>
          <w:position w:val="-14"/>
          <w:szCs w:val="24"/>
        </w:rPr>
        <w:pict w14:anchorId="55880A8D">
          <v:shape id="_x0000_i1029" type="#_x0000_t75" style="width:23.25pt;height:20.25pt">
            <v:imagedata r:id="rId15" o:title=""/>
          </v:shape>
        </w:pict>
      </w:r>
      <w:r w:rsidR="00644E42" w:rsidRPr="008B48BA">
        <w:rPr>
          <w:szCs w:val="24"/>
          <w:lang w:val="en-US"/>
        </w:rPr>
        <w:t>D</w:t>
      </w:r>
      <w:r w:rsidR="00644E42" w:rsidRPr="008B48BA">
        <w:rPr>
          <w:szCs w:val="24"/>
          <w:vertAlign w:val="subscript"/>
        </w:rPr>
        <w:t>ек</w:t>
      </w:r>
      <w:r w:rsidR="00644E42" w:rsidRPr="008B48BA">
        <w:rPr>
          <w:szCs w:val="24"/>
          <w:vertAlign w:val="superscript"/>
        </w:rPr>
        <w:t>ном</w:t>
      </w:r>
      <w:r w:rsidR="00644E42" w:rsidRPr="008B48BA">
        <w:rPr>
          <w:szCs w:val="24"/>
        </w:rPr>
        <w:t>=</w:t>
      </w:r>
      <w:r w:rsidR="00644E42" w:rsidRPr="008B48BA">
        <w:rPr>
          <w:szCs w:val="24"/>
          <w:lang w:val="en-US"/>
        </w:rPr>
        <w:t>n</w:t>
      </w:r>
      <w:r w:rsidR="00644E42" w:rsidRPr="008B48BA">
        <w:rPr>
          <w:szCs w:val="24"/>
          <w:vertAlign w:val="subscript"/>
        </w:rPr>
        <w:t>ек</w:t>
      </w:r>
      <w:r w:rsidR="00644E42" w:rsidRPr="008B48BA">
        <w:t xml:space="preserve"> </w:t>
      </w:r>
      <w:r w:rsidR="00644E42" w:rsidRPr="008B48BA">
        <w:rPr>
          <w:vertAlign w:val="superscript"/>
        </w:rPr>
        <w:t>.</w:t>
      </w:r>
      <w:r w:rsidR="00644E42" w:rsidRPr="008B48BA">
        <w:t xml:space="preserve"> </w:t>
      </w:r>
      <w:r w:rsidR="00644E42" w:rsidRPr="008B48BA">
        <w:rPr>
          <w:szCs w:val="24"/>
          <w:lang w:val="en-US"/>
        </w:rPr>
        <w:t>D</w:t>
      </w:r>
      <w:r w:rsidR="00644E42" w:rsidRPr="008B48BA">
        <w:rPr>
          <w:szCs w:val="24"/>
          <w:vertAlign w:val="subscript"/>
        </w:rPr>
        <w:t>ек</w:t>
      </w:r>
      <w:r w:rsidR="00644E42" w:rsidRPr="008B48BA">
        <w:rPr>
          <w:szCs w:val="24"/>
          <w:vertAlign w:val="superscript"/>
        </w:rPr>
        <w:t>ном</w:t>
      </w:r>
      <w:r w:rsidR="00644E42" w:rsidRPr="008B48BA">
        <w:rPr>
          <w:szCs w:val="24"/>
        </w:rPr>
        <w:t xml:space="preserve">,                                               </w:t>
      </w:r>
      <w:r w:rsidR="00644E42">
        <w:rPr>
          <w:szCs w:val="24"/>
        </w:rPr>
        <w:t xml:space="preserve">                           </w:t>
      </w:r>
      <w:r w:rsidR="00644E42" w:rsidRPr="008B48BA">
        <w:rPr>
          <w:szCs w:val="24"/>
        </w:rPr>
        <w:t xml:space="preserve">  (2.6)</w:t>
      </w:r>
    </w:p>
    <w:p w14:paraId="6838D13C" w14:textId="77777777" w:rsidR="00644E42" w:rsidRPr="008B48BA" w:rsidRDefault="00694EB0" w:rsidP="00644E42">
      <w:pPr>
        <w:tabs>
          <w:tab w:val="num" w:pos="720"/>
          <w:tab w:val="center" w:pos="4819"/>
          <w:tab w:val="right" w:pos="9639"/>
        </w:tabs>
        <w:spacing w:line="360" w:lineRule="auto"/>
        <w:ind w:firstLine="851"/>
        <w:rPr>
          <w:szCs w:val="24"/>
        </w:rPr>
      </w:pPr>
      <w:r>
        <w:rPr>
          <w:position w:val="-14"/>
          <w:szCs w:val="24"/>
        </w:rPr>
        <w:pict w14:anchorId="5F0994AB">
          <v:shape id="_x0000_i1030" type="#_x0000_t75" style="width:23.25pt;height:20.25pt" o:bullet="t">
            <v:imagedata r:id="rId15" o:title=""/>
          </v:shape>
        </w:pict>
      </w:r>
      <w:r w:rsidR="00644E42" w:rsidRPr="008B48BA">
        <w:rPr>
          <w:szCs w:val="24"/>
          <w:lang w:val="en-US"/>
        </w:rPr>
        <w:t>D</w:t>
      </w:r>
      <w:r w:rsidR="00644E42" w:rsidRPr="008B48BA">
        <w:rPr>
          <w:szCs w:val="24"/>
          <w:vertAlign w:val="subscript"/>
        </w:rPr>
        <w:t>ек</w:t>
      </w:r>
      <w:r w:rsidR="00644E42" w:rsidRPr="008B48BA">
        <w:rPr>
          <w:szCs w:val="24"/>
          <w:vertAlign w:val="superscript"/>
        </w:rPr>
        <w:t>ном</w:t>
      </w:r>
      <w:r w:rsidR="00644E42" w:rsidRPr="008B48BA">
        <w:rPr>
          <w:szCs w:val="24"/>
        </w:rPr>
        <w:t xml:space="preserve">=3 </w:t>
      </w:r>
      <w:r w:rsidR="00644E42" w:rsidRPr="008B48BA">
        <w:rPr>
          <w:vertAlign w:val="superscript"/>
        </w:rPr>
        <w:t>.</w:t>
      </w:r>
      <w:r w:rsidR="00644E42" w:rsidRPr="008B48BA">
        <w:t xml:space="preserve"> 500</w:t>
      </w:r>
      <w:r w:rsidR="00644E42" w:rsidRPr="008B48BA">
        <w:rPr>
          <w:szCs w:val="24"/>
        </w:rPr>
        <w:t>=1500 т/год.</w:t>
      </w:r>
    </w:p>
    <w:p w14:paraId="66BFE933" w14:textId="77777777" w:rsidR="00644E42" w:rsidRPr="008B48BA" w:rsidRDefault="00644E42" w:rsidP="00644E42">
      <w:pPr>
        <w:tabs>
          <w:tab w:val="num" w:pos="720"/>
          <w:tab w:val="center" w:pos="4819"/>
          <w:tab w:val="right" w:pos="10065"/>
        </w:tabs>
        <w:spacing w:line="360" w:lineRule="auto"/>
        <w:ind w:right="-567" w:firstLine="851"/>
        <w:rPr>
          <w:szCs w:val="24"/>
        </w:rPr>
      </w:pPr>
      <w:r w:rsidRPr="008B48BA">
        <w:rPr>
          <w:szCs w:val="24"/>
        </w:rPr>
        <w:tab/>
        <w:t xml:space="preserve">Частка внутрішньоциклових станційних витоків пари і конденсата </w:t>
      </w:r>
      <w:r w:rsidR="00694EB0">
        <w:rPr>
          <w:position w:val="-10"/>
          <w:szCs w:val="24"/>
        </w:rPr>
        <w:pict w14:anchorId="0D994EF9">
          <v:shape id="_x0000_i1031" type="#_x0000_t75" style="width:9.75pt;height:12.75pt">
            <v:imagedata r:id="rId16" o:title=""/>
          </v:shape>
        </w:pict>
      </w:r>
      <w:r w:rsidRPr="008B48BA">
        <w:rPr>
          <w:szCs w:val="24"/>
          <w:vertAlign w:val="subscript"/>
        </w:rPr>
        <w:t>ут</w:t>
      </w:r>
      <w:r w:rsidRPr="008B48BA">
        <w:rPr>
          <w:szCs w:val="24"/>
        </w:rPr>
        <w:t>, %:</w:t>
      </w:r>
    </w:p>
    <w:p w14:paraId="6B6233C6" w14:textId="77777777" w:rsidR="00644E42" w:rsidRPr="008B48BA" w:rsidRDefault="00694EB0" w:rsidP="00644E42">
      <w:pPr>
        <w:spacing w:line="360" w:lineRule="auto"/>
        <w:ind w:left="720" w:firstLine="851"/>
      </w:pPr>
      <w:r>
        <w:rPr>
          <w:position w:val="-10"/>
          <w:lang w:val="en-US"/>
        </w:rPr>
        <w:pict w14:anchorId="4D775AAE">
          <v:shape id="_x0000_i1032" type="#_x0000_t75" style="width:9.75pt;height:12.75pt">
            <v:imagedata r:id="rId16" o:title=""/>
          </v:shape>
        </w:pict>
      </w:r>
      <w:r w:rsidR="00644E42" w:rsidRPr="008B48BA">
        <w:rPr>
          <w:vertAlign w:val="subscript"/>
        </w:rPr>
        <w:t>ут</w:t>
      </w:r>
      <w:r w:rsidR="00644E42" w:rsidRPr="008B48BA">
        <w:t>=1.0 %.</w:t>
      </w:r>
    </w:p>
    <w:p w14:paraId="31692280" w14:textId="77777777" w:rsidR="00644E42" w:rsidRPr="008B48BA" w:rsidRDefault="00644E42" w:rsidP="00644E42">
      <w:pPr>
        <w:spacing w:line="360" w:lineRule="auto"/>
        <w:ind w:firstLine="851"/>
      </w:pPr>
      <w:r w:rsidRPr="008B48BA">
        <w:t xml:space="preserve">Внутрішньоциклові станційні витоки пари і конденсата </w:t>
      </w:r>
      <w:r w:rsidRPr="008B48BA">
        <w:rPr>
          <w:lang w:val="en-US"/>
        </w:rPr>
        <w:t>G</w:t>
      </w:r>
      <w:r w:rsidRPr="008B48BA">
        <w:rPr>
          <w:vertAlign w:val="subscript"/>
        </w:rPr>
        <w:t>ут</w:t>
      </w:r>
      <w:r w:rsidRPr="008B48BA">
        <w:t>, т/год:</w:t>
      </w:r>
    </w:p>
    <w:p w14:paraId="295D4DCF" w14:textId="77777777" w:rsidR="00644E42" w:rsidRPr="008B48BA" w:rsidRDefault="00644E42" w:rsidP="00644E42">
      <w:pPr>
        <w:tabs>
          <w:tab w:val="center" w:pos="4819"/>
          <w:tab w:val="right" w:pos="9639"/>
        </w:tabs>
        <w:spacing w:line="360" w:lineRule="auto"/>
        <w:ind w:firstLine="851"/>
      </w:pPr>
      <w:r w:rsidRPr="008B48BA">
        <w:tab/>
      </w:r>
      <w:r w:rsidRPr="008B48BA">
        <w:rPr>
          <w:lang w:val="en-US"/>
        </w:rPr>
        <w:t>G</w:t>
      </w:r>
      <w:r w:rsidRPr="008B48BA">
        <w:rPr>
          <w:vertAlign w:val="subscript"/>
        </w:rPr>
        <w:t>ут</w:t>
      </w:r>
      <w:r w:rsidRPr="008B48BA">
        <w:t>=</w:t>
      </w:r>
      <w:r w:rsidR="00694EB0">
        <w:rPr>
          <w:position w:val="-10"/>
        </w:rPr>
        <w:pict w14:anchorId="76DEB633">
          <v:shape id="_x0000_i1033" type="#_x0000_t75" style="width:9.75pt;height:12.75pt">
            <v:imagedata r:id="rId16" o:title=""/>
          </v:shape>
        </w:pict>
      </w:r>
      <w:r w:rsidRPr="008B48BA">
        <w:t xml:space="preserve"> </w:t>
      </w:r>
      <w:r w:rsidRPr="008B48BA">
        <w:rPr>
          <w:vertAlign w:val="superscript"/>
        </w:rPr>
        <w:t>.</w:t>
      </w:r>
      <w:r w:rsidRPr="008B48BA">
        <w:t xml:space="preserve"> </w:t>
      </w:r>
      <w:r w:rsidR="00694EB0">
        <w:rPr>
          <w:position w:val="-14"/>
        </w:rPr>
        <w:pict w14:anchorId="5900BF6E">
          <v:shape id="_x0000_i1034" type="#_x0000_t75" style="width:27pt;height:20.25pt">
            <v:imagedata r:id="rId17" o:title=""/>
          </v:shape>
        </w:pict>
      </w:r>
      <w:r w:rsidRPr="008B48BA">
        <w:rPr>
          <w:vertAlign w:val="subscript"/>
        </w:rPr>
        <w:t>ек</w:t>
      </w:r>
      <w:r w:rsidRPr="008B48BA">
        <w:rPr>
          <w:vertAlign w:val="superscript"/>
        </w:rPr>
        <w:t>ном</w:t>
      </w:r>
      <w:r w:rsidRPr="008B48BA">
        <w:t xml:space="preserve">/100,  </w:t>
      </w:r>
      <w:r w:rsidRPr="008B48BA">
        <w:tab/>
        <w:t>(2.7)</w:t>
      </w:r>
    </w:p>
    <w:p w14:paraId="7B7ED8B6" w14:textId="77777777" w:rsidR="00644E42" w:rsidRPr="008B48BA" w:rsidRDefault="00644E42" w:rsidP="00644E42">
      <w:pPr>
        <w:tabs>
          <w:tab w:val="center" w:pos="4819"/>
          <w:tab w:val="right" w:pos="9639"/>
        </w:tabs>
        <w:spacing w:line="360" w:lineRule="auto"/>
        <w:ind w:firstLine="851"/>
        <w:jc w:val="center"/>
      </w:pPr>
      <w:r w:rsidRPr="008B48BA">
        <w:rPr>
          <w:lang w:val="en-US"/>
        </w:rPr>
        <w:t>G</w:t>
      </w:r>
      <w:r w:rsidRPr="008B48BA">
        <w:rPr>
          <w:vertAlign w:val="subscript"/>
        </w:rPr>
        <w:t>ут</w:t>
      </w:r>
      <w:r w:rsidRPr="008B48BA">
        <w:t xml:space="preserve">=1.0 </w:t>
      </w:r>
      <w:r w:rsidRPr="008B48BA">
        <w:rPr>
          <w:vertAlign w:val="superscript"/>
        </w:rPr>
        <w:t>.</w:t>
      </w:r>
      <w:r w:rsidRPr="008B48BA">
        <w:t xml:space="preserve"> 1500/100=15  т/год.</w:t>
      </w:r>
    </w:p>
    <w:p w14:paraId="4C4CA824" w14:textId="77777777" w:rsidR="00644E42" w:rsidRPr="008B48BA" w:rsidRDefault="00644E42" w:rsidP="00644E42">
      <w:pPr>
        <w:tabs>
          <w:tab w:val="center" w:pos="4819"/>
          <w:tab w:val="right" w:pos="9639"/>
        </w:tabs>
        <w:spacing w:line="360" w:lineRule="auto"/>
        <w:ind w:firstLine="851"/>
        <w:rPr>
          <w:iCs/>
        </w:rPr>
      </w:pPr>
      <w:r w:rsidRPr="008B48BA">
        <w:rPr>
          <w:iCs/>
        </w:rPr>
        <w:t xml:space="preserve">Витрата пари 1.4 Мпа на мазутне господарство  </w:t>
      </w:r>
      <w:r w:rsidRPr="008B48BA">
        <w:rPr>
          <w:iCs/>
          <w:lang w:val="en-US"/>
        </w:rPr>
        <w:t>D</w:t>
      </w:r>
      <w:r w:rsidRPr="008B48BA">
        <w:rPr>
          <w:iCs/>
          <w:vertAlign w:val="subscript"/>
        </w:rPr>
        <w:t>мг</w:t>
      </w:r>
      <w:r w:rsidRPr="008B48BA">
        <w:rPr>
          <w:iCs/>
          <w:vertAlign w:val="superscript"/>
        </w:rPr>
        <w:t>1.4</w:t>
      </w:r>
      <w:r w:rsidRPr="008B48BA">
        <w:rPr>
          <w:iCs/>
        </w:rPr>
        <w:t>,т/год:</w:t>
      </w:r>
    </w:p>
    <w:p w14:paraId="33DB47D1" w14:textId="77777777" w:rsidR="00644E42" w:rsidRPr="008B48BA" w:rsidRDefault="00644E42" w:rsidP="00644E42">
      <w:pPr>
        <w:tabs>
          <w:tab w:val="center" w:pos="4819"/>
          <w:tab w:val="right" w:pos="9639"/>
        </w:tabs>
        <w:spacing w:line="360" w:lineRule="auto"/>
        <w:ind w:firstLine="851"/>
        <w:rPr>
          <w:iCs/>
        </w:rPr>
      </w:pPr>
      <w:r w:rsidRPr="008B48BA">
        <w:rPr>
          <w:iCs/>
        </w:rPr>
        <w:tab/>
      </w:r>
      <w:r w:rsidRPr="008B48BA">
        <w:rPr>
          <w:iCs/>
          <w:lang w:val="en-US"/>
        </w:rPr>
        <w:t>D</w:t>
      </w:r>
      <w:r w:rsidRPr="008B48BA">
        <w:rPr>
          <w:iCs/>
          <w:vertAlign w:val="subscript"/>
        </w:rPr>
        <w:t>мг</w:t>
      </w:r>
      <w:r w:rsidRPr="008B48BA">
        <w:rPr>
          <w:iCs/>
          <w:vertAlign w:val="superscript"/>
        </w:rPr>
        <w:t>1.4</w:t>
      </w:r>
      <w:r w:rsidRPr="008B48BA">
        <w:rPr>
          <w:iCs/>
        </w:rPr>
        <w:t>=</w:t>
      </w:r>
      <w:r w:rsidRPr="008B48BA">
        <w:rPr>
          <w:iCs/>
          <w:lang w:val="en-US"/>
        </w:rPr>
        <w:t>k</w:t>
      </w:r>
      <w:r w:rsidRPr="008B48BA">
        <w:rPr>
          <w:iCs/>
          <w:vertAlign w:val="subscript"/>
        </w:rPr>
        <w:t>мг</w:t>
      </w:r>
      <w:r w:rsidRPr="008B48BA">
        <w:t xml:space="preserve"> </w:t>
      </w:r>
      <w:r w:rsidRPr="008B48BA">
        <w:rPr>
          <w:vertAlign w:val="superscript"/>
        </w:rPr>
        <w:t>.</w:t>
      </w:r>
      <w:r w:rsidRPr="008B48BA">
        <w:t xml:space="preserve"> </w:t>
      </w:r>
      <w:r w:rsidR="00694EB0">
        <w:rPr>
          <w:iCs/>
          <w:position w:val="-14"/>
        </w:rPr>
        <w:pict w14:anchorId="0CBCD760">
          <v:shape id="_x0000_i1035" type="#_x0000_t75" style="width:27pt;height:20.25pt">
            <v:imagedata r:id="rId18" o:title=""/>
          </v:shape>
        </w:pict>
      </w:r>
      <w:r w:rsidRPr="008B48BA">
        <w:rPr>
          <w:iCs/>
          <w:vertAlign w:val="subscript"/>
        </w:rPr>
        <w:t>ек</w:t>
      </w:r>
      <w:r w:rsidRPr="008B48BA">
        <w:rPr>
          <w:iCs/>
          <w:vertAlign w:val="superscript"/>
        </w:rPr>
        <w:t>ном</w:t>
      </w:r>
      <w:r w:rsidRPr="008B48BA">
        <w:rPr>
          <w:iCs/>
        </w:rPr>
        <w:t>,</w:t>
      </w:r>
      <w:r w:rsidRPr="008B48BA">
        <w:rPr>
          <w:iCs/>
          <w:vertAlign w:val="superscript"/>
        </w:rPr>
        <w:tab/>
        <w:t xml:space="preserve">     </w:t>
      </w:r>
      <w:r w:rsidRPr="008B48BA">
        <w:rPr>
          <w:iCs/>
        </w:rPr>
        <w:t>(2.8)</w:t>
      </w:r>
    </w:p>
    <w:p w14:paraId="7E5EF57D" w14:textId="77777777" w:rsidR="00644E42" w:rsidRPr="008B48BA" w:rsidRDefault="00644E42" w:rsidP="00644E42">
      <w:pPr>
        <w:tabs>
          <w:tab w:val="center" w:pos="4819"/>
          <w:tab w:val="right" w:pos="9639"/>
        </w:tabs>
        <w:spacing w:line="360" w:lineRule="auto"/>
        <w:ind w:firstLine="851"/>
        <w:jc w:val="center"/>
        <w:rPr>
          <w:iCs/>
        </w:rPr>
      </w:pPr>
      <w:r w:rsidRPr="008B48BA">
        <w:rPr>
          <w:iCs/>
          <w:lang w:val="en-US"/>
        </w:rPr>
        <w:t>D</w:t>
      </w:r>
      <w:r w:rsidRPr="008B48BA">
        <w:rPr>
          <w:iCs/>
          <w:vertAlign w:val="subscript"/>
        </w:rPr>
        <w:t>мг</w:t>
      </w:r>
      <w:r w:rsidRPr="008B48BA">
        <w:rPr>
          <w:iCs/>
          <w:vertAlign w:val="superscript"/>
        </w:rPr>
        <w:t>1.4</w:t>
      </w:r>
      <w:r w:rsidRPr="008B48BA">
        <w:rPr>
          <w:iCs/>
        </w:rPr>
        <w:t>=0.01</w:t>
      </w:r>
      <w:r w:rsidRPr="008B48BA">
        <w:t xml:space="preserve"> </w:t>
      </w:r>
      <w:r w:rsidRPr="008B48BA">
        <w:rPr>
          <w:vertAlign w:val="superscript"/>
        </w:rPr>
        <w:t>.</w:t>
      </w:r>
      <w:r w:rsidRPr="008B48BA">
        <w:t xml:space="preserve"> 1500</w:t>
      </w:r>
      <w:r w:rsidRPr="008B48BA">
        <w:rPr>
          <w:iCs/>
        </w:rPr>
        <w:t>=15  т/год,</w:t>
      </w:r>
    </w:p>
    <w:p w14:paraId="1BFCB113" w14:textId="77777777" w:rsidR="00644E42" w:rsidRPr="008B48BA" w:rsidRDefault="00644E42" w:rsidP="00644E42">
      <w:pPr>
        <w:tabs>
          <w:tab w:val="center" w:pos="4819"/>
          <w:tab w:val="right" w:pos="9639"/>
        </w:tabs>
        <w:spacing w:line="360" w:lineRule="auto"/>
        <w:ind w:firstLine="851"/>
        <w:rPr>
          <w:iCs/>
        </w:rPr>
      </w:pPr>
      <w:r w:rsidRPr="008B48BA">
        <w:rPr>
          <w:iCs/>
        </w:rPr>
        <w:t xml:space="preserve">Сумарна витрата пари на власні потреби ТЕЦ  </w:t>
      </w:r>
      <w:r w:rsidRPr="008B48BA">
        <w:rPr>
          <w:iCs/>
          <w:lang w:val="en-US"/>
        </w:rPr>
        <w:t>D</w:t>
      </w:r>
      <w:r w:rsidRPr="008B48BA">
        <w:rPr>
          <w:iCs/>
          <w:vertAlign w:val="subscript"/>
        </w:rPr>
        <w:t>в.п</w:t>
      </w:r>
      <w:r w:rsidRPr="008B48BA">
        <w:rPr>
          <w:iCs/>
        </w:rPr>
        <w:t>,т/год:</w:t>
      </w:r>
    </w:p>
    <w:p w14:paraId="4821F8B3" w14:textId="77777777" w:rsidR="00644E42" w:rsidRPr="008B48BA" w:rsidRDefault="00644E42" w:rsidP="00644E42">
      <w:pPr>
        <w:tabs>
          <w:tab w:val="center" w:pos="4819"/>
          <w:tab w:val="right" w:pos="9639"/>
        </w:tabs>
        <w:spacing w:line="360" w:lineRule="auto"/>
        <w:ind w:firstLine="851"/>
        <w:rPr>
          <w:iCs/>
        </w:rPr>
      </w:pPr>
      <w:r w:rsidRPr="008B48BA">
        <w:rPr>
          <w:iCs/>
        </w:rPr>
        <w:tab/>
      </w:r>
      <w:r w:rsidRPr="008B48BA">
        <w:rPr>
          <w:iCs/>
          <w:lang w:val="en-US"/>
        </w:rPr>
        <w:t>D</w:t>
      </w:r>
      <w:r w:rsidRPr="008B48BA">
        <w:rPr>
          <w:iCs/>
          <w:vertAlign w:val="subscript"/>
        </w:rPr>
        <w:t>в.п</w:t>
      </w:r>
      <w:r w:rsidRPr="008B48BA">
        <w:rPr>
          <w:iCs/>
        </w:rPr>
        <w:t xml:space="preserve">= </w:t>
      </w:r>
      <w:r w:rsidRPr="008B48BA">
        <w:rPr>
          <w:iCs/>
          <w:lang w:val="en-US"/>
        </w:rPr>
        <w:t>D</w:t>
      </w:r>
      <w:r w:rsidRPr="008B48BA">
        <w:rPr>
          <w:iCs/>
          <w:vertAlign w:val="subscript"/>
        </w:rPr>
        <w:t>мг</w:t>
      </w:r>
      <w:r w:rsidRPr="008B48BA">
        <w:rPr>
          <w:iCs/>
          <w:vertAlign w:val="superscript"/>
        </w:rPr>
        <w:t>1.4</w:t>
      </w:r>
      <w:r w:rsidRPr="008B48BA">
        <w:rPr>
          <w:iCs/>
        </w:rPr>
        <w:t>+</w:t>
      </w:r>
      <w:r w:rsidRPr="008B48BA">
        <w:rPr>
          <w:iCs/>
          <w:lang w:val="en-US"/>
        </w:rPr>
        <w:t>D</w:t>
      </w:r>
      <w:r w:rsidRPr="008B48BA">
        <w:rPr>
          <w:iCs/>
          <w:vertAlign w:val="superscript"/>
        </w:rPr>
        <w:t>ПВП-0,12</w:t>
      </w:r>
      <w:r w:rsidRPr="008B48BA">
        <w:rPr>
          <w:iCs/>
        </w:rPr>
        <w:t xml:space="preserve">+ </w:t>
      </w:r>
      <w:r w:rsidRPr="008B48BA">
        <w:rPr>
          <w:iCs/>
          <w:lang w:val="en-US"/>
        </w:rPr>
        <w:t>D</w:t>
      </w:r>
      <w:r w:rsidRPr="008B48BA">
        <w:rPr>
          <w:iCs/>
          <w:vertAlign w:val="superscript"/>
        </w:rPr>
        <w:t>0,12</w:t>
      </w:r>
      <w:r w:rsidRPr="008B48BA">
        <w:rPr>
          <w:iCs/>
        </w:rPr>
        <w:t xml:space="preserve">+ </w:t>
      </w:r>
      <w:r w:rsidRPr="008B48BA">
        <w:rPr>
          <w:iCs/>
          <w:lang w:val="en-US"/>
        </w:rPr>
        <w:t>D</w:t>
      </w:r>
      <w:r w:rsidRPr="008B48BA">
        <w:rPr>
          <w:iCs/>
          <w:vertAlign w:val="superscript"/>
        </w:rPr>
        <w:t>ПВП-0,6</w:t>
      </w:r>
      <w:r w:rsidRPr="008B48BA">
        <w:rPr>
          <w:iCs/>
        </w:rPr>
        <w:t>,</w:t>
      </w:r>
      <w:r w:rsidRPr="008B48BA">
        <w:rPr>
          <w:iCs/>
          <w:vertAlign w:val="superscript"/>
        </w:rPr>
        <w:tab/>
      </w:r>
      <w:r w:rsidRPr="008B48BA">
        <w:rPr>
          <w:iCs/>
        </w:rPr>
        <w:t>(2.9)</w:t>
      </w:r>
    </w:p>
    <w:p w14:paraId="5A4EB9DA" w14:textId="77777777" w:rsidR="00644E42" w:rsidRPr="008B48BA" w:rsidRDefault="00644E42" w:rsidP="00644E42">
      <w:pPr>
        <w:tabs>
          <w:tab w:val="center" w:pos="4819"/>
          <w:tab w:val="right" w:pos="9639"/>
        </w:tabs>
        <w:spacing w:line="360" w:lineRule="auto"/>
        <w:ind w:firstLine="851"/>
        <w:jc w:val="center"/>
        <w:rPr>
          <w:iCs/>
        </w:rPr>
      </w:pPr>
      <w:r w:rsidRPr="008B48BA">
        <w:rPr>
          <w:iCs/>
          <w:lang w:val="en-US"/>
        </w:rPr>
        <w:lastRenderedPageBreak/>
        <w:t>D</w:t>
      </w:r>
      <w:r w:rsidRPr="008B48BA">
        <w:rPr>
          <w:iCs/>
          <w:vertAlign w:val="subscript"/>
        </w:rPr>
        <w:t>в.п</w:t>
      </w:r>
      <w:r w:rsidRPr="008B48BA">
        <w:rPr>
          <w:iCs/>
        </w:rPr>
        <w:t>=18,23 т/год,</w:t>
      </w:r>
    </w:p>
    <w:p w14:paraId="193CBD55" w14:textId="77777777" w:rsidR="00644E42" w:rsidRPr="008B48BA" w:rsidRDefault="00644E42" w:rsidP="00644E42">
      <w:pPr>
        <w:keepNext/>
        <w:tabs>
          <w:tab w:val="center" w:pos="4819"/>
          <w:tab w:val="right" w:pos="9639"/>
        </w:tabs>
        <w:spacing w:line="360" w:lineRule="auto"/>
        <w:ind w:firstLine="851"/>
        <w:outlineLvl w:val="7"/>
        <w:rPr>
          <w:szCs w:val="28"/>
        </w:rPr>
      </w:pPr>
      <w:r w:rsidRPr="008B48BA">
        <w:rPr>
          <w:szCs w:val="28"/>
        </w:rPr>
        <w:t>2.4.2. Навантаження зовнішніх споживачів по гарячій воді</w:t>
      </w:r>
    </w:p>
    <w:p w14:paraId="4A383740" w14:textId="77777777" w:rsidR="00644E42" w:rsidRPr="008B48BA" w:rsidRDefault="00644E42" w:rsidP="00644E42">
      <w:pPr>
        <w:tabs>
          <w:tab w:val="center" w:pos="4819"/>
          <w:tab w:val="right" w:pos="9639"/>
        </w:tabs>
        <w:spacing w:line="360" w:lineRule="auto"/>
        <w:ind w:firstLine="851"/>
        <w:rPr>
          <w:iCs/>
        </w:rPr>
      </w:pPr>
      <w:r w:rsidRPr="008B48BA">
        <w:rPr>
          <w:iCs/>
        </w:rPr>
        <w:t xml:space="preserve">Гаряче водопостачання  </w:t>
      </w:r>
      <w:r w:rsidRPr="008B48BA">
        <w:rPr>
          <w:iCs/>
          <w:lang w:val="en-US"/>
        </w:rPr>
        <w:t>Q</w:t>
      </w:r>
      <w:r w:rsidRPr="008B48BA">
        <w:rPr>
          <w:iCs/>
          <w:vertAlign w:val="subscript"/>
        </w:rPr>
        <w:t>гвп</w:t>
      </w:r>
      <w:r w:rsidRPr="008B48BA">
        <w:rPr>
          <w:iCs/>
        </w:rPr>
        <w:t>, МВт:</w:t>
      </w:r>
    </w:p>
    <w:p w14:paraId="69AC7621" w14:textId="77777777" w:rsidR="00644E42" w:rsidRPr="008B48BA" w:rsidRDefault="00644E42" w:rsidP="00644E42">
      <w:pPr>
        <w:tabs>
          <w:tab w:val="center" w:pos="4819"/>
          <w:tab w:val="right" w:pos="9639"/>
        </w:tabs>
        <w:spacing w:line="360" w:lineRule="auto"/>
        <w:ind w:firstLine="851"/>
        <w:rPr>
          <w:iCs/>
        </w:rPr>
      </w:pPr>
      <w:r w:rsidRPr="008B48BA">
        <w:rPr>
          <w:iCs/>
        </w:rPr>
        <w:tab/>
      </w:r>
      <w:r w:rsidRPr="008B48BA">
        <w:rPr>
          <w:iCs/>
          <w:lang w:val="en-US"/>
        </w:rPr>
        <w:t>Q</w:t>
      </w:r>
      <w:r w:rsidRPr="008B48BA">
        <w:rPr>
          <w:iCs/>
          <w:vertAlign w:val="subscript"/>
        </w:rPr>
        <w:t>гвп</w:t>
      </w:r>
      <w:r w:rsidRPr="008B48BA">
        <w:rPr>
          <w:iCs/>
        </w:rPr>
        <w:t>=</w:t>
      </w:r>
      <w:r w:rsidR="00694EB0">
        <w:rPr>
          <w:iCs/>
          <w:position w:val="-10"/>
        </w:rPr>
        <w:pict w14:anchorId="439F2D61">
          <v:shape id="_x0000_i1036" type="#_x0000_t75" style="width:9.75pt;height:12.75pt">
            <v:imagedata r:id="rId16" o:title=""/>
          </v:shape>
        </w:pict>
      </w:r>
      <w:r w:rsidRPr="008B48BA">
        <w:rPr>
          <w:iCs/>
          <w:vertAlign w:val="subscript"/>
        </w:rPr>
        <w:t>гоп</w:t>
      </w:r>
      <w:r w:rsidRPr="008B48BA">
        <w:t xml:space="preserve"> </w:t>
      </w:r>
      <w:r w:rsidRPr="008B48BA">
        <w:rPr>
          <w:vertAlign w:val="superscript"/>
        </w:rPr>
        <w:t>.</w:t>
      </w:r>
      <w:r w:rsidRPr="008B48BA">
        <w:t xml:space="preserve"> </w:t>
      </w:r>
      <w:r w:rsidRPr="008B48BA">
        <w:rPr>
          <w:iCs/>
          <w:lang w:val="en-US"/>
        </w:rPr>
        <w:t>Q</w:t>
      </w:r>
      <w:r w:rsidRPr="008B48BA">
        <w:rPr>
          <w:iCs/>
          <w:vertAlign w:val="subscript"/>
        </w:rPr>
        <w:t>мах</w:t>
      </w:r>
      <w:r w:rsidRPr="008B48BA">
        <w:rPr>
          <w:iCs/>
        </w:rPr>
        <w:t>,</w:t>
      </w:r>
      <w:r w:rsidRPr="008B48BA">
        <w:rPr>
          <w:iCs/>
          <w:vertAlign w:val="subscript"/>
        </w:rPr>
        <w:tab/>
      </w:r>
      <w:r w:rsidRPr="008B48BA">
        <w:rPr>
          <w:iCs/>
        </w:rPr>
        <w:t>(2.10)</w:t>
      </w:r>
    </w:p>
    <w:p w14:paraId="183CAEB3" w14:textId="77777777" w:rsidR="00644E42" w:rsidRPr="008B48BA" w:rsidRDefault="00644E42" w:rsidP="00644E42">
      <w:pPr>
        <w:tabs>
          <w:tab w:val="center" w:pos="4819"/>
          <w:tab w:val="right" w:pos="9639"/>
        </w:tabs>
        <w:spacing w:line="360" w:lineRule="auto"/>
        <w:ind w:firstLine="851"/>
        <w:jc w:val="center"/>
        <w:rPr>
          <w:iCs/>
        </w:rPr>
      </w:pPr>
      <w:r w:rsidRPr="008B48BA">
        <w:rPr>
          <w:iCs/>
          <w:lang w:val="en-US"/>
        </w:rPr>
        <w:t>Q</w:t>
      </w:r>
      <w:r w:rsidRPr="008B48BA">
        <w:rPr>
          <w:iCs/>
          <w:vertAlign w:val="subscript"/>
        </w:rPr>
        <w:t>гвп</w:t>
      </w:r>
      <w:r w:rsidRPr="008B48BA">
        <w:rPr>
          <w:iCs/>
        </w:rPr>
        <w:t>=0.16</w:t>
      </w:r>
      <w:r w:rsidRPr="008B48BA">
        <w:t xml:space="preserve"> </w:t>
      </w:r>
      <w:r w:rsidRPr="008B48BA">
        <w:rPr>
          <w:vertAlign w:val="superscript"/>
        </w:rPr>
        <w:t>.</w:t>
      </w:r>
      <w:r w:rsidRPr="008B48BA">
        <w:t xml:space="preserve"> 1000</w:t>
      </w:r>
      <w:r w:rsidRPr="008B48BA">
        <w:rPr>
          <w:iCs/>
        </w:rPr>
        <w:t>=160  МВт.</w:t>
      </w:r>
    </w:p>
    <w:p w14:paraId="6B06D347" w14:textId="77777777" w:rsidR="00644E42" w:rsidRPr="008B48BA" w:rsidRDefault="00644E42" w:rsidP="00644E42">
      <w:pPr>
        <w:tabs>
          <w:tab w:val="center" w:pos="4819"/>
          <w:tab w:val="right" w:pos="9639"/>
        </w:tabs>
        <w:spacing w:line="360" w:lineRule="auto"/>
        <w:ind w:firstLine="851"/>
        <w:rPr>
          <w:iCs/>
        </w:rPr>
      </w:pPr>
      <w:r w:rsidRPr="008B48BA">
        <w:rPr>
          <w:iCs/>
        </w:rPr>
        <w:t xml:space="preserve">Опалення і вентиляція  </w:t>
      </w:r>
      <w:r w:rsidRPr="008B48BA">
        <w:rPr>
          <w:iCs/>
          <w:lang w:val="en-US"/>
        </w:rPr>
        <w:t>Q</w:t>
      </w:r>
      <w:r w:rsidRPr="008B48BA">
        <w:rPr>
          <w:iCs/>
          <w:vertAlign w:val="subscript"/>
        </w:rPr>
        <w:t>ов</w:t>
      </w:r>
      <w:r w:rsidRPr="008B48BA">
        <w:rPr>
          <w:iCs/>
        </w:rPr>
        <w:t>, МВт:</w:t>
      </w:r>
    </w:p>
    <w:p w14:paraId="7FE44B37" w14:textId="77777777" w:rsidR="00644E42" w:rsidRPr="008B48BA" w:rsidRDefault="00644E42" w:rsidP="00644E42">
      <w:pPr>
        <w:tabs>
          <w:tab w:val="center" w:pos="4819"/>
          <w:tab w:val="right" w:pos="9639"/>
        </w:tabs>
        <w:spacing w:line="360" w:lineRule="auto"/>
        <w:ind w:firstLine="851"/>
        <w:rPr>
          <w:iCs/>
        </w:rPr>
      </w:pPr>
      <w:r w:rsidRPr="008B48BA">
        <w:rPr>
          <w:iCs/>
        </w:rPr>
        <w:tab/>
      </w:r>
      <w:r w:rsidRPr="008B48BA">
        <w:rPr>
          <w:iCs/>
          <w:lang w:val="en-US"/>
        </w:rPr>
        <w:t>Q</w:t>
      </w:r>
      <w:r w:rsidRPr="008B48BA">
        <w:rPr>
          <w:iCs/>
          <w:vertAlign w:val="subscript"/>
        </w:rPr>
        <w:t>ов</w:t>
      </w:r>
      <w:r w:rsidRPr="008B48BA">
        <w:rPr>
          <w:iCs/>
        </w:rPr>
        <w:t>=</w:t>
      </w:r>
      <w:r w:rsidRPr="008B48BA">
        <w:rPr>
          <w:iCs/>
          <w:lang w:val="en-US"/>
        </w:rPr>
        <w:t>Q</w:t>
      </w:r>
      <w:r w:rsidRPr="008B48BA">
        <w:rPr>
          <w:iCs/>
          <w:vertAlign w:val="subscript"/>
        </w:rPr>
        <w:t>тс</w:t>
      </w:r>
      <w:r w:rsidRPr="008B48BA">
        <w:rPr>
          <w:iCs/>
        </w:rPr>
        <w:t>-</w:t>
      </w:r>
      <w:r w:rsidRPr="008B48BA">
        <w:rPr>
          <w:iCs/>
          <w:lang w:val="en-US"/>
        </w:rPr>
        <w:t>Q</w:t>
      </w:r>
      <w:r w:rsidRPr="008B48BA">
        <w:rPr>
          <w:iCs/>
          <w:vertAlign w:val="subscript"/>
        </w:rPr>
        <w:t>гвп</w:t>
      </w:r>
      <w:r w:rsidRPr="008B48BA">
        <w:rPr>
          <w:iCs/>
        </w:rPr>
        <w:t>,</w:t>
      </w:r>
      <w:r w:rsidRPr="008B48BA">
        <w:rPr>
          <w:iCs/>
          <w:vertAlign w:val="subscript"/>
        </w:rPr>
        <w:tab/>
      </w:r>
      <w:r w:rsidRPr="008B48BA">
        <w:rPr>
          <w:iCs/>
        </w:rPr>
        <w:t>(2.11)</w:t>
      </w:r>
    </w:p>
    <w:p w14:paraId="74268A11" w14:textId="77777777" w:rsidR="00644E42" w:rsidRPr="008B48BA" w:rsidRDefault="00644E42" w:rsidP="00644E42">
      <w:pPr>
        <w:tabs>
          <w:tab w:val="center" w:pos="4819"/>
          <w:tab w:val="right" w:pos="9639"/>
        </w:tabs>
        <w:spacing w:line="360" w:lineRule="auto"/>
        <w:ind w:firstLine="851"/>
        <w:rPr>
          <w:iCs/>
        </w:rPr>
      </w:pPr>
      <w:r w:rsidRPr="008B48BA">
        <w:rPr>
          <w:iCs/>
        </w:rPr>
        <w:t xml:space="preserve">                                       </w:t>
      </w:r>
      <w:r w:rsidRPr="008B48BA">
        <w:rPr>
          <w:iCs/>
          <w:lang w:val="en-US"/>
        </w:rPr>
        <w:t>Q</w:t>
      </w:r>
      <w:r w:rsidRPr="008B48BA">
        <w:rPr>
          <w:iCs/>
          <w:vertAlign w:val="subscript"/>
        </w:rPr>
        <w:t>ов</w:t>
      </w:r>
      <w:r w:rsidRPr="008B48BA">
        <w:rPr>
          <w:iCs/>
        </w:rPr>
        <w:t>=1000-160=840  МВт,</w:t>
      </w:r>
    </w:p>
    <w:p w14:paraId="058BAF95" w14:textId="77777777" w:rsidR="00644E42" w:rsidRPr="008B48BA" w:rsidRDefault="00644E42" w:rsidP="00644E42">
      <w:pPr>
        <w:tabs>
          <w:tab w:val="center" w:pos="4819"/>
          <w:tab w:val="right" w:pos="9639"/>
        </w:tabs>
        <w:spacing w:line="360" w:lineRule="auto"/>
        <w:ind w:firstLine="851"/>
        <w:rPr>
          <w:iCs/>
        </w:rPr>
      </w:pPr>
      <w:r w:rsidRPr="008B48BA">
        <w:rPr>
          <w:iCs/>
        </w:rPr>
        <w:t xml:space="preserve">Сумарне теплове навантаження споживачів по гарячій воді  </w:t>
      </w:r>
      <w:r w:rsidRPr="008B48BA">
        <w:rPr>
          <w:iCs/>
          <w:lang w:val="en-US"/>
        </w:rPr>
        <w:t>Q</w:t>
      </w:r>
      <w:r w:rsidRPr="008B48BA">
        <w:rPr>
          <w:iCs/>
          <w:vertAlign w:val="subscript"/>
        </w:rPr>
        <w:t>тс</w:t>
      </w:r>
      <w:r w:rsidRPr="008B48BA">
        <w:rPr>
          <w:iCs/>
        </w:rPr>
        <w:t>, МВт:</w:t>
      </w:r>
    </w:p>
    <w:p w14:paraId="5ADB8EEA" w14:textId="77777777" w:rsidR="00644E42" w:rsidRPr="008B48BA" w:rsidRDefault="00644E42" w:rsidP="00644E42">
      <w:pPr>
        <w:tabs>
          <w:tab w:val="center" w:pos="4819"/>
          <w:tab w:val="right" w:pos="9639"/>
        </w:tabs>
        <w:spacing w:line="360" w:lineRule="auto"/>
        <w:ind w:firstLine="851"/>
        <w:rPr>
          <w:iCs/>
        </w:rPr>
      </w:pPr>
      <w:r w:rsidRPr="008B48BA">
        <w:rPr>
          <w:iCs/>
        </w:rPr>
        <w:tab/>
      </w:r>
      <w:r w:rsidRPr="008B48BA">
        <w:rPr>
          <w:iCs/>
          <w:lang w:val="en-US"/>
        </w:rPr>
        <w:t>Q</w:t>
      </w:r>
      <w:r w:rsidRPr="008B48BA">
        <w:rPr>
          <w:iCs/>
          <w:vertAlign w:val="subscript"/>
        </w:rPr>
        <w:t>тс</w:t>
      </w:r>
      <w:r w:rsidRPr="008B48BA">
        <w:rPr>
          <w:iCs/>
        </w:rPr>
        <w:t>=</w:t>
      </w:r>
      <w:r w:rsidRPr="008B48BA">
        <w:rPr>
          <w:iCs/>
          <w:lang w:val="en-US"/>
        </w:rPr>
        <w:t>Q</w:t>
      </w:r>
      <w:r w:rsidRPr="008B48BA">
        <w:rPr>
          <w:iCs/>
          <w:vertAlign w:val="subscript"/>
        </w:rPr>
        <w:t>мах</w:t>
      </w:r>
      <w:r w:rsidRPr="008B48BA">
        <w:rPr>
          <w:iCs/>
        </w:rPr>
        <w:t>,</w:t>
      </w:r>
      <w:r w:rsidRPr="008B48BA">
        <w:rPr>
          <w:iCs/>
          <w:vertAlign w:val="subscript"/>
        </w:rPr>
        <w:tab/>
      </w:r>
      <w:r w:rsidRPr="008B48BA">
        <w:rPr>
          <w:iCs/>
        </w:rPr>
        <w:t>(2.12)</w:t>
      </w:r>
    </w:p>
    <w:p w14:paraId="34069228" w14:textId="77777777" w:rsidR="00644E42" w:rsidRPr="008B48BA" w:rsidRDefault="00644E42" w:rsidP="00644E42">
      <w:pPr>
        <w:tabs>
          <w:tab w:val="center" w:pos="4819"/>
          <w:tab w:val="right" w:pos="9639"/>
        </w:tabs>
        <w:spacing w:line="360" w:lineRule="auto"/>
        <w:ind w:firstLine="851"/>
        <w:jc w:val="center"/>
        <w:rPr>
          <w:iCs/>
        </w:rPr>
      </w:pPr>
      <w:r w:rsidRPr="008B48BA">
        <w:rPr>
          <w:iCs/>
          <w:lang w:val="en-US"/>
        </w:rPr>
        <w:t>Q</w:t>
      </w:r>
      <w:r w:rsidRPr="008B48BA">
        <w:rPr>
          <w:iCs/>
          <w:vertAlign w:val="subscript"/>
        </w:rPr>
        <w:t>тс</w:t>
      </w:r>
      <w:r w:rsidRPr="008B48BA">
        <w:rPr>
          <w:iCs/>
        </w:rPr>
        <w:t>=1000  МВт.</w:t>
      </w:r>
    </w:p>
    <w:p w14:paraId="7B21D8A0" w14:textId="77777777" w:rsidR="00644E42" w:rsidRPr="008B48BA" w:rsidRDefault="00644E42" w:rsidP="00644E42">
      <w:pPr>
        <w:tabs>
          <w:tab w:val="center" w:pos="4819"/>
          <w:tab w:val="right" w:pos="9639"/>
        </w:tabs>
        <w:spacing w:line="360" w:lineRule="auto"/>
        <w:ind w:firstLine="851"/>
      </w:pPr>
      <w:r w:rsidRPr="008B48BA">
        <w:t>Температури води в тепломережі</w:t>
      </w:r>
    </w:p>
    <w:p w14:paraId="5C8078FF" w14:textId="77777777" w:rsidR="00644E42" w:rsidRPr="008B48BA" w:rsidRDefault="00644E42" w:rsidP="00644E42">
      <w:pPr>
        <w:keepNext/>
        <w:tabs>
          <w:tab w:val="left" w:pos="1418"/>
          <w:tab w:val="center" w:pos="4819"/>
          <w:tab w:val="right" w:pos="9639"/>
        </w:tabs>
        <w:spacing w:line="360" w:lineRule="auto"/>
        <w:ind w:firstLine="851"/>
        <w:outlineLvl w:val="0"/>
        <w:rPr>
          <w:iCs/>
        </w:rPr>
      </w:pPr>
      <w:r w:rsidRPr="008B48BA">
        <w:rPr>
          <w:iCs/>
        </w:rPr>
        <w:t xml:space="preserve">Подаюча лінія </w:t>
      </w:r>
      <w:r w:rsidRPr="008B48BA">
        <w:rPr>
          <w:iCs/>
          <w:lang w:val="en-US"/>
        </w:rPr>
        <w:t>t</w:t>
      </w:r>
      <w:r w:rsidRPr="008B48BA">
        <w:rPr>
          <w:iCs/>
          <w:vertAlign w:val="subscript"/>
        </w:rPr>
        <w:t>под</w:t>
      </w:r>
      <w:r w:rsidRPr="008B48BA">
        <w:rPr>
          <w:iCs/>
        </w:rPr>
        <w:t>,</w:t>
      </w:r>
      <w:r w:rsidRPr="008B48BA">
        <w:rPr>
          <w:iCs/>
          <w:vertAlign w:val="superscript"/>
        </w:rPr>
        <w:t>0</w:t>
      </w:r>
      <w:r w:rsidRPr="008B48BA">
        <w:rPr>
          <w:iCs/>
        </w:rPr>
        <w:t>С:</w:t>
      </w:r>
    </w:p>
    <w:p w14:paraId="47AEA6AD" w14:textId="77777777" w:rsidR="00644E42" w:rsidRPr="008B48BA" w:rsidRDefault="00644E42" w:rsidP="00644E42">
      <w:pPr>
        <w:spacing w:line="360" w:lineRule="auto"/>
        <w:ind w:left="720" w:firstLine="851"/>
      </w:pPr>
      <w:r w:rsidRPr="008B48BA">
        <w:rPr>
          <w:lang w:val="en-US"/>
        </w:rPr>
        <w:t>t</w:t>
      </w:r>
      <w:r w:rsidRPr="008B48BA">
        <w:rPr>
          <w:vertAlign w:val="subscript"/>
        </w:rPr>
        <w:t>под</w:t>
      </w:r>
      <w:r w:rsidRPr="008B48BA">
        <w:t>=150</w:t>
      </w:r>
      <w:r w:rsidRPr="008B48BA">
        <w:rPr>
          <w:vertAlign w:val="superscript"/>
        </w:rPr>
        <w:t>0</w:t>
      </w:r>
      <w:r w:rsidRPr="008B48BA">
        <w:t>С.</w:t>
      </w:r>
    </w:p>
    <w:p w14:paraId="123D2519" w14:textId="77777777" w:rsidR="00644E42" w:rsidRPr="008B48BA" w:rsidRDefault="00644E42" w:rsidP="00644E42">
      <w:pPr>
        <w:spacing w:line="360" w:lineRule="auto"/>
        <w:ind w:firstLine="851"/>
      </w:pPr>
      <w:r w:rsidRPr="008B48BA">
        <w:t xml:space="preserve">Зворотня лінія </w:t>
      </w:r>
      <w:r w:rsidRPr="008B48BA">
        <w:rPr>
          <w:lang w:val="en-US"/>
        </w:rPr>
        <w:t>t</w:t>
      </w:r>
      <w:r w:rsidRPr="008B48BA">
        <w:rPr>
          <w:vertAlign w:val="subscript"/>
        </w:rPr>
        <w:t>зв</w:t>
      </w:r>
      <w:r w:rsidRPr="008B48BA">
        <w:t>,</w:t>
      </w:r>
      <w:r w:rsidRPr="008B48BA">
        <w:rPr>
          <w:vertAlign w:val="superscript"/>
        </w:rPr>
        <w:t>0</w:t>
      </w:r>
      <w:r w:rsidRPr="008B48BA">
        <w:t>С:</w:t>
      </w:r>
    </w:p>
    <w:p w14:paraId="4EC4F949" w14:textId="77777777" w:rsidR="00644E42" w:rsidRPr="008B48BA" w:rsidRDefault="00644E42" w:rsidP="00644E42">
      <w:pPr>
        <w:spacing w:line="360" w:lineRule="auto"/>
        <w:ind w:left="720" w:firstLine="851"/>
      </w:pPr>
      <w:r w:rsidRPr="008B48BA">
        <w:rPr>
          <w:lang w:val="en-US"/>
        </w:rPr>
        <w:t>t</w:t>
      </w:r>
      <w:r w:rsidRPr="008B48BA">
        <w:rPr>
          <w:vertAlign w:val="subscript"/>
        </w:rPr>
        <w:t>зв</w:t>
      </w:r>
      <w:r w:rsidRPr="008B48BA">
        <w:t xml:space="preserve">=70 </w:t>
      </w:r>
      <w:r w:rsidRPr="008B48BA">
        <w:rPr>
          <w:vertAlign w:val="superscript"/>
        </w:rPr>
        <w:t>0</w:t>
      </w:r>
      <w:r w:rsidRPr="008B48BA">
        <w:t>С.</w:t>
      </w:r>
    </w:p>
    <w:p w14:paraId="759C511D" w14:textId="77777777" w:rsidR="00644E42" w:rsidRPr="008B48BA" w:rsidRDefault="00644E42" w:rsidP="00644E42">
      <w:pPr>
        <w:spacing w:line="360" w:lineRule="auto"/>
        <w:ind w:firstLine="851"/>
      </w:pPr>
      <w:r w:rsidRPr="008B48BA">
        <w:t xml:space="preserve">Середня температура води в тепломережі </w:t>
      </w:r>
      <w:r w:rsidRPr="008B48BA">
        <w:rPr>
          <w:lang w:val="en-US"/>
        </w:rPr>
        <w:t>t</w:t>
      </w:r>
      <w:r w:rsidRPr="008B48BA">
        <w:rPr>
          <w:vertAlign w:val="subscript"/>
        </w:rPr>
        <w:t>тс</w:t>
      </w:r>
      <w:r w:rsidRPr="008B48BA">
        <w:rPr>
          <w:vertAlign w:val="superscript"/>
        </w:rPr>
        <w:t>ср</w:t>
      </w:r>
      <w:r w:rsidRPr="008B48BA">
        <w:t>,</w:t>
      </w:r>
      <w:r w:rsidRPr="008B48BA">
        <w:rPr>
          <w:vertAlign w:val="superscript"/>
        </w:rPr>
        <w:t>0</w:t>
      </w:r>
      <w:r w:rsidRPr="008B48BA">
        <w:t>С:</w:t>
      </w:r>
    </w:p>
    <w:p w14:paraId="08E0BF72" w14:textId="77777777" w:rsidR="00644E42" w:rsidRPr="008B48BA" w:rsidRDefault="00644E42" w:rsidP="00644E42">
      <w:pPr>
        <w:tabs>
          <w:tab w:val="center" w:pos="4819"/>
          <w:tab w:val="right" w:pos="9639"/>
        </w:tabs>
        <w:spacing w:line="360" w:lineRule="auto"/>
        <w:ind w:firstLine="851"/>
      </w:pPr>
      <w:r w:rsidRPr="008B48BA">
        <w:tab/>
      </w:r>
      <w:r w:rsidRPr="008B48BA">
        <w:rPr>
          <w:lang w:val="en-US"/>
        </w:rPr>
        <w:t>t</w:t>
      </w:r>
      <w:r w:rsidRPr="008B48BA">
        <w:rPr>
          <w:vertAlign w:val="subscript"/>
        </w:rPr>
        <w:t>тс</w:t>
      </w:r>
      <w:r w:rsidRPr="008B48BA">
        <w:rPr>
          <w:vertAlign w:val="superscript"/>
        </w:rPr>
        <w:t>ср</w:t>
      </w:r>
      <w:r w:rsidRPr="008B48BA">
        <w:t xml:space="preserve">=0.6 </w:t>
      </w:r>
      <w:r w:rsidRPr="008B48BA">
        <w:rPr>
          <w:vertAlign w:val="superscript"/>
        </w:rPr>
        <w:t>.</w:t>
      </w:r>
      <w:r w:rsidRPr="008B48BA">
        <w:t xml:space="preserve"> </w:t>
      </w:r>
      <w:r w:rsidRPr="008B48BA">
        <w:rPr>
          <w:lang w:val="en-US"/>
        </w:rPr>
        <w:t>t</w:t>
      </w:r>
      <w:r w:rsidRPr="008B48BA">
        <w:rPr>
          <w:vertAlign w:val="subscript"/>
        </w:rPr>
        <w:t>под</w:t>
      </w:r>
      <w:r w:rsidRPr="008B48BA">
        <w:t xml:space="preserve">+0.4 </w:t>
      </w:r>
      <w:r w:rsidRPr="008B48BA">
        <w:rPr>
          <w:vertAlign w:val="superscript"/>
        </w:rPr>
        <w:t>.</w:t>
      </w:r>
      <w:r w:rsidRPr="008B48BA">
        <w:t xml:space="preserve"> </w:t>
      </w:r>
      <w:r w:rsidRPr="008B48BA">
        <w:rPr>
          <w:lang w:val="en-US"/>
        </w:rPr>
        <w:t>t</w:t>
      </w:r>
      <w:r w:rsidRPr="008B48BA">
        <w:rPr>
          <w:vertAlign w:val="subscript"/>
        </w:rPr>
        <w:t>зв</w:t>
      </w:r>
      <w:r w:rsidRPr="008B48BA">
        <w:t>,</w:t>
      </w:r>
      <w:r w:rsidRPr="008B48BA">
        <w:rPr>
          <w:vertAlign w:val="subscript"/>
        </w:rPr>
        <w:tab/>
      </w:r>
      <w:r w:rsidRPr="008B48BA">
        <w:t>(2.13)</w:t>
      </w:r>
    </w:p>
    <w:p w14:paraId="311D4046" w14:textId="77777777" w:rsidR="00644E42" w:rsidRPr="008B48BA" w:rsidRDefault="00644E42" w:rsidP="00644E42">
      <w:pPr>
        <w:tabs>
          <w:tab w:val="center" w:pos="4819"/>
          <w:tab w:val="right" w:pos="9639"/>
        </w:tabs>
        <w:spacing w:line="360" w:lineRule="auto"/>
        <w:ind w:firstLine="851"/>
        <w:jc w:val="center"/>
      </w:pPr>
      <w:r w:rsidRPr="008B48BA">
        <w:rPr>
          <w:lang w:val="en-US"/>
        </w:rPr>
        <w:t>t</w:t>
      </w:r>
      <w:r w:rsidRPr="008B48BA">
        <w:rPr>
          <w:vertAlign w:val="subscript"/>
        </w:rPr>
        <w:t>тс</w:t>
      </w:r>
      <w:r w:rsidRPr="008B48BA">
        <w:rPr>
          <w:vertAlign w:val="superscript"/>
        </w:rPr>
        <w:t>ср</w:t>
      </w:r>
      <w:r w:rsidRPr="008B48BA">
        <w:t xml:space="preserve">=0.6 </w:t>
      </w:r>
      <w:r w:rsidRPr="008B48BA">
        <w:rPr>
          <w:vertAlign w:val="superscript"/>
        </w:rPr>
        <w:t>.</w:t>
      </w:r>
      <w:r w:rsidRPr="008B48BA">
        <w:t xml:space="preserve"> 150+0.4 </w:t>
      </w:r>
      <w:r w:rsidRPr="008B48BA">
        <w:rPr>
          <w:vertAlign w:val="superscript"/>
        </w:rPr>
        <w:t>.</w:t>
      </w:r>
      <w:r w:rsidRPr="008B48BA">
        <w:t xml:space="preserve"> 70=118 </w:t>
      </w:r>
      <w:r w:rsidRPr="008B48BA">
        <w:rPr>
          <w:vertAlign w:val="superscript"/>
        </w:rPr>
        <w:t>0</w:t>
      </w:r>
      <w:r w:rsidRPr="008B48BA">
        <w:t>С.</w:t>
      </w:r>
    </w:p>
    <w:p w14:paraId="4A377853" w14:textId="77777777" w:rsidR="00644E42" w:rsidRPr="008B48BA" w:rsidRDefault="00644E42" w:rsidP="00644E42">
      <w:pPr>
        <w:tabs>
          <w:tab w:val="center" w:pos="4819"/>
          <w:tab w:val="right" w:pos="9639"/>
        </w:tabs>
        <w:spacing w:line="360" w:lineRule="auto"/>
        <w:ind w:firstLine="851"/>
      </w:pPr>
      <w:r w:rsidRPr="008B48BA">
        <w:t xml:space="preserve">Температура вихідної (сирої) води  </w:t>
      </w:r>
      <w:r w:rsidRPr="008B48BA">
        <w:rPr>
          <w:lang w:val="en-US"/>
        </w:rPr>
        <w:t>t</w:t>
      </w:r>
      <w:r w:rsidRPr="008B48BA">
        <w:rPr>
          <w:vertAlign w:val="subscript"/>
        </w:rPr>
        <w:t>вих</w:t>
      </w:r>
      <w:r w:rsidRPr="008B48BA">
        <w:t>,</w:t>
      </w:r>
      <w:r w:rsidRPr="008B48BA">
        <w:rPr>
          <w:vertAlign w:val="superscript"/>
        </w:rPr>
        <w:t>0</w:t>
      </w:r>
      <w:r w:rsidRPr="008B48BA">
        <w:t>С:</w:t>
      </w:r>
    </w:p>
    <w:p w14:paraId="4D0FD926" w14:textId="77777777" w:rsidR="00644E42" w:rsidRPr="008B48BA" w:rsidRDefault="00644E42" w:rsidP="00644E42">
      <w:pPr>
        <w:tabs>
          <w:tab w:val="left" w:pos="1418"/>
          <w:tab w:val="center" w:pos="4819"/>
          <w:tab w:val="right" w:pos="9639"/>
        </w:tabs>
        <w:spacing w:line="360" w:lineRule="auto"/>
        <w:ind w:firstLine="851"/>
      </w:pPr>
      <w:r w:rsidRPr="008B48BA">
        <w:t xml:space="preserve">приймаємо </w:t>
      </w:r>
      <w:r w:rsidRPr="008B48BA">
        <w:rPr>
          <w:lang w:val="en-US"/>
        </w:rPr>
        <w:t>t</w:t>
      </w:r>
      <w:r w:rsidRPr="008B48BA">
        <w:rPr>
          <w:vertAlign w:val="subscript"/>
        </w:rPr>
        <w:t>вих</w:t>
      </w:r>
      <w:r w:rsidRPr="008B48BA">
        <w:t xml:space="preserve">=5 </w:t>
      </w:r>
      <w:r w:rsidRPr="008B48BA">
        <w:rPr>
          <w:vertAlign w:val="superscript"/>
        </w:rPr>
        <w:t>0</w:t>
      </w:r>
      <w:r w:rsidRPr="008B48BA">
        <w:t>С.</w:t>
      </w:r>
    </w:p>
    <w:p w14:paraId="740A6E34" w14:textId="77777777" w:rsidR="00644E42" w:rsidRPr="008B48BA" w:rsidRDefault="00644E42" w:rsidP="00644E42">
      <w:pPr>
        <w:tabs>
          <w:tab w:val="center" w:pos="4819"/>
          <w:tab w:val="right" w:pos="9639"/>
        </w:tabs>
        <w:spacing w:line="360" w:lineRule="auto"/>
        <w:ind w:firstLine="851"/>
      </w:pPr>
      <w:r w:rsidRPr="008B48BA">
        <w:t xml:space="preserve">Виток води із тепломережі  </w:t>
      </w:r>
      <w:r w:rsidRPr="008B48BA">
        <w:rPr>
          <w:lang w:val="en-US"/>
        </w:rPr>
        <w:t>G</w:t>
      </w:r>
      <w:r w:rsidRPr="008B48BA">
        <w:rPr>
          <w:vertAlign w:val="subscript"/>
        </w:rPr>
        <w:t>ут</w:t>
      </w:r>
      <w:r w:rsidRPr="008B48BA">
        <w:rPr>
          <w:vertAlign w:val="superscript"/>
        </w:rPr>
        <w:t>ТС</w:t>
      </w:r>
      <w:r w:rsidRPr="008B48BA">
        <w:t>,т/год:</w:t>
      </w:r>
    </w:p>
    <w:p w14:paraId="4F32B434" w14:textId="77777777" w:rsidR="00644E42" w:rsidRPr="008B48BA" w:rsidRDefault="00644E42" w:rsidP="00644E42">
      <w:pPr>
        <w:tabs>
          <w:tab w:val="center" w:pos="4819"/>
          <w:tab w:val="right" w:pos="9639"/>
        </w:tabs>
        <w:spacing w:line="360" w:lineRule="auto"/>
        <w:ind w:firstLine="851"/>
      </w:pPr>
      <w:r w:rsidRPr="008B48BA">
        <w:tab/>
      </w:r>
      <w:r w:rsidRPr="008B48BA">
        <w:rPr>
          <w:lang w:val="en-US"/>
        </w:rPr>
        <w:t>G</w:t>
      </w:r>
      <w:r w:rsidRPr="008B48BA">
        <w:rPr>
          <w:vertAlign w:val="subscript"/>
        </w:rPr>
        <w:t>ут</w:t>
      </w:r>
      <w:r w:rsidRPr="008B48BA">
        <w:rPr>
          <w:vertAlign w:val="superscript"/>
        </w:rPr>
        <w:t>тс</w:t>
      </w:r>
      <w:r w:rsidRPr="008B48BA">
        <w:t xml:space="preserve">=0.15 </w:t>
      </w:r>
      <w:r w:rsidRPr="008B48BA">
        <w:rPr>
          <w:vertAlign w:val="superscript"/>
        </w:rPr>
        <w:t>.</w:t>
      </w:r>
      <w:r w:rsidRPr="008B48BA">
        <w:t xml:space="preserve"> </w:t>
      </w:r>
      <w:r w:rsidRPr="008B48BA">
        <w:rPr>
          <w:lang w:val="en-US"/>
        </w:rPr>
        <w:t>Q</w:t>
      </w:r>
      <w:r w:rsidRPr="008B48BA">
        <w:rPr>
          <w:vertAlign w:val="subscript"/>
        </w:rPr>
        <w:t>мах</w:t>
      </w:r>
      <w:r w:rsidRPr="008B48BA">
        <w:t>,</w:t>
      </w:r>
      <w:r w:rsidRPr="008B48BA">
        <w:rPr>
          <w:vertAlign w:val="subscript"/>
        </w:rPr>
        <w:tab/>
      </w:r>
      <w:r w:rsidRPr="008B48BA">
        <w:t>(2.14)</w:t>
      </w:r>
    </w:p>
    <w:p w14:paraId="67381DB5" w14:textId="77777777" w:rsidR="00644E42" w:rsidRPr="008B48BA" w:rsidRDefault="00644E42" w:rsidP="00644E42">
      <w:pPr>
        <w:tabs>
          <w:tab w:val="center" w:pos="4819"/>
          <w:tab w:val="right" w:pos="9639"/>
        </w:tabs>
        <w:spacing w:line="360" w:lineRule="auto"/>
        <w:ind w:firstLine="851"/>
        <w:jc w:val="center"/>
      </w:pPr>
      <w:r w:rsidRPr="008B48BA">
        <w:rPr>
          <w:lang w:val="en-US"/>
        </w:rPr>
        <w:t>G</w:t>
      </w:r>
      <w:r w:rsidRPr="008B48BA">
        <w:rPr>
          <w:vertAlign w:val="subscript"/>
        </w:rPr>
        <w:t>ут</w:t>
      </w:r>
      <w:r w:rsidRPr="008B48BA">
        <w:rPr>
          <w:vertAlign w:val="superscript"/>
        </w:rPr>
        <w:t>ТС</w:t>
      </w:r>
      <w:r w:rsidRPr="008B48BA">
        <w:t xml:space="preserve">=0.15 </w:t>
      </w:r>
      <w:r w:rsidRPr="008B48BA">
        <w:rPr>
          <w:vertAlign w:val="superscript"/>
        </w:rPr>
        <w:t>.</w:t>
      </w:r>
      <w:r w:rsidRPr="008B48BA">
        <w:t xml:space="preserve"> 1000=150  т/год.</w:t>
      </w:r>
    </w:p>
    <w:p w14:paraId="6ED89B64" w14:textId="77777777" w:rsidR="00644E42" w:rsidRPr="008B48BA" w:rsidRDefault="00644E42" w:rsidP="00644E42">
      <w:pPr>
        <w:tabs>
          <w:tab w:val="center" w:pos="4819"/>
          <w:tab w:val="right" w:pos="9639"/>
        </w:tabs>
        <w:spacing w:line="360" w:lineRule="auto"/>
        <w:ind w:firstLine="851"/>
      </w:pPr>
      <w:r w:rsidRPr="008B48BA">
        <w:t xml:space="preserve">Сумарна витрата підживлюючої води </w:t>
      </w:r>
      <w:r w:rsidRPr="008B48BA">
        <w:rPr>
          <w:lang w:val="en-US"/>
        </w:rPr>
        <w:t>G</w:t>
      </w:r>
      <w:r w:rsidRPr="008B48BA">
        <w:rPr>
          <w:vertAlign w:val="subscript"/>
        </w:rPr>
        <w:t>подп</w:t>
      </w:r>
      <w:r w:rsidRPr="008B48BA">
        <w:rPr>
          <w:vertAlign w:val="superscript"/>
        </w:rPr>
        <w:t>ТС</w:t>
      </w:r>
      <w:r w:rsidRPr="008B48BA">
        <w:t xml:space="preserve"> ,т/год:</w:t>
      </w:r>
    </w:p>
    <w:p w14:paraId="06CE4816" w14:textId="77777777" w:rsidR="00644E42" w:rsidRPr="008B48BA" w:rsidRDefault="00644E42" w:rsidP="00644E42">
      <w:pPr>
        <w:tabs>
          <w:tab w:val="center" w:pos="4819"/>
          <w:tab w:val="right" w:pos="9639"/>
        </w:tabs>
        <w:spacing w:line="360" w:lineRule="auto"/>
        <w:ind w:firstLine="851"/>
      </w:pPr>
      <w:r w:rsidRPr="008B48BA">
        <w:tab/>
      </w:r>
      <w:r w:rsidRPr="008B48BA">
        <w:rPr>
          <w:lang w:val="en-US"/>
        </w:rPr>
        <w:t>G</w:t>
      </w:r>
      <w:r w:rsidRPr="008B48BA">
        <w:rPr>
          <w:vertAlign w:val="subscript"/>
        </w:rPr>
        <w:t>подп</w:t>
      </w:r>
      <w:r w:rsidRPr="008B48BA">
        <w:rPr>
          <w:vertAlign w:val="superscript"/>
        </w:rPr>
        <w:t>ТС</w:t>
      </w:r>
      <w:r w:rsidRPr="008B48BA">
        <w:t>=</w:t>
      </w:r>
      <w:r w:rsidRPr="008B48BA">
        <w:rPr>
          <w:lang w:val="en-US"/>
        </w:rPr>
        <w:t>G</w:t>
      </w:r>
      <w:r w:rsidRPr="008B48BA">
        <w:rPr>
          <w:vertAlign w:val="subscript"/>
        </w:rPr>
        <w:t>ут</w:t>
      </w:r>
      <w:r w:rsidRPr="008B48BA">
        <w:rPr>
          <w:vertAlign w:val="superscript"/>
        </w:rPr>
        <w:t>ТС</w:t>
      </w:r>
      <w:r w:rsidRPr="008B48BA">
        <w:t>,</w:t>
      </w:r>
      <w:r w:rsidRPr="008B48BA">
        <w:rPr>
          <w:vertAlign w:val="superscript"/>
        </w:rPr>
        <w:tab/>
      </w:r>
      <w:r w:rsidRPr="008B48BA">
        <w:t>(2.15)</w:t>
      </w:r>
    </w:p>
    <w:p w14:paraId="32B0381A" w14:textId="77777777" w:rsidR="00644E42" w:rsidRPr="008B48BA" w:rsidRDefault="00644E42" w:rsidP="00644E42">
      <w:pPr>
        <w:tabs>
          <w:tab w:val="center" w:pos="4819"/>
          <w:tab w:val="right" w:pos="9639"/>
        </w:tabs>
        <w:spacing w:line="360" w:lineRule="auto"/>
        <w:ind w:firstLine="851"/>
        <w:jc w:val="center"/>
      </w:pPr>
      <w:r w:rsidRPr="008B48BA">
        <w:rPr>
          <w:lang w:val="en-US"/>
        </w:rPr>
        <w:t>G</w:t>
      </w:r>
      <w:r w:rsidRPr="008B48BA">
        <w:rPr>
          <w:vertAlign w:val="subscript"/>
        </w:rPr>
        <w:t>подп</w:t>
      </w:r>
      <w:r w:rsidRPr="008B48BA">
        <w:rPr>
          <w:vertAlign w:val="superscript"/>
        </w:rPr>
        <w:t>ТС</w:t>
      </w:r>
      <w:r w:rsidRPr="008B48BA">
        <w:t>=150  т/год.</w:t>
      </w:r>
    </w:p>
    <w:p w14:paraId="2D651B8F" w14:textId="77777777" w:rsidR="00644E42" w:rsidRPr="008B48BA" w:rsidRDefault="00644E42" w:rsidP="00644E42">
      <w:pPr>
        <w:tabs>
          <w:tab w:val="center" w:pos="4819"/>
          <w:tab w:val="right" w:pos="9639"/>
        </w:tabs>
        <w:spacing w:line="360" w:lineRule="auto"/>
        <w:ind w:firstLine="851"/>
      </w:pPr>
      <w:r w:rsidRPr="008B48BA">
        <w:t xml:space="preserve">Теплова втрата із витоком із тепломережі  </w:t>
      </w:r>
      <w:r w:rsidRPr="008B48BA">
        <w:rPr>
          <w:lang w:val="en-US"/>
        </w:rPr>
        <w:t>Q</w:t>
      </w:r>
      <w:r w:rsidRPr="008B48BA">
        <w:rPr>
          <w:vertAlign w:val="subscript"/>
        </w:rPr>
        <w:t>ут</w:t>
      </w:r>
      <w:r w:rsidRPr="008B48BA">
        <w:rPr>
          <w:vertAlign w:val="superscript"/>
        </w:rPr>
        <w:t>ТС</w:t>
      </w:r>
      <w:r w:rsidRPr="008B48BA">
        <w:t>,МВт:</w:t>
      </w:r>
    </w:p>
    <w:p w14:paraId="1ADEF5D3" w14:textId="77777777" w:rsidR="00644E42" w:rsidRPr="008B48BA" w:rsidRDefault="00644E42" w:rsidP="00644E42">
      <w:pPr>
        <w:tabs>
          <w:tab w:val="center" w:pos="4819"/>
          <w:tab w:val="right" w:pos="9639"/>
        </w:tabs>
        <w:spacing w:line="360" w:lineRule="auto"/>
        <w:ind w:firstLine="851"/>
      </w:pPr>
      <w:r w:rsidRPr="008B48BA">
        <w:tab/>
      </w:r>
      <w:r w:rsidRPr="008B48BA">
        <w:rPr>
          <w:lang w:val="en-US"/>
        </w:rPr>
        <w:t>Q</w:t>
      </w:r>
      <w:r w:rsidRPr="008B48BA">
        <w:rPr>
          <w:vertAlign w:val="subscript"/>
        </w:rPr>
        <w:t>ут</w:t>
      </w:r>
      <w:r w:rsidRPr="008B48BA">
        <w:rPr>
          <w:vertAlign w:val="superscript"/>
        </w:rPr>
        <w:t>ТС</w:t>
      </w:r>
      <w:r w:rsidRPr="008B48BA">
        <w:t>=</w:t>
      </w:r>
      <w:r w:rsidRPr="008B48BA">
        <w:rPr>
          <w:lang w:val="en-US"/>
        </w:rPr>
        <w:t>G</w:t>
      </w:r>
      <w:r w:rsidRPr="008B48BA">
        <w:rPr>
          <w:vertAlign w:val="subscript"/>
        </w:rPr>
        <w:t>ут</w:t>
      </w:r>
      <w:r w:rsidRPr="008B48BA">
        <w:rPr>
          <w:vertAlign w:val="superscript"/>
        </w:rPr>
        <w:t>ТС</w:t>
      </w:r>
      <w:r w:rsidRPr="008B48BA">
        <w:t xml:space="preserve"> </w:t>
      </w:r>
      <w:r w:rsidRPr="008B48BA">
        <w:rPr>
          <w:vertAlign w:val="superscript"/>
        </w:rPr>
        <w:t>.</w:t>
      </w:r>
      <w:r w:rsidRPr="008B48BA">
        <w:t xml:space="preserve"> С</w:t>
      </w:r>
      <w:r w:rsidRPr="008B48BA">
        <w:rPr>
          <w:vertAlign w:val="subscript"/>
        </w:rPr>
        <w:t>р</w:t>
      </w:r>
      <w:r w:rsidRPr="008B48BA">
        <w:t xml:space="preserve"> </w:t>
      </w:r>
      <w:r w:rsidRPr="008B48BA">
        <w:rPr>
          <w:vertAlign w:val="superscript"/>
        </w:rPr>
        <w:t>.</w:t>
      </w:r>
      <w:r w:rsidRPr="008B48BA">
        <w:t xml:space="preserve">  (</w:t>
      </w:r>
      <w:r w:rsidRPr="008B48BA">
        <w:rPr>
          <w:lang w:val="en-US"/>
        </w:rPr>
        <w:t>t</w:t>
      </w:r>
      <w:r w:rsidRPr="008B48BA">
        <w:rPr>
          <w:vertAlign w:val="subscript"/>
        </w:rPr>
        <w:t>тс</w:t>
      </w:r>
      <w:r w:rsidRPr="008B48BA">
        <w:rPr>
          <w:vertAlign w:val="superscript"/>
        </w:rPr>
        <w:t>ср</w:t>
      </w:r>
      <w:r w:rsidRPr="008B48BA">
        <w:t>-</w:t>
      </w:r>
      <w:r w:rsidRPr="008B48BA">
        <w:rPr>
          <w:lang w:val="en-US"/>
        </w:rPr>
        <w:t>t</w:t>
      </w:r>
      <w:r w:rsidRPr="008B48BA">
        <w:rPr>
          <w:vertAlign w:val="subscript"/>
        </w:rPr>
        <w:t>исх</w:t>
      </w:r>
      <w:r w:rsidRPr="008B48BA">
        <w:t>)/3600,</w:t>
      </w:r>
      <w:r w:rsidRPr="008B48BA">
        <w:tab/>
        <w:t>(2.16)</w:t>
      </w:r>
    </w:p>
    <w:p w14:paraId="76894DF4" w14:textId="77777777" w:rsidR="00644E42" w:rsidRPr="008B48BA" w:rsidRDefault="00644E42" w:rsidP="00644E42">
      <w:pPr>
        <w:tabs>
          <w:tab w:val="center" w:pos="4819"/>
          <w:tab w:val="right" w:pos="9639"/>
        </w:tabs>
        <w:spacing w:line="360" w:lineRule="auto"/>
        <w:ind w:firstLine="851"/>
        <w:jc w:val="center"/>
      </w:pPr>
      <w:r w:rsidRPr="008B48BA">
        <w:rPr>
          <w:lang w:val="en-US"/>
        </w:rPr>
        <w:t>Q</w:t>
      </w:r>
      <w:r w:rsidRPr="008B48BA">
        <w:rPr>
          <w:vertAlign w:val="subscript"/>
        </w:rPr>
        <w:t>ут</w:t>
      </w:r>
      <w:r w:rsidRPr="008B48BA">
        <w:rPr>
          <w:vertAlign w:val="superscript"/>
        </w:rPr>
        <w:t>ТС</w:t>
      </w:r>
      <w:r w:rsidRPr="008B48BA">
        <w:t xml:space="preserve">=150 </w:t>
      </w:r>
      <w:r w:rsidRPr="008B48BA">
        <w:rPr>
          <w:vertAlign w:val="superscript"/>
        </w:rPr>
        <w:t>.</w:t>
      </w:r>
      <w:r w:rsidRPr="008B48BA">
        <w:t xml:space="preserve"> 4.19 </w:t>
      </w:r>
      <w:r w:rsidRPr="008B48BA">
        <w:rPr>
          <w:vertAlign w:val="superscript"/>
        </w:rPr>
        <w:t>.</w:t>
      </w:r>
      <w:r w:rsidRPr="008B48BA">
        <w:t xml:space="preserve"> (118-5)/3600=19,73  МВт</w:t>
      </w:r>
    </w:p>
    <w:p w14:paraId="0C809396" w14:textId="77777777" w:rsidR="00644E42" w:rsidRPr="008B48BA" w:rsidRDefault="00644E42" w:rsidP="00644E42">
      <w:pPr>
        <w:tabs>
          <w:tab w:val="center" w:pos="4819"/>
          <w:tab w:val="right" w:pos="9639"/>
        </w:tabs>
        <w:spacing w:line="360" w:lineRule="auto"/>
        <w:ind w:firstLine="851"/>
      </w:pPr>
      <w:r w:rsidRPr="008B48BA">
        <w:t xml:space="preserve"> Тепло яке вноситься із підживлюючою водою </w:t>
      </w:r>
      <w:r w:rsidRPr="008B48BA">
        <w:rPr>
          <w:lang w:val="en-US"/>
        </w:rPr>
        <w:t>Q</w:t>
      </w:r>
      <w:r w:rsidRPr="008B48BA">
        <w:rPr>
          <w:vertAlign w:val="subscript"/>
        </w:rPr>
        <w:t>подп</w:t>
      </w:r>
      <w:r w:rsidRPr="008B48BA">
        <w:rPr>
          <w:vertAlign w:val="superscript"/>
        </w:rPr>
        <w:t>ТС</w:t>
      </w:r>
      <w:r w:rsidRPr="008B48BA">
        <w:t>,МВт:</w:t>
      </w:r>
    </w:p>
    <w:p w14:paraId="3BAAA467" w14:textId="77777777" w:rsidR="00644E42" w:rsidRPr="008B48BA" w:rsidRDefault="00644E42" w:rsidP="00644E42">
      <w:pPr>
        <w:tabs>
          <w:tab w:val="center" w:pos="4819"/>
          <w:tab w:val="right" w:pos="9639"/>
        </w:tabs>
        <w:spacing w:line="360" w:lineRule="auto"/>
        <w:ind w:firstLine="851"/>
      </w:pPr>
      <w:r w:rsidRPr="008B48BA">
        <w:lastRenderedPageBreak/>
        <w:tab/>
      </w:r>
      <w:r w:rsidRPr="008B48BA">
        <w:rPr>
          <w:lang w:val="en-US"/>
        </w:rPr>
        <w:t>Q</w:t>
      </w:r>
      <w:r w:rsidRPr="008B48BA">
        <w:rPr>
          <w:vertAlign w:val="subscript"/>
        </w:rPr>
        <w:t>подп</w:t>
      </w:r>
      <w:r w:rsidRPr="008B48BA">
        <w:rPr>
          <w:vertAlign w:val="superscript"/>
        </w:rPr>
        <w:t>ТС</w:t>
      </w:r>
      <w:r w:rsidRPr="008B48BA">
        <w:t>=</w:t>
      </w:r>
      <w:r w:rsidRPr="008B48BA">
        <w:rPr>
          <w:lang w:val="en-US"/>
        </w:rPr>
        <w:t>G</w:t>
      </w:r>
      <w:r w:rsidRPr="008B48BA">
        <w:rPr>
          <w:vertAlign w:val="subscript"/>
        </w:rPr>
        <w:t>подп</w:t>
      </w:r>
      <w:r w:rsidRPr="008B48BA">
        <w:rPr>
          <w:vertAlign w:val="superscript"/>
        </w:rPr>
        <w:t>ТС</w:t>
      </w:r>
      <w:r w:rsidRPr="008B48BA">
        <w:t xml:space="preserve"> С</w:t>
      </w:r>
      <w:r w:rsidRPr="008B48BA">
        <w:rPr>
          <w:vertAlign w:val="subscript"/>
        </w:rPr>
        <w:t>р</w:t>
      </w:r>
      <w:r w:rsidRPr="008B48BA">
        <w:t xml:space="preserve">( </w:t>
      </w:r>
      <w:r w:rsidRPr="008B48BA">
        <w:rPr>
          <w:lang w:val="en-US"/>
        </w:rPr>
        <w:t>t</w:t>
      </w:r>
      <w:r w:rsidRPr="008B48BA">
        <w:rPr>
          <w:vertAlign w:val="subscript"/>
        </w:rPr>
        <w:t>хво</w:t>
      </w:r>
      <w:r w:rsidRPr="008B48BA">
        <w:t>-</w:t>
      </w:r>
      <w:r w:rsidRPr="008B48BA">
        <w:rPr>
          <w:lang w:val="en-US"/>
        </w:rPr>
        <w:t>t</w:t>
      </w:r>
      <w:r w:rsidRPr="008B48BA">
        <w:rPr>
          <w:vertAlign w:val="subscript"/>
        </w:rPr>
        <w:t>исп</w:t>
      </w:r>
      <w:r w:rsidRPr="008B48BA">
        <w:t>)/3600,</w:t>
      </w:r>
      <w:r w:rsidRPr="008B48BA">
        <w:tab/>
        <w:t>(2.17)</w:t>
      </w:r>
    </w:p>
    <w:p w14:paraId="1C71E521" w14:textId="77777777" w:rsidR="00644E42" w:rsidRPr="008B48BA" w:rsidRDefault="00644E42" w:rsidP="00644E42">
      <w:pPr>
        <w:tabs>
          <w:tab w:val="center" w:pos="4819"/>
          <w:tab w:val="right" w:pos="9639"/>
        </w:tabs>
        <w:spacing w:line="360" w:lineRule="auto"/>
        <w:ind w:firstLine="851"/>
        <w:jc w:val="center"/>
      </w:pPr>
      <w:r w:rsidRPr="008B48BA">
        <w:rPr>
          <w:lang w:val="en-US"/>
        </w:rPr>
        <w:t>Q</w:t>
      </w:r>
      <w:r w:rsidRPr="008B48BA">
        <w:rPr>
          <w:vertAlign w:val="subscript"/>
        </w:rPr>
        <w:t>подп</w:t>
      </w:r>
      <w:r w:rsidRPr="008B48BA">
        <w:rPr>
          <w:vertAlign w:val="superscript"/>
        </w:rPr>
        <w:t>ТС</w:t>
      </w:r>
      <w:r w:rsidRPr="008B48BA">
        <w:t xml:space="preserve">=150 </w:t>
      </w:r>
      <w:r w:rsidRPr="008B48BA">
        <w:rPr>
          <w:vertAlign w:val="superscript"/>
        </w:rPr>
        <w:t>.</w:t>
      </w:r>
      <w:r w:rsidRPr="008B48BA">
        <w:t xml:space="preserve"> 4.19 </w:t>
      </w:r>
      <w:r w:rsidRPr="008B48BA">
        <w:rPr>
          <w:vertAlign w:val="superscript"/>
        </w:rPr>
        <w:t xml:space="preserve">. </w:t>
      </w:r>
      <w:r w:rsidRPr="008B48BA">
        <w:t>(30-5)/3600=4,37  МВт.</w:t>
      </w:r>
    </w:p>
    <w:p w14:paraId="586FD111" w14:textId="77777777" w:rsidR="00644E42" w:rsidRPr="008B48BA" w:rsidRDefault="00644E42" w:rsidP="00644E42">
      <w:pPr>
        <w:tabs>
          <w:tab w:val="center" w:pos="4819"/>
          <w:tab w:val="right" w:pos="9639"/>
        </w:tabs>
        <w:spacing w:line="360" w:lineRule="auto"/>
        <w:ind w:firstLine="851"/>
      </w:pPr>
      <w:r w:rsidRPr="008B48BA">
        <w:t xml:space="preserve">Сумарне теплофікаційне навантаження ТЕЦ </w:t>
      </w:r>
      <w:r w:rsidRPr="008B48BA">
        <w:rPr>
          <w:lang w:val="en-US"/>
        </w:rPr>
        <w:t>Q</w:t>
      </w:r>
      <w:r w:rsidRPr="008B48BA">
        <w:rPr>
          <w:vertAlign w:val="subscript"/>
        </w:rPr>
        <w:t>ТЕЦ</w:t>
      </w:r>
      <w:r w:rsidRPr="008B48BA">
        <w:t>, МВт:</w:t>
      </w:r>
    </w:p>
    <w:p w14:paraId="54B46E36" w14:textId="77777777" w:rsidR="00644E42" w:rsidRPr="008B48BA" w:rsidRDefault="00644E42" w:rsidP="00644E42">
      <w:pPr>
        <w:tabs>
          <w:tab w:val="center" w:pos="4819"/>
          <w:tab w:val="right" w:pos="9639"/>
        </w:tabs>
        <w:spacing w:line="360" w:lineRule="auto"/>
        <w:ind w:firstLine="851"/>
      </w:pPr>
      <w:r w:rsidRPr="008B48BA">
        <w:tab/>
      </w:r>
      <w:r w:rsidRPr="008B48BA">
        <w:rPr>
          <w:lang w:val="en-US"/>
        </w:rPr>
        <w:t>Q</w:t>
      </w:r>
      <w:r w:rsidRPr="008B48BA">
        <w:rPr>
          <w:vertAlign w:val="subscript"/>
        </w:rPr>
        <w:t>ТЕЦ</w:t>
      </w:r>
      <w:r w:rsidRPr="008B48BA">
        <w:t>=</w:t>
      </w:r>
      <w:r w:rsidRPr="008B48BA">
        <w:rPr>
          <w:lang w:val="en-US"/>
        </w:rPr>
        <w:t>Q</w:t>
      </w:r>
      <w:r w:rsidRPr="008B48BA">
        <w:rPr>
          <w:vertAlign w:val="subscript"/>
        </w:rPr>
        <w:t>тс</w:t>
      </w:r>
      <w:r w:rsidRPr="008B48BA">
        <w:t>+</w:t>
      </w:r>
      <w:r w:rsidRPr="008B48BA">
        <w:rPr>
          <w:lang w:val="en-US"/>
        </w:rPr>
        <w:t>Q</w:t>
      </w:r>
      <w:r w:rsidRPr="008B48BA">
        <w:rPr>
          <w:vertAlign w:val="subscript"/>
        </w:rPr>
        <w:t>ут</w:t>
      </w:r>
      <w:r w:rsidRPr="008B48BA">
        <w:rPr>
          <w:vertAlign w:val="superscript"/>
        </w:rPr>
        <w:t>ТС</w:t>
      </w:r>
      <w:r w:rsidRPr="008B48BA">
        <w:t>-</w:t>
      </w:r>
      <w:r w:rsidRPr="008B48BA">
        <w:rPr>
          <w:lang w:val="en-US"/>
        </w:rPr>
        <w:t>Q</w:t>
      </w:r>
      <w:r w:rsidRPr="008B48BA">
        <w:rPr>
          <w:vertAlign w:val="subscript"/>
        </w:rPr>
        <w:t>подп</w:t>
      </w:r>
      <w:r w:rsidRPr="008B48BA">
        <w:rPr>
          <w:vertAlign w:val="superscript"/>
        </w:rPr>
        <w:t>ТС</w:t>
      </w:r>
      <w:r w:rsidRPr="008B48BA">
        <w:t>,</w:t>
      </w:r>
      <w:r w:rsidRPr="008B48BA">
        <w:rPr>
          <w:vertAlign w:val="superscript"/>
        </w:rPr>
        <w:tab/>
      </w:r>
      <w:r w:rsidRPr="008B48BA">
        <w:t>(2.18)</w:t>
      </w:r>
    </w:p>
    <w:p w14:paraId="28F5032E" w14:textId="77777777" w:rsidR="00644E42" w:rsidRPr="008B48BA" w:rsidRDefault="00644E42" w:rsidP="00644E42">
      <w:pPr>
        <w:tabs>
          <w:tab w:val="center" w:pos="4819"/>
          <w:tab w:val="right" w:pos="9639"/>
        </w:tabs>
        <w:spacing w:line="360" w:lineRule="auto"/>
        <w:ind w:firstLine="851"/>
        <w:jc w:val="center"/>
      </w:pPr>
      <w:r w:rsidRPr="008B48BA">
        <w:rPr>
          <w:lang w:val="en-US"/>
        </w:rPr>
        <w:t>Q</w:t>
      </w:r>
      <w:r w:rsidRPr="008B48BA">
        <w:rPr>
          <w:vertAlign w:val="subscript"/>
        </w:rPr>
        <w:t>ТЕЦ</w:t>
      </w:r>
      <w:r w:rsidRPr="008B48BA">
        <w:t>=1000+19.73-4,37=1015,4  МВт.</w:t>
      </w:r>
    </w:p>
    <w:p w14:paraId="5A87D553" w14:textId="77777777" w:rsidR="00644E42" w:rsidRPr="008B48BA" w:rsidRDefault="00644E42" w:rsidP="00644E42">
      <w:pPr>
        <w:tabs>
          <w:tab w:val="center" w:pos="4819"/>
          <w:tab w:val="right" w:pos="9639"/>
        </w:tabs>
        <w:spacing w:line="360" w:lineRule="auto"/>
        <w:ind w:firstLine="851"/>
      </w:pPr>
      <w:r w:rsidRPr="008B48BA">
        <w:t xml:space="preserve">Витрата мережної води </w:t>
      </w:r>
      <w:r w:rsidRPr="008B48BA">
        <w:rPr>
          <w:lang w:val="en-US"/>
        </w:rPr>
        <w:t>G</w:t>
      </w:r>
      <w:r w:rsidRPr="008B48BA">
        <w:rPr>
          <w:vertAlign w:val="subscript"/>
        </w:rPr>
        <w:t>мв</w:t>
      </w:r>
      <w:r w:rsidRPr="008B48BA">
        <w:t>, т/год:</w:t>
      </w:r>
    </w:p>
    <w:p w14:paraId="280FB449" w14:textId="77777777" w:rsidR="00644E42" w:rsidRPr="008B48BA" w:rsidRDefault="00644E42" w:rsidP="00644E42">
      <w:pPr>
        <w:tabs>
          <w:tab w:val="center" w:pos="4819"/>
          <w:tab w:val="right" w:pos="9639"/>
        </w:tabs>
        <w:spacing w:line="360" w:lineRule="auto"/>
        <w:ind w:firstLine="851"/>
      </w:pPr>
      <w:r w:rsidRPr="008B48BA">
        <w:tab/>
      </w:r>
      <w:r w:rsidRPr="008B48BA">
        <w:rPr>
          <w:lang w:val="en-US"/>
        </w:rPr>
        <w:t>G</w:t>
      </w:r>
      <w:r w:rsidRPr="008B48BA">
        <w:rPr>
          <w:vertAlign w:val="subscript"/>
        </w:rPr>
        <w:t>мв</w:t>
      </w:r>
      <w:r w:rsidRPr="008B48BA">
        <w:t xml:space="preserve">=3600 </w:t>
      </w:r>
      <w:r w:rsidRPr="008B48BA">
        <w:rPr>
          <w:vertAlign w:val="superscript"/>
        </w:rPr>
        <w:t>.</w:t>
      </w:r>
      <w:r w:rsidRPr="008B48BA">
        <w:t xml:space="preserve"> </w:t>
      </w:r>
      <w:r w:rsidRPr="008B48BA">
        <w:rPr>
          <w:lang w:val="en-US"/>
        </w:rPr>
        <w:t>Q</w:t>
      </w:r>
      <w:r w:rsidRPr="008B48BA">
        <w:rPr>
          <w:vertAlign w:val="subscript"/>
        </w:rPr>
        <w:t>ТЕЦ</w:t>
      </w:r>
      <w:r w:rsidRPr="008B48BA">
        <w:t>/(С</w:t>
      </w:r>
      <w:r w:rsidRPr="008B48BA">
        <w:rPr>
          <w:vertAlign w:val="subscript"/>
        </w:rPr>
        <w:t>р</w:t>
      </w:r>
      <w:r w:rsidRPr="008B48BA">
        <w:t xml:space="preserve"> </w:t>
      </w:r>
      <w:r w:rsidRPr="008B48BA">
        <w:rPr>
          <w:vertAlign w:val="superscript"/>
        </w:rPr>
        <w:t>.</w:t>
      </w:r>
      <w:r w:rsidRPr="008B48BA">
        <w:t xml:space="preserve">  (</w:t>
      </w:r>
      <w:r w:rsidRPr="008B48BA">
        <w:rPr>
          <w:lang w:val="en-US"/>
        </w:rPr>
        <w:t>t</w:t>
      </w:r>
      <w:r w:rsidRPr="008B48BA">
        <w:rPr>
          <w:vertAlign w:val="subscript"/>
        </w:rPr>
        <w:t>под</w:t>
      </w:r>
      <w:r w:rsidRPr="008B48BA">
        <w:t>-</w:t>
      </w:r>
      <w:r w:rsidRPr="008B48BA">
        <w:rPr>
          <w:lang w:val="en-US"/>
        </w:rPr>
        <w:t>t</w:t>
      </w:r>
      <w:r w:rsidRPr="008B48BA">
        <w:rPr>
          <w:vertAlign w:val="subscript"/>
        </w:rPr>
        <w:t>обр</w:t>
      </w:r>
      <w:r w:rsidRPr="008B48BA">
        <w:t>)),</w:t>
      </w:r>
      <w:r w:rsidRPr="008B48BA">
        <w:tab/>
        <w:t>(2.19)</w:t>
      </w:r>
    </w:p>
    <w:p w14:paraId="7D8413E8" w14:textId="77777777" w:rsidR="00644E42" w:rsidRPr="008B48BA" w:rsidRDefault="00644E42" w:rsidP="00644E42">
      <w:pPr>
        <w:tabs>
          <w:tab w:val="center" w:pos="4819"/>
          <w:tab w:val="right" w:pos="9639"/>
        </w:tabs>
        <w:spacing w:line="360" w:lineRule="auto"/>
        <w:ind w:firstLine="851"/>
        <w:jc w:val="center"/>
      </w:pPr>
      <w:r w:rsidRPr="008B48BA">
        <w:rPr>
          <w:lang w:val="en-US"/>
        </w:rPr>
        <w:t>G</w:t>
      </w:r>
      <w:r w:rsidRPr="008B48BA">
        <w:rPr>
          <w:vertAlign w:val="subscript"/>
        </w:rPr>
        <w:t>мв</w:t>
      </w:r>
      <w:r w:rsidRPr="008B48BA">
        <w:t xml:space="preserve">=3600 </w:t>
      </w:r>
      <w:r w:rsidRPr="008B48BA">
        <w:rPr>
          <w:vertAlign w:val="superscript"/>
        </w:rPr>
        <w:t>.</w:t>
      </w:r>
      <w:r w:rsidRPr="008B48BA">
        <w:t xml:space="preserve"> 1015,4/(4.19</w:t>
      </w:r>
      <w:r w:rsidRPr="008B48BA">
        <w:rPr>
          <w:vertAlign w:val="superscript"/>
        </w:rPr>
        <w:t>.</w:t>
      </w:r>
      <w:r w:rsidRPr="008B48BA">
        <w:t xml:space="preserve"> (150-70))=10904,86  т/год.</w:t>
      </w:r>
    </w:p>
    <w:p w14:paraId="4EFC9EBF" w14:textId="77777777" w:rsidR="00644E42" w:rsidRPr="008B48BA" w:rsidRDefault="00644E42" w:rsidP="00644E42">
      <w:pPr>
        <w:keepNext/>
        <w:tabs>
          <w:tab w:val="left" w:pos="1418"/>
          <w:tab w:val="center" w:pos="4819"/>
          <w:tab w:val="right" w:pos="9639"/>
        </w:tabs>
        <w:spacing w:line="360" w:lineRule="auto"/>
        <w:ind w:firstLine="851"/>
        <w:outlineLvl w:val="8"/>
        <w:rPr>
          <w:iCs/>
          <w:szCs w:val="28"/>
        </w:rPr>
      </w:pPr>
      <w:r w:rsidRPr="008B48BA">
        <w:rPr>
          <w:iCs/>
          <w:szCs w:val="28"/>
        </w:rPr>
        <w:tab/>
        <w:t>2.4.3. Розрахунок турбоустановок</w:t>
      </w:r>
    </w:p>
    <w:p w14:paraId="4C62DBC7" w14:textId="77777777" w:rsidR="00644E42" w:rsidRPr="008B48BA" w:rsidRDefault="00644E42" w:rsidP="00644E42">
      <w:pPr>
        <w:keepNext/>
        <w:tabs>
          <w:tab w:val="center" w:pos="4819"/>
          <w:tab w:val="right" w:pos="9639"/>
        </w:tabs>
        <w:spacing w:line="360" w:lineRule="auto"/>
        <w:ind w:firstLine="851"/>
        <w:outlineLvl w:val="0"/>
      </w:pPr>
      <w:r w:rsidRPr="008B48BA">
        <w:t>Середнє теплофікаційне навантаження мережних підігрівачів турбіни Т:</w:t>
      </w:r>
    </w:p>
    <w:p w14:paraId="07964BB2" w14:textId="77777777" w:rsidR="00644E42" w:rsidRPr="008B48BA" w:rsidRDefault="00644E42" w:rsidP="00644E42">
      <w:pPr>
        <w:keepNext/>
        <w:tabs>
          <w:tab w:val="left" w:pos="1418"/>
          <w:tab w:val="center" w:pos="4819"/>
          <w:tab w:val="right" w:pos="9639"/>
        </w:tabs>
        <w:spacing w:line="360" w:lineRule="auto"/>
        <w:ind w:firstLine="851"/>
        <w:outlineLvl w:val="0"/>
      </w:pPr>
      <w:r w:rsidRPr="008B48BA">
        <w:tab/>
      </w:r>
      <w:r w:rsidRPr="008B48BA">
        <w:rPr>
          <w:lang w:val="en-US"/>
        </w:rPr>
        <w:t>Q</w:t>
      </w:r>
      <w:r w:rsidRPr="008B48BA">
        <w:rPr>
          <w:vertAlign w:val="subscript"/>
        </w:rPr>
        <w:t>сп</w:t>
      </w:r>
      <w:r w:rsidRPr="008B48BA">
        <w:rPr>
          <w:vertAlign w:val="superscript"/>
        </w:rPr>
        <w:t>Т</w:t>
      </w:r>
      <w:r w:rsidRPr="008B48BA">
        <w:t>=384 МВт.</w:t>
      </w:r>
    </w:p>
    <w:p w14:paraId="2BE29C72" w14:textId="77777777" w:rsidR="00644E42" w:rsidRPr="008B48BA" w:rsidRDefault="00644E42" w:rsidP="00644E42">
      <w:pPr>
        <w:spacing w:line="360" w:lineRule="auto"/>
        <w:ind w:firstLine="851"/>
      </w:pPr>
      <w:r w:rsidRPr="008B48BA">
        <w:t>Сумарне теплофікаційне навантаження мережних підігрівачів турбін Т:</w:t>
      </w:r>
    </w:p>
    <w:p w14:paraId="2F987E68" w14:textId="77777777" w:rsidR="00644E42" w:rsidRPr="008B48BA" w:rsidRDefault="00644E42" w:rsidP="00644E42">
      <w:pPr>
        <w:tabs>
          <w:tab w:val="num" w:pos="720"/>
          <w:tab w:val="center" w:pos="4999"/>
          <w:tab w:val="right" w:pos="9639"/>
        </w:tabs>
        <w:spacing w:line="360" w:lineRule="auto"/>
        <w:ind w:left="360" w:firstLine="851"/>
      </w:pPr>
      <w:r w:rsidRPr="008B48BA">
        <w:tab/>
      </w:r>
      <w:r w:rsidR="00694EB0">
        <w:rPr>
          <w:position w:val="-14"/>
        </w:rPr>
        <w:pict w14:anchorId="4C9CC239">
          <v:shape id="_x0000_i1037" type="#_x0000_t75" style="width:27pt;height:20.25pt">
            <v:imagedata r:id="rId19" o:title=""/>
          </v:shape>
        </w:pict>
      </w:r>
      <w:r w:rsidRPr="008B48BA">
        <w:rPr>
          <w:vertAlign w:val="subscript"/>
        </w:rPr>
        <w:t>мп</w:t>
      </w:r>
      <w:r w:rsidRPr="008B48BA">
        <w:rPr>
          <w:vertAlign w:val="superscript"/>
        </w:rPr>
        <w:t>Т</w:t>
      </w:r>
      <w:r w:rsidRPr="008B48BA">
        <w:t>=</w:t>
      </w:r>
      <w:r w:rsidRPr="008B48BA">
        <w:rPr>
          <w:lang w:val="en-US"/>
        </w:rPr>
        <w:t>n</w:t>
      </w:r>
      <w:r w:rsidRPr="008B48BA">
        <w:rPr>
          <w:vertAlign w:val="subscript"/>
        </w:rPr>
        <w:t xml:space="preserve">Т </w:t>
      </w:r>
      <w:r w:rsidRPr="008B48BA">
        <w:rPr>
          <w:vertAlign w:val="superscript"/>
        </w:rPr>
        <w:t>.</w:t>
      </w:r>
      <w:r w:rsidRPr="008B48BA">
        <w:t xml:space="preserve"> </w:t>
      </w:r>
      <w:r w:rsidRPr="008B48BA">
        <w:rPr>
          <w:lang w:val="en-US"/>
        </w:rPr>
        <w:t>Q</w:t>
      </w:r>
      <w:r w:rsidRPr="008B48BA">
        <w:rPr>
          <w:vertAlign w:val="subscript"/>
        </w:rPr>
        <w:t>мп</w:t>
      </w:r>
      <w:r w:rsidRPr="008B48BA">
        <w:rPr>
          <w:vertAlign w:val="superscript"/>
        </w:rPr>
        <w:t>Т</w:t>
      </w:r>
      <w:r w:rsidRPr="008B48BA">
        <w:t>,</w:t>
      </w:r>
      <w:r w:rsidRPr="008B48BA">
        <w:rPr>
          <w:vertAlign w:val="superscript"/>
        </w:rPr>
        <w:tab/>
      </w:r>
      <w:r w:rsidRPr="008B48BA">
        <w:t>(2.20)</w:t>
      </w:r>
    </w:p>
    <w:p w14:paraId="08363014" w14:textId="77777777" w:rsidR="00644E42" w:rsidRPr="008B48BA" w:rsidRDefault="00694EB0" w:rsidP="00644E42">
      <w:pPr>
        <w:tabs>
          <w:tab w:val="num" w:pos="720"/>
          <w:tab w:val="num" w:pos="1080"/>
          <w:tab w:val="center" w:pos="4999"/>
          <w:tab w:val="right" w:pos="9639"/>
        </w:tabs>
        <w:spacing w:line="360" w:lineRule="auto"/>
        <w:ind w:left="720" w:firstLine="851"/>
        <w:jc w:val="center"/>
      </w:pPr>
      <w:r>
        <w:rPr>
          <w:position w:val="-14"/>
        </w:rPr>
        <w:pict w14:anchorId="34D3D255">
          <v:shape id="_x0000_i1038" type="#_x0000_t75" style="width:27pt;height:20.25pt" o:bullet="t">
            <v:imagedata r:id="rId19" o:title=""/>
          </v:shape>
        </w:pict>
      </w:r>
      <w:r w:rsidR="00644E42" w:rsidRPr="008B48BA">
        <w:rPr>
          <w:vertAlign w:val="subscript"/>
        </w:rPr>
        <w:t>мп</w:t>
      </w:r>
      <w:r w:rsidR="00644E42" w:rsidRPr="008B48BA">
        <w:rPr>
          <w:vertAlign w:val="superscript"/>
        </w:rPr>
        <w:t>Т</w:t>
      </w:r>
      <w:r w:rsidR="00644E42" w:rsidRPr="008B48BA">
        <w:t>=3</w:t>
      </w:r>
      <w:r w:rsidR="00644E42" w:rsidRPr="008B48BA">
        <w:rPr>
          <w:vertAlign w:val="subscript"/>
        </w:rPr>
        <w:t xml:space="preserve"> </w:t>
      </w:r>
      <w:r w:rsidR="00644E42" w:rsidRPr="008B48BA">
        <w:rPr>
          <w:vertAlign w:val="superscript"/>
        </w:rPr>
        <w:t>.</w:t>
      </w:r>
      <w:r w:rsidR="00644E42" w:rsidRPr="008B48BA">
        <w:t xml:space="preserve"> 209=618  МВт.</w:t>
      </w:r>
    </w:p>
    <w:p w14:paraId="21DF3001" w14:textId="77777777" w:rsidR="00644E42" w:rsidRPr="008B48BA" w:rsidRDefault="00644E42" w:rsidP="00644E42">
      <w:pPr>
        <w:tabs>
          <w:tab w:val="num" w:pos="1080"/>
          <w:tab w:val="center" w:pos="4999"/>
          <w:tab w:val="right" w:pos="9639"/>
        </w:tabs>
        <w:spacing w:line="360" w:lineRule="auto"/>
        <w:ind w:firstLine="851"/>
      </w:pPr>
      <w:r w:rsidRPr="008B48BA">
        <w:t xml:space="preserve">Середня витрата гострої пари на турбіну типу Т, </w:t>
      </w:r>
      <w:r w:rsidRPr="008B48BA">
        <w:rPr>
          <w:lang w:val="en-US"/>
        </w:rPr>
        <w:t>D</w:t>
      </w:r>
      <w:r w:rsidRPr="008B48BA">
        <w:rPr>
          <w:vertAlign w:val="subscript"/>
        </w:rPr>
        <w:t>0</w:t>
      </w:r>
      <w:r w:rsidRPr="008B48BA">
        <w:rPr>
          <w:vertAlign w:val="superscript"/>
        </w:rPr>
        <w:t>Т</w:t>
      </w:r>
      <w:r w:rsidRPr="008B48BA">
        <w:t>, т/год:</w:t>
      </w:r>
    </w:p>
    <w:p w14:paraId="0A416DCF" w14:textId="77777777" w:rsidR="00644E42" w:rsidRPr="008B48BA" w:rsidRDefault="00644E42" w:rsidP="00644E42">
      <w:pPr>
        <w:tabs>
          <w:tab w:val="num" w:pos="1080"/>
          <w:tab w:val="left" w:pos="1418"/>
          <w:tab w:val="center" w:pos="4999"/>
          <w:tab w:val="right" w:pos="9639"/>
        </w:tabs>
        <w:spacing w:line="360" w:lineRule="auto"/>
        <w:ind w:firstLine="851"/>
      </w:pPr>
      <w:r w:rsidRPr="008B48BA">
        <w:rPr>
          <w:lang w:val="en-US"/>
        </w:rPr>
        <w:t>D</w:t>
      </w:r>
      <w:r w:rsidRPr="008B48BA">
        <w:rPr>
          <w:vertAlign w:val="subscript"/>
        </w:rPr>
        <w:t>0</w:t>
      </w:r>
      <w:r w:rsidRPr="008B48BA">
        <w:rPr>
          <w:vertAlign w:val="superscript"/>
        </w:rPr>
        <w:t>Т</w:t>
      </w:r>
      <w:r w:rsidRPr="008B48BA">
        <w:t>=470  т/год.</w:t>
      </w:r>
    </w:p>
    <w:p w14:paraId="0B1E50B4" w14:textId="77777777" w:rsidR="00644E42" w:rsidRPr="008B48BA" w:rsidRDefault="00644E42" w:rsidP="00644E42">
      <w:pPr>
        <w:tabs>
          <w:tab w:val="num" w:pos="1080"/>
          <w:tab w:val="center" w:pos="4999"/>
          <w:tab w:val="right" w:pos="9639"/>
        </w:tabs>
        <w:spacing w:line="360" w:lineRule="auto"/>
        <w:ind w:firstLine="851"/>
      </w:pPr>
      <w:r w:rsidRPr="008B48BA">
        <w:t xml:space="preserve">Сумарна витрата гострої пари на турбіну типу Т, </w:t>
      </w:r>
      <w:r w:rsidR="00694EB0">
        <w:rPr>
          <w:position w:val="-14"/>
        </w:rPr>
        <w:pict w14:anchorId="3D38E79D">
          <v:shape id="_x0000_i1039" type="#_x0000_t75" style="width:27pt;height:20.25pt">
            <v:imagedata r:id="rId18" o:title=""/>
          </v:shape>
        </w:pict>
      </w:r>
      <w:r w:rsidRPr="008B48BA">
        <w:rPr>
          <w:vertAlign w:val="subscript"/>
        </w:rPr>
        <w:t>0</w:t>
      </w:r>
      <w:r w:rsidRPr="008B48BA">
        <w:rPr>
          <w:vertAlign w:val="superscript"/>
        </w:rPr>
        <w:t>Т</w:t>
      </w:r>
      <w:r w:rsidRPr="008B48BA">
        <w:t>, т/год:</w:t>
      </w:r>
    </w:p>
    <w:p w14:paraId="250ACD34" w14:textId="77777777" w:rsidR="00644E42" w:rsidRPr="008B48BA" w:rsidRDefault="00644E42" w:rsidP="00644E42">
      <w:pPr>
        <w:tabs>
          <w:tab w:val="num" w:pos="1080"/>
          <w:tab w:val="center" w:pos="4819"/>
          <w:tab w:val="center" w:pos="4999"/>
          <w:tab w:val="right" w:pos="9639"/>
        </w:tabs>
        <w:spacing w:line="360" w:lineRule="auto"/>
        <w:ind w:firstLine="851"/>
      </w:pPr>
      <w:r w:rsidRPr="008B48BA">
        <w:tab/>
      </w:r>
      <w:r w:rsidRPr="008B48BA">
        <w:tab/>
      </w:r>
      <w:r w:rsidR="00694EB0">
        <w:rPr>
          <w:position w:val="-14"/>
        </w:rPr>
        <w:pict w14:anchorId="4B1A389E">
          <v:shape id="_x0000_i1040" type="#_x0000_t75" style="width:27pt;height:20.25pt">
            <v:imagedata r:id="rId20" o:title=""/>
          </v:shape>
        </w:pict>
      </w:r>
      <w:r w:rsidRPr="008B48BA">
        <w:rPr>
          <w:vertAlign w:val="subscript"/>
        </w:rPr>
        <w:t>0</w:t>
      </w:r>
      <w:r w:rsidRPr="008B48BA">
        <w:rPr>
          <w:vertAlign w:val="superscript"/>
        </w:rPr>
        <w:t>Т</w:t>
      </w:r>
      <w:r w:rsidRPr="008B48BA">
        <w:t>=</w:t>
      </w:r>
      <w:r w:rsidRPr="008B48BA">
        <w:rPr>
          <w:lang w:val="en-US"/>
        </w:rPr>
        <w:t>n</w:t>
      </w:r>
      <w:r w:rsidRPr="008B48BA">
        <w:rPr>
          <w:vertAlign w:val="subscript"/>
        </w:rPr>
        <w:t xml:space="preserve">т </w:t>
      </w:r>
      <w:r w:rsidRPr="008B48BA">
        <w:rPr>
          <w:vertAlign w:val="superscript"/>
        </w:rPr>
        <w:t>.</w:t>
      </w:r>
      <w:r w:rsidRPr="008B48BA">
        <w:t xml:space="preserve"> </w:t>
      </w:r>
      <w:r w:rsidRPr="008B48BA">
        <w:rPr>
          <w:lang w:val="en-US"/>
        </w:rPr>
        <w:t>D</w:t>
      </w:r>
      <w:r w:rsidRPr="008B48BA">
        <w:rPr>
          <w:vertAlign w:val="subscript"/>
        </w:rPr>
        <w:t>0</w:t>
      </w:r>
      <w:r w:rsidRPr="008B48BA">
        <w:rPr>
          <w:vertAlign w:val="superscript"/>
          <w:lang w:val="en-US"/>
        </w:rPr>
        <w:t>T</w:t>
      </w:r>
      <w:r w:rsidRPr="008B48BA">
        <w:t>,</w:t>
      </w:r>
      <w:r w:rsidRPr="008B48BA">
        <w:rPr>
          <w:vertAlign w:val="superscript"/>
        </w:rPr>
        <w:tab/>
      </w:r>
      <w:r w:rsidRPr="008B48BA">
        <w:t>(2.21)</w:t>
      </w:r>
    </w:p>
    <w:p w14:paraId="2A6F0621" w14:textId="77777777" w:rsidR="00644E42" w:rsidRPr="008B48BA" w:rsidRDefault="00694EB0" w:rsidP="00644E42">
      <w:pPr>
        <w:tabs>
          <w:tab w:val="num" w:pos="720"/>
          <w:tab w:val="num" w:pos="1080"/>
          <w:tab w:val="center" w:pos="4819"/>
          <w:tab w:val="center" w:pos="4999"/>
          <w:tab w:val="right" w:pos="9639"/>
        </w:tabs>
        <w:spacing w:line="360" w:lineRule="auto"/>
        <w:ind w:left="360" w:firstLine="851"/>
        <w:jc w:val="center"/>
      </w:pPr>
      <w:r>
        <w:rPr>
          <w:position w:val="-14"/>
          <w:lang w:val="en-US"/>
        </w:rPr>
        <w:pict w14:anchorId="47FAE349">
          <v:shape id="_x0000_i1041" type="#_x0000_t75" style="width:27pt;height:20.25pt">
            <v:imagedata r:id="rId18" o:title=""/>
          </v:shape>
        </w:pict>
      </w:r>
      <w:r w:rsidR="00644E42" w:rsidRPr="008B48BA">
        <w:rPr>
          <w:vertAlign w:val="subscript"/>
        </w:rPr>
        <w:t>0</w:t>
      </w:r>
      <w:r w:rsidR="00644E42" w:rsidRPr="008B48BA">
        <w:rPr>
          <w:vertAlign w:val="superscript"/>
        </w:rPr>
        <w:t>Т</w:t>
      </w:r>
      <w:r w:rsidR="00644E42" w:rsidRPr="008B48BA">
        <w:t>=3</w:t>
      </w:r>
      <w:r w:rsidR="00644E42" w:rsidRPr="008B48BA">
        <w:rPr>
          <w:vertAlign w:val="subscript"/>
        </w:rPr>
        <w:t xml:space="preserve"> </w:t>
      </w:r>
      <w:r w:rsidR="00644E42" w:rsidRPr="008B48BA">
        <w:rPr>
          <w:vertAlign w:val="superscript"/>
        </w:rPr>
        <w:t>.</w:t>
      </w:r>
      <w:r w:rsidR="00644E42" w:rsidRPr="008B48BA">
        <w:t xml:space="preserve"> 470=1410  т/год.</w:t>
      </w:r>
    </w:p>
    <w:p w14:paraId="004AE959" w14:textId="77777777" w:rsidR="00644E42" w:rsidRPr="008B48BA" w:rsidRDefault="00644E42" w:rsidP="00644E42">
      <w:pPr>
        <w:tabs>
          <w:tab w:val="num" w:pos="720"/>
          <w:tab w:val="center" w:pos="4819"/>
          <w:tab w:val="center" w:pos="4999"/>
          <w:tab w:val="right" w:pos="9639"/>
        </w:tabs>
        <w:spacing w:line="360" w:lineRule="auto"/>
        <w:ind w:firstLine="851"/>
      </w:pPr>
      <w:r w:rsidRPr="008B48BA">
        <w:t xml:space="preserve">Середня електрична потужність турбіни типу Т, </w:t>
      </w:r>
      <w:r w:rsidRPr="008B48BA">
        <w:rPr>
          <w:lang w:val="en-US"/>
        </w:rPr>
        <w:t>N</w:t>
      </w:r>
      <w:r w:rsidRPr="008B48BA">
        <w:rPr>
          <w:vertAlign w:val="subscript"/>
        </w:rPr>
        <w:t>е</w:t>
      </w:r>
      <w:r w:rsidRPr="008B48BA">
        <w:rPr>
          <w:vertAlign w:val="superscript"/>
        </w:rPr>
        <w:t>т</w:t>
      </w:r>
      <w:r w:rsidRPr="008B48BA">
        <w:t>,МВт:</w:t>
      </w:r>
    </w:p>
    <w:p w14:paraId="54E6A823" w14:textId="77777777" w:rsidR="00644E42" w:rsidRPr="008B48BA" w:rsidRDefault="00644E42" w:rsidP="00644E42">
      <w:pPr>
        <w:tabs>
          <w:tab w:val="num" w:pos="720"/>
          <w:tab w:val="center" w:pos="4819"/>
          <w:tab w:val="center" w:pos="4999"/>
          <w:tab w:val="right" w:pos="9639"/>
        </w:tabs>
        <w:spacing w:line="360" w:lineRule="auto"/>
        <w:ind w:left="360" w:firstLine="851"/>
        <w:jc w:val="center"/>
      </w:pPr>
      <w:r w:rsidRPr="008B48BA">
        <w:rPr>
          <w:lang w:val="en-US"/>
        </w:rPr>
        <w:t>N</w:t>
      </w:r>
      <w:r w:rsidRPr="008B48BA">
        <w:rPr>
          <w:vertAlign w:val="subscript"/>
        </w:rPr>
        <w:t>е</w:t>
      </w:r>
      <w:r w:rsidRPr="008B48BA">
        <w:rPr>
          <w:vertAlign w:val="superscript"/>
        </w:rPr>
        <w:t>Т</w:t>
      </w:r>
      <w:r w:rsidRPr="008B48BA">
        <w:t>=110  МВт.</w:t>
      </w:r>
    </w:p>
    <w:p w14:paraId="2FCD3862" w14:textId="77777777" w:rsidR="00644E42" w:rsidRPr="008B48BA" w:rsidRDefault="00644E42" w:rsidP="00644E42">
      <w:pPr>
        <w:tabs>
          <w:tab w:val="num" w:pos="720"/>
          <w:tab w:val="center" w:pos="4819"/>
          <w:tab w:val="center" w:pos="4999"/>
          <w:tab w:val="right" w:pos="9639"/>
        </w:tabs>
        <w:spacing w:line="360" w:lineRule="auto"/>
        <w:ind w:firstLine="851"/>
      </w:pPr>
      <w:r w:rsidRPr="008B48BA">
        <w:t xml:space="preserve">Сумарна електрична потужність турбін типу Т, </w:t>
      </w:r>
      <w:r w:rsidR="00694EB0">
        <w:rPr>
          <w:position w:val="-14"/>
        </w:rPr>
        <w:pict w14:anchorId="7EEE31D8">
          <v:shape id="_x0000_i1042" type="#_x0000_t75" style="width:27.75pt;height:20.25pt">
            <v:imagedata r:id="rId21" o:title=""/>
          </v:shape>
        </w:pict>
      </w:r>
      <w:r w:rsidRPr="008B48BA">
        <w:rPr>
          <w:vertAlign w:val="subscript"/>
        </w:rPr>
        <w:t>е</w:t>
      </w:r>
      <w:r w:rsidRPr="008B48BA">
        <w:rPr>
          <w:vertAlign w:val="superscript"/>
        </w:rPr>
        <w:t>Т</w:t>
      </w:r>
      <w:r w:rsidRPr="008B48BA">
        <w:t>,МВт:</w:t>
      </w:r>
    </w:p>
    <w:p w14:paraId="6EF8DE84" w14:textId="77777777" w:rsidR="00644E42" w:rsidRPr="008B48BA" w:rsidRDefault="00644E42" w:rsidP="00644E42">
      <w:pPr>
        <w:tabs>
          <w:tab w:val="num" w:pos="720"/>
          <w:tab w:val="center" w:pos="4819"/>
          <w:tab w:val="center" w:pos="4999"/>
          <w:tab w:val="right" w:pos="9639"/>
        </w:tabs>
        <w:spacing w:line="360" w:lineRule="auto"/>
        <w:ind w:left="360" w:firstLine="851"/>
      </w:pPr>
      <w:r w:rsidRPr="008B48BA">
        <w:tab/>
      </w:r>
      <w:r w:rsidR="00694EB0">
        <w:rPr>
          <w:position w:val="-14"/>
        </w:rPr>
        <w:pict w14:anchorId="12FB32DE">
          <v:shape id="_x0000_i1043" type="#_x0000_t75" style="width:27.75pt;height:20.25pt">
            <v:imagedata r:id="rId22" o:title=""/>
          </v:shape>
        </w:pict>
      </w:r>
      <w:r w:rsidRPr="008B48BA">
        <w:rPr>
          <w:vertAlign w:val="subscript"/>
        </w:rPr>
        <w:t>е</w:t>
      </w:r>
      <w:r w:rsidRPr="008B48BA">
        <w:rPr>
          <w:vertAlign w:val="superscript"/>
        </w:rPr>
        <w:t>Т</w:t>
      </w:r>
      <w:r w:rsidRPr="008B48BA">
        <w:t>=</w:t>
      </w:r>
      <w:r w:rsidRPr="008B48BA">
        <w:rPr>
          <w:lang w:val="en-US"/>
        </w:rPr>
        <w:t>n</w:t>
      </w:r>
      <w:r w:rsidRPr="008B48BA">
        <w:rPr>
          <w:vertAlign w:val="subscript"/>
        </w:rPr>
        <w:t xml:space="preserve">т </w:t>
      </w:r>
      <w:r w:rsidRPr="008B48BA">
        <w:rPr>
          <w:vertAlign w:val="superscript"/>
        </w:rPr>
        <w:t>.</w:t>
      </w:r>
      <w:r w:rsidRPr="008B48BA">
        <w:t xml:space="preserve"> </w:t>
      </w:r>
      <w:r w:rsidRPr="008B48BA">
        <w:rPr>
          <w:lang w:val="en-US"/>
        </w:rPr>
        <w:t>N</w:t>
      </w:r>
      <w:r w:rsidRPr="008B48BA">
        <w:rPr>
          <w:vertAlign w:val="subscript"/>
        </w:rPr>
        <w:t>е</w:t>
      </w:r>
      <w:r w:rsidRPr="008B48BA">
        <w:rPr>
          <w:vertAlign w:val="superscript"/>
        </w:rPr>
        <w:t>Т</w:t>
      </w:r>
      <w:r w:rsidRPr="008B48BA">
        <w:t>,</w:t>
      </w:r>
      <w:r w:rsidRPr="008B48BA">
        <w:rPr>
          <w:vertAlign w:val="superscript"/>
        </w:rPr>
        <w:tab/>
      </w:r>
      <w:r w:rsidRPr="008B48BA">
        <w:t>(2.22)</w:t>
      </w:r>
    </w:p>
    <w:p w14:paraId="5C7D62C4" w14:textId="77777777" w:rsidR="00644E42" w:rsidRPr="008B48BA" w:rsidRDefault="00694EB0" w:rsidP="00644E42">
      <w:pPr>
        <w:tabs>
          <w:tab w:val="num" w:pos="720"/>
          <w:tab w:val="num" w:pos="1080"/>
          <w:tab w:val="center" w:pos="4819"/>
          <w:tab w:val="center" w:pos="4999"/>
          <w:tab w:val="right" w:pos="9639"/>
        </w:tabs>
        <w:spacing w:line="360" w:lineRule="auto"/>
        <w:ind w:left="720" w:firstLine="851"/>
      </w:pPr>
      <w:r>
        <w:rPr>
          <w:position w:val="-14"/>
        </w:rPr>
        <w:pict w14:anchorId="49DB2AD1">
          <v:shape id="_x0000_i1044" type="#_x0000_t75" style="width:27.75pt;height:20.25pt" o:bullet="t">
            <v:imagedata r:id="rId21" o:title=""/>
          </v:shape>
        </w:pict>
      </w:r>
      <w:r w:rsidR="00644E42" w:rsidRPr="008B48BA">
        <w:rPr>
          <w:vertAlign w:val="subscript"/>
        </w:rPr>
        <w:t>е</w:t>
      </w:r>
      <w:r w:rsidR="00644E42" w:rsidRPr="008B48BA">
        <w:rPr>
          <w:vertAlign w:val="superscript"/>
        </w:rPr>
        <w:t>Т</w:t>
      </w:r>
      <w:r w:rsidR="00644E42" w:rsidRPr="008B48BA">
        <w:t>=3</w:t>
      </w:r>
      <w:r w:rsidR="00644E42" w:rsidRPr="008B48BA">
        <w:rPr>
          <w:vertAlign w:val="subscript"/>
        </w:rPr>
        <w:t xml:space="preserve"> </w:t>
      </w:r>
      <w:r w:rsidR="00644E42" w:rsidRPr="008B48BA">
        <w:rPr>
          <w:vertAlign w:val="superscript"/>
        </w:rPr>
        <w:t>.</w:t>
      </w:r>
      <w:r w:rsidR="00644E42" w:rsidRPr="008B48BA">
        <w:t xml:space="preserve"> 110=330  МВт.</w:t>
      </w:r>
    </w:p>
    <w:p w14:paraId="5142D9EF" w14:textId="77777777" w:rsidR="00644E42" w:rsidRPr="008B48BA" w:rsidRDefault="00644E42" w:rsidP="00644E42">
      <w:pPr>
        <w:tabs>
          <w:tab w:val="num" w:pos="720"/>
        </w:tabs>
        <w:spacing w:line="360" w:lineRule="auto"/>
        <w:ind w:firstLine="851"/>
      </w:pPr>
      <w:r w:rsidRPr="008B48BA">
        <w:t xml:space="preserve">Сумарна витрата пари на турбіну </w:t>
      </w:r>
      <w:r w:rsidR="00694EB0">
        <w:rPr>
          <w:position w:val="-14"/>
        </w:rPr>
        <w:pict w14:anchorId="7806684B">
          <v:shape id="_x0000_i1045" type="#_x0000_t75" style="width:27pt;height:20.25pt">
            <v:imagedata r:id="rId18" o:title=""/>
          </v:shape>
        </w:pict>
      </w:r>
      <w:r w:rsidRPr="008B48BA">
        <w:rPr>
          <w:vertAlign w:val="subscript"/>
        </w:rPr>
        <w:t>0</w:t>
      </w:r>
      <w:r w:rsidRPr="008B48BA">
        <w:t>, т/год:</w:t>
      </w:r>
    </w:p>
    <w:p w14:paraId="0CAF92C6" w14:textId="77777777" w:rsidR="00644E42" w:rsidRPr="008B48BA" w:rsidRDefault="00644E42" w:rsidP="00644E42">
      <w:pPr>
        <w:tabs>
          <w:tab w:val="num" w:pos="720"/>
          <w:tab w:val="center" w:pos="4999"/>
          <w:tab w:val="right" w:pos="9639"/>
        </w:tabs>
        <w:spacing w:line="360" w:lineRule="auto"/>
        <w:ind w:left="360" w:firstLine="851"/>
      </w:pPr>
      <w:r w:rsidRPr="008B48BA">
        <w:tab/>
      </w:r>
      <w:r w:rsidR="00694EB0">
        <w:rPr>
          <w:position w:val="-14"/>
        </w:rPr>
        <w:pict w14:anchorId="28DBF351">
          <v:shape id="_x0000_i1046" type="#_x0000_t75" style="width:27pt;height:20.25pt">
            <v:imagedata r:id="rId20" o:title=""/>
          </v:shape>
        </w:pict>
      </w:r>
      <w:r w:rsidRPr="008B48BA">
        <w:rPr>
          <w:vertAlign w:val="subscript"/>
        </w:rPr>
        <w:t>0</w:t>
      </w:r>
      <w:r w:rsidRPr="008B48BA">
        <w:t>=</w:t>
      </w:r>
      <w:r w:rsidR="00694EB0">
        <w:rPr>
          <w:position w:val="-14"/>
        </w:rPr>
        <w:pict w14:anchorId="19123DD3">
          <v:shape id="_x0000_i1047" type="#_x0000_t75" style="width:27pt;height:20.25pt">
            <v:imagedata r:id="rId23" o:title=""/>
          </v:shape>
        </w:pict>
      </w:r>
      <w:r w:rsidRPr="008B48BA">
        <w:rPr>
          <w:vertAlign w:val="subscript"/>
        </w:rPr>
        <w:t>0</w:t>
      </w:r>
      <w:r w:rsidRPr="008B48BA">
        <w:rPr>
          <w:vertAlign w:val="superscript"/>
        </w:rPr>
        <w:t>Т</w:t>
      </w:r>
      <w:r w:rsidRPr="008B48BA">
        <w:t>=1410  т/год.</w:t>
      </w:r>
      <w:r w:rsidRPr="008B48BA">
        <w:rPr>
          <w:vertAlign w:val="superscript"/>
        </w:rPr>
        <w:tab/>
      </w:r>
      <w:r w:rsidRPr="008B48BA">
        <w:t>(2.23)</w:t>
      </w:r>
    </w:p>
    <w:p w14:paraId="469E6D74" w14:textId="77777777" w:rsidR="00644E42" w:rsidRPr="008B48BA" w:rsidRDefault="00644E42" w:rsidP="00644E42">
      <w:pPr>
        <w:tabs>
          <w:tab w:val="num" w:pos="720"/>
          <w:tab w:val="center" w:pos="4999"/>
          <w:tab w:val="right" w:pos="9639"/>
        </w:tabs>
        <w:spacing w:line="360" w:lineRule="auto"/>
        <w:ind w:firstLine="851"/>
      </w:pPr>
      <w:r w:rsidRPr="008B48BA">
        <w:t xml:space="preserve">Сумарна електрична потужність турбіни  </w:t>
      </w:r>
      <w:r w:rsidR="00694EB0">
        <w:rPr>
          <w:position w:val="-14"/>
        </w:rPr>
        <w:pict w14:anchorId="6BDA817F">
          <v:shape id="_x0000_i1048" type="#_x0000_t75" style="width:27.75pt;height:20.25pt">
            <v:imagedata r:id="rId21" o:title=""/>
          </v:shape>
        </w:pict>
      </w:r>
      <w:r w:rsidRPr="008B48BA">
        <w:rPr>
          <w:vertAlign w:val="subscript"/>
        </w:rPr>
        <w:t>е</w:t>
      </w:r>
      <w:r w:rsidRPr="008B48BA">
        <w:t>, МВт:</w:t>
      </w:r>
    </w:p>
    <w:p w14:paraId="46D9C578" w14:textId="77777777" w:rsidR="00644E42" w:rsidRPr="008B48BA" w:rsidRDefault="00644E42" w:rsidP="00644E42">
      <w:pPr>
        <w:tabs>
          <w:tab w:val="num" w:pos="720"/>
          <w:tab w:val="center" w:pos="4999"/>
          <w:tab w:val="right" w:pos="9639"/>
        </w:tabs>
        <w:spacing w:line="360" w:lineRule="auto"/>
        <w:ind w:left="360" w:firstLine="851"/>
      </w:pPr>
      <w:r w:rsidRPr="008B48BA">
        <w:tab/>
      </w:r>
      <w:r w:rsidR="00694EB0">
        <w:rPr>
          <w:position w:val="-14"/>
        </w:rPr>
        <w:pict w14:anchorId="38A6C7AB">
          <v:shape id="_x0000_i1049" type="#_x0000_t75" style="width:27.75pt;height:20.25pt">
            <v:imagedata r:id="rId22" o:title=""/>
          </v:shape>
        </w:pict>
      </w:r>
      <w:r w:rsidRPr="008B48BA">
        <w:rPr>
          <w:vertAlign w:val="subscript"/>
        </w:rPr>
        <w:t>е</w:t>
      </w:r>
      <w:r w:rsidRPr="008B48BA">
        <w:t>=</w:t>
      </w:r>
      <w:r w:rsidR="00694EB0">
        <w:rPr>
          <w:position w:val="-14"/>
        </w:rPr>
        <w:pict w14:anchorId="7146BF90">
          <v:shape id="_x0000_i1050" type="#_x0000_t75" style="width:27.75pt;height:20.25pt">
            <v:imagedata r:id="rId24" o:title=""/>
          </v:shape>
        </w:pict>
      </w:r>
      <w:r w:rsidRPr="008B48BA">
        <w:rPr>
          <w:vertAlign w:val="subscript"/>
        </w:rPr>
        <w:t>е</w:t>
      </w:r>
      <w:r w:rsidRPr="008B48BA">
        <w:rPr>
          <w:vertAlign w:val="superscript"/>
        </w:rPr>
        <w:t>Т</w:t>
      </w:r>
      <w:r w:rsidRPr="008B48BA">
        <w:t>=330 МВт.</w:t>
      </w:r>
      <w:r w:rsidRPr="008B48BA">
        <w:tab/>
        <w:t>(2.4.19)</w:t>
      </w:r>
    </w:p>
    <w:p w14:paraId="2B796DA1" w14:textId="77777777" w:rsidR="00644E42" w:rsidRPr="008B48BA" w:rsidRDefault="00644E42" w:rsidP="00644E42">
      <w:pPr>
        <w:tabs>
          <w:tab w:val="num" w:pos="720"/>
          <w:tab w:val="center" w:pos="4999"/>
          <w:tab w:val="right" w:pos="9639"/>
        </w:tabs>
        <w:spacing w:line="360" w:lineRule="auto"/>
        <w:ind w:firstLine="851"/>
      </w:pPr>
      <w:r w:rsidRPr="008B48BA">
        <w:lastRenderedPageBreak/>
        <w:t xml:space="preserve">Сумарне теплофікаційне навантаження мережних підігрівачів </w:t>
      </w:r>
    </w:p>
    <w:p w14:paraId="6C6F7594" w14:textId="77777777" w:rsidR="00644E42" w:rsidRPr="008B48BA" w:rsidRDefault="00694EB0" w:rsidP="00644E42">
      <w:pPr>
        <w:tabs>
          <w:tab w:val="num" w:pos="720"/>
          <w:tab w:val="center" w:pos="4999"/>
          <w:tab w:val="right" w:pos="9639"/>
        </w:tabs>
        <w:spacing w:line="360" w:lineRule="auto"/>
        <w:ind w:firstLine="851"/>
      </w:pPr>
      <w:r>
        <w:rPr>
          <w:position w:val="-14"/>
        </w:rPr>
        <w:pict w14:anchorId="422FEC5A">
          <v:shape id="_x0000_i1051" type="#_x0000_t75" style="width:27pt;height:20.25pt">
            <v:imagedata r:id="rId19" o:title=""/>
          </v:shape>
        </w:pict>
      </w:r>
      <w:r w:rsidR="00644E42" w:rsidRPr="008B48BA">
        <w:rPr>
          <w:vertAlign w:val="subscript"/>
        </w:rPr>
        <w:t>сп</w:t>
      </w:r>
      <w:r w:rsidR="00644E42" w:rsidRPr="008B48BA">
        <w:t>, МВт:</w:t>
      </w:r>
    </w:p>
    <w:p w14:paraId="0AFEA289" w14:textId="77777777" w:rsidR="00644E42" w:rsidRPr="008B48BA" w:rsidRDefault="00644E42" w:rsidP="00644E42">
      <w:pPr>
        <w:tabs>
          <w:tab w:val="num" w:pos="720"/>
          <w:tab w:val="center" w:pos="4999"/>
          <w:tab w:val="right" w:pos="9639"/>
        </w:tabs>
        <w:spacing w:line="360" w:lineRule="auto"/>
        <w:ind w:left="360" w:firstLine="851"/>
      </w:pPr>
      <w:r w:rsidRPr="008B48BA">
        <w:tab/>
      </w:r>
      <w:r w:rsidR="00694EB0">
        <w:rPr>
          <w:position w:val="-14"/>
        </w:rPr>
        <w:pict w14:anchorId="438B080B">
          <v:shape id="_x0000_i1052" type="#_x0000_t75" style="width:27pt;height:20.25pt">
            <v:imagedata r:id="rId25" o:title=""/>
          </v:shape>
        </w:pict>
      </w:r>
      <w:r w:rsidRPr="008B48BA">
        <w:rPr>
          <w:vertAlign w:val="subscript"/>
        </w:rPr>
        <w:t>мп</w:t>
      </w:r>
      <w:r w:rsidRPr="008B48BA">
        <w:t>=</w:t>
      </w:r>
      <w:r w:rsidR="00694EB0">
        <w:rPr>
          <w:position w:val="-14"/>
        </w:rPr>
        <w:pict w14:anchorId="47C0758C">
          <v:shape id="_x0000_i1053" type="#_x0000_t75" style="width:27pt;height:20.25pt">
            <v:imagedata r:id="rId26" o:title=""/>
          </v:shape>
        </w:pict>
      </w:r>
      <w:r w:rsidRPr="008B48BA">
        <w:rPr>
          <w:vertAlign w:val="subscript"/>
        </w:rPr>
        <w:t>мп</w:t>
      </w:r>
      <w:r w:rsidRPr="008B48BA">
        <w:rPr>
          <w:vertAlign w:val="superscript"/>
        </w:rPr>
        <w:t>Т</w:t>
      </w:r>
      <w:r w:rsidRPr="008B48BA">
        <w:t xml:space="preserve"> =618 МВт.</w:t>
      </w:r>
      <w:r w:rsidRPr="008B48BA">
        <w:tab/>
        <w:t>(2.24)</w:t>
      </w:r>
    </w:p>
    <w:p w14:paraId="65AE074E" w14:textId="77777777" w:rsidR="00644E42" w:rsidRPr="008B48BA" w:rsidRDefault="00644E42" w:rsidP="00644E42">
      <w:pPr>
        <w:tabs>
          <w:tab w:val="num" w:pos="720"/>
          <w:tab w:val="center" w:pos="4999"/>
          <w:tab w:val="right" w:pos="9639"/>
        </w:tabs>
        <w:spacing w:line="360" w:lineRule="auto"/>
        <w:ind w:firstLine="851"/>
      </w:pPr>
      <w:r w:rsidRPr="008B48BA">
        <w:t xml:space="preserve">Сумарне теплофікаційне навантаження пікових водогрійних котлів </w:t>
      </w:r>
      <w:r w:rsidRPr="005B79A1">
        <w:t xml:space="preserve">        </w:t>
      </w:r>
      <w:r w:rsidRPr="008B48BA">
        <w:rPr>
          <w:lang w:val="en-US"/>
        </w:rPr>
        <w:t>Q</w:t>
      </w:r>
      <w:r w:rsidRPr="008B48BA">
        <w:rPr>
          <w:vertAlign w:val="subscript"/>
        </w:rPr>
        <w:t>пвк</w:t>
      </w:r>
      <w:r w:rsidRPr="008B48BA">
        <w:t>, МВт:</w:t>
      </w:r>
    </w:p>
    <w:p w14:paraId="605B3B9D" w14:textId="77777777" w:rsidR="00644E42" w:rsidRPr="008B48BA" w:rsidRDefault="00644E42" w:rsidP="00644E42">
      <w:pPr>
        <w:tabs>
          <w:tab w:val="num" w:pos="720"/>
          <w:tab w:val="center" w:pos="4819"/>
          <w:tab w:val="center" w:pos="4999"/>
          <w:tab w:val="right" w:pos="9639"/>
        </w:tabs>
        <w:spacing w:line="360" w:lineRule="auto"/>
        <w:ind w:firstLine="851"/>
      </w:pPr>
      <w:r w:rsidRPr="008B48BA">
        <w:tab/>
      </w:r>
      <w:r w:rsidRPr="008B48BA">
        <w:tab/>
      </w:r>
      <w:r w:rsidRPr="008B48BA">
        <w:rPr>
          <w:lang w:val="en-US"/>
        </w:rPr>
        <w:t>Q</w:t>
      </w:r>
      <w:r w:rsidRPr="008B48BA">
        <w:rPr>
          <w:vertAlign w:val="subscript"/>
        </w:rPr>
        <w:t>пвк</w:t>
      </w:r>
      <w:r w:rsidRPr="008B48BA">
        <w:t xml:space="preserve">= </w:t>
      </w:r>
      <w:r w:rsidRPr="008B48BA">
        <w:rPr>
          <w:lang w:val="en-US"/>
        </w:rPr>
        <w:t>Q</w:t>
      </w:r>
      <w:r w:rsidRPr="008B48BA">
        <w:rPr>
          <w:vertAlign w:val="subscript"/>
        </w:rPr>
        <w:t>ТЕЦ</w:t>
      </w:r>
      <w:r w:rsidRPr="008B48BA">
        <w:t>-</w:t>
      </w:r>
      <w:r w:rsidR="00694EB0">
        <w:rPr>
          <w:position w:val="-14"/>
        </w:rPr>
        <w:pict w14:anchorId="3D6A56BF">
          <v:shape id="_x0000_i1054" type="#_x0000_t75" style="width:27pt;height:20.25pt">
            <v:imagedata r:id="rId25" o:title=""/>
          </v:shape>
        </w:pict>
      </w:r>
      <w:r w:rsidRPr="008B48BA">
        <w:rPr>
          <w:vertAlign w:val="subscript"/>
        </w:rPr>
        <w:t>сп</w:t>
      </w:r>
      <w:r w:rsidRPr="008B48BA">
        <w:t>,</w:t>
      </w:r>
      <w:r w:rsidRPr="008B48BA">
        <w:rPr>
          <w:vertAlign w:val="subscript"/>
        </w:rPr>
        <w:tab/>
      </w:r>
      <w:r w:rsidRPr="008B48BA">
        <w:t>(2.25)</w:t>
      </w:r>
    </w:p>
    <w:p w14:paraId="270ACEAD" w14:textId="77777777" w:rsidR="00644E42" w:rsidRPr="008B48BA" w:rsidRDefault="00644E42" w:rsidP="00644E42">
      <w:pPr>
        <w:tabs>
          <w:tab w:val="num" w:pos="720"/>
          <w:tab w:val="center" w:pos="4819"/>
          <w:tab w:val="center" w:pos="4999"/>
          <w:tab w:val="right" w:pos="9639"/>
        </w:tabs>
        <w:spacing w:line="360" w:lineRule="auto"/>
        <w:ind w:firstLine="851"/>
        <w:jc w:val="center"/>
      </w:pPr>
      <w:r w:rsidRPr="008B48BA">
        <w:rPr>
          <w:lang w:val="en-US"/>
        </w:rPr>
        <w:t>Q</w:t>
      </w:r>
      <w:r w:rsidRPr="008B48BA">
        <w:rPr>
          <w:vertAlign w:val="subscript"/>
        </w:rPr>
        <w:t>пвк</w:t>
      </w:r>
      <w:r w:rsidRPr="008B48BA">
        <w:t>=1015,4-618=397,4  МВт.</w:t>
      </w:r>
    </w:p>
    <w:p w14:paraId="64A7981D" w14:textId="77777777" w:rsidR="00644E42" w:rsidRPr="008B48BA" w:rsidRDefault="00644E42" w:rsidP="00644E42">
      <w:pPr>
        <w:keepNext/>
        <w:tabs>
          <w:tab w:val="num" w:pos="720"/>
          <w:tab w:val="center" w:pos="4819"/>
          <w:tab w:val="center" w:pos="4999"/>
          <w:tab w:val="right" w:pos="9639"/>
        </w:tabs>
        <w:spacing w:line="360" w:lineRule="auto"/>
        <w:ind w:firstLine="851"/>
        <w:outlineLvl w:val="0"/>
      </w:pPr>
      <w:r w:rsidRPr="008B48BA">
        <w:t xml:space="preserve">Сумарна продуктивність енергетичних котлів  </w:t>
      </w:r>
      <w:r w:rsidR="00694EB0">
        <w:rPr>
          <w:position w:val="-14"/>
        </w:rPr>
        <w:pict w14:anchorId="338EC3E4">
          <v:shape id="_x0000_i1055" type="#_x0000_t75" style="width:27pt;height:20.25pt">
            <v:imagedata r:id="rId20" o:title=""/>
          </v:shape>
        </w:pict>
      </w:r>
      <w:r w:rsidRPr="008B48BA">
        <w:rPr>
          <w:vertAlign w:val="subscript"/>
        </w:rPr>
        <w:t>ек</w:t>
      </w:r>
      <w:r w:rsidRPr="008B48BA">
        <w:t>, т/год:</w:t>
      </w:r>
    </w:p>
    <w:p w14:paraId="0C838580" w14:textId="77777777" w:rsidR="00644E42" w:rsidRPr="008B48BA" w:rsidRDefault="00644E42" w:rsidP="00644E42">
      <w:pPr>
        <w:tabs>
          <w:tab w:val="center" w:pos="4819"/>
          <w:tab w:val="right" w:pos="9639"/>
        </w:tabs>
        <w:spacing w:line="360" w:lineRule="auto"/>
        <w:ind w:firstLine="851"/>
      </w:pPr>
      <w:r w:rsidRPr="008B48BA">
        <w:tab/>
      </w:r>
      <w:r w:rsidR="00694EB0">
        <w:rPr>
          <w:position w:val="-14"/>
        </w:rPr>
        <w:pict w14:anchorId="06FDC7E4">
          <v:shape id="_x0000_i1056" type="#_x0000_t75" style="width:27pt;height:20.25pt">
            <v:imagedata r:id="rId20" o:title=""/>
          </v:shape>
        </w:pict>
      </w:r>
      <w:r w:rsidRPr="008B48BA">
        <w:rPr>
          <w:vertAlign w:val="subscript"/>
        </w:rPr>
        <w:t>ек</w:t>
      </w:r>
      <w:r w:rsidRPr="008B48BA">
        <w:t>=</w:t>
      </w:r>
      <w:r w:rsidR="00694EB0">
        <w:rPr>
          <w:position w:val="-14"/>
        </w:rPr>
        <w:pict w14:anchorId="50EA22EF">
          <v:shape id="_x0000_i1057" type="#_x0000_t75" style="width:27pt;height:20.25pt">
            <v:imagedata r:id="rId20" o:title=""/>
          </v:shape>
        </w:pict>
      </w:r>
      <w:r w:rsidRPr="008B48BA">
        <w:rPr>
          <w:vertAlign w:val="subscript"/>
        </w:rPr>
        <w:t>0</w:t>
      </w:r>
      <w:r w:rsidRPr="008B48BA">
        <w:t xml:space="preserve">+ </w:t>
      </w:r>
      <w:r w:rsidRPr="008B48BA">
        <w:rPr>
          <w:lang w:val="en-US"/>
        </w:rPr>
        <w:t>G</w:t>
      </w:r>
      <w:r w:rsidRPr="008B48BA">
        <w:rPr>
          <w:vertAlign w:val="subscript"/>
        </w:rPr>
        <w:t>ут</w:t>
      </w:r>
      <w:r w:rsidRPr="008B48BA">
        <w:t xml:space="preserve">+ </w:t>
      </w:r>
      <w:r w:rsidRPr="008B48BA">
        <w:rPr>
          <w:lang w:val="en-US"/>
        </w:rPr>
        <w:t>D</w:t>
      </w:r>
      <w:r w:rsidRPr="008B48BA">
        <w:rPr>
          <w:vertAlign w:val="subscript"/>
        </w:rPr>
        <w:t>в.п</w:t>
      </w:r>
      <w:r w:rsidRPr="008B48BA">
        <w:t>+</w:t>
      </w:r>
      <w:r w:rsidRPr="008B48BA">
        <w:rPr>
          <w:sz w:val="16"/>
        </w:rPr>
        <w:t xml:space="preserve"> </w:t>
      </w:r>
      <w:r w:rsidRPr="008B48BA">
        <w:rPr>
          <w:szCs w:val="28"/>
        </w:rPr>
        <w:t>D</w:t>
      </w:r>
      <w:r w:rsidRPr="008B48BA">
        <w:rPr>
          <w:szCs w:val="28"/>
          <w:vertAlign w:val="subscript"/>
        </w:rPr>
        <w:t>прод</w:t>
      </w:r>
      <w:r w:rsidRPr="008B48BA">
        <w:t>,</w:t>
      </w:r>
      <w:r w:rsidRPr="008B48BA">
        <w:rPr>
          <w:vertAlign w:val="subscript"/>
        </w:rPr>
        <w:t>.</w:t>
      </w:r>
      <w:r w:rsidRPr="008B48BA">
        <w:rPr>
          <w:vertAlign w:val="subscript"/>
        </w:rPr>
        <w:tab/>
      </w:r>
      <w:r w:rsidRPr="008B48BA">
        <w:t>(2.26)</w:t>
      </w:r>
    </w:p>
    <w:p w14:paraId="2CA547BB" w14:textId="77777777" w:rsidR="00644E42" w:rsidRPr="008B48BA" w:rsidRDefault="00694EB0" w:rsidP="00644E42">
      <w:pPr>
        <w:tabs>
          <w:tab w:val="num" w:pos="720"/>
          <w:tab w:val="center" w:pos="4819"/>
          <w:tab w:val="right" w:pos="9639"/>
        </w:tabs>
        <w:spacing w:line="360" w:lineRule="auto"/>
        <w:ind w:left="360" w:firstLine="851"/>
        <w:jc w:val="center"/>
      </w:pPr>
      <w:r>
        <w:rPr>
          <w:position w:val="-14"/>
        </w:rPr>
        <w:pict w14:anchorId="414B1200">
          <v:shape id="_x0000_i1058" type="#_x0000_t75" style="width:27pt;height:20.25pt" o:bullet="t">
            <v:imagedata r:id="rId20" o:title=""/>
          </v:shape>
        </w:pict>
      </w:r>
      <w:r w:rsidR="00644E42" w:rsidRPr="008B48BA">
        <w:rPr>
          <w:vertAlign w:val="subscript"/>
        </w:rPr>
        <w:t>ек</w:t>
      </w:r>
      <w:r w:rsidR="00644E42" w:rsidRPr="008B48BA">
        <w:t>=1410+15+18,23+15=1458,23 т/год.</w:t>
      </w:r>
    </w:p>
    <w:p w14:paraId="5BBDAEAB" w14:textId="77777777" w:rsidR="00644E42" w:rsidRPr="008B48BA" w:rsidRDefault="00644E42" w:rsidP="00644E42">
      <w:pPr>
        <w:tabs>
          <w:tab w:val="num" w:pos="720"/>
          <w:tab w:val="center" w:pos="4819"/>
          <w:tab w:val="right" w:pos="9639"/>
        </w:tabs>
        <w:spacing w:line="360" w:lineRule="auto"/>
        <w:ind w:firstLine="851"/>
        <w:rPr>
          <w:szCs w:val="24"/>
        </w:rPr>
      </w:pPr>
      <w:r w:rsidRPr="008B48BA">
        <w:t xml:space="preserve">Сумарна витрата живильної води енергетичних котлів  </w:t>
      </w:r>
      <w:r w:rsidR="00694EB0">
        <w:rPr>
          <w:position w:val="-14"/>
          <w:szCs w:val="24"/>
        </w:rPr>
        <w:pict w14:anchorId="77FE6868">
          <v:shape id="_x0000_i1059" type="#_x0000_t75" style="width:27pt;height:20.25pt">
            <v:imagedata r:id="rId20" o:title=""/>
          </v:shape>
        </w:pict>
      </w:r>
      <w:r w:rsidRPr="008B48BA">
        <w:rPr>
          <w:szCs w:val="24"/>
          <w:vertAlign w:val="subscript"/>
        </w:rPr>
        <w:t>жв</w:t>
      </w:r>
      <w:r w:rsidRPr="008B48BA">
        <w:rPr>
          <w:szCs w:val="24"/>
        </w:rPr>
        <w:t>,т/год:</w:t>
      </w:r>
    </w:p>
    <w:p w14:paraId="16E2B8E1" w14:textId="77777777" w:rsidR="00644E42" w:rsidRPr="008B48BA" w:rsidRDefault="00644E42" w:rsidP="00644E42">
      <w:pPr>
        <w:tabs>
          <w:tab w:val="num" w:pos="720"/>
          <w:tab w:val="center" w:pos="4819"/>
          <w:tab w:val="center" w:pos="4999"/>
          <w:tab w:val="right" w:pos="9639"/>
        </w:tabs>
        <w:spacing w:line="360" w:lineRule="auto"/>
        <w:ind w:left="360" w:firstLine="851"/>
        <w:rPr>
          <w:szCs w:val="24"/>
        </w:rPr>
      </w:pPr>
      <w:r w:rsidRPr="008B48BA">
        <w:rPr>
          <w:szCs w:val="24"/>
        </w:rPr>
        <w:tab/>
      </w:r>
      <w:r w:rsidRPr="008B48BA">
        <w:rPr>
          <w:szCs w:val="24"/>
        </w:rPr>
        <w:tab/>
      </w:r>
      <w:r w:rsidR="00694EB0">
        <w:rPr>
          <w:position w:val="-14"/>
          <w:szCs w:val="24"/>
        </w:rPr>
        <w:pict w14:anchorId="75F858E3">
          <v:shape id="_x0000_i1060" type="#_x0000_t75" style="width:27pt;height:20.25pt">
            <v:imagedata r:id="rId20" o:title=""/>
          </v:shape>
        </w:pict>
      </w:r>
      <w:r w:rsidRPr="008B48BA">
        <w:rPr>
          <w:szCs w:val="24"/>
          <w:vertAlign w:val="subscript"/>
        </w:rPr>
        <w:t>жв</w:t>
      </w:r>
      <w:r w:rsidRPr="008B48BA">
        <w:rPr>
          <w:szCs w:val="24"/>
        </w:rPr>
        <w:t>=</w:t>
      </w:r>
      <w:r w:rsidR="00694EB0">
        <w:rPr>
          <w:position w:val="-14"/>
          <w:szCs w:val="24"/>
        </w:rPr>
        <w:pict w14:anchorId="5376E716">
          <v:shape id="_x0000_i1061" type="#_x0000_t75" style="width:27pt;height:20.25pt" o:bullet="t">
            <v:imagedata r:id="rId20" o:title=""/>
          </v:shape>
        </w:pict>
      </w:r>
      <w:r w:rsidRPr="008B48BA">
        <w:rPr>
          <w:szCs w:val="24"/>
          <w:vertAlign w:val="subscript"/>
        </w:rPr>
        <w:t>ек</w:t>
      </w:r>
      <w:r w:rsidRPr="008B48BA">
        <w:rPr>
          <w:szCs w:val="24"/>
        </w:rPr>
        <w:t>=1458,23  т/год.</w:t>
      </w:r>
      <w:r w:rsidRPr="008B48BA">
        <w:rPr>
          <w:szCs w:val="24"/>
        </w:rPr>
        <w:tab/>
        <w:t>(2.27)</w:t>
      </w:r>
    </w:p>
    <w:p w14:paraId="12DB52A7" w14:textId="77777777" w:rsidR="00644E42" w:rsidRPr="008B48BA" w:rsidRDefault="00644E42" w:rsidP="00644E42">
      <w:pPr>
        <w:keepNext/>
        <w:spacing w:line="360" w:lineRule="auto"/>
        <w:ind w:firstLine="851"/>
        <w:outlineLvl w:val="7"/>
        <w:rPr>
          <w:iCs/>
          <w:szCs w:val="28"/>
        </w:rPr>
      </w:pPr>
      <w:r w:rsidRPr="008B48BA">
        <w:rPr>
          <w:iCs/>
          <w:szCs w:val="28"/>
        </w:rPr>
        <w:t>2.4.4.Енергетичні показники ТЕЦ</w:t>
      </w:r>
    </w:p>
    <w:p w14:paraId="02FE8C04" w14:textId="77777777" w:rsidR="00644E42" w:rsidRPr="008B48BA" w:rsidRDefault="00644E42" w:rsidP="00644E42">
      <w:pPr>
        <w:keepNext/>
        <w:spacing w:line="360" w:lineRule="auto"/>
        <w:ind w:firstLine="851"/>
        <w:outlineLvl w:val="0"/>
      </w:pPr>
      <w:r w:rsidRPr="008B48BA">
        <w:t xml:space="preserve">Повна сумарна витрата тепла на турбоустановку </w:t>
      </w:r>
      <w:r w:rsidR="00694EB0">
        <w:rPr>
          <w:position w:val="-14"/>
        </w:rPr>
        <w:pict w14:anchorId="138C231E">
          <v:shape id="_x0000_i1062" type="#_x0000_t75" style="width:27pt;height:20.25pt">
            <v:imagedata r:id="rId25" o:title=""/>
          </v:shape>
        </w:pict>
      </w:r>
      <w:r w:rsidRPr="008B48BA">
        <w:rPr>
          <w:vertAlign w:val="subscript"/>
        </w:rPr>
        <w:t>ТУ</w:t>
      </w:r>
      <w:r w:rsidRPr="008B48BA">
        <w:t>,МВт:</w:t>
      </w:r>
    </w:p>
    <w:p w14:paraId="7A4E2388" w14:textId="77777777" w:rsidR="00644E42" w:rsidRPr="008B48BA" w:rsidRDefault="00644E42" w:rsidP="00644E42">
      <w:pPr>
        <w:tabs>
          <w:tab w:val="center" w:pos="4819"/>
          <w:tab w:val="right" w:pos="9639"/>
        </w:tabs>
        <w:spacing w:line="360" w:lineRule="auto"/>
        <w:ind w:firstLine="851"/>
        <w:rPr>
          <w:iCs/>
        </w:rPr>
      </w:pPr>
      <w:r w:rsidRPr="008B48BA">
        <w:tab/>
      </w:r>
      <w:r w:rsidR="00694EB0">
        <w:rPr>
          <w:position w:val="-14"/>
        </w:rPr>
        <w:pict w14:anchorId="022BED80">
          <v:shape id="_x0000_i1063" type="#_x0000_t75" style="width:27pt;height:20.25pt">
            <v:imagedata r:id="rId25" o:title=""/>
          </v:shape>
        </w:pict>
      </w:r>
      <w:r w:rsidRPr="008B48BA">
        <w:rPr>
          <w:vertAlign w:val="subscript"/>
        </w:rPr>
        <w:t>сп</w:t>
      </w:r>
      <w:r w:rsidRPr="008B48BA">
        <w:t>=(</w:t>
      </w:r>
      <w:r w:rsidR="00694EB0">
        <w:rPr>
          <w:position w:val="-14"/>
        </w:rPr>
        <w:pict w14:anchorId="6A42F26F">
          <v:shape id="_x0000_i1064" type="#_x0000_t75" style="width:27pt;height:20.25pt">
            <v:imagedata r:id="rId20" o:title=""/>
          </v:shape>
        </w:pict>
      </w:r>
      <w:r w:rsidRPr="008B48BA">
        <w:rPr>
          <w:vertAlign w:val="subscript"/>
        </w:rPr>
        <w:t xml:space="preserve">0 </w:t>
      </w:r>
      <w:r w:rsidRPr="008B48BA">
        <w:rPr>
          <w:vertAlign w:val="superscript"/>
        </w:rPr>
        <w:t>.</w:t>
      </w:r>
      <w:r w:rsidRPr="008B48BA">
        <w:t xml:space="preserve"> (</w:t>
      </w:r>
      <w:r w:rsidRPr="008B48BA">
        <w:rPr>
          <w:iCs/>
        </w:rPr>
        <w:t xml:space="preserve"> </w:t>
      </w:r>
      <w:r w:rsidRPr="008B48BA">
        <w:rPr>
          <w:iCs/>
          <w:lang w:val="en-US"/>
        </w:rPr>
        <w:t>h</w:t>
      </w:r>
      <w:r w:rsidRPr="008B48BA">
        <w:rPr>
          <w:iCs/>
          <w:vertAlign w:val="subscript"/>
        </w:rPr>
        <w:t>0</w:t>
      </w:r>
      <w:r w:rsidRPr="008B48BA">
        <w:rPr>
          <w:iCs/>
        </w:rPr>
        <w:t xml:space="preserve">- </w:t>
      </w:r>
      <w:r w:rsidRPr="008B48BA">
        <w:rPr>
          <w:iCs/>
          <w:lang w:val="en-US"/>
        </w:rPr>
        <w:t>h</w:t>
      </w:r>
      <w:r w:rsidRPr="008B48BA">
        <w:rPr>
          <w:iCs/>
          <w:vertAlign w:val="subscript"/>
        </w:rPr>
        <w:t>жв</w:t>
      </w:r>
      <w:r w:rsidRPr="008B48BA">
        <w:rPr>
          <w:iCs/>
        </w:rPr>
        <w:t>))/3600,</w:t>
      </w:r>
      <w:r w:rsidRPr="008B48BA">
        <w:rPr>
          <w:iCs/>
        </w:rPr>
        <w:tab/>
        <w:t>(2.28)</w:t>
      </w:r>
    </w:p>
    <w:p w14:paraId="22B60D73" w14:textId="77777777" w:rsidR="00644E42" w:rsidRPr="008B48BA" w:rsidRDefault="00644E42" w:rsidP="00644E42">
      <w:pPr>
        <w:tabs>
          <w:tab w:val="num" w:pos="720"/>
          <w:tab w:val="center" w:pos="4819"/>
          <w:tab w:val="right" w:pos="9639"/>
        </w:tabs>
        <w:spacing w:line="360" w:lineRule="auto"/>
        <w:ind w:left="360" w:firstLine="851"/>
      </w:pPr>
      <w:r w:rsidRPr="008B48BA">
        <w:rPr>
          <w:iCs/>
        </w:rPr>
        <w:t xml:space="preserve">      </w:t>
      </w:r>
      <w:r w:rsidRPr="008B48BA">
        <w:tab/>
      </w:r>
      <w:r w:rsidR="00694EB0">
        <w:rPr>
          <w:position w:val="-14"/>
        </w:rPr>
        <w:pict w14:anchorId="255B693D">
          <v:shape id="_x0000_i1065" type="#_x0000_t75" style="width:27pt;height:20.25pt" o:bullet="t">
            <v:imagedata r:id="rId25" o:title=""/>
          </v:shape>
        </w:pict>
      </w:r>
      <w:r w:rsidRPr="008B48BA">
        <w:rPr>
          <w:vertAlign w:val="subscript"/>
        </w:rPr>
        <w:t>сп</w:t>
      </w:r>
      <w:r w:rsidRPr="008B48BA">
        <w:t>=(1410</w:t>
      </w:r>
      <w:r w:rsidRPr="008B48BA">
        <w:rPr>
          <w:vertAlign w:val="subscript"/>
        </w:rPr>
        <w:t xml:space="preserve"> </w:t>
      </w:r>
      <w:r w:rsidRPr="008B48BA">
        <w:rPr>
          <w:vertAlign w:val="superscript"/>
        </w:rPr>
        <w:t>.</w:t>
      </w:r>
      <w:r w:rsidRPr="008B48BA">
        <w:t xml:space="preserve"> (3520-1010))/3600=983,08  МВт.</w:t>
      </w:r>
    </w:p>
    <w:p w14:paraId="3D2EB4B1" w14:textId="77777777" w:rsidR="00644E42" w:rsidRPr="008B48BA" w:rsidRDefault="00644E42" w:rsidP="00644E42">
      <w:pPr>
        <w:tabs>
          <w:tab w:val="num" w:pos="720"/>
          <w:tab w:val="center" w:pos="4819"/>
          <w:tab w:val="right" w:pos="9639"/>
        </w:tabs>
        <w:spacing w:line="360" w:lineRule="auto"/>
        <w:ind w:firstLine="851"/>
        <w:rPr>
          <w:iCs/>
        </w:rPr>
      </w:pPr>
      <w:r w:rsidRPr="008B48BA">
        <w:rPr>
          <w:iCs/>
        </w:rPr>
        <w:t xml:space="preserve">Для гостої пари </w:t>
      </w:r>
      <w:r w:rsidRPr="008B48BA">
        <w:rPr>
          <w:iCs/>
          <w:lang w:val="en-US"/>
        </w:rPr>
        <w:t>P</w:t>
      </w:r>
      <w:r w:rsidRPr="008B48BA">
        <w:rPr>
          <w:iCs/>
          <w:vertAlign w:val="subscript"/>
        </w:rPr>
        <w:t>0</w:t>
      </w:r>
      <w:r w:rsidRPr="008B48BA">
        <w:rPr>
          <w:iCs/>
        </w:rPr>
        <w:t>=13 МПа:</w:t>
      </w:r>
    </w:p>
    <w:p w14:paraId="43D6C1D1" w14:textId="77777777" w:rsidR="00644E42" w:rsidRPr="008B48BA" w:rsidRDefault="00644E42" w:rsidP="00644E42">
      <w:pPr>
        <w:tabs>
          <w:tab w:val="num" w:pos="720"/>
          <w:tab w:val="left" w:pos="1418"/>
          <w:tab w:val="center" w:pos="4819"/>
          <w:tab w:val="right" w:pos="9639"/>
        </w:tabs>
        <w:spacing w:line="360" w:lineRule="auto"/>
        <w:ind w:left="360" w:firstLine="851"/>
        <w:rPr>
          <w:iCs/>
        </w:rPr>
      </w:pPr>
      <w:r w:rsidRPr="008B48BA">
        <w:rPr>
          <w:iCs/>
        </w:rPr>
        <w:tab/>
      </w:r>
      <w:r w:rsidRPr="008B48BA">
        <w:rPr>
          <w:iCs/>
        </w:rPr>
        <w:tab/>
      </w:r>
      <w:r w:rsidRPr="008B48BA">
        <w:rPr>
          <w:iCs/>
          <w:lang w:val="en-US"/>
        </w:rPr>
        <w:t>h</w:t>
      </w:r>
      <w:r w:rsidRPr="008B48BA">
        <w:rPr>
          <w:iCs/>
          <w:vertAlign w:val="subscript"/>
        </w:rPr>
        <w:t>0</w:t>
      </w:r>
      <w:r w:rsidRPr="008B48BA">
        <w:rPr>
          <w:iCs/>
        </w:rPr>
        <w:t xml:space="preserve">=3520 кДж/кг – ентальпія гострої пари; </w:t>
      </w:r>
    </w:p>
    <w:p w14:paraId="20D64EC3" w14:textId="77777777" w:rsidR="00644E42" w:rsidRPr="008B48BA" w:rsidRDefault="00644E42" w:rsidP="00644E42">
      <w:pPr>
        <w:tabs>
          <w:tab w:val="num" w:pos="720"/>
          <w:tab w:val="left" w:pos="1418"/>
          <w:tab w:val="center" w:pos="4819"/>
          <w:tab w:val="right" w:pos="9639"/>
        </w:tabs>
        <w:spacing w:line="360" w:lineRule="auto"/>
        <w:ind w:left="360" w:firstLine="851"/>
        <w:rPr>
          <w:iCs/>
        </w:rPr>
      </w:pPr>
      <w:r w:rsidRPr="008B48BA">
        <w:rPr>
          <w:iCs/>
        </w:rPr>
        <w:tab/>
      </w:r>
      <w:r w:rsidRPr="008B48BA">
        <w:rPr>
          <w:iCs/>
        </w:rPr>
        <w:tab/>
      </w:r>
      <w:r w:rsidRPr="008B48BA">
        <w:rPr>
          <w:iCs/>
          <w:lang w:val="en-US"/>
        </w:rPr>
        <w:t>h</w:t>
      </w:r>
      <w:r w:rsidRPr="008B48BA">
        <w:rPr>
          <w:iCs/>
          <w:vertAlign w:val="subscript"/>
        </w:rPr>
        <w:t>жв</w:t>
      </w:r>
      <w:r w:rsidRPr="008B48BA">
        <w:rPr>
          <w:iCs/>
        </w:rPr>
        <w:t>=1010  кДж/кг – ентальпія живильної води.;</w:t>
      </w:r>
    </w:p>
    <w:p w14:paraId="58984E87" w14:textId="77777777" w:rsidR="00644E42" w:rsidRPr="008B48BA" w:rsidRDefault="00644E42" w:rsidP="00644E42">
      <w:pPr>
        <w:tabs>
          <w:tab w:val="num" w:pos="720"/>
          <w:tab w:val="left" w:pos="1418"/>
          <w:tab w:val="center" w:pos="4999"/>
          <w:tab w:val="right" w:pos="9639"/>
        </w:tabs>
        <w:spacing w:line="360" w:lineRule="auto"/>
        <w:ind w:left="360" w:firstLine="851"/>
      </w:pPr>
      <w:r w:rsidRPr="008B48BA">
        <w:tab/>
      </w:r>
      <w:r w:rsidRPr="008B48BA">
        <w:tab/>
      </w:r>
      <w:r w:rsidR="00694EB0">
        <w:rPr>
          <w:position w:val="-14"/>
        </w:rPr>
        <w:pict w14:anchorId="3EE11CA1">
          <v:shape id="_x0000_i1066" type="#_x0000_t75" style="width:27pt;height:20.25pt">
            <v:imagedata r:id="rId20" o:title=""/>
          </v:shape>
        </w:pict>
      </w:r>
      <w:r w:rsidRPr="008B48BA">
        <w:rPr>
          <w:vertAlign w:val="subscript"/>
        </w:rPr>
        <w:t>0</w:t>
      </w:r>
      <w:r w:rsidRPr="008B48BA">
        <w:rPr>
          <w:iCs/>
        </w:rPr>
        <w:t xml:space="preserve"> – </w:t>
      </w:r>
      <w:r w:rsidRPr="008B48BA">
        <w:t>сумарні витрати гострої пари (т/год).</w:t>
      </w:r>
    </w:p>
    <w:p w14:paraId="66097A04" w14:textId="77777777" w:rsidR="00644E42" w:rsidRPr="008B48BA" w:rsidRDefault="00644E42" w:rsidP="00644E42">
      <w:pPr>
        <w:spacing w:line="360" w:lineRule="auto"/>
        <w:ind w:firstLine="851"/>
      </w:pPr>
      <w:r w:rsidRPr="008B48BA">
        <w:t xml:space="preserve">Сумарна витрата тепла на зовнішніх споживачів </w:t>
      </w:r>
      <w:r w:rsidR="00694EB0">
        <w:rPr>
          <w:position w:val="-14"/>
        </w:rPr>
        <w:pict w14:anchorId="5D1433AA">
          <v:shape id="_x0000_i1067" type="#_x0000_t75" style="width:27pt;height:20.25pt" o:bullet="t">
            <v:imagedata r:id="rId25" o:title=""/>
          </v:shape>
        </w:pict>
      </w:r>
      <w:r w:rsidRPr="008B48BA">
        <w:rPr>
          <w:vertAlign w:val="subscript"/>
        </w:rPr>
        <w:t>вн</w:t>
      </w:r>
      <w:r w:rsidRPr="008B48BA">
        <w:t>, МВт:</w:t>
      </w:r>
    </w:p>
    <w:p w14:paraId="149AD7A7" w14:textId="77777777" w:rsidR="00644E42" w:rsidRPr="008B48BA" w:rsidRDefault="00644E42" w:rsidP="00644E42">
      <w:pPr>
        <w:tabs>
          <w:tab w:val="center" w:pos="4819"/>
          <w:tab w:val="right" w:pos="9639"/>
        </w:tabs>
        <w:spacing w:line="360" w:lineRule="auto"/>
        <w:ind w:firstLine="851"/>
      </w:pPr>
      <w:r w:rsidRPr="008B48BA">
        <w:tab/>
      </w:r>
      <w:r w:rsidR="00694EB0">
        <w:rPr>
          <w:position w:val="-14"/>
        </w:rPr>
        <w:pict w14:anchorId="6B0EDF2A">
          <v:shape id="_x0000_i1068" type="#_x0000_t75" style="width:27pt;height:20.25pt" o:bullet="t">
            <v:imagedata r:id="rId25" o:title=""/>
          </v:shape>
        </w:pict>
      </w:r>
      <w:r w:rsidRPr="008B48BA">
        <w:rPr>
          <w:vertAlign w:val="subscript"/>
        </w:rPr>
        <w:t>вн</w:t>
      </w:r>
      <w:r w:rsidRPr="008B48BA">
        <w:t>=</w:t>
      </w:r>
      <w:r w:rsidR="00694EB0">
        <w:rPr>
          <w:position w:val="-14"/>
        </w:rPr>
        <w:pict w14:anchorId="3494495E">
          <v:shape id="_x0000_i1069" type="#_x0000_t75" style="width:27pt;height:20.25pt" o:bullet="t">
            <v:imagedata r:id="rId25" o:title=""/>
          </v:shape>
        </w:pict>
      </w:r>
      <w:r w:rsidRPr="008B48BA">
        <w:rPr>
          <w:vertAlign w:val="subscript"/>
        </w:rPr>
        <w:t>МП</w:t>
      </w:r>
      <w:r w:rsidRPr="008B48BA">
        <w:t>=618 МВт.</w:t>
      </w:r>
      <w:r w:rsidRPr="008B48BA">
        <w:tab/>
        <w:t>(2.29)</w:t>
      </w:r>
    </w:p>
    <w:p w14:paraId="134FE03C" w14:textId="77777777" w:rsidR="00644E42" w:rsidRPr="008B48BA" w:rsidRDefault="00644E42" w:rsidP="00644E42">
      <w:pPr>
        <w:tabs>
          <w:tab w:val="num" w:pos="720"/>
          <w:tab w:val="center" w:pos="4819"/>
          <w:tab w:val="right" w:pos="9639"/>
        </w:tabs>
        <w:spacing w:line="360" w:lineRule="auto"/>
        <w:ind w:firstLine="851"/>
        <w:rPr>
          <w:iCs/>
          <w:szCs w:val="28"/>
        </w:rPr>
      </w:pPr>
      <w:r w:rsidRPr="008B48BA">
        <w:t xml:space="preserve">ККД турбоустановок по виробництву електроенергії </w:t>
      </w:r>
      <w:r w:rsidR="00694EB0">
        <w:rPr>
          <w:position w:val="-10"/>
        </w:rPr>
        <w:pict w14:anchorId="37CF5F69">
          <v:shape id="_x0000_i1070" type="#_x0000_t75" style="width:9.75pt;height:12.75pt">
            <v:imagedata r:id="rId27" o:title=""/>
          </v:shape>
        </w:pict>
      </w:r>
      <w:r w:rsidRPr="008B48BA">
        <w:rPr>
          <w:vertAlign w:val="subscript"/>
        </w:rPr>
        <w:t>ту</w:t>
      </w:r>
      <w:r w:rsidRPr="008B48BA">
        <w:rPr>
          <w:vertAlign w:val="superscript"/>
        </w:rPr>
        <w:t>е</w:t>
      </w:r>
      <w:r w:rsidRPr="008B48BA">
        <w:t>:</w:t>
      </w:r>
      <w:r w:rsidRPr="008B48BA">
        <w:tab/>
      </w:r>
    </w:p>
    <w:p w14:paraId="7A5A2AF8" w14:textId="77777777" w:rsidR="00644E42" w:rsidRPr="008B48BA" w:rsidRDefault="00644E42" w:rsidP="00644E42">
      <w:pPr>
        <w:tabs>
          <w:tab w:val="num" w:pos="720"/>
          <w:tab w:val="center" w:pos="4819"/>
          <w:tab w:val="right" w:pos="9639"/>
        </w:tabs>
        <w:spacing w:line="360" w:lineRule="auto"/>
        <w:ind w:firstLine="851"/>
        <w:rPr>
          <w:szCs w:val="24"/>
        </w:rPr>
      </w:pPr>
      <w:r w:rsidRPr="008B48BA">
        <w:rPr>
          <w:szCs w:val="24"/>
        </w:rPr>
        <w:tab/>
      </w:r>
      <w:r w:rsidR="00694EB0">
        <w:rPr>
          <w:position w:val="-10"/>
          <w:szCs w:val="24"/>
        </w:rPr>
        <w:pict w14:anchorId="298C04D4">
          <v:shape id="_x0000_i1071" type="#_x0000_t75" style="width:9.75pt;height:12.75pt">
            <v:imagedata r:id="rId27" o:title=""/>
          </v:shape>
        </w:pict>
      </w:r>
      <w:r w:rsidRPr="008B48BA">
        <w:rPr>
          <w:szCs w:val="24"/>
          <w:vertAlign w:val="subscript"/>
        </w:rPr>
        <w:t>ту</w:t>
      </w:r>
      <w:r w:rsidRPr="008B48BA">
        <w:rPr>
          <w:szCs w:val="24"/>
          <w:vertAlign w:val="superscript"/>
        </w:rPr>
        <w:t>е</w:t>
      </w:r>
      <w:r w:rsidRPr="008B48BA">
        <w:rPr>
          <w:szCs w:val="24"/>
        </w:rPr>
        <w:t>=</w:t>
      </w:r>
      <w:r w:rsidR="00694EB0">
        <w:rPr>
          <w:position w:val="-14"/>
          <w:szCs w:val="24"/>
        </w:rPr>
        <w:pict w14:anchorId="7BA21001">
          <v:shape id="_x0000_i1072" type="#_x0000_t75" style="width:27.75pt;height:20.25pt">
            <v:imagedata r:id="rId22" o:title=""/>
          </v:shape>
        </w:pict>
      </w:r>
      <w:r w:rsidRPr="008B48BA">
        <w:rPr>
          <w:szCs w:val="24"/>
          <w:vertAlign w:val="subscript"/>
        </w:rPr>
        <w:t xml:space="preserve">е </w:t>
      </w:r>
      <w:r w:rsidRPr="008B48BA">
        <w:rPr>
          <w:szCs w:val="24"/>
        </w:rPr>
        <w:t xml:space="preserve">/ </w:t>
      </w:r>
      <w:r w:rsidR="00694EB0">
        <w:rPr>
          <w:position w:val="-14"/>
          <w:szCs w:val="24"/>
        </w:rPr>
        <w:pict w14:anchorId="134CF226">
          <v:shape id="_x0000_i1073" type="#_x0000_t75" style="width:27pt;height:20.25pt" o:bullet="t">
            <v:imagedata r:id="rId25" o:title=""/>
          </v:shape>
        </w:pict>
      </w:r>
      <w:r w:rsidRPr="008B48BA">
        <w:rPr>
          <w:szCs w:val="24"/>
          <w:vertAlign w:val="subscript"/>
        </w:rPr>
        <w:t>ту</w:t>
      </w:r>
      <w:r w:rsidRPr="008B48BA">
        <w:rPr>
          <w:szCs w:val="24"/>
          <w:vertAlign w:val="superscript"/>
        </w:rPr>
        <w:t>е</w:t>
      </w:r>
      <w:r w:rsidRPr="008B48BA">
        <w:rPr>
          <w:szCs w:val="24"/>
        </w:rPr>
        <w:t>,</w:t>
      </w:r>
      <w:r w:rsidRPr="008B48BA">
        <w:rPr>
          <w:szCs w:val="24"/>
          <w:vertAlign w:val="superscript"/>
        </w:rPr>
        <w:tab/>
      </w:r>
      <w:r w:rsidRPr="008B48BA">
        <w:rPr>
          <w:szCs w:val="24"/>
        </w:rPr>
        <w:t>(2.30)</w:t>
      </w:r>
    </w:p>
    <w:p w14:paraId="702F6FBD" w14:textId="77777777" w:rsidR="00644E42" w:rsidRPr="008B48BA" w:rsidRDefault="00694EB0" w:rsidP="00644E42">
      <w:pPr>
        <w:tabs>
          <w:tab w:val="num" w:pos="720"/>
        </w:tabs>
        <w:spacing w:line="360" w:lineRule="auto"/>
        <w:ind w:left="360" w:firstLine="851"/>
        <w:jc w:val="center"/>
      </w:pPr>
      <w:r>
        <w:rPr>
          <w:position w:val="-10"/>
        </w:rPr>
        <w:pict w14:anchorId="09F251FB">
          <v:shape id="_x0000_i1074" type="#_x0000_t75" style="width:9.75pt;height:12.75pt" o:bullet="t">
            <v:imagedata r:id="rId27" o:title=""/>
          </v:shape>
        </w:pict>
      </w:r>
      <w:r w:rsidR="00644E42" w:rsidRPr="008B48BA">
        <w:rPr>
          <w:vertAlign w:val="subscript"/>
        </w:rPr>
        <w:t>ту</w:t>
      </w:r>
      <w:r w:rsidR="00644E42" w:rsidRPr="008B48BA">
        <w:rPr>
          <w:vertAlign w:val="superscript"/>
        </w:rPr>
        <w:t>е</w:t>
      </w:r>
      <w:r w:rsidR="00644E42" w:rsidRPr="008B48BA">
        <w:t>=330/396,27=0.833.</w:t>
      </w:r>
    </w:p>
    <w:p w14:paraId="66DEAB68" w14:textId="77777777" w:rsidR="00644E42" w:rsidRPr="008B48BA" w:rsidRDefault="00644E42" w:rsidP="00644E42">
      <w:pPr>
        <w:tabs>
          <w:tab w:val="num" w:pos="720"/>
        </w:tabs>
        <w:spacing w:line="360" w:lineRule="auto"/>
        <w:ind w:firstLine="851"/>
      </w:pPr>
      <w:r w:rsidRPr="008B48BA">
        <w:t xml:space="preserve">Питома витрата тепла на виробництво електроенергії </w:t>
      </w:r>
      <w:r w:rsidRPr="008B48BA">
        <w:rPr>
          <w:lang w:val="en-US"/>
        </w:rPr>
        <w:t>q</w:t>
      </w:r>
      <w:r w:rsidRPr="008B48BA">
        <w:rPr>
          <w:vertAlign w:val="subscript"/>
        </w:rPr>
        <w:t>ту</w:t>
      </w:r>
      <w:r w:rsidRPr="008B48BA">
        <w:rPr>
          <w:vertAlign w:val="superscript"/>
        </w:rPr>
        <w:t>е</w:t>
      </w:r>
      <w:r w:rsidRPr="008B48BA">
        <w:t>,кДж/кВт</w:t>
      </w:r>
      <w:r w:rsidRPr="008B48BA">
        <w:rPr>
          <w:szCs w:val="24"/>
          <w:vertAlign w:val="subscript"/>
        </w:rPr>
        <w:t xml:space="preserve"> </w:t>
      </w:r>
      <w:r w:rsidRPr="008B48BA">
        <w:rPr>
          <w:szCs w:val="24"/>
          <w:vertAlign w:val="superscript"/>
        </w:rPr>
        <w:t>.</w:t>
      </w:r>
      <w:r w:rsidRPr="008B48BA">
        <w:rPr>
          <w:szCs w:val="24"/>
        </w:rPr>
        <w:t xml:space="preserve"> </w:t>
      </w:r>
      <w:r w:rsidRPr="008B48BA">
        <w:t>год:</w:t>
      </w:r>
    </w:p>
    <w:p w14:paraId="07629777" w14:textId="77777777" w:rsidR="00644E42" w:rsidRPr="008B48BA" w:rsidRDefault="00644E42" w:rsidP="00644E42">
      <w:pPr>
        <w:tabs>
          <w:tab w:val="center" w:pos="4819"/>
          <w:tab w:val="right" w:pos="9639"/>
        </w:tabs>
        <w:spacing w:line="360" w:lineRule="auto"/>
        <w:ind w:firstLine="851"/>
      </w:pPr>
      <w:r w:rsidRPr="008B48BA">
        <w:tab/>
      </w:r>
      <w:r w:rsidRPr="008B48BA">
        <w:rPr>
          <w:lang w:val="en-US"/>
        </w:rPr>
        <w:t>q</w:t>
      </w:r>
      <w:r w:rsidRPr="008B48BA">
        <w:rPr>
          <w:vertAlign w:val="subscript"/>
        </w:rPr>
        <w:t>ту</w:t>
      </w:r>
      <w:r w:rsidRPr="008B48BA">
        <w:rPr>
          <w:vertAlign w:val="superscript"/>
        </w:rPr>
        <w:t>е</w:t>
      </w:r>
      <w:r w:rsidRPr="008B48BA">
        <w:t xml:space="preserve"> =3600/</w:t>
      </w:r>
      <w:r w:rsidR="00694EB0">
        <w:rPr>
          <w:position w:val="-10"/>
        </w:rPr>
        <w:pict w14:anchorId="303FCA2C">
          <v:shape id="_x0000_i1075" type="#_x0000_t75" style="width:9.75pt;height:12.75pt" o:bullet="t">
            <v:imagedata r:id="rId27" o:title=""/>
          </v:shape>
        </w:pict>
      </w:r>
      <w:r w:rsidRPr="008B48BA">
        <w:rPr>
          <w:vertAlign w:val="subscript"/>
        </w:rPr>
        <w:t>ту</w:t>
      </w:r>
      <w:r w:rsidRPr="008B48BA">
        <w:rPr>
          <w:vertAlign w:val="superscript"/>
        </w:rPr>
        <w:t>е</w:t>
      </w:r>
      <w:r w:rsidRPr="008B48BA">
        <w:t>,</w:t>
      </w:r>
      <w:r w:rsidRPr="008B48BA">
        <w:rPr>
          <w:vertAlign w:val="superscript"/>
        </w:rPr>
        <w:tab/>
      </w:r>
      <w:r w:rsidRPr="008B48BA">
        <w:t>(2.31)</w:t>
      </w:r>
    </w:p>
    <w:p w14:paraId="6C596C2C" w14:textId="77777777" w:rsidR="00644E42" w:rsidRPr="008B48BA" w:rsidRDefault="00644E42" w:rsidP="00644E42">
      <w:pPr>
        <w:tabs>
          <w:tab w:val="center" w:pos="4819"/>
          <w:tab w:val="right" w:pos="9639"/>
        </w:tabs>
        <w:spacing w:line="360" w:lineRule="auto"/>
        <w:ind w:firstLine="851"/>
        <w:jc w:val="center"/>
      </w:pPr>
      <w:r w:rsidRPr="008B48BA">
        <w:rPr>
          <w:lang w:val="en-US"/>
        </w:rPr>
        <w:t>q</w:t>
      </w:r>
      <w:r w:rsidRPr="008B48BA">
        <w:rPr>
          <w:vertAlign w:val="subscript"/>
        </w:rPr>
        <w:t>ту</w:t>
      </w:r>
      <w:r w:rsidRPr="008B48BA">
        <w:rPr>
          <w:vertAlign w:val="superscript"/>
        </w:rPr>
        <w:t>е</w:t>
      </w:r>
      <w:r w:rsidRPr="008B48BA">
        <w:t>=3600/0.833=4322.9 кДж/кВт</w:t>
      </w:r>
      <w:r w:rsidRPr="008B48BA">
        <w:rPr>
          <w:vertAlign w:val="subscript"/>
        </w:rPr>
        <w:t xml:space="preserve"> </w:t>
      </w:r>
      <w:r w:rsidRPr="008B48BA">
        <w:rPr>
          <w:vertAlign w:val="superscript"/>
        </w:rPr>
        <w:t>.</w:t>
      </w:r>
      <w:r w:rsidRPr="008B48BA">
        <w:t xml:space="preserve"> год.</w:t>
      </w:r>
    </w:p>
    <w:p w14:paraId="3D97B9D0" w14:textId="77777777" w:rsidR="00644E42" w:rsidRPr="008B48BA" w:rsidRDefault="00644E42" w:rsidP="00644E42">
      <w:pPr>
        <w:keepNext/>
        <w:tabs>
          <w:tab w:val="center" w:pos="4819"/>
          <w:tab w:val="right" w:pos="9639"/>
        </w:tabs>
        <w:spacing w:line="360" w:lineRule="auto"/>
        <w:ind w:firstLine="851"/>
        <w:outlineLvl w:val="0"/>
      </w:pPr>
      <w:r w:rsidRPr="008B48BA">
        <w:lastRenderedPageBreak/>
        <w:t xml:space="preserve">Теплове навантаження енергетичних котлів </w:t>
      </w:r>
      <w:r w:rsidR="00694EB0">
        <w:rPr>
          <w:position w:val="-14"/>
        </w:rPr>
        <w:pict w14:anchorId="1A3BD879">
          <v:shape id="_x0000_i1076" type="#_x0000_t75" style="width:27pt;height:20.25pt" o:bullet="t">
            <v:imagedata r:id="rId25" o:title=""/>
          </v:shape>
        </w:pict>
      </w:r>
      <w:r w:rsidRPr="008B48BA">
        <w:rPr>
          <w:vertAlign w:val="subscript"/>
        </w:rPr>
        <w:t>ек</w:t>
      </w:r>
      <w:r w:rsidRPr="008B48BA">
        <w:t>,МВт:</w:t>
      </w:r>
    </w:p>
    <w:p w14:paraId="00C034B6" w14:textId="77777777" w:rsidR="00644E42" w:rsidRPr="008B48BA" w:rsidRDefault="00644E42" w:rsidP="00644E42">
      <w:pPr>
        <w:tabs>
          <w:tab w:val="center" w:pos="4819"/>
          <w:tab w:val="right" w:pos="9639"/>
        </w:tabs>
        <w:spacing w:line="360" w:lineRule="auto"/>
        <w:ind w:firstLine="851"/>
        <w:rPr>
          <w:iCs/>
        </w:rPr>
      </w:pPr>
      <w:r w:rsidRPr="008B48BA">
        <w:tab/>
      </w:r>
      <w:r w:rsidR="00694EB0">
        <w:rPr>
          <w:position w:val="-14"/>
        </w:rPr>
        <w:pict w14:anchorId="04EC4F4F">
          <v:shape id="_x0000_i1077" type="#_x0000_t75" style="width:27pt;height:20.25pt" o:bullet="t">
            <v:imagedata r:id="rId25" o:title=""/>
          </v:shape>
        </w:pict>
      </w:r>
      <w:r w:rsidRPr="008B48BA">
        <w:rPr>
          <w:vertAlign w:val="subscript"/>
        </w:rPr>
        <w:t>ек</w:t>
      </w:r>
      <w:r w:rsidRPr="008B48BA">
        <w:t>=(</w:t>
      </w:r>
      <w:r w:rsidR="00694EB0">
        <w:rPr>
          <w:position w:val="-14"/>
        </w:rPr>
        <w:pict w14:anchorId="78AB49C3">
          <v:shape id="_x0000_i1078" type="#_x0000_t75" style="width:27pt;height:20.25pt">
            <v:imagedata r:id="rId28" o:title=""/>
          </v:shape>
        </w:pict>
      </w:r>
      <w:r w:rsidRPr="008B48BA">
        <w:rPr>
          <w:vertAlign w:val="subscript"/>
        </w:rPr>
        <w:t xml:space="preserve">ек </w:t>
      </w:r>
      <w:r w:rsidRPr="008B48BA">
        <w:rPr>
          <w:vertAlign w:val="superscript"/>
        </w:rPr>
        <w:t>.</w:t>
      </w:r>
      <w:r w:rsidRPr="008B48BA">
        <w:t>(</w:t>
      </w:r>
      <w:r w:rsidRPr="008B48BA">
        <w:rPr>
          <w:lang w:val="en-US"/>
        </w:rPr>
        <w:t>h</w:t>
      </w:r>
      <w:r w:rsidRPr="008B48BA">
        <w:rPr>
          <w:vertAlign w:val="subscript"/>
        </w:rPr>
        <w:t>пп</w:t>
      </w:r>
      <w:r w:rsidRPr="008B48BA">
        <w:t>-</w:t>
      </w:r>
      <w:r w:rsidRPr="008B48BA">
        <w:rPr>
          <w:lang w:val="en-US"/>
        </w:rPr>
        <w:t>h</w:t>
      </w:r>
      <w:r w:rsidRPr="008B48BA">
        <w:rPr>
          <w:vertAlign w:val="subscript"/>
        </w:rPr>
        <w:t>жв</w:t>
      </w:r>
      <w:r w:rsidRPr="008B48BA">
        <w:t>)+</w:t>
      </w:r>
      <w:r w:rsidR="00694EB0">
        <w:rPr>
          <w:position w:val="-4"/>
        </w:rPr>
        <w:pict w14:anchorId="5E39A34B">
          <v:shape id="_x0000_i1079" type="#_x0000_t75" style="width:12.75pt;height:12.75pt">
            <v:imagedata r:id="rId29" o:title=""/>
          </v:shape>
        </w:pict>
      </w:r>
      <w:r w:rsidRPr="008B48BA">
        <w:rPr>
          <w:vertAlign w:val="subscript"/>
        </w:rPr>
        <w:t xml:space="preserve">прод </w:t>
      </w:r>
      <w:r w:rsidRPr="008B48BA">
        <w:rPr>
          <w:vertAlign w:val="superscript"/>
        </w:rPr>
        <w:t>.</w:t>
      </w:r>
      <w:r w:rsidRPr="008B48BA">
        <w:t>(</w:t>
      </w:r>
      <w:r w:rsidRPr="008B48BA">
        <w:rPr>
          <w:iCs/>
        </w:rPr>
        <w:t xml:space="preserve"> </w:t>
      </w:r>
      <w:r w:rsidRPr="008B48BA">
        <w:rPr>
          <w:iCs/>
          <w:lang w:val="en-US"/>
        </w:rPr>
        <w:t>h</w:t>
      </w:r>
      <w:r w:rsidRPr="008B48BA">
        <w:rPr>
          <w:iCs/>
          <w:vertAlign w:val="subscript"/>
        </w:rPr>
        <w:t>прод</w:t>
      </w:r>
      <w:r w:rsidRPr="008B48BA">
        <w:rPr>
          <w:iCs/>
        </w:rPr>
        <w:t>-</w:t>
      </w:r>
      <w:r w:rsidRPr="008B48BA">
        <w:rPr>
          <w:iCs/>
          <w:lang w:val="en-US"/>
        </w:rPr>
        <w:t>h</w:t>
      </w:r>
      <w:r w:rsidRPr="008B48BA">
        <w:rPr>
          <w:iCs/>
          <w:vertAlign w:val="subscript"/>
        </w:rPr>
        <w:t>пв</w:t>
      </w:r>
      <w:r w:rsidRPr="008B48BA">
        <w:rPr>
          <w:iCs/>
        </w:rPr>
        <w:t xml:space="preserve">))/3600, </w:t>
      </w:r>
      <w:r w:rsidRPr="008B48BA">
        <w:rPr>
          <w:iCs/>
        </w:rPr>
        <w:tab/>
        <w:t>(2.32)</w:t>
      </w:r>
    </w:p>
    <w:p w14:paraId="68B2DCEB" w14:textId="77777777" w:rsidR="00644E42" w:rsidRPr="008B48BA" w:rsidRDefault="00644E42" w:rsidP="00644E42">
      <w:pPr>
        <w:tabs>
          <w:tab w:val="center" w:pos="4819"/>
          <w:tab w:val="right" w:pos="9639"/>
        </w:tabs>
        <w:spacing w:line="360" w:lineRule="auto"/>
        <w:ind w:firstLine="851"/>
      </w:pPr>
      <w:r w:rsidRPr="008B48BA">
        <w:rPr>
          <w:iCs/>
        </w:rPr>
        <w:t xml:space="preserve">            </w:t>
      </w:r>
      <w:r w:rsidR="00694EB0">
        <w:rPr>
          <w:position w:val="-14"/>
        </w:rPr>
        <w:pict w14:anchorId="643A4BFC">
          <v:shape id="_x0000_i1080" type="#_x0000_t75" style="width:27pt;height:20.25pt" o:bullet="t">
            <v:imagedata r:id="rId25" o:title=""/>
          </v:shape>
        </w:pict>
      </w:r>
      <w:r w:rsidRPr="008B48BA">
        <w:rPr>
          <w:vertAlign w:val="subscript"/>
        </w:rPr>
        <w:t>ек</w:t>
      </w:r>
      <w:r w:rsidRPr="008B48BA">
        <w:t>=(1458,23</w:t>
      </w:r>
      <w:r w:rsidRPr="008B48BA">
        <w:rPr>
          <w:vertAlign w:val="superscript"/>
        </w:rPr>
        <w:t>.</w:t>
      </w:r>
      <w:r w:rsidRPr="008B48BA">
        <w:t>(3520-1010)+3,36</w:t>
      </w:r>
      <w:r w:rsidRPr="008B48BA">
        <w:rPr>
          <w:vertAlign w:val="subscript"/>
        </w:rPr>
        <w:t xml:space="preserve"> </w:t>
      </w:r>
      <w:r w:rsidRPr="008B48BA">
        <w:rPr>
          <w:vertAlign w:val="superscript"/>
        </w:rPr>
        <w:t>.</w:t>
      </w:r>
      <w:r w:rsidRPr="008B48BA">
        <w:t>(1600-1010))/3600=1019,17 МВт.</w:t>
      </w:r>
    </w:p>
    <w:p w14:paraId="30D2030F" w14:textId="77777777" w:rsidR="00644E42" w:rsidRPr="008B48BA" w:rsidRDefault="00644E42" w:rsidP="00644E42">
      <w:pPr>
        <w:tabs>
          <w:tab w:val="num" w:pos="720"/>
          <w:tab w:val="center" w:pos="4819"/>
          <w:tab w:val="right" w:pos="9781"/>
        </w:tabs>
        <w:spacing w:line="360" w:lineRule="auto"/>
        <w:ind w:firstLine="851"/>
      </w:pPr>
      <w:r w:rsidRPr="008B48BA">
        <w:t xml:space="preserve">ККД трубопроводів </w:t>
      </w:r>
      <w:r w:rsidR="00694EB0">
        <w:rPr>
          <w:position w:val="-10"/>
        </w:rPr>
        <w:pict w14:anchorId="2B81F749">
          <v:shape id="_x0000_i1081" type="#_x0000_t75" style="width:9.75pt;height:12.75pt">
            <v:imagedata r:id="rId27" o:title=""/>
          </v:shape>
        </w:pict>
      </w:r>
      <w:r w:rsidRPr="008B48BA">
        <w:rPr>
          <w:vertAlign w:val="subscript"/>
        </w:rPr>
        <w:t>тр</w:t>
      </w:r>
      <w:r w:rsidRPr="008B48BA">
        <w:t>:</w:t>
      </w:r>
    </w:p>
    <w:p w14:paraId="03CC13AB" w14:textId="77777777" w:rsidR="00644E42" w:rsidRPr="008B48BA" w:rsidRDefault="00644E42" w:rsidP="00644E42">
      <w:pPr>
        <w:tabs>
          <w:tab w:val="center" w:pos="4819"/>
          <w:tab w:val="right" w:pos="9639"/>
        </w:tabs>
        <w:spacing w:line="360" w:lineRule="auto"/>
        <w:ind w:firstLine="851"/>
      </w:pPr>
      <w:r w:rsidRPr="008B48BA">
        <w:tab/>
      </w:r>
      <w:r w:rsidR="00694EB0">
        <w:rPr>
          <w:position w:val="-10"/>
        </w:rPr>
        <w:pict w14:anchorId="33F88536">
          <v:shape id="_x0000_i1082" type="#_x0000_t75" style="width:9.75pt;height:12.75pt">
            <v:imagedata r:id="rId27" o:title=""/>
          </v:shape>
        </w:pict>
      </w:r>
      <w:r w:rsidRPr="008B48BA">
        <w:rPr>
          <w:vertAlign w:val="subscript"/>
        </w:rPr>
        <w:t>тр</w:t>
      </w:r>
      <w:r w:rsidRPr="008B48BA">
        <w:t>=</w:t>
      </w:r>
      <w:r w:rsidR="00694EB0">
        <w:rPr>
          <w:position w:val="-14"/>
        </w:rPr>
        <w:pict w14:anchorId="601B2C5A">
          <v:shape id="_x0000_i1083" type="#_x0000_t75" style="width:27pt;height:20.25pt" o:bullet="t">
            <v:imagedata r:id="rId25" o:title=""/>
          </v:shape>
        </w:pict>
      </w:r>
      <w:r w:rsidRPr="008B48BA">
        <w:rPr>
          <w:vertAlign w:val="subscript"/>
        </w:rPr>
        <w:t>ту</w:t>
      </w:r>
      <w:r w:rsidRPr="008B48BA">
        <w:t>/</w:t>
      </w:r>
      <w:r w:rsidR="00694EB0">
        <w:rPr>
          <w:position w:val="-14"/>
        </w:rPr>
        <w:pict w14:anchorId="0D815A55">
          <v:shape id="_x0000_i1084" type="#_x0000_t75" style="width:27pt;height:20.25pt" o:bullet="t">
            <v:imagedata r:id="rId25" o:title=""/>
          </v:shape>
        </w:pict>
      </w:r>
      <w:r w:rsidRPr="008B48BA">
        <w:rPr>
          <w:vertAlign w:val="subscript"/>
        </w:rPr>
        <w:t>ек</w:t>
      </w:r>
      <w:r w:rsidRPr="008B48BA">
        <w:t>,</w:t>
      </w:r>
      <w:r w:rsidRPr="008B48BA">
        <w:rPr>
          <w:vertAlign w:val="subscript"/>
        </w:rPr>
        <w:tab/>
      </w:r>
      <w:r w:rsidRPr="008B48BA">
        <w:t>(2.33)</w:t>
      </w:r>
    </w:p>
    <w:p w14:paraId="471B49F5" w14:textId="77777777" w:rsidR="00644E42" w:rsidRPr="008B48BA" w:rsidRDefault="00694EB0" w:rsidP="00644E42">
      <w:pPr>
        <w:tabs>
          <w:tab w:val="num" w:pos="720"/>
          <w:tab w:val="center" w:pos="4819"/>
          <w:tab w:val="right" w:pos="9639"/>
        </w:tabs>
        <w:spacing w:line="360" w:lineRule="auto"/>
        <w:ind w:left="360" w:firstLine="851"/>
        <w:jc w:val="center"/>
      </w:pPr>
      <w:r>
        <w:rPr>
          <w:position w:val="-10"/>
        </w:rPr>
        <w:pict w14:anchorId="367315FE">
          <v:shape id="_x0000_i1085" type="#_x0000_t75" style="width:9.75pt;height:12.75pt" o:bullet="t">
            <v:imagedata r:id="rId27" o:title=""/>
          </v:shape>
        </w:pict>
      </w:r>
      <w:r w:rsidR="00644E42" w:rsidRPr="008B48BA">
        <w:rPr>
          <w:vertAlign w:val="subscript"/>
        </w:rPr>
        <w:t>тр</w:t>
      </w:r>
      <w:r w:rsidR="00644E42" w:rsidRPr="008B48BA">
        <w:t>=983,08/10</w:t>
      </w:r>
      <w:r w:rsidR="00644E42" w:rsidRPr="00644E42">
        <w:rPr>
          <w:lang w:val="ru-RU"/>
        </w:rPr>
        <w:t>19</w:t>
      </w:r>
      <w:r w:rsidR="00644E42" w:rsidRPr="008B48BA">
        <w:t>,</w:t>
      </w:r>
      <w:r w:rsidR="00644E42" w:rsidRPr="00644E42">
        <w:rPr>
          <w:lang w:val="ru-RU"/>
        </w:rPr>
        <w:t>17</w:t>
      </w:r>
      <w:r w:rsidR="00644E42" w:rsidRPr="008B48BA">
        <w:t xml:space="preserve"> =0.982.</w:t>
      </w:r>
    </w:p>
    <w:p w14:paraId="7CF116BD" w14:textId="77777777" w:rsidR="00644E42" w:rsidRPr="008B48BA" w:rsidRDefault="00644E42" w:rsidP="00644E42">
      <w:pPr>
        <w:tabs>
          <w:tab w:val="num" w:pos="720"/>
          <w:tab w:val="center" w:pos="4819"/>
          <w:tab w:val="right" w:pos="9639"/>
        </w:tabs>
        <w:spacing w:line="360" w:lineRule="auto"/>
        <w:ind w:firstLine="851"/>
        <w:rPr>
          <w:szCs w:val="24"/>
        </w:rPr>
      </w:pPr>
      <w:r w:rsidRPr="008B48BA">
        <w:rPr>
          <w:szCs w:val="24"/>
        </w:rPr>
        <w:t xml:space="preserve">ККД  ТЕЦ по виробництву електроенергії  </w:t>
      </w:r>
      <w:r w:rsidR="00694EB0">
        <w:rPr>
          <w:position w:val="-10"/>
          <w:szCs w:val="24"/>
        </w:rPr>
        <w:pict w14:anchorId="781F8411">
          <v:shape id="_x0000_i1086" type="#_x0000_t75" style="width:9.75pt;height:12.75pt" o:bullet="t">
            <v:imagedata r:id="rId27" o:title=""/>
          </v:shape>
        </w:pict>
      </w:r>
      <w:r w:rsidRPr="008B48BA">
        <w:rPr>
          <w:szCs w:val="24"/>
          <w:vertAlign w:val="subscript"/>
        </w:rPr>
        <w:t>тец</w:t>
      </w:r>
      <w:r w:rsidRPr="008B48BA">
        <w:rPr>
          <w:szCs w:val="24"/>
          <w:vertAlign w:val="superscript"/>
        </w:rPr>
        <w:t>е</w:t>
      </w:r>
      <w:r w:rsidRPr="008B48BA">
        <w:rPr>
          <w:szCs w:val="24"/>
        </w:rPr>
        <w:t>:</w:t>
      </w:r>
    </w:p>
    <w:p w14:paraId="48024F97" w14:textId="77777777" w:rsidR="00644E42" w:rsidRPr="008B48BA" w:rsidRDefault="00644E42" w:rsidP="00644E42">
      <w:pPr>
        <w:tabs>
          <w:tab w:val="num" w:pos="720"/>
          <w:tab w:val="center" w:pos="4819"/>
          <w:tab w:val="right" w:pos="9639"/>
        </w:tabs>
        <w:spacing w:line="360" w:lineRule="auto"/>
        <w:ind w:firstLine="851"/>
        <w:rPr>
          <w:szCs w:val="24"/>
        </w:rPr>
      </w:pPr>
      <w:r w:rsidRPr="008B48BA">
        <w:rPr>
          <w:szCs w:val="24"/>
        </w:rPr>
        <w:tab/>
      </w:r>
      <w:r w:rsidR="00694EB0">
        <w:rPr>
          <w:position w:val="-10"/>
          <w:szCs w:val="24"/>
        </w:rPr>
        <w:pict w14:anchorId="6C1A755C">
          <v:shape id="_x0000_i1087" type="#_x0000_t75" style="width:9.75pt;height:12.75pt" o:bullet="t">
            <v:imagedata r:id="rId27" o:title=""/>
          </v:shape>
        </w:pict>
      </w:r>
      <w:r w:rsidRPr="008B48BA">
        <w:rPr>
          <w:szCs w:val="24"/>
          <w:vertAlign w:val="subscript"/>
        </w:rPr>
        <w:t>тец</w:t>
      </w:r>
      <w:r w:rsidRPr="008B48BA">
        <w:rPr>
          <w:szCs w:val="24"/>
          <w:vertAlign w:val="superscript"/>
        </w:rPr>
        <w:t>е</w:t>
      </w:r>
      <w:r w:rsidRPr="008B48BA">
        <w:rPr>
          <w:szCs w:val="24"/>
        </w:rPr>
        <w:t>=</w:t>
      </w:r>
      <w:r w:rsidR="00694EB0">
        <w:rPr>
          <w:position w:val="-10"/>
          <w:szCs w:val="24"/>
        </w:rPr>
        <w:pict w14:anchorId="4E154DEC">
          <v:shape id="_x0000_i1088" type="#_x0000_t75" style="width:9.75pt;height:12.75pt" o:bullet="t">
            <v:imagedata r:id="rId27" o:title=""/>
          </v:shape>
        </w:pict>
      </w:r>
      <w:r w:rsidRPr="008B48BA">
        <w:rPr>
          <w:szCs w:val="24"/>
          <w:vertAlign w:val="subscript"/>
        </w:rPr>
        <w:t>ту</w:t>
      </w:r>
      <w:r w:rsidRPr="008B48BA">
        <w:rPr>
          <w:szCs w:val="24"/>
          <w:vertAlign w:val="superscript"/>
        </w:rPr>
        <w:t>е</w:t>
      </w:r>
      <w:r w:rsidRPr="008B48BA">
        <w:rPr>
          <w:szCs w:val="24"/>
          <w:vertAlign w:val="subscript"/>
        </w:rPr>
        <w:t xml:space="preserve"> </w:t>
      </w:r>
      <w:r w:rsidRPr="008B48BA">
        <w:rPr>
          <w:szCs w:val="24"/>
          <w:vertAlign w:val="superscript"/>
        </w:rPr>
        <w:t>.</w:t>
      </w:r>
      <w:r w:rsidRPr="008B48BA">
        <w:rPr>
          <w:szCs w:val="24"/>
        </w:rPr>
        <w:t xml:space="preserve"> </w:t>
      </w:r>
      <w:r w:rsidR="00694EB0">
        <w:rPr>
          <w:position w:val="-10"/>
          <w:szCs w:val="24"/>
        </w:rPr>
        <w:pict w14:anchorId="225B282F">
          <v:shape id="_x0000_i1089" type="#_x0000_t75" style="width:9.75pt;height:12.75pt" o:bullet="t">
            <v:imagedata r:id="rId27" o:title=""/>
          </v:shape>
        </w:pict>
      </w:r>
      <w:r w:rsidRPr="008B48BA">
        <w:rPr>
          <w:szCs w:val="24"/>
          <w:vertAlign w:val="subscript"/>
        </w:rPr>
        <w:t xml:space="preserve">тр </w:t>
      </w:r>
      <w:r w:rsidRPr="008B48BA">
        <w:rPr>
          <w:szCs w:val="24"/>
          <w:vertAlign w:val="superscript"/>
        </w:rPr>
        <w:t>.</w:t>
      </w:r>
      <w:r w:rsidRPr="008B48BA">
        <w:rPr>
          <w:szCs w:val="24"/>
        </w:rPr>
        <w:t xml:space="preserve"> </w:t>
      </w:r>
      <w:r w:rsidR="00694EB0">
        <w:rPr>
          <w:position w:val="-10"/>
          <w:szCs w:val="24"/>
        </w:rPr>
        <w:pict w14:anchorId="1E215790">
          <v:shape id="_x0000_i1090" type="#_x0000_t75" style="width:9.75pt;height:12.75pt" o:bullet="t">
            <v:imagedata r:id="rId27" o:title=""/>
          </v:shape>
        </w:pict>
      </w:r>
      <w:r w:rsidRPr="008B48BA">
        <w:rPr>
          <w:szCs w:val="24"/>
          <w:vertAlign w:val="subscript"/>
        </w:rPr>
        <w:t>ек</w:t>
      </w:r>
      <w:r w:rsidRPr="008B48BA">
        <w:rPr>
          <w:szCs w:val="24"/>
        </w:rPr>
        <w:t>,</w:t>
      </w:r>
      <w:r w:rsidRPr="008B48BA">
        <w:rPr>
          <w:szCs w:val="24"/>
          <w:vertAlign w:val="subscript"/>
        </w:rPr>
        <w:tab/>
      </w:r>
      <w:r w:rsidRPr="008B48BA">
        <w:rPr>
          <w:szCs w:val="24"/>
        </w:rPr>
        <w:t>(2.34)</w:t>
      </w:r>
    </w:p>
    <w:p w14:paraId="1BB4224F" w14:textId="77777777" w:rsidR="00644E42" w:rsidRPr="008B48BA" w:rsidRDefault="00694EB0" w:rsidP="00644E42">
      <w:pPr>
        <w:spacing w:line="360" w:lineRule="auto"/>
        <w:ind w:firstLine="851"/>
        <w:jc w:val="center"/>
      </w:pPr>
      <w:r>
        <w:rPr>
          <w:position w:val="-10"/>
        </w:rPr>
        <w:pict w14:anchorId="0028E38B">
          <v:shape id="_x0000_i1091" type="#_x0000_t75" style="width:9.75pt;height:12.75pt" o:bullet="t">
            <v:imagedata r:id="rId27" o:title=""/>
          </v:shape>
        </w:pict>
      </w:r>
      <w:r w:rsidR="00644E42" w:rsidRPr="008B48BA">
        <w:rPr>
          <w:vertAlign w:val="subscript"/>
        </w:rPr>
        <w:t xml:space="preserve"> тец</w:t>
      </w:r>
      <w:r w:rsidR="00644E42" w:rsidRPr="008B48BA">
        <w:rPr>
          <w:vertAlign w:val="superscript"/>
        </w:rPr>
        <w:t>е</w:t>
      </w:r>
      <w:r w:rsidR="00644E42" w:rsidRPr="008B48BA">
        <w:t xml:space="preserve"> =0.833</w:t>
      </w:r>
      <w:r w:rsidR="00644E42" w:rsidRPr="008B48BA">
        <w:rPr>
          <w:vertAlign w:val="subscript"/>
        </w:rPr>
        <w:t xml:space="preserve"> </w:t>
      </w:r>
      <w:r w:rsidR="00644E42" w:rsidRPr="008B48BA">
        <w:rPr>
          <w:vertAlign w:val="superscript"/>
        </w:rPr>
        <w:t>.</w:t>
      </w:r>
      <w:r w:rsidR="00644E42" w:rsidRPr="008B48BA">
        <w:t xml:space="preserve"> 0.982</w:t>
      </w:r>
      <w:r w:rsidR="00644E42" w:rsidRPr="008B48BA">
        <w:rPr>
          <w:vertAlign w:val="subscript"/>
        </w:rPr>
        <w:t xml:space="preserve"> </w:t>
      </w:r>
      <w:r w:rsidR="00644E42" w:rsidRPr="008B48BA">
        <w:rPr>
          <w:vertAlign w:val="superscript"/>
        </w:rPr>
        <w:t>.</w:t>
      </w:r>
      <w:r w:rsidR="00644E42" w:rsidRPr="008B48BA">
        <w:t xml:space="preserve"> 0.93=0.760,</w:t>
      </w:r>
    </w:p>
    <w:p w14:paraId="6894EAFE" w14:textId="77777777" w:rsidR="00644E42" w:rsidRPr="008B48BA" w:rsidRDefault="00644E42" w:rsidP="00644E42">
      <w:pPr>
        <w:spacing w:line="360" w:lineRule="auto"/>
        <w:ind w:firstLine="851"/>
      </w:pPr>
      <w:r w:rsidRPr="008B48BA">
        <w:t xml:space="preserve">де  </w:t>
      </w:r>
      <w:r w:rsidR="00694EB0">
        <w:rPr>
          <w:position w:val="-10"/>
        </w:rPr>
        <w:pict w14:anchorId="3BADEFC3">
          <v:shape id="_x0000_i1092" type="#_x0000_t75" style="width:9.75pt;height:12.75pt" o:bullet="t">
            <v:imagedata r:id="rId27" o:title=""/>
          </v:shape>
        </w:pict>
      </w:r>
      <w:r w:rsidRPr="008B48BA">
        <w:rPr>
          <w:vertAlign w:val="subscript"/>
        </w:rPr>
        <w:t xml:space="preserve">ек </w:t>
      </w:r>
      <w:r w:rsidRPr="008B48BA">
        <w:t>– ККД енергетичних котлів(для газа-0.91......0.94),</w:t>
      </w:r>
    </w:p>
    <w:p w14:paraId="3407F840" w14:textId="77777777" w:rsidR="00644E42" w:rsidRPr="008B48BA" w:rsidRDefault="00644E42" w:rsidP="00644E42">
      <w:pPr>
        <w:spacing w:line="360" w:lineRule="auto"/>
        <w:ind w:firstLine="851"/>
      </w:pPr>
      <w:r w:rsidRPr="008B48BA">
        <w:t xml:space="preserve">ККД по виробництву і відпуску тепла на опалення, вентиляцію і ГВП </w:t>
      </w:r>
      <w:r w:rsidR="00694EB0">
        <w:rPr>
          <w:position w:val="-10"/>
        </w:rPr>
        <w:pict w14:anchorId="1AD3E263">
          <v:shape id="_x0000_i1093" type="#_x0000_t75" style="width:9.75pt;height:12.75pt" o:bullet="t">
            <v:imagedata r:id="rId27" o:title=""/>
          </v:shape>
        </w:pict>
      </w:r>
      <w:r w:rsidRPr="008B48BA">
        <w:rPr>
          <w:vertAlign w:val="subscript"/>
        </w:rPr>
        <w:t>тец</w:t>
      </w:r>
      <w:r w:rsidRPr="008B48BA">
        <w:rPr>
          <w:vertAlign w:val="superscript"/>
        </w:rPr>
        <w:t>т</w:t>
      </w:r>
      <w:r w:rsidRPr="008B48BA">
        <w:t>:</w:t>
      </w:r>
    </w:p>
    <w:p w14:paraId="30CB9142" w14:textId="77777777" w:rsidR="00644E42" w:rsidRPr="008B48BA" w:rsidRDefault="00644E42" w:rsidP="00644E42">
      <w:pPr>
        <w:tabs>
          <w:tab w:val="center" w:pos="4819"/>
          <w:tab w:val="right" w:pos="9639"/>
        </w:tabs>
        <w:spacing w:line="360" w:lineRule="auto"/>
        <w:ind w:firstLine="851"/>
      </w:pPr>
      <w:r w:rsidRPr="008B48BA">
        <w:tab/>
      </w:r>
      <w:r w:rsidR="00694EB0">
        <w:rPr>
          <w:position w:val="-10"/>
        </w:rPr>
        <w:pict w14:anchorId="4DA0A9F5">
          <v:shape id="_x0000_i1094" type="#_x0000_t75" style="width:9.75pt;height:12.75pt" o:bullet="t">
            <v:imagedata r:id="rId27" o:title=""/>
          </v:shape>
        </w:pict>
      </w:r>
      <w:r w:rsidRPr="008B48BA">
        <w:rPr>
          <w:vertAlign w:val="subscript"/>
        </w:rPr>
        <w:t>тец</w:t>
      </w:r>
      <w:r w:rsidRPr="008B48BA">
        <w:rPr>
          <w:vertAlign w:val="superscript"/>
        </w:rPr>
        <w:t>т</w:t>
      </w:r>
      <w:r w:rsidRPr="008B48BA">
        <w:t xml:space="preserve">=  </w:t>
      </w:r>
      <w:r w:rsidR="00694EB0">
        <w:rPr>
          <w:position w:val="-10"/>
        </w:rPr>
        <w:pict w14:anchorId="27A50C79">
          <v:shape id="_x0000_i1095" type="#_x0000_t75" style="width:9.75pt;height:12.75pt" o:bullet="t">
            <v:imagedata r:id="rId27" o:title=""/>
          </v:shape>
        </w:pict>
      </w:r>
      <w:r w:rsidRPr="008B48BA">
        <w:rPr>
          <w:vertAlign w:val="subscript"/>
        </w:rPr>
        <w:t xml:space="preserve">тф </w:t>
      </w:r>
      <w:r w:rsidRPr="008B48BA">
        <w:rPr>
          <w:vertAlign w:val="superscript"/>
        </w:rPr>
        <w:t>.</w:t>
      </w:r>
      <w:r w:rsidRPr="008B48BA">
        <w:t xml:space="preserve">  </w:t>
      </w:r>
      <w:r w:rsidR="00694EB0">
        <w:rPr>
          <w:position w:val="-10"/>
        </w:rPr>
        <w:pict w14:anchorId="01DC4A17">
          <v:shape id="_x0000_i1096" type="#_x0000_t75" style="width:9.75pt;height:12.75pt" o:bullet="t">
            <v:imagedata r:id="rId27" o:title=""/>
          </v:shape>
        </w:pict>
      </w:r>
      <w:r w:rsidRPr="008B48BA">
        <w:rPr>
          <w:vertAlign w:val="subscript"/>
        </w:rPr>
        <w:t>тр</w:t>
      </w:r>
      <w:r w:rsidRPr="008B48BA">
        <w:t xml:space="preserve"> </w:t>
      </w:r>
      <w:r w:rsidRPr="008B48BA">
        <w:rPr>
          <w:vertAlign w:val="superscript"/>
        </w:rPr>
        <w:t>.</w:t>
      </w:r>
      <w:r w:rsidRPr="008B48BA">
        <w:t xml:space="preserve"> </w:t>
      </w:r>
      <w:r w:rsidR="00694EB0">
        <w:rPr>
          <w:position w:val="-10"/>
        </w:rPr>
        <w:pict w14:anchorId="7B12F672">
          <v:shape id="_x0000_i1097" type="#_x0000_t75" style="width:9.75pt;height:12.75pt" o:bullet="t">
            <v:imagedata r:id="rId27" o:title=""/>
          </v:shape>
        </w:pict>
      </w:r>
      <w:r w:rsidRPr="008B48BA">
        <w:rPr>
          <w:vertAlign w:val="subscript"/>
        </w:rPr>
        <w:t>ек</w:t>
      </w:r>
      <w:r w:rsidRPr="008B48BA">
        <w:t>,</w:t>
      </w:r>
      <w:r w:rsidRPr="008B48BA">
        <w:rPr>
          <w:vertAlign w:val="subscript"/>
        </w:rPr>
        <w:tab/>
      </w:r>
      <w:r w:rsidRPr="008B48BA">
        <w:t>(2.35)</w:t>
      </w:r>
    </w:p>
    <w:p w14:paraId="0C905AEF" w14:textId="77777777" w:rsidR="00644E42" w:rsidRPr="008B48BA" w:rsidRDefault="00694EB0" w:rsidP="00644E42">
      <w:pPr>
        <w:tabs>
          <w:tab w:val="center" w:pos="4819"/>
          <w:tab w:val="right" w:pos="9639"/>
        </w:tabs>
        <w:spacing w:line="360" w:lineRule="auto"/>
        <w:ind w:firstLine="851"/>
        <w:jc w:val="center"/>
      </w:pPr>
      <w:r>
        <w:rPr>
          <w:position w:val="-10"/>
        </w:rPr>
        <w:pict w14:anchorId="2185660F">
          <v:shape id="_x0000_i1098" type="#_x0000_t75" style="width:9.75pt;height:12.75pt" o:bullet="t">
            <v:imagedata r:id="rId27" o:title=""/>
          </v:shape>
        </w:pict>
      </w:r>
      <w:r w:rsidR="00644E42" w:rsidRPr="008B48BA">
        <w:rPr>
          <w:vertAlign w:val="subscript"/>
        </w:rPr>
        <w:t>тец</w:t>
      </w:r>
      <w:r w:rsidR="00644E42" w:rsidRPr="008B48BA">
        <w:rPr>
          <w:vertAlign w:val="superscript"/>
        </w:rPr>
        <w:t>т</w:t>
      </w:r>
      <w:r w:rsidR="00644E42" w:rsidRPr="008B48BA">
        <w:t>=0.993</w:t>
      </w:r>
      <w:r w:rsidR="00644E42" w:rsidRPr="008B48BA">
        <w:rPr>
          <w:vertAlign w:val="subscript"/>
        </w:rPr>
        <w:t xml:space="preserve"> </w:t>
      </w:r>
      <w:r w:rsidR="00644E42" w:rsidRPr="008B48BA">
        <w:rPr>
          <w:vertAlign w:val="superscript"/>
        </w:rPr>
        <w:t>.</w:t>
      </w:r>
      <w:r w:rsidR="00644E42" w:rsidRPr="008B48BA">
        <w:t xml:space="preserve"> 0.93</w:t>
      </w:r>
      <w:r w:rsidR="00644E42" w:rsidRPr="008B48BA">
        <w:rPr>
          <w:vertAlign w:val="subscript"/>
        </w:rPr>
        <w:t xml:space="preserve"> </w:t>
      </w:r>
      <w:r w:rsidR="00644E42" w:rsidRPr="008B48BA">
        <w:rPr>
          <w:vertAlign w:val="superscript"/>
        </w:rPr>
        <w:t>.</w:t>
      </w:r>
      <w:r w:rsidR="00644E42" w:rsidRPr="008B48BA">
        <w:t xml:space="preserve"> 0.982=0.907,</w:t>
      </w:r>
    </w:p>
    <w:p w14:paraId="18FD4104" w14:textId="77777777" w:rsidR="00644E42" w:rsidRPr="008B48BA" w:rsidRDefault="00644E42" w:rsidP="00644E42">
      <w:pPr>
        <w:tabs>
          <w:tab w:val="center" w:pos="4819"/>
          <w:tab w:val="right" w:pos="9639"/>
        </w:tabs>
        <w:spacing w:line="360" w:lineRule="auto"/>
        <w:ind w:firstLine="851"/>
      </w:pPr>
      <w:r w:rsidRPr="008B48BA">
        <w:t xml:space="preserve">де  </w:t>
      </w:r>
      <w:r w:rsidR="00694EB0">
        <w:rPr>
          <w:position w:val="-10"/>
        </w:rPr>
        <w:pict w14:anchorId="15A9148F">
          <v:shape id="_x0000_i1099" type="#_x0000_t75" style="width:9.75pt;height:12.75pt" o:bullet="t">
            <v:imagedata r:id="rId27" o:title=""/>
          </v:shape>
        </w:pict>
      </w:r>
      <w:r w:rsidRPr="008B48BA">
        <w:rPr>
          <w:vertAlign w:val="subscript"/>
        </w:rPr>
        <w:t xml:space="preserve">тф </w:t>
      </w:r>
      <w:r w:rsidRPr="008B48BA">
        <w:t>– ККД теплофікаційної установки (</w:t>
      </w:r>
      <w:r w:rsidR="00694EB0">
        <w:rPr>
          <w:position w:val="-10"/>
        </w:rPr>
        <w:pict w14:anchorId="128673E4">
          <v:shape id="_x0000_i1100" type="#_x0000_t75" style="width:9.75pt;height:12.75pt" o:bullet="t">
            <v:imagedata r:id="rId27" o:title=""/>
          </v:shape>
        </w:pict>
      </w:r>
      <w:r w:rsidRPr="008B48BA">
        <w:rPr>
          <w:vertAlign w:val="subscript"/>
        </w:rPr>
        <w:t>тф</w:t>
      </w:r>
      <w:r w:rsidRPr="008B48BA">
        <w:t>=0.99.......0.995),</w:t>
      </w:r>
    </w:p>
    <w:p w14:paraId="46B40727" w14:textId="77777777" w:rsidR="00644E42" w:rsidRPr="008B48BA" w:rsidRDefault="00644E42" w:rsidP="00644E42">
      <w:pPr>
        <w:tabs>
          <w:tab w:val="center" w:pos="4819"/>
          <w:tab w:val="right" w:pos="9639"/>
        </w:tabs>
        <w:spacing w:line="360" w:lineRule="auto"/>
        <w:ind w:right="-143" w:firstLine="851"/>
      </w:pPr>
      <w:r>
        <w:t xml:space="preserve">Питома витрата умовного палива </w:t>
      </w:r>
      <w:r w:rsidRPr="008B48BA">
        <w:t xml:space="preserve">виробництво електроенергії </w:t>
      </w:r>
      <w:r w:rsidRPr="008B48BA">
        <w:rPr>
          <w:lang w:val="en-US"/>
        </w:rPr>
        <w:t>b</w:t>
      </w:r>
      <w:r w:rsidRPr="008B48BA">
        <w:rPr>
          <w:vertAlign w:val="subscript"/>
        </w:rPr>
        <w:t>у</w:t>
      </w:r>
      <w:r w:rsidRPr="008B48BA">
        <w:rPr>
          <w:vertAlign w:val="superscript"/>
        </w:rPr>
        <w:t>е</w:t>
      </w:r>
      <w:r w:rsidRPr="008B48BA">
        <w:t>,г/кВт</w:t>
      </w:r>
      <w:r w:rsidRPr="008B48BA">
        <w:rPr>
          <w:vertAlign w:val="subscript"/>
        </w:rPr>
        <w:t xml:space="preserve"> </w:t>
      </w:r>
      <w:r w:rsidRPr="008B48BA">
        <w:rPr>
          <w:vertAlign w:val="superscript"/>
        </w:rPr>
        <w:t>.</w:t>
      </w:r>
      <w:r w:rsidRPr="008B48BA">
        <w:t xml:space="preserve"> год:</w:t>
      </w:r>
    </w:p>
    <w:p w14:paraId="03832EB3" w14:textId="77777777" w:rsidR="00644E42" w:rsidRPr="008B48BA" w:rsidRDefault="00644E42" w:rsidP="00644E42">
      <w:pPr>
        <w:tabs>
          <w:tab w:val="num" w:pos="720"/>
          <w:tab w:val="center" w:pos="4819"/>
          <w:tab w:val="right" w:pos="9639"/>
        </w:tabs>
        <w:spacing w:line="360" w:lineRule="auto"/>
        <w:ind w:firstLine="851"/>
        <w:rPr>
          <w:szCs w:val="24"/>
        </w:rPr>
      </w:pPr>
      <w:r w:rsidRPr="008B48BA">
        <w:rPr>
          <w:szCs w:val="24"/>
        </w:rPr>
        <w:tab/>
      </w:r>
      <w:r w:rsidRPr="008B48BA">
        <w:rPr>
          <w:szCs w:val="24"/>
          <w:lang w:val="en-US"/>
        </w:rPr>
        <w:t>b</w:t>
      </w:r>
      <w:r w:rsidRPr="008B48BA">
        <w:rPr>
          <w:szCs w:val="24"/>
          <w:vertAlign w:val="subscript"/>
        </w:rPr>
        <w:t>у</w:t>
      </w:r>
      <w:r w:rsidRPr="008B48BA">
        <w:rPr>
          <w:szCs w:val="24"/>
          <w:vertAlign w:val="superscript"/>
        </w:rPr>
        <w:t>е</w:t>
      </w:r>
      <w:r w:rsidRPr="008B48BA">
        <w:rPr>
          <w:szCs w:val="24"/>
        </w:rPr>
        <w:t>=123/</w:t>
      </w:r>
      <w:r w:rsidR="00694EB0">
        <w:rPr>
          <w:position w:val="-10"/>
          <w:szCs w:val="24"/>
        </w:rPr>
        <w:pict w14:anchorId="4B189F4F">
          <v:shape id="_x0000_i1101" type="#_x0000_t75" style="width:9.75pt;height:12.75pt" o:bullet="t">
            <v:imagedata r:id="rId27" o:title=""/>
          </v:shape>
        </w:pict>
      </w:r>
      <w:r w:rsidRPr="008B48BA">
        <w:rPr>
          <w:szCs w:val="24"/>
          <w:vertAlign w:val="subscript"/>
        </w:rPr>
        <w:t>тец</w:t>
      </w:r>
      <w:r w:rsidRPr="008B48BA">
        <w:rPr>
          <w:szCs w:val="24"/>
          <w:vertAlign w:val="superscript"/>
        </w:rPr>
        <w:t>е</w:t>
      </w:r>
      <w:r w:rsidRPr="008B48BA">
        <w:rPr>
          <w:szCs w:val="24"/>
        </w:rPr>
        <w:t>,</w:t>
      </w:r>
      <w:r w:rsidRPr="008B48BA">
        <w:rPr>
          <w:szCs w:val="24"/>
          <w:vertAlign w:val="superscript"/>
        </w:rPr>
        <w:tab/>
      </w:r>
      <w:r w:rsidRPr="008B48BA">
        <w:rPr>
          <w:szCs w:val="24"/>
        </w:rPr>
        <w:t>(2.36)</w:t>
      </w:r>
    </w:p>
    <w:p w14:paraId="5AA34019" w14:textId="77777777" w:rsidR="00644E42" w:rsidRPr="008B48BA" w:rsidRDefault="00644E42" w:rsidP="00644E42">
      <w:pPr>
        <w:spacing w:line="360" w:lineRule="auto"/>
        <w:ind w:firstLine="851"/>
        <w:jc w:val="center"/>
      </w:pPr>
      <w:r w:rsidRPr="008B48BA">
        <w:rPr>
          <w:lang w:val="en-US"/>
        </w:rPr>
        <w:t>b</w:t>
      </w:r>
      <w:r w:rsidRPr="008B48BA">
        <w:rPr>
          <w:vertAlign w:val="subscript"/>
        </w:rPr>
        <w:t>у</w:t>
      </w:r>
      <w:r w:rsidRPr="008B48BA">
        <w:rPr>
          <w:vertAlign w:val="superscript"/>
        </w:rPr>
        <w:t>е</w:t>
      </w:r>
      <w:r w:rsidRPr="008B48BA">
        <w:t>=123/0.760=161.75  г/кВт</w:t>
      </w:r>
      <w:r w:rsidRPr="008B48BA">
        <w:rPr>
          <w:vertAlign w:val="subscript"/>
        </w:rPr>
        <w:t xml:space="preserve"> </w:t>
      </w:r>
      <w:r w:rsidRPr="008B48BA">
        <w:rPr>
          <w:vertAlign w:val="superscript"/>
        </w:rPr>
        <w:t>.</w:t>
      </w:r>
      <w:r w:rsidRPr="008B48BA">
        <w:t>год.</w:t>
      </w:r>
    </w:p>
    <w:p w14:paraId="43DEEC54" w14:textId="77777777" w:rsidR="00644E42" w:rsidRPr="008B48BA" w:rsidRDefault="00644E42" w:rsidP="00644E42">
      <w:pPr>
        <w:spacing w:line="360" w:lineRule="auto"/>
        <w:ind w:firstLine="851"/>
      </w:pPr>
      <w:r w:rsidRPr="008B48BA">
        <w:t xml:space="preserve">Питома витрата умовного палива на виробництво і відпуск теплової </w:t>
      </w:r>
    </w:p>
    <w:p w14:paraId="5A1D25E9" w14:textId="77777777" w:rsidR="00644E42" w:rsidRPr="008B48BA" w:rsidRDefault="00644E42" w:rsidP="00644E42">
      <w:pPr>
        <w:spacing w:line="360" w:lineRule="auto"/>
        <w:ind w:firstLine="851"/>
      </w:pPr>
      <w:r w:rsidRPr="008B48BA">
        <w:t xml:space="preserve">енергії </w:t>
      </w:r>
      <w:r w:rsidRPr="008B48BA">
        <w:rPr>
          <w:lang w:val="en-US"/>
        </w:rPr>
        <w:t>b</w:t>
      </w:r>
      <w:r w:rsidRPr="008B48BA">
        <w:rPr>
          <w:vertAlign w:val="subscript"/>
        </w:rPr>
        <w:t>у</w:t>
      </w:r>
      <w:r w:rsidRPr="008B48BA">
        <w:rPr>
          <w:vertAlign w:val="superscript"/>
        </w:rPr>
        <w:t>е</w:t>
      </w:r>
      <w:r w:rsidRPr="008B48BA">
        <w:t>,кг/ГДж:</w:t>
      </w:r>
    </w:p>
    <w:p w14:paraId="2B443BDB" w14:textId="77777777" w:rsidR="00644E42" w:rsidRPr="008B48BA" w:rsidRDefault="00644E42" w:rsidP="00644E42">
      <w:pPr>
        <w:tabs>
          <w:tab w:val="num" w:pos="720"/>
          <w:tab w:val="center" w:pos="4819"/>
          <w:tab w:val="right" w:pos="9639"/>
        </w:tabs>
        <w:spacing w:line="360" w:lineRule="auto"/>
        <w:ind w:firstLine="851"/>
        <w:rPr>
          <w:szCs w:val="24"/>
        </w:rPr>
      </w:pPr>
      <w:r w:rsidRPr="008B48BA">
        <w:rPr>
          <w:szCs w:val="24"/>
        </w:rPr>
        <w:tab/>
      </w:r>
      <w:r w:rsidRPr="008B48BA">
        <w:rPr>
          <w:szCs w:val="24"/>
          <w:lang w:val="en-US"/>
        </w:rPr>
        <w:t>b</w:t>
      </w:r>
      <w:r w:rsidRPr="008B48BA">
        <w:rPr>
          <w:szCs w:val="24"/>
          <w:vertAlign w:val="subscript"/>
        </w:rPr>
        <w:t>у</w:t>
      </w:r>
      <w:r w:rsidRPr="008B48BA">
        <w:rPr>
          <w:szCs w:val="24"/>
          <w:vertAlign w:val="superscript"/>
        </w:rPr>
        <w:t>е</w:t>
      </w:r>
      <w:r w:rsidRPr="008B48BA">
        <w:rPr>
          <w:szCs w:val="24"/>
        </w:rPr>
        <w:t>=34.1/</w:t>
      </w:r>
      <w:r w:rsidR="00694EB0">
        <w:rPr>
          <w:position w:val="-10"/>
          <w:szCs w:val="24"/>
        </w:rPr>
        <w:pict w14:anchorId="0AA47D5C">
          <v:shape id="_x0000_i1102" type="#_x0000_t75" style="width:9.75pt;height:12.75pt" o:bullet="t">
            <v:imagedata r:id="rId27" o:title=""/>
          </v:shape>
        </w:pict>
      </w:r>
      <w:r w:rsidRPr="008B48BA">
        <w:rPr>
          <w:szCs w:val="24"/>
          <w:vertAlign w:val="subscript"/>
        </w:rPr>
        <w:t>тец</w:t>
      </w:r>
      <w:r w:rsidRPr="008B48BA">
        <w:rPr>
          <w:szCs w:val="24"/>
          <w:vertAlign w:val="superscript"/>
        </w:rPr>
        <w:t>т</w:t>
      </w:r>
      <w:r w:rsidRPr="008B48BA">
        <w:rPr>
          <w:szCs w:val="24"/>
        </w:rPr>
        <w:t>,</w:t>
      </w:r>
      <w:r w:rsidRPr="008B48BA">
        <w:rPr>
          <w:szCs w:val="24"/>
          <w:vertAlign w:val="superscript"/>
        </w:rPr>
        <w:tab/>
      </w:r>
      <w:r w:rsidRPr="008B48BA">
        <w:rPr>
          <w:szCs w:val="24"/>
        </w:rPr>
        <w:t>(2.37)</w:t>
      </w:r>
    </w:p>
    <w:p w14:paraId="73B8FCB9" w14:textId="77777777" w:rsidR="00644E42" w:rsidRPr="00644E42" w:rsidRDefault="00644E42" w:rsidP="00644E42">
      <w:pPr>
        <w:tabs>
          <w:tab w:val="left" w:pos="6521"/>
        </w:tabs>
        <w:spacing w:line="360" w:lineRule="auto"/>
        <w:ind w:left="142" w:right="3118" w:firstLine="851"/>
        <w:rPr>
          <w:lang w:val="ru-RU"/>
        </w:rPr>
      </w:pPr>
      <w:r w:rsidRPr="008B48BA">
        <w:t xml:space="preserve">                              </w:t>
      </w:r>
      <w:r w:rsidRPr="008B48BA">
        <w:rPr>
          <w:lang w:val="en-US"/>
        </w:rPr>
        <w:t>b</w:t>
      </w:r>
      <w:r w:rsidRPr="008B48BA">
        <w:rPr>
          <w:vertAlign w:val="subscript"/>
        </w:rPr>
        <w:t>у</w:t>
      </w:r>
      <w:r w:rsidRPr="008B48BA">
        <w:rPr>
          <w:vertAlign w:val="superscript"/>
        </w:rPr>
        <w:t>е</w:t>
      </w:r>
      <w:r w:rsidRPr="008B48BA">
        <w:t xml:space="preserve">=34.1/0.907=37.60 кг/ГДж. </w:t>
      </w:r>
    </w:p>
    <w:p w14:paraId="1AC43FF1" w14:textId="77777777" w:rsidR="00644E42" w:rsidRDefault="00644E42" w:rsidP="00644E42">
      <w:pPr>
        <w:tabs>
          <w:tab w:val="left" w:pos="525"/>
          <w:tab w:val="left" w:pos="567"/>
          <w:tab w:val="right" w:pos="9639"/>
        </w:tabs>
        <w:spacing w:line="360" w:lineRule="auto"/>
        <w:ind w:firstLine="851"/>
        <w:rPr>
          <w:rFonts w:ascii="Times New Roman CYR" w:hAnsi="Times New Roman CYR"/>
          <w:bCs/>
          <w:color w:val="000000"/>
        </w:rPr>
      </w:pPr>
      <w:r w:rsidRPr="00BE27B4">
        <w:rPr>
          <w:rFonts w:ascii="Times New Roman CYR" w:hAnsi="Times New Roman CYR"/>
          <w:bCs/>
          <w:color w:val="000000"/>
        </w:rPr>
        <w:t>Розрахунок теплової схеми</w:t>
      </w:r>
      <w:r>
        <w:rPr>
          <w:rFonts w:ascii="Times New Roman CYR" w:hAnsi="Times New Roman CYR"/>
          <w:bCs/>
          <w:color w:val="000000"/>
        </w:rPr>
        <w:t xml:space="preserve"> наведено у Додатку А.</w:t>
      </w:r>
    </w:p>
    <w:p w14:paraId="75D5C867" w14:textId="77777777" w:rsidR="00644E42" w:rsidRPr="008C55C9" w:rsidRDefault="00644E42" w:rsidP="00644E42">
      <w:pPr>
        <w:ind w:left="567"/>
      </w:pPr>
      <w:r w:rsidRPr="008C55C9">
        <w:t>Таблиця 2.7 – Пароводяний баланс ТЕЦ</w:t>
      </w:r>
    </w:p>
    <w:tbl>
      <w:tblPr>
        <w:tblW w:w="10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3"/>
        <w:gridCol w:w="647"/>
        <w:gridCol w:w="165"/>
        <w:gridCol w:w="583"/>
        <w:gridCol w:w="137"/>
        <w:gridCol w:w="714"/>
        <w:gridCol w:w="6"/>
        <w:gridCol w:w="720"/>
        <w:gridCol w:w="124"/>
        <w:gridCol w:w="596"/>
        <w:gridCol w:w="1621"/>
        <w:gridCol w:w="812"/>
        <w:gridCol w:w="720"/>
        <w:gridCol w:w="720"/>
        <w:gridCol w:w="720"/>
        <w:gridCol w:w="720"/>
      </w:tblGrid>
      <w:tr w:rsidR="00644E42" w:rsidRPr="008C55C9" w14:paraId="6AFA5BF3" w14:textId="77777777" w:rsidTr="00636B81">
        <w:trPr>
          <w:trHeight w:val="84"/>
        </w:trPr>
        <w:tc>
          <w:tcPr>
            <w:tcW w:w="1123" w:type="dxa"/>
            <w:vMerge w:val="restart"/>
            <w:shd w:val="clear" w:color="auto" w:fill="auto"/>
            <w:vAlign w:val="center"/>
          </w:tcPr>
          <w:p w14:paraId="25761F0A" w14:textId="77777777" w:rsidR="00644E42" w:rsidRPr="008C55C9" w:rsidRDefault="00644E42" w:rsidP="00636B81">
            <w:pPr>
              <w:jc w:val="center"/>
              <w:rPr>
                <w:bCs/>
                <w:iCs/>
                <w:sz w:val="16"/>
                <w:szCs w:val="16"/>
              </w:rPr>
            </w:pPr>
            <w:r w:rsidRPr="008C55C9">
              <w:rPr>
                <w:bCs/>
                <w:iCs/>
                <w:sz w:val="16"/>
                <w:szCs w:val="16"/>
              </w:rPr>
              <w:t>Джерело</w:t>
            </w:r>
          </w:p>
        </w:tc>
        <w:tc>
          <w:tcPr>
            <w:tcW w:w="812" w:type="dxa"/>
            <w:gridSpan w:val="2"/>
            <w:vMerge w:val="restart"/>
            <w:shd w:val="clear" w:color="auto" w:fill="auto"/>
            <w:vAlign w:val="center"/>
          </w:tcPr>
          <w:p w14:paraId="3F9193C8" w14:textId="77777777" w:rsidR="00644E42" w:rsidRPr="008C55C9" w:rsidRDefault="00644E42" w:rsidP="00636B81">
            <w:pPr>
              <w:jc w:val="center"/>
              <w:rPr>
                <w:bCs/>
                <w:iCs/>
                <w:sz w:val="16"/>
                <w:szCs w:val="16"/>
              </w:rPr>
            </w:pPr>
            <w:r w:rsidRPr="008C55C9">
              <w:rPr>
                <w:bCs/>
                <w:iCs/>
                <w:sz w:val="16"/>
                <w:szCs w:val="16"/>
              </w:rPr>
              <w:t>Одиниця виміру</w:t>
            </w:r>
          </w:p>
        </w:tc>
        <w:tc>
          <w:tcPr>
            <w:tcW w:w="2880" w:type="dxa"/>
            <w:gridSpan w:val="7"/>
            <w:shd w:val="clear" w:color="auto" w:fill="auto"/>
            <w:vAlign w:val="center"/>
          </w:tcPr>
          <w:p w14:paraId="4EDF2EA1" w14:textId="77777777" w:rsidR="00644E42" w:rsidRPr="008C55C9" w:rsidRDefault="00644E42" w:rsidP="00636B81">
            <w:pPr>
              <w:jc w:val="center"/>
              <w:rPr>
                <w:bCs/>
                <w:iCs/>
                <w:sz w:val="16"/>
                <w:szCs w:val="16"/>
              </w:rPr>
            </w:pPr>
            <w:r w:rsidRPr="008C55C9">
              <w:rPr>
                <w:bCs/>
                <w:iCs/>
                <w:sz w:val="16"/>
                <w:szCs w:val="16"/>
              </w:rPr>
              <w:t>Режим</w:t>
            </w:r>
          </w:p>
        </w:tc>
        <w:tc>
          <w:tcPr>
            <w:tcW w:w="1621" w:type="dxa"/>
            <w:vMerge w:val="restart"/>
            <w:shd w:val="clear" w:color="auto" w:fill="auto"/>
            <w:vAlign w:val="center"/>
          </w:tcPr>
          <w:p w14:paraId="630CC18F" w14:textId="77777777" w:rsidR="00644E42" w:rsidRPr="008C55C9" w:rsidRDefault="00644E42" w:rsidP="00636B81">
            <w:pPr>
              <w:jc w:val="center"/>
              <w:rPr>
                <w:bCs/>
                <w:iCs/>
                <w:sz w:val="16"/>
                <w:szCs w:val="16"/>
              </w:rPr>
            </w:pPr>
            <w:r w:rsidRPr="008C55C9">
              <w:rPr>
                <w:bCs/>
                <w:iCs/>
                <w:sz w:val="16"/>
                <w:szCs w:val="16"/>
              </w:rPr>
              <w:t>Споживач</w:t>
            </w:r>
          </w:p>
        </w:tc>
        <w:tc>
          <w:tcPr>
            <w:tcW w:w="812" w:type="dxa"/>
            <w:vMerge w:val="restart"/>
            <w:shd w:val="clear" w:color="auto" w:fill="auto"/>
            <w:vAlign w:val="center"/>
          </w:tcPr>
          <w:p w14:paraId="7B6A7A70" w14:textId="77777777" w:rsidR="00644E42" w:rsidRPr="008C55C9" w:rsidRDefault="00644E42" w:rsidP="00636B81">
            <w:pPr>
              <w:jc w:val="center"/>
              <w:rPr>
                <w:bCs/>
                <w:iCs/>
                <w:sz w:val="16"/>
                <w:szCs w:val="16"/>
              </w:rPr>
            </w:pPr>
            <w:r w:rsidRPr="008C55C9">
              <w:rPr>
                <w:bCs/>
                <w:iCs/>
                <w:sz w:val="16"/>
                <w:szCs w:val="16"/>
              </w:rPr>
              <w:t>Одиниця виміру</w:t>
            </w:r>
          </w:p>
        </w:tc>
        <w:tc>
          <w:tcPr>
            <w:tcW w:w="2880" w:type="dxa"/>
            <w:gridSpan w:val="4"/>
            <w:shd w:val="clear" w:color="auto" w:fill="auto"/>
            <w:vAlign w:val="center"/>
          </w:tcPr>
          <w:p w14:paraId="3EE825AE" w14:textId="77777777" w:rsidR="00644E42" w:rsidRPr="008C55C9" w:rsidRDefault="00644E42" w:rsidP="00636B81">
            <w:pPr>
              <w:jc w:val="center"/>
              <w:rPr>
                <w:bCs/>
                <w:iCs/>
                <w:sz w:val="16"/>
                <w:szCs w:val="16"/>
              </w:rPr>
            </w:pPr>
            <w:r w:rsidRPr="008C55C9">
              <w:rPr>
                <w:bCs/>
                <w:iCs/>
                <w:sz w:val="16"/>
                <w:szCs w:val="16"/>
              </w:rPr>
              <w:t>Режим</w:t>
            </w:r>
          </w:p>
        </w:tc>
      </w:tr>
      <w:tr w:rsidR="00644E42" w:rsidRPr="008C55C9" w14:paraId="6504ABEE" w14:textId="77777777" w:rsidTr="00636B81">
        <w:trPr>
          <w:trHeight w:val="198"/>
        </w:trPr>
        <w:tc>
          <w:tcPr>
            <w:tcW w:w="1123" w:type="dxa"/>
            <w:vMerge/>
            <w:shd w:val="clear" w:color="auto" w:fill="auto"/>
            <w:vAlign w:val="center"/>
          </w:tcPr>
          <w:p w14:paraId="21A66E05" w14:textId="77777777" w:rsidR="00644E42" w:rsidRPr="008C55C9" w:rsidRDefault="00644E42" w:rsidP="00636B81">
            <w:pPr>
              <w:rPr>
                <w:bCs/>
                <w:iCs/>
                <w:sz w:val="16"/>
                <w:szCs w:val="16"/>
              </w:rPr>
            </w:pPr>
          </w:p>
        </w:tc>
        <w:tc>
          <w:tcPr>
            <w:tcW w:w="812" w:type="dxa"/>
            <w:gridSpan w:val="2"/>
            <w:vMerge/>
            <w:shd w:val="clear" w:color="auto" w:fill="auto"/>
            <w:vAlign w:val="center"/>
          </w:tcPr>
          <w:p w14:paraId="08D7694C" w14:textId="77777777" w:rsidR="00644E42" w:rsidRPr="008C55C9" w:rsidRDefault="00644E42" w:rsidP="00636B81">
            <w:pPr>
              <w:rPr>
                <w:bCs/>
                <w:iCs/>
                <w:sz w:val="16"/>
                <w:szCs w:val="16"/>
              </w:rPr>
            </w:pPr>
          </w:p>
        </w:tc>
        <w:tc>
          <w:tcPr>
            <w:tcW w:w="720" w:type="dxa"/>
            <w:gridSpan w:val="2"/>
            <w:shd w:val="clear" w:color="auto" w:fill="auto"/>
            <w:vAlign w:val="center"/>
          </w:tcPr>
          <w:p w14:paraId="4AEF33EB" w14:textId="77777777" w:rsidR="00644E42" w:rsidRPr="008C55C9" w:rsidRDefault="00644E42" w:rsidP="00636B81">
            <w:pPr>
              <w:jc w:val="center"/>
              <w:rPr>
                <w:bCs/>
                <w:iCs/>
                <w:sz w:val="16"/>
                <w:szCs w:val="16"/>
              </w:rPr>
            </w:pPr>
            <w:r w:rsidRPr="008C55C9">
              <w:rPr>
                <w:bCs/>
                <w:iCs/>
                <w:sz w:val="16"/>
                <w:szCs w:val="16"/>
              </w:rPr>
              <w:t>1</w:t>
            </w:r>
          </w:p>
        </w:tc>
        <w:tc>
          <w:tcPr>
            <w:tcW w:w="720" w:type="dxa"/>
            <w:gridSpan w:val="2"/>
            <w:shd w:val="clear" w:color="auto" w:fill="auto"/>
            <w:vAlign w:val="center"/>
          </w:tcPr>
          <w:p w14:paraId="55A797C2" w14:textId="77777777" w:rsidR="00644E42" w:rsidRPr="008C55C9" w:rsidRDefault="00644E42" w:rsidP="00636B81">
            <w:pPr>
              <w:jc w:val="center"/>
              <w:rPr>
                <w:bCs/>
                <w:iCs/>
                <w:sz w:val="16"/>
                <w:szCs w:val="16"/>
              </w:rPr>
            </w:pPr>
            <w:r w:rsidRPr="008C55C9">
              <w:rPr>
                <w:bCs/>
                <w:iCs/>
                <w:sz w:val="16"/>
                <w:szCs w:val="16"/>
              </w:rPr>
              <w:t>2</w:t>
            </w:r>
          </w:p>
        </w:tc>
        <w:tc>
          <w:tcPr>
            <w:tcW w:w="720" w:type="dxa"/>
            <w:shd w:val="clear" w:color="auto" w:fill="auto"/>
            <w:vAlign w:val="center"/>
          </w:tcPr>
          <w:p w14:paraId="1975E211" w14:textId="77777777" w:rsidR="00644E42" w:rsidRPr="008C55C9" w:rsidRDefault="00644E42" w:rsidP="00636B81">
            <w:pPr>
              <w:jc w:val="center"/>
              <w:rPr>
                <w:bCs/>
                <w:iCs/>
                <w:sz w:val="16"/>
                <w:szCs w:val="16"/>
              </w:rPr>
            </w:pPr>
            <w:r w:rsidRPr="008C55C9">
              <w:rPr>
                <w:bCs/>
                <w:iCs/>
                <w:sz w:val="16"/>
                <w:szCs w:val="16"/>
              </w:rPr>
              <w:t>3</w:t>
            </w:r>
          </w:p>
        </w:tc>
        <w:tc>
          <w:tcPr>
            <w:tcW w:w="720" w:type="dxa"/>
            <w:gridSpan w:val="2"/>
            <w:shd w:val="clear" w:color="auto" w:fill="auto"/>
            <w:vAlign w:val="center"/>
          </w:tcPr>
          <w:p w14:paraId="5A6E71ED" w14:textId="77777777" w:rsidR="00644E42" w:rsidRPr="008C55C9" w:rsidRDefault="00644E42" w:rsidP="00636B81">
            <w:pPr>
              <w:jc w:val="center"/>
              <w:rPr>
                <w:bCs/>
                <w:iCs/>
                <w:sz w:val="16"/>
                <w:szCs w:val="16"/>
              </w:rPr>
            </w:pPr>
            <w:r w:rsidRPr="008C55C9">
              <w:rPr>
                <w:bCs/>
                <w:iCs/>
                <w:sz w:val="16"/>
                <w:szCs w:val="16"/>
              </w:rPr>
              <w:t>4</w:t>
            </w:r>
          </w:p>
        </w:tc>
        <w:tc>
          <w:tcPr>
            <w:tcW w:w="1621" w:type="dxa"/>
            <w:vMerge/>
            <w:shd w:val="clear" w:color="auto" w:fill="auto"/>
            <w:vAlign w:val="center"/>
          </w:tcPr>
          <w:p w14:paraId="5A158370" w14:textId="77777777" w:rsidR="00644E42" w:rsidRPr="008C55C9" w:rsidRDefault="00644E42" w:rsidP="00636B81">
            <w:pPr>
              <w:rPr>
                <w:bCs/>
                <w:iCs/>
                <w:sz w:val="16"/>
                <w:szCs w:val="16"/>
              </w:rPr>
            </w:pPr>
          </w:p>
        </w:tc>
        <w:tc>
          <w:tcPr>
            <w:tcW w:w="812" w:type="dxa"/>
            <w:vMerge/>
            <w:shd w:val="clear" w:color="auto" w:fill="auto"/>
            <w:vAlign w:val="center"/>
          </w:tcPr>
          <w:p w14:paraId="06604093" w14:textId="77777777" w:rsidR="00644E42" w:rsidRPr="008C55C9" w:rsidRDefault="00644E42" w:rsidP="00636B81">
            <w:pPr>
              <w:rPr>
                <w:bCs/>
                <w:iCs/>
                <w:sz w:val="16"/>
                <w:szCs w:val="16"/>
              </w:rPr>
            </w:pPr>
          </w:p>
        </w:tc>
        <w:tc>
          <w:tcPr>
            <w:tcW w:w="720" w:type="dxa"/>
            <w:shd w:val="clear" w:color="auto" w:fill="auto"/>
            <w:vAlign w:val="center"/>
          </w:tcPr>
          <w:p w14:paraId="3599F58F" w14:textId="77777777" w:rsidR="00644E42" w:rsidRPr="008C55C9" w:rsidRDefault="00644E42" w:rsidP="00636B81">
            <w:pPr>
              <w:jc w:val="center"/>
              <w:rPr>
                <w:bCs/>
                <w:iCs/>
                <w:sz w:val="16"/>
                <w:szCs w:val="16"/>
              </w:rPr>
            </w:pPr>
            <w:r w:rsidRPr="008C55C9">
              <w:rPr>
                <w:bCs/>
                <w:iCs/>
                <w:sz w:val="16"/>
                <w:szCs w:val="16"/>
              </w:rPr>
              <w:t>1</w:t>
            </w:r>
          </w:p>
        </w:tc>
        <w:tc>
          <w:tcPr>
            <w:tcW w:w="720" w:type="dxa"/>
            <w:shd w:val="clear" w:color="auto" w:fill="auto"/>
            <w:vAlign w:val="center"/>
          </w:tcPr>
          <w:p w14:paraId="6E6E4497" w14:textId="77777777" w:rsidR="00644E42" w:rsidRPr="008C55C9" w:rsidRDefault="00644E42" w:rsidP="00636B81">
            <w:pPr>
              <w:jc w:val="center"/>
              <w:rPr>
                <w:bCs/>
                <w:iCs/>
                <w:sz w:val="16"/>
                <w:szCs w:val="16"/>
              </w:rPr>
            </w:pPr>
            <w:r w:rsidRPr="008C55C9">
              <w:rPr>
                <w:bCs/>
                <w:iCs/>
                <w:sz w:val="16"/>
                <w:szCs w:val="16"/>
              </w:rPr>
              <w:t>2</w:t>
            </w:r>
          </w:p>
        </w:tc>
        <w:tc>
          <w:tcPr>
            <w:tcW w:w="720" w:type="dxa"/>
            <w:shd w:val="clear" w:color="auto" w:fill="auto"/>
            <w:vAlign w:val="center"/>
          </w:tcPr>
          <w:p w14:paraId="174A464D" w14:textId="77777777" w:rsidR="00644E42" w:rsidRPr="008C55C9" w:rsidRDefault="00644E42" w:rsidP="00636B81">
            <w:pPr>
              <w:jc w:val="center"/>
              <w:rPr>
                <w:bCs/>
                <w:iCs/>
                <w:sz w:val="16"/>
                <w:szCs w:val="16"/>
              </w:rPr>
            </w:pPr>
            <w:r w:rsidRPr="008C55C9">
              <w:rPr>
                <w:bCs/>
                <w:iCs/>
                <w:sz w:val="16"/>
                <w:szCs w:val="16"/>
              </w:rPr>
              <w:t>3</w:t>
            </w:r>
          </w:p>
        </w:tc>
        <w:tc>
          <w:tcPr>
            <w:tcW w:w="720" w:type="dxa"/>
            <w:shd w:val="clear" w:color="auto" w:fill="auto"/>
            <w:vAlign w:val="center"/>
          </w:tcPr>
          <w:p w14:paraId="1777ABC0" w14:textId="77777777" w:rsidR="00644E42" w:rsidRPr="008C55C9" w:rsidRDefault="00644E42" w:rsidP="00636B81">
            <w:pPr>
              <w:jc w:val="center"/>
              <w:rPr>
                <w:bCs/>
                <w:iCs/>
                <w:sz w:val="16"/>
                <w:szCs w:val="16"/>
              </w:rPr>
            </w:pPr>
            <w:r w:rsidRPr="008C55C9">
              <w:rPr>
                <w:bCs/>
                <w:iCs/>
                <w:sz w:val="16"/>
                <w:szCs w:val="16"/>
              </w:rPr>
              <w:t>4</w:t>
            </w:r>
          </w:p>
        </w:tc>
      </w:tr>
      <w:tr w:rsidR="00644E42" w:rsidRPr="008C55C9" w14:paraId="0A6FADA9" w14:textId="77777777" w:rsidTr="00636B81">
        <w:trPr>
          <w:trHeight w:val="89"/>
        </w:trPr>
        <w:tc>
          <w:tcPr>
            <w:tcW w:w="10128" w:type="dxa"/>
            <w:gridSpan w:val="16"/>
            <w:shd w:val="clear" w:color="auto" w:fill="auto"/>
            <w:vAlign w:val="center"/>
          </w:tcPr>
          <w:p w14:paraId="7F44B8BA" w14:textId="77777777" w:rsidR="00644E42" w:rsidRPr="008C55C9" w:rsidRDefault="00644E42" w:rsidP="00636B81">
            <w:pPr>
              <w:jc w:val="center"/>
              <w:rPr>
                <w:u w:val="single"/>
              </w:rPr>
            </w:pPr>
            <w:r w:rsidRPr="008C55C9">
              <w:rPr>
                <w:u w:val="single"/>
              </w:rPr>
              <w:t>1. Пароводяний баланс енергетичних котлів</w:t>
            </w:r>
          </w:p>
        </w:tc>
      </w:tr>
      <w:tr w:rsidR="00644E42" w:rsidRPr="008C55C9" w14:paraId="2B1DCFB2" w14:textId="77777777" w:rsidTr="00636B81">
        <w:trPr>
          <w:trHeight w:val="196"/>
        </w:trPr>
        <w:tc>
          <w:tcPr>
            <w:tcW w:w="1123" w:type="dxa"/>
            <w:vMerge w:val="restart"/>
            <w:shd w:val="clear" w:color="auto" w:fill="auto"/>
            <w:vAlign w:val="center"/>
          </w:tcPr>
          <w:p w14:paraId="7965EA0F" w14:textId="77777777" w:rsidR="00644E42" w:rsidRPr="008C55C9" w:rsidRDefault="00644E42" w:rsidP="00636B81">
            <w:pPr>
              <w:jc w:val="center"/>
              <w:rPr>
                <w:sz w:val="16"/>
                <w:szCs w:val="16"/>
              </w:rPr>
            </w:pPr>
            <w:r w:rsidRPr="008C55C9">
              <w:rPr>
                <w:sz w:val="16"/>
                <w:szCs w:val="16"/>
              </w:rPr>
              <w:t xml:space="preserve">Сумарна витрата </w:t>
            </w:r>
            <w:r w:rsidRPr="008C55C9">
              <w:rPr>
                <w:sz w:val="16"/>
                <w:szCs w:val="16"/>
              </w:rPr>
              <w:lastRenderedPageBreak/>
              <w:t>живильної води енергетичних котлів</w:t>
            </w:r>
          </w:p>
        </w:tc>
        <w:tc>
          <w:tcPr>
            <w:tcW w:w="647" w:type="dxa"/>
            <w:vMerge w:val="restart"/>
            <w:shd w:val="clear" w:color="auto" w:fill="auto"/>
            <w:vAlign w:val="center"/>
          </w:tcPr>
          <w:p w14:paraId="55D12E18" w14:textId="77777777" w:rsidR="00644E42" w:rsidRPr="008C55C9" w:rsidRDefault="00644E42" w:rsidP="00636B81">
            <w:pPr>
              <w:jc w:val="center"/>
              <w:rPr>
                <w:sz w:val="16"/>
                <w:szCs w:val="16"/>
              </w:rPr>
            </w:pPr>
            <w:r w:rsidRPr="008C55C9">
              <w:rPr>
                <w:sz w:val="16"/>
                <w:szCs w:val="16"/>
              </w:rPr>
              <w:lastRenderedPageBreak/>
              <w:t>т/год</w:t>
            </w:r>
          </w:p>
        </w:tc>
        <w:tc>
          <w:tcPr>
            <w:tcW w:w="748" w:type="dxa"/>
            <w:gridSpan w:val="2"/>
            <w:vMerge w:val="restart"/>
            <w:shd w:val="clear" w:color="auto" w:fill="auto"/>
            <w:vAlign w:val="center"/>
          </w:tcPr>
          <w:p w14:paraId="54E2373E" w14:textId="77777777" w:rsidR="00644E42" w:rsidRPr="008C55C9" w:rsidRDefault="00644E42" w:rsidP="00636B81">
            <w:pPr>
              <w:jc w:val="center"/>
              <w:rPr>
                <w:sz w:val="16"/>
                <w:szCs w:val="16"/>
              </w:rPr>
            </w:pPr>
            <w:r w:rsidRPr="008C55C9">
              <w:rPr>
                <w:sz w:val="16"/>
                <w:szCs w:val="16"/>
              </w:rPr>
              <w:t>1458,23</w:t>
            </w:r>
          </w:p>
        </w:tc>
        <w:tc>
          <w:tcPr>
            <w:tcW w:w="851" w:type="dxa"/>
            <w:gridSpan w:val="2"/>
            <w:vMerge w:val="restart"/>
            <w:shd w:val="clear" w:color="auto" w:fill="auto"/>
            <w:vAlign w:val="center"/>
          </w:tcPr>
          <w:p w14:paraId="056E2E47" w14:textId="77777777" w:rsidR="00644E42" w:rsidRPr="008C55C9" w:rsidRDefault="00644E42" w:rsidP="00636B81">
            <w:pPr>
              <w:jc w:val="center"/>
              <w:rPr>
                <w:sz w:val="16"/>
                <w:szCs w:val="16"/>
              </w:rPr>
            </w:pPr>
            <w:r w:rsidRPr="008C55C9">
              <w:rPr>
                <w:sz w:val="16"/>
                <w:szCs w:val="16"/>
              </w:rPr>
              <w:t>1031,16</w:t>
            </w:r>
          </w:p>
        </w:tc>
        <w:tc>
          <w:tcPr>
            <w:tcW w:w="850" w:type="dxa"/>
            <w:gridSpan w:val="3"/>
            <w:vMerge w:val="restart"/>
            <w:shd w:val="clear" w:color="auto" w:fill="auto"/>
            <w:vAlign w:val="center"/>
          </w:tcPr>
          <w:p w14:paraId="6EF20AB8" w14:textId="77777777" w:rsidR="00644E42" w:rsidRPr="008C55C9" w:rsidRDefault="00644E42" w:rsidP="00636B81">
            <w:pPr>
              <w:jc w:val="center"/>
              <w:rPr>
                <w:sz w:val="16"/>
                <w:szCs w:val="16"/>
              </w:rPr>
            </w:pPr>
            <w:r w:rsidRPr="008C55C9">
              <w:rPr>
                <w:sz w:val="16"/>
                <w:szCs w:val="16"/>
              </w:rPr>
              <w:t>1455,23</w:t>
            </w:r>
          </w:p>
        </w:tc>
        <w:tc>
          <w:tcPr>
            <w:tcW w:w="596" w:type="dxa"/>
            <w:vMerge w:val="restart"/>
            <w:shd w:val="clear" w:color="auto" w:fill="auto"/>
            <w:vAlign w:val="center"/>
          </w:tcPr>
          <w:p w14:paraId="56922622" w14:textId="77777777" w:rsidR="00644E42" w:rsidRPr="008C55C9" w:rsidRDefault="00644E42" w:rsidP="00636B81">
            <w:pPr>
              <w:jc w:val="center"/>
              <w:rPr>
                <w:sz w:val="16"/>
                <w:szCs w:val="16"/>
              </w:rPr>
            </w:pPr>
            <w:r w:rsidRPr="008C55C9">
              <w:rPr>
                <w:sz w:val="16"/>
                <w:szCs w:val="16"/>
              </w:rPr>
              <w:t>1149</w:t>
            </w:r>
          </w:p>
        </w:tc>
        <w:tc>
          <w:tcPr>
            <w:tcW w:w="1621" w:type="dxa"/>
            <w:vMerge w:val="restart"/>
            <w:shd w:val="clear" w:color="auto" w:fill="auto"/>
            <w:vAlign w:val="center"/>
          </w:tcPr>
          <w:p w14:paraId="3FCDD8C4" w14:textId="77777777" w:rsidR="00644E42" w:rsidRPr="008C55C9" w:rsidRDefault="00644E42" w:rsidP="00636B81">
            <w:pPr>
              <w:jc w:val="center"/>
              <w:rPr>
                <w:sz w:val="16"/>
                <w:szCs w:val="16"/>
              </w:rPr>
            </w:pPr>
            <w:r w:rsidRPr="008C55C9">
              <w:rPr>
                <w:sz w:val="16"/>
                <w:szCs w:val="16"/>
              </w:rPr>
              <w:t>сумарні витрати гострої пари на турбіну</w:t>
            </w:r>
          </w:p>
        </w:tc>
        <w:tc>
          <w:tcPr>
            <w:tcW w:w="812" w:type="dxa"/>
            <w:vMerge w:val="restart"/>
            <w:shd w:val="clear" w:color="auto" w:fill="auto"/>
            <w:vAlign w:val="center"/>
          </w:tcPr>
          <w:p w14:paraId="5701BF0D" w14:textId="77777777" w:rsidR="00644E42" w:rsidRPr="008C55C9" w:rsidRDefault="00644E42" w:rsidP="00636B81">
            <w:pPr>
              <w:jc w:val="center"/>
              <w:rPr>
                <w:sz w:val="16"/>
                <w:szCs w:val="16"/>
              </w:rPr>
            </w:pPr>
            <w:r w:rsidRPr="008C55C9">
              <w:rPr>
                <w:sz w:val="16"/>
                <w:szCs w:val="16"/>
              </w:rPr>
              <w:t>т/год</w:t>
            </w:r>
          </w:p>
        </w:tc>
        <w:tc>
          <w:tcPr>
            <w:tcW w:w="720" w:type="dxa"/>
            <w:vMerge w:val="restart"/>
            <w:shd w:val="clear" w:color="auto" w:fill="auto"/>
            <w:vAlign w:val="center"/>
          </w:tcPr>
          <w:p w14:paraId="790B4C7B" w14:textId="77777777" w:rsidR="00644E42" w:rsidRPr="008C55C9" w:rsidRDefault="00644E42" w:rsidP="00636B81">
            <w:pPr>
              <w:jc w:val="center"/>
              <w:rPr>
                <w:sz w:val="16"/>
                <w:szCs w:val="16"/>
              </w:rPr>
            </w:pPr>
            <w:r w:rsidRPr="008C55C9">
              <w:rPr>
                <w:sz w:val="16"/>
                <w:szCs w:val="16"/>
              </w:rPr>
              <w:t>1410</w:t>
            </w:r>
          </w:p>
        </w:tc>
        <w:tc>
          <w:tcPr>
            <w:tcW w:w="720" w:type="dxa"/>
            <w:vMerge w:val="restart"/>
            <w:shd w:val="clear" w:color="auto" w:fill="auto"/>
            <w:vAlign w:val="center"/>
          </w:tcPr>
          <w:p w14:paraId="41820711" w14:textId="77777777" w:rsidR="00644E42" w:rsidRPr="008C55C9" w:rsidRDefault="00644E42" w:rsidP="00636B81">
            <w:pPr>
              <w:jc w:val="center"/>
              <w:rPr>
                <w:sz w:val="16"/>
                <w:szCs w:val="16"/>
              </w:rPr>
            </w:pPr>
            <w:r w:rsidRPr="008C55C9">
              <w:rPr>
                <w:sz w:val="16"/>
                <w:szCs w:val="16"/>
              </w:rPr>
              <w:t>1000</w:t>
            </w:r>
          </w:p>
        </w:tc>
        <w:tc>
          <w:tcPr>
            <w:tcW w:w="720" w:type="dxa"/>
            <w:vMerge w:val="restart"/>
            <w:shd w:val="clear" w:color="auto" w:fill="auto"/>
            <w:vAlign w:val="center"/>
          </w:tcPr>
          <w:p w14:paraId="3455DEBC" w14:textId="77777777" w:rsidR="00644E42" w:rsidRPr="008C55C9" w:rsidRDefault="00644E42" w:rsidP="00636B81">
            <w:pPr>
              <w:jc w:val="center"/>
              <w:rPr>
                <w:sz w:val="16"/>
                <w:szCs w:val="16"/>
              </w:rPr>
            </w:pPr>
            <w:r w:rsidRPr="008C55C9">
              <w:rPr>
                <w:sz w:val="16"/>
                <w:szCs w:val="16"/>
              </w:rPr>
              <w:t>1410</w:t>
            </w:r>
          </w:p>
        </w:tc>
        <w:tc>
          <w:tcPr>
            <w:tcW w:w="720" w:type="dxa"/>
            <w:vMerge w:val="restart"/>
            <w:shd w:val="clear" w:color="auto" w:fill="auto"/>
            <w:vAlign w:val="center"/>
          </w:tcPr>
          <w:p w14:paraId="5D4E97AE" w14:textId="77777777" w:rsidR="00644E42" w:rsidRPr="008C55C9" w:rsidRDefault="00644E42" w:rsidP="00636B81">
            <w:pPr>
              <w:jc w:val="center"/>
              <w:rPr>
                <w:sz w:val="16"/>
                <w:szCs w:val="16"/>
              </w:rPr>
            </w:pPr>
            <w:r w:rsidRPr="008C55C9">
              <w:rPr>
                <w:sz w:val="16"/>
                <w:szCs w:val="16"/>
              </w:rPr>
              <w:t>1110</w:t>
            </w:r>
          </w:p>
        </w:tc>
      </w:tr>
      <w:tr w:rsidR="00644E42" w:rsidRPr="008C55C9" w14:paraId="672277BA" w14:textId="77777777" w:rsidTr="00636B81">
        <w:trPr>
          <w:trHeight w:val="196"/>
        </w:trPr>
        <w:tc>
          <w:tcPr>
            <w:tcW w:w="1123" w:type="dxa"/>
            <w:vMerge/>
            <w:shd w:val="clear" w:color="auto" w:fill="auto"/>
            <w:vAlign w:val="center"/>
          </w:tcPr>
          <w:p w14:paraId="31B59F34" w14:textId="77777777" w:rsidR="00644E42" w:rsidRPr="008C55C9" w:rsidRDefault="00644E42" w:rsidP="00636B81">
            <w:pPr>
              <w:rPr>
                <w:sz w:val="16"/>
                <w:szCs w:val="16"/>
              </w:rPr>
            </w:pPr>
          </w:p>
        </w:tc>
        <w:tc>
          <w:tcPr>
            <w:tcW w:w="647" w:type="dxa"/>
            <w:vMerge/>
            <w:shd w:val="clear" w:color="auto" w:fill="auto"/>
            <w:vAlign w:val="center"/>
          </w:tcPr>
          <w:p w14:paraId="1FA968EE" w14:textId="77777777" w:rsidR="00644E42" w:rsidRPr="008C55C9" w:rsidRDefault="00644E42" w:rsidP="00636B81">
            <w:pPr>
              <w:rPr>
                <w:sz w:val="16"/>
                <w:szCs w:val="16"/>
              </w:rPr>
            </w:pPr>
          </w:p>
        </w:tc>
        <w:tc>
          <w:tcPr>
            <w:tcW w:w="748" w:type="dxa"/>
            <w:gridSpan w:val="2"/>
            <w:vMerge/>
            <w:shd w:val="clear" w:color="auto" w:fill="auto"/>
            <w:vAlign w:val="center"/>
          </w:tcPr>
          <w:p w14:paraId="412B4089" w14:textId="77777777" w:rsidR="00644E42" w:rsidRPr="008C55C9" w:rsidRDefault="00644E42" w:rsidP="00636B81">
            <w:pPr>
              <w:rPr>
                <w:sz w:val="16"/>
                <w:szCs w:val="16"/>
              </w:rPr>
            </w:pPr>
          </w:p>
        </w:tc>
        <w:tc>
          <w:tcPr>
            <w:tcW w:w="851" w:type="dxa"/>
            <w:gridSpan w:val="2"/>
            <w:vMerge/>
            <w:shd w:val="clear" w:color="auto" w:fill="auto"/>
            <w:vAlign w:val="center"/>
          </w:tcPr>
          <w:p w14:paraId="3357ABF3" w14:textId="77777777" w:rsidR="00644E42" w:rsidRPr="008C55C9" w:rsidRDefault="00644E42" w:rsidP="00636B81">
            <w:pPr>
              <w:rPr>
                <w:sz w:val="16"/>
                <w:szCs w:val="16"/>
              </w:rPr>
            </w:pPr>
          </w:p>
        </w:tc>
        <w:tc>
          <w:tcPr>
            <w:tcW w:w="850" w:type="dxa"/>
            <w:gridSpan w:val="3"/>
            <w:vMerge/>
            <w:shd w:val="clear" w:color="auto" w:fill="auto"/>
            <w:vAlign w:val="center"/>
          </w:tcPr>
          <w:p w14:paraId="456C5D7F" w14:textId="77777777" w:rsidR="00644E42" w:rsidRPr="008C55C9" w:rsidRDefault="00644E42" w:rsidP="00636B81">
            <w:pPr>
              <w:rPr>
                <w:sz w:val="16"/>
                <w:szCs w:val="16"/>
              </w:rPr>
            </w:pPr>
          </w:p>
        </w:tc>
        <w:tc>
          <w:tcPr>
            <w:tcW w:w="596" w:type="dxa"/>
            <w:vMerge/>
            <w:shd w:val="clear" w:color="auto" w:fill="auto"/>
            <w:vAlign w:val="center"/>
          </w:tcPr>
          <w:p w14:paraId="694BB144" w14:textId="77777777" w:rsidR="00644E42" w:rsidRPr="008C55C9" w:rsidRDefault="00644E42" w:rsidP="00636B81">
            <w:pPr>
              <w:rPr>
                <w:sz w:val="16"/>
                <w:szCs w:val="16"/>
              </w:rPr>
            </w:pPr>
          </w:p>
        </w:tc>
        <w:tc>
          <w:tcPr>
            <w:tcW w:w="1621" w:type="dxa"/>
            <w:vMerge/>
            <w:shd w:val="clear" w:color="auto" w:fill="auto"/>
            <w:vAlign w:val="center"/>
          </w:tcPr>
          <w:p w14:paraId="17DC7FA2" w14:textId="77777777" w:rsidR="00644E42" w:rsidRPr="008C55C9" w:rsidRDefault="00644E42" w:rsidP="00636B81">
            <w:pPr>
              <w:rPr>
                <w:sz w:val="16"/>
                <w:szCs w:val="16"/>
              </w:rPr>
            </w:pPr>
          </w:p>
        </w:tc>
        <w:tc>
          <w:tcPr>
            <w:tcW w:w="812" w:type="dxa"/>
            <w:vMerge/>
            <w:shd w:val="clear" w:color="auto" w:fill="auto"/>
            <w:vAlign w:val="center"/>
          </w:tcPr>
          <w:p w14:paraId="01191BFC" w14:textId="77777777" w:rsidR="00644E42" w:rsidRPr="008C55C9" w:rsidRDefault="00644E42" w:rsidP="00636B81">
            <w:pPr>
              <w:rPr>
                <w:sz w:val="16"/>
                <w:szCs w:val="16"/>
              </w:rPr>
            </w:pPr>
          </w:p>
        </w:tc>
        <w:tc>
          <w:tcPr>
            <w:tcW w:w="720" w:type="dxa"/>
            <w:vMerge/>
            <w:shd w:val="clear" w:color="auto" w:fill="auto"/>
            <w:vAlign w:val="center"/>
          </w:tcPr>
          <w:p w14:paraId="3B533384" w14:textId="77777777" w:rsidR="00644E42" w:rsidRPr="008C55C9" w:rsidRDefault="00644E42" w:rsidP="00636B81">
            <w:pPr>
              <w:rPr>
                <w:sz w:val="16"/>
                <w:szCs w:val="16"/>
              </w:rPr>
            </w:pPr>
          </w:p>
        </w:tc>
        <w:tc>
          <w:tcPr>
            <w:tcW w:w="720" w:type="dxa"/>
            <w:vMerge/>
            <w:shd w:val="clear" w:color="auto" w:fill="auto"/>
            <w:vAlign w:val="center"/>
          </w:tcPr>
          <w:p w14:paraId="01EC25CD" w14:textId="77777777" w:rsidR="00644E42" w:rsidRPr="008C55C9" w:rsidRDefault="00644E42" w:rsidP="00636B81">
            <w:pPr>
              <w:rPr>
                <w:sz w:val="16"/>
                <w:szCs w:val="16"/>
              </w:rPr>
            </w:pPr>
          </w:p>
        </w:tc>
        <w:tc>
          <w:tcPr>
            <w:tcW w:w="720" w:type="dxa"/>
            <w:vMerge/>
            <w:shd w:val="clear" w:color="auto" w:fill="auto"/>
            <w:vAlign w:val="center"/>
          </w:tcPr>
          <w:p w14:paraId="5B72D60E" w14:textId="77777777" w:rsidR="00644E42" w:rsidRPr="008C55C9" w:rsidRDefault="00644E42" w:rsidP="00636B81">
            <w:pPr>
              <w:rPr>
                <w:sz w:val="16"/>
                <w:szCs w:val="16"/>
              </w:rPr>
            </w:pPr>
          </w:p>
        </w:tc>
        <w:tc>
          <w:tcPr>
            <w:tcW w:w="720" w:type="dxa"/>
            <w:vMerge/>
            <w:shd w:val="clear" w:color="auto" w:fill="auto"/>
            <w:vAlign w:val="center"/>
          </w:tcPr>
          <w:p w14:paraId="5F8AB3D9" w14:textId="77777777" w:rsidR="00644E42" w:rsidRPr="008C55C9" w:rsidRDefault="00644E42" w:rsidP="00636B81">
            <w:pPr>
              <w:rPr>
                <w:sz w:val="16"/>
                <w:szCs w:val="16"/>
              </w:rPr>
            </w:pPr>
          </w:p>
        </w:tc>
      </w:tr>
      <w:tr w:rsidR="00644E42" w:rsidRPr="008C55C9" w14:paraId="32A1B4C3" w14:textId="77777777" w:rsidTr="00636B81">
        <w:trPr>
          <w:trHeight w:val="196"/>
        </w:trPr>
        <w:tc>
          <w:tcPr>
            <w:tcW w:w="1123" w:type="dxa"/>
            <w:vMerge/>
            <w:shd w:val="clear" w:color="auto" w:fill="auto"/>
            <w:vAlign w:val="center"/>
          </w:tcPr>
          <w:p w14:paraId="305809FD" w14:textId="77777777" w:rsidR="00644E42" w:rsidRPr="008C55C9" w:rsidRDefault="00644E42" w:rsidP="00636B81">
            <w:pPr>
              <w:rPr>
                <w:sz w:val="16"/>
                <w:szCs w:val="16"/>
              </w:rPr>
            </w:pPr>
          </w:p>
        </w:tc>
        <w:tc>
          <w:tcPr>
            <w:tcW w:w="647" w:type="dxa"/>
            <w:vMerge/>
            <w:shd w:val="clear" w:color="auto" w:fill="auto"/>
            <w:vAlign w:val="center"/>
          </w:tcPr>
          <w:p w14:paraId="3C840C92" w14:textId="77777777" w:rsidR="00644E42" w:rsidRPr="008C55C9" w:rsidRDefault="00644E42" w:rsidP="00636B81">
            <w:pPr>
              <w:rPr>
                <w:sz w:val="16"/>
                <w:szCs w:val="16"/>
              </w:rPr>
            </w:pPr>
          </w:p>
        </w:tc>
        <w:tc>
          <w:tcPr>
            <w:tcW w:w="748" w:type="dxa"/>
            <w:gridSpan w:val="2"/>
            <w:vMerge/>
            <w:shd w:val="clear" w:color="auto" w:fill="auto"/>
            <w:vAlign w:val="center"/>
          </w:tcPr>
          <w:p w14:paraId="30E318D4" w14:textId="77777777" w:rsidR="00644E42" w:rsidRPr="008C55C9" w:rsidRDefault="00644E42" w:rsidP="00636B81">
            <w:pPr>
              <w:rPr>
                <w:sz w:val="16"/>
                <w:szCs w:val="16"/>
              </w:rPr>
            </w:pPr>
          </w:p>
        </w:tc>
        <w:tc>
          <w:tcPr>
            <w:tcW w:w="851" w:type="dxa"/>
            <w:gridSpan w:val="2"/>
            <w:vMerge/>
            <w:shd w:val="clear" w:color="auto" w:fill="auto"/>
            <w:vAlign w:val="center"/>
          </w:tcPr>
          <w:p w14:paraId="133C440D" w14:textId="77777777" w:rsidR="00644E42" w:rsidRPr="008C55C9" w:rsidRDefault="00644E42" w:rsidP="00636B81">
            <w:pPr>
              <w:rPr>
                <w:sz w:val="16"/>
                <w:szCs w:val="16"/>
              </w:rPr>
            </w:pPr>
          </w:p>
        </w:tc>
        <w:tc>
          <w:tcPr>
            <w:tcW w:w="850" w:type="dxa"/>
            <w:gridSpan w:val="3"/>
            <w:vMerge/>
            <w:shd w:val="clear" w:color="auto" w:fill="auto"/>
            <w:vAlign w:val="center"/>
          </w:tcPr>
          <w:p w14:paraId="0A0B61B2" w14:textId="77777777" w:rsidR="00644E42" w:rsidRPr="008C55C9" w:rsidRDefault="00644E42" w:rsidP="00636B81">
            <w:pPr>
              <w:rPr>
                <w:sz w:val="16"/>
                <w:szCs w:val="16"/>
              </w:rPr>
            </w:pPr>
          </w:p>
        </w:tc>
        <w:tc>
          <w:tcPr>
            <w:tcW w:w="596" w:type="dxa"/>
            <w:vMerge/>
            <w:shd w:val="clear" w:color="auto" w:fill="auto"/>
            <w:vAlign w:val="center"/>
          </w:tcPr>
          <w:p w14:paraId="71AF9B44" w14:textId="77777777" w:rsidR="00644E42" w:rsidRPr="008C55C9" w:rsidRDefault="00644E42" w:rsidP="00636B81">
            <w:pPr>
              <w:rPr>
                <w:sz w:val="16"/>
                <w:szCs w:val="16"/>
              </w:rPr>
            </w:pPr>
          </w:p>
        </w:tc>
        <w:tc>
          <w:tcPr>
            <w:tcW w:w="1621" w:type="dxa"/>
            <w:vMerge/>
            <w:shd w:val="clear" w:color="auto" w:fill="auto"/>
            <w:vAlign w:val="center"/>
          </w:tcPr>
          <w:p w14:paraId="78E462FB" w14:textId="77777777" w:rsidR="00644E42" w:rsidRPr="008C55C9" w:rsidRDefault="00644E42" w:rsidP="00636B81">
            <w:pPr>
              <w:rPr>
                <w:sz w:val="16"/>
                <w:szCs w:val="16"/>
              </w:rPr>
            </w:pPr>
          </w:p>
        </w:tc>
        <w:tc>
          <w:tcPr>
            <w:tcW w:w="812" w:type="dxa"/>
            <w:vMerge/>
            <w:shd w:val="clear" w:color="auto" w:fill="auto"/>
            <w:vAlign w:val="center"/>
          </w:tcPr>
          <w:p w14:paraId="6CB62AF2" w14:textId="77777777" w:rsidR="00644E42" w:rsidRPr="008C55C9" w:rsidRDefault="00644E42" w:rsidP="00636B81">
            <w:pPr>
              <w:rPr>
                <w:sz w:val="16"/>
                <w:szCs w:val="16"/>
              </w:rPr>
            </w:pPr>
          </w:p>
        </w:tc>
        <w:tc>
          <w:tcPr>
            <w:tcW w:w="720" w:type="dxa"/>
            <w:vMerge/>
            <w:shd w:val="clear" w:color="auto" w:fill="auto"/>
            <w:vAlign w:val="center"/>
          </w:tcPr>
          <w:p w14:paraId="239A782F" w14:textId="77777777" w:rsidR="00644E42" w:rsidRPr="008C55C9" w:rsidRDefault="00644E42" w:rsidP="00636B81">
            <w:pPr>
              <w:rPr>
                <w:sz w:val="16"/>
                <w:szCs w:val="16"/>
              </w:rPr>
            </w:pPr>
          </w:p>
        </w:tc>
        <w:tc>
          <w:tcPr>
            <w:tcW w:w="720" w:type="dxa"/>
            <w:vMerge/>
            <w:shd w:val="clear" w:color="auto" w:fill="auto"/>
            <w:vAlign w:val="center"/>
          </w:tcPr>
          <w:p w14:paraId="780156B2" w14:textId="77777777" w:rsidR="00644E42" w:rsidRPr="008C55C9" w:rsidRDefault="00644E42" w:rsidP="00636B81">
            <w:pPr>
              <w:rPr>
                <w:sz w:val="16"/>
                <w:szCs w:val="16"/>
              </w:rPr>
            </w:pPr>
          </w:p>
        </w:tc>
        <w:tc>
          <w:tcPr>
            <w:tcW w:w="720" w:type="dxa"/>
            <w:vMerge/>
            <w:shd w:val="clear" w:color="auto" w:fill="auto"/>
            <w:vAlign w:val="center"/>
          </w:tcPr>
          <w:p w14:paraId="6667F0A2" w14:textId="77777777" w:rsidR="00644E42" w:rsidRPr="008C55C9" w:rsidRDefault="00644E42" w:rsidP="00636B81">
            <w:pPr>
              <w:rPr>
                <w:sz w:val="16"/>
                <w:szCs w:val="16"/>
              </w:rPr>
            </w:pPr>
          </w:p>
        </w:tc>
        <w:tc>
          <w:tcPr>
            <w:tcW w:w="720" w:type="dxa"/>
            <w:vMerge/>
            <w:shd w:val="clear" w:color="auto" w:fill="auto"/>
            <w:vAlign w:val="center"/>
          </w:tcPr>
          <w:p w14:paraId="3C876E5D" w14:textId="77777777" w:rsidR="00644E42" w:rsidRPr="008C55C9" w:rsidRDefault="00644E42" w:rsidP="00636B81">
            <w:pPr>
              <w:rPr>
                <w:sz w:val="16"/>
                <w:szCs w:val="16"/>
              </w:rPr>
            </w:pPr>
          </w:p>
        </w:tc>
      </w:tr>
      <w:tr w:rsidR="00644E42" w:rsidRPr="008C55C9" w14:paraId="4889B5CD" w14:textId="77777777" w:rsidTr="00636B81">
        <w:trPr>
          <w:trHeight w:val="221"/>
        </w:trPr>
        <w:tc>
          <w:tcPr>
            <w:tcW w:w="1123" w:type="dxa"/>
            <w:vMerge/>
            <w:shd w:val="clear" w:color="auto" w:fill="auto"/>
            <w:vAlign w:val="center"/>
          </w:tcPr>
          <w:p w14:paraId="00A0618E" w14:textId="77777777" w:rsidR="00644E42" w:rsidRPr="008C55C9" w:rsidRDefault="00644E42" w:rsidP="00636B81">
            <w:pPr>
              <w:rPr>
                <w:sz w:val="16"/>
                <w:szCs w:val="16"/>
              </w:rPr>
            </w:pPr>
          </w:p>
        </w:tc>
        <w:tc>
          <w:tcPr>
            <w:tcW w:w="647" w:type="dxa"/>
            <w:vMerge/>
            <w:shd w:val="clear" w:color="auto" w:fill="auto"/>
            <w:vAlign w:val="center"/>
          </w:tcPr>
          <w:p w14:paraId="23CB275B" w14:textId="77777777" w:rsidR="00644E42" w:rsidRPr="008C55C9" w:rsidRDefault="00644E42" w:rsidP="00636B81">
            <w:pPr>
              <w:rPr>
                <w:sz w:val="16"/>
                <w:szCs w:val="16"/>
              </w:rPr>
            </w:pPr>
          </w:p>
        </w:tc>
        <w:tc>
          <w:tcPr>
            <w:tcW w:w="748" w:type="dxa"/>
            <w:gridSpan w:val="2"/>
            <w:vMerge/>
            <w:shd w:val="clear" w:color="auto" w:fill="auto"/>
            <w:vAlign w:val="center"/>
          </w:tcPr>
          <w:p w14:paraId="43B18C53" w14:textId="77777777" w:rsidR="00644E42" w:rsidRPr="008C55C9" w:rsidRDefault="00644E42" w:rsidP="00636B81">
            <w:pPr>
              <w:rPr>
                <w:sz w:val="16"/>
                <w:szCs w:val="16"/>
              </w:rPr>
            </w:pPr>
          </w:p>
        </w:tc>
        <w:tc>
          <w:tcPr>
            <w:tcW w:w="851" w:type="dxa"/>
            <w:gridSpan w:val="2"/>
            <w:vMerge/>
            <w:shd w:val="clear" w:color="auto" w:fill="auto"/>
            <w:vAlign w:val="center"/>
          </w:tcPr>
          <w:p w14:paraId="0D612F53" w14:textId="77777777" w:rsidR="00644E42" w:rsidRPr="008C55C9" w:rsidRDefault="00644E42" w:rsidP="00636B81">
            <w:pPr>
              <w:rPr>
                <w:sz w:val="16"/>
                <w:szCs w:val="16"/>
              </w:rPr>
            </w:pPr>
          </w:p>
        </w:tc>
        <w:tc>
          <w:tcPr>
            <w:tcW w:w="850" w:type="dxa"/>
            <w:gridSpan w:val="3"/>
            <w:vMerge/>
            <w:shd w:val="clear" w:color="auto" w:fill="auto"/>
            <w:vAlign w:val="center"/>
          </w:tcPr>
          <w:p w14:paraId="646132CE" w14:textId="77777777" w:rsidR="00644E42" w:rsidRPr="008C55C9" w:rsidRDefault="00644E42" w:rsidP="00636B81">
            <w:pPr>
              <w:rPr>
                <w:sz w:val="16"/>
                <w:szCs w:val="16"/>
              </w:rPr>
            </w:pPr>
          </w:p>
        </w:tc>
        <w:tc>
          <w:tcPr>
            <w:tcW w:w="596" w:type="dxa"/>
            <w:vMerge/>
            <w:shd w:val="clear" w:color="auto" w:fill="auto"/>
            <w:vAlign w:val="center"/>
          </w:tcPr>
          <w:p w14:paraId="7FE6F6C1" w14:textId="77777777" w:rsidR="00644E42" w:rsidRPr="008C55C9" w:rsidRDefault="00644E42" w:rsidP="00636B81">
            <w:pPr>
              <w:rPr>
                <w:sz w:val="16"/>
                <w:szCs w:val="16"/>
              </w:rPr>
            </w:pPr>
          </w:p>
        </w:tc>
        <w:tc>
          <w:tcPr>
            <w:tcW w:w="1621" w:type="dxa"/>
            <w:shd w:val="clear" w:color="auto" w:fill="auto"/>
            <w:vAlign w:val="center"/>
          </w:tcPr>
          <w:p w14:paraId="5A9535DC" w14:textId="77777777" w:rsidR="00644E42" w:rsidRPr="008C55C9" w:rsidRDefault="00644E42" w:rsidP="00636B81">
            <w:pPr>
              <w:jc w:val="center"/>
              <w:rPr>
                <w:sz w:val="16"/>
                <w:szCs w:val="16"/>
              </w:rPr>
            </w:pPr>
            <w:r w:rsidRPr="008C55C9">
              <w:rPr>
                <w:sz w:val="16"/>
                <w:szCs w:val="16"/>
              </w:rPr>
              <w:t>внутрішньостанційні витрати пари та конденсату ТЕЦ</w:t>
            </w:r>
          </w:p>
        </w:tc>
        <w:tc>
          <w:tcPr>
            <w:tcW w:w="812" w:type="dxa"/>
            <w:shd w:val="clear" w:color="auto" w:fill="auto"/>
            <w:vAlign w:val="center"/>
          </w:tcPr>
          <w:p w14:paraId="29401A8E" w14:textId="77777777" w:rsidR="00644E42" w:rsidRPr="008C55C9" w:rsidRDefault="00644E42" w:rsidP="00636B81">
            <w:pPr>
              <w:jc w:val="center"/>
              <w:rPr>
                <w:sz w:val="16"/>
                <w:szCs w:val="16"/>
              </w:rPr>
            </w:pPr>
            <w:r w:rsidRPr="008C55C9">
              <w:rPr>
                <w:sz w:val="16"/>
                <w:szCs w:val="16"/>
              </w:rPr>
              <w:t>т/год</w:t>
            </w:r>
          </w:p>
        </w:tc>
        <w:tc>
          <w:tcPr>
            <w:tcW w:w="720" w:type="dxa"/>
            <w:shd w:val="clear" w:color="auto" w:fill="auto"/>
            <w:vAlign w:val="center"/>
          </w:tcPr>
          <w:p w14:paraId="1B478710" w14:textId="77777777" w:rsidR="00644E42" w:rsidRPr="008C55C9" w:rsidRDefault="00644E42" w:rsidP="00636B81">
            <w:pPr>
              <w:jc w:val="center"/>
              <w:rPr>
                <w:sz w:val="16"/>
                <w:szCs w:val="16"/>
              </w:rPr>
            </w:pPr>
            <w:r w:rsidRPr="008C55C9">
              <w:rPr>
                <w:sz w:val="16"/>
                <w:szCs w:val="16"/>
              </w:rPr>
              <w:t>15</w:t>
            </w:r>
          </w:p>
        </w:tc>
        <w:tc>
          <w:tcPr>
            <w:tcW w:w="720" w:type="dxa"/>
            <w:shd w:val="clear" w:color="auto" w:fill="auto"/>
            <w:vAlign w:val="center"/>
          </w:tcPr>
          <w:p w14:paraId="2215439C" w14:textId="77777777" w:rsidR="00644E42" w:rsidRPr="008C55C9" w:rsidRDefault="00644E42" w:rsidP="00636B81">
            <w:pPr>
              <w:jc w:val="center"/>
              <w:rPr>
                <w:sz w:val="16"/>
                <w:szCs w:val="16"/>
              </w:rPr>
            </w:pPr>
            <w:r w:rsidRPr="008C55C9">
              <w:rPr>
                <w:sz w:val="16"/>
                <w:szCs w:val="16"/>
              </w:rPr>
              <w:t>10</w:t>
            </w:r>
          </w:p>
        </w:tc>
        <w:tc>
          <w:tcPr>
            <w:tcW w:w="720" w:type="dxa"/>
            <w:shd w:val="clear" w:color="auto" w:fill="auto"/>
            <w:vAlign w:val="center"/>
          </w:tcPr>
          <w:p w14:paraId="24CF8680" w14:textId="77777777" w:rsidR="00644E42" w:rsidRPr="008C55C9" w:rsidRDefault="00644E42" w:rsidP="00636B81">
            <w:pPr>
              <w:jc w:val="center"/>
              <w:rPr>
                <w:sz w:val="16"/>
                <w:szCs w:val="16"/>
              </w:rPr>
            </w:pPr>
            <w:r w:rsidRPr="008C55C9">
              <w:rPr>
                <w:sz w:val="16"/>
                <w:szCs w:val="16"/>
              </w:rPr>
              <w:t>15</w:t>
            </w:r>
          </w:p>
        </w:tc>
        <w:tc>
          <w:tcPr>
            <w:tcW w:w="720" w:type="dxa"/>
            <w:shd w:val="clear" w:color="auto" w:fill="auto"/>
            <w:vAlign w:val="center"/>
          </w:tcPr>
          <w:p w14:paraId="48679346" w14:textId="77777777" w:rsidR="00644E42" w:rsidRPr="008C55C9" w:rsidRDefault="00644E42" w:rsidP="00636B81">
            <w:pPr>
              <w:jc w:val="center"/>
              <w:rPr>
                <w:sz w:val="16"/>
                <w:szCs w:val="16"/>
              </w:rPr>
            </w:pPr>
            <w:r w:rsidRPr="008C55C9">
              <w:rPr>
                <w:sz w:val="16"/>
                <w:szCs w:val="16"/>
              </w:rPr>
              <w:t>15</w:t>
            </w:r>
          </w:p>
        </w:tc>
      </w:tr>
      <w:tr w:rsidR="00644E42" w:rsidRPr="008C55C9" w14:paraId="01A08E3F" w14:textId="77777777" w:rsidTr="00636B81">
        <w:trPr>
          <w:trHeight w:val="149"/>
        </w:trPr>
        <w:tc>
          <w:tcPr>
            <w:tcW w:w="1123" w:type="dxa"/>
            <w:vMerge/>
            <w:shd w:val="clear" w:color="auto" w:fill="auto"/>
            <w:vAlign w:val="center"/>
          </w:tcPr>
          <w:p w14:paraId="66105D5A" w14:textId="77777777" w:rsidR="00644E42" w:rsidRPr="008C55C9" w:rsidRDefault="00644E42" w:rsidP="00636B81">
            <w:pPr>
              <w:rPr>
                <w:sz w:val="16"/>
                <w:szCs w:val="16"/>
              </w:rPr>
            </w:pPr>
          </w:p>
        </w:tc>
        <w:tc>
          <w:tcPr>
            <w:tcW w:w="647" w:type="dxa"/>
            <w:vMerge/>
            <w:shd w:val="clear" w:color="auto" w:fill="auto"/>
            <w:vAlign w:val="center"/>
          </w:tcPr>
          <w:p w14:paraId="1CDA2468" w14:textId="77777777" w:rsidR="00644E42" w:rsidRPr="008C55C9" w:rsidRDefault="00644E42" w:rsidP="00636B81">
            <w:pPr>
              <w:rPr>
                <w:sz w:val="16"/>
                <w:szCs w:val="16"/>
              </w:rPr>
            </w:pPr>
          </w:p>
        </w:tc>
        <w:tc>
          <w:tcPr>
            <w:tcW w:w="748" w:type="dxa"/>
            <w:gridSpan w:val="2"/>
            <w:vMerge/>
            <w:shd w:val="clear" w:color="auto" w:fill="auto"/>
            <w:vAlign w:val="center"/>
          </w:tcPr>
          <w:p w14:paraId="77B37408" w14:textId="77777777" w:rsidR="00644E42" w:rsidRPr="008C55C9" w:rsidRDefault="00644E42" w:rsidP="00636B81">
            <w:pPr>
              <w:rPr>
                <w:sz w:val="16"/>
                <w:szCs w:val="16"/>
              </w:rPr>
            </w:pPr>
          </w:p>
        </w:tc>
        <w:tc>
          <w:tcPr>
            <w:tcW w:w="851" w:type="dxa"/>
            <w:gridSpan w:val="2"/>
            <w:vMerge/>
            <w:shd w:val="clear" w:color="auto" w:fill="auto"/>
            <w:vAlign w:val="center"/>
          </w:tcPr>
          <w:p w14:paraId="3A775756" w14:textId="77777777" w:rsidR="00644E42" w:rsidRPr="008C55C9" w:rsidRDefault="00644E42" w:rsidP="00636B81">
            <w:pPr>
              <w:rPr>
                <w:sz w:val="16"/>
                <w:szCs w:val="16"/>
              </w:rPr>
            </w:pPr>
          </w:p>
        </w:tc>
        <w:tc>
          <w:tcPr>
            <w:tcW w:w="850" w:type="dxa"/>
            <w:gridSpan w:val="3"/>
            <w:vMerge/>
            <w:shd w:val="clear" w:color="auto" w:fill="auto"/>
            <w:vAlign w:val="center"/>
          </w:tcPr>
          <w:p w14:paraId="0F5E3E9C" w14:textId="77777777" w:rsidR="00644E42" w:rsidRPr="008C55C9" w:rsidRDefault="00644E42" w:rsidP="00636B81">
            <w:pPr>
              <w:rPr>
                <w:sz w:val="16"/>
                <w:szCs w:val="16"/>
              </w:rPr>
            </w:pPr>
          </w:p>
        </w:tc>
        <w:tc>
          <w:tcPr>
            <w:tcW w:w="596" w:type="dxa"/>
            <w:vMerge/>
            <w:shd w:val="clear" w:color="auto" w:fill="auto"/>
            <w:vAlign w:val="center"/>
          </w:tcPr>
          <w:p w14:paraId="2D949B46" w14:textId="77777777" w:rsidR="00644E42" w:rsidRPr="008C55C9" w:rsidRDefault="00644E42" w:rsidP="00636B81">
            <w:pPr>
              <w:rPr>
                <w:sz w:val="16"/>
                <w:szCs w:val="16"/>
              </w:rPr>
            </w:pPr>
          </w:p>
        </w:tc>
        <w:tc>
          <w:tcPr>
            <w:tcW w:w="1621" w:type="dxa"/>
            <w:shd w:val="clear" w:color="auto" w:fill="auto"/>
            <w:vAlign w:val="center"/>
          </w:tcPr>
          <w:p w14:paraId="3915938A" w14:textId="77777777" w:rsidR="00644E42" w:rsidRPr="008C55C9" w:rsidRDefault="00644E42" w:rsidP="00636B81">
            <w:pPr>
              <w:jc w:val="center"/>
              <w:rPr>
                <w:sz w:val="16"/>
                <w:szCs w:val="16"/>
              </w:rPr>
            </w:pPr>
            <w:r w:rsidRPr="008C55C9">
              <w:rPr>
                <w:sz w:val="16"/>
                <w:szCs w:val="16"/>
              </w:rPr>
              <w:t>витрата гострої пари на власні потреби</w:t>
            </w:r>
          </w:p>
        </w:tc>
        <w:tc>
          <w:tcPr>
            <w:tcW w:w="812" w:type="dxa"/>
            <w:shd w:val="clear" w:color="auto" w:fill="auto"/>
            <w:vAlign w:val="center"/>
          </w:tcPr>
          <w:p w14:paraId="0BC9D713" w14:textId="77777777" w:rsidR="00644E42" w:rsidRPr="008C55C9" w:rsidRDefault="00644E42" w:rsidP="00636B81">
            <w:pPr>
              <w:jc w:val="center"/>
              <w:rPr>
                <w:sz w:val="16"/>
                <w:szCs w:val="16"/>
              </w:rPr>
            </w:pPr>
            <w:r w:rsidRPr="008C55C9">
              <w:rPr>
                <w:sz w:val="16"/>
                <w:szCs w:val="16"/>
              </w:rPr>
              <w:t>т/год</w:t>
            </w:r>
          </w:p>
        </w:tc>
        <w:tc>
          <w:tcPr>
            <w:tcW w:w="720" w:type="dxa"/>
            <w:shd w:val="clear" w:color="auto" w:fill="auto"/>
            <w:vAlign w:val="center"/>
          </w:tcPr>
          <w:p w14:paraId="594CA162" w14:textId="77777777" w:rsidR="00644E42" w:rsidRPr="008C55C9" w:rsidRDefault="00644E42" w:rsidP="00636B81">
            <w:pPr>
              <w:jc w:val="center"/>
              <w:rPr>
                <w:sz w:val="16"/>
                <w:szCs w:val="16"/>
              </w:rPr>
            </w:pPr>
            <w:r w:rsidRPr="008C55C9">
              <w:rPr>
                <w:sz w:val="16"/>
                <w:szCs w:val="16"/>
              </w:rPr>
              <w:t>18,23</w:t>
            </w:r>
          </w:p>
        </w:tc>
        <w:tc>
          <w:tcPr>
            <w:tcW w:w="720" w:type="dxa"/>
            <w:shd w:val="clear" w:color="auto" w:fill="auto"/>
            <w:vAlign w:val="center"/>
          </w:tcPr>
          <w:p w14:paraId="6BD81041" w14:textId="77777777" w:rsidR="00644E42" w:rsidRPr="008C55C9" w:rsidRDefault="00644E42" w:rsidP="00636B81">
            <w:pPr>
              <w:jc w:val="center"/>
              <w:rPr>
                <w:sz w:val="16"/>
                <w:szCs w:val="16"/>
              </w:rPr>
            </w:pPr>
            <w:r w:rsidRPr="008C55C9">
              <w:rPr>
                <w:sz w:val="16"/>
                <w:szCs w:val="16"/>
              </w:rPr>
              <w:t>11,16</w:t>
            </w:r>
          </w:p>
        </w:tc>
        <w:tc>
          <w:tcPr>
            <w:tcW w:w="720" w:type="dxa"/>
            <w:shd w:val="clear" w:color="auto" w:fill="auto"/>
            <w:vAlign w:val="center"/>
          </w:tcPr>
          <w:p w14:paraId="5AF47DC8" w14:textId="77777777" w:rsidR="00644E42" w:rsidRPr="008C55C9" w:rsidRDefault="00644E42" w:rsidP="00636B81">
            <w:pPr>
              <w:jc w:val="center"/>
              <w:rPr>
                <w:sz w:val="16"/>
                <w:szCs w:val="16"/>
              </w:rPr>
            </w:pPr>
            <w:r w:rsidRPr="008C55C9">
              <w:rPr>
                <w:sz w:val="16"/>
                <w:szCs w:val="16"/>
              </w:rPr>
              <w:t>15,23</w:t>
            </w:r>
          </w:p>
        </w:tc>
        <w:tc>
          <w:tcPr>
            <w:tcW w:w="720" w:type="dxa"/>
            <w:shd w:val="clear" w:color="auto" w:fill="auto"/>
            <w:vAlign w:val="center"/>
          </w:tcPr>
          <w:p w14:paraId="708A3858" w14:textId="77777777" w:rsidR="00644E42" w:rsidRPr="008C55C9" w:rsidRDefault="00644E42" w:rsidP="00636B81">
            <w:pPr>
              <w:jc w:val="center"/>
              <w:rPr>
                <w:sz w:val="16"/>
                <w:szCs w:val="16"/>
              </w:rPr>
            </w:pPr>
            <w:r w:rsidRPr="008C55C9">
              <w:rPr>
                <w:sz w:val="16"/>
                <w:szCs w:val="16"/>
              </w:rPr>
              <w:t>9,23</w:t>
            </w:r>
          </w:p>
        </w:tc>
      </w:tr>
      <w:tr w:rsidR="00644E42" w:rsidRPr="008C55C9" w14:paraId="1B0DBE87" w14:textId="77777777" w:rsidTr="00636B81">
        <w:trPr>
          <w:trHeight w:val="221"/>
        </w:trPr>
        <w:tc>
          <w:tcPr>
            <w:tcW w:w="1123" w:type="dxa"/>
            <w:vMerge/>
            <w:shd w:val="clear" w:color="auto" w:fill="auto"/>
            <w:vAlign w:val="center"/>
          </w:tcPr>
          <w:p w14:paraId="077DA72F" w14:textId="77777777" w:rsidR="00644E42" w:rsidRPr="008C55C9" w:rsidRDefault="00644E42" w:rsidP="00636B81">
            <w:pPr>
              <w:rPr>
                <w:sz w:val="16"/>
                <w:szCs w:val="16"/>
              </w:rPr>
            </w:pPr>
          </w:p>
        </w:tc>
        <w:tc>
          <w:tcPr>
            <w:tcW w:w="647" w:type="dxa"/>
            <w:vMerge/>
            <w:shd w:val="clear" w:color="auto" w:fill="auto"/>
            <w:vAlign w:val="center"/>
          </w:tcPr>
          <w:p w14:paraId="7A837490" w14:textId="77777777" w:rsidR="00644E42" w:rsidRPr="008C55C9" w:rsidRDefault="00644E42" w:rsidP="00636B81">
            <w:pPr>
              <w:rPr>
                <w:sz w:val="16"/>
                <w:szCs w:val="16"/>
              </w:rPr>
            </w:pPr>
          </w:p>
        </w:tc>
        <w:tc>
          <w:tcPr>
            <w:tcW w:w="748" w:type="dxa"/>
            <w:gridSpan w:val="2"/>
            <w:vMerge/>
            <w:shd w:val="clear" w:color="auto" w:fill="auto"/>
            <w:vAlign w:val="center"/>
          </w:tcPr>
          <w:p w14:paraId="201BB063" w14:textId="77777777" w:rsidR="00644E42" w:rsidRPr="008C55C9" w:rsidRDefault="00644E42" w:rsidP="00636B81">
            <w:pPr>
              <w:rPr>
                <w:sz w:val="16"/>
                <w:szCs w:val="16"/>
              </w:rPr>
            </w:pPr>
          </w:p>
        </w:tc>
        <w:tc>
          <w:tcPr>
            <w:tcW w:w="851" w:type="dxa"/>
            <w:gridSpan w:val="2"/>
            <w:vMerge/>
            <w:shd w:val="clear" w:color="auto" w:fill="auto"/>
            <w:vAlign w:val="center"/>
          </w:tcPr>
          <w:p w14:paraId="614A8FC4" w14:textId="77777777" w:rsidR="00644E42" w:rsidRPr="008C55C9" w:rsidRDefault="00644E42" w:rsidP="00636B81">
            <w:pPr>
              <w:rPr>
                <w:sz w:val="16"/>
                <w:szCs w:val="16"/>
              </w:rPr>
            </w:pPr>
          </w:p>
        </w:tc>
        <w:tc>
          <w:tcPr>
            <w:tcW w:w="850" w:type="dxa"/>
            <w:gridSpan w:val="3"/>
            <w:vMerge/>
            <w:shd w:val="clear" w:color="auto" w:fill="auto"/>
            <w:vAlign w:val="center"/>
          </w:tcPr>
          <w:p w14:paraId="047A4F30" w14:textId="77777777" w:rsidR="00644E42" w:rsidRPr="008C55C9" w:rsidRDefault="00644E42" w:rsidP="00636B81">
            <w:pPr>
              <w:rPr>
                <w:sz w:val="16"/>
                <w:szCs w:val="16"/>
              </w:rPr>
            </w:pPr>
          </w:p>
        </w:tc>
        <w:tc>
          <w:tcPr>
            <w:tcW w:w="596" w:type="dxa"/>
            <w:vMerge/>
            <w:shd w:val="clear" w:color="auto" w:fill="auto"/>
            <w:vAlign w:val="center"/>
          </w:tcPr>
          <w:p w14:paraId="633C9703" w14:textId="77777777" w:rsidR="00644E42" w:rsidRPr="008C55C9" w:rsidRDefault="00644E42" w:rsidP="00636B81">
            <w:pPr>
              <w:rPr>
                <w:sz w:val="16"/>
                <w:szCs w:val="16"/>
              </w:rPr>
            </w:pPr>
          </w:p>
        </w:tc>
        <w:tc>
          <w:tcPr>
            <w:tcW w:w="1621" w:type="dxa"/>
            <w:shd w:val="clear" w:color="auto" w:fill="auto"/>
            <w:vAlign w:val="center"/>
          </w:tcPr>
          <w:p w14:paraId="267A3F3C" w14:textId="77777777" w:rsidR="00644E42" w:rsidRPr="008C55C9" w:rsidRDefault="00644E42" w:rsidP="00636B81">
            <w:pPr>
              <w:jc w:val="center"/>
              <w:rPr>
                <w:sz w:val="16"/>
                <w:szCs w:val="16"/>
              </w:rPr>
            </w:pPr>
            <w:r w:rsidRPr="008C55C9">
              <w:rPr>
                <w:sz w:val="16"/>
                <w:szCs w:val="16"/>
              </w:rPr>
              <w:t>Безперервне продування енергетичних котлів</w:t>
            </w:r>
          </w:p>
        </w:tc>
        <w:tc>
          <w:tcPr>
            <w:tcW w:w="812" w:type="dxa"/>
            <w:shd w:val="clear" w:color="auto" w:fill="auto"/>
            <w:vAlign w:val="center"/>
          </w:tcPr>
          <w:p w14:paraId="3AD89EEA" w14:textId="77777777" w:rsidR="00644E42" w:rsidRPr="008C55C9" w:rsidRDefault="00644E42" w:rsidP="00636B81">
            <w:pPr>
              <w:jc w:val="center"/>
              <w:rPr>
                <w:sz w:val="16"/>
                <w:szCs w:val="16"/>
              </w:rPr>
            </w:pPr>
            <w:r w:rsidRPr="008C55C9">
              <w:rPr>
                <w:sz w:val="16"/>
                <w:szCs w:val="16"/>
              </w:rPr>
              <w:t>т/год</w:t>
            </w:r>
          </w:p>
        </w:tc>
        <w:tc>
          <w:tcPr>
            <w:tcW w:w="720" w:type="dxa"/>
            <w:shd w:val="clear" w:color="auto" w:fill="auto"/>
            <w:vAlign w:val="center"/>
          </w:tcPr>
          <w:p w14:paraId="235540BD" w14:textId="77777777" w:rsidR="00644E42" w:rsidRPr="008C55C9" w:rsidRDefault="00644E42" w:rsidP="00636B81">
            <w:pPr>
              <w:jc w:val="center"/>
              <w:rPr>
                <w:sz w:val="16"/>
                <w:szCs w:val="16"/>
              </w:rPr>
            </w:pPr>
            <w:r w:rsidRPr="008C55C9">
              <w:rPr>
                <w:sz w:val="16"/>
                <w:szCs w:val="16"/>
              </w:rPr>
              <w:t>15,00</w:t>
            </w:r>
          </w:p>
        </w:tc>
        <w:tc>
          <w:tcPr>
            <w:tcW w:w="720" w:type="dxa"/>
            <w:shd w:val="clear" w:color="auto" w:fill="auto"/>
            <w:vAlign w:val="center"/>
          </w:tcPr>
          <w:p w14:paraId="18A16250" w14:textId="77777777" w:rsidR="00644E42" w:rsidRPr="008C55C9" w:rsidRDefault="00644E42" w:rsidP="00636B81">
            <w:pPr>
              <w:jc w:val="center"/>
              <w:rPr>
                <w:sz w:val="16"/>
                <w:szCs w:val="16"/>
              </w:rPr>
            </w:pPr>
            <w:r w:rsidRPr="008C55C9">
              <w:rPr>
                <w:sz w:val="16"/>
                <w:szCs w:val="16"/>
              </w:rPr>
              <w:t>10,00</w:t>
            </w:r>
          </w:p>
        </w:tc>
        <w:tc>
          <w:tcPr>
            <w:tcW w:w="720" w:type="dxa"/>
            <w:shd w:val="clear" w:color="auto" w:fill="auto"/>
            <w:vAlign w:val="center"/>
          </w:tcPr>
          <w:p w14:paraId="02454DC4" w14:textId="77777777" w:rsidR="00644E42" w:rsidRPr="008C55C9" w:rsidRDefault="00644E42" w:rsidP="00636B81">
            <w:pPr>
              <w:jc w:val="center"/>
              <w:rPr>
                <w:sz w:val="16"/>
                <w:szCs w:val="16"/>
              </w:rPr>
            </w:pPr>
            <w:r w:rsidRPr="008C55C9">
              <w:rPr>
                <w:sz w:val="16"/>
                <w:szCs w:val="16"/>
              </w:rPr>
              <w:t>15,00</w:t>
            </w:r>
          </w:p>
        </w:tc>
        <w:tc>
          <w:tcPr>
            <w:tcW w:w="720" w:type="dxa"/>
            <w:shd w:val="clear" w:color="auto" w:fill="auto"/>
            <w:vAlign w:val="center"/>
          </w:tcPr>
          <w:p w14:paraId="37C4FC3F" w14:textId="77777777" w:rsidR="00644E42" w:rsidRPr="008C55C9" w:rsidRDefault="00644E42" w:rsidP="00636B81">
            <w:pPr>
              <w:jc w:val="center"/>
              <w:rPr>
                <w:sz w:val="16"/>
                <w:szCs w:val="16"/>
              </w:rPr>
            </w:pPr>
            <w:r w:rsidRPr="008C55C9">
              <w:rPr>
                <w:sz w:val="16"/>
                <w:szCs w:val="16"/>
              </w:rPr>
              <w:t>15,00</w:t>
            </w:r>
          </w:p>
        </w:tc>
      </w:tr>
      <w:tr w:rsidR="00644E42" w:rsidRPr="008C55C9" w14:paraId="40C1AFD8" w14:textId="77777777" w:rsidTr="00636B81">
        <w:trPr>
          <w:trHeight w:val="89"/>
        </w:trPr>
        <w:tc>
          <w:tcPr>
            <w:tcW w:w="1123" w:type="dxa"/>
            <w:shd w:val="clear" w:color="auto" w:fill="auto"/>
            <w:vAlign w:val="center"/>
          </w:tcPr>
          <w:p w14:paraId="79531004" w14:textId="77777777" w:rsidR="00644E42" w:rsidRPr="008C55C9" w:rsidRDefault="00644E42" w:rsidP="00636B81">
            <w:pPr>
              <w:jc w:val="center"/>
              <w:rPr>
                <w:bCs/>
                <w:sz w:val="16"/>
                <w:szCs w:val="16"/>
              </w:rPr>
            </w:pPr>
            <w:r w:rsidRPr="008C55C9">
              <w:rPr>
                <w:bCs/>
                <w:sz w:val="16"/>
                <w:szCs w:val="16"/>
              </w:rPr>
              <w:t>Разом</w:t>
            </w:r>
          </w:p>
        </w:tc>
        <w:tc>
          <w:tcPr>
            <w:tcW w:w="647" w:type="dxa"/>
            <w:shd w:val="clear" w:color="auto" w:fill="auto"/>
            <w:vAlign w:val="center"/>
          </w:tcPr>
          <w:p w14:paraId="029A5488" w14:textId="77777777" w:rsidR="00644E42" w:rsidRPr="008C55C9" w:rsidRDefault="00644E42" w:rsidP="00636B81">
            <w:pPr>
              <w:jc w:val="center"/>
              <w:rPr>
                <w:sz w:val="16"/>
                <w:szCs w:val="16"/>
              </w:rPr>
            </w:pPr>
            <w:r w:rsidRPr="008C55C9">
              <w:rPr>
                <w:sz w:val="16"/>
                <w:szCs w:val="16"/>
              </w:rPr>
              <w:t>т/год</w:t>
            </w:r>
          </w:p>
        </w:tc>
        <w:tc>
          <w:tcPr>
            <w:tcW w:w="748" w:type="dxa"/>
            <w:gridSpan w:val="2"/>
            <w:shd w:val="clear" w:color="auto" w:fill="auto"/>
            <w:vAlign w:val="center"/>
          </w:tcPr>
          <w:p w14:paraId="75A9883F" w14:textId="77777777" w:rsidR="00644E42" w:rsidRPr="008C55C9" w:rsidRDefault="00644E42" w:rsidP="00636B81">
            <w:pPr>
              <w:jc w:val="center"/>
              <w:rPr>
                <w:sz w:val="16"/>
                <w:szCs w:val="16"/>
              </w:rPr>
            </w:pPr>
            <w:r w:rsidRPr="008C55C9">
              <w:rPr>
                <w:sz w:val="16"/>
                <w:szCs w:val="16"/>
              </w:rPr>
              <w:t>1458,23</w:t>
            </w:r>
          </w:p>
        </w:tc>
        <w:tc>
          <w:tcPr>
            <w:tcW w:w="851" w:type="dxa"/>
            <w:gridSpan w:val="2"/>
            <w:shd w:val="clear" w:color="auto" w:fill="auto"/>
            <w:vAlign w:val="center"/>
          </w:tcPr>
          <w:p w14:paraId="03DCC47D" w14:textId="77777777" w:rsidR="00644E42" w:rsidRPr="008C55C9" w:rsidRDefault="00644E42" w:rsidP="00636B81">
            <w:pPr>
              <w:jc w:val="center"/>
              <w:rPr>
                <w:sz w:val="16"/>
                <w:szCs w:val="16"/>
              </w:rPr>
            </w:pPr>
            <w:r w:rsidRPr="008C55C9">
              <w:rPr>
                <w:sz w:val="16"/>
                <w:szCs w:val="16"/>
              </w:rPr>
              <w:t>1031,16</w:t>
            </w:r>
          </w:p>
        </w:tc>
        <w:tc>
          <w:tcPr>
            <w:tcW w:w="850" w:type="dxa"/>
            <w:gridSpan w:val="3"/>
            <w:shd w:val="clear" w:color="auto" w:fill="auto"/>
            <w:vAlign w:val="center"/>
          </w:tcPr>
          <w:p w14:paraId="476AB3AB" w14:textId="77777777" w:rsidR="00644E42" w:rsidRPr="008C55C9" w:rsidRDefault="00644E42" w:rsidP="00636B81">
            <w:pPr>
              <w:jc w:val="center"/>
              <w:rPr>
                <w:sz w:val="16"/>
                <w:szCs w:val="16"/>
              </w:rPr>
            </w:pPr>
            <w:r w:rsidRPr="008C55C9">
              <w:rPr>
                <w:sz w:val="16"/>
                <w:szCs w:val="16"/>
              </w:rPr>
              <w:t>1455,23</w:t>
            </w:r>
          </w:p>
        </w:tc>
        <w:tc>
          <w:tcPr>
            <w:tcW w:w="596" w:type="dxa"/>
            <w:shd w:val="clear" w:color="auto" w:fill="auto"/>
            <w:vAlign w:val="center"/>
          </w:tcPr>
          <w:p w14:paraId="637B932A" w14:textId="77777777" w:rsidR="00644E42" w:rsidRPr="008C55C9" w:rsidRDefault="00644E42" w:rsidP="00636B81">
            <w:pPr>
              <w:jc w:val="center"/>
              <w:rPr>
                <w:sz w:val="16"/>
                <w:szCs w:val="16"/>
              </w:rPr>
            </w:pPr>
            <w:r w:rsidRPr="008C55C9">
              <w:rPr>
                <w:sz w:val="16"/>
                <w:szCs w:val="16"/>
              </w:rPr>
              <w:t>1149</w:t>
            </w:r>
          </w:p>
        </w:tc>
        <w:tc>
          <w:tcPr>
            <w:tcW w:w="1621" w:type="dxa"/>
            <w:shd w:val="clear" w:color="auto" w:fill="auto"/>
            <w:vAlign w:val="center"/>
          </w:tcPr>
          <w:p w14:paraId="16C9AF9E" w14:textId="77777777" w:rsidR="00644E42" w:rsidRPr="008C55C9" w:rsidRDefault="00644E42" w:rsidP="00636B81">
            <w:pPr>
              <w:jc w:val="center"/>
              <w:rPr>
                <w:bCs/>
                <w:sz w:val="16"/>
                <w:szCs w:val="16"/>
              </w:rPr>
            </w:pPr>
            <w:r w:rsidRPr="008C55C9">
              <w:rPr>
                <w:bCs/>
                <w:sz w:val="16"/>
                <w:szCs w:val="16"/>
              </w:rPr>
              <w:t>Разом</w:t>
            </w:r>
          </w:p>
        </w:tc>
        <w:tc>
          <w:tcPr>
            <w:tcW w:w="812" w:type="dxa"/>
            <w:shd w:val="clear" w:color="auto" w:fill="auto"/>
            <w:vAlign w:val="center"/>
          </w:tcPr>
          <w:p w14:paraId="5262EF74" w14:textId="77777777" w:rsidR="00644E42" w:rsidRPr="008C55C9" w:rsidRDefault="00644E42" w:rsidP="00636B81">
            <w:pPr>
              <w:jc w:val="center"/>
              <w:rPr>
                <w:sz w:val="16"/>
                <w:szCs w:val="16"/>
              </w:rPr>
            </w:pPr>
            <w:r w:rsidRPr="008C55C9">
              <w:rPr>
                <w:sz w:val="16"/>
                <w:szCs w:val="16"/>
              </w:rPr>
              <w:t>т/год</w:t>
            </w:r>
          </w:p>
        </w:tc>
        <w:tc>
          <w:tcPr>
            <w:tcW w:w="720" w:type="dxa"/>
            <w:shd w:val="clear" w:color="auto" w:fill="auto"/>
            <w:vAlign w:val="center"/>
          </w:tcPr>
          <w:p w14:paraId="388911AE" w14:textId="77777777" w:rsidR="00644E42" w:rsidRPr="008C55C9" w:rsidRDefault="00644E42" w:rsidP="00636B81">
            <w:pPr>
              <w:jc w:val="center"/>
              <w:rPr>
                <w:sz w:val="16"/>
                <w:szCs w:val="16"/>
              </w:rPr>
            </w:pPr>
            <w:r w:rsidRPr="008C55C9">
              <w:rPr>
                <w:sz w:val="16"/>
                <w:szCs w:val="16"/>
              </w:rPr>
              <w:t>1458,2</w:t>
            </w:r>
          </w:p>
        </w:tc>
        <w:tc>
          <w:tcPr>
            <w:tcW w:w="720" w:type="dxa"/>
            <w:shd w:val="clear" w:color="auto" w:fill="auto"/>
            <w:vAlign w:val="center"/>
          </w:tcPr>
          <w:p w14:paraId="7D780032" w14:textId="77777777" w:rsidR="00644E42" w:rsidRPr="008C55C9" w:rsidRDefault="00644E42" w:rsidP="00636B81">
            <w:pPr>
              <w:jc w:val="center"/>
              <w:rPr>
                <w:sz w:val="16"/>
                <w:szCs w:val="16"/>
              </w:rPr>
            </w:pPr>
            <w:r w:rsidRPr="008C55C9">
              <w:rPr>
                <w:sz w:val="16"/>
                <w:szCs w:val="16"/>
              </w:rPr>
              <w:t>1031,1</w:t>
            </w:r>
          </w:p>
        </w:tc>
        <w:tc>
          <w:tcPr>
            <w:tcW w:w="720" w:type="dxa"/>
            <w:shd w:val="clear" w:color="auto" w:fill="auto"/>
            <w:vAlign w:val="center"/>
          </w:tcPr>
          <w:p w14:paraId="7FAC8302" w14:textId="77777777" w:rsidR="00644E42" w:rsidRPr="008C55C9" w:rsidRDefault="00644E42" w:rsidP="00636B81">
            <w:pPr>
              <w:jc w:val="center"/>
              <w:rPr>
                <w:sz w:val="16"/>
                <w:szCs w:val="16"/>
              </w:rPr>
            </w:pPr>
            <w:r w:rsidRPr="008C55C9">
              <w:rPr>
                <w:sz w:val="16"/>
                <w:szCs w:val="16"/>
              </w:rPr>
              <w:t>1455,2</w:t>
            </w:r>
          </w:p>
        </w:tc>
        <w:tc>
          <w:tcPr>
            <w:tcW w:w="720" w:type="dxa"/>
            <w:shd w:val="clear" w:color="auto" w:fill="auto"/>
            <w:vAlign w:val="center"/>
          </w:tcPr>
          <w:p w14:paraId="182AE5E1" w14:textId="77777777" w:rsidR="00644E42" w:rsidRPr="008C55C9" w:rsidRDefault="00644E42" w:rsidP="00636B81">
            <w:pPr>
              <w:rPr>
                <w:sz w:val="16"/>
                <w:szCs w:val="16"/>
              </w:rPr>
            </w:pPr>
            <w:r w:rsidRPr="008C55C9">
              <w:rPr>
                <w:sz w:val="16"/>
                <w:szCs w:val="16"/>
              </w:rPr>
              <w:t>1149,2</w:t>
            </w:r>
          </w:p>
        </w:tc>
      </w:tr>
      <w:tr w:rsidR="00644E42" w:rsidRPr="008C55C9" w14:paraId="1A462E6A" w14:textId="77777777" w:rsidTr="00636B81">
        <w:trPr>
          <w:trHeight w:val="84"/>
        </w:trPr>
        <w:tc>
          <w:tcPr>
            <w:tcW w:w="10128" w:type="dxa"/>
            <w:gridSpan w:val="16"/>
            <w:shd w:val="clear" w:color="auto" w:fill="auto"/>
            <w:vAlign w:val="center"/>
          </w:tcPr>
          <w:p w14:paraId="6183D9C4" w14:textId="77777777" w:rsidR="00644E42" w:rsidRPr="008C55C9" w:rsidRDefault="00644E42" w:rsidP="00636B81">
            <w:pPr>
              <w:jc w:val="center"/>
              <w:rPr>
                <w:u w:val="single"/>
              </w:rPr>
            </w:pPr>
            <w:r w:rsidRPr="008C55C9">
              <w:rPr>
                <w:u w:val="single"/>
              </w:rPr>
              <w:t>2. Пароводяний баланс власних потреб</w:t>
            </w:r>
          </w:p>
        </w:tc>
      </w:tr>
      <w:tr w:rsidR="00644E42" w:rsidRPr="008C55C9" w14:paraId="59D4F417" w14:textId="77777777" w:rsidTr="00636B81">
        <w:trPr>
          <w:trHeight w:val="221"/>
        </w:trPr>
        <w:tc>
          <w:tcPr>
            <w:tcW w:w="1123" w:type="dxa"/>
            <w:shd w:val="clear" w:color="auto" w:fill="auto"/>
          </w:tcPr>
          <w:p w14:paraId="116F55CD" w14:textId="77777777" w:rsidR="00644E42" w:rsidRPr="008C55C9" w:rsidRDefault="00644E42" w:rsidP="00636B81">
            <w:pPr>
              <w:jc w:val="center"/>
              <w:rPr>
                <w:sz w:val="16"/>
                <w:szCs w:val="16"/>
              </w:rPr>
            </w:pPr>
            <w:r w:rsidRPr="008C55C9">
              <w:rPr>
                <w:sz w:val="16"/>
                <w:szCs w:val="16"/>
              </w:rPr>
              <w:t>Коллектор пари 0,12 МПа</w:t>
            </w:r>
          </w:p>
        </w:tc>
        <w:tc>
          <w:tcPr>
            <w:tcW w:w="647" w:type="dxa"/>
            <w:shd w:val="clear" w:color="auto" w:fill="auto"/>
            <w:vAlign w:val="center"/>
          </w:tcPr>
          <w:p w14:paraId="773B6346" w14:textId="77777777" w:rsidR="00644E42" w:rsidRPr="008C55C9" w:rsidRDefault="00644E42" w:rsidP="00636B81">
            <w:pPr>
              <w:jc w:val="center"/>
              <w:rPr>
                <w:sz w:val="16"/>
                <w:szCs w:val="16"/>
              </w:rPr>
            </w:pPr>
            <w:r w:rsidRPr="008C55C9">
              <w:rPr>
                <w:sz w:val="16"/>
                <w:szCs w:val="16"/>
              </w:rPr>
              <w:t>т/год</w:t>
            </w:r>
          </w:p>
        </w:tc>
        <w:tc>
          <w:tcPr>
            <w:tcW w:w="748" w:type="dxa"/>
            <w:gridSpan w:val="2"/>
            <w:shd w:val="clear" w:color="auto" w:fill="auto"/>
            <w:vAlign w:val="center"/>
          </w:tcPr>
          <w:p w14:paraId="3C5C7169" w14:textId="77777777" w:rsidR="00644E42" w:rsidRPr="008C55C9" w:rsidRDefault="00644E42" w:rsidP="00636B81">
            <w:pPr>
              <w:jc w:val="center"/>
              <w:rPr>
                <w:sz w:val="16"/>
                <w:szCs w:val="16"/>
              </w:rPr>
            </w:pPr>
            <w:r w:rsidRPr="008C55C9">
              <w:rPr>
                <w:sz w:val="16"/>
                <w:szCs w:val="16"/>
              </w:rPr>
              <w:t>0,68</w:t>
            </w:r>
          </w:p>
        </w:tc>
        <w:tc>
          <w:tcPr>
            <w:tcW w:w="857" w:type="dxa"/>
            <w:gridSpan w:val="3"/>
            <w:shd w:val="clear" w:color="auto" w:fill="auto"/>
            <w:vAlign w:val="center"/>
          </w:tcPr>
          <w:p w14:paraId="4177A216" w14:textId="77777777" w:rsidR="00644E42" w:rsidRPr="008C55C9" w:rsidRDefault="00644E42" w:rsidP="00636B81">
            <w:pPr>
              <w:jc w:val="center"/>
              <w:rPr>
                <w:sz w:val="16"/>
                <w:szCs w:val="16"/>
              </w:rPr>
            </w:pPr>
            <w:r w:rsidRPr="008C55C9">
              <w:rPr>
                <w:sz w:val="16"/>
                <w:szCs w:val="16"/>
              </w:rPr>
              <w:t>0,45</w:t>
            </w:r>
          </w:p>
        </w:tc>
        <w:tc>
          <w:tcPr>
            <w:tcW w:w="720" w:type="dxa"/>
            <w:shd w:val="clear" w:color="auto" w:fill="auto"/>
            <w:vAlign w:val="center"/>
          </w:tcPr>
          <w:p w14:paraId="2591F0C6" w14:textId="77777777" w:rsidR="00644E42" w:rsidRPr="008C55C9" w:rsidRDefault="00644E42" w:rsidP="00636B81">
            <w:pPr>
              <w:jc w:val="center"/>
              <w:rPr>
                <w:sz w:val="16"/>
                <w:szCs w:val="16"/>
              </w:rPr>
            </w:pPr>
            <w:r w:rsidRPr="008C55C9">
              <w:rPr>
                <w:sz w:val="16"/>
                <w:szCs w:val="16"/>
              </w:rPr>
              <w:t>0,68</w:t>
            </w:r>
          </w:p>
        </w:tc>
        <w:tc>
          <w:tcPr>
            <w:tcW w:w="720" w:type="dxa"/>
            <w:gridSpan w:val="2"/>
            <w:shd w:val="clear" w:color="auto" w:fill="auto"/>
            <w:vAlign w:val="center"/>
          </w:tcPr>
          <w:p w14:paraId="6ACE9A0B" w14:textId="77777777" w:rsidR="00644E42" w:rsidRPr="008C55C9" w:rsidRDefault="00644E42" w:rsidP="00636B81">
            <w:pPr>
              <w:jc w:val="center"/>
              <w:rPr>
                <w:sz w:val="16"/>
                <w:szCs w:val="16"/>
              </w:rPr>
            </w:pPr>
            <w:r w:rsidRPr="008C55C9">
              <w:rPr>
                <w:sz w:val="16"/>
                <w:szCs w:val="16"/>
              </w:rPr>
              <w:t>0,68</w:t>
            </w:r>
          </w:p>
        </w:tc>
        <w:tc>
          <w:tcPr>
            <w:tcW w:w="1621" w:type="dxa"/>
            <w:shd w:val="clear" w:color="auto" w:fill="auto"/>
            <w:vAlign w:val="center"/>
          </w:tcPr>
          <w:p w14:paraId="12F88818" w14:textId="77777777" w:rsidR="00644E42" w:rsidRPr="008C55C9" w:rsidRDefault="00644E42" w:rsidP="00636B81">
            <w:pPr>
              <w:jc w:val="center"/>
              <w:rPr>
                <w:sz w:val="16"/>
                <w:szCs w:val="16"/>
              </w:rPr>
            </w:pPr>
            <w:r w:rsidRPr="008C55C9">
              <w:rPr>
                <w:sz w:val="16"/>
                <w:szCs w:val="16"/>
              </w:rPr>
              <w:t>Втрата пари 1.4 МПа на мазутогосподарство</w:t>
            </w:r>
          </w:p>
        </w:tc>
        <w:tc>
          <w:tcPr>
            <w:tcW w:w="812" w:type="dxa"/>
            <w:shd w:val="clear" w:color="auto" w:fill="auto"/>
            <w:vAlign w:val="center"/>
          </w:tcPr>
          <w:p w14:paraId="6389AA01" w14:textId="77777777" w:rsidR="00644E42" w:rsidRPr="008C55C9" w:rsidRDefault="00644E42" w:rsidP="00636B81">
            <w:pPr>
              <w:jc w:val="center"/>
              <w:rPr>
                <w:sz w:val="16"/>
                <w:szCs w:val="16"/>
              </w:rPr>
            </w:pPr>
            <w:r w:rsidRPr="008C55C9">
              <w:rPr>
                <w:sz w:val="16"/>
                <w:szCs w:val="16"/>
              </w:rPr>
              <w:t>т/год</w:t>
            </w:r>
          </w:p>
        </w:tc>
        <w:tc>
          <w:tcPr>
            <w:tcW w:w="720" w:type="dxa"/>
            <w:shd w:val="clear" w:color="auto" w:fill="auto"/>
            <w:vAlign w:val="center"/>
          </w:tcPr>
          <w:p w14:paraId="334BC56D" w14:textId="77777777" w:rsidR="00644E42" w:rsidRPr="008C55C9" w:rsidRDefault="00644E42" w:rsidP="00636B81">
            <w:pPr>
              <w:jc w:val="center"/>
              <w:rPr>
                <w:sz w:val="16"/>
                <w:szCs w:val="16"/>
              </w:rPr>
            </w:pPr>
            <w:r w:rsidRPr="008C55C9">
              <w:rPr>
                <w:sz w:val="16"/>
                <w:szCs w:val="16"/>
              </w:rPr>
              <w:t>0,68</w:t>
            </w:r>
          </w:p>
        </w:tc>
        <w:tc>
          <w:tcPr>
            <w:tcW w:w="720" w:type="dxa"/>
            <w:shd w:val="clear" w:color="auto" w:fill="auto"/>
            <w:vAlign w:val="center"/>
          </w:tcPr>
          <w:p w14:paraId="7CE1B100" w14:textId="77777777" w:rsidR="00644E42" w:rsidRPr="008C55C9" w:rsidRDefault="00644E42" w:rsidP="00636B81">
            <w:pPr>
              <w:jc w:val="center"/>
              <w:rPr>
                <w:sz w:val="16"/>
                <w:szCs w:val="16"/>
              </w:rPr>
            </w:pPr>
            <w:r w:rsidRPr="008C55C9">
              <w:rPr>
                <w:sz w:val="16"/>
                <w:szCs w:val="16"/>
              </w:rPr>
              <w:t>0,45</w:t>
            </w:r>
          </w:p>
        </w:tc>
        <w:tc>
          <w:tcPr>
            <w:tcW w:w="720" w:type="dxa"/>
            <w:shd w:val="clear" w:color="auto" w:fill="auto"/>
            <w:vAlign w:val="center"/>
          </w:tcPr>
          <w:p w14:paraId="795034FF" w14:textId="77777777" w:rsidR="00644E42" w:rsidRPr="008C55C9" w:rsidRDefault="00644E42" w:rsidP="00636B81">
            <w:pPr>
              <w:jc w:val="center"/>
              <w:rPr>
                <w:sz w:val="16"/>
                <w:szCs w:val="16"/>
              </w:rPr>
            </w:pPr>
            <w:r w:rsidRPr="008C55C9">
              <w:rPr>
                <w:sz w:val="16"/>
                <w:szCs w:val="16"/>
              </w:rPr>
              <w:t>0,68</w:t>
            </w:r>
          </w:p>
        </w:tc>
        <w:tc>
          <w:tcPr>
            <w:tcW w:w="720" w:type="dxa"/>
            <w:shd w:val="clear" w:color="auto" w:fill="auto"/>
            <w:vAlign w:val="center"/>
          </w:tcPr>
          <w:p w14:paraId="150E1F56" w14:textId="77777777" w:rsidR="00644E42" w:rsidRPr="008C55C9" w:rsidRDefault="00644E42" w:rsidP="00636B81">
            <w:pPr>
              <w:jc w:val="center"/>
              <w:rPr>
                <w:sz w:val="16"/>
                <w:szCs w:val="16"/>
              </w:rPr>
            </w:pPr>
            <w:r w:rsidRPr="008C55C9">
              <w:rPr>
                <w:sz w:val="16"/>
                <w:szCs w:val="16"/>
              </w:rPr>
              <w:t>0,68</w:t>
            </w:r>
          </w:p>
        </w:tc>
      </w:tr>
      <w:tr w:rsidR="00644E42" w:rsidRPr="008C55C9" w14:paraId="7BE6212A" w14:textId="77777777" w:rsidTr="00636B81">
        <w:trPr>
          <w:trHeight w:val="149"/>
        </w:trPr>
        <w:tc>
          <w:tcPr>
            <w:tcW w:w="1123" w:type="dxa"/>
            <w:shd w:val="clear" w:color="auto" w:fill="auto"/>
          </w:tcPr>
          <w:p w14:paraId="59A50BFE" w14:textId="77777777" w:rsidR="00644E42" w:rsidRPr="008C55C9" w:rsidRDefault="00644E42" w:rsidP="00636B81">
            <w:pPr>
              <w:jc w:val="center"/>
              <w:rPr>
                <w:sz w:val="16"/>
                <w:szCs w:val="16"/>
              </w:rPr>
            </w:pPr>
            <w:r w:rsidRPr="008C55C9">
              <w:rPr>
                <w:sz w:val="16"/>
                <w:szCs w:val="16"/>
              </w:rPr>
              <w:t>Коллектор пари 0,6 МПа</w:t>
            </w:r>
          </w:p>
        </w:tc>
        <w:tc>
          <w:tcPr>
            <w:tcW w:w="647" w:type="dxa"/>
            <w:shd w:val="clear" w:color="auto" w:fill="auto"/>
            <w:vAlign w:val="center"/>
          </w:tcPr>
          <w:p w14:paraId="2BC9EFDC" w14:textId="77777777" w:rsidR="00644E42" w:rsidRPr="008C55C9" w:rsidRDefault="00644E42" w:rsidP="00636B81">
            <w:pPr>
              <w:jc w:val="center"/>
              <w:rPr>
                <w:sz w:val="16"/>
                <w:szCs w:val="16"/>
              </w:rPr>
            </w:pPr>
            <w:r w:rsidRPr="008C55C9">
              <w:rPr>
                <w:sz w:val="16"/>
                <w:szCs w:val="16"/>
              </w:rPr>
              <w:t>т/год</w:t>
            </w:r>
          </w:p>
        </w:tc>
        <w:tc>
          <w:tcPr>
            <w:tcW w:w="748" w:type="dxa"/>
            <w:gridSpan w:val="2"/>
            <w:shd w:val="clear" w:color="auto" w:fill="auto"/>
            <w:vAlign w:val="center"/>
          </w:tcPr>
          <w:p w14:paraId="7D038390" w14:textId="77777777" w:rsidR="00644E42" w:rsidRPr="008C55C9" w:rsidRDefault="00644E42" w:rsidP="00636B81">
            <w:pPr>
              <w:jc w:val="center"/>
              <w:rPr>
                <w:sz w:val="16"/>
                <w:szCs w:val="16"/>
              </w:rPr>
            </w:pPr>
            <w:r w:rsidRPr="008C55C9">
              <w:rPr>
                <w:sz w:val="16"/>
                <w:szCs w:val="16"/>
              </w:rPr>
              <w:t>1,72</w:t>
            </w:r>
          </w:p>
        </w:tc>
        <w:tc>
          <w:tcPr>
            <w:tcW w:w="857" w:type="dxa"/>
            <w:gridSpan w:val="3"/>
            <w:shd w:val="clear" w:color="auto" w:fill="auto"/>
            <w:vAlign w:val="center"/>
          </w:tcPr>
          <w:p w14:paraId="0ADB37CE" w14:textId="77777777" w:rsidR="00644E42" w:rsidRPr="008C55C9" w:rsidRDefault="00644E42" w:rsidP="00636B81">
            <w:pPr>
              <w:jc w:val="center"/>
              <w:rPr>
                <w:sz w:val="16"/>
                <w:szCs w:val="16"/>
              </w:rPr>
            </w:pPr>
            <w:r w:rsidRPr="008C55C9">
              <w:rPr>
                <w:sz w:val="16"/>
                <w:szCs w:val="16"/>
              </w:rPr>
              <w:t>1,15</w:t>
            </w:r>
          </w:p>
        </w:tc>
        <w:tc>
          <w:tcPr>
            <w:tcW w:w="720" w:type="dxa"/>
            <w:shd w:val="clear" w:color="auto" w:fill="auto"/>
            <w:vAlign w:val="center"/>
          </w:tcPr>
          <w:p w14:paraId="16F8A37E" w14:textId="77777777" w:rsidR="00644E42" w:rsidRPr="008C55C9" w:rsidRDefault="00644E42" w:rsidP="00636B81">
            <w:pPr>
              <w:jc w:val="center"/>
              <w:rPr>
                <w:sz w:val="16"/>
                <w:szCs w:val="16"/>
              </w:rPr>
            </w:pPr>
            <w:r w:rsidRPr="008C55C9">
              <w:rPr>
                <w:sz w:val="16"/>
                <w:szCs w:val="16"/>
              </w:rPr>
              <w:t>1,72</w:t>
            </w:r>
          </w:p>
        </w:tc>
        <w:tc>
          <w:tcPr>
            <w:tcW w:w="720" w:type="dxa"/>
            <w:gridSpan w:val="2"/>
            <w:shd w:val="clear" w:color="auto" w:fill="auto"/>
            <w:vAlign w:val="center"/>
          </w:tcPr>
          <w:p w14:paraId="5BA4E174" w14:textId="77777777" w:rsidR="00644E42" w:rsidRPr="008C55C9" w:rsidRDefault="00644E42" w:rsidP="00636B81">
            <w:pPr>
              <w:jc w:val="center"/>
              <w:rPr>
                <w:sz w:val="16"/>
                <w:szCs w:val="16"/>
              </w:rPr>
            </w:pPr>
            <w:r w:rsidRPr="008C55C9">
              <w:rPr>
                <w:sz w:val="16"/>
                <w:szCs w:val="16"/>
              </w:rPr>
              <w:t>1,72</w:t>
            </w:r>
          </w:p>
        </w:tc>
        <w:tc>
          <w:tcPr>
            <w:tcW w:w="1621" w:type="dxa"/>
            <w:shd w:val="clear" w:color="auto" w:fill="auto"/>
            <w:vAlign w:val="center"/>
          </w:tcPr>
          <w:p w14:paraId="5F6A0052" w14:textId="77777777" w:rsidR="00644E42" w:rsidRPr="008C55C9" w:rsidRDefault="00644E42" w:rsidP="00636B81">
            <w:pPr>
              <w:jc w:val="center"/>
              <w:rPr>
                <w:sz w:val="16"/>
                <w:szCs w:val="16"/>
              </w:rPr>
            </w:pPr>
            <w:r w:rsidRPr="008C55C9">
              <w:rPr>
                <w:sz w:val="16"/>
                <w:szCs w:val="16"/>
              </w:rPr>
              <w:t> </w:t>
            </w:r>
          </w:p>
        </w:tc>
        <w:tc>
          <w:tcPr>
            <w:tcW w:w="812" w:type="dxa"/>
            <w:shd w:val="clear" w:color="auto" w:fill="auto"/>
            <w:vAlign w:val="center"/>
          </w:tcPr>
          <w:p w14:paraId="009B3A30" w14:textId="77777777" w:rsidR="00644E42" w:rsidRPr="008C55C9" w:rsidRDefault="00644E42" w:rsidP="00636B81">
            <w:pPr>
              <w:jc w:val="center"/>
              <w:rPr>
                <w:sz w:val="16"/>
                <w:szCs w:val="16"/>
              </w:rPr>
            </w:pPr>
            <w:r w:rsidRPr="008C55C9">
              <w:rPr>
                <w:sz w:val="16"/>
                <w:szCs w:val="16"/>
              </w:rPr>
              <w:t> </w:t>
            </w:r>
          </w:p>
        </w:tc>
        <w:tc>
          <w:tcPr>
            <w:tcW w:w="720" w:type="dxa"/>
            <w:shd w:val="clear" w:color="auto" w:fill="auto"/>
            <w:vAlign w:val="center"/>
          </w:tcPr>
          <w:p w14:paraId="5E13E23B" w14:textId="77777777" w:rsidR="00644E42" w:rsidRPr="008C55C9" w:rsidRDefault="00644E42" w:rsidP="00636B81">
            <w:pPr>
              <w:jc w:val="center"/>
              <w:rPr>
                <w:sz w:val="16"/>
                <w:szCs w:val="16"/>
              </w:rPr>
            </w:pPr>
            <w:r w:rsidRPr="008C55C9">
              <w:rPr>
                <w:sz w:val="16"/>
                <w:szCs w:val="16"/>
              </w:rPr>
              <w:t>1,72</w:t>
            </w:r>
          </w:p>
        </w:tc>
        <w:tc>
          <w:tcPr>
            <w:tcW w:w="720" w:type="dxa"/>
            <w:shd w:val="clear" w:color="auto" w:fill="auto"/>
            <w:vAlign w:val="center"/>
          </w:tcPr>
          <w:p w14:paraId="3BDAE460" w14:textId="77777777" w:rsidR="00644E42" w:rsidRPr="008C55C9" w:rsidRDefault="00644E42" w:rsidP="00636B81">
            <w:pPr>
              <w:jc w:val="center"/>
              <w:rPr>
                <w:sz w:val="16"/>
                <w:szCs w:val="16"/>
              </w:rPr>
            </w:pPr>
            <w:r w:rsidRPr="008C55C9">
              <w:rPr>
                <w:sz w:val="16"/>
                <w:szCs w:val="16"/>
              </w:rPr>
              <w:t>1,15</w:t>
            </w:r>
          </w:p>
        </w:tc>
        <w:tc>
          <w:tcPr>
            <w:tcW w:w="720" w:type="dxa"/>
            <w:shd w:val="clear" w:color="auto" w:fill="auto"/>
            <w:vAlign w:val="center"/>
          </w:tcPr>
          <w:p w14:paraId="57780E3E" w14:textId="77777777" w:rsidR="00644E42" w:rsidRPr="008C55C9" w:rsidRDefault="00644E42" w:rsidP="00636B81">
            <w:pPr>
              <w:jc w:val="center"/>
              <w:rPr>
                <w:sz w:val="16"/>
                <w:szCs w:val="16"/>
              </w:rPr>
            </w:pPr>
            <w:r w:rsidRPr="008C55C9">
              <w:rPr>
                <w:sz w:val="16"/>
                <w:szCs w:val="16"/>
              </w:rPr>
              <w:t>1,72</w:t>
            </w:r>
          </w:p>
        </w:tc>
        <w:tc>
          <w:tcPr>
            <w:tcW w:w="720" w:type="dxa"/>
            <w:shd w:val="clear" w:color="auto" w:fill="auto"/>
            <w:vAlign w:val="center"/>
          </w:tcPr>
          <w:p w14:paraId="33C7326C" w14:textId="77777777" w:rsidR="00644E42" w:rsidRPr="008C55C9" w:rsidRDefault="00644E42" w:rsidP="00636B81">
            <w:pPr>
              <w:jc w:val="center"/>
              <w:rPr>
                <w:sz w:val="16"/>
                <w:szCs w:val="16"/>
              </w:rPr>
            </w:pPr>
            <w:r w:rsidRPr="008C55C9">
              <w:rPr>
                <w:sz w:val="16"/>
                <w:szCs w:val="16"/>
              </w:rPr>
              <w:t>1,72</w:t>
            </w:r>
          </w:p>
        </w:tc>
      </w:tr>
      <w:tr w:rsidR="00644E42" w:rsidRPr="008C55C9" w14:paraId="1F6F6FFC" w14:textId="77777777" w:rsidTr="00636B81">
        <w:trPr>
          <w:trHeight w:val="149"/>
        </w:trPr>
        <w:tc>
          <w:tcPr>
            <w:tcW w:w="1123" w:type="dxa"/>
            <w:shd w:val="clear" w:color="auto" w:fill="auto"/>
            <w:vAlign w:val="center"/>
          </w:tcPr>
          <w:p w14:paraId="4693307C" w14:textId="77777777" w:rsidR="00644E42" w:rsidRPr="008C55C9" w:rsidRDefault="00644E42" w:rsidP="00636B81">
            <w:pPr>
              <w:jc w:val="center"/>
              <w:rPr>
                <w:sz w:val="16"/>
                <w:szCs w:val="16"/>
              </w:rPr>
            </w:pPr>
            <w:r w:rsidRPr="008C55C9">
              <w:rPr>
                <w:sz w:val="16"/>
                <w:szCs w:val="16"/>
              </w:rPr>
              <w:t>Колектор пари 1,4 МПа</w:t>
            </w:r>
          </w:p>
        </w:tc>
        <w:tc>
          <w:tcPr>
            <w:tcW w:w="647" w:type="dxa"/>
            <w:shd w:val="clear" w:color="auto" w:fill="auto"/>
            <w:vAlign w:val="center"/>
          </w:tcPr>
          <w:p w14:paraId="17B7D200" w14:textId="77777777" w:rsidR="00644E42" w:rsidRPr="008C55C9" w:rsidRDefault="00644E42" w:rsidP="00636B81">
            <w:pPr>
              <w:jc w:val="center"/>
              <w:rPr>
                <w:sz w:val="16"/>
                <w:szCs w:val="16"/>
              </w:rPr>
            </w:pPr>
            <w:r w:rsidRPr="008C55C9">
              <w:rPr>
                <w:sz w:val="16"/>
                <w:szCs w:val="16"/>
              </w:rPr>
              <w:t>т/год</w:t>
            </w:r>
          </w:p>
        </w:tc>
        <w:tc>
          <w:tcPr>
            <w:tcW w:w="748" w:type="dxa"/>
            <w:gridSpan w:val="2"/>
            <w:shd w:val="clear" w:color="auto" w:fill="auto"/>
            <w:vAlign w:val="center"/>
          </w:tcPr>
          <w:p w14:paraId="02001263" w14:textId="77777777" w:rsidR="00644E42" w:rsidRPr="008C55C9" w:rsidRDefault="00644E42" w:rsidP="00636B81">
            <w:pPr>
              <w:jc w:val="center"/>
              <w:rPr>
                <w:sz w:val="16"/>
                <w:szCs w:val="16"/>
              </w:rPr>
            </w:pPr>
            <w:r w:rsidRPr="008C55C9">
              <w:rPr>
                <w:sz w:val="16"/>
                <w:szCs w:val="16"/>
              </w:rPr>
              <w:t>15,00</w:t>
            </w:r>
          </w:p>
        </w:tc>
        <w:tc>
          <w:tcPr>
            <w:tcW w:w="857" w:type="dxa"/>
            <w:gridSpan w:val="3"/>
            <w:shd w:val="clear" w:color="auto" w:fill="auto"/>
            <w:vAlign w:val="center"/>
          </w:tcPr>
          <w:p w14:paraId="57CDFEE9" w14:textId="77777777" w:rsidR="00644E42" w:rsidRPr="008C55C9" w:rsidRDefault="00644E42" w:rsidP="00636B81">
            <w:pPr>
              <w:jc w:val="center"/>
              <w:rPr>
                <w:sz w:val="16"/>
                <w:szCs w:val="16"/>
              </w:rPr>
            </w:pPr>
            <w:r w:rsidRPr="008C55C9">
              <w:rPr>
                <w:sz w:val="16"/>
                <w:szCs w:val="16"/>
              </w:rPr>
              <w:t>9,00</w:t>
            </w:r>
          </w:p>
        </w:tc>
        <w:tc>
          <w:tcPr>
            <w:tcW w:w="720" w:type="dxa"/>
            <w:shd w:val="clear" w:color="auto" w:fill="auto"/>
            <w:vAlign w:val="center"/>
          </w:tcPr>
          <w:p w14:paraId="14B90B2A" w14:textId="77777777" w:rsidR="00644E42" w:rsidRPr="008C55C9" w:rsidRDefault="00644E42" w:rsidP="00636B81">
            <w:pPr>
              <w:jc w:val="center"/>
              <w:rPr>
                <w:sz w:val="16"/>
                <w:szCs w:val="16"/>
              </w:rPr>
            </w:pPr>
            <w:r w:rsidRPr="008C55C9">
              <w:rPr>
                <w:sz w:val="16"/>
                <w:szCs w:val="16"/>
              </w:rPr>
              <w:t>12,00</w:t>
            </w:r>
          </w:p>
        </w:tc>
        <w:tc>
          <w:tcPr>
            <w:tcW w:w="720" w:type="dxa"/>
            <w:gridSpan w:val="2"/>
            <w:shd w:val="clear" w:color="auto" w:fill="auto"/>
            <w:vAlign w:val="center"/>
          </w:tcPr>
          <w:p w14:paraId="19EDFE8F" w14:textId="77777777" w:rsidR="00644E42" w:rsidRPr="008C55C9" w:rsidRDefault="00644E42" w:rsidP="00636B81">
            <w:pPr>
              <w:jc w:val="center"/>
              <w:rPr>
                <w:sz w:val="16"/>
                <w:szCs w:val="16"/>
              </w:rPr>
            </w:pPr>
            <w:r w:rsidRPr="008C55C9">
              <w:rPr>
                <w:sz w:val="16"/>
                <w:szCs w:val="16"/>
              </w:rPr>
              <w:t>6,00</w:t>
            </w:r>
          </w:p>
        </w:tc>
        <w:tc>
          <w:tcPr>
            <w:tcW w:w="1621" w:type="dxa"/>
            <w:shd w:val="clear" w:color="auto" w:fill="auto"/>
            <w:vAlign w:val="center"/>
          </w:tcPr>
          <w:p w14:paraId="5A4B858B" w14:textId="77777777" w:rsidR="00644E42" w:rsidRPr="008C55C9" w:rsidRDefault="00644E42" w:rsidP="00636B81">
            <w:pPr>
              <w:jc w:val="center"/>
              <w:rPr>
                <w:sz w:val="16"/>
                <w:szCs w:val="16"/>
              </w:rPr>
            </w:pPr>
            <w:r w:rsidRPr="008C55C9">
              <w:rPr>
                <w:sz w:val="16"/>
                <w:szCs w:val="16"/>
              </w:rPr>
              <w:t> </w:t>
            </w:r>
          </w:p>
        </w:tc>
        <w:tc>
          <w:tcPr>
            <w:tcW w:w="812" w:type="dxa"/>
            <w:shd w:val="clear" w:color="auto" w:fill="auto"/>
            <w:vAlign w:val="center"/>
          </w:tcPr>
          <w:p w14:paraId="1E4F1E48" w14:textId="77777777" w:rsidR="00644E42" w:rsidRPr="008C55C9" w:rsidRDefault="00644E42" w:rsidP="00636B81">
            <w:pPr>
              <w:jc w:val="center"/>
              <w:rPr>
                <w:sz w:val="16"/>
                <w:szCs w:val="16"/>
              </w:rPr>
            </w:pPr>
            <w:r w:rsidRPr="008C55C9">
              <w:rPr>
                <w:sz w:val="16"/>
                <w:szCs w:val="16"/>
              </w:rPr>
              <w:t> </w:t>
            </w:r>
          </w:p>
        </w:tc>
        <w:tc>
          <w:tcPr>
            <w:tcW w:w="720" w:type="dxa"/>
            <w:shd w:val="clear" w:color="auto" w:fill="auto"/>
            <w:vAlign w:val="center"/>
          </w:tcPr>
          <w:p w14:paraId="5C498280" w14:textId="77777777" w:rsidR="00644E42" w:rsidRPr="008C55C9" w:rsidRDefault="00644E42" w:rsidP="00636B81">
            <w:pPr>
              <w:jc w:val="center"/>
              <w:rPr>
                <w:sz w:val="16"/>
                <w:szCs w:val="16"/>
              </w:rPr>
            </w:pPr>
            <w:r w:rsidRPr="008C55C9">
              <w:rPr>
                <w:sz w:val="16"/>
                <w:szCs w:val="16"/>
              </w:rPr>
              <w:t>15,00</w:t>
            </w:r>
          </w:p>
        </w:tc>
        <w:tc>
          <w:tcPr>
            <w:tcW w:w="720" w:type="dxa"/>
            <w:shd w:val="clear" w:color="auto" w:fill="auto"/>
            <w:vAlign w:val="center"/>
          </w:tcPr>
          <w:p w14:paraId="0B205A3F" w14:textId="77777777" w:rsidR="00644E42" w:rsidRPr="008C55C9" w:rsidRDefault="00644E42" w:rsidP="00636B81">
            <w:pPr>
              <w:jc w:val="center"/>
              <w:rPr>
                <w:sz w:val="16"/>
                <w:szCs w:val="16"/>
              </w:rPr>
            </w:pPr>
            <w:r w:rsidRPr="008C55C9">
              <w:rPr>
                <w:sz w:val="16"/>
                <w:szCs w:val="16"/>
              </w:rPr>
              <w:t>9,00</w:t>
            </w:r>
          </w:p>
        </w:tc>
        <w:tc>
          <w:tcPr>
            <w:tcW w:w="720" w:type="dxa"/>
            <w:shd w:val="clear" w:color="auto" w:fill="auto"/>
            <w:vAlign w:val="center"/>
          </w:tcPr>
          <w:p w14:paraId="7332CC05" w14:textId="77777777" w:rsidR="00644E42" w:rsidRPr="008C55C9" w:rsidRDefault="00644E42" w:rsidP="00636B81">
            <w:pPr>
              <w:jc w:val="center"/>
              <w:rPr>
                <w:sz w:val="16"/>
                <w:szCs w:val="16"/>
              </w:rPr>
            </w:pPr>
            <w:r w:rsidRPr="008C55C9">
              <w:rPr>
                <w:sz w:val="16"/>
                <w:szCs w:val="16"/>
              </w:rPr>
              <w:t>12,00</w:t>
            </w:r>
          </w:p>
        </w:tc>
        <w:tc>
          <w:tcPr>
            <w:tcW w:w="720" w:type="dxa"/>
            <w:shd w:val="clear" w:color="auto" w:fill="auto"/>
            <w:vAlign w:val="center"/>
          </w:tcPr>
          <w:p w14:paraId="7EC9D14D" w14:textId="77777777" w:rsidR="00644E42" w:rsidRPr="008C55C9" w:rsidRDefault="00644E42" w:rsidP="00636B81">
            <w:pPr>
              <w:jc w:val="center"/>
              <w:rPr>
                <w:sz w:val="16"/>
                <w:szCs w:val="16"/>
              </w:rPr>
            </w:pPr>
            <w:r w:rsidRPr="008C55C9">
              <w:rPr>
                <w:sz w:val="16"/>
                <w:szCs w:val="16"/>
              </w:rPr>
              <w:t>6,00</w:t>
            </w:r>
          </w:p>
        </w:tc>
      </w:tr>
      <w:tr w:rsidR="00644E42" w:rsidRPr="008C55C9" w14:paraId="28664E1F" w14:textId="77777777" w:rsidTr="00636B81">
        <w:trPr>
          <w:trHeight w:val="89"/>
        </w:trPr>
        <w:tc>
          <w:tcPr>
            <w:tcW w:w="1123" w:type="dxa"/>
            <w:shd w:val="clear" w:color="auto" w:fill="auto"/>
            <w:vAlign w:val="center"/>
          </w:tcPr>
          <w:p w14:paraId="1127D783" w14:textId="77777777" w:rsidR="00644E42" w:rsidRPr="008C55C9" w:rsidRDefault="00644E42" w:rsidP="00636B81">
            <w:pPr>
              <w:jc w:val="center"/>
              <w:rPr>
                <w:bCs/>
                <w:sz w:val="16"/>
                <w:szCs w:val="16"/>
              </w:rPr>
            </w:pPr>
            <w:r w:rsidRPr="008C55C9">
              <w:rPr>
                <w:bCs/>
                <w:sz w:val="16"/>
                <w:szCs w:val="16"/>
              </w:rPr>
              <w:t>Разом</w:t>
            </w:r>
          </w:p>
        </w:tc>
        <w:tc>
          <w:tcPr>
            <w:tcW w:w="647" w:type="dxa"/>
            <w:shd w:val="clear" w:color="auto" w:fill="auto"/>
            <w:vAlign w:val="center"/>
          </w:tcPr>
          <w:p w14:paraId="40838293" w14:textId="77777777" w:rsidR="00644E42" w:rsidRPr="008C55C9" w:rsidRDefault="00644E42" w:rsidP="00636B81">
            <w:pPr>
              <w:jc w:val="center"/>
              <w:rPr>
                <w:sz w:val="16"/>
                <w:szCs w:val="16"/>
              </w:rPr>
            </w:pPr>
            <w:r w:rsidRPr="008C55C9">
              <w:rPr>
                <w:sz w:val="16"/>
                <w:szCs w:val="16"/>
              </w:rPr>
              <w:t>т/год</w:t>
            </w:r>
          </w:p>
        </w:tc>
        <w:tc>
          <w:tcPr>
            <w:tcW w:w="748" w:type="dxa"/>
            <w:gridSpan w:val="2"/>
            <w:shd w:val="clear" w:color="auto" w:fill="auto"/>
            <w:vAlign w:val="center"/>
          </w:tcPr>
          <w:p w14:paraId="10350DE8" w14:textId="77777777" w:rsidR="00644E42" w:rsidRPr="008C55C9" w:rsidRDefault="00644E42" w:rsidP="00636B81">
            <w:pPr>
              <w:jc w:val="center"/>
              <w:rPr>
                <w:sz w:val="16"/>
                <w:szCs w:val="16"/>
              </w:rPr>
            </w:pPr>
            <w:r w:rsidRPr="008C55C9">
              <w:rPr>
                <w:sz w:val="16"/>
                <w:szCs w:val="16"/>
              </w:rPr>
              <w:t>17,40</w:t>
            </w:r>
          </w:p>
        </w:tc>
        <w:tc>
          <w:tcPr>
            <w:tcW w:w="857" w:type="dxa"/>
            <w:gridSpan w:val="3"/>
            <w:shd w:val="clear" w:color="auto" w:fill="auto"/>
            <w:vAlign w:val="center"/>
          </w:tcPr>
          <w:p w14:paraId="5E634237" w14:textId="77777777" w:rsidR="00644E42" w:rsidRPr="008C55C9" w:rsidRDefault="00644E42" w:rsidP="00636B81">
            <w:pPr>
              <w:jc w:val="center"/>
              <w:rPr>
                <w:sz w:val="16"/>
                <w:szCs w:val="16"/>
              </w:rPr>
            </w:pPr>
            <w:r w:rsidRPr="008C55C9">
              <w:rPr>
                <w:sz w:val="16"/>
                <w:szCs w:val="16"/>
              </w:rPr>
              <w:t>10,60</w:t>
            </w:r>
          </w:p>
        </w:tc>
        <w:tc>
          <w:tcPr>
            <w:tcW w:w="720" w:type="dxa"/>
            <w:shd w:val="clear" w:color="auto" w:fill="auto"/>
            <w:vAlign w:val="center"/>
          </w:tcPr>
          <w:p w14:paraId="20F01605" w14:textId="77777777" w:rsidR="00644E42" w:rsidRPr="008C55C9" w:rsidRDefault="00644E42" w:rsidP="00636B81">
            <w:pPr>
              <w:jc w:val="center"/>
              <w:rPr>
                <w:sz w:val="16"/>
                <w:szCs w:val="16"/>
              </w:rPr>
            </w:pPr>
            <w:r w:rsidRPr="008C55C9">
              <w:rPr>
                <w:sz w:val="16"/>
                <w:szCs w:val="16"/>
              </w:rPr>
              <w:t>14,40</w:t>
            </w:r>
          </w:p>
        </w:tc>
        <w:tc>
          <w:tcPr>
            <w:tcW w:w="720" w:type="dxa"/>
            <w:gridSpan w:val="2"/>
            <w:shd w:val="clear" w:color="auto" w:fill="auto"/>
            <w:vAlign w:val="center"/>
          </w:tcPr>
          <w:p w14:paraId="35896FB8" w14:textId="77777777" w:rsidR="00644E42" w:rsidRPr="008C55C9" w:rsidRDefault="00644E42" w:rsidP="00636B81">
            <w:pPr>
              <w:jc w:val="center"/>
              <w:rPr>
                <w:sz w:val="16"/>
                <w:szCs w:val="16"/>
              </w:rPr>
            </w:pPr>
            <w:r w:rsidRPr="008C55C9">
              <w:rPr>
                <w:sz w:val="16"/>
                <w:szCs w:val="16"/>
              </w:rPr>
              <w:t>8,40</w:t>
            </w:r>
          </w:p>
        </w:tc>
        <w:tc>
          <w:tcPr>
            <w:tcW w:w="1621" w:type="dxa"/>
            <w:shd w:val="clear" w:color="auto" w:fill="auto"/>
            <w:vAlign w:val="center"/>
          </w:tcPr>
          <w:p w14:paraId="748FBEA2" w14:textId="77777777" w:rsidR="00644E42" w:rsidRPr="008C55C9" w:rsidRDefault="00644E42" w:rsidP="00636B81">
            <w:pPr>
              <w:jc w:val="center"/>
              <w:rPr>
                <w:bCs/>
                <w:sz w:val="16"/>
                <w:szCs w:val="16"/>
              </w:rPr>
            </w:pPr>
            <w:r w:rsidRPr="008C55C9">
              <w:rPr>
                <w:bCs/>
                <w:sz w:val="16"/>
                <w:szCs w:val="16"/>
              </w:rPr>
              <w:t>Разом</w:t>
            </w:r>
          </w:p>
        </w:tc>
        <w:tc>
          <w:tcPr>
            <w:tcW w:w="812" w:type="dxa"/>
            <w:shd w:val="clear" w:color="auto" w:fill="auto"/>
            <w:vAlign w:val="center"/>
          </w:tcPr>
          <w:p w14:paraId="4991300E" w14:textId="77777777" w:rsidR="00644E42" w:rsidRPr="008C55C9" w:rsidRDefault="00644E42" w:rsidP="00636B81">
            <w:pPr>
              <w:jc w:val="center"/>
              <w:rPr>
                <w:sz w:val="16"/>
                <w:szCs w:val="16"/>
              </w:rPr>
            </w:pPr>
            <w:r w:rsidRPr="008C55C9">
              <w:rPr>
                <w:sz w:val="16"/>
                <w:szCs w:val="16"/>
              </w:rPr>
              <w:t>т/год</w:t>
            </w:r>
          </w:p>
        </w:tc>
        <w:tc>
          <w:tcPr>
            <w:tcW w:w="720" w:type="dxa"/>
            <w:shd w:val="clear" w:color="auto" w:fill="auto"/>
            <w:vAlign w:val="center"/>
          </w:tcPr>
          <w:p w14:paraId="61ED75CE" w14:textId="77777777" w:rsidR="00644E42" w:rsidRPr="008C55C9" w:rsidRDefault="00644E42" w:rsidP="00636B81">
            <w:pPr>
              <w:jc w:val="center"/>
              <w:rPr>
                <w:sz w:val="16"/>
                <w:szCs w:val="16"/>
              </w:rPr>
            </w:pPr>
            <w:r w:rsidRPr="008C55C9">
              <w:rPr>
                <w:sz w:val="16"/>
                <w:szCs w:val="16"/>
              </w:rPr>
              <w:t>17,40</w:t>
            </w:r>
          </w:p>
        </w:tc>
        <w:tc>
          <w:tcPr>
            <w:tcW w:w="720" w:type="dxa"/>
            <w:shd w:val="clear" w:color="auto" w:fill="auto"/>
            <w:vAlign w:val="center"/>
          </w:tcPr>
          <w:p w14:paraId="6DCD4F2D" w14:textId="77777777" w:rsidR="00644E42" w:rsidRPr="008C55C9" w:rsidRDefault="00644E42" w:rsidP="00636B81">
            <w:pPr>
              <w:jc w:val="center"/>
              <w:rPr>
                <w:sz w:val="16"/>
                <w:szCs w:val="16"/>
              </w:rPr>
            </w:pPr>
            <w:r w:rsidRPr="008C55C9">
              <w:rPr>
                <w:sz w:val="16"/>
                <w:szCs w:val="16"/>
              </w:rPr>
              <w:t>10,60</w:t>
            </w:r>
          </w:p>
        </w:tc>
        <w:tc>
          <w:tcPr>
            <w:tcW w:w="720" w:type="dxa"/>
            <w:shd w:val="clear" w:color="auto" w:fill="auto"/>
            <w:vAlign w:val="center"/>
          </w:tcPr>
          <w:p w14:paraId="78636E66" w14:textId="77777777" w:rsidR="00644E42" w:rsidRPr="008C55C9" w:rsidRDefault="00644E42" w:rsidP="00636B81">
            <w:pPr>
              <w:jc w:val="center"/>
              <w:rPr>
                <w:sz w:val="16"/>
                <w:szCs w:val="16"/>
              </w:rPr>
            </w:pPr>
            <w:r w:rsidRPr="008C55C9">
              <w:rPr>
                <w:sz w:val="16"/>
                <w:szCs w:val="16"/>
              </w:rPr>
              <w:t>14,40</w:t>
            </w:r>
          </w:p>
        </w:tc>
        <w:tc>
          <w:tcPr>
            <w:tcW w:w="720" w:type="dxa"/>
            <w:shd w:val="clear" w:color="auto" w:fill="auto"/>
            <w:vAlign w:val="center"/>
          </w:tcPr>
          <w:p w14:paraId="198F4567" w14:textId="77777777" w:rsidR="00644E42" w:rsidRPr="008C55C9" w:rsidRDefault="00644E42" w:rsidP="00636B81">
            <w:pPr>
              <w:jc w:val="center"/>
              <w:rPr>
                <w:sz w:val="16"/>
                <w:szCs w:val="16"/>
              </w:rPr>
            </w:pPr>
            <w:r w:rsidRPr="008C55C9">
              <w:rPr>
                <w:sz w:val="16"/>
                <w:szCs w:val="16"/>
              </w:rPr>
              <w:t>8,40</w:t>
            </w:r>
          </w:p>
        </w:tc>
      </w:tr>
    </w:tbl>
    <w:p w14:paraId="6A4105CF" w14:textId="77777777" w:rsidR="0036316D" w:rsidRDefault="0036316D" w:rsidP="00644E42">
      <w:pPr>
        <w:pStyle w:val="ac"/>
        <w:tabs>
          <w:tab w:val="left" w:pos="0"/>
        </w:tabs>
        <w:spacing w:line="360" w:lineRule="auto"/>
        <w:ind w:firstLine="851"/>
        <w:jc w:val="center"/>
        <w:rPr>
          <w:rFonts w:ascii="Times New Roman CYR" w:hAnsi="Times New Roman CYR"/>
          <w:color w:val="000000"/>
        </w:rPr>
      </w:pPr>
    </w:p>
    <w:p w14:paraId="7CCBCE1D" w14:textId="3900AEDC" w:rsidR="00644E42" w:rsidRPr="00576D69" w:rsidRDefault="00644E42" w:rsidP="00644E42">
      <w:pPr>
        <w:pStyle w:val="ac"/>
        <w:tabs>
          <w:tab w:val="left" w:pos="0"/>
        </w:tabs>
        <w:spacing w:line="360" w:lineRule="auto"/>
        <w:ind w:firstLine="851"/>
        <w:jc w:val="center"/>
        <w:rPr>
          <w:rFonts w:ascii="Times New Roman CYR" w:hAnsi="Times New Roman CYR"/>
          <w:color w:val="000000"/>
        </w:rPr>
      </w:pPr>
      <w:bookmarkStart w:id="1" w:name="_GoBack"/>
      <w:bookmarkEnd w:id="1"/>
      <w:r w:rsidRPr="00BE27B4">
        <w:rPr>
          <w:rFonts w:ascii="Times New Roman CYR" w:hAnsi="Times New Roman CYR"/>
          <w:color w:val="000000"/>
        </w:rPr>
        <w:t>2.5 Компоновка головного корпусу</w:t>
      </w:r>
    </w:p>
    <w:p w14:paraId="31AF22C0" w14:textId="77777777" w:rsidR="00644E42" w:rsidRPr="00576D69" w:rsidRDefault="00644E42" w:rsidP="00644E42">
      <w:pPr>
        <w:pStyle w:val="ac"/>
        <w:tabs>
          <w:tab w:val="left" w:pos="0"/>
        </w:tabs>
        <w:spacing w:line="360" w:lineRule="auto"/>
        <w:ind w:firstLine="851"/>
        <w:jc w:val="center"/>
        <w:rPr>
          <w:rFonts w:ascii="Times New Roman CYR" w:hAnsi="Times New Roman CYR"/>
          <w:color w:val="000000"/>
        </w:rPr>
      </w:pPr>
    </w:p>
    <w:p w14:paraId="26D4EF1A" w14:textId="77777777" w:rsidR="00644E42" w:rsidRPr="00553F3E" w:rsidRDefault="00644E42" w:rsidP="00644E42">
      <w:pPr>
        <w:tabs>
          <w:tab w:val="left" w:pos="0"/>
        </w:tabs>
        <w:spacing w:line="360" w:lineRule="auto"/>
        <w:ind w:firstLine="851"/>
        <w:rPr>
          <w:rFonts w:ascii="Times New Roman CYR" w:hAnsi="Times New Roman CYR"/>
          <w:color w:val="000000"/>
        </w:rPr>
      </w:pPr>
      <w:r>
        <w:rPr>
          <w:rFonts w:ascii="Times New Roman CYR" w:hAnsi="Times New Roman CYR"/>
          <w:color w:val="000000"/>
        </w:rPr>
        <w:t>С</w:t>
      </w:r>
      <w:r w:rsidRPr="00553F3E">
        <w:rPr>
          <w:rFonts w:ascii="Times New Roman CYR" w:hAnsi="Times New Roman CYR"/>
          <w:color w:val="000000"/>
        </w:rPr>
        <w:t>клад головної будівлі входять котельне і турбінне відділення з обслуговуючим парогенератори і турбіни допоміжним обладнанням. Це обладнання розташовується в проміжному приміщенні, яке за видом допоміжного обладнання, розташованого в ньому, називається деаераторного, насосним, димососним і т.д. Допоміжне обладнання може розміщуватися на декількох поверхах, такий варіант установки називається "етажеркою". У головному корпусі розташовується основне обладнання для здійснення технологічного процесу перетворення теплової енергії в електричну. Тому в головному корпусі з'єднуються різноманітні технологічні потоки, що забезпечують вироблення і відпуск електричної і теплової енергії: паливо, мережева і циркуляційної вода, електроенергія, зола, шлак і т.д.</w:t>
      </w:r>
    </w:p>
    <w:p w14:paraId="51E579A2" w14:textId="77777777" w:rsidR="00644E42" w:rsidRPr="00553F3E" w:rsidRDefault="00644E42" w:rsidP="00644E42">
      <w:pPr>
        <w:tabs>
          <w:tab w:val="left" w:pos="0"/>
        </w:tabs>
        <w:spacing w:line="360" w:lineRule="auto"/>
        <w:ind w:firstLine="851"/>
        <w:rPr>
          <w:rFonts w:ascii="Times New Roman CYR" w:hAnsi="Times New Roman CYR"/>
          <w:color w:val="000000"/>
        </w:rPr>
      </w:pPr>
    </w:p>
    <w:p w14:paraId="6B7816BD" w14:textId="77777777" w:rsidR="00644E42" w:rsidRPr="00553F3E" w:rsidRDefault="00644E42" w:rsidP="00644E42">
      <w:pPr>
        <w:tabs>
          <w:tab w:val="left" w:pos="0"/>
        </w:tabs>
        <w:spacing w:line="360" w:lineRule="auto"/>
        <w:ind w:firstLine="851"/>
        <w:rPr>
          <w:rFonts w:ascii="Times New Roman CYR" w:hAnsi="Times New Roman CYR"/>
          <w:color w:val="000000"/>
        </w:rPr>
      </w:pPr>
      <w:r w:rsidRPr="00553F3E">
        <w:rPr>
          <w:rFonts w:ascii="Times New Roman CYR" w:hAnsi="Times New Roman CYR"/>
          <w:color w:val="000000"/>
        </w:rPr>
        <w:t xml:space="preserve">У приміщенні парогенераторів крім них розміщуються паливні бункери з необхідним запасом палива, паливні млини та інше обладнання. Якщо на ТЕС передбачається центральний пилезавод, то паливні бункери і млини розміщуються на ЦПЗ. Регенеративні підігрівачі повітря, золоуловители, димососи зазвичай розміщуються поряд з котельним </w:t>
      </w:r>
      <w:r w:rsidRPr="00553F3E">
        <w:rPr>
          <w:rFonts w:ascii="Times New Roman CYR" w:hAnsi="Times New Roman CYR"/>
          <w:color w:val="000000"/>
        </w:rPr>
        <w:lastRenderedPageBreak/>
        <w:t>приміщенням на відкритому повітрі, що визначається кліматичними умовами. Димові труби встановлюються поблизу головного корпусу з боку приміщення парогенераторів.</w:t>
      </w:r>
    </w:p>
    <w:p w14:paraId="790D3729" w14:textId="77777777" w:rsidR="00644E42" w:rsidRPr="00553F3E" w:rsidRDefault="00644E42" w:rsidP="00644E42">
      <w:pPr>
        <w:tabs>
          <w:tab w:val="left" w:pos="0"/>
        </w:tabs>
        <w:spacing w:line="360" w:lineRule="auto"/>
        <w:ind w:firstLine="851"/>
        <w:rPr>
          <w:rFonts w:ascii="Times New Roman CYR" w:hAnsi="Times New Roman CYR"/>
          <w:color w:val="000000"/>
        </w:rPr>
      </w:pPr>
    </w:p>
    <w:p w14:paraId="0B0A0C52" w14:textId="77777777" w:rsidR="00644E42" w:rsidRPr="00553F3E" w:rsidRDefault="00644E42" w:rsidP="00644E42">
      <w:pPr>
        <w:tabs>
          <w:tab w:val="left" w:pos="0"/>
        </w:tabs>
        <w:spacing w:line="360" w:lineRule="auto"/>
        <w:ind w:firstLine="851"/>
        <w:rPr>
          <w:rFonts w:ascii="Times New Roman CYR" w:hAnsi="Times New Roman CYR"/>
          <w:color w:val="000000"/>
        </w:rPr>
      </w:pPr>
      <w:r w:rsidRPr="00553F3E">
        <w:rPr>
          <w:rFonts w:ascii="Times New Roman CYR" w:hAnsi="Times New Roman CYR"/>
          <w:color w:val="000000"/>
        </w:rPr>
        <w:t>Турбінне приміщення призначене для турбін, електрогенераторів і обслуговуючих їх допоміжних механізмів.</w:t>
      </w:r>
    </w:p>
    <w:p w14:paraId="1B8752F9" w14:textId="77777777" w:rsidR="00644E42" w:rsidRPr="00553F3E" w:rsidRDefault="00644E42" w:rsidP="00644E42">
      <w:pPr>
        <w:tabs>
          <w:tab w:val="left" w:pos="0"/>
        </w:tabs>
        <w:spacing w:line="360" w:lineRule="auto"/>
        <w:ind w:firstLine="851"/>
        <w:rPr>
          <w:rFonts w:ascii="Times New Roman CYR" w:hAnsi="Times New Roman CYR"/>
          <w:color w:val="000000"/>
        </w:rPr>
      </w:pPr>
    </w:p>
    <w:p w14:paraId="3186E23D" w14:textId="77777777" w:rsidR="00644E42" w:rsidRPr="00553F3E" w:rsidRDefault="00644E42" w:rsidP="00644E42">
      <w:pPr>
        <w:tabs>
          <w:tab w:val="left" w:pos="0"/>
        </w:tabs>
        <w:spacing w:line="360" w:lineRule="auto"/>
        <w:ind w:firstLine="851"/>
        <w:rPr>
          <w:rFonts w:ascii="Times New Roman CYR" w:hAnsi="Times New Roman CYR"/>
          <w:color w:val="000000"/>
        </w:rPr>
      </w:pPr>
      <w:r w:rsidRPr="00553F3E">
        <w:rPr>
          <w:rFonts w:ascii="Times New Roman CYR" w:hAnsi="Times New Roman CYR"/>
          <w:color w:val="000000"/>
        </w:rPr>
        <w:t>У південних районах з теплим кліматом основне і допоміжне устаткування розташовується на відкритому повітрі. Основне обладнання має спеціальне виконання з легкими захисними укриттями. Конденсаційне приміщення виконується закритим.</w:t>
      </w:r>
    </w:p>
    <w:p w14:paraId="1EA21873" w14:textId="77777777" w:rsidR="00644E42" w:rsidRPr="00553F3E" w:rsidRDefault="00644E42" w:rsidP="00644E42">
      <w:pPr>
        <w:tabs>
          <w:tab w:val="left" w:pos="0"/>
        </w:tabs>
        <w:spacing w:line="360" w:lineRule="auto"/>
        <w:ind w:firstLine="851"/>
        <w:rPr>
          <w:rFonts w:ascii="Times New Roman CYR" w:hAnsi="Times New Roman CYR"/>
          <w:color w:val="000000"/>
        </w:rPr>
      </w:pPr>
    </w:p>
    <w:p w14:paraId="4B90C8E5" w14:textId="77777777" w:rsidR="00644E42" w:rsidRPr="00553F3E" w:rsidRDefault="00644E42" w:rsidP="00644E42">
      <w:pPr>
        <w:tabs>
          <w:tab w:val="left" w:pos="0"/>
        </w:tabs>
        <w:spacing w:line="360" w:lineRule="auto"/>
        <w:ind w:firstLine="851"/>
        <w:rPr>
          <w:rFonts w:ascii="Times New Roman CYR" w:hAnsi="Times New Roman CYR"/>
          <w:color w:val="000000"/>
        </w:rPr>
      </w:pPr>
      <w:r w:rsidRPr="00553F3E">
        <w:rPr>
          <w:rFonts w:ascii="Times New Roman CYR" w:hAnsi="Times New Roman CYR"/>
          <w:color w:val="000000"/>
        </w:rPr>
        <w:t>Компонування головного корпусу ТЕС (взаємне розміщення його приміщень, обладнання та будівельних конструкцій) має велике технічне і економічне значення. Принцип компонування грунтується на послідовності технологічного процесу. До компонуванні головного корпусу ТЕС пред'являються такі основні техніко-економічні вимоги.</w:t>
      </w:r>
    </w:p>
    <w:p w14:paraId="0C77E039" w14:textId="77777777" w:rsidR="00644E42" w:rsidRPr="00553F3E" w:rsidRDefault="00644E42" w:rsidP="00644E42">
      <w:pPr>
        <w:tabs>
          <w:tab w:val="left" w:pos="0"/>
        </w:tabs>
        <w:spacing w:line="360" w:lineRule="auto"/>
        <w:ind w:firstLine="851"/>
        <w:rPr>
          <w:rFonts w:ascii="Times New Roman CYR" w:hAnsi="Times New Roman CYR"/>
          <w:color w:val="000000"/>
        </w:rPr>
      </w:pPr>
    </w:p>
    <w:p w14:paraId="6DE194D0" w14:textId="77777777" w:rsidR="00644E42" w:rsidRPr="00553F3E" w:rsidRDefault="00644E42" w:rsidP="00644E42">
      <w:pPr>
        <w:tabs>
          <w:tab w:val="left" w:pos="0"/>
        </w:tabs>
        <w:spacing w:line="360" w:lineRule="auto"/>
        <w:ind w:firstLine="851"/>
        <w:rPr>
          <w:rFonts w:ascii="Times New Roman CYR" w:hAnsi="Times New Roman CYR"/>
          <w:color w:val="000000"/>
        </w:rPr>
      </w:pPr>
      <w:r w:rsidRPr="00553F3E">
        <w:rPr>
          <w:rFonts w:ascii="Times New Roman CYR" w:hAnsi="Times New Roman CYR"/>
          <w:color w:val="000000"/>
        </w:rPr>
        <w:t>1. Надійна, безперебійна робота обладнання та зручність його обслуговування. Ці вимоги забезпечуються низкою заходів (ухил стінок бункерів, розміщенням баків живильної води на необхідній висоті, установкою запасних баків живильної води, виносом вибухонебезпечного обладнання за межі головного корпусу, запобіганням вібрації будівельних конструкцій за рахунок установки обертових механізмів на спеціальні опори, відділенням електричних пристроїв від трубопроводів і баків живильною водою, виконанням вимог охорони праці та протипожежної безпеки та ін.).</w:t>
      </w:r>
    </w:p>
    <w:p w14:paraId="0216F2EA" w14:textId="77777777" w:rsidR="00644E42" w:rsidRPr="00553F3E" w:rsidRDefault="00644E42" w:rsidP="00644E42">
      <w:pPr>
        <w:tabs>
          <w:tab w:val="left" w:pos="0"/>
        </w:tabs>
        <w:spacing w:line="360" w:lineRule="auto"/>
        <w:ind w:firstLine="851"/>
        <w:rPr>
          <w:rFonts w:ascii="Times New Roman CYR" w:hAnsi="Times New Roman CYR"/>
          <w:color w:val="000000"/>
        </w:rPr>
      </w:pPr>
    </w:p>
    <w:p w14:paraId="4571BE85" w14:textId="77777777" w:rsidR="00644E42" w:rsidRPr="00553F3E" w:rsidRDefault="00644E42" w:rsidP="00644E42">
      <w:pPr>
        <w:tabs>
          <w:tab w:val="left" w:pos="0"/>
        </w:tabs>
        <w:spacing w:line="360" w:lineRule="auto"/>
        <w:ind w:firstLine="851"/>
        <w:rPr>
          <w:rFonts w:ascii="Times New Roman CYR" w:hAnsi="Times New Roman CYR"/>
          <w:color w:val="000000"/>
        </w:rPr>
      </w:pPr>
      <w:r w:rsidRPr="00553F3E">
        <w:rPr>
          <w:rFonts w:ascii="Times New Roman CYR" w:hAnsi="Times New Roman CYR"/>
          <w:color w:val="000000"/>
        </w:rPr>
        <w:t xml:space="preserve">2. Економічність споруди і експлуатації головного корпусу та обладнання (мінімальна вартість споруди і мінімальний витрата матеріалів на головний корпус і технологічні лінії, зниження в них енергетичних втрат, зменшення габаритів головної будівлі, розміщення важкого, громіздкого </w:t>
      </w:r>
      <w:r w:rsidRPr="00553F3E">
        <w:rPr>
          <w:rFonts w:ascii="Times New Roman CYR" w:hAnsi="Times New Roman CYR"/>
          <w:color w:val="000000"/>
        </w:rPr>
        <w:lastRenderedPageBreak/>
        <w:t>обладнання, обертових механізмів на нульовій позначці, механізація будівельних і монтажних робіт).</w:t>
      </w:r>
    </w:p>
    <w:p w14:paraId="37A6C10C" w14:textId="77777777" w:rsidR="00644E42" w:rsidRPr="00553F3E" w:rsidRDefault="00644E42" w:rsidP="00644E42">
      <w:pPr>
        <w:tabs>
          <w:tab w:val="left" w:pos="0"/>
        </w:tabs>
        <w:spacing w:line="360" w:lineRule="auto"/>
        <w:ind w:firstLine="851"/>
        <w:rPr>
          <w:rFonts w:ascii="Times New Roman CYR" w:hAnsi="Times New Roman CYR"/>
          <w:color w:val="000000"/>
        </w:rPr>
      </w:pPr>
    </w:p>
    <w:p w14:paraId="1348B3D7" w14:textId="77777777" w:rsidR="00644E42" w:rsidRPr="00553F3E" w:rsidRDefault="00644E42" w:rsidP="00644E42">
      <w:pPr>
        <w:tabs>
          <w:tab w:val="left" w:pos="0"/>
        </w:tabs>
        <w:spacing w:line="360" w:lineRule="auto"/>
        <w:ind w:firstLine="851"/>
        <w:rPr>
          <w:rFonts w:ascii="Times New Roman CYR" w:hAnsi="Times New Roman CYR"/>
          <w:color w:val="000000"/>
        </w:rPr>
      </w:pPr>
      <w:r w:rsidRPr="00553F3E">
        <w:rPr>
          <w:rFonts w:ascii="Times New Roman CYR" w:hAnsi="Times New Roman CYR"/>
          <w:color w:val="000000"/>
        </w:rPr>
        <w:t>3. Зручність споруди, монтажу і експлуатації обладнання головного корпусу (централізоване автоматичне керування агрегатами і блоками, зручне розміщення щитів і пультів, зручний доступ до обладнання, наявність ремонтних і монтажних майданчиків, вантажопідйомних механізмів, висота приміщення повинна бути достатня для виїмки вузлів, наявність вантажних і пасажирських ліфтів, залізничний в'їзд з боку постійного і тимчасового торця будівлі, в'їзд автомобільним транспортом, бічні в'їзди через 200 м в приміщення парогенераторів з боку димососів, застосування при будівництві збірного залізобетону і металевих конструкцій, можливість розширення головної будівлі, розміщення обладнання, яке потребує постійного спостереження і обслуговування на невеликій висоті, розміщення на одному рівні майданчиків обслуговування основного обладнання та їх природне освітлення і вентиляція).</w:t>
      </w:r>
    </w:p>
    <w:p w14:paraId="672807B5" w14:textId="77777777" w:rsidR="00644E42" w:rsidRPr="00553F3E" w:rsidRDefault="00644E42" w:rsidP="00644E42">
      <w:pPr>
        <w:tabs>
          <w:tab w:val="left" w:pos="0"/>
        </w:tabs>
        <w:spacing w:line="360" w:lineRule="auto"/>
        <w:ind w:firstLine="851"/>
        <w:rPr>
          <w:rFonts w:ascii="Times New Roman CYR" w:hAnsi="Times New Roman CYR"/>
          <w:color w:val="000000"/>
        </w:rPr>
      </w:pPr>
    </w:p>
    <w:p w14:paraId="05BCAB56" w14:textId="77777777" w:rsidR="00644E42" w:rsidRPr="00553F3E" w:rsidRDefault="00644E42" w:rsidP="00644E42">
      <w:pPr>
        <w:tabs>
          <w:tab w:val="left" w:pos="0"/>
        </w:tabs>
        <w:spacing w:line="360" w:lineRule="auto"/>
        <w:ind w:firstLine="851"/>
        <w:rPr>
          <w:rFonts w:ascii="Times New Roman CYR" w:hAnsi="Times New Roman CYR"/>
          <w:color w:val="000000"/>
        </w:rPr>
      </w:pPr>
      <w:r w:rsidRPr="00553F3E">
        <w:rPr>
          <w:rFonts w:ascii="Times New Roman CYR" w:hAnsi="Times New Roman CYR"/>
          <w:color w:val="000000"/>
        </w:rPr>
        <w:t>4. Забезпечення санітарно-гігієнічних умов праці, життєдіяльності населення в районі ТЕС (природне освітлення і вентиляція робочих місць, застосування електроламп денного світла, необхідна штучна вентиляція, очищення димових газів перед викидом в атмосферу, зниження викидів сірки та азоту, зручність монтажу і ремонту і ін.).</w:t>
      </w:r>
    </w:p>
    <w:p w14:paraId="3205AA08" w14:textId="77777777" w:rsidR="00644E42" w:rsidRPr="00553F3E" w:rsidRDefault="00644E42" w:rsidP="00644E42">
      <w:pPr>
        <w:tabs>
          <w:tab w:val="left" w:pos="0"/>
        </w:tabs>
        <w:spacing w:line="360" w:lineRule="auto"/>
        <w:ind w:firstLine="851"/>
        <w:rPr>
          <w:rFonts w:ascii="Times New Roman CYR" w:hAnsi="Times New Roman CYR"/>
          <w:color w:val="000000"/>
        </w:rPr>
      </w:pPr>
    </w:p>
    <w:p w14:paraId="1E58B9B1" w14:textId="77777777" w:rsidR="00644E42" w:rsidRPr="00553F3E" w:rsidRDefault="00644E42" w:rsidP="00644E42">
      <w:pPr>
        <w:tabs>
          <w:tab w:val="left" w:pos="0"/>
        </w:tabs>
        <w:spacing w:line="360" w:lineRule="auto"/>
        <w:ind w:firstLine="851"/>
        <w:rPr>
          <w:rFonts w:ascii="Times New Roman CYR" w:hAnsi="Times New Roman CYR"/>
          <w:color w:val="000000"/>
        </w:rPr>
      </w:pPr>
      <w:r w:rsidRPr="00553F3E">
        <w:rPr>
          <w:rFonts w:ascii="Times New Roman CYR" w:hAnsi="Times New Roman CYR"/>
          <w:color w:val="000000"/>
        </w:rPr>
        <w:t>5. Можливість зручного розширення ТЕС.</w:t>
      </w:r>
    </w:p>
    <w:p w14:paraId="4CD88B66" w14:textId="77777777" w:rsidR="00644E42" w:rsidRPr="00553F3E" w:rsidRDefault="00644E42" w:rsidP="00644E42">
      <w:pPr>
        <w:tabs>
          <w:tab w:val="left" w:pos="0"/>
        </w:tabs>
        <w:spacing w:line="360" w:lineRule="auto"/>
        <w:ind w:firstLine="851"/>
        <w:rPr>
          <w:rFonts w:ascii="Times New Roman CYR" w:hAnsi="Times New Roman CYR"/>
          <w:color w:val="000000"/>
        </w:rPr>
      </w:pPr>
    </w:p>
    <w:p w14:paraId="2A68A890" w14:textId="77777777" w:rsidR="00644E42" w:rsidRPr="00553F3E" w:rsidRDefault="00644E42" w:rsidP="00644E42">
      <w:pPr>
        <w:tabs>
          <w:tab w:val="left" w:pos="0"/>
        </w:tabs>
        <w:spacing w:line="360" w:lineRule="auto"/>
        <w:ind w:firstLine="851"/>
        <w:rPr>
          <w:rFonts w:ascii="Times New Roman CYR" w:hAnsi="Times New Roman CYR"/>
          <w:color w:val="000000"/>
        </w:rPr>
      </w:pPr>
      <w:r w:rsidRPr="00553F3E">
        <w:rPr>
          <w:rFonts w:ascii="Times New Roman CYR" w:hAnsi="Times New Roman CYR"/>
          <w:color w:val="000000"/>
        </w:rPr>
        <w:t>6. Зручна технологічний зв'язок різних виробничих споруд і установок (технічного водопостачання, паливного господарства, систем золовидалення і очищення димових газів, електричних розподільні пристроїв, ремонтних майстерень.</w:t>
      </w:r>
    </w:p>
    <w:p w14:paraId="0C17745B" w14:textId="77777777" w:rsidR="00644E42" w:rsidRPr="00553F3E" w:rsidRDefault="00644E42" w:rsidP="00644E42">
      <w:pPr>
        <w:tabs>
          <w:tab w:val="left" w:pos="0"/>
        </w:tabs>
        <w:spacing w:line="360" w:lineRule="auto"/>
        <w:ind w:firstLine="851"/>
        <w:rPr>
          <w:rFonts w:ascii="Times New Roman CYR" w:hAnsi="Times New Roman CYR"/>
          <w:color w:val="000000"/>
        </w:rPr>
      </w:pPr>
    </w:p>
    <w:p w14:paraId="7AD78AF1" w14:textId="77777777" w:rsidR="00644E42" w:rsidRPr="00553F3E" w:rsidRDefault="00644E42" w:rsidP="00644E42">
      <w:pPr>
        <w:tabs>
          <w:tab w:val="left" w:pos="0"/>
        </w:tabs>
        <w:spacing w:line="360" w:lineRule="auto"/>
        <w:ind w:firstLine="851"/>
        <w:rPr>
          <w:rFonts w:ascii="Times New Roman CYR" w:hAnsi="Times New Roman CYR"/>
          <w:color w:val="000000"/>
        </w:rPr>
      </w:pPr>
      <w:r w:rsidRPr="00553F3E">
        <w:rPr>
          <w:rFonts w:ascii="Times New Roman CYR" w:hAnsi="Times New Roman CYR"/>
          <w:color w:val="000000"/>
        </w:rPr>
        <w:lastRenderedPageBreak/>
        <w:t>7. Зручний висновок теплофікаційних трубопроводів пари і гарячої води.</w:t>
      </w:r>
    </w:p>
    <w:p w14:paraId="39FA2F1F" w14:textId="77777777" w:rsidR="00644E42" w:rsidRPr="00553F3E" w:rsidRDefault="00644E42" w:rsidP="00644E42">
      <w:pPr>
        <w:tabs>
          <w:tab w:val="left" w:pos="0"/>
        </w:tabs>
        <w:spacing w:line="360" w:lineRule="auto"/>
        <w:ind w:firstLine="851"/>
        <w:rPr>
          <w:rFonts w:ascii="Times New Roman CYR" w:hAnsi="Times New Roman CYR"/>
          <w:color w:val="000000"/>
        </w:rPr>
      </w:pPr>
    </w:p>
    <w:p w14:paraId="4DEE7D92" w14:textId="77777777" w:rsidR="00644E42" w:rsidRDefault="00644E42" w:rsidP="00644E42">
      <w:pPr>
        <w:tabs>
          <w:tab w:val="left" w:pos="0"/>
        </w:tabs>
        <w:spacing w:line="360" w:lineRule="auto"/>
        <w:ind w:firstLine="851"/>
        <w:rPr>
          <w:rFonts w:ascii="Times New Roman CYR" w:hAnsi="Times New Roman CYR"/>
          <w:color w:val="000000"/>
        </w:rPr>
      </w:pPr>
      <w:r w:rsidRPr="00553F3E">
        <w:rPr>
          <w:rFonts w:ascii="Times New Roman CYR" w:hAnsi="Times New Roman CYR"/>
          <w:color w:val="000000"/>
        </w:rPr>
        <w:t>Частина вимог знаходиться в протиріччі: зниження вартості, зручність експлуатації, санітарно-гігієнічні вимоги, що вимагає необхідності проведення техніко-економічних рішень.</w:t>
      </w:r>
    </w:p>
    <w:p w14:paraId="5154248D" w14:textId="77777777" w:rsidR="00644E42" w:rsidRPr="00BE27B4" w:rsidRDefault="00644E42" w:rsidP="00644E42">
      <w:pPr>
        <w:tabs>
          <w:tab w:val="left" w:pos="0"/>
        </w:tabs>
        <w:spacing w:line="360" w:lineRule="auto"/>
        <w:ind w:firstLine="851"/>
        <w:rPr>
          <w:rFonts w:ascii="Times New Roman CYR" w:hAnsi="Times New Roman CYR"/>
          <w:color w:val="000000"/>
        </w:rPr>
      </w:pPr>
      <w:r w:rsidRPr="00BE27B4">
        <w:rPr>
          <w:rFonts w:ascii="Times New Roman CYR" w:hAnsi="Times New Roman CYR"/>
          <w:color w:val="000000"/>
        </w:rPr>
        <w:t xml:space="preserve">Частиною допоміжного обладнання парових котлів є повітряпідігрівачі регенеративного типу. </w:t>
      </w:r>
    </w:p>
    <w:p w14:paraId="240B1F40" w14:textId="77777777" w:rsidR="00644E42" w:rsidRPr="00BE27B4" w:rsidRDefault="00644E42" w:rsidP="00644E42">
      <w:pPr>
        <w:pStyle w:val="31"/>
        <w:tabs>
          <w:tab w:val="left" w:pos="0"/>
        </w:tabs>
        <w:spacing w:line="360" w:lineRule="auto"/>
        <w:ind w:left="0" w:firstLine="851"/>
        <w:rPr>
          <w:rFonts w:ascii="Times New Roman CYR" w:hAnsi="Times New Roman CYR"/>
          <w:color w:val="000000"/>
          <w:sz w:val="28"/>
          <w:lang w:val="uk-UA"/>
        </w:rPr>
      </w:pPr>
    </w:p>
    <w:p w14:paraId="59BA8E8C" w14:textId="77777777" w:rsidR="00644E42" w:rsidRDefault="00644E42" w:rsidP="00644E42">
      <w:pPr>
        <w:pStyle w:val="31"/>
        <w:tabs>
          <w:tab w:val="left" w:pos="0"/>
        </w:tabs>
        <w:spacing w:line="360" w:lineRule="auto"/>
        <w:ind w:left="0" w:firstLine="851"/>
        <w:jc w:val="center"/>
        <w:rPr>
          <w:rFonts w:ascii="Times New Roman CYR" w:hAnsi="Times New Roman CYR"/>
          <w:color w:val="000000"/>
          <w:sz w:val="28"/>
        </w:rPr>
      </w:pPr>
    </w:p>
    <w:p w14:paraId="64FB88D1" w14:textId="77777777" w:rsidR="00644E42" w:rsidRPr="00BE27B4" w:rsidRDefault="00644E42" w:rsidP="00644E42">
      <w:pPr>
        <w:pStyle w:val="31"/>
        <w:tabs>
          <w:tab w:val="left" w:pos="0"/>
        </w:tabs>
        <w:spacing w:line="360" w:lineRule="auto"/>
        <w:ind w:left="0" w:firstLine="851"/>
        <w:jc w:val="center"/>
        <w:rPr>
          <w:rFonts w:ascii="Times New Roman CYR" w:hAnsi="Times New Roman CYR"/>
          <w:color w:val="000000"/>
          <w:sz w:val="28"/>
          <w:lang w:val="uk-UA"/>
        </w:rPr>
      </w:pPr>
      <w:r w:rsidRPr="00BE27B4">
        <w:rPr>
          <w:rFonts w:ascii="Times New Roman CYR" w:hAnsi="Times New Roman CYR"/>
          <w:color w:val="000000"/>
          <w:sz w:val="28"/>
        </w:rPr>
        <w:t>2.</w:t>
      </w:r>
      <w:r w:rsidRPr="00BE27B4">
        <w:rPr>
          <w:rFonts w:ascii="Times New Roman CYR" w:hAnsi="Times New Roman CYR"/>
          <w:color w:val="000000"/>
          <w:sz w:val="28"/>
          <w:lang w:val="uk-UA"/>
        </w:rPr>
        <w:t>6</w:t>
      </w:r>
      <w:r w:rsidRPr="00BE27B4">
        <w:rPr>
          <w:rFonts w:ascii="Times New Roman CYR" w:hAnsi="Times New Roman CYR"/>
          <w:color w:val="000000"/>
          <w:sz w:val="28"/>
        </w:rPr>
        <w:t xml:space="preserve"> Допоміжне господарство ТЕЦ</w:t>
      </w:r>
    </w:p>
    <w:p w14:paraId="20BCB2B6"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2.6.1 Паливне господарство</w:t>
      </w:r>
    </w:p>
    <w:p w14:paraId="0220C278" w14:textId="77777777" w:rsidR="00644E42" w:rsidRDefault="00644E42" w:rsidP="00644E42">
      <w:pPr>
        <w:spacing w:line="360" w:lineRule="auto"/>
        <w:ind w:firstLine="851"/>
        <w:rPr>
          <w:bCs/>
          <w:color w:val="000000"/>
        </w:rPr>
      </w:pPr>
      <w:r w:rsidRPr="00BE27B4">
        <w:rPr>
          <w:bCs/>
          <w:color w:val="000000"/>
        </w:rPr>
        <w:t>2.7.6.1 Газове господарство</w:t>
      </w:r>
    </w:p>
    <w:p w14:paraId="3DD11A9C" w14:textId="77777777" w:rsidR="00644E42" w:rsidRPr="00667360" w:rsidRDefault="00644E42" w:rsidP="00644E42">
      <w:pPr>
        <w:spacing w:line="360" w:lineRule="auto"/>
        <w:rPr>
          <w:bCs/>
          <w:color w:val="000000"/>
        </w:rPr>
      </w:pPr>
      <w:r w:rsidRPr="00553F3E">
        <w:rPr>
          <w:color w:val="000000"/>
        </w:rPr>
        <w:t>Найбільш простим є паливне господарство електростанцій,</w:t>
      </w:r>
    </w:p>
    <w:p w14:paraId="19F6A22D" w14:textId="77777777" w:rsidR="00644E42" w:rsidRPr="00553F3E" w:rsidRDefault="00644E42" w:rsidP="00644E42">
      <w:pPr>
        <w:spacing w:line="360" w:lineRule="auto"/>
        <w:rPr>
          <w:color w:val="000000"/>
        </w:rPr>
      </w:pPr>
      <w:r w:rsidRPr="00553F3E">
        <w:rPr>
          <w:color w:val="000000"/>
        </w:rPr>
        <w:t>що працюють на газовому паливі. Однак при спорудженні таких</w:t>
      </w:r>
    </w:p>
    <w:p w14:paraId="25B8581D" w14:textId="77777777" w:rsidR="00644E42" w:rsidRPr="00553F3E" w:rsidRDefault="00644E42" w:rsidP="00644E42">
      <w:pPr>
        <w:spacing w:line="360" w:lineRule="auto"/>
        <w:rPr>
          <w:color w:val="000000"/>
        </w:rPr>
      </w:pPr>
      <w:r w:rsidRPr="00553F3E">
        <w:rPr>
          <w:color w:val="000000"/>
        </w:rPr>
        <w:t>електростанцій, як правило, передбачається можливість їхня робота не</w:t>
      </w:r>
    </w:p>
    <w:p w14:paraId="2C191A1E" w14:textId="77777777" w:rsidR="00644E42" w:rsidRPr="00553F3E" w:rsidRDefault="00644E42" w:rsidP="00644E42">
      <w:pPr>
        <w:spacing w:line="360" w:lineRule="auto"/>
        <w:rPr>
          <w:color w:val="000000"/>
        </w:rPr>
      </w:pPr>
      <w:r w:rsidRPr="00553F3E">
        <w:rPr>
          <w:color w:val="000000"/>
        </w:rPr>
        <w:t>тільки на газі, а й на мазуті.Газ надходить на електростанцію від газопроводу або</w:t>
      </w:r>
    </w:p>
    <w:p w14:paraId="5A0BB29C" w14:textId="77777777" w:rsidR="00644E42" w:rsidRPr="00553F3E" w:rsidRDefault="00644E42" w:rsidP="00644E42">
      <w:pPr>
        <w:spacing w:line="360" w:lineRule="auto"/>
        <w:rPr>
          <w:color w:val="000000"/>
        </w:rPr>
      </w:pPr>
      <w:r w:rsidRPr="00553F3E">
        <w:rPr>
          <w:color w:val="000000"/>
        </w:rPr>
        <w:t>газорозподільної станції (ГРС) з тиском 0,7-1,3 МПа (високоготиску) або від 0,3 до 0,5 МПа (середнього тиску) по одній лінії підземноготрубопроводу. Для зниження тиску газу у форсунок котла до 0,13-0,2 МПа</w:t>
      </w:r>
      <w:r>
        <w:rPr>
          <w:color w:val="000000"/>
        </w:rPr>
        <w:t xml:space="preserve"> </w:t>
      </w:r>
      <w:r w:rsidRPr="00553F3E">
        <w:rPr>
          <w:color w:val="000000"/>
        </w:rPr>
        <w:t>передбачається його дросселирование в газорегулюючі пункті (ГРП).</w:t>
      </w:r>
      <w:r>
        <w:rPr>
          <w:color w:val="000000"/>
        </w:rPr>
        <w:t xml:space="preserve"> </w:t>
      </w:r>
      <w:r w:rsidRPr="00553F3E">
        <w:rPr>
          <w:color w:val="000000"/>
        </w:rPr>
        <w:t>Дроселювання можливо в одну або дві ступені в залежності від загального</w:t>
      </w:r>
      <w:r>
        <w:rPr>
          <w:color w:val="000000"/>
        </w:rPr>
        <w:t xml:space="preserve"> </w:t>
      </w:r>
      <w:r w:rsidRPr="00553F3E">
        <w:rPr>
          <w:color w:val="000000"/>
        </w:rPr>
        <w:t>перепаду тиску газу. З огляду на різке шуму при дроселюванні газу ГРП</w:t>
      </w:r>
      <w:r>
        <w:rPr>
          <w:color w:val="000000"/>
        </w:rPr>
        <w:t xml:space="preserve"> </w:t>
      </w:r>
      <w:r w:rsidRPr="00553F3E">
        <w:rPr>
          <w:color w:val="000000"/>
        </w:rPr>
        <w:t>розміщується в окремому (заглубленном в землю) будівлі на території</w:t>
      </w:r>
      <w:r>
        <w:rPr>
          <w:color w:val="000000"/>
        </w:rPr>
        <w:t xml:space="preserve"> </w:t>
      </w:r>
      <w:r w:rsidRPr="00553F3E">
        <w:rPr>
          <w:color w:val="000000"/>
        </w:rPr>
        <w:t>електростанції і обладнується запобіжними протипожежними і</w:t>
      </w:r>
      <w:r>
        <w:rPr>
          <w:color w:val="000000"/>
        </w:rPr>
        <w:t xml:space="preserve"> </w:t>
      </w:r>
      <w:r w:rsidRPr="00553F3E">
        <w:rPr>
          <w:color w:val="000000"/>
        </w:rPr>
        <w:t>противибуховими пристроями.</w:t>
      </w:r>
      <w:r>
        <w:rPr>
          <w:color w:val="000000"/>
        </w:rPr>
        <w:t xml:space="preserve"> </w:t>
      </w:r>
      <w:r w:rsidRPr="00553F3E">
        <w:rPr>
          <w:color w:val="000000"/>
        </w:rPr>
        <w:t>Продуктивність ГРП на електростанціях, що працюють на газовому</w:t>
      </w:r>
      <w:r>
        <w:rPr>
          <w:color w:val="000000"/>
        </w:rPr>
        <w:t xml:space="preserve"> </w:t>
      </w:r>
      <w:r w:rsidRPr="00553F3E">
        <w:rPr>
          <w:color w:val="000000"/>
        </w:rPr>
        <w:t>паливі в якості основного, розраховується на максимальне споживання</w:t>
      </w:r>
      <w:r>
        <w:rPr>
          <w:color w:val="000000"/>
        </w:rPr>
        <w:t xml:space="preserve"> </w:t>
      </w:r>
      <w:r w:rsidRPr="00553F3E">
        <w:rPr>
          <w:color w:val="000000"/>
        </w:rPr>
        <w:t>усіма робочими котлами. Для конденсаційних станцій потужністю до 1200</w:t>
      </w:r>
      <w:r>
        <w:rPr>
          <w:color w:val="000000"/>
        </w:rPr>
        <w:t xml:space="preserve"> </w:t>
      </w:r>
      <w:r w:rsidRPr="00553F3E">
        <w:rPr>
          <w:color w:val="000000"/>
        </w:rPr>
        <w:t xml:space="preserve">МВт і ТЕЦ паропродуктивністю до 4000 т </w:t>
      </w:r>
      <w:r>
        <w:rPr>
          <w:color w:val="000000"/>
        </w:rPr>
        <w:t xml:space="preserve">/ год споруджується один ГРП, </w:t>
      </w:r>
      <w:r w:rsidRPr="00553F3E">
        <w:rPr>
          <w:color w:val="000000"/>
        </w:rPr>
        <w:t>дляелектростанцій більшої потужності - два або більше. У кожному ГРП</w:t>
      </w:r>
      <w:r>
        <w:rPr>
          <w:color w:val="000000"/>
        </w:rPr>
        <w:t xml:space="preserve"> </w:t>
      </w:r>
      <w:r w:rsidRPr="00553F3E">
        <w:rPr>
          <w:color w:val="000000"/>
        </w:rPr>
        <w:lastRenderedPageBreak/>
        <w:t>передбачається одна резервна установка, яка регулює тиск газу.</w:t>
      </w:r>
      <w:r>
        <w:rPr>
          <w:color w:val="000000"/>
        </w:rPr>
        <w:t xml:space="preserve"> </w:t>
      </w:r>
      <w:r w:rsidRPr="00553F3E">
        <w:rPr>
          <w:color w:val="000000"/>
        </w:rPr>
        <w:t>Прокладка всіх газопроводів в межах ГРП і до котлів виконується</w:t>
      </w:r>
    </w:p>
    <w:p w14:paraId="0DCFEFFA" w14:textId="77777777" w:rsidR="00644E42" w:rsidRPr="00553F3E" w:rsidRDefault="00644E42" w:rsidP="00644E42">
      <w:pPr>
        <w:spacing w:line="360" w:lineRule="auto"/>
        <w:rPr>
          <w:color w:val="000000"/>
        </w:rPr>
      </w:pPr>
      <w:r w:rsidRPr="00553F3E">
        <w:rPr>
          <w:color w:val="000000"/>
        </w:rPr>
        <w:t>наземної. Підведення газу від ГРП до магістралі котельного відділення і від</w:t>
      </w:r>
    </w:p>
    <w:p w14:paraId="7D361379" w14:textId="77777777" w:rsidR="00644E42" w:rsidRPr="00553F3E" w:rsidRDefault="00644E42" w:rsidP="00644E42">
      <w:pPr>
        <w:spacing w:line="360" w:lineRule="auto"/>
        <w:rPr>
          <w:color w:val="000000"/>
        </w:rPr>
      </w:pPr>
      <w:r w:rsidRPr="00553F3E">
        <w:rPr>
          <w:color w:val="000000"/>
        </w:rPr>
        <w:t>магістралі до котли не резервується і здійснюється по одній лінії.</w:t>
      </w:r>
    </w:p>
    <w:p w14:paraId="1E95F801" w14:textId="77777777" w:rsidR="00644E42" w:rsidRDefault="00644E42" w:rsidP="00644E42">
      <w:pPr>
        <w:spacing w:line="360" w:lineRule="auto"/>
        <w:rPr>
          <w:color w:val="000000"/>
        </w:rPr>
      </w:pPr>
      <w:r w:rsidRPr="00553F3E">
        <w:rPr>
          <w:color w:val="000000"/>
        </w:rPr>
        <w:t>Арматуру на основних газопроводах встановлюють тільки сталеву.</w:t>
      </w:r>
    </w:p>
    <w:p w14:paraId="7A57F954" w14:textId="77777777" w:rsidR="00644E42" w:rsidRDefault="00644E42" w:rsidP="00644E42">
      <w:pPr>
        <w:spacing w:line="360" w:lineRule="auto"/>
        <w:ind w:firstLine="851"/>
        <w:rPr>
          <w:color w:val="000000"/>
        </w:rPr>
      </w:pPr>
    </w:p>
    <w:p w14:paraId="1C0509D9" w14:textId="77777777" w:rsidR="00644E42" w:rsidRDefault="00644E42" w:rsidP="00644E42">
      <w:pPr>
        <w:spacing w:line="360" w:lineRule="auto"/>
        <w:ind w:firstLine="851"/>
        <w:rPr>
          <w:color w:val="000000"/>
        </w:rPr>
      </w:pPr>
    </w:p>
    <w:p w14:paraId="085786E7" w14:textId="77777777" w:rsidR="00644E42" w:rsidRDefault="00644E42" w:rsidP="00644E42">
      <w:pPr>
        <w:spacing w:line="360" w:lineRule="auto"/>
        <w:ind w:firstLine="851"/>
        <w:rPr>
          <w:color w:val="000000"/>
        </w:rPr>
      </w:pPr>
    </w:p>
    <w:p w14:paraId="20DF00D2" w14:textId="77777777" w:rsidR="00644E42" w:rsidRDefault="00644E42" w:rsidP="00644E42">
      <w:pPr>
        <w:spacing w:line="360" w:lineRule="auto"/>
        <w:ind w:firstLine="851"/>
        <w:rPr>
          <w:color w:val="000000"/>
        </w:rPr>
      </w:pPr>
    </w:p>
    <w:p w14:paraId="262F34E8" w14:textId="77777777" w:rsidR="00644E42" w:rsidRDefault="00644E42" w:rsidP="00644E42">
      <w:pPr>
        <w:spacing w:line="360" w:lineRule="auto"/>
        <w:ind w:firstLine="851"/>
        <w:rPr>
          <w:color w:val="000000"/>
        </w:rPr>
      </w:pPr>
    </w:p>
    <w:p w14:paraId="7C0D8018" w14:textId="77777777" w:rsidR="00644E42" w:rsidRPr="00BE27B4" w:rsidRDefault="00644E42" w:rsidP="00644E42">
      <w:pPr>
        <w:spacing w:line="360" w:lineRule="auto"/>
        <w:ind w:firstLine="851"/>
        <w:rPr>
          <w:color w:val="000000"/>
        </w:rPr>
      </w:pPr>
      <w:r w:rsidRPr="00BE27B4">
        <w:rPr>
          <w:color w:val="000000"/>
        </w:rPr>
        <w:t>Нижче на рис.2.5 приведена принципова схема газового господарства.</w:t>
      </w:r>
    </w:p>
    <w:p w14:paraId="2CF8146D" w14:textId="77777777" w:rsidR="00644E42" w:rsidRPr="00BE27B4" w:rsidRDefault="00644E42" w:rsidP="00644E42">
      <w:pPr>
        <w:spacing w:line="360" w:lineRule="auto"/>
        <w:ind w:firstLine="851"/>
        <w:jc w:val="center"/>
        <w:rPr>
          <w:color w:val="000000"/>
          <w:lang w:val="en-US"/>
        </w:rPr>
      </w:pPr>
      <w:r w:rsidRPr="00BE27B4">
        <w:rPr>
          <w:noProof/>
          <w:color w:val="000000"/>
          <w:lang w:val="ru-RU"/>
        </w:rPr>
        <w:drawing>
          <wp:inline distT="0" distB="0" distL="0" distR="0" wp14:anchorId="6369D5DC" wp14:editId="6E3E55E6">
            <wp:extent cx="5381625" cy="5114925"/>
            <wp:effectExtent l="0" t="0" r="9525" b="9525"/>
            <wp:docPr id="287" name="Рисунок 287" descr="Газове господарств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9" descr="Газове господарство"/>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381625" cy="5114925"/>
                    </a:xfrm>
                    <a:prstGeom prst="rect">
                      <a:avLst/>
                    </a:prstGeom>
                    <a:noFill/>
                    <a:ln>
                      <a:noFill/>
                    </a:ln>
                  </pic:spPr>
                </pic:pic>
              </a:graphicData>
            </a:graphic>
          </wp:inline>
        </w:drawing>
      </w:r>
    </w:p>
    <w:p w14:paraId="44346F3E" w14:textId="77777777" w:rsidR="00644E42" w:rsidRPr="00BE27B4" w:rsidRDefault="00644E42" w:rsidP="00644E42">
      <w:pPr>
        <w:pStyle w:val="21"/>
        <w:spacing w:line="360" w:lineRule="auto"/>
        <w:ind w:left="0" w:firstLine="851"/>
        <w:jc w:val="center"/>
        <w:rPr>
          <w:color w:val="000000"/>
        </w:rPr>
      </w:pPr>
      <w:r w:rsidRPr="00BE27B4">
        <w:rPr>
          <w:color w:val="000000"/>
        </w:rPr>
        <w:t>Рис.2.5. Принципова схема газового господарства</w:t>
      </w:r>
    </w:p>
    <w:p w14:paraId="2A9C689A" w14:textId="77777777" w:rsidR="00644E42" w:rsidRPr="00BE27B4" w:rsidRDefault="00644E42" w:rsidP="00644E42">
      <w:pPr>
        <w:spacing w:line="360" w:lineRule="auto"/>
        <w:ind w:left="447" w:firstLine="851"/>
        <w:rPr>
          <w:rFonts w:ascii="Times New Roman CYR" w:hAnsi="Times New Roman CYR"/>
          <w:color w:val="000000"/>
        </w:rPr>
      </w:pPr>
    </w:p>
    <w:p w14:paraId="4D65B5EF" w14:textId="77777777" w:rsidR="00644E42" w:rsidRPr="00BE27B4" w:rsidRDefault="00644E42" w:rsidP="00644E42">
      <w:pPr>
        <w:spacing w:line="360" w:lineRule="auto"/>
        <w:ind w:left="447" w:firstLine="851"/>
        <w:rPr>
          <w:rFonts w:ascii="Times New Roman CYR" w:hAnsi="Times New Roman CYR"/>
          <w:color w:val="000000"/>
        </w:rPr>
      </w:pPr>
      <w:r w:rsidRPr="00BE27B4">
        <w:rPr>
          <w:rFonts w:ascii="Times New Roman CYR" w:hAnsi="Times New Roman CYR"/>
          <w:color w:val="000000"/>
        </w:rPr>
        <w:lastRenderedPageBreak/>
        <w:t>2.7.6.2 Мазутне господарство</w:t>
      </w:r>
    </w:p>
    <w:p w14:paraId="5201716F" w14:textId="77777777" w:rsidR="00644E42" w:rsidRPr="00BE27B4" w:rsidRDefault="00644E42" w:rsidP="00644E42">
      <w:pPr>
        <w:pStyle w:val="ac"/>
        <w:spacing w:line="360" w:lineRule="auto"/>
        <w:ind w:firstLine="851"/>
        <w:rPr>
          <w:rFonts w:ascii="Times New Roman CYR" w:hAnsi="Times New Roman CYR"/>
          <w:color w:val="000000"/>
        </w:rPr>
      </w:pPr>
      <w:r w:rsidRPr="00BE27B4">
        <w:rPr>
          <w:rFonts w:ascii="Times New Roman CYR" w:hAnsi="Times New Roman CYR"/>
          <w:color w:val="000000"/>
        </w:rPr>
        <w:t xml:space="preserve">На проектуємій ТЕЦ мазут є резервним паливом. Мазутне господарство – комплекс пристроїв і споруджень, призначених для прийому, збереження, підготовки і подачі мазуту в котельню, [1,11]. У проектованої ТЕЦ мазутне господарство є резервним, основним паливом є газ. Мазут спалюється в періоди відсутності газу і як паливо для ПВК у зимові місяці. </w:t>
      </w:r>
    </w:p>
    <w:p w14:paraId="1C698079"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Мазутне господарство ТЕЦ, що одержує мазут по залізниці, включає  наступні основні елементи: приймально-зливальний пристрій, мазутосклад, мазутонасосну та паромазутопроводи. Приймально-зливний пристрій призначений для прийому мазуту з залізничних цистерн, розігріву, зливу і перекачування  мазуту в резервуари-сховища.Споруджуваний приймально-зливний пристрій розраховуєть-ся на прийом цистерн  вантажопідйомністю 50, 60, 90 і 120 т. Для зливу мазуту потрібно попередній розігрів його в цистернах до температури 60</w:t>
      </w:r>
      <w:r w:rsidRPr="00BE27B4">
        <w:rPr>
          <w:rFonts w:ascii="Times New Roman CYR" w:hAnsi="Times New Roman CYR"/>
          <w:color w:val="000000"/>
          <w:vertAlign w:val="superscript"/>
        </w:rPr>
        <w:t>0</w:t>
      </w:r>
      <w:r w:rsidRPr="00BE27B4">
        <w:rPr>
          <w:rFonts w:ascii="Times New Roman CYR" w:hAnsi="Times New Roman CYR"/>
          <w:color w:val="000000"/>
        </w:rPr>
        <w:t xml:space="preserve"> С.</w:t>
      </w:r>
    </w:p>
    <w:p w14:paraId="167270EF"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Для збереження необхідної кількості мазуту на ТЕЦ передбачається мазутосклад з металевими резервуарами ємкістю: для розтопочних мазутогосподарств – 1000 і 2000 м</w:t>
      </w:r>
      <w:r w:rsidRPr="00BE27B4">
        <w:rPr>
          <w:rFonts w:ascii="Times New Roman CYR" w:hAnsi="Times New Roman CYR"/>
          <w:color w:val="000000"/>
          <w:vertAlign w:val="superscript"/>
        </w:rPr>
        <w:t>3</w:t>
      </w:r>
      <w:r w:rsidRPr="00BE27B4">
        <w:rPr>
          <w:rFonts w:ascii="Times New Roman CYR" w:hAnsi="Times New Roman CYR"/>
          <w:color w:val="000000"/>
        </w:rPr>
        <w:t xml:space="preserve"> . Резервуари розтопочних мазутогосподарств, виконують наземними з обвалуванням. Кожен резервуар обладнюється: пристроями для прийому,  підігріву і видачі мазуту, приладами для виміру рівня, відбору проби мазуту та ін. </w:t>
      </w:r>
    </w:p>
    <w:p w14:paraId="3F634589"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xml:space="preserve"> Для підготовки мазуту до спалювання й подачі його до парових котлів споруджується мазутонасосна, у якій розміщюється обладнання для розігріву й подачі мазуту в котлове відділення ТЕЦ. В залежності від необхідного тиску мазуту перед форсунками парових котлів приймається однопідйомна схема подачі мазуту.</w:t>
      </w:r>
    </w:p>
    <w:p w14:paraId="5E6F61E6"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xml:space="preserve">Ззовні уздовж стін і торця мазутонасосної розміщають підігрівачі мазуту, фільтри очищення резервуарів, резервуари для збору конденсату, розширювач, мазутоуловлювач, приймальні дренажів і бак забруднених мазутом дренажів. </w:t>
      </w:r>
    </w:p>
    <w:p w14:paraId="720B992E"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lastRenderedPageBreak/>
        <w:t>Паромазутопроводи  і  конденсатопроводи  прокладають на естакадах чи каналах. Усі мазутопроводи, що прокладаються на відкритому повітрі й у холодних приміщеннях, мають парові супутники в загальній з ними ізоляції. На мазутопроводах застосовується тільки сталева арматура з нержавіючими поверхнями, що ущільнюють. [10]</w:t>
      </w:r>
    </w:p>
    <w:p w14:paraId="420077BE"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xml:space="preserve">Для розігріву мазуту в підігрівачах, у резервуарах мазутоскладу та приймальній ємкості, у зливальних каналах і в цистернах використовується пара з тиском 1,4 МПа та температурою 250 </w:t>
      </w:r>
      <w:r w:rsidRPr="00BE27B4">
        <w:rPr>
          <w:rFonts w:ascii="Times New Roman CYR" w:hAnsi="Times New Roman CYR"/>
          <w:color w:val="000000"/>
          <w:vertAlign w:val="superscript"/>
        </w:rPr>
        <w:t>0</w:t>
      </w:r>
      <w:r w:rsidRPr="00BE27B4">
        <w:rPr>
          <w:rFonts w:ascii="Times New Roman CYR" w:hAnsi="Times New Roman CYR"/>
          <w:color w:val="000000"/>
        </w:rPr>
        <w:t xml:space="preserve"> С. Конденсат пари  контролюється, очищується від мазуту, і використовується в циклі ТЕЦ. </w:t>
      </w:r>
    </w:p>
    <w:p w14:paraId="26FE7B95"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xml:space="preserve">Температура мазуту в парогенераторному приміщенні </w:t>
      </w:r>
      <w:r w:rsidRPr="00BE27B4">
        <w:rPr>
          <w:szCs w:val="32"/>
        </w:rPr>
        <w:t xml:space="preserve">125-135 </w:t>
      </w:r>
      <w:r w:rsidRPr="00BE27B4">
        <w:rPr>
          <w:szCs w:val="32"/>
          <w:vertAlign w:val="superscript"/>
        </w:rPr>
        <w:t>0</w:t>
      </w:r>
      <w:r w:rsidRPr="00BE27B4">
        <w:rPr>
          <w:szCs w:val="32"/>
        </w:rPr>
        <w:t>С</w:t>
      </w:r>
      <w:r w:rsidRPr="00BE27B4">
        <w:rPr>
          <w:rFonts w:ascii="Times New Roman CYR" w:hAnsi="Times New Roman CYR"/>
          <w:color w:val="000000"/>
        </w:rPr>
        <w:t xml:space="preserve"> відповідає його в'язкості, не більш 2,5 </w:t>
      </w:r>
      <w:r w:rsidRPr="00BE27B4">
        <w:rPr>
          <w:rFonts w:ascii="Times New Roman CYR" w:hAnsi="Times New Roman CYR"/>
          <w:color w:val="000000"/>
          <w:vertAlign w:val="superscript"/>
        </w:rPr>
        <w:t>0</w:t>
      </w:r>
      <w:r w:rsidRPr="00BE27B4">
        <w:rPr>
          <w:rFonts w:ascii="Times New Roman CYR" w:hAnsi="Times New Roman CYR"/>
          <w:color w:val="000000"/>
        </w:rPr>
        <w:t xml:space="preserve"> ВУ. </w:t>
      </w:r>
    </w:p>
    <w:p w14:paraId="0BD7C884" w14:textId="77777777" w:rsidR="00644E42" w:rsidRPr="00BE27B4" w:rsidRDefault="00644E42" w:rsidP="00644E42">
      <w:pPr>
        <w:spacing w:line="360" w:lineRule="auto"/>
        <w:ind w:firstLine="851"/>
        <w:rPr>
          <w:szCs w:val="32"/>
        </w:rPr>
      </w:pPr>
      <w:r w:rsidRPr="00BE27B4">
        <w:rPr>
          <w:szCs w:val="32"/>
        </w:rPr>
        <w:t>Кількості резервуарів в мазутосховищі:</w:t>
      </w:r>
    </w:p>
    <w:p w14:paraId="70342B12" w14:textId="77777777" w:rsidR="00644E42" w:rsidRPr="00BE27B4" w:rsidRDefault="00644E42" w:rsidP="00644E42">
      <w:pPr>
        <w:spacing w:line="360" w:lineRule="auto"/>
        <w:ind w:firstLine="851"/>
        <w:rPr>
          <w:szCs w:val="32"/>
        </w:rPr>
      </w:pPr>
      <w:r w:rsidRPr="00BE27B4">
        <w:rPr>
          <w:szCs w:val="32"/>
        </w:rPr>
        <w:t>Необхідна кількість мазуту, для забезпечення роботи   ТЕЦ, кг/с:</w:t>
      </w:r>
    </w:p>
    <w:p w14:paraId="1C653772" w14:textId="77777777" w:rsidR="00644E42" w:rsidRPr="00BE27B4" w:rsidRDefault="00644E42" w:rsidP="00644E42">
      <w:pPr>
        <w:spacing w:line="360" w:lineRule="auto"/>
        <w:ind w:firstLine="851"/>
        <w:jc w:val="right"/>
        <w:rPr>
          <w:szCs w:val="32"/>
        </w:rPr>
      </w:pPr>
      <w:r w:rsidRPr="00BE27B4">
        <w:rPr>
          <w:szCs w:val="32"/>
        </w:rPr>
        <w:t>В=</w:t>
      </w:r>
      <w:r w:rsidRPr="00BE27B4">
        <w:rPr>
          <w:position w:val="-30"/>
          <w:szCs w:val="32"/>
        </w:rPr>
        <w:object w:dxaOrig="800" w:dyaOrig="680" w14:anchorId="687257DB">
          <v:shape id="_x0000_i1103" type="#_x0000_t75" style="width:39.75pt;height:33.75pt" o:ole="">
            <v:imagedata r:id="rId31" o:title=""/>
          </v:shape>
          <o:OLEObject Type="Embed" ProgID="Equation.3" ShapeID="_x0000_i1103" DrawAspect="Content" ObjectID="_1622615318" r:id="rId32"/>
        </w:object>
      </w:r>
      <w:r w:rsidRPr="00BE27B4">
        <w:rPr>
          <w:szCs w:val="32"/>
        </w:rPr>
        <w:t xml:space="preserve">,                                                         </w:t>
      </w:r>
      <w:r>
        <w:rPr>
          <w:szCs w:val="32"/>
        </w:rPr>
        <w:t xml:space="preserve">                                             </w:t>
      </w:r>
      <w:r w:rsidRPr="00BE27B4">
        <w:rPr>
          <w:szCs w:val="32"/>
        </w:rPr>
        <w:t xml:space="preserve">(2.38) </w:t>
      </w:r>
    </w:p>
    <w:p w14:paraId="720CC516" w14:textId="77777777" w:rsidR="00644E42" w:rsidRPr="00BE27B4" w:rsidRDefault="00644E42" w:rsidP="00644E42">
      <w:pPr>
        <w:spacing w:line="360" w:lineRule="auto"/>
        <w:ind w:firstLine="851"/>
        <w:rPr>
          <w:szCs w:val="32"/>
        </w:rPr>
      </w:pPr>
      <w:r w:rsidRPr="00BE27B4">
        <w:rPr>
          <w:szCs w:val="32"/>
        </w:rPr>
        <w:t xml:space="preserve">де        </w:t>
      </w:r>
      <w:r w:rsidRPr="00BE27B4">
        <w:rPr>
          <w:szCs w:val="32"/>
          <w:lang w:val="en-US"/>
        </w:rPr>
        <w:t>n</w:t>
      </w:r>
      <w:r w:rsidRPr="00BE27B4">
        <w:rPr>
          <w:szCs w:val="32"/>
        </w:rPr>
        <w:t xml:space="preserve"> – кількість котлів,</w:t>
      </w:r>
    </w:p>
    <w:p w14:paraId="6EF1D16E" w14:textId="77777777" w:rsidR="00644E42" w:rsidRPr="00BE27B4" w:rsidRDefault="00644E42" w:rsidP="00644E42">
      <w:pPr>
        <w:tabs>
          <w:tab w:val="left" w:pos="1418"/>
        </w:tabs>
        <w:spacing w:line="360" w:lineRule="auto"/>
        <w:ind w:firstLine="851"/>
        <w:rPr>
          <w:szCs w:val="32"/>
        </w:rPr>
      </w:pPr>
      <w:r w:rsidRPr="00BE27B4">
        <w:rPr>
          <w:szCs w:val="32"/>
          <w:lang w:val="en-US"/>
        </w:rPr>
        <w:t>N</w:t>
      </w:r>
      <w:r w:rsidRPr="00BE27B4">
        <w:rPr>
          <w:szCs w:val="32"/>
        </w:rPr>
        <w:t xml:space="preserve"> – продуктивність котлів МВт,</w:t>
      </w:r>
    </w:p>
    <w:p w14:paraId="4DFC4D4A" w14:textId="77777777" w:rsidR="00644E42" w:rsidRPr="00BE27B4" w:rsidRDefault="00644E42" w:rsidP="00644E42">
      <w:pPr>
        <w:tabs>
          <w:tab w:val="left" w:pos="1418"/>
        </w:tabs>
        <w:spacing w:line="360" w:lineRule="auto"/>
        <w:ind w:firstLine="851"/>
        <w:rPr>
          <w:szCs w:val="32"/>
        </w:rPr>
      </w:pPr>
      <w:r w:rsidRPr="00BE27B4">
        <w:rPr>
          <w:position w:val="-10"/>
          <w:szCs w:val="32"/>
        </w:rPr>
        <w:object w:dxaOrig="279" w:dyaOrig="340" w14:anchorId="05A15DC7">
          <v:shape id="_x0000_i1104" type="#_x0000_t75" style="width:14.25pt;height:17.25pt" o:ole="">
            <v:imagedata r:id="rId33" o:title=""/>
          </v:shape>
          <o:OLEObject Type="Embed" ProgID="Equation.3" ShapeID="_x0000_i1104" DrawAspect="Content" ObjectID="_1622615319" r:id="rId34"/>
        </w:object>
      </w:r>
      <w:r w:rsidRPr="00BE27B4">
        <w:rPr>
          <w:szCs w:val="32"/>
        </w:rPr>
        <w:t xml:space="preserve"> – ККД  котла,</w:t>
      </w:r>
    </w:p>
    <w:p w14:paraId="632DF21D" w14:textId="77777777" w:rsidR="00644E42" w:rsidRPr="00BE27B4" w:rsidRDefault="00644E42" w:rsidP="00644E42">
      <w:pPr>
        <w:tabs>
          <w:tab w:val="left" w:pos="1418"/>
        </w:tabs>
        <w:spacing w:line="360" w:lineRule="auto"/>
        <w:ind w:firstLine="851"/>
        <w:rPr>
          <w:szCs w:val="32"/>
        </w:rPr>
      </w:pPr>
      <w:r w:rsidRPr="00BE27B4">
        <w:rPr>
          <w:position w:val="-12"/>
          <w:szCs w:val="32"/>
        </w:rPr>
        <w:object w:dxaOrig="360" w:dyaOrig="380" w14:anchorId="1A976061">
          <v:shape id="_x0000_i1105" type="#_x0000_t75" style="width:18pt;height:18.75pt" o:ole="">
            <v:imagedata r:id="rId35" o:title=""/>
          </v:shape>
          <o:OLEObject Type="Embed" ProgID="Equation.3" ShapeID="_x0000_i1105" DrawAspect="Content" ObjectID="_1622615320" r:id="rId36"/>
        </w:object>
      </w:r>
      <w:r w:rsidRPr="00BE27B4">
        <w:rPr>
          <w:szCs w:val="32"/>
        </w:rPr>
        <w:t xml:space="preserve"> – теплотворна здатність палива.</w:t>
      </w:r>
    </w:p>
    <w:p w14:paraId="74AE2164" w14:textId="77777777" w:rsidR="00644E42" w:rsidRPr="00BE27B4" w:rsidRDefault="00644E42" w:rsidP="00644E42">
      <w:pPr>
        <w:spacing w:line="360" w:lineRule="auto"/>
        <w:ind w:firstLine="851"/>
        <w:rPr>
          <w:szCs w:val="32"/>
        </w:rPr>
      </w:pPr>
      <w:r w:rsidRPr="00BE27B4">
        <w:rPr>
          <w:szCs w:val="32"/>
        </w:rPr>
        <w:t>В</w:t>
      </w:r>
      <w:r w:rsidRPr="00BE27B4">
        <w:rPr>
          <w:szCs w:val="32"/>
          <w:vertAlign w:val="subscript"/>
        </w:rPr>
        <w:t>1</w:t>
      </w:r>
      <w:r w:rsidRPr="00BE27B4">
        <w:rPr>
          <w:szCs w:val="32"/>
        </w:rPr>
        <w:t>=</w:t>
      </w:r>
      <w:r w:rsidRPr="00BE27B4">
        <w:rPr>
          <w:position w:val="-28"/>
          <w:szCs w:val="32"/>
        </w:rPr>
        <w:object w:dxaOrig="1939" w:dyaOrig="700" w14:anchorId="3C592ED9">
          <v:shape id="_x0000_i1106" type="#_x0000_t75" style="width:96.75pt;height:35.25pt" o:ole="">
            <v:imagedata r:id="rId37" o:title=""/>
          </v:shape>
          <o:OLEObject Type="Embed" ProgID="Equation.3" ShapeID="_x0000_i1106" DrawAspect="Content" ObjectID="_1622615321" r:id="rId38"/>
        </w:object>
      </w:r>
      <w:r w:rsidRPr="00BE27B4">
        <w:rPr>
          <w:szCs w:val="32"/>
        </w:rPr>
        <w:t>= 34,12 кг/с = 122,82  т/год,</w:t>
      </w:r>
    </w:p>
    <w:p w14:paraId="5743F7E2" w14:textId="77777777" w:rsidR="00644E42" w:rsidRPr="00BE27B4" w:rsidRDefault="00644E42" w:rsidP="00644E42">
      <w:pPr>
        <w:spacing w:line="360" w:lineRule="auto"/>
        <w:ind w:firstLine="851"/>
        <w:rPr>
          <w:szCs w:val="32"/>
        </w:rPr>
      </w:pPr>
      <w:r w:rsidRPr="00BE27B4">
        <w:rPr>
          <w:szCs w:val="32"/>
        </w:rPr>
        <w:t>В</w:t>
      </w:r>
      <w:r w:rsidRPr="00BE27B4">
        <w:rPr>
          <w:szCs w:val="32"/>
          <w:vertAlign w:val="subscript"/>
        </w:rPr>
        <w:t xml:space="preserve">1 </w:t>
      </w:r>
      <w:r w:rsidRPr="00BE27B4">
        <w:rPr>
          <w:szCs w:val="32"/>
        </w:rPr>
        <w:t>= 122,82∙12</w:t>
      </w:r>
      <w:r w:rsidRPr="00BE27B4">
        <w:rPr>
          <w:szCs w:val="28"/>
        </w:rPr>
        <w:t>0=</w:t>
      </w:r>
      <w:r w:rsidRPr="00BE27B4">
        <w:rPr>
          <w:rFonts w:ascii="Arial CYR" w:hAnsi="Arial CYR" w:cs="Arial CYR"/>
          <w:szCs w:val="28"/>
        </w:rPr>
        <w:t xml:space="preserve"> </w:t>
      </w:r>
      <w:r w:rsidRPr="00BE27B4">
        <w:rPr>
          <w:szCs w:val="28"/>
        </w:rPr>
        <w:t>14739</w:t>
      </w:r>
      <w:r w:rsidRPr="00BE27B4">
        <w:rPr>
          <w:szCs w:val="32"/>
        </w:rPr>
        <w:t xml:space="preserve"> т – для енергетичних котлів (запас 5 діб),</w:t>
      </w:r>
    </w:p>
    <w:p w14:paraId="65896AFF" w14:textId="77777777" w:rsidR="00644E42" w:rsidRPr="00BE27B4" w:rsidRDefault="00644E42" w:rsidP="00644E42">
      <w:pPr>
        <w:spacing w:line="360" w:lineRule="auto"/>
        <w:ind w:firstLine="851"/>
        <w:rPr>
          <w:szCs w:val="32"/>
        </w:rPr>
      </w:pPr>
      <w:r w:rsidRPr="00BE27B4">
        <w:rPr>
          <w:szCs w:val="32"/>
        </w:rPr>
        <w:t>В</w:t>
      </w:r>
      <w:r w:rsidRPr="00BE27B4">
        <w:rPr>
          <w:szCs w:val="32"/>
          <w:vertAlign w:val="subscript"/>
        </w:rPr>
        <w:t>2</w:t>
      </w:r>
      <w:r w:rsidRPr="00BE27B4">
        <w:rPr>
          <w:szCs w:val="32"/>
        </w:rPr>
        <w:t>=</w:t>
      </w:r>
      <w:r w:rsidRPr="00BE27B4">
        <w:rPr>
          <w:position w:val="-28"/>
          <w:szCs w:val="32"/>
        </w:rPr>
        <w:object w:dxaOrig="1680" w:dyaOrig="700" w14:anchorId="44670ADB">
          <v:shape id="_x0000_i1107" type="#_x0000_t75" style="width:84pt;height:35.25pt" o:ole="">
            <v:imagedata r:id="rId39" o:title=""/>
          </v:shape>
          <o:OLEObject Type="Embed" ProgID="Equation.3" ShapeID="_x0000_i1107" DrawAspect="Content" ObjectID="_1622615322" r:id="rId40"/>
        </w:object>
      </w:r>
      <w:r w:rsidRPr="00BE27B4">
        <w:rPr>
          <w:szCs w:val="32"/>
        </w:rPr>
        <w:t>=12,29 кг/с = 44,23 т/год,</w:t>
      </w:r>
    </w:p>
    <w:p w14:paraId="63DAA6EE" w14:textId="77777777" w:rsidR="00644E42" w:rsidRPr="00BE27B4" w:rsidRDefault="00644E42" w:rsidP="00644E42">
      <w:pPr>
        <w:tabs>
          <w:tab w:val="left" w:pos="1418"/>
        </w:tabs>
        <w:spacing w:line="360" w:lineRule="auto"/>
        <w:ind w:firstLine="851"/>
        <w:rPr>
          <w:szCs w:val="32"/>
        </w:rPr>
      </w:pPr>
      <w:r w:rsidRPr="00BE27B4">
        <w:rPr>
          <w:szCs w:val="32"/>
        </w:rPr>
        <w:t>В</w:t>
      </w:r>
      <w:r w:rsidRPr="00BE27B4">
        <w:rPr>
          <w:szCs w:val="32"/>
          <w:vertAlign w:val="subscript"/>
        </w:rPr>
        <w:t>2</w:t>
      </w:r>
      <w:r w:rsidRPr="00BE27B4">
        <w:rPr>
          <w:szCs w:val="32"/>
        </w:rPr>
        <w:t>=44,23∙240=10616 т – для ПВК (запас 10 діб),</w:t>
      </w:r>
    </w:p>
    <w:p w14:paraId="5642E0AF" w14:textId="77777777" w:rsidR="00644E42" w:rsidRPr="00BE27B4" w:rsidRDefault="00644E42" w:rsidP="00644E42">
      <w:pPr>
        <w:tabs>
          <w:tab w:val="left" w:pos="1418"/>
        </w:tabs>
        <w:spacing w:line="360" w:lineRule="auto"/>
        <w:ind w:firstLine="851"/>
        <w:rPr>
          <w:szCs w:val="32"/>
        </w:rPr>
      </w:pPr>
      <w:r w:rsidRPr="00BE27B4">
        <w:rPr>
          <w:szCs w:val="32"/>
        </w:rPr>
        <w:t>В= В</w:t>
      </w:r>
      <w:r w:rsidRPr="00BE27B4">
        <w:rPr>
          <w:szCs w:val="32"/>
          <w:vertAlign w:val="subscript"/>
        </w:rPr>
        <w:t>1</w:t>
      </w:r>
      <w:r w:rsidRPr="00BE27B4">
        <w:rPr>
          <w:szCs w:val="32"/>
        </w:rPr>
        <w:t>+ В</w:t>
      </w:r>
      <w:r w:rsidRPr="00BE27B4">
        <w:rPr>
          <w:szCs w:val="32"/>
          <w:vertAlign w:val="subscript"/>
        </w:rPr>
        <w:t>2</w:t>
      </w:r>
      <w:r w:rsidRPr="00BE27B4">
        <w:rPr>
          <w:szCs w:val="32"/>
        </w:rPr>
        <w:t>=</w:t>
      </w:r>
      <w:r w:rsidRPr="00BE27B4">
        <w:rPr>
          <w:szCs w:val="28"/>
        </w:rPr>
        <w:t>14739</w:t>
      </w:r>
      <w:r w:rsidRPr="00BE27B4">
        <w:rPr>
          <w:szCs w:val="32"/>
        </w:rPr>
        <w:t xml:space="preserve"> +10616=25354 т.</w:t>
      </w:r>
    </w:p>
    <w:p w14:paraId="5EB28CD0" w14:textId="77777777" w:rsidR="00644E42" w:rsidRPr="00BE27B4" w:rsidRDefault="00644E42" w:rsidP="00644E42">
      <w:pPr>
        <w:spacing w:line="360" w:lineRule="auto"/>
        <w:ind w:firstLine="851"/>
        <w:rPr>
          <w:szCs w:val="32"/>
        </w:rPr>
      </w:pPr>
      <w:r w:rsidRPr="00BE27B4">
        <w:rPr>
          <w:szCs w:val="32"/>
        </w:rPr>
        <w:t>Отже потрібно один резервуар мазуту ємністю 20000 м</w:t>
      </w:r>
      <w:r w:rsidRPr="00BE27B4">
        <w:rPr>
          <w:szCs w:val="32"/>
          <w:vertAlign w:val="superscript"/>
        </w:rPr>
        <w:t xml:space="preserve">3 </w:t>
      </w:r>
      <w:r w:rsidRPr="00BE27B4">
        <w:rPr>
          <w:szCs w:val="32"/>
        </w:rPr>
        <w:t>і один ємністю 10000 м</w:t>
      </w:r>
      <w:r w:rsidRPr="00BE27B4">
        <w:rPr>
          <w:szCs w:val="32"/>
          <w:vertAlign w:val="superscript"/>
        </w:rPr>
        <w:t>3</w:t>
      </w:r>
      <w:r w:rsidRPr="00BE27B4">
        <w:rPr>
          <w:szCs w:val="32"/>
        </w:rPr>
        <w:t xml:space="preserve">. </w:t>
      </w:r>
    </w:p>
    <w:p w14:paraId="02D0EF58" w14:textId="77777777" w:rsidR="00644E42" w:rsidRDefault="00644E42" w:rsidP="00644E42">
      <w:pPr>
        <w:spacing w:line="360" w:lineRule="auto"/>
        <w:ind w:firstLine="851"/>
        <w:rPr>
          <w:rFonts w:ascii="Times New Roman CYR" w:hAnsi="Times New Roman CYR"/>
          <w:color w:val="000000"/>
        </w:rPr>
      </w:pPr>
    </w:p>
    <w:p w14:paraId="247AA60A"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xml:space="preserve">2.6.2  Система технічного водопостачання   </w:t>
      </w:r>
    </w:p>
    <w:p w14:paraId="1040816A"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lastRenderedPageBreak/>
        <w:t>2.7.6.1 Споживачі технічної води</w:t>
      </w:r>
    </w:p>
    <w:p w14:paraId="15B17755" w14:textId="77777777" w:rsidR="00644E42" w:rsidRPr="00BE27B4" w:rsidRDefault="00644E42" w:rsidP="00644E42">
      <w:pPr>
        <w:pStyle w:val="31"/>
        <w:spacing w:line="360" w:lineRule="auto"/>
        <w:ind w:left="0" w:firstLine="851"/>
        <w:rPr>
          <w:rFonts w:ascii="Times New Roman CYR" w:hAnsi="Times New Roman CYR"/>
          <w:color w:val="000000"/>
          <w:sz w:val="28"/>
        </w:rPr>
      </w:pPr>
      <w:r w:rsidRPr="00BE27B4">
        <w:rPr>
          <w:rFonts w:ascii="Times New Roman CYR" w:hAnsi="Times New Roman CYR"/>
          <w:color w:val="000000"/>
          <w:sz w:val="28"/>
        </w:rPr>
        <w:t>Для  нормальної роботи ТЕЦ потрібн</w:t>
      </w:r>
      <w:r w:rsidRPr="00BE27B4">
        <w:rPr>
          <w:rFonts w:ascii="Times New Roman CYR" w:hAnsi="Times New Roman CYR"/>
          <w:color w:val="000000"/>
          <w:sz w:val="28"/>
          <w:lang w:val="uk-UA"/>
        </w:rPr>
        <w:t>е</w:t>
      </w:r>
      <w:r w:rsidRPr="00BE27B4">
        <w:rPr>
          <w:rFonts w:ascii="Times New Roman CYR" w:hAnsi="Times New Roman CYR"/>
          <w:color w:val="000000"/>
          <w:sz w:val="28"/>
        </w:rPr>
        <w:t xml:space="preserve"> надійне і безперебійне забезпеченя її водою [1]. Споживачами води на ТЕЦ є конденсатори турбін, системи охолодження підшипників </w:t>
      </w:r>
      <w:r w:rsidRPr="00BE27B4">
        <w:rPr>
          <w:rFonts w:ascii="Times New Roman CYR" w:hAnsi="Times New Roman CYR"/>
          <w:color w:val="000000"/>
          <w:sz w:val="28"/>
          <w:lang w:val="uk-UA"/>
        </w:rPr>
        <w:t>обладнання</w:t>
      </w:r>
      <w:r w:rsidRPr="00BE27B4">
        <w:rPr>
          <w:rFonts w:ascii="Times New Roman CYR" w:hAnsi="Times New Roman CYR"/>
          <w:color w:val="000000"/>
          <w:sz w:val="28"/>
        </w:rPr>
        <w:t>, численні допоміжні теплообмінники і системи. Загальні витрати води складаються з витрат окремих споживачів і повинні відповідати об’</w:t>
      </w:r>
      <w:r w:rsidRPr="00BE27B4">
        <w:rPr>
          <w:rFonts w:ascii="Times New Roman CYR" w:hAnsi="Times New Roman CYR"/>
          <w:color w:val="000000"/>
          <w:sz w:val="28"/>
          <w:lang w:val="uk-UA"/>
        </w:rPr>
        <w:t>єму</w:t>
      </w:r>
      <w:r w:rsidRPr="00BE27B4">
        <w:rPr>
          <w:rFonts w:ascii="Times New Roman CYR" w:hAnsi="Times New Roman CYR"/>
          <w:color w:val="000000"/>
          <w:sz w:val="28"/>
        </w:rPr>
        <w:t xml:space="preserve"> обраного джерела водопостачання. </w:t>
      </w:r>
    </w:p>
    <w:p w14:paraId="543BB7B8" w14:textId="77777777" w:rsidR="00644E42" w:rsidRPr="00BE27B4" w:rsidRDefault="00644E42" w:rsidP="00644E42">
      <w:pPr>
        <w:pStyle w:val="ac"/>
        <w:spacing w:line="360" w:lineRule="auto"/>
        <w:ind w:firstLine="851"/>
        <w:rPr>
          <w:rFonts w:ascii="Times New Roman CYR" w:hAnsi="Times New Roman CYR"/>
          <w:color w:val="000000"/>
        </w:rPr>
      </w:pPr>
      <w:r w:rsidRPr="00BE27B4">
        <w:rPr>
          <w:rFonts w:ascii="Times New Roman CYR" w:hAnsi="Times New Roman CYR"/>
          <w:color w:val="000000"/>
        </w:rPr>
        <w:t xml:space="preserve">Конденсатори турбін є основними споживачами води. На ТЕЦ застосовуються  одноходові конденсатори. </w:t>
      </w:r>
    </w:p>
    <w:p w14:paraId="1203DE65"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xml:space="preserve">Характеристикою конденсатора є кратність охолодження </w:t>
      </w:r>
      <w:r w:rsidRPr="00BE27B4">
        <w:rPr>
          <w:rFonts w:ascii="Times New Roman CYR" w:hAnsi="Times New Roman CYR"/>
          <w:color w:val="000000"/>
          <w:lang w:val="en-US"/>
        </w:rPr>
        <w:t>m</w:t>
      </w:r>
      <w:r w:rsidRPr="00BE27B4">
        <w:rPr>
          <w:rFonts w:ascii="Times New Roman CYR" w:hAnsi="Times New Roman CYR"/>
          <w:color w:val="000000"/>
        </w:rPr>
        <w:t>, обумовлена як відношенням витрат циркуляційної води і пари, що надходять у конденсатор.</w:t>
      </w:r>
    </w:p>
    <w:p w14:paraId="39778648"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Для підтримки вакууму температура вихідної води повинна бути нижче на 5-10</w:t>
      </w:r>
      <w:r w:rsidRPr="00BE27B4">
        <w:rPr>
          <w:rFonts w:ascii="Times New Roman CYR" w:hAnsi="Times New Roman CYR"/>
          <w:color w:val="000000"/>
          <w:vertAlign w:val="superscript"/>
        </w:rPr>
        <w:t>0</w:t>
      </w:r>
      <w:r w:rsidRPr="00BE27B4">
        <w:rPr>
          <w:rFonts w:ascii="Times New Roman CYR" w:hAnsi="Times New Roman CYR"/>
          <w:color w:val="000000"/>
        </w:rPr>
        <w:t>С температури насичення в конденсаторі. [1]</w:t>
      </w:r>
    </w:p>
    <w:p w14:paraId="39675DD6"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xml:space="preserve">Витрата охолоджуючої води залежить від її початкової температури. При проектуванні систем водопостачання, розрахункова витрата приймається по літньому періоду, коли температура води є максимальною. </w:t>
      </w:r>
    </w:p>
    <w:p w14:paraId="4D87A0E0" w14:textId="77777777" w:rsidR="00644E42" w:rsidRPr="00BE27B4" w:rsidRDefault="00644E42" w:rsidP="00644E42">
      <w:pPr>
        <w:pStyle w:val="ac"/>
        <w:spacing w:line="360" w:lineRule="auto"/>
        <w:ind w:firstLine="851"/>
        <w:rPr>
          <w:rFonts w:ascii="Times New Roman CYR" w:hAnsi="Times New Roman CYR"/>
          <w:color w:val="000000"/>
        </w:rPr>
      </w:pPr>
      <w:r w:rsidRPr="00BE27B4">
        <w:rPr>
          <w:rFonts w:ascii="Times New Roman CYR" w:hAnsi="Times New Roman CYR"/>
          <w:color w:val="000000"/>
        </w:rPr>
        <w:t>Витрата води на газоохолоджувачі генераторів залежить від кількості тепла, що виділяється в їх обмотках ( нагрів води в них не вище 50</w:t>
      </w:r>
      <w:r w:rsidRPr="00BE27B4">
        <w:rPr>
          <w:rFonts w:ascii="Times New Roman CYR" w:hAnsi="Times New Roman CYR"/>
          <w:color w:val="000000"/>
          <w:vertAlign w:val="superscript"/>
        </w:rPr>
        <w:t>0</w:t>
      </w:r>
      <w:r w:rsidRPr="00BE27B4">
        <w:rPr>
          <w:rFonts w:ascii="Times New Roman CYR" w:hAnsi="Times New Roman CYR"/>
          <w:color w:val="000000"/>
        </w:rPr>
        <w:t>С).</w:t>
      </w:r>
    </w:p>
    <w:p w14:paraId="67338BD0" w14:textId="77777777" w:rsidR="00644E42" w:rsidRPr="00BE27B4" w:rsidRDefault="00644E42" w:rsidP="00644E42">
      <w:pPr>
        <w:pStyle w:val="ac"/>
        <w:spacing w:line="360" w:lineRule="auto"/>
        <w:ind w:firstLine="851"/>
        <w:rPr>
          <w:rFonts w:ascii="Times New Roman CYR" w:hAnsi="Times New Roman CYR"/>
          <w:color w:val="000000"/>
        </w:rPr>
      </w:pPr>
      <w:r w:rsidRPr="00BE27B4">
        <w:rPr>
          <w:rFonts w:ascii="Times New Roman CYR" w:hAnsi="Times New Roman CYR"/>
          <w:color w:val="000000"/>
        </w:rPr>
        <w:t xml:space="preserve">Маслоохолоджувачі слугують для охолодження масла, що циркулює у маслосистемі турбін. </w:t>
      </w:r>
    </w:p>
    <w:p w14:paraId="3F878D9E" w14:textId="77777777" w:rsidR="00644E42" w:rsidRPr="00BE27B4" w:rsidRDefault="00644E42" w:rsidP="00644E42">
      <w:pPr>
        <w:pStyle w:val="ac"/>
        <w:spacing w:line="360" w:lineRule="auto"/>
        <w:ind w:firstLine="851"/>
        <w:rPr>
          <w:rFonts w:ascii="Times New Roman CYR" w:hAnsi="Times New Roman CYR"/>
          <w:color w:val="000000"/>
        </w:rPr>
      </w:pPr>
      <w:r w:rsidRPr="00BE27B4">
        <w:rPr>
          <w:rFonts w:ascii="Times New Roman CYR" w:hAnsi="Times New Roman CYR"/>
          <w:color w:val="000000"/>
        </w:rPr>
        <w:t xml:space="preserve">Вода на газоохолоджувачі та маслоохолоджувачі подається з напірної лінії конденсаторів турбін. </w:t>
      </w:r>
    </w:p>
    <w:p w14:paraId="4E50C52F" w14:textId="77777777" w:rsidR="00644E42" w:rsidRPr="00BE27B4" w:rsidRDefault="00644E42" w:rsidP="00644E42">
      <w:pPr>
        <w:pStyle w:val="31"/>
        <w:spacing w:line="360" w:lineRule="auto"/>
        <w:ind w:left="0" w:firstLine="851"/>
        <w:rPr>
          <w:rFonts w:ascii="Times New Roman CYR" w:hAnsi="Times New Roman CYR"/>
          <w:color w:val="000000"/>
          <w:sz w:val="28"/>
        </w:rPr>
      </w:pPr>
      <w:r w:rsidRPr="00BE27B4">
        <w:rPr>
          <w:rFonts w:ascii="Times New Roman CYR" w:hAnsi="Times New Roman CYR"/>
          <w:color w:val="000000"/>
          <w:sz w:val="28"/>
        </w:rPr>
        <w:t xml:space="preserve">На ТЕЦ вода в системи охолодження допоміжного </w:t>
      </w:r>
      <w:r w:rsidRPr="00BE27B4">
        <w:rPr>
          <w:rFonts w:ascii="Times New Roman CYR" w:hAnsi="Times New Roman CYR"/>
          <w:color w:val="000000"/>
          <w:sz w:val="28"/>
          <w:lang w:val="uk-UA"/>
        </w:rPr>
        <w:t xml:space="preserve">обладнання </w:t>
      </w:r>
      <w:r w:rsidRPr="00BE27B4">
        <w:rPr>
          <w:rFonts w:ascii="Times New Roman CYR" w:hAnsi="Times New Roman CYR"/>
          <w:color w:val="000000"/>
          <w:sz w:val="28"/>
        </w:rPr>
        <w:t xml:space="preserve">подається з напірної лінії конденсаторів турбін. Якщо напір недостатній, то встановлюються додаткові насоси з резервом 100%. Забір води з напірної лінії можливий тільки при роботі основних циркуляційних насосів. Для ТЕЦ застосування такої схеми подачі води цілком виправдано, оскільки допоміжні механізми, що вимагають охолодження, </w:t>
      </w:r>
      <w:r w:rsidRPr="00BE27B4">
        <w:rPr>
          <w:rFonts w:ascii="Times New Roman CYR" w:hAnsi="Times New Roman CYR"/>
          <w:color w:val="000000"/>
          <w:sz w:val="28"/>
          <w:lang w:val="uk-UA"/>
        </w:rPr>
        <w:t>за</w:t>
      </w:r>
      <w:r w:rsidRPr="00BE27B4">
        <w:rPr>
          <w:rFonts w:ascii="Times New Roman CYR" w:hAnsi="Times New Roman CYR"/>
          <w:color w:val="000000"/>
          <w:sz w:val="28"/>
        </w:rPr>
        <w:t>пускаються і зупиняються з невеликою різницею за часом.</w:t>
      </w:r>
    </w:p>
    <w:p w14:paraId="0BA96D4D" w14:textId="77777777" w:rsidR="00644E42" w:rsidRPr="00BE27B4" w:rsidRDefault="00644E42" w:rsidP="00644E42">
      <w:pPr>
        <w:pStyle w:val="ac"/>
        <w:spacing w:line="360" w:lineRule="auto"/>
        <w:ind w:firstLine="851"/>
        <w:rPr>
          <w:rFonts w:ascii="Times New Roman CYR" w:hAnsi="Times New Roman CYR"/>
          <w:color w:val="000000"/>
        </w:rPr>
      </w:pPr>
      <w:r w:rsidRPr="00BE27B4">
        <w:rPr>
          <w:rFonts w:ascii="Times New Roman CYR" w:hAnsi="Times New Roman CYR"/>
          <w:color w:val="000000"/>
        </w:rPr>
        <w:lastRenderedPageBreak/>
        <w:t xml:space="preserve">Водопідготовка та газоочистка проводиться з лінії після конденсаторів турбін допоміжними насосами. </w:t>
      </w:r>
    </w:p>
    <w:p w14:paraId="7DD2D28C" w14:textId="77777777" w:rsidR="00644E42" w:rsidRPr="00BE27B4" w:rsidRDefault="00644E42" w:rsidP="00644E42">
      <w:pPr>
        <w:pStyle w:val="ac"/>
        <w:spacing w:line="360" w:lineRule="auto"/>
        <w:ind w:firstLine="851"/>
        <w:rPr>
          <w:rFonts w:ascii="Times New Roman CYR" w:hAnsi="Times New Roman CYR"/>
          <w:color w:val="000000"/>
        </w:rPr>
      </w:pPr>
      <w:r w:rsidRPr="00BE27B4">
        <w:rPr>
          <w:rFonts w:ascii="Times New Roman CYR" w:hAnsi="Times New Roman CYR"/>
          <w:color w:val="000000"/>
        </w:rPr>
        <w:t xml:space="preserve">Загальні витрати води, що повинні забезпечувати роботою циркуляційні насоси, складається з витрат на охолодження конденсаторів, газоохолоджувачів, маслоохолоджувачів і систем охолодження допоміжного обладнання. </w:t>
      </w:r>
    </w:p>
    <w:p w14:paraId="1BE4522D"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Із загальних витрат води приблизно 85-90 % іде на конденсатори турбін.</w:t>
      </w:r>
    </w:p>
    <w:p w14:paraId="21315201"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В умовах експлуатації витрати води можуть зрости внаслідок утворення відкладень у трубках конденсаторів турбін та інших теплообмінників. Відкладення позначаються на роботі конденсаторів, викликаючи не тільки збільшення витрати води, але й погіршення вакууму, що знижує потужність турбін. Для боротьби з відкладеннями застосовується хімічна обробка води і механічне очищення трубок апаратів шомполіруванням. Для очищення трубок конденсаторів турбін “на ходу“, без зупинки турбіни, розроблена і впроваджена система очищення за допомогою гумових кульок.</w:t>
      </w:r>
    </w:p>
    <w:p w14:paraId="7C23B90A" w14:textId="77777777" w:rsidR="00644E42" w:rsidRPr="00BE27B4" w:rsidRDefault="00644E42" w:rsidP="00644E42">
      <w:pPr>
        <w:spacing w:line="360" w:lineRule="auto"/>
        <w:ind w:firstLine="851"/>
        <w:rPr>
          <w:rFonts w:ascii="Times New Roman CYR" w:hAnsi="Times New Roman CYR"/>
          <w:bCs/>
          <w:color w:val="000000"/>
        </w:rPr>
      </w:pPr>
      <w:r w:rsidRPr="00BE27B4">
        <w:rPr>
          <w:rFonts w:ascii="Times New Roman CYR" w:hAnsi="Times New Roman CYR"/>
          <w:bCs/>
          <w:color w:val="000000"/>
        </w:rPr>
        <w:t xml:space="preserve">В проекті прийнята оборотня система  водопостачання   з  градирнями </w:t>
      </w:r>
    </w:p>
    <w:p w14:paraId="017EBC2F" w14:textId="77777777" w:rsidR="00644E42" w:rsidRPr="00BE27B4" w:rsidRDefault="00644E42" w:rsidP="00644E42">
      <w:pPr>
        <w:spacing w:line="360" w:lineRule="auto"/>
        <w:ind w:firstLine="851"/>
      </w:pPr>
      <w:r w:rsidRPr="00BE27B4">
        <w:t xml:space="preserve">В оборотній системі водопостачання запас води використовується багаторазово, вимагаючи лише часткових добавок для поновнення втрат в циклі. Ця система застосовується на всіх ТЕЦ, у районі яких відчувається дефіцит природних джерел води. </w:t>
      </w:r>
    </w:p>
    <w:p w14:paraId="7605FAD0"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Оборотня система представляє собою замкнутий контур, що складається з охолоджувача води, циркуляційних насосів і водоводів. Як охолоджувачі в проектуємій ТЕЦ приймаємо градирні.</w:t>
      </w:r>
    </w:p>
    <w:p w14:paraId="5E73F00D"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Так як об’єм циркулюючої води для охолодження конденсаторів становить 3</w:t>
      </w:r>
      <w:r>
        <w:rPr>
          <w:rFonts w:ascii="Times New Roman CYR" w:hAnsi="Times New Roman CYR" w:cs="Times New Roman CYR"/>
          <w:color w:val="000000"/>
        </w:rPr>
        <w:t>·</w:t>
      </w:r>
      <w:r w:rsidRPr="00BE27B4">
        <w:rPr>
          <w:rFonts w:ascii="Times New Roman CYR" w:hAnsi="Times New Roman CYR"/>
          <w:color w:val="000000"/>
        </w:rPr>
        <w:t>16000 тис.м</w:t>
      </w:r>
      <w:r w:rsidRPr="00BE27B4">
        <w:rPr>
          <w:rFonts w:ascii="Times New Roman CYR" w:hAnsi="Times New Roman CYR"/>
          <w:color w:val="000000"/>
          <w:vertAlign w:val="superscript"/>
        </w:rPr>
        <w:t>3</w:t>
      </w:r>
      <w:r w:rsidRPr="00BE27B4">
        <w:rPr>
          <w:rFonts w:ascii="Times New Roman CYR" w:hAnsi="Times New Roman CYR"/>
          <w:color w:val="000000"/>
        </w:rPr>
        <w:t>, то при щільності зрошення близько 6 отримаємо площу зрошення – 8000 тис. м</w:t>
      </w:r>
      <w:r w:rsidRPr="00BE27B4">
        <w:rPr>
          <w:rFonts w:ascii="Times New Roman CYR" w:hAnsi="Times New Roman CYR"/>
          <w:color w:val="000000"/>
          <w:vertAlign w:val="superscript"/>
        </w:rPr>
        <w:t>2</w:t>
      </w:r>
      <w:r w:rsidRPr="00BE27B4">
        <w:rPr>
          <w:rFonts w:ascii="Times New Roman CYR" w:hAnsi="Times New Roman CYR"/>
          <w:color w:val="000000"/>
        </w:rPr>
        <w:t xml:space="preserve">. Для охолодження такого об’єму води приймемо 2 градирні </w:t>
      </w:r>
      <w:r w:rsidRPr="00BE27B4">
        <w:t xml:space="preserve"> </w:t>
      </w:r>
      <w:r w:rsidRPr="00BE27B4">
        <w:rPr>
          <w:rFonts w:ascii="Times New Roman CYR" w:hAnsi="Times New Roman CYR"/>
          <w:color w:val="000000"/>
        </w:rPr>
        <w:t xml:space="preserve">БГ-2600-70[7]. Основні характеристики вибраної градирні приведені в таблиці </w:t>
      </w:r>
      <w:r w:rsidRPr="00BE27B4">
        <w:rPr>
          <w:rFonts w:ascii="Times New Roman CYR" w:hAnsi="Times New Roman CYR"/>
        </w:rPr>
        <w:t>2.8.</w:t>
      </w:r>
    </w:p>
    <w:p w14:paraId="20CD1D15" w14:textId="77777777" w:rsidR="00644E42" w:rsidRDefault="00644E42" w:rsidP="00644E42">
      <w:pPr>
        <w:spacing w:line="360" w:lineRule="auto"/>
        <w:ind w:firstLine="851"/>
        <w:rPr>
          <w:rFonts w:ascii="Times New Roman CYR" w:hAnsi="Times New Roman CYR"/>
        </w:rPr>
      </w:pPr>
    </w:p>
    <w:p w14:paraId="77E179DB" w14:textId="77777777" w:rsidR="00644E42" w:rsidRDefault="00644E42" w:rsidP="00644E42">
      <w:pPr>
        <w:spacing w:line="360" w:lineRule="auto"/>
        <w:ind w:firstLine="851"/>
        <w:rPr>
          <w:rFonts w:ascii="Times New Roman CYR" w:hAnsi="Times New Roman CYR"/>
          <w:color w:val="000000"/>
        </w:rPr>
      </w:pPr>
      <w:r w:rsidRPr="00BE27B4">
        <w:rPr>
          <w:rFonts w:ascii="Times New Roman CYR" w:hAnsi="Times New Roman CYR"/>
        </w:rPr>
        <w:t xml:space="preserve">Таблиця 2.8 – Основні характеристики Башенної градирні </w:t>
      </w:r>
      <w:r w:rsidRPr="00BE27B4">
        <w:rPr>
          <w:rFonts w:ascii="Times New Roman CYR" w:hAnsi="Times New Roman CYR"/>
          <w:color w:val="000000"/>
        </w:rPr>
        <w:t>БГ-2600-70[7]</w:t>
      </w:r>
    </w:p>
    <w:p w14:paraId="200CAE7D" w14:textId="77777777" w:rsidR="00644E42" w:rsidRPr="00BE27B4" w:rsidRDefault="00644E42" w:rsidP="00644E42">
      <w:pPr>
        <w:spacing w:line="360" w:lineRule="auto"/>
        <w:ind w:firstLine="851"/>
        <w:rPr>
          <w:rFonts w:ascii="Times New Roman CYR" w:hAnsi="Times New Roman CYR"/>
          <w:color w:val="00000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34"/>
        <w:gridCol w:w="1235"/>
        <w:gridCol w:w="1059"/>
        <w:gridCol w:w="1059"/>
        <w:gridCol w:w="1467"/>
        <w:gridCol w:w="1059"/>
        <w:gridCol w:w="1117"/>
        <w:gridCol w:w="1064"/>
        <w:gridCol w:w="16"/>
      </w:tblGrid>
      <w:tr w:rsidR="00644E42" w:rsidRPr="008539D3" w14:paraId="46495C0B" w14:textId="77777777" w:rsidTr="00636B81">
        <w:trPr>
          <w:gridAfter w:val="1"/>
          <w:wAfter w:w="16" w:type="dxa"/>
          <w:trHeight w:val="402"/>
          <w:jc w:val="center"/>
        </w:trPr>
        <w:tc>
          <w:tcPr>
            <w:tcW w:w="1234" w:type="dxa"/>
            <w:vMerge w:val="restart"/>
          </w:tcPr>
          <w:p w14:paraId="218EA27E" w14:textId="77777777" w:rsidR="00644E42" w:rsidRPr="008539D3" w:rsidRDefault="00644E42" w:rsidP="00636B81">
            <w:pPr>
              <w:rPr>
                <w:rFonts w:ascii="Times New Roman CYR" w:hAnsi="Times New Roman CYR"/>
                <w:color w:val="000000"/>
                <w:sz w:val="22"/>
                <w:vertAlign w:val="superscript"/>
              </w:rPr>
            </w:pPr>
            <w:r w:rsidRPr="008539D3">
              <w:rPr>
                <w:rFonts w:ascii="Times New Roman CYR" w:hAnsi="Times New Roman CYR"/>
                <w:color w:val="000000"/>
                <w:sz w:val="22"/>
              </w:rPr>
              <w:t>Площа зрошення, м</w:t>
            </w:r>
            <w:r w:rsidRPr="008539D3">
              <w:rPr>
                <w:rFonts w:ascii="Times New Roman CYR" w:hAnsi="Times New Roman CYR"/>
                <w:color w:val="000000"/>
                <w:sz w:val="22"/>
                <w:vertAlign w:val="superscript"/>
              </w:rPr>
              <w:t>2</w:t>
            </w:r>
          </w:p>
        </w:tc>
        <w:tc>
          <w:tcPr>
            <w:tcW w:w="1235" w:type="dxa"/>
            <w:vMerge w:val="restart"/>
          </w:tcPr>
          <w:p w14:paraId="77FC6E46" w14:textId="77777777" w:rsidR="00644E42" w:rsidRPr="008539D3" w:rsidRDefault="00644E42" w:rsidP="00636B81">
            <w:pPr>
              <w:rPr>
                <w:rFonts w:ascii="Times New Roman CYR" w:hAnsi="Times New Roman CYR"/>
                <w:color w:val="000000"/>
                <w:sz w:val="22"/>
              </w:rPr>
            </w:pPr>
            <w:r w:rsidRPr="008539D3">
              <w:rPr>
                <w:rFonts w:ascii="Times New Roman CYR" w:hAnsi="Times New Roman CYR"/>
                <w:color w:val="000000"/>
                <w:sz w:val="22"/>
              </w:rPr>
              <w:t>Щільність зрошення, м</w:t>
            </w:r>
            <w:r w:rsidRPr="008539D3">
              <w:rPr>
                <w:rFonts w:ascii="Times New Roman CYR" w:hAnsi="Times New Roman CYR"/>
                <w:color w:val="000000"/>
                <w:sz w:val="22"/>
                <w:vertAlign w:val="superscript"/>
              </w:rPr>
              <w:t>3</w:t>
            </w:r>
          </w:p>
        </w:tc>
        <w:tc>
          <w:tcPr>
            <w:tcW w:w="1059" w:type="dxa"/>
            <w:vMerge w:val="restart"/>
          </w:tcPr>
          <w:p w14:paraId="2A1F5D9B" w14:textId="77777777" w:rsidR="00644E42" w:rsidRPr="008539D3" w:rsidRDefault="00644E42" w:rsidP="00636B81">
            <w:pPr>
              <w:rPr>
                <w:rFonts w:ascii="Times New Roman CYR" w:hAnsi="Times New Roman CYR"/>
                <w:color w:val="000000"/>
                <w:sz w:val="22"/>
              </w:rPr>
            </w:pPr>
            <w:r w:rsidRPr="008539D3">
              <w:rPr>
                <w:rFonts w:ascii="Times New Roman CYR" w:hAnsi="Times New Roman CYR"/>
                <w:color w:val="000000"/>
                <w:sz w:val="22"/>
              </w:rPr>
              <w:t>Висота підйому води, м</w:t>
            </w:r>
          </w:p>
        </w:tc>
        <w:tc>
          <w:tcPr>
            <w:tcW w:w="5766" w:type="dxa"/>
            <w:gridSpan w:val="5"/>
          </w:tcPr>
          <w:p w14:paraId="1056C5A0" w14:textId="77777777" w:rsidR="00644E42" w:rsidRPr="008539D3" w:rsidRDefault="00644E42" w:rsidP="00636B81">
            <w:pPr>
              <w:ind w:firstLine="851"/>
              <w:jc w:val="center"/>
              <w:rPr>
                <w:rFonts w:ascii="Times New Roman CYR" w:hAnsi="Times New Roman CYR"/>
                <w:color w:val="000000"/>
                <w:sz w:val="22"/>
              </w:rPr>
            </w:pPr>
          </w:p>
          <w:p w14:paraId="6BE83515" w14:textId="77777777" w:rsidR="00644E42" w:rsidRPr="008539D3" w:rsidRDefault="00644E42" w:rsidP="00636B81">
            <w:pPr>
              <w:ind w:firstLine="851"/>
              <w:jc w:val="center"/>
              <w:rPr>
                <w:rFonts w:ascii="Times New Roman CYR" w:hAnsi="Times New Roman CYR"/>
                <w:color w:val="000000"/>
                <w:sz w:val="22"/>
              </w:rPr>
            </w:pPr>
            <w:r w:rsidRPr="008539D3">
              <w:rPr>
                <w:rFonts w:ascii="Times New Roman CYR" w:hAnsi="Times New Roman CYR"/>
                <w:color w:val="000000"/>
                <w:sz w:val="22"/>
              </w:rPr>
              <w:t>Башта</w:t>
            </w:r>
          </w:p>
        </w:tc>
      </w:tr>
      <w:tr w:rsidR="00644E42" w:rsidRPr="00BE27B4" w14:paraId="32D3926B" w14:textId="77777777" w:rsidTr="00636B81">
        <w:trPr>
          <w:trHeight w:val="391"/>
          <w:jc w:val="center"/>
        </w:trPr>
        <w:tc>
          <w:tcPr>
            <w:tcW w:w="1234" w:type="dxa"/>
            <w:vMerge/>
          </w:tcPr>
          <w:p w14:paraId="075CDDC1" w14:textId="77777777" w:rsidR="00644E42" w:rsidRPr="008539D3" w:rsidRDefault="00644E42" w:rsidP="00636B81">
            <w:pPr>
              <w:ind w:firstLine="851"/>
              <w:jc w:val="center"/>
              <w:rPr>
                <w:rFonts w:ascii="Times New Roman CYR" w:hAnsi="Times New Roman CYR"/>
                <w:color w:val="000000"/>
                <w:sz w:val="22"/>
              </w:rPr>
            </w:pPr>
          </w:p>
        </w:tc>
        <w:tc>
          <w:tcPr>
            <w:tcW w:w="1235" w:type="dxa"/>
            <w:vMerge/>
          </w:tcPr>
          <w:p w14:paraId="10B3DABB" w14:textId="77777777" w:rsidR="00644E42" w:rsidRPr="008539D3" w:rsidRDefault="00644E42" w:rsidP="00636B81">
            <w:pPr>
              <w:ind w:firstLine="851"/>
              <w:jc w:val="center"/>
              <w:rPr>
                <w:rFonts w:ascii="Times New Roman CYR" w:hAnsi="Times New Roman CYR"/>
                <w:color w:val="000000"/>
                <w:sz w:val="22"/>
              </w:rPr>
            </w:pPr>
          </w:p>
        </w:tc>
        <w:tc>
          <w:tcPr>
            <w:tcW w:w="1059" w:type="dxa"/>
            <w:vMerge/>
          </w:tcPr>
          <w:p w14:paraId="5EDAF273" w14:textId="77777777" w:rsidR="00644E42" w:rsidRPr="008539D3" w:rsidRDefault="00644E42" w:rsidP="00636B81">
            <w:pPr>
              <w:ind w:firstLine="851"/>
              <w:jc w:val="center"/>
              <w:rPr>
                <w:rFonts w:ascii="Times New Roman CYR" w:hAnsi="Times New Roman CYR"/>
                <w:color w:val="000000"/>
                <w:sz w:val="22"/>
              </w:rPr>
            </w:pPr>
          </w:p>
        </w:tc>
        <w:tc>
          <w:tcPr>
            <w:tcW w:w="1059" w:type="dxa"/>
            <w:vMerge w:val="restart"/>
          </w:tcPr>
          <w:p w14:paraId="109420AA" w14:textId="77777777" w:rsidR="00644E42" w:rsidRPr="008539D3" w:rsidRDefault="00644E42" w:rsidP="00636B81">
            <w:pPr>
              <w:rPr>
                <w:rFonts w:ascii="Times New Roman CYR" w:hAnsi="Times New Roman CYR"/>
                <w:color w:val="000000"/>
                <w:sz w:val="22"/>
              </w:rPr>
            </w:pPr>
            <w:r w:rsidRPr="008539D3">
              <w:rPr>
                <w:rFonts w:ascii="Times New Roman CYR" w:hAnsi="Times New Roman CYR"/>
                <w:color w:val="000000"/>
                <w:sz w:val="22"/>
              </w:rPr>
              <w:t>Каркас</w:t>
            </w:r>
          </w:p>
        </w:tc>
        <w:tc>
          <w:tcPr>
            <w:tcW w:w="1467" w:type="dxa"/>
            <w:vMerge w:val="restart"/>
          </w:tcPr>
          <w:p w14:paraId="1DB5C90A" w14:textId="77777777" w:rsidR="00644E42" w:rsidRPr="008539D3" w:rsidRDefault="00644E42" w:rsidP="00636B81">
            <w:pPr>
              <w:rPr>
                <w:rFonts w:ascii="Times New Roman CYR" w:hAnsi="Times New Roman CYR"/>
                <w:color w:val="000000"/>
                <w:sz w:val="22"/>
              </w:rPr>
            </w:pPr>
            <w:r w:rsidRPr="008539D3">
              <w:rPr>
                <w:rFonts w:ascii="Times New Roman CYR" w:hAnsi="Times New Roman CYR"/>
                <w:color w:val="000000"/>
                <w:sz w:val="22"/>
              </w:rPr>
              <w:t>Обшивка</w:t>
            </w:r>
          </w:p>
        </w:tc>
        <w:tc>
          <w:tcPr>
            <w:tcW w:w="1059" w:type="dxa"/>
            <w:vMerge w:val="restart"/>
          </w:tcPr>
          <w:p w14:paraId="61EE4FB6" w14:textId="77777777" w:rsidR="00644E42" w:rsidRPr="008539D3" w:rsidRDefault="00644E42" w:rsidP="00636B81">
            <w:pPr>
              <w:rPr>
                <w:rFonts w:ascii="Times New Roman CYR" w:hAnsi="Times New Roman CYR"/>
                <w:color w:val="000000"/>
                <w:sz w:val="22"/>
              </w:rPr>
            </w:pPr>
            <w:r w:rsidRPr="008539D3">
              <w:rPr>
                <w:rFonts w:ascii="Times New Roman CYR" w:hAnsi="Times New Roman CYR"/>
                <w:color w:val="000000"/>
                <w:sz w:val="22"/>
              </w:rPr>
              <w:t>Висота башні, м</w:t>
            </w:r>
          </w:p>
        </w:tc>
        <w:tc>
          <w:tcPr>
            <w:tcW w:w="2197" w:type="dxa"/>
            <w:gridSpan w:val="3"/>
          </w:tcPr>
          <w:p w14:paraId="0E74D31C" w14:textId="77777777" w:rsidR="00644E42" w:rsidRPr="008539D3" w:rsidRDefault="00644E42" w:rsidP="00636B81">
            <w:pPr>
              <w:rPr>
                <w:rFonts w:ascii="Times New Roman CYR" w:hAnsi="Times New Roman CYR"/>
                <w:color w:val="000000"/>
                <w:sz w:val="22"/>
              </w:rPr>
            </w:pPr>
            <w:r w:rsidRPr="008539D3">
              <w:rPr>
                <w:rFonts w:ascii="Times New Roman CYR" w:hAnsi="Times New Roman CYR"/>
                <w:color w:val="000000"/>
                <w:sz w:val="22"/>
              </w:rPr>
              <w:t>Внутр. діаметр, мм</w:t>
            </w:r>
          </w:p>
        </w:tc>
      </w:tr>
      <w:tr w:rsidR="00644E42" w:rsidRPr="00BE27B4" w14:paraId="57D77284" w14:textId="77777777" w:rsidTr="00636B81">
        <w:trPr>
          <w:trHeight w:val="228"/>
          <w:jc w:val="center"/>
        </w:trPr>
        <w:tc>
          <w:tcPr>
            <w:tcW w:w="1234" w:type="dxa"/>
            <w:vMerge/>
          </w:tcPr>
          <w:p w14:paraId="79A4E404" w14:textId="77777777" w:rsidR="00644E42" w:rsidRPr="008539D3" w:rsidRDefault="00644E42" w:rsidP="00636B81">
            <w:pPr>
              <w:ind w:firstLine="851"/>
              <w:jc w:val="center"/>
              <w:rPr>
                <w:rFonts w:ascii="Times New Roman CYR" w:hAnsi="Times New Roman CYR"/>
                <w:color w:val="000000"/>
                <w:sz w:val="22"/>
              </w:rPr>
            </w:pPr>
          </w:p>
        </w:tc>
        <w:tc>
          <w:tcPr>
            <w:tcW w:w="1235" w:type="dxa"/>
            <w:vMerge/>
          </w:tcPr>
          <w:p w14:paraId="45CC62CA" w14:textId="77777777" w:rsidR="00644E42" w:rsidRPr="008539D3" w:rsidRDefault="00644E42" w:rsidP="00636B81">
            <w:pPr>
              <w:ind w:firstLine="851"/>
              <w:jc w:val="center"/>
              <w:rPr>
                <w:rFonts w:ascii="Times New Roman CYR" w:hAnsi="Times New Roman CYR"/>
                <w:color w:val="000000"/>
                <w:sz w:val="22"/>
              </w:rPr>
            </w:pPr>
          </w:p>
        </w:tc>
        <w:tc>
          <w:tcPr>
            <w:tcW w:w="1059" w:type="dxa"/>
            <w:vMerge/>
          </w:tcPr>
          <w:p w14:paraId="4CF6CA9B" w14:textId="77777777" w:rsidR="00644E42" w:rsidRPr="008539D3" w:rsidRDefault="00644E42" w:rsidP="00636B81">
            <w:pPr>
              <w:ind w:firstLine="851"/>
              <w:jc w:val="center"/>
              <w:rPr>
                <w:rFonts w:ascii="Times New Roman CYR" w:hAnsi="Times New Roman CYR"/>
                <w:color w:val="000000"/>
                <w:sz w:val="22"/>
              </w:rPr>
            </w:pPr>
          </w:p>
        </w:tc>
        <w:tc>
          <w:tcPr>
            <w:tcW w:w="1059" w:type="dxa"/>
            <w:vMerge/>
          </w:tcPr>
          <w:p w14:paraId="32C77360" w14:textId="77777777" w:rsidR="00644E42" w:rsidRPr="008539D3" w:rsidRDefault="00644E42" w:rsidP="00636B81">
            <w:pPr>
              <w:ind w:firstLine="851"/>
              <w:jc w:val="center"/>
              <w:rPr>
                <w:rFonts w:ascii="Times New Roman CYR" w:hAnsi="Times New Roman CYR"/>
                <w:color w:val="000000"/>
                <w:sz w:val="22"/>
              </w:rPr>
            </w:pPr>
          </w:p>
        </w:tc>
        <w:tc>
          <w:tcPr>
            <w:tcW w:w="1467" w:type="dxa"/>
            <w:vMerge/>
          </w:tcPr>
          <w:p w14:paraId="28A20643" w14:textId="77777777" w:rsidR="00644E42" w:rsidRPr="008539D3" w:rsidRDefault="00644E42" w:rsidP="00636B81">
            <w:pPr>
              <w:ind w:firstLine="851"/>
              <w:jc w:val="center"/>
              <w:rPr>
                <w:rFonts w:ascii="Times New Roman CYR" w:hAnsi="Times New Roman CYR"/>
                <w:color w:val="000000"/>
                <w:sz w:val="22"/>
              </w:rPr>
            </w:pPr>
          </w:p>
        </w:tc>
        <w:tc>
          <w:tcPr>
            <w:tcW w:w="1059" w:type="dxa"/>
            <w:vMerge/>
          </w:tcPr>
          <w:p w14:paraId="6AD710C1" w14:textId="77777777" w:rsidR="00644E42" w:rsidRPr="008539D3" w:rsidRDefault="00644E42" w:rsidP="00636B81">
            <w:pPr>
              <w:ind w:firstLine="851"/>
              <w:jc w:val="center"/>
              <w:rPr>
                <w:rFonts w:ascii="Times New Roman CYR" w:hAnsi="Times New Roman CYR"/>
                <w:color w:val="000000"/>
                <w:sz w:val="22"/>
              </w:rPr>
            </w:pPr>
          </w:p>
        </w:tc>
        <w:tc>
          <w:tcPr>
            <w:tcW w:w="1117" w:type="dxa"/>
          </w:tcPr>
          <w:p w14:paraId="57AAA2D7" w14:textId="77777777" w:rsidR="00644E42" w:rsidRPr="008539D3" w:rsidRDefault="00644E42" w:rsidP="00636B81">
            <w:pPr>
              <w:rPr>
                <w:rFonts w:ascii="Times New Roman CYR" w:hAnsi="Times New Roman CYR"/>
                <w:color w:val="000000"/>
                <w:sz w:val="22"/>
              </w:rPr>
            </w:pPr>
            <w:r w:rsidRPr="008539D3">
              <w:rPr>
                <w:rFonts w:ascii="Times New Roman CYR" w:hAnsi="Times New Roman CYR"/>
                <w:color w:val="000000"/>
                <w:sz w:val="22"/>
              </w:rPr>
              <w:t>Верхньої частини</w:t>
            </w:r>
          </w:p>
        </w:tc>
        <w:tc>
          <w:tcPr>
            <w:tcW w:w="1080" w:type="dxa"/>
            <w:gridSpan w:val="2"/>
          </w:tcPr>
          <w:p w14:paraId="4835ED25" w14:textId="77777777" w:rsidR="00644E42" w:rsidRPr="008539D3" w:rsidRDefault="00644E42" w:rsidP="00636B81">
            <w:pPr>
              <w:rPr>
                <w:rFonts w:ascii="Times New Roman CYR" w:hAnsi="Times New Roman CYR"/>
                <w:color w:val="000000"/>
                <w:sz w:val="22"/>
              </w:rPr>
            </w:pPr>
            <w:r w:rsidRPr="008539D3">
              <w:rPr>
                <w:rFonts w:ascii="Times New Roman CYR" w:hAnsi="Times New Roman CYR"/>
                <w:color w:val="000000"/>
                <w:sz w:val="22"/>
              </w:rPr>
              <w:t>Нижньої частини</w:t>
            </w:r>
          </w:p>
        </w:tc>
      </w:tr>
      <w:tr w:rsidR="00644E42" w:rsidRPr="00BE27B4" w14:paraId="52168667" w14:textId="77777777" w:rsidTr="00636B81">
        <w:trPr>
          <w:trHeight w:val="852"/>
          <w:jc w:val="center"/>
        </w:trPr>
        <w:tc>
          <w:tcPr>
            <w:tcW w:w="1234" w:type="dxa"/>
          </w:tcPr>
          <w:p w14:paraId="7F511621" w14:textId="77777777" w:rsidR="00644E42" w:rsidRDefault="00644E42" w:rsidP="00636B81">
            <w:pPr>
              <w:spacing w:line="360" w:lineRule="auto"/>
              <w:jc w:val="center"/>
              <w:rPr>
                <w:rFonts w:ascii="Times New Roman CYR" w:hAnsi="Times New Roman CYR"/>
                <w:color w:val="000000"/>
                <w:sz w:val="22"/>
              </w:rPr>
            </w:pPr>
          </w:p>
          <w:p w14:paraId="64CAEA92" w14:textId="77777777" w:rsidR="00644E42" w:rsidRPr="008539D3" w:rsidRDefault="00644E42" w:rsidP="00636B81">
            <w:pPr>
              <w:spacing w:line="360" w:lineRule="auto"/>
              <w:jc w:val="center"/>
              <w:rPr>
                <w:rFonts w:ascii="Times New Roman CYR" w:hAnsi="Times New Roman CYR"/>
                <w:color w:val="000000"/>
                <w:sz w:val="22"/>
                <w:lang w:val="en-US"/>
              </w:rPr>
            </w:pPr>
            <w:r w:rsidRPr="008539D3">
              <w:rPr>
                <w:rFonts w:ascii="Times New Roman CYR" w:hAnsi="Times New Roman CYR"/>
                <w:color w:val="000000"/>
                <w:sz w:val="22"/>
                <w:lang w:val="en-US"/>
              </w:rPr>
              <w:t>2600</w:t>
            </w:r>
          </w:p>
        </w:tc>
        <w:tc>
          <w:tcPr>
            <w:tcW w:w="1235" w:type="dxa"/>
          </w:tcPr>
          <w:p w14:paraId="5795C32C" w14:textId="77777777" w:rsidR="00644E42" w:rsidRDefault="00644E42" w:rsidP="00636B81">
            <w:pPr>
              <w:spacing w:line="360" w:lineRule="auto"/>
              <w:jc w:val="center"/>
              <w:rPr>
                <w:rFonts w:ascii="Times New Roman CYR" w:hAnsi="Times New Roman CYR"/>
                <w:color w:val="000000"/>
                <w:sz w:val="22"/>
              </w:rPr>
            </w:pPr>
          </w:p>
          <w:p w14:paraId="276D4A8C" w14:textId="77777777" w:rsidR="00644E42" w:rsidRPr="008539D3" w:rsidRDefault="00644E42" w:rsidP="00636B81">
            <w:pPr>
              <w:spacing w:line="360" w:lineRule="auto"/>
              <w:jc w:val="center"/>
              <w:rPr>
                <w:rFonts w:ascii="Times New Roman CYR" w:hAnsi="Times New Roman CYR"/>
                <w:color w:val="000000"/>
                <w:sz w:val="22"/>
              </w:rPr>
            </w:pPr>
            <w:r w:rsidRPr="008539D3">
              <w:rPr>
                <w:rFonts w:ascii="Times New Roman CYR" w:hAnsi="Times New Roman CYR"/>
                <w:color w:val="000000"/>
                <w:sz w:val="22"/>
              </w:rPr>
              <w:t>6-8</w:t>
            </w:r>
          </w:p>
        </w:tc>
        <w:tc>
          <w:tcPr>
            <w:tcW w:w="1059" w:type="dxa"/>
          </w:tcPr>
          <w:p w14:paraId="26D1B55A" w14:textId="77777777" w:rsidR="00644E42" w:rsidRDefault="00644E42" w:rsidP="00636B81">
            <w:pPr>
              <w:spacing w:line="360" w:lineRule="auto"/>
              <w:jc w:val="center"/>
              <w:rPr>
                <w:rFonts w:ascii="Times New Roman CYR" w:hAnsi="Times New Roman CYR"/>
                <w:color w:val="000000"/>
                <w:sz w:val="22"/>
              </w:rPr>
            </w:pPr>
          </w:p>
          <w:p w14:paraId="56270507" w14:textId="77777777" w:rsidR="00644E42" w:rsidRPr="008539D3" w:rsidRDefault="00644E42" w:rsidP="00636B81">
            <w:pPr>
              <w:spacing w:line="360" w:lineRule="auto"/>
              <w:jc w:val="center"/>
              <w:rPr>
                <w:rFonts w:ascii="Times New Roman CYR" w:hAnsi="Times New Roman CYR"/>
                <w:color w:val="000000"/>
                <w:sz w:val="22"/>
              </w:rPr>
            </w:pPr>
            <w:r w:rsidRPr="008539D3">
              <w:rPr>
                <w:rFonts w:ascii="Times New Roman CYR" w:hAnsi="Times New Roman CYR"/>
                <w:color w:val="000000"/>
                <w:sz w:val="22"/>
                <w:lang w:val="en-US"/>
              </w:rPr>
              <w:t>9</w:t>
            </w:r>
            <w:r w:rsidRPr="008539D3">
              <w:rPr>
                <w:rFonts w:ascii="Times New Roman CYR" w:hAnsi="Times New Roman CYR"/>
                <w:color w:val="000000"/>
                <w:sz w:val="22"/>
              </w:rPr>
              <w:t>,5</w:t>
            </w:r>
          </w:p>
        </w:tc>
        <w:tc>
          <w:tcPr>
            <w:tcW w:w="1059" w:type="dxa"/>
          </w:tcPr>
          <w:p w14:paraId="31F8B463" w14:textId="77777777" w:rsidR="00644E42" w:rsidRPr="008539D3" w:rsidRDefault="00644E42" w:rsidP="00636B81">
            <w:pPr>
              <w:spacing w:line="360" w:lineRule="auto"/>
              <w:jc w:val="center"/>
              <w:rPr>
                <w:rFonts w:ascii="Times New Roman CYR" w:hAnsi="Times New Roman CYR"/>
                <w:color w:val="000000"/>
                <w:sz w:val="22"/>
              </w:rPr>
            </w:pPr>
            <w:r w:rsidRPr="008539D3">
              <w:rPr>
                <w:rFonts w:ascii="Times New Roman CYR" w:hAnsi="Times New Roman CYR"/>
                <w:color w:val="000000"/>
                <w:sz w:val="22"/>
              </w:rPr>
              <w:t>Сталь</w:t>
            </w:r>
          </w:p>
        </w:tc>
        <w:tc>
          <w:tcPr>
            <w:tcW w:w="1467" w:type="dxa"/>
          </w:tcPr>
          <w:p w14:paraId="2D2D0173" w14:textId="77777777" w:rsidR="00644E42" w:rsidRPr="008539D3" w:rsidRDefault="00644E42" w:rsidP="00636B81">
            <w:pPr>
              <w:spacing w:line="360" w:lineRule="auto"/>
              <w:jc w:val="center"/>
              <w:rPr>
                <w:rFonts w:ascii="Times New Roman CYR" w:hAnsi="Times New Roman CYR"/>
                <w:color w:val="000000"/>
                <w:sz w:val="22"/>
              </w:rPr>
            </w:pPr>
            <w:r w:rsidRPr="008539D3">
              <w:rPr>
                <w:rFonts w:ascii="Times New Roman CYR" w:hAnsi="Times New Roman CYR"/>
                <w:color w:val="000000"/>
                <w:sz w:val="22"/>
              </w:rPr>
              <w:t>Азбоцемент,</w:t>
            </w:r>
          </w:p>
          <w:p w14:paraId="329D5732" w14:textId="77777777" w:rsidR="00644E42" w:rsidRPr="008539D3" w:rsidRDefault="00644E42" w:rsidP="00636B81">
            <w:pPr>
              <w:spacing w:line="360" w:lineRule="auto"/>
              <w:jc w:val="center"/>
              <w:rPr>
                <w:rFonts w:ascii="Times New Roman CYR" w:hAnsi="Times New Roman CYR"/>
                <w:color w:val="000000"/>
                <w:sz w:val="22"/>
              </w:rPr>
            </w:pPr>
            <w:r w:rsidRPr="008539D3">
              <w:rPr>
                <w:rFonts w:ascii="Times New Roman CYR" w:hAnsi="Times New Roman CYR"/>
                <w:color w:val="000000"/>
                <w:sz w:val="22"/>
              </w:rPr>
              <w:t>Алюміній</w:t>
            </w:r>
          </w:p>
        </w:tc>
        <w:tc>
          <w:tcPr>
            <w:tcW w:w="1059" w:type="dxa"/>
          </w:tcPr>
          <w:p w14:paraId="5926D867" w14:textId="77777777" w:rsidR="00644E42" w:rsidRDefault="00644E42" w:rsidP="00636B81">
            <w:pPr>
              <w:spacing w:line="360" w:lineRule="auto"/>
              <w:jc w:val="center"/>
              <w:rPr>
                <w:rFonts w:ascii="Times New Roman CYR" w:hAnsi="Times New Roman CYR"/>
                <w:color w:val="000000"/>
                <w:sz w:val="22"/>
              </w:rPr>
            </w:pPr>
          </w:p>
          <w:p w14:paraId="4248CCF2" w14:textId="77777777" w:rsidR="00644E42" w:rsidRPr="008539D3" w:rsidRDefault="00644E42" w:rsidP="00636B81">
            <w:pPr>
              <w:spacing w:line="360" w:lineRule="auto"/>
              <w:jc w:val="center"/>
              <w:rPr>
                <w:rFonts w:ascii="Times New Roman CYR" w:hAnsi="Times New Roman CYR"/>
                <w:color w:val="000000"/>
                <w:sz w:val="22"/>
              </w:rPr>
            </w:pPr>
            <w:r w:rsidRPr="008539D3">
              <w:rPr>
                <w:rFonts w:ascii="Times New Roman CYR" w:hAnsi="Times New Roman CYR"/>
                <w:color w:val="000000"/>
                <w:sz w:val="22"/>
              </w:rPr>
              <w:t>72</w:t>
            </w:r>
          </w:p>
        </w:tc>
        <w:tc>
          <w:tcPr>
            <w:tcW w:w="1117" w:type="dxa"/>
          </w:tcPr>
          <w:p w14:paraId="7DEB3E78" w14:textId="77777777" w:rsidR="00644E42" w:rsidRDefault="00644E42" w:rsidP="00636B81">
            <w:pPr>
              <w:spacing w:line="360" w:lineRule="auto"/>
              <w:jc w:val="center"/>
              <w:rPr>
                <w:rFonts w:ascii="Times New Roman CYR" w:hAnsi="Times New Roman CYR"/>
                <w:color w:val="000000"/>
                <w:sz w:val="22"/>
              </w:rPr>
            </w:pPr>
          </w:p>
          <w:p w14:paraId="44C88AA3" w14:textId="77777777" w:rsidR="00644E42" w:rsidRPr="008539D3" w:rsidRDefault="00644E42" w:rsidP="00636B81">
            <w:pPr>
              <w:spacing w:line="360" w:lineRule="auto"/>
              <w:jc w:val="center"/>
              <w:rPr>
                <w:rFonts w:ascii="Times New Roman CYR" w:hAnsi="Times New Roman CYR"/>
                <w:color w:val="000000"/>
                <w:sz w:val="22"/>
              </w:rPr>
            </w:pPr>
            <w:r w:rsidRPr="008539D3">
              <w:rPr>
                <w:rFonts w:ascii="Times New Roman CYR" w:hAnsi="Times New Roman CYR"/>
                <w:color w:val="000000"/>
                <w:sz w:val="22"/>
              </w:rPr>
              <w:t>37</w:t>
            </w:r>
          </w:p>
        </w:tc>
        <w:tc>
          <w:tcPr>
            <w:tcW w:w="1080" w:type="dxa"/>
            <w:gridSpan w:val="2"/>
          </w:tcPr>
          <w:p w14:paraId="5C7B7198" w14:textId="77777777" w:rsidR="00644E42" w:rsidRDefault="00644E42" w:rsidP="00636B81">
            <w:pPr>
              <w:spacing w:line="360" w:lineRule="auto"/>
              <w:jc w:val="center"/>
              <w:rPr>
                <w:rFonts w:ascii="Times New Roman CYR" w:hAnsi="Times New Roman CYR"/>
                <w:color w:val="000000"/>
                <w:sz w:val="22"/>
              </w:rPr>
            </w:pPr>
          </w:p>
          <w:p w14:paraId="06C1C105" w14:textId="77777777" w:rsidR="00644E42" w:rsidRPr="008539D3" w:rsidRDefault="00644E42" w:rsidP="00636B81">
            <w:pPr>
              <w:spacing w:line="360" w:lineRule="auto"/>
              <w:jc w:val="center"/>
              <w:rPr>
                <w:rFonts w:ascii="Times New Roman CYR" w:hAnsi="Times New Roman CYR"/>
                <w:color w:val="000000"/>
                <w:sz w:val="22"/>
              </w:rPr>
            </w:pPr>
            <w:r w:rsidRPr="008539D3">
              <w:rPr>
                <w:rFonts w:ascii="Times New Roman CYR" w:hAnsi="Times New Roman CYR"/>
                <w:color w:val="000000"/>
                <w:sz w:val="22"/>
              </w:rPr>
              <w:t>58,3</w:t>
            </w:r>
          </w:p>
        </w:tc>
      </w:tr>
    </w:tbl>
    <w:p w14:paraId="452EEFFD" w14:textId="77777777" w:rsidR="00644E42" w:rsidRPr="00BE27B4" w:rsidRDefault="00644E42" w:rsidP="00644E42">
      <w:pPr>
        <w:spacing w:line="360" w:lineRule="auto"/>
        <w:ind w:firstLine="851"/>
        <w:rPr>
          <w:rFonts w:ascii="Times New Roman CYR" w:hAnsi="Times New Roman CYR"/>
          <w:color w:val="000000"/>
        </w:rPr>
      </w:pPr>
    </w:p>
    <w:p w14:paraId="34B99D32"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Залишилось (</w:t>
      </w:r>
      <w:r>
        <w:rPr>
          <w:rFonts w:ascii="Times New Roman CYR" w:hAnsi="Times New Roman CYR"/>
          <w:color w:val="000000"/>
        </w:rPr>
        <w:t>8000-2</w:t>
      </w:r>
      <w:r>
        <w:rPr>
          <w:rFonts w:ascii="Times New Roman CYR" w:hAnsi="Times New Roman CYR" w:cs="Times New Roman CYR"/>
          <w:color w:val="000000"/>
        </w:rPr>
        <w:t>·</w:t>
      </w:r>
      <w:r w:rsidRPr="00BE27B4">
        <w:rPr>
          <w:rFonts w:ascii="Times New Roman CYR" w:hAnsi="Times New Roman CYR"/>
          <w:color w:val="000000"/>
        </w:rPr>
        <w:t>2600)</w:t>
      </w:r>
      <w:r w:rsidRPr="008539D3">
        <w:rPr>
          <w:rFonts w:ascii="Times New Roman CYR" w:hAnsi="Times New Roman CYR" w:cs="Times New Roman CYR"/>
          <w:color w:val="000000"/>
        </w:rPr>
        <w:t xml:space="preserve"> </w:t>
      </w:r>
      <w:r w:rsidRPr="00BE27B4">
        <w:rPr>
          <w:rFonts w:ascii="Times New Roman CYR" w:hAnsi="Times New Roman CYR"/>
          <w:color w:val="000000"/>
        </w:rPr>
        <w:t>6=16800 м</w:t>
      </w:r>
      <w:r w:rsidRPr="00BE27B4">
        <w:rPr>
          <w:rFonts w:ascii="Times New Roman CYR" w:hAnsi="Times New Roman CYR"/>
          <w:color w:val="000000"/>
          <w:vertAlign w:val="superscript"/>
        </w:rPr>
        <w:t>3</w:t>
      </w:r>
      <w:r w:rsidRPr="00BE27B4">
        <w:rPr>
          <w:rFonts w:ascii="Times New Roman CYR" w:hAnsi="Times New Roman CYR"/>
          <w:color w:val="000000"/>
        </w:rPr>
        <w:t xml:space="preserve"> води, яка буде охолоджуватись в бризгальному басейні. </w:t>
      </w:r>
    </w:p>
    <w:p w14:paraId="4FD04A4D" w14:textId="77777777" w:rsidR="00644E42" w:rsidRPr="00BE27B4" w:rsidRDefault="00644E42" w:rsidP="00644E42">
      <w:pPr>
        <w:pStyle w:val="ac"/>
        <w:spacing w:line="360" w:lineRule="auto"/>
        <w:ind w:firstLine="851"/>
        <w:rPr>
          <w:rFonts w:ascii="Times New Roman CYR" w:hAnsi="Times New Roman CYR"/>
          <w:color w:val="000000"/>
        </w:rPr>
      </w:pPr>
      <w:r w:rsidRPr="00BE27B4">
        <w:rPr>
          <w:rFonts w:ascii="Times New Roman CYR" w:hAnsi="Times New Roman CYR"/>
          <w:color w:val="000000"/>
        </w:rPr>
        <w:t>Схема з градирнями широко застосовується для ТЕЦ, які споруджуються в міській межі та для інших видів електростанцій з обмеженими розмірами розташування території. В останні роки все частіше застосовуються системи з градирнями, не дивлячись на те, що середньорічна температура охолодженої води після градирень приблизно в 1,5 рази вище, ніж в оборотних системах з водоймами. Приймається до увагу не тільки економія місця, але й те, що градирні розсіюють тепло у повітрі, не заподіюючи шкоди водним джерелам.</w:t>
      </w:r>
    </w:p>
    <w:p w14:paraId="04BF3C3A"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Основна робоча частина градирні – зрошувальний пристрій, у якому вода, що підлягає охолодженню після конденсаторів турбін, розподіляється на струмочки  чи краплі і стікає вниз по щитах у вигляді плівки. Вода у вигляді  крапель чи плівки охолоджується внаслідок зіткнення з повітрям, що входить у зрошувальний пристрій через вікна. Нагріте, насичене водяними парами повітря, піднімається вгору під дією самотяги через витяжну вежу.</w:t>
      </w:r>
    </w:p>
    <w:p w14:paraId="37761ECA" w14:textId="77777777" w:rsidR="00644E42" w:rsidRPr="00BE27B4" w:rsidRDefault="00644E42" w:rsidP="00644E42">
      <w:pPr>
        <w:pStyle w:val="33"/>
        <w:spacing w:line="360" w:lineRule="auto"/>
        <w:ind w:firstLine="851"/>
        <w:rPr>
          <w:sz w:val="28"/>
        </w:rPr>
      </w:pPr>
      <w:r w:rsidRPr="00BE27B4">
        <w:rPr>
          <w:sz w:val="28"/>
        </w:rPr>
        <w:t>На Україні застосування одержали пр</w:t>
      </w:r>
      <w:r w:rsidRPr="00BE27B4">
        <w:rPr>
          <w:sz w:val="28"/>
          <w:lang w:val="uk-UA"/>
        </w:rPr>
        <w:t>о</w:t>
      </w:r>
      <w:r w:rsidRPr="00BE27B4">
        <w:rPr>
          <w:sz w:val="28"/>
        </w:rPr>
        <w:t>титочні градирні з природн</w:t>
      </w:r>
      <w:r w:rsidRPr="00BE27B4">
        <w:rPr>
          <w:sz w:val="28"/>
          <w:lang w:val="uk-UA"/>
        </w:rPr>
        <w:t>ь</w:t>
      </w:r>
      <w:r w:rsidRPr="00BE27B4">
        <w:rPr>
          <w:sz w:val="28"/>
        </w:rPr>
        <w:t>ою тягою. Насоси прокачують циркуляційну воду через конденсатори турбін і по трубопроводах підводять її до розподільчих труб над зрошувальним пристроєм градирні. На трубках встановлені сопла, через які вода під напором 0,015 - 0,018</w:t>
      </w:r>
      <w:r w:rsidRPr="00BE27B4">
        <w:rPr>
          <w:sz w:val="28"/>
          <w:lang w:val="uk-UA"/>
        </w:rPr>
        <w:t xml:space="preserve"> </w:t>
      </w:r>
      <w:r w:rsidRPr="00BE27B4">
        <w:rPr>
          <w:sz w:val="28"/>
        </w:rPr>
        <w:t xml:space="preserve">МПа розприскується і попадає </w:t>
      </w:r>
      <w:r w:rsidRPr="00BE27B4">
        <w:rPr>
          <w:sz w:val="28"/>
          <w:lang w:val="uk-UA"/>
        </w:rPr>
        <w:t xml:space="preserve">на </w:t>
      </w:r>
      <w:r w:rsidRPr="00BE27B4">
        <w:rPr>
          <w:sz w:val="28"/>
        </w:rPr>
        <w:t>а</w:t>
      </w:r>
      <w:r w:rsidRPr="00BE27B4">
        <w:rPr>
          <w:sz w:val="28"/>
          <w:lang w:val="uk-UA"/>
        </w:rPr>
        <w:t>с</w:t>
      </w:r>
      <w:r w:rsidRPr="00BE27B4">
        <w:rPr>
          <w:sz w:val="28"/>
        </w:rPr>
        <w:t>бесто-цементні чи алюм</w:t>
      </w:r>
      <w:r w:rsidRPr="00BE27B4">
        <w:rPr>
          <w:sz w:val="28"/>
          <w:lang w:val="uk-UA"/>
        </w:rPr>
        <w:t>і</w:t>
      </w:r>
      <w:r w:rsidRPr="00BE27B4">
        <w:rPr>
          <w:sz w:val="28"/>
        </w:rPr>
        <w:t>н</w:t>
      </w:r>
      <w:r w:rsidRPr="00BE27B4">
        <w:rPr>
          <w:sz w:val="28"/>
          <w:lang w:val="uk-UA"/>
        </w:rPr>
        <w:t>іє</w:t>
      </w:r>
      <w:r w:rsidRPr="00BE27B4">
        <w:rPr>
          <w:sz w:val="28"/>
        </w:rPr>
        <w:t>в</w:t>
      </w:r>
      <w:r w:rsidRPr="00BE27B4">
        <w:rPr>
          <w:sz w:val="28"/>
          <w:lang w:val="uk-UA"/>
        </w:rPr>
        <w:t>і</w:t>
      </w:r>
      <w:r w:rsidRPr="00BE27B4">
        <w:rPr>
          <w:sz w:val="28"/>
        </w:rPr>
        <w:t xml:space="preserve"> </w:t>
      </w:r>
      <w:r w:rsidRPr="00BE27B4">
        <w:rPr>
          <w:sz w:val="28"/>
        </w:rPr>
        <w:lastRenderedPageBreak/>
        <w:t>щити, по яким стікає у ви</w:t>
      </w:r>
      <w:r w:rsidRPr="00BE27B4">
        <w:rPr>
          <w:sz w:val="28"/>
          <w:lang w:val="uk-UA"/>
        </w:rPr>
        <w:t>гля</w:t>
      </w:r>
      <w:r w:rsidRPr="00BE27B4">
        <w:rPr>
          <w:sz w:val="28"/>
        </w:rPr>
        <w:t xml:space="preserve">ді плівки в басейн. Проміжки між щитами утворюють коридори для руху повітря. Повітря надходить через вікна висотою 3 - 12 м, розташовані по периметру вежі. </w:t>
      </w:r>
    </w:p>
    <w:p w14:paraId="4987FB2E"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Витяжна вежа градирень виконується у вигляді багатокутника з металевим зовнішнім каркасом і обшивкою асбесто-цементу й алюмінію. Основний розмір градирні – площа зрошувального пристрою (у горизонтальному перетині).</w:t>
      </w:r>
    </w:p>
    <w:p w14:paraId="00BBFEB6" w14:textId="77777777" w:rsidR="00644E42" w:rsidRPr="00BE27B4" w:rsidRDefault="00644E42" w:rsidP="00644E42">
      <w:pPr>
        <w:pStyle w:val="ac"/>
        <w:spacing w:line="360" w:lineRule="auto"/>
        <w:ind w:firstLine="851"/>
        <w:rPr>
          <w:rFonts w:ascii="Times New Roman CYR" w:hAnsi="Times New Roman CYR"/>
          <w:color w:val="000000"/>
        </w:rPr>
      </w:pPr>
      <w:r w:rsidRPr="00BE27B4">
        <w:rPr>
          <w:rFonts w:ascii="Times New Roman CYR" w:hAnsi="Times New Roman CYR"/>
          <w:color w:val="000000"/>
        </w:rPr>
        <w:t>Вода подається до зрошувального пристрою на висоту 10 м, глибина бассейну  2 м. Висота витяжної вежі градирень – 81м, вихідний діаметр 45м. Циркуляційні насоси встановлюють у машинному залі, як правило, по два насоси на турбіну.</w:t>
      </w:r>
    </w:p>
    <w:p w14:paraId="47274E47" w14:textId="77777777" w:rsidR="00644E42" w:rsidRPr="00BE27B4" w:rsidRDefault="00644E42" w:rsidP="00644E42">
      <w:pPr>
        <w:spacing w:line="360" w:lineRule="auto"/>
        <w:ind w:firstLine="851"/>
        <w:rPr>
          <w:rFonts w:ascii="Times New Roman CYR" w:hAnsi="Times New Roman CYR"/>
          <w:color w:val="000000"/>
        </w:rPr>
      </w:pPr>
      <w:r>
        <w:rPr>
          <w:rFonts w:ascii="Times New Roman CYR" w:hAnsi="Times New Roman CYR"/>
          <w:color w:val="000000"/>
        </w:rPr>
        <w:t xml:space="preserve">На </w:t>
      </w:r>
      <w:r w:rsidRPr="00BE27B4">
        <w:rPr>
          <w:rFonts w:ascii="Times New Roman CYR" w:hAnsi="Times New Roman CYR"/>
          <w:color w:val="000000"/>
        </w:rPr>
        <w:t>Т</w:t>
      </w:r>
      <w:r>
        <w:rPr>
          <w:rFonts w:ascii="Times New Roman CYR" w:hAnsi="Times New Roman CYR"/>
          <w:color w:val="000000"/>
        </w:rPr>
        <w:t>ЕЦ</w:t>
      </w:r>
      <w:r w:rsidRPr="00BE27B4">
        <w:rPr>
          <w:rFonts w:ascii="Times New Roman CYR" w:hAnsi="Times New Roman CYR"/>
          <w:color w:val="000000"/>
        </w:rPr>
        <w:t xml:space="preserve"> доцільно застосовувати великі градирні, обираючи загальну їхню продуктивність за літнім режимом роботи турбін при розрахункових теплофікаційних відборах пари.</w:t>
      </w:r>
    </w:p>
    <w:p w14:paraId="49F2E28B"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xml:space="preserve">Серйозну увагу приділяють зимовому режиму роботи градирень на ТЕЦ, коли витрати охолодженої води зменшується і виникає небезпека зледініння градирень у вікнах для входу повітря. З цією метою температуру охолодженої води підтримують не нижче 10 - 12 </w:t>
      </w:r>
      <w:r w:rsidRPr="00BE27B4">
        <w:rPr>
          <w:rFonts w:ascii="Times New Roman CYR" w:hAnsi="Times New Roman CYR"/>
          <w:color w:val="000000"/>
          <w:vertAlign w:val="superscript"/>
        </w:rPr>
        <w:t>0</w:t>
      </w:r>
      <w:r w:rsidRPr="00BE27B4">
        <w:rPr>
          <w:rFonts w:ascii="Times New Roman CYR" w:hAnsi="Times New Roman CYR"/>
          <w:color w:val="000000"/>
        </w:rPr>
        <w:t xml:space="preserve">С, по периметру градирні, створюючи водяну теплову завісу. Передбачаючи перекриття вікон щитами. </w:t>
      </w:r>
    </w:p>
    <w:p w14:paraId="05E9D141" w14:textId="77777777" w:rsidR="00644E42" w:rsidRPr="00BE27B4" w:rsidRDefault="00644E42" w:rsidP="00644E42">
      <w:pPr>
        <w:spacing w:line="360" w:lineRule="auto"/>
        <w:ind w:firstLine="851"/>
        <w:rPr>
          <w:rFonts w:ascii="Times New Roman CYR" w:hAnsi="Times New Roman CYR"/>
          <w:color w:val="000000"/>
        </w:rPr>
      </w:pPr>
    </w:p>
    <w:p w14:paraId="760D6D85"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2.6.3  Хімічна   водопідготовка</w:t>
      </w:r>
    </w:p>
    <w:p w14:paraId="7C2F8F62"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2.7.6.1  Норми  якості  води</w:t>
      </w:r>
    </w:p>
    <w:p w14:paraId="479C9D69" w14:textId="77777777" w:rsidR="00644E42" w:rsidRPr="00BE27B4" w:rsidRDefault="00644E42" w:rsidP="00644E42">
      <w:pPr>
        <w:pStyle w:val="31"/>
        <w:spacing w:line="360" w:lineRule="auto"/>
        <w:ind w:left="0" w:firstLine="851"/>
        <w:rPr>
          <w:rFonts w:ascii="Times New Roman CYR" w:hAnsi="Times New Roman CYR"/>
          <w:color w:val="000000"/>
          <w:sz w:val="28"/>
        </w:rPr>
      </w:pPr>
      <w:r w:rsidRPr="00BE27B4">
        <w:rPr>
          <w:rFonts w:ascii="Times New Roman CYR" w:hAnsi="Times New Roman CYR"/>
          <w:color w:val="000000"/>
          <w:sz w:val="28"/>
          <w:lang w:val="uk-UA"/>
        </w:rPr>
        <w:t>Правилами технічної експлуатації електростанцій та мереж [12] встано</w:t>
      </w:r>
      <w:r>
        <w:rPr>
          <w:rFonts w:ascii="Times New Roman CYR" w:hAnsi="Times New Roman CYR"/>
          <w:color w:val="000000"/>
          <w:sz w:val="28"/>
          <w:lang w:val="uk-UA"/>
        </w:rPr>
        <w:t>влено норми якості пари і води,</w:t>
      </w:r>
      <w:r w:rsidRPr="00BE27B4">
        <w:rPr>
          <w:rFonts w:ascii="Times New Roman CYR" w:hAnsi="Times New Roman CYR"/>
          <w:color w:val="000000"/>
          <w:sz w:val="28"/>
          <w:lang w:val="uk-UA"/>
        </w:rPr>
        <w:t xml:space="preserve"> які служать керівництвом при експлуатації, забезпечуючи надійну й економічну роботу обладнання. </w:t>
      </w:r>
      <w:r w:rsidRPr="00BE27B4">
        <w:rPr>
          <w:rFonts w:ascii="Times New Roman CYR" w:hAnsi="Times New Roman CYR"/>
          <w:color w:val="000000"/>
          <w:sz w:val="28"/>
        </w:rPr>
        <w:t xml:space="preserve">Норми якості живильної води і пари наступні:           </w:t>
      </w:r>
    </w:p>
    <w:p w14:paraId="5E4F93E5"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загальна твердість не більш 1 мкг-Екв/кг;</w:t>
      </w:r>
    </w:p>
    <w:p w14:paraId="2DE98E5C"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вміст кремнію   40 мкг/кг;</w:t>
      </w:r>
    </w:p>
    <w:p w14:paraId="740734EA" w14:textId="77777777" w:rsidR="00644E42" w:rsidRPr="00BE27B4" w:rsidRDefault="00644E42" w:rsidP="00644E42">
      <w:pPr>
        <w:spacing w:line="360" w:lineRule="auto"/>
        <w:ind w:right="-1" w:firstLine="851"/>
        <w:rPr>
          <w:rFonts w:ascii="Times New Roman CYR" w:hAnsi="Times New Roman CYR"/>
          <w:color w:val="000000"/>
        </w:rPr>
      </w:pPr>
      <w:r w:rsidRPr="00BE27B4">
        <w:rPr>
          <w:rFonts w:ascii="Times New Roman CYR" w:hAnsi="Times New Roman CYR"/>
          <w:color w:val="000000"/>
        </w:rPr>
        <w:t>- вміст кисню, не більше: перед деаератором</w:t>
      </w:r>
      <w:r>
        <w:rPr>
          <w:rFonts w:ascii="Times New Roman CYR" w:hAnsi="Times New Roman CYR"/>
          <w:color w:val="000000"/>
        </w:rPr>
        <w:t xml:space="preserve"> 30 мкг/кг, після деаератора 10</w:t>
      </w:r>
      <w:r w:rsidRPr="00BE27B4">
        <w:rPr>
          <w:rFonts w:ascii="Times New Roman CYR" w:hAnsi="Times New Roman CYR"/>
          <w:color w:val="000000"/>
        </w:rPr>
        <w:t xml:space="preserve"> мкг/ кг  </w:t>
      </w:r>
    </w:p>
    <w:p w14:paraId="5385D883"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lastRenderedPageBreak/>
        <w:t>- вміст вільного сульфіту перед економайзером не більше 2 мкг/кг;</w:t>
      </w:r>
    </w:p>
    <w:p w14:paraId="50CFFBD2"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вміст гідразину перед економайзером у межах від 20-60 мкг/кг;</w:t>
      </w:r>
    </w:p>
    <w:p w14:paraId="55FC8626"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вільна кислота (З</w:t>
      </w:r>
      <w:r w:rsidRPr="00BE27B4">
        <w:rPr>
          <w:rFonts w:ascii="Times New Roman CYR" w:hAnsi="Times New Roman CYR"/>
          <w:color w:val="000000"/>
          <w:vertAlign w:val="subscript"/>
        </w:rPr>
        <w:t>2</w:t>
      </w:r>
      <w:r w:rsidRPr="00BE27B4">
        <w:rPr>
          <w:rFonts w:ascii="Times New Roman CYR" w:hAnsi="Times New Roman CYR"/>
          <w:color w:val="000000"/>
        </w:rPr>
        <w:t xml:space="preserve">) у воді після деаератора повинна бути відсутнею; </w:t>
      </w:r>
    </w:p>
    <w:p w14:paraId="53B337FF"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xml:space="preserve">- показник рН при температурі 25 </w:t>
      </w:r>
      <w:r w:rsidRPr="00BE27B4">
        <w:rPr>
          <w:rFonts w:ascii="Times New Roman CYR" w:hAnsi="Times New Roman CYR"/>
          <w:color w:val="000000"/>
          <w:vertAlign w:val="superscript"/>
        </w:rPr>
        <w:t>0</w:t>
      </w:r>
      <w:r w:rsidRPr="00BE27B4">
        <w:rPr>
          <w:rFonts w:ascii="Times New Roman CYR" w:hAnsi="Times New Roman CYR"/>
          <w:color w:val="000000"/>
        </w:rPr>
        <w:t xml:space="preserve"> С живильної води 9,1+0,1;</w:t>
      </w:r>
    </w:p>
    <w:p w14:paraId="1D780376"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вміст аміаку і його з'єднань (у перерахуванні на NH</w:t>
      </w:r>
      <w:r w:rsidRPr="00BE27B4">
        <w:rPr>
          <w:rFonts w:ascii="Times New Roman CYR" w:hAnsi="Times New Roman CYR"/>
          <w:color w:val="000000"/>
          <w:vertAlign w:val="subscript"/>
        </w:rPr>
        <w:t>3</w:t>
      </w:r>
      <w:r w:rsidRPr="00BE27B4">
        <w:rPr>
          <w:rFonts w:ascii="Times New Roman CYR" w:hAnsi="Times New Roman CYR"/>
          <w:color w:val="000000"/>
        </w:rPr>
        <w:t>), не більш 1000 мкг/кг;</w:t>
      </w:r>
    </w:p>
    <w:p w14:paraId="202986D5"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xml:space="preserve">- сумарний вміст нітратів і нітритів не повинні перевищувати 20 мкг/кг; </w:t>
      </w:r>
    </w:p>
    <w:p w14:paraId="74265F5C"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xml:space="preserve">- вміст з'єднань заліза,  не більше 30 мкг/кг; </w:t>
      </w:r>
    </w:p>
    <w:p w14:paraId="7F253F49"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xml:space="preserve">- вміст з'єднань міді, не більше 5 мкг/кг; </w:t>
      </w:r>
    </w:p>
    <w:p w14:paraId="52F9BEE4"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вміст масел та нафтопродуктів, не більше 0,3 мг/кг;</w:t>
      </w:r>
    </w:p>
    <w:p w14:paraId="521D15E8"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xml:space="preserve">- вміст з'єднань натрію, не більше 15 мкг/кг; </w:t>
      </w:r>
    </w:p>
    <w:p w14:paraId="40DE4065"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вміст кремнієвої кислоти, не більше 25 мкг/кг.</w:t>
      </w:r>
    </w:p>
    <w:p w14:paraId="295937BD" w14:textId="77777777" w:rsidR="00644E42" w:rsidRPr="00BE27B4" w:rsidRDefault="00644E42" w:rsidP="00644E42">
      <w:pPr>
        <w:spacing w:line="360" w:lineRule="auto"/>
        <w:ind w:firstLine="851"/>
        <w:rPr>
          <w:rFonts w:ascii="Times New Roman CYR" w:hAnsi="Times New Roman CYR"/>
          <w:color w:val="000000"/>
        </w:rPr>
      </w:pPr>
    </w:p>
    <w:p w14:paraId="5EBC075A" w14:textId="77777777" w:rsidR="00644E42" w:rsidRPr="00BE27B4" w:rsidRDefault="00644E42" w:rsidP="00644E42">
      <w:pPr>
        <w:spacing w:line="360" w:lineRule="auto"/>
        <w:ind w:left="306" w:firstLine="851"/>
        <w:rPr>
          <w:rFonts w:ascii="Times New Roman CYR" w:hAnsi="Times New Roman CYR"/>
          <w:color w:val="000000"/>
        </w:rPr>
      </w:pPr>
      <w:r w:rsidRPr="00BE27B4">
        <w:rPr>
          <w:rFonts w:ascii="Times New Roman CYR" w:hAnsi="Times New Roman CYR"/>
          <w:color w:val="000000"/>
        </w:rPr>
        <w:t>2.7.6</w:t>
      </w:r>
      <w:r>
        <w:rPr>
          <w:rFonts w:ascii="Times New Roman CYR" w:hAnsi="Times New Roman CYR"/>
          <w:color w:val="000000"/>
        </w:rPr>
        <w:t xml:space="preserve">.2 </w:t>
      </w:r>
      <w:r w:rsidRPr="00BE27B4">
        <w:rPr>
          <w:rFonts w:ascii="Times New Roman CYR" w:hAnsi="Times New Roman CYR"/>
          <w:color w:val="000000"/>
        </w:rPr>
        <w:t>Організація  водно-хімічних  режимів  енергоустановок</w:t>
      </w:r>
    </w:p>
    <w:p w14:paraId="6E7302A6" w14:textId="77777777" w:rsidR="00644E42" w:rsidRPr="00BE27B4" w:rsidRDefault="00644E42" w:rsidP="00644E42">
      <w:pPr>
        <w:spacing w:line="360" w:lineRule="auto"/>
        <w:ind w:firstLine="851"/>
      </w:pPr>
      <w:r w:rsidRPr="00BE27B4">
        <w:rPr>
          <w:szCs w:val="28"/>
        </w:rPr>
        <w:t>У циклах ТЕЦ  неминучі втрати пари, конденсату і води. Найбільшу кількість складають втрати конденсату пари, що відпускається виробничим споживачам. Ці втрати залежать від характеру технологічних процесів, при яких використовується пара, і, як правило, змінюються в межах від 30 до 100 %. Крім того, існують різного роду витоки  в теплових мережах і паропроводах, продувки котлів, а також неорганізовані періодичні втрати. Для забезпечення безперервності технологічного процесу ТЕЦ  необхідно поповнювати ці втрати. Сира вода з міського водопроводу, артезіанської скважини чи річки для цієї мети непридатна, тому що вона містить розчинені солі, що при випарюванні утворюють відкладення на поверхні нагрівання котлів. Це призводить до погіршення процесів теплообміну і порушує нормальну роботу  всієї установки. Тому всі установки з паровими котлами мають спеціальне обладнання, що змінює хімічний склад сирої води відповідно до наведених вимог (для парових котлів високого тиску це - знесолення).</w:t>
      </w:r>
      <w:r w:rsidRPr="00BE27B4">
        <w:t xml:space="preserve"> </w:t>
      </w:r>
    </w:p>
    <w:p w14:paraId="4D399D47"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xml:space="preserve">Вибір методу обробки води і схеми водоочищення визначається в залежності від якості вихідної води та вимог, що ставляться  для живильної </w:t>
      </w:r>
      <w:r w:rsidRPr="00BE27B4">
        <w:rPr>
          <w:rFonts w:ascii="Times New Roman CYR" w:hAnsi="Times New Roman CYR"/>
          <w:color w:val="000000"/>
        </w:rPr>
        <w:lastRenderedPageBreak/>
        <w:t xml:space="preserve">води котлів і води підживлення тепломережі, кількості та якості конденсату, що повертається, з урахуванням специфічних особливостей пректуємої ТЕЦ  та техніко-економічних міркувань.  </w:t>
      </w:r>
    </w:p>
    <w:p w14:paraId="36539A1D" w14:textId="77777777" w:rsidR="00644E42" w:rsidRPr="00644E42" w:rsidRDefault="00644E42" w:rsidP="00644E42">
      <w:pPr>
        <w:spacing w:line="360" w:lineRule="auto"/>
        <w:ind w:firstLine="851"/>
        <w:rPr>
          <w:rFonts w:ascii="Times New Roman CYR" w:hAnsi="Times New Roman CYR"/>
          <w:color w:val="000000"/>
        </w:rPr>
      </w:pPr>
    </w:p>
    <w:p w14:paraId="404C24E6" w14:textId="77777777" w:rsidR="00644E42" w:rsidRPr="0036316D" w:rsidRDefault="00644E42" w:rsidP="00644E42">
      <w:pPr>
        <w:spacing w:line="360" w:lineRule="auto"/>
        <w:ind w:left="306" w:firstLine="851"/>
        <w:rPr>
          <w:rFonts w:ascii="Times New Roman CYR" w:hAnsi="Times New Roman CYR"/>
          <w:color w:val="000000"/>
        </w:rPr>
      </w:pPr>
      <w:r w:rsidRPr="0036316D">
        <w:rPr>
          <w:rFonts w:ascii="Times New Roman CYR" w:hAnsi="Times New Roman CYR"/>
          <w:color w:val="000000"/>
        </w:rPr>
        <w:t>2.</w:t>
      </w:r>
      <w:r w:rsidRPr="00BE27B4">
        <w:rPr>
          <w:rFonts w:ascii="Times New Roman CYR" w:hAnsi="Times New Roman CYR"/>
          <w:color w:val="000000"/>
        </w:rPr>
        <w:t>6</w:t>
      </w:r>
      <w:r w:rsidRPr="0036316D">
        <w:rPr>
          <w:rFonts w:ascii="Times New Roman CYR" w:hAnsi="Times New Roman CYR"/>
          <w:color w:val="000000"/>
        </w:rPr>
        <w:t xml:space="preserve">.3.3 </w:t>
      </w:r>
      <w:r w:rsidRPr="00BE27B4">
        <w:rPr>
          <w:rFonts w:ascii="Times New Roman CYR" w:hAnsi="Times New Roman CYR"/>
          <w:color w:val="000000"/>
        </w:rPr>
        <w:t>Обладнання і</w:t>
      </w:r>
      <w:r w:rsidRPr="0036316D">
        <w:rPr>
          <w:rFonts w:ascii="Times New Roman CYR" w:hAnsi="Times New Roman CYR"/>
          <w:color w:val="000000"/>
        </w:rPr>
        <w:t xml:space="preserve">  </w:t>
      </w:r>
      <w:r w:rsidRPr="00BE27B4">
        <w:rPr>
          <w:rFonts w:ascii="Times New Roman CYR" w:hAnsi="Times New Roman CYR"/>
          <w:color w:val="000000"/>
        </w:rPr>
        <w:t>методи</w:t>
      </w:r>
      <w:r w:rsidRPr="0036316D">
        <w:rPr>
          <w:rFonts w:ascii="Times New Roman CYR" w:hAnsi="Times New Roman CYR"/>
          <w:color w:val="000000"/>
        </w:rPr>
        <w:t xml:space="preserve">  </w:t>
      </w:r>
      <w:r w:rsidRPr="00BE27B4">
        <w:rPr>
          <w:rFonts w:ascii="Times New Roman CYR" w:hAnsi="Times New Roman CYR"/>
          <w:color w:val="000000"/>
        </w:rPr>
        <w:t>хімводопідготовки</w:t>
      </w:r>
      <w:r w:rsidRPr="0036316D">
        <w:rPr>
          <w:rFonts w:ascii="Times New Roman CYR" w:hAnsi="Times New Roman CYR"/>
          <w:color w:val="000000"/>
        </w:rPr>
        <w:t xml:space="preserve">        </w:t>
      </w:r>
    </w:p>
    <w:p w14:paraId="443067A4" w14:textId="77777777" w:rsidR="00644E42" w:rsidRPr="0036316D" w:rsidRDefault="00644E42" w:rsidP="00644E42">
      <w:pPr>
        <w:pStyle w:val="31"/>
        <w:spacing w:line="360" w:lineRule="auto"/>
        <w:ind w:left="0" w:firstLine="851"/>
        <w:rPr>
          <w:rFonts w:ascii="Times New Roman CYR" w:hAnsi="Times New Roman CYR"/>
          <w:color w:val="000000"/>
          <w:sz w:val="28"/>
          <w:lang w:val="uk-UA"/>
        </w:rPr>
      </w:pPr>
      <w:r w:rsidRPr="0036316D">
        <w:rPr>
          <w:rFonts w:ascii="Times New Roman CYR" w:hAnsi="Times New Roman CYR"/>
          <w:color w:val="000000"/>
          <w:sz w:val="28"/>
          <w:lang w:val="uk-UA"/>
        </w:rPr>
        <w:t>Продуктивність хімводоочистки визначається на підставі розрахунку теплової схеми ТЕЦ і повинна забезпечувати приготування необхідної кількості добавки хімічно очищеної води на власні п</w:t>
      </w:r>
      <w:r w:rsidRPr="00BE27B4">
        <w:rPr>
          <w:rFonts w:ascii="Times New Roman CYR" w:hAnsi="Times New Roman CYR"/>
          <w:color w:val="000000"/>
          <w:sz w:val="28"/>
          <w:lang w:val="uk-UA"/>
        </w:rPr>
        <w:t>о</w:t>
      </w:r>
      <w:r w:rsidRPr="0036316D">
        <w:rPr>
          <w:rFonts w:ascii="Times New Roman CYR" w:hAnsi="Times New Roman CYR"/>
          <w:color w:val="000000"/>
          <w:sz w:val="28"/>
          <w:lang w:val="uk-UA"/>
        </w:rPr>
        <w:t xml:space="preserve">треби хімводоочистки. Громіздке обладнання  хімводоочистки розташовується на відкритому повітрі. </w:t>
      </w:r>
    </w:p>
    <w:p w14:paraId="1004E17D" w14:textId="77777777" w:rsidR="00644E42" w:rsidRPr="00BE27B4" w:rsidRDefault="00644E42" w:rsidP="00644E42">
      <w:pPr>
        <w:pStyle w:val="31"/>
        <w:spacing w:line="360" w:lineRule="auto"/>
        <w:ind w:left="0" w:firstLine="851"/>
        <w:rPr>
          <w:rFonts w:ascii="Times New Roman CYR" w:hAnsi="Times New Roman CYR"/>
          <w:color w:val="000000"/>
          <w:sz w:val="28"/>
        </w:rPr>
      </w:pPr>
      <w:r w:rsidRPr="0036316D">
        <w:rPr>
          <w:rFonts w:ascii="Times New Roman CYR" w:hAnsi="Times New Roman CYR"/>
          <w:color w:val="000000"/>
          <w:sz w:val="28"/>
          <w:lang w:val="uk-UA"/>
        </w:rPr>
        <w:t xml:space="preserve">При </w:t>
      </w:r>
      <w:r w:rsidRPr="00BE27B4">
        <w:rPr>
          <w:rFonts w:ascii="Times New Roman CYR" w:hAnsi="Times New Roman CYR"/>
          <w:color w:val="000000"/>
          <w:sz w:val="28"/>
          <w:lang w:val="uk-UA"/>
        </w:rPr>
        <w:t xml:space="preserve">використанні </w:t>
      </w:r>
      <w:r w:rsidRPr="0036316D">
        <w:rPr>
          <w:rFonts w:ascii="Times New Roman CYR" w:hAnsi="Times New Roman CYR"/>
          <w:color w:val="000000"/>
          <w:sz w:val="28"/>
          <w:lang w:val="uk-UA"/>
        </w:rPr>
        <w:t>хімводоочист</w:t>
      </w:r>
      <w:r w:rsidRPr="00BE27B4">
        <w:rPr>
          <w:rFonts w:ascii="Times New Roman CYR" w:hAnsi="Times New Roman CYR"/>
          <w:color w:val="000000"/>
          <w:sz w:val="28"/>
          <w:lang w:val="uk-UA"/>
        </w:rPr>
        <w:t>ки</w:t>
      </w:r>
      <w:r w:rsidRPr="0036316D">
        <w:rPr>
          <w:rFonts w:ascii="Times New Roman CYR" w:hAnsi="Times New Roman CYR"/>
          <w:color w:val="000000"/>
          <w:sz w:val="28"/>
          <w:lang w:val="uk-UA"/>
        </w:rPr>
        <w:t xml:space="preserve"> </w:t>
      </w:r>
      <w:r w:rsidRPr="00BE27B4">
        <w:rPr>
          <w:rFonts w:ascii="Times New Roman CYR" w:hAnsi="Times New Roman CYR"/>
          <w:color w:val="000000"/>
          <w:sz w:val="28"/>
          <w:lang w:val="uk-UA"/>
        </w:rPr>
        <w:t>має</w:t>
      </w:r>
      <w:r w:rsidRPr="0036316D">
        <w:rPr>
          <w:rFonts w:ascii="Times New Roman CYR" w:hAnsi="Times New Roman CYR"/>
          <w:color w:val="000000"/>
          <w:sz w:val="28"/>
          <w:lang w:val="uk-UA"/>
        </w:rPr>
        <w:t xml:space="preserve"> бути склад реагентів</w:t>
      </w:r>
      <w:r w:rsidRPr="00BE27B4">
        <w:rPr>
          <w:rFonts w:ascii="Times New Roman CYR" w:hAnsi="Times New Roman CYR"/>
          <w:color w:val="000000"/>
          <w:sz w:val="28"/>
          <w:lang w:val="uk-UA"/>
        </w:rPr>
        <w:t xml:space="preserve"> з</w:t>
      </w:r>
      <w:r w:rsidRPr="0036316D">
        <w:rPr>
          <w:rFonts w:ascii="Times New Roman CYR" w:hAnsi="Times New Roman CYR"/>
          <w:color w:val="000000"/>
          <w:sz w:val="28"/>
          <w:lang w:val="uk-UA"/>
        </w:rPr>
        <w:t xml:space="preserve"> запас</w:t>
      </w:r>
      <w:r w:rsidRPr="00BE27B4">
        <w:rPr>
          <w:rFonts w:ascii="Times New Roman CYR" w:hAnsi="Times New Roman CYR"/>
          <w:color w:val="000000"/>
          <w:sz w:val="28"/>
          <w:lang w:val="uk-UA"/>
        </w:rPr>
        <w:t>ом даних реагентів</w:t>
      </w:r>
      <w:r w:rsidRPr="0036316D">
        <w:rPr>
          <w:rFonts w:ascii="Times New Roman CYR" w:hAnsi="Times New Roman CYR"/>
          <w:color w:val="000000"/>
          <w:sz w:val="28"/>
          <w:lang w:val="uk-UA"/>
        </w:rPr>
        <w:t xml:space="preserve"> на 30 діб</w:t>
      </w:r>
      <w:r w:rsidRPr="00BE27B4">
        <w:rPr>
          <w:rFonts w:ascii="Times New Roman CYR" w:hAnsi="Times New Roman CYR"/>
          <w:color w:val="000000"/>
          <w:sz w:val="28"/>
          <w:lang w:val="uk-UA"/>
        </w:rPr>
        <w:t>; склад повинен мати змогу приймати реагенти</w:t>
      </w:r>
      <w:r w:rsidRPr="0036316D">
        <w:rPr>
          <w:rFonts w:ascii="Times New Roman CYR" w:hAnsi="Times New Roman CYR"/>
          <w:color w:val="000000"/>
          <w:sz w:val="28"/>
          <w:lang w:val="uk-UA"/>
        </w:rPr>
        <w:t xml:space="preserve"> при подачі у вагонах вантажопідйомністю </w:t>
      </w:r>
      <w:r w:rsidRPr="00BE27B4">
        <w:rPr>
          <w:rFonts w:ascii="Times New Roman CYR" w:hAnsi="Times New Roman CYR"/>
          <w:color w:val="000000"/>
          <w:sz w:val="28"/>
        </w:rPr>
        <w:t>60 т</w:t>
      </w:r>
      <w:r w:rsidRPr="00BE27B4">
        <w:rPr>
          <w:rFonts w:ascii="Times New Roman CYR" w:hAnsi="Times New Roman CYR"/>
          <w:color w:val="000000"/>
          <w:sz w:val="28"/>
          <w:lang w:val="uk-UA"/>
        </w:rPr>
        <w:t>;</w:t>
      </w:r>
      <w:r w:rsidRPr="00BE27B4">
        <w:rPr>
          <w:rFonts w:ascii="Times New Roman CYR" w:hAnsi="Times New Roman CYR"/>
          <w:color w:val="000000"/>
          <w:sz w:val="28"/>
        </w:rPr>
        <w:t xml:space="preserve"> установки для зливу кислоти </w:t>
      </w:r>
      <w:r w:rsidRPr="00BE27B4">
        <w:rPr>
          <w:rFonts w:ascii="Times New Roman CYR" w:hAnsi="Times New Roman CYR"/>
          <w:color w:val="000000"/>
          <w:sz w:val="28"/>
          <w:lang w:val="uk-UA"/>
        </w:rPr>
        <w:t xml:space="preserve">в разі потреби </w:t>
      </w:r>
      <w:r w:rsidRPr="00BE27B4">
        <w:rPr>
          <w:rFonts w:ascii="Times New Roman CYR" w:hAnsi="Times New Roman CYR"/>
          <w:color w:val="000000"/>
          <w:sz w:val="28"/>
        </w:rPr>
        <w:t>з цистерни ємністю 50 тонн. Технологічні процеси хімводоочистки повинні бути цілком автоматизовані.</w:t>
      </w:r>
    </w:p>
    <w:p w14:paraId="264B22E5" w14:textId="77777777" w:rsidR="00644E42" w:rsidRPr="00644E42" w:rsidRDefault="00644E42" w:rsidP="00644E42">
      <w:pPr>
        <w:spacing w:line="360" w:lineRule="auto"/>
        <w:ind w:firstLine="851"/>
        <w:rPr>
          <w:rFonts w:ascii="Times New Roman CYR" w:hAnsi="Times New Roman CYR"/>
          <w:color w:val="000000"/>
          <w:lang w:val="ru-RU"/>
        </w:rPr>
      </w:pPr>
      <w:r w:rsidRPr="00BE27B4">
        <w:rPr>
          <w:rFonts w:ascii="Times New Roman CYR" w:hAnsi="Times New Roman CYR"/>
          <w:color w:val="000000"/>
        </w:rPr>
        <w:t xml:space="preserve">Сира вода на хімводоочистку подається з головного корпусу ТЕЦ, як правило, після підігріву її до 30–40 </w:t>
      </w:r>
      <w:r w:rsidRPr="00BE27B4">
        <w:rPr>
          <w:rFonts w:ascii="Times New Roman CYR" w:hAnsi="Times New Roman CYR"/>
          <w:color w:val="000000"/>
          <w:vertAlign w:val="superscript"/>
        </w:rPr>
        <w:t>0</w:t>
      </w:r>
      <w:r w:rsidRPr="00BE27B4">
        <w:rPr>
          <w:rFonts w:ascii="Times New Roman CYR" w:hAnsi="Times New Roman CYR"/>
          <w:color w:val="000000"/>
        </w:rPr>
        <w:t xml:space="preserve">С. Підігрів води потрібен по технологічним умовам водопідготовки і для запобігання конденсації вологи на трубопроводах і установках хімводоочистки. </w:t>
      </w:r>
    </w:p>
    <w:p w14:paraId="2B8684A8"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Підігрів</w:t>
      </w:r>
      <w:r w:rsidRPr="00644E42">
        <w:rPr>
          <w:rFonts w:ascii="Times New Roman CYR" w:hAnsi="Times New Roman CYR"/>
          <w:color w:val="000000"/>
          <w:lang w:val="ru-RU"/>
        </w:rPr>
        <w:t xml:space="preserve"> </w:t>
      </w:r>
      <w:r w:rsidRPr="00BE27B4">
        <w:rPr>
          <w:rFonts w:ascii="Times New Roman CYR" w:hAnsi="Times New Roman CYR"/>
          <w:color w:val="000000"/>
        </w:rPr>
        <w:t>здійснюється</w:t>
      </w:r>
      <w:r w:rsidRPr="00644E42">
        <w:rPr>
          <w:rFonts w:ascii="Times New Roman CYR" w:hAnsi="Times New Roman CYR"/>
          <w:color w:val="000000"/>
          <w:lang w:val="ru-RU"/>
        </w:rPr>
        <w:t xml:space="preserve"> </w:t>
      </w:r>
      <w:r w:rsidRPr="00BE27B4">
        <w:rPr>
          <w:rFonts w:ascii="Times New Roman CYR" w:hAnsi="Times New Roman CYR"/>
          <w:color w:val="000000"/>
        </w:rPr>
        <w:t>парою</w:t>
      </w:r>
      <w:r w:rsidRPr="00644E42">
        <w:rPr>
          <w:rFonts w:ascii="Times New Roman CYR" w:hAnsi="Times New Roman CYR"/>
          <w:color w:val="000000"/>
          <w:lang w:val="ru-RU"/>
        </w:rPr>
        <w:t xml:space="preserve"> </w:t>
      </w:r>
      <w:r w:rsidRPr="00BE27B4">
        <w:rPr>
          <w:rFonts w:ascii="Times New Roman CYR" w:hAnsi="Times New Roman CYR"/>
          <w:color w:val="000000"/>
        </w:rPr>
        <w:t>з</w:t>
      </w:r>
      <w:r w:rsidRPr="00644E42">
        <w:rPr>
          <w:rFonts w:ascii="Times New Roman CYR" w:hAnsi="Times New Roman CYR"/>
          <w:color w:val="000000"/>
          <w:lang w:val="ru-RU"/>
        </w:rPr>
        <w:t xml:space="preserve"> </w:t>
      </w:r>
      <w:r w:rsidRPr="00BE27B4">
        <w:rPr>
          <w:rFonts w:ascii="Times New Roman CYR" w:hAnsi="Times New Roman CYR"/>
          <w:color w:val="000000"/>
        </w:rPr>
        <w:t>відборів</w:t>
      </w:r>
      <w:r w:rsidRPr="00644E42">
        <w:rPr>
          <w:rFonts w:ascii="Times New Roman CYR" w:hAnsi="Times New Roman CYR"/>
          <w:color w:val="000000"/>
          <w:lang w:val="ru-RU"/>
        </w:rPr>
        <w:t xml:space="preserve"> </w:t>
      </w:r>
      <w:r w:rsidRPr="00BE27B4">
        <w:rPr>
          <w:rFonts w:ascii="Times New Roman CYR" w:hAnsi="Times New Roman CYR"/>
          <w:color w:val="000000"/>
        </w:rPr>
        <w:t>турбін</w:t>
      </w:r>
      <w:r w:rsidRPr="00644E42">
        <w:rPr>
          <w:rFonts w:ascii="Times New Roman CYR" w:hAnsi="Times New Roman CYR"/>
          <w:color w:val="000000"/>
          <w:lang w:val="ru-RU"/>
        </w:rPr>
        <w:t xml:space="preserve"> </w:t>
      </w:r>
      <w:r w:rsidRPr="00BE27B4">
        <w:rPr>
          <w:rFonts w:ascii="Times New Roman CYR" w:hAnsi="Times New Roman CYR"/>
          <w:color w:val="000000"/>
        </w:rPr>
        <w:t>у</w:t>
      </w:r>
      <w:r w:rsidRPr="00644E42">
        <w:rPr>
          <w:rFonts w:ascii="Times New Roman CYR" w:hAnsi="Times New Roman CYR"/>
          <w:color w:val="000000"/>
          <w:lang w:val="ru-RU"/>
        </w:rPr>
        <w:t xml:space="preserve"> </w:t>
      </w:r>
      <w:r w:rsidRPr="00BE27B4">
        <w:rPr>
          <w:rFonts w:ascii="Times New Roman CYR" w:hAnsi="Times New Roman CYR"/>
          <w:color w:val="000000"/>
        </w:rPr>
        <w:t>підігрівачах</w:t>
      </w:r>
      <w:r w:rsidRPr="00644E42">
        <w:rPr>
          <w:rFonts w:ascii="Times New Roman CYR" w:hAnsi="Times New Roman CYR"/>
          <w:color w:val="000000"/>
          <w:lang w:val="ru-RU"/>
        </w:rPr>
        <w:t xml:space="preserve">, </w:t>
      </w:r>
      <w:r w:rsidRPr="00BE27B4">
        <w:rPr>
          <w:rFonts w:ascii="Times New Roman CYR" w:hAnsi="Times New Roman CYR"/>
          <w:color w:val="000000"/>
        </w:rPr>
        <w:t>розташованих</w:t>
      </w:r>
      <w:r w:rsidRPr="00644E42">
        <w:rPr>
          <w:rFonts w:ascii="Times New Roman CYR" w:hAnsi="Times New Roman CYR"/>
          <w:color w:val="000000"/>
          <w:lang w:val="ru-RU"/>
        </w:rPr>
        <w:t xml:space="preserve"> </w:t>
      </w:r>
      <w:r w:rsidRPr="00BE27B4">
        <w:rPr>
          <w:rFonts w:ascii="Times New Roman CYR" w:hAnsi="Times New Roman CYR"/>
          <w:color w:val="000000"/>
        </w:rPr>
        <w:t>у</w:t>
      </w:r>
      <w:r w:rsidRPr="00644E42">
        <w:rPr>
          <w:rFonts w:ascii="Times New Roman CYR" w:hAnsi="Times New Roman CYR"/>
          <w:color w:val="000000"/>
          <w:lang w:val="ru-RU"/>
        </w:rPr>
        <w:t xml:space="preserve"> </w:t>
      </w:r>
      <w:r w:rsidRPr="00BE27B4">
        <w:rPr>
          <w:rFonts w:ascii="Times New Roman CYR" w:hAnsi="Times New Roman CYR"/>
          <w:color w:val="000000"/>
        </w:rPr>
        <w:t>головному</w:t>
      </w:r>
      <w:r w:rsidRPr="00644E42">
        <w:rPr>
          <w:rFonts w:ascii="Times New Roman CYR" w:hAnsi="Times New Roman CYR"/>
          <w:color w:val="000000"/>
          <w:lang w:val="ru-RU"/>
        </w:rPr>
        <w:t xml:space="preserve"> </w:t>
      </w:r>
      <w:r w:rsidRPr="00BE27B4">
        <w:rPr>
          <w:rFonts w:ascii="Times New Roman CYR" w:hAnsi="Times New Roman CYR"/>
          <w:color w:val="000000"/>
        </w:rPr>
        <w:t>корпусі</w:t>
      </w:r>
      <w:r w:rsidRPr="00644E42">
        <w:rPr>
          <w:rFonts w:ascii="Times New Roman CYR" w:hAnsi="Times New Roman CYR"/>
          <w:color w:val="000000"/>
          <w:lang w:val="ru-RU"/>
        </w:rPr>
        <w:t xml:space="preserve">. </w:t>
      </w:r>
      <w:r w:rsidRPr="00BE27B4">
        <w:rPr>
          <w:rFonts w:ascii="Times New Roman CYR" w:hAnsi="Times New Roman CYR"/>
          <w:color w:val="000000"/>
        </w:rPr>
        <w:t>Сира</w:t>
      </w:r>
      <w:r w:rsidRPr="00644E42">
        <w:rPr>
          <w:rFonts w:ascii="Times New Roman CYR" w:hAnsi="Times New Roman CYR"/>
          <w:color w:val="000000"/>
          <w:lang w:val="ru-RU"/>
        </w:rPr>
        <w:t xml:space="preserve"> </w:t>
      </w:r>
      <w:r w:rsidRPr="00BE27B4">
        <w:rPr>
          <w:rFonts w:ascii="Times New Roman CYR" w:hAnsi="Times New Roman CYR"/>
          <w:color w:val="000000"/>
        </w:rPr>
        <w:t>підігріта</w:t>
      </w:r>
      <w:r w:rsidRPr="00644E42">
        <w:rPr>
          <w:rFonts w:ascii="Times New Roman CYR" w:hAnsi="Times New Roman CYR"/>
          <w:color w:val="000000"/>
          <w:lang w:val="ru-RU"/>
        </w:rPr>
        <w:t xml:space="preserve"> </w:t>
      </w:r>
      <w:r w:rsidRPr="00BE27B4">
        <w:rPr>
          <w:rFonts w:ascii="Times New Roman CYR" w:hAnsi="Times New Roman CYR"/>
          <w:color w:val="000000"/>
        </w:rPr>
        <w:t>вода</w:t>
      </w:r>
      <w:r w:rsidRPr="00644E42">
        <w:rPr>
          <w:rFonts w:ascii="Times New Roman CYR" w:hAnsi="Times New Roman CYR"/>
          <w:color w:val="000000"/>
          <w:lang w:val="ru-RU"/>
        </w:rPr>
        <w:t xml:space="preserve"> </w:t>
      </w:r>
      <w:r w:rsidRPr="00BE27B4">
        <w:rPr>
          <w:rFonts w:ascii="Times New Roman CYR" w:hAnsi="Times New Roman CYR"/>
          <w:color w:val="000000"/>
        </w:rPr>
        <w:t>подається</w:t>
      </w:r>
      <w:r w:rsidRPr="00644E42">
        <w:rPr>
          <w:rFonts w:ascii="Times New Roman CYR" w:hAnsi="Times New Roman CYR"/>
          <w:color w:val="000000"/>
          <w:lang w:val="ru-RU"/>
        </w:rPr>
        <w:t xml:space="preserve"> </w:t>
      </w:r>
      <w:r w:rsidRPr="00BE27B4">
        <w:rPr>
          <w:rFonts w:ascii="Times New Roman CYR" w:hAnsi="Times New Roman CYR"/>
          <w:color w:val="000000"/>
        </w:rPr>
        <w:t>на</w:t>
      </w:r>
      <w:r w:rsidRPr="00644E42">
        <w:rPr>
          <w:rFonts w:ascii="Times New Roman CYR" w:hAnsi="Times New Roman CYR"/>
          <w:color w:val="000000"/>
          <w:lang w:val="ru-RU"/>
        </w:rPr>
        <w:t xml:space="preserve"> </w:t>
      </w:r>
      <w:r w:rsidRPr="00BE27B4">
        <w:rPr>
          <w:rFonts w:ascii="Times New Roman CYR" w:hAnsi="Times New Roman CYR"/>
          <w:color w:val="000000"/>
        </w:rPr>
        <w:t>хімводоочистку</w:t>
      </w:r>
      <w:r w:rsidRPr="00644E42">
        <w:rPr>
          <w:rFonts w:ascii="Times New Roman CYR" w:hAnsi="Times New Roman CYR"/>
          <w:color w:val="000000"/>
          <w:lang w:val="ru-RU"/>
        </w:rPr>
        <w:t xml:space="preserve"> </w:t>
      </w:r>
      <w:r w:rsidRPr="00BE27B4">
        <w:rPr>
          <w:rFonts w:ascii="Times New Roman CYR" w:hAnsi="Times New Roman CYR"/>
          <w:color w:val="000000"/>
        </w:rPr>
        <w:t>по</w:t>
      </w:r>
      <w:r w:rsidRPr="00644E42">
        <w:rPr>
          <w:rFonts w:ascii="Times New Roman CYR" w:hAnsi="Times New Roman CYR"/>
          <w:color w:val="000000"/>
          <w:lang w:val="ru-RU"/>
        </w:rPr>
        <w:t xml:space="preserve"> </w:t>
      </w:r>
      <w:r w:rsidRPr="00BE27B4">
        <w:rPr>
          <w:rFonts w:ascii="Times New Roman CYR" w:hAnsi="Times New Roman CYR"/>
          <w:color w:val="000000"/>
        </w:rPr>
        <w:t>однолінійному</w:t>
      </w:r>
      <w:r w:rsidRPr="00644E42">
        <w:rPr>
          <w:rFonts w:ascii="Times New Roman CYR" w:hAnsi="Times New Roman CYR"/>
          <w:color w:val="000000"/>
          <w:lang w:val="ru-RU"/>
        </w:rPr>
        <w:t xml:space="preserve"> </w:t>
      </w:r>
      <w:r w:rsidRPr="00BE27B4">
        <w:rPr>
          <w:rFonts w:ascii="Times New Roman CYR" w:hAnsi="Times New Roman CYR"/>
          <w:color w:val="000000"/>
        </w:rPr>
        <w:t>трубопроводу</w:t>
      </w:r>
      <w:r w:rsidRPr="00644E42">
        <w:rPr>
          <w:rFonts w:ascii="Times New Roman CYR" w:hAnsi="Times New Roman CYR"/>
          <w:color w:val="000000"/>
          <w:lang w:val="ru-RU"/>
        </w:rPr>
        <w:t xml:space="preserve">. </w:t>
      </w:r>
      <w:r w:rsidRPr="00BE27B4">
        <w:rPr>
          <w:rFonts w:ascii="Times New Roman CYR" w:hAnsi="Times New Roman CYR"/>
          <w:color w:val="000000"/>
        </w:rPr>
        <w:t xml:space="preserve">Резервування подачі сирої води на хімводоочистку здійснюється другим введенням з господарського протипожежного водопроводу на площадці ТЕЦ. </w:t>
      </w:r>
    </w:p>
    <w:p w14:paraId="629BF639" w14:textId="77777777" w:rsidR="00644E42" w:rsidRPr="00644E42" w:rsidRDefault="00644E42" w:rsidP="00644E42">
      <w:pPr>
        <w:spacing w:line="360" w:lineRule="auto"/>
        <w:ind w:firstLine="851"/>
        <w:rPr>
          <w:rFonts w:ascii="Times New Roman CYR" w:hAnsi="Times New Roman CYR"/>
          <w:color w:val="000000"/>
          <w:lang w:val="ru-RU"/>
        </w:rPr>
      </w:pPr>
      <w:r w:rsidRPr="00BE27B4">
        <w:rPr>
          <w:rFonts w:ascii="Times New Roman CYR" w:hAnsi="Times New Roman CYR"/>
          <w:color w:val="000000"/>
        </w:rPr>
        <w:t xml:space="preserve">Хімічно очищена вода з ХВО подається у головний корпус ТЕЦ по двом трубопроводам. Кожен трубопровід розраховується на 100 % подачі хімічно очищеної води. </w:t>
      </w:r>
    </w:p>
    <w:p w14:paraId="1441D6B4"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Трубопроводи між головним корпусом і ХВО прокладаються в  каналі чи по наземній естакаді. Крім води, з головного корпусу в приміщення ХВО прокладається трубопровід стиснутого повітря, потреба в якому є на всіх сучасних водоочисних установках.</w:t>
      </w:r>
    </w:p>
    <w:p w14:paraId="3CD683BE"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lastRenderedPageBreak/>
        <w:t>Крім очищення води, що здійснюється хімводоочищуючою установкою, сучасні котли вимагають практично повного видалення з живильної води розчинених газів - кисню і вуглекислоти.</w:t>
      </w:r>
    </w:p>
    <w:p w14:paraId="0C88ED63"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Після ХВО вода містить значну кількість розчинених газів. Тому вся хімічно очищена вода до надходження в парові котли піддається деаерації в деаераторах. Деаерації піддається також виробничий конденсат і конденсат мережних підігрівачів.</w:t>
      </w:r>
    </w:p>
    <w:p w14:paraId="7C07AEE0" w14:textId="77777777" w:rsidR="00644E42" w:rsidRPr="00644E42" w:rsidRDefault="00644E42" w:rsidP="00644E42">
      <w:pPr>
        <w:pStyle w:val="ac"/>
        <w:spacing w:line="360" w:lineRule="auto"/>
        <w:ind w:firstLine="851"/>
        <w:rPr>
          <w:rFonts w:ascii="Times New Roman CYR" w:hAnsi="Times New Roman CYR"/>
          <w:color w:val="000000"/>
          <w:lang w:val="ru-RU"/>
        </w:rPr>
      </w:pPr>
      <w:r w:rsidRPr="00BE27B4">
        <w:rPr>
          <w:rFonts w:ascii="Times New Roman CYR" w:hAnsi="Times New Roman CYR"/>
          <w:color w:val="000000"/>
        </w:rPr>
        <w:t xml:space="preserve">Сучасні парові котли працюють з досить великими тепловими навантаженнями поверхонь нагріву. При цьому навіть незначне виникнення накипу на екранних трубах може призвести до неприпустимого підвищення температури металу, розриву труб і виходу з ладу котла. </w:t>
      </w:r>
    </w:p>
    <w:p w14:paraId="4DCCC541" w14:textId="77777777" w:rsidR="00644E42" w:rsidRPr="00BE27B4" w:rsidRDefault="00644E42" w:rsidP="00644E42">
      <w:pPr>
        <w:pStyle w:val="ac"/>
        <w:spacing w:line="360" w:lineRule="auto"/>
        <w:ind w:firstLine="851"/>
        <w:rPr>
          <w:rFonts w:ascii="Times New Roman CYR" w:hAnsi="Times New Roman CYR"/>
          <w:color w:val="000000"/>
        </w:rPr>
      </w:pPr>
      <w:r w:rsidRPr="00BE27B4">
        <w:rPr>
          <w:rFonts w:ascii="Times New Roman CYR" w:hAnsi="Times New Roman CYR"/>
          <w:color w:val="000000"/>
        </w:rPr>
        <w:t>Для запобігання цього передбачаються фосфотування котлової води. Присадка фосфату виробляється централізовано в тракт живильної води до живильних насосів чи безпосередньо в барабан кожного котла індивідуальними насосами – дозаторами, встановленими в котельні ТЕЦ.</w:t>
      </w:r>
    </w:p>
    <w:p w14:paraId="43B82E72" w14:textId="77777777" w:rsidR="00644E42" w:rsidRPr="00BE27B4" w:rsidRDefault="00644E42" w:rsidP="00644E42">
      <w:pPr>
        <w:pStyle w:val="31"/>
        <w:spacing w:line="360" w:lineRule="auto"/>
        <w:ind w:left="0" w:firstLine="851"/>
        <w:rPr>
          <w:rFonts w:ascii="Times New Roman CYR" w:hAnsi="Times New Roman CYR"/>
          <w:color w:val="000000"/>
          <w:sz w:val="28"/>
        </w:rPr>
      </w:pPr>
      <w:r w:rsidRPr="00BE27B4">
        <w:rPr>
          <w:rFonts w:ascii="Times New Roman CYR" w:hAnsi="Times New Roman CYR"/>
          <w:color w:val="000000"/>
          <w:sz w:val="28"/>
          <w:lang w:val="uk-UA"/>
        </w:rPr>
        <w:t>У</w:t>
      </w:r>
      <w:r w:rsidRPr="00BE27B4">
        <w:rPr>
          <w:rFonts w:ascii="Times New Roman CYR" w:hAnsi="Times New Roman CYR"/>
          <w:color w:val="000000"/>
          <w:sz w:val="28"/>
        </w:rPr>
        <w:t xml:space="preserve"> конденсаті, що</w:t>
      </w:r>
      <w:r w:rsidRPr="00BE27B4">
        <w:rPr>
          <w:rFonts w:ascii="Times New Roman CYR" w:hAnsi="Times New Roman CYR"/>
          <w:color w:val="000000"/>
          <w:sz w:val="28"/>
          <w:lang w:val="uk-UA"/>
        </w:rPr>
        <w:t xml:space="preserve">, наприклад, </w:t>
      </w:r>
      <w:r w:rsidRPr="00BE27B4">
        <w:rPr>
          <w:rFonts w:ascii="Times New Roman CYR" w:hAnsi="Times New Roman CYR"/>
          <w:color w:val="000000"/>
          <w:sz w:val="28"/>
        </w:rPr>
        <w:t>повертається з виробництва, може бути забруднення не тільки окислами заліза, але і маслами, органічними сполуками, солями твердості. Такий конденсат до надходження в деаератори живильної води, повин</w:t>
      </w:r>
      <w:r w:rsidRPr="00BE27B4">
        <w:rPr>
          <w:rFonts w:ascii="Times New Roman CYR" w:hAnsi="Times New Roman CYR"/>
          <w:color w:val="000000"/>
          <w:sz w:val="28"/>
          <w:lang w:val="uk-UA"/>
        </w:rPr>
        <w:t>ен</w:t>
      </w:r>
      <w:r w:rsidRPr="00BE27B4">
        <w:rPr>
          <w:rFonts w:ascii="Times New Roman CYR" w:hAnsi="Times New Roman CYR"/>
          <w:color w:val="000000"/>
          <w:sz w:val="28"/>
        </w:rPr>
        <w:t xml:space="preserve"> </w:t>
      </w:r>
      <w:r w:rsidRPr="00BE27B4">
        <w:rPr>
          <w:rFonts w:ascii="Times New Roman CYR" w:hAnsi="Times New Roman CYR"/>
          <w:color w:val="000000"/>
          <w:sz w:val="28"/>
          <w:lang w:val="uk-UA"/>
        </w:rPr>
        <w:t>пройти</w:t>
      </w:r>
      <w:r w:rsidRPr="00BE27B4">
        <w:rPr>
          <w:rFonts w:ascii="Times New Roman CYR" w:hAnsi="Times New Roman CYR"/>
          <w:color w:val="000000"/>
          <w:sz w:val="28"/>
        </w:rPr>
        <w:t xml:space="preserve"> відповідн</w:t>
      </w:r>
      <w:r w:rsidRPr="00BE27B4">
        <w:rPr>
          <w:rFonts w:ascii="Times New Roman CYR" w:hAnsi="Times New Roman CYR"/>
          <w:color w:val="000000"/>
          <w:sz w:val="28"/>
          <w:lang w:val="uk-UA"/>
        </w:rPr>
        <w:t>у</w:t>
      </w:r>
      <w:r w:rsidRPr="00BE27B4">
        <w:rPr>
          <w:rFonts w:ascii="Times New Roman CYR" w:hAnsi="Times New Roman CYR"/>
          <w:color w:val="000000"/>
          <w:sz w:val="28"/>
        </w:rPr>
        <w:t xml:space="preserve"> очи</w:t>
      </w:r>
      <w:r w:rsidRPr="00BE27B4">
        <w:rPr>
          <w:rFonts w:ascii="Times New Roman CYR" w:hAnsi="Times New Roman CYR"/>
          <w:color w:val="000000"/>
          <w:sz w:val="28"/>
          <w:lang w:val="uk-UA"/>
        </w:rPr>
        <w:t>стку</w:t>
      </w:r>
      <w:r w:rsidRPr="00BE27B4">
        <w:rPr>
          <w:rFonts w:ascii="Times New Roman CYR" w:hAnsi="Times New Roman CYR"/>
          <w:color w:val="000000"/>
          <w:sz w:val="28"/>
        </w:rPr>
        <w:t>.</w:t>
      </w:r>
    </w:p>
    <w:p w14:paraId="0BDAB178" w14:textId="77777777" w:rsidR="00644E42" w:rsidRPr="00BE27B4" w:rsidRDefault="00644E42" w:rsidP="00644E42">
      <w:pPr>
        <w:spacing w:line="360" w:lineRule="auto"/>
        <w:ind w:firstLine="851"/>
        <w:rPr>
          <w:rFonts w:ascii="Times New Roman CYR" w:hAnsi="Times New Roman CYR"/>
          <w:color w:val="000000"/>
        </w:rPr>
      </w:pPr>
      <w:r>
        <w:rPr>
          <w:rFonts w:ascii="Times New Roman CYR" w:hAnsi="Times New Roman CYR"/>
          <w:color w:val="000000"/>
        </w:rPr>
        <w:t>На ТЕЦ</w:t>
      </w:r>
      <w:r w:rsidRPr="00BE27B4">
        <w:rPr>
          <w:rFonts w:ascii="Times New Roman CYR" w:hAnsi="Times New Roman CYR"/>
          <w:color w:val="000000"/>
        </w:rPr>
        <w:t xml:space="preserve"> з барабанними котлами застосовуються хімічні методи підготовки додаткової води і підживлюючої води тепломережі: пом'якшення, знекремнування, знесолення.</w:t>
      </w:r>
    </w:p>
    <w:p w14:paraId="5FD70B34"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Видалення механічних домішок з води здійснюється до надходження її на ТЕЦ. Видалення калоїдних і грубодисперсних домішок відбувається шляхом коагуляції. Як коагулянти використовуються реагенти   Al</w:t>
      </w:r>
      <w:r w:rsidRPr="00BE27B4">
        <w:rPr>
          <w:rFonts w:ascii="Times New Roman CYR" w:hAnsi="Times New Roman CYR"/>
          <w:color w:val="000000"/>
          <w:vertAlign w:val="subscript"/>
        </w:rPr>
        <w:t>2</w:t>
      </w:r>
      <w:r w:rsidRPr="00BE27B4">
        <w:rPr>
          <w:rFonts w:ascii="Times New Roman CYR" w:hAnsi="Times New Roman CYR"/>
          <w:color w:val="000000"/>
        </w:rPr>
        <w:t>(SO</w:t>
      </w:r>
      <w:r w:rsidRPr="00BE27B4">
        <w:rPr>
          <w:rFonts w:ascii="Times New Roman CYR" w:hAnsi="Times New Roman CYR"/>
          <w:color w:val="000000"/>
          <w:vertAlign w:val="subscript"/>
        </w:rPr>
        <w:t>4</w:t>
      </w:r>
      <w:r w:rsidRPr="00BE27B4">
        <w:rPr>
          <w:rFonts w:ascii="Times New Roman CYR" w:hAnsi="Times New Roman CYR"/>
          <w:color w:val="000000"/>
        </w:rPr>
        <w:t>) або  FeSO</w:t>
      </w:r>
      <w:r w:rsidRPr="00BE27B4">
        <w:rPr>
          <w:rFonts w:ascii="Times New Roman CYR" w:hAnsi="Times New Roman CYR"/>
          <w:color w:val="000000"/>
          <w:vertAlign w:val="subscript"/>
        </w:rPr>
        <w:t>4</w:t>
      </w:r>
      <w:r w:rsidRPr="00BE27B4">
        <w:rPr>
          <w:rFonts w:ascii="Times New Roman CYR" w:hAnsi="Times New Roman CYR"/>
          <w:color w:val="000000"/>
        </w:rPr>
        <w:t xml:space="preserve">  .</w:t>
      </w:r>
    </w:p>
    <w:p w14:paraId="57D5B616"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Хімічна обробка води основана на методі іонного обміну.</w:t>
      </w:r>
    </w:p>
    <w:p w14:paraId="3CB74EEC" w14:textId="77777777" w:rsidR="00644E42" w:rsidRPr="00BE27B4" w:rsidRDefault="00644E42" w:rsidP="00644E42">
      <w:pPr>
        <w:pStyle w:val="ac"/>
        <w:spacing w:line="360" w:lineRule="auto"/>
        <w:ind w:firstLine="851"/>
        <w:rPr>
          <w:rFonts w:ascii="Times New Roman CYR" w:hAnsi="Times New Roman CYR"/>
          <w:color w:val="000000"/>
        </w:rPr>
      </w:pPr>
      <w:r w:rsidRPr="00BE27B4">
        <w:rPr>
          <w:rFonts w:ascii="Times New Roman CYR" w:hAnsi="Times New Roman CYR"/>
          <w:color w:val="000000"/>
        </w:rPr>
        <w:t xml:space="preserve">Пом'якшення води здійснюється в катіонітових установках і базується на здатності деяких нерозчинних у воді мініральних і органічних речовин </w:t>
      </w:r>
      <w:r w:rsidRPr="00BE27B4">
        <w:rPr>
          <w:rFonts w:ascii="Times New Roman CYR" w:hAnsi="Times New Roman CYR"/>
          <w:color w:val="000000"/>
        </w:rPr>
        <w:lastRenderedPageBreak/>
        <w:t xml:space="preserve">змінювати свій обмінний катіон на катіони води в процесі її проходження через шар катіоніту.      </w:t>
      </w:r>
    </w:p>
    <w:p w14:paraId="5F5B80E9"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Як основні методи пом'якшення додаткової води застосовують комбіноване Н-Na-катіонування. Залишкова твердість води при цьому знижується до 10 мкг/кг.</w:t>
      </w:r>
    </w:p>
    <w:p w14:paraId="546D47EE"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Знесолення відбувається також методами іонного обміну і здійснюється шляхом послідовного фільтрування води через Н-катіонітовий та ОН-аніонітовий фільтри. У результаті цього загальний солевміст води знижується до 50 - 100 мкг/кг.</w:t>
      </w:r>
    </w:p>
    <w:p w14:paraId="7F6D54C4" w14:textId="77777777" w:rsidR="00644E42" w:rsidRDefault="00644E42"/>
    <w:p w14:paraId="2059E535" w14:textId="77777777" w:rsidR="00644E42" w:rsidRDefault="00644E42"/>
    <w:p w14:paraId="33BADB6D" w14:textId="77777777" w:rsidR="00644E42" w:rsidRDefault="00644E42"/>
    <w:p w14:paraId="2280AEC7" w14:textId="77777777" w:rsidR="00644E42" w:rsidRDefault="00644E42"/>
    <w:p w14:paraId="3DBDDB64" w14:textId="77777777" w:rsidR="00644E42" w:rsidRDefault="00644E42"/>
    <w:p w14:paraId="37964FAA" w14:textId="77777777" w:rsidR="00644E42" w:rsidRPr="00F0508A" w:rsidRDefault="00644E42" w:rsidP="00644E42">
      <w:pPr>
        <w:pStyle w:val="af7"/>
        <w:ind w:right="22"/>
        <w:rPr>
          <w:sz w:val="32"/>
          <w:szCs w:val="28"/>
        </w:rPr>
      </w:pPr>
      <w:r w:rsidRPr="00F0508A">
        <w:rPr>
          <w:sz w:val="32"/>
          <w:szCs w:val="28"/>
          <w:lang w:val="ru-RU"/>
        </w:rPr>
        <w:t>3</w:t>
      </w:r>
      <w:r>
        <w:rPr>
          <w:sz w:val="32"/>
          <w:szCs w:val="28"/>
          <w:lang w:val="ru-RU"/>
        </w:rPr>
        <w:t>.</w:t>
      </w:r>
      <w:r w:rsidRPr="00F0508A">
        <w:rPr>
          <w:sz w:val="32"/>
          <w:szCs w:val="28"/>
          <w:lang w:val="ru-RU"/>
        </w:rPr>
        <w:t xml:space="preserve"> ОХОРОНА ПРАЦІ</w:t>
      </w:r>
    </w:p>
    <w:p w14:paraId="1C7AF969" w14:textId="77777777" w:rsidR="00644E42" w:rsidRPr="00474CB1" w:rsidRDefault="00644E42" w:rsidP="00644E42">
      <w:pPr>
        <w:spacing w:line="360" w:lineRule="auto"/>
        <w:ind w:right="-68" w:firstLine="540"/>
        <w:rPr>
          <w:szCs w:val="26"/>
        </w:rPr>
      </w:pPr>
    </w:p>
    <w:p w14:paraId="34BF0404" w14:textId="77777777" w:rsidR="00644E42" w:rsidRPr="001502BC" w:rsidRDefault="00644E42" w:rsidP="00644E42">
      <w:pPr>
        <w:spacing w:line="360" w:lineRule="auto"/>
        <w:ind w:firstLine="540"/>
        <w:rPr>
          <w:szCs w:val="26"/>
          <w:lang w:val="ru-RU"/>
        </w:rPr>
      </w:pPr>
      <w:r w:rsidRPr="001502BC">
        <w:rPr>
          <w:szCs w:val="26"/>
          <w:lang w:val="ru-RU"/>
        </w:rPr>
        <w:t>Охорона праці — це система правових, соціально-економічних, організаційно-технічних і лікувально-профілактичних заходів та засобів, спрямованих на збереження здоров'я і працездатності людини в процесі праці. В поняття охорони праці входять і всі ті заходи, що спеціально призначені для створення особливих полегшених умов праці для жінок і неповнолітніх, а також працівників зі зниженою працездатністю.</w:t>
      </w:r>
    </w:p>
    <w:p w14:paraId="1F09E340" w14:textId="77777777" w:rsidR="00644E42" w:rsidRPr="001502BC" w:rsidRDefault="00644E42" w:rsidP="00644E42">
      <w:pPr>
        <w:spacing w:line="360" w:lineRule="auto"/>
        <w:ind w:firstLine="540"/>
        <w:rPr>
          <w:szCs w:val="26"/>
          <w:lang w:val="ru-RU"/>
        </w:rPr>
      </w:pPr>
    </w:p>
    <w:p w14:paraId="595FC0E6" w14:textId="77777777" w:rsidR="00644E42" w:rsidRPr="001502BC" w:rsidRDefault="00644E42" w:rsidP="00644E42">
      <w:pPr>
        <w:spacing w:line="360" w:lineRule="auto"/>
        <w:ind w:firstLine="540"/>
        <w:rPr>
          <w:szCs w:val="26"/>
          <w:lang w:val="ru-RU"/>
        </w:rPr>
      </w:pPr>
      <w:r w:rsidRPr="001502BC">
        <w:rPr>
          <w:szCs w:val="26"/>
          <w:lang w:val="ru-RU"/>
        </w:rPr>
        <w:t>Охорону праці і здоров'я громадян віднесено до пріоритетних напрямків соціальної політики України. Так, Конституція України одним з основних соціальних прав громадян визначає право кожного на належні, безпечні й здорові умови праці, встановлює, що використання праці жінок і неповнолітніх на небезпечних для їхнього здоров'я роботах забороняється.</w:t>
      </w:r>
    </w:p>
    <w:p w14:paraId="49782FAA" w14:textId="77777777" w:rsidR="00644E42" w:rsidRPr="001502BC" w:rsidRDefault="00644E42" w:rsidP="00644E42">
      <w:pPr>
        <w:spacing w:line="360" w:lineRule="auto"/>
        <w:ind w:firstLine="540"/>
        <w:rPr>
          <w:szCs w:val="26"/>
          <w:lang w:val="ru-RU"/>
        </w:rPr>
      </w:pPr>
    </w:p>
    <w:p w14:paraId="22C96D1E" w14:textId="77777777" w:rsidR="00644E42" w:rsidRPr="001502BC" w:rsidRDefault="00644E42" w:rsidP="00644E42">
      <w:pPr>
        <w:spacing w:line="360" w:lineRule="auto"/>
        <w:ind w:firstLine="540"/>
        <w:rPr>
          <w:szCs w:val="26"/>
          <w:lang w:val="ru-RU"/>
        </w:rPr>
      </w:pPr>
      <w:r w:rsidRPr="001502BC">
        <w:rPr>
          <w:szCs w:val="26"/>
          <w:lang w:val="ru-RU"/>
        </w:rPr>
        <w:t xml:space="preserve">Основні законодавчі акти про охорону праці </w:t>
      </w:r>
    </w:p>
    <w:p w14:paraId="246BE201" w14:textId="77777777" w:rsidR="00644E42" w:rsidRPr="001502BC" w:rsidRDefault="00644E42" w:rsidP="00644E42">
      <w:pPr>
        <w:spacing w:line="360" w:lineRule="auto"/>
        <w:ind w:firstLine="540"/>
        <w:rPr>
          <w:szCs w:val="26"/>
          <w:lang w:val="ru-RU"/>
        </w:rPr>
      </w:pPr>
    </w:p>
    <w:p w14:paraId="59CA0C7D" w14:textId="77777777" w:rsidR="00644E42" w:rsidRPr="001502BC" w:rsidRDefault="00644E42" w:rsidP="00644E42">
      <w:pPr>
        <w:spacing w:line="360" w:lineRule="auto"/>
        <w:ind w:firstLine="540"/>
        <w:rPr>
          <w:szCs w:val="26"/>
          <w:lang w:val="ru-RU"/>
        </w:rPr>
      </w:pPr>
      <w:r w:rsidRPr="001502BC">
        <w:rPr>
          <w:szCs w:val="26"/>
          <w:lang w:val="ru-RU"/>
        </w:rPr>
        <w:lastRenderedPageBreak/>
        <w:t>Конституція України, Закони України "Про охорону праці", "Про охорону здоров'я", "Про пожежну безпеку", "Про використання ядерної енергії та радіаційний захист", "Про забезпечення санітарного та епідемічного благополуччя населення", "Про загальнообов'язкове державне соціальне страхування від нещасного випадку на виробництві та професійного захворювання, які спричинили втрату працездатності", Кодекс законів про працю України.</w:t>
      </w:r>
    </w:p>
    <w:p w14:paraId="374E063B" w14:textId="77777777" w:rsidR="00644E42" w:rsidRPr="001502BC" w:rsidRDefault="00644E42" w:rsidP="00644E42">
      <w:pPr>
        <w:spacing w:line="360" w:lineRule="auto"/>
        <w:ind w:firstLine="540"/>
        <w:rPr>
          <w:szCs w:val="26"/>
          <w:lang w:val="ru-RU"/>
        </w:rPr>
      </w:pPr>
    </w:p>
    <w:p w14:paraId="4751D1B6" w14:textId="77777777" w:rsidR="00644E42" w:rsidRPr="001502BC" w:rsidRDefault="00644E42" w:rsidP="00644E42">
      <w:pPr>
        <w:spacing w:line="360" w:lineRule="auto"/>
        <w:ind w:firstLine="540"/>
        <w:rPr>
          <w:szCs w:val="26"/>
          <w:lang w:val="ru-RU"/>
        </w:rPr>
      </w:pPr>
      <w:r w:rsidRPr="001502BC">
        <w:rPr>
          <w:szCs w:val="26"/>
          <w:lang w:val="ru-RU"/>
        </w:rPr>
        <w:t>В Основному Законі України - Конституції питанням охорони праці присвячено статті 43, 45 та 46.</w:t>
      </w:r>
    </w:p>
    <w:p w14:paraId="28E70983" w14:textId="77777777" w:rsidR="00644E42" w:rsidRPr="001502BC" w:rsidRDefault="00644E42" w:rsidP="00644E42">
      <w:pPr>
        <w:spacing w:line="360" w:lineRule="auto"/>
        <w:ind w:firstLine="540"/>
        <w:rPr>
          <w:szCs w:val="26"/>
          <w:lang w:val="ru-RU"/>
        </w:rPr>
      </w:pPr>
    </w:p>
    <w:p w14:paraId="4264AAA0" w14:textId="77777777" w:rsidR="00644E42" w:rsidRPr="001502BC" w:rsidRDefault="00644E42" w:rsidP="00644E42">
      <w:pPr>
        <w:spacing w:line="360" w:lineRule="auto"/>
        <w:ind w:firstLine="540"/>
        <w:rPr>
          <w:szCs w:val="26"/>
          <w:lang w:val="ru-RU"/>
        </w:rPr>
      </w:pPr>
      <w:r w:rsidRPr="001502BC">
        <w:rPr>
          <w:szCs w:val="26"/>
          <w:lang w:val="ru-RU"/>
        </w:rPr>
        <w:t>У ст. 43 Конституції України записано: "Кожен має право на працю, що включає можливість заробляти собі на життя працею, яку він вільно обирає або на яку вільно погоджується", "Кожен має право на належні, безпечні і здорові умови праці, на заробітну плату, не нижчу від визначеної законом"; "Використання праці жінок і неповнолітніх на небезпечних для їхнього здоров'я роботах забороняється".</w:t>
      </w:r>
    </w:p>
    <w:p w14:paraId="2AF29345" w14:textId="77777777" w:rsidR="00644E42" w:rsidRPr="001502BC" w:rsidRDefault="00644E42" w:rsidP="00644E42">
      <w:pPr>
        <w:spacing w:line="360" w:lineRule="auto"/>
        <w:ind w:firstLine="540"/>
        <w:rPr>
          <w:szCs w:val="26"/>
          <w:lang w:val="ru-RU"/>
        </w:rPr>
      </w:pPr>
    </w:p>
    <w:p w14:paraId="37087B0F" w14:textId="77777777" w:rsidR="00644E42" w:rsidRPr="001502BC" w:rsidRDefault="00644E42" w:rsidP="00644E42">
      <w:pPr>
        <w:spacing w:line="360" w:lineRule="auto"/>
        <w:ind w:firstLine="540"/>
        <w:rPr>
          <w:szCs w:val="26"/>
          <w:lang w:val="ru-RU"/>
        </w:rPr>
      </w:pPr>
      <w:r w:rsidRPr="001502BC">
        <w:rPr>
          <w:szCs w:val="26"/>
          <w:lang w:val="ru-RU"/>
        </w:rPr>
        <w:t>"Кожен, хто працює, має право на відпочинок" (ст. 45 Конституції України). Це право забезпечується наданням днів щотижневого відпочинку, а також оплачуваної щорічної відпустки, встановленням скороченого робочого дня щодо окремих професій і виробництв, скороченої тривалості роботи у нічний час.</w:t>
      </w:r>
    </w:p>
    <w:p w14:paraId="5B65C2BE" w14:textId="77777777" w:rsidR="00644E42" w:rsidRPr="001502BC" w:rsidRDefault="00644E42" w:rsidP="00644E42">
      <w:pPr>
        <w:spacing w:line="360" w:lineRule="auto"/>
        <w:ind w:firstLine="540"/>
        <w:rPr>
          <w:szCs w:val="26"/>
          <w:lang w:val="ru-RU"/>
        </w:rPr>
      </w:pPr>
    </w:p>
    <w:p w14:paraId="69ECDA1F" w14:textId="77777777" w:rsidR="00644E42" w:rsidRPr="001502BC" w:rsidRDefault="00644E42" w:rsidP="00644E42">
      <w:pPr>
        <w:spacing w:line="360" w:lineRule="auto"/>
        <w:ind w:firstLine="540"/>
        <w:rPr>
          <w:szCs w:val="26"/>
          <w:lang w:val="ru-RU"/>
        </w:rPr>
      </w:pPr>
      <w:r w:rsidRPr="001502BC">
        <w:rPr>
          <w:szCs w:val="26"/>
          <w:lang w:val="ru-RU"/>
        </w:rPr>
        <w:t>У тексті ст. 46 Конституції України наголошено на тому, що "громадяни мають право на соціальний захист, що включає право на забезпечення їх у разі повної, часткової або тимчасової втрати працездатності, втрати годувальника, безробіття з незалежних від них обставин, а також у старості та в інших випадках, передбачених законом".</w:t>
      </w:r>
    </w:p>
    <w:p w14:paraId="3E78D511" w14:textId="77777777" w:rsidR="00644E42" w:rsidRPr="001502BC" w:rsidRDefault="00644E42" w:rsidP="00644E42">
      <w:pPr>
        <w:spacing w:line="360" w:lineRule="auto"/>
        <w:ind w:firstLine="540"/>
        <w:rPr>
          <w:szCs w:val="26"/>
          <w:lang w:val="ru-RU"/>
        </w:rPr>
      </w:pPr>
    </w:p>
    <w:p w14:paraId="3C92C60B" w14:textId="77777777" w:rsidR="00644E42" w:rsidRPr="001502BC" w:rsidRDefault="00644E42" w:rsidP="00644E42">
      <w:pPr>
        <w:spacing w:line="360" w:lineRule="auto"/>
        <w:ind w:firstLine="540"/>
        <w:rPr>
          <w:szCs w:val="26"/>
          <w:lang w:val="ru-RU"/>
        </w:rPr>
      </w:pPr>
      <w:r w:rsidRPr="001502BC">
        <w:rPr>
          <w:szCs w:val="26"/>
          <w:lang w:val="ru-RU"/>
        </w:rPr>
        <w:lastRenderedPageBreak/>
        <w:t>Основним законодавчим документом у галузі охорони праці є Закон України "Про охорону праці", дія якого поширюється на юридичних та фізичних осіб, які відповідно до законодавства використовують найману працю, та на всіх працюючих.</w:t>
      </w:r>
    </w:p>
    <w:p w14:paraId="65C457CE" w14:textId="77777777" w:rsidR="00644E42" w:rsidRPr="001502BC" w:rsidRDefault="00644E42" w:rsidP="00644E42">
      <w:pPr>
        <w:spacing w:line="360" w:lineRule="auto"/>
        <w:ind w:firstLine="540"/>
        <w:rPr>
          <w:szCs w:val="26"/>
          <w:lang w:val="ru-RU"/>
        </w:rPr>
      </w:pPr>
    </w:p>
    <w:p w14:paraId="38696270" w14:textId="77777777" w:rsidR="00644E42" w:rsidRPr="001502BC" w:rsidRDefault="00644E42" w:rsidP="00644E42">
      <w:pPr>
        <w:spacing w:line="360" w:lineRule="auto"/>
        <w:ind w:firstLine="540"/>
        <w:rPr>
          <w:szCs w:val="26"/>
          <w:lang w:val="ru-RU"/>
        </w:rPr>
      </w:pPr>
      <w:r w:rsidRPr="001502BC">
        <w:rPr>
          <w:szCs w:val="26"/>
          <w:lang w:val="ru-RU"/>
        </w:rPr>
        <w:t>Завдання охорони праці:</w:t>
      </w:r>
    </w:p>
    <w:p w14:paraId="3DF22C0B" w14:textId="77777777" w:rsidR="00644E42" w:rsidRPr="001502BC" w:rsidRDefault="00644E42" w:rsidP="00644E42">
      <w:pPr>
        <w:spacing w:line="360" w:lineRule="auto"/>
        <w:ind w:firstLine="540"/>
        <w:rPr>
          <w:szCs w:val="26"/>
          <w:lang w:val="ru-RU"/>
        </w:rPr>
      </w:pPr>
    </w:p>
    <w:p w14:paraId="0E90752B" w14:textId="77777777" w:rsidR="00644E42" w:rsidRPr="001502BC" w:rsidRDefault="00644E42" w:rsidP="00644E42">
      <w:pPr>
        <w:spacing w:line="360" w:lineRule="auto"/>
        <w:ind w:firstLine="540"/>
        <w:rPr>
          <w:szCs w:val="26"/>
          <w:lang w:val="ru-RU"/>
        </w:rPr>
      </w:pPr>
      <w:r w:rsidRPr="001502BC">
        <w:rPr>
          <w:szCs w:val="26"/>
          <w:lang w:val="ru-RU"/>
        </w:rPr>
        <w:t>- проектування підприємств, технологічних процесів і конструювання обладнання з обов'язковим виконанням вимог охорони праці;</w:t>
      </w:r>
    </w:p>
    <w:p w14:paraId="56EBBDEC" w14:textId="77777777" w:rsidR="00644E42" w:rsidRPr="001502BC" w:rsidRDefault="00644E42" w:rsidP="00644E42">
      <w:pPr>
        <w:spacing w:line="360" w:lineRule="auto"/>
        <w:ind w:firstLine="540"/>
        <w:rPr>
          <w:szCs w:val="26"/>
          <w:lang w:val="ru-RU"/>
        </w:rPr>
      </w:pPr>
    </w:p>
    <w:p w14:paraId="2CE1F5A1" w14:textId="77777777" w:rsidR="00644E42" w:rsidRPr="001502BC" w:rsidRDefault="00644E42" w:rsidP="00644E42">
      <w:pPr>
        <w:spacing w:line="360" w:lineRule="auto"/>
        <w:ind w:firstLine="540"/>
        <w:rPr>
          <w:szCs w:val="26"/>
          <w:lang w:val="ru-RU"/>
        </w:rPr>
      </w:pPr>
      <w:r w:rsidRPr="001502BC">
        <w:rPr>
          <w:szCs w:val="26"/>
          <w:lang w:val="ru-RU"/>
        </w:rPr>
        <w:t>- знаходження оптимальних співвідношень між різними факторами виробничого середовища, що дозволяє забезпечити мінімум несприятливого впливу їх на здоров'я працівників;</w:t>
      </w:r>
    </w:p>
    <w:p w14:paraId="7398F4BB" w14:textId="77777777" w:rsidR="00644E42" w:rsidRPr="001502BC" w:rsidRDefault="00644E42" w:rsidP="00644E42">
      <w:pPr>
        <w:spacing w:line="360" w:lineRule="auto"/>
        <w:ind w:firstLine="540"/>
        <w:rPr>
          <w:szCs w:val="26"/>
          <w:lang w:val="ru-RU"/>
        </w:rPr>
      </w:pPr>
    </w:p>
    <w:p w14:paraId="4DF1A291" w14:textId="77777777" w:rsidR="00644E42" w:rsidRPr="001502BC" w:rsidRDefault="00644E42" w:rsidP="00644E42">
      <w:pPr>
        <w:spacing w:line="360" w:lineRule="auto"/>
        <w:ind w:firstLine="540"/>
        <w:rPr>
          <w:szCs w:val="26"/>
          <w:lang w:val="ru-RU"/>
        </w:rPr>
      </w:pPr>
      <w:r w:rsidRPr="001502BC">
        <w:rPr>
          <w:szCs w:val="26"/>
          <w:lang w:val="ru-RU"/>
        </w:rPr>
        <w:t>- встановлення, законодавче оформлення визначених норм кожного з несприятливих або небезпечних факторів, систематичний король за їх застосуванням;</w:t>
      </w:r>
    </w:p>
    <w:p w14:paraId="49F67F99" w14:textId="77777777" w:rsidR="00644E42" w:rsidRPr="001502BC" w:rsidRDefault="00644E42" w:rsidP="00644E42">
      <w:pPr>
        <w:spacing w:line="360" w:lineRule="auto"/>
        <w:ind w:firstLine="540"/>
        <w:rPr>
          <w:szCs w:val="26"/>
          <w:lang w:val="ru-RU"/>
        </w:rPr>
      </w:pPr>
    </w:p>
    <w:p w14:paraId="1089F224" w14:textId="77777777" w:rsidR="00644E42" w:rsidRPr="001502BC" w:rsidRDefault="00644E42" w:rsidP="00644E42">
      <w:pPr>
        <w:spacing w:line="360" w:lineRule="auto"/>
        <w:ind w:firstLine="540"/>
        <w:rPr>
          <w:szCs w:val="26"/>
          <w:lang w:val="ru-RU"/>
        </w:rPr>
      </w:pPr>
      <w:r w:rsidRPr="001502BC">
        <w:rPr>
          <w:szCs w:val="26"/>
          <w:lang w:val="ru-RU"/>
        </w:rPr>
        <w:t>- розробка конкретних заходів щодо покращення умов праці та забезпечення її безпеки на основі застосування у виробництві новітніх досягнень науки і техніки;</w:t>
      </w:r>
    </w:p>
    <w:p w14:paraId="171B1597" w14:textId="77777777" w:rsidR="00644E42" w:rsidRPr="001502BC" w:rsidRDefault="00644E42" w:rsidP="00644E42">
      <w:pPr>
        <w:spacing w:line="360" w:lineRule="auto"/>
        <w:ind w:firstLine="540"/>
        <w:rPr>
          <w:szCs w:val="26"/>
          <w:lang w:val="ru-RU"/>
        </w:rPr>
      </w:pPr>
    </w:p>
    <w:p w14:paraId="0517F26A" w14:textId="77777777" w:rsidR="00644E42" w:rsidRPr="001502BC" w:rsidRDefault="00644E42" w:rsidP="00644E42">
      <w:pPr>
        <w:spacing w:line="360" w:lineRule="auto"/>
        <w:ind w:firstLine="540"/>
        <w:rPr>
          <w:szCs w:val="26"/>
          <w:lang w:val="ru-RU"/>
        </w:rPr>
      </w:pPr>
      <w:r w:rsidRPr="001502BC">
        <w:rPr>
          <w:szCs w:val="26"/>
          <w:lang w:val="ru-RU"/>
        </w:rPr>
        <w:t>- застосування раціональних засобів захисту працівників від впливу несприятливих факторів виробничого середовища, а також втілення організаційних заходів, які нейтралізують або послаблюють ступінь їх впливу на організм людини;</w:t>
      </w:r>
    </w:p>
    <w:p w14:paraId="02BB7499" w14:textId="77777777" w:rsidR="00644E42" w:rsidRPr="001502BC" w:rsidRDefault="00644E42" w:rsidP="00644E42">
      <w:pPr>
        <w:spacing w:line="360" w:lineRule="auto"/>
        <w:ind w:firstLine="540"/>
        <w:rPr>
          <w:szCs w:val="26"/>
          <w:lang w:val="ru-RU"/>
        </w:rPr>
      </w:pPr>
    </w:p>
    <w:p w14:paraId="6C74CBE0" w14:textId="77777777" w:rsidR="00644E42" w:rsidRPr="001502BC" w:rsidRDefault="00644E42" w:rsidP="00644E42">
      <w:pPr>
        <w:spacing w:line="360" w:lineRule="auto"/>
        <w:ind w:firstLine="540"/>
        <w:rPr>
          <w:szCs w:val="26"/>
          <w:lang w:val="ru-RU"/>
        </w:rPr>
      </w:pPr>
      <w:r w:rsidRPr="001502BC">
        <w:rPr>
          <w:szCs w:val="26"/>
          <w:lang w:val="ru-RU"/>
        </w:rPr>
        <w:t>- розробка та застосування методів і засобів оцінки ефективності заходів з охорони праці, що плануються і здійснюються.</w:t>
      </w:r>
    </w:p>
    <w:p w14:paraId="57BE365B" w14:textId="77777777" w:rsidR="00644E42" w:rsidRPr="001502BC" w:rsidRDefault="00644E42" w:rsidP="00644E42">
      <w:pPr>
        <w:spacing w:line="360" w:lineRule="auto"/>
        <w:ind w:firstLine="540"/>
        <w:rPr>
          <w:szCs w:val="26"/>
          <w:lang w:val="ru-RU"/>
        </w:rPr>
      </w:pPr>
    </w:p>
    <w:p w14:paraId="373813B5" w14:textId="77777777" w:rsidR="00644E42" w:rsidRPr="001502BC" w:rsidRDefault="00644E42" w:rsidP="00644E42">
      <w:pPr>
        <w:spacing w:line="360" w:lineRule="auto"/>
        <w:ind w:firstLine="540"/>
        <w:rPr>
          <w:szCs w:val="26"/>
          <w:lang w:val="ru-RU"/>
        </w:rPr>
      </w:pPr>
    </w:p>
    <w:p w14:paraId="7D58C7A3" w14:textId="77777777" w:rsidR="00644E42" w:rsidRDefault="00644E42" w:rsidP="00644E42">
      <w:pPr>
        <w:spacing w:line="360" w:lineRule="auto"/>
        <w:ind w:firstLine="540"/>
        <w:rPr>
          <w:szCs w:val="26"/>
          <w:lang w:val="ru-RU"/>
        </w:rPr>
      </w:pPr>
    </w:p>
    <w:p w14:paraId="51EFC3F5" w14:textId="77777777" w:rsidR="00644E42" w:rsidRDefault="00644E42" w:rsidP="00644E42">
      <w:pPr>
        <w:spacing w:line="360" w:lineRule="auto"/>
        <w:ind w:firstLine="540"/>
        <w:rPr>
          <w:szCs w:val="26"/>
          <w:lang w:val="ru-RU"/>
        </w:rPr>
      </w:pPr>
    </w:p>
    <w:p w14:paraId="763D5EB3" w14:textId="77777777" w:rsidR="00644E42" w:rsidRDefault="00644E42" w:rsidP="00644E42">
      <w:pPr>
        <w:spacing w:line="360" w:lineRule="auto"/>
        <w:ind w:firstLine="540"/>
        <w:rPr>
          <w:szCs w:val="26"/>
          <w:lang w:val="ru-RU"/>
        </w:rPr>
      </w:pPr>
    </w:p>
    <w:p w14:paraId="2B66EAEC" w14:textId="77777777" w:rsidR="00644E42" w:rsidRDefault="00644E42" w:rsidP="00644E42">
      <w:pPr>
        <w:spacing w:line="360" w:lineRule="auto"/>
        <w:ind w:firstLine="540"/>
        <w:rPr>
          <w:szCs w:val="26"/>
          <w:lang w:val="ru-RU"/>
        </w:rPr>
      </w:pPr>
    </w:p>
    <w:p w14:paraId="264F16CF" w14:textId="77777777" w:rsidR="00644E42" w:rsidRDefault="00644E42" w:rsidP="00644E42">
      <w:pPr>
        <w:spacing w:line="360" w:lineRule="auto"/>
        <w:ind w:firstLine="540"/>
        <w:rPr>
          <w:szCs w:val="26"/>
          <w:lang w:val="ru-RU"/>
        </w:rPr>
      </w:pPr>
    </w:p>
    <w:p w14:paraId="432ACA15" w14:textId="77777777" w:rsidR="00644E42" w:rsidRDefault="00644E42" w:rsidP="00644E42">
      <w:pPr>
        <w:spacing w:line="360" w:lineRule="auto"/>
        <w:ind w:firstLine="540"/>
        <w:rPr>
          <w:szCs w:val="26"/>
          <w:lang w:val="ru-RU"/>
        </w:rPr>
      </w:pPr>
    </w:p>
    <w:p w14:paraId="5B975B06" w14:textId="77777777" w:rsidR="00644E42" w:rsidRPr="001502BC" w:rsidRDefault="00644E42" w:rsidP="00644E42">
      <w:pPr>
        <w:spacing w:line="360" w:lineRule="auto"/>
        <w:ind w:firstLine="540"/>
        <w:rPr>
          <w:szCs w:val="26"/>
          <w:lang w:val="ru-RU"/>
        </w:rPr>
      </w:pPr>
    </w:p>
    <w:p w14:paraId="588BD563" w14:textId="77777777" w:rsidR="00644E42" w:rsidRDefault="00644E42" w:rsidP="00644E42">
      <w:pPr>
        <w:spacing w:line="360" w:lineRule="auto"/>
        <w:ind w:firstLine="540"/>
        <w:rPr>
          <w:b/>
          <w:szCs w:val="28"/>
        </w:rPr>
      </w:pPr>
    </w:p>
    <w:p w14:paraId="07861980" w14:textId="77777777" w:rsidR="00644E42" w:rsidRDefault="00644E42" w:rsidP="00644E42">
      <w:pPr>
        <w:spacing w:line="360" w:lineRule="auto"/>
        <w:ind w:firstLine="540"/>
        <w:rPr>
          <w:b/>
          <w:szCs w:val="28"/>
        </w:rPr>
      </w:pPr>
    </w:p>
    <w:p w14:paraId="3E8CF182" w14:textId="77777777" w:rsidR="00644E42" w:rsidRDefault="00644E42" w:rsidP="00644E42">
      <w:pPr>
        <w:spacing w:line="360" w:lineRule="auto"/>
        <w:ind w:firstLine="540"/>
        <w:rPr>
          <w:b/>
          <w:szCs w:val="28"/>
        </w:rPr>
      </w:pPr>
      <w:r>
        <w:rPr>
          <w:b/>
          <w:szCs w:val="28"/>
        </w:rPr>
        <w:t>3.1</w:t>
      </w:r>
      <w:r w:rsidRPr="00900C91">
        <w:rPr>
          <w:b/>
          <w:szCs w:val="28"/>
        </w:rPr>
        <w:t xml:space="preserve"> Технічні рішення та організаційні заходи з безпеки експлуатації спроектованого обладнання</w:t>
      </w:r>
    </w:p>
    <w:p w14:paraId="4019CFEF" w14:textId="77777777" w:rsidR="00644E42" w:rsidRPr="00900C91" w:rsidRDefault="00644E42" w:rsidP="00644E42">
      <w:pPr>
        <w:spacing w:line="360" w:lineRule="auto"/>
        <w:ind w:firstLine="540"/>
        <w:rPr>
          <w:b/>
          <w:szCs w:val="28"/>
          <w:lang w:val="ru-RU"/>
        </w:rPr>
      </w:pPr>
    </w:p>
    <w:p w14:paraId="394AD725" w14:textId="77777777" w:rsidR="00644E42" w:rsidRPr="00970223" w:rsidRDefault="00644E42" w:rsidP="00644E42">
      <w:pPr>
        <w:pStyle w:val="ac"/>
        <w:spacing w:line="360" w:lineRule="auto"/>
        <w:ind w:firstLine="567"/>
        <w:rPr>
          <w:color w:val="000000"/>
        </w:rPr>
      </w:pPr>
      <w:r w:rsidRPr="00970223">
        <w:rPr>
          <w:color w:val="000000"/>
        </w:rPr>
        <w:t>Установлені на станції устаткування й трубопроводи обран</w:t>
      </w:r>
      <w:r>
        <w:rPr>
          <w:color w:val="000000"/>
        </w:rPr>
        <w:t>і з умов забезпечення прочностн</w:t>
      </w:r>
      <w:r w:rsidRPr="00970223">
        <w:rPr>
          <w:color w:val="000000"/>
        </w:rPr>
        <w:t>их характеристик як при експлуатаційних режимах роботи, так і при аварійних.</w:t>
      </w:r>
    </w:p>
    <w:p w14:paraId="072C7FAF" w14:textId="77777777" w:rsidR="00644E42" w:rsidRPr="00900C91" w:rsidRDefault="00644E42" w:rsidP="00644E42">
      <w:pPr>
        <w:spacing w:line="360" w:lineRule="auto"/>
        <w:ind w:right="283" w:firstLine="567"/>
        <w:rPr>
          <w:lang w:val="ru-RU"/>
        </w:rPr>
      </w:pPr>
      <w:r w:rsidRPr="00900C91">
        <w:rPr>
          <w:lang w:val="ru-RU"/>
        </w:rPr>
        <w:t>До обслуговування котлів допускаються особи не молодше 18 років,</w:t>
      </w:r>
      <w:r w:rsidRPr="00900C91">
        <w:t xml:space="preserve"> </w:t>
      </w:r>
      <w:r w:rsidRPr="00900C91">
        <w:rPr>
          <w:lang w:val="ru-RU"/>
        </w:rPr>
        <w:t>які пройшли медичне обстеження,</w:t>
      </w:r>
      <w:r w:rsidRPr="00900C91">
        <w:t xml:space="preserve"> </w:t>
      </w:r>
      <w:r w:rsidRPr="00900C91">
        <w:rPr>
          <w:lang w:val="ru-RU"/>
        </w:rPr>
        <w:t>навчання,</w:t>
      </w:r>
      <w:r w:rsidRPr="00900C91">
        <w:t xml:space="preserve"> </w:t>
      </w:r>
      <w:r w:rsidRPr="00900C91">
        <w:rPr>
          <w:lang w:val="ru-RU"/>
        </w:rPr>
        <w:t>атестацію і мають допуск до виконання робіт.</w:t>
      </w:r>
    </w:p>
    <w:p w14:paraId="512B1CDD" w14:textId="77777777" w:rsidR="00644E42" w:rsidRPr="00900C91" w:rsidRDefault="00644E42" w:rsidP="00644E42">
      <w:pPr>
        <w:spacing w:line="360" w:lineRule="auto"/>
        <w:ind w:right="283" w:firstLine="567"/>
      </w:pPr>
      <w:r w:rsidRPr="00900C91">
        <w:rPr>
          <w:lang w:val="ru-RU"/>
        </w:rPr>
        <w:t xml:space="preserve">Загальні вимоги безпечної експлуатації тепломеханічного обладнання </w:t>
      </w:r>
      <w:r w:rsidRPr="00900C91">
        <w:t xml:space="preserve">котельні </w:t>
      </w:r>
      <w:r w:rsidRPr="00900C91">
        <w:rPr>
          <w:lang w:val="ru-RU"/>
        </w:rPr>
        <w:t>регламентується [</w:t>
      </w:r>
      <w:r>
        <w:t>10,11,12</w:t>
      </w:r>
      <w:r w:rsidRPr="00900C91">
        <w:rPr>
          <w:lang w:val="ru-RU"/>
        </w:rPr>
        <w:t>].</w:t>
      </w:r>
    </w:p>
    <w:p w14:paraId="7DFF1E47" w14:textId="77777777" w:rsidR="00644E42" w:rsidRPr="00970223" w:rsidRDefault="00644E42" w:rsidP="00644E42">
      <w:pPr>
        <w:pStyle w:val="ac"/>
        <w:spacing w:line="360" w:lineRule="auto"/>
        <w:ind w:firstLine="567"/>
        <w:rPr>
          <w:color w:val="000000"/>
        </w:rPr>
      </w:pPr>
      <w:r w:rsidRPr="00970223">
        <w:rPr>
          <w:color w:val="000000"/>
        </w:rPr>
        <w:t>Для забезпечення безпечної експлуатації устаткування котлового відділення проектом передбачені наступні рішення:</w:t>
      </w:r>
    </w:p>
    <w:p w14:paraId="3F397B62" w14:textId="77777777" w:rsidR="00644E42" w:rsidRPr="00900C91" w:rsidRDefault="00644E42" w:rsidP="00644E42">
      <w:pPr>
        <w:numPr>
          <w:ilvl w:val="0"/>
          <w:numId w:val="14"/>
        </w:numPr>
        <w:spacing w:line="360" w:lineRule="auto"/>
        <w:ind w:left="0" w:right="283" w:firstLine="426"/>
      </w:pPr>
      <w:r w:rsidRPr="00970223">
        <w:rPr>
          <w:color w:val="000000"/>
          <w:szCs w:val="28"/>
        </w:rPr>
        <w:t xml:space="preserve">конструкція котлоагрегату, пароперегрівників, водяного економайзера, обрані надійними й безпечними в експлуатації. Для огляду поверхонь нагрівання на котлоагрегатах обладнані лази прямокутної форми 500 х </w:t>
      </w:r>
      <w:smartTag w:uri="urn:schemas-microsoft-com:office:smarttags" w:element="metricconverter">
        <w:smartTagPr>
          <w:attr w:name="ProductID" w:val="600 мм"/>
        </w:smartTagPr>
        <w:r w:rsidRPr="00970223">
          <w:rPr>
            <w:color w:val="000000"/>
            <w:szCs w:val="28"/>
          </w:rPr>
          <w:t>600 мм</w:t>
        </w:r>
      </w:smartTag>
      <w:r w:rsidRPr="00970223">
        <w:rPr>
          <w:color w:val="000000"/>
          <w:szCs w:val="28"/>
        </w:rPr>
        <w:t xml:space="preserve">. У газоходах є гляделки </w:t>
      </w:r>
      <w:r w:rsidRPr="008F0553">
        <w:rPr>
          <w:color w:val="000000"/>
          <w:szCs w:val="28"/>
        </w:rPr>
        <w:t>[13]</w:t>
      </w:r>
      <w:r w:rsidRPr="00970223">
        <w:rPr>
          <w:color w:val="000000"/>
          <w:szCs w:val="28"/>
        </w:rPr>
        <w:t>;</w:t>
      </w:r>
    </w:p>
    <w:p w14:paraId="1B3F4688" w14:textId="77777777" w:rsidR="00644E42" w:rsidRPr="00900C91" w:rsidRDefault="00644E42" w:rsidP="00644E42">
      <w:pPr>
        <w:numPr>
          <w:ilvl w:val="0"/>
          <w:numId w:val="14"/>
        </w:numPr>
        <w:spacing w:line="360" w:lineRule="auto"/>
        <w:ind w:left="0" w:right="283" w:firstLine="426"/>
      </w:pPr>
      <w:r w:rsidRPr="00900C91">
        <w:t xml:space="preserve">з урахуванням розмірів котлоагрегату запроектовано спорудження драбин по периметру котла з перилами не нижче </w:t>
      </w:r>
      <w:smartTag w:uri="urn:schemas-microsoft-com:office:smarttags" w:element="metricconverter">
        <w:smartTagPr>
          <w:attr w:name="ProductID" w:val="0,9 м"/>
        </w:smartTagPr>
        <w:r w:rsidRPr="00900C91">
          <w:t>0,9</w:t>
        </w:r>
        <w:r>
          <w:t xml:space="preserve"> </w:t>
        </w:r>
        <w:r w:rsidRPr="00900C91">
          <w:t>м</w:t>
        </w:r>
      </w:smartTag>
      <w:r>
        <w:t xml:space="preserve"> висотою із</w:t>
      </w:r>
      <w:r w:rsidRPr="00900C91">
        <w:t xml:space="preserve"> обшивкою перил знизу не менше </w:t>
      </w:r>
      <w:smartTag w:uri="urn:schemas-microsoft-com:office:smarttags" w:element="metricconverter">
        <w:smartTagPr>
          <w:attr w:name="ProductID" w:val="100 мм"/>
        </w:smartTagPr>
        <w:r w:rsidRPr="00900C91">
          <w:t>100 мм</w:t>
        </w:r>
      </w:smartTag>
      <w:r w:rsidRPr="00900C91">
        <w:t xml:space="preserve">, </w:t>
      </w:r>
      <w:r>
        <w:t xml:space="preserve"> </w:t>
      </w:r>
      <w:r w:rsidRPr="00900C91">
        <w:t>і площадок обслуговування через кожні 3-</w:t>
      </w:r>
      <w:smartTag w:uri="urn:schemas-microsoft-com:office:smarttags" w:element="metricconverter">
        <w:smartTagPr>
          <w:attr w:name="ProductID" w:val="4 м"/>
        </w:smartTagPr>
        <w:r w:rsidRPr="00900C91">
          <w:t>4 м</w:t>
        </w:r>
      </w:smartTag>
      <w:r w:rsidRPr="00900C91">
        <w:t xml:space="preserve"> висоти котла. Драбини виконані з листової сталі товщиною 3</w:t>
      </w:r>
      <w:r w:rsidRPr="00644E42">
        <w:t>-</w:t>
      </w:r>
      <w:smartTag w:uri="urn:schemas-microsoft-com:office:smarttags" w:element="metricconverter">
        <w:smartTagPr>
          <w:attr w:name="ProductID" w:val="5 мм"/>
        </w:smartTagPr>
        <w:r w:rsidRPr="00900C91">
          <w:t>5 мм</w:t>
        </w:r>
      </w:smartTag>
      <w:r w:rsidRPr="00900C91">
        <w:t>,</w:t>
      </w:r>
      <w:r>
        <w:t xml:space="preserve"> </w:t>
      </w:r>
      <w:r w:rsidRPr="00900C91">
        <w:t xml:space="preserve"> кут </w:t>
      </w:r>
      <w:r w:rsidRPr="00900C91">
        <w:lastRenderedPageBreak/>
        <w:t>нахилу до горизонталі не більше 50</w:t>
      </w:r>
      <w:r w:rsidRPr="00900C91">
        <w:rPr>
          <w:lang w:val="ru-RU"/>
        </w:rPr>
        <w:sym w:font="Symbol" w:char="F0B0"/>
      </w:r>
      <w:r w:rsidRPr="00900C91">
        <w:t>.</w:t>
      </w:r>
      <w:r>
        <w:t xml:space="preserve"> </w:t>
      </w:r>
      <w:r w:rsidRPr="00900C91">
        <w:t>Передбачено також ліфти пасажирські вантажопідємністю</w:t>
      </w:r>
      <w:r>
        <w:t xml:space="preserve"> трьох людей</w:t>
      </w:r>
      <w:r w:rsidRPr="00900C91">
        <w:t>;</w:t>
      </w:r>
    </w:p>
    <w:p w14:paraId="65818068" w14:textId="77777777" w:rsidR="00644E42" w:rsidRPr="00900C91" w:rsidRDefault="00644E42" w:rsidP="00644E42">
      <w:pPr>
        <w:numPr>
          <w:ilvl w:val="0"/>
          <w:numId w:val="14"/>
        </w:numPr>
        <w:spacing w:line="360" w:lineRule="auto"/>
        <w:ind w:left="0" w:right="283" w:firstLine="426"/>
      </w:pPr>
      <w:r w:rsidRPr="00900C91">
        <w:t xml:space="preserve">шахта ходової драбини для підйому і спуску робітників в димовій трубі обладнана сітками з чотирьох сторін по всій висоті і на </w:t>
      </w:r>
      <w:smartTag w:uri="urn:schemas-microsoft-com:office:smarttags" w:element="metricconverter">
        <w:smartTagPr>
          <w:attr w:name="ProductID" w:val="2,5 м"/>
        </w:smartTagPr>
        <w:r w:rsidRPr="00900C91">
          <w:t>2,5 м</w:t>
        </w:r>
      </w:smartTag>
      <w:r w:rsidRPr="00900C91">
        <w:t xml:space="preserve"> вище рівня робочої площадки;</w:t>
      </w:r>
    </w:p>
    <w:p w14:paraId="34280E0B" w14:textId="77777777" w:rsidR="00644E42" w:rsidRPr="00701FD4" w:rsidRDefault="00644E42" w:rsidP="00644E42">
      <w:pPr>
        <w:numPr>
          <w:ilvl w:val="0"/>
          <w:numId w:val="14"/>
        </w:numPr>
        <w:spacing w:line="360" w:lineRule="auto"/>
        <w:ind w:left="0" w:right="283" w:firstLine="426"/>
      </w:pPr>
      <w:r w:rsidRPr="00701FD4">
        <w:t>в конструкції котла передбачена можливість термічного розширення його елементів – екранних труб, пароперегрівачів і т.д. за рахунок кріплення їх до стінок та стелі котлоагрегату за допомогою пружинних деталей;</w:t>
      </w:r>
    </w:p>
    <w:p w14:paraId="7FAF83EC" w14:textId="77777777" w:rsidR="00644E42" w:rsidRDefault="00644E42" w:rsidP="00644E42">
      <w:pPr>
        <w:spacing w:line="360" w:lineRule="auto"/>
        <w:ind w:left="426" w:right="283"/>
      </w:pPr>
    </w:p>
    <w:p w14:paraId="0B650354" w14:textId="77777777" w:rsidR="00644E42" w:rsidRPr="00900C91" w:rsidRDefault="00644E42" w:rsidP="00644E42">
      <w:pPr>
        <w:numPr>
          <w:ilvl w:val="0"/>
          <w:numId w:val="14"/>
        </w:numPr>
        <w:spacing w:line="360" w:lineRule="auto"/>
        <w:ind w:left="0" w:right="283" w:firstLine="426"/>
      </w:pPr>
      <w:r w:rsidRPr="00900C91">
        <w:t xml:space="preserve">для обслуговування конвеєрів паливоподачі передбачені проходи вздовж і поміж паралельно встановленими конвеєрами, а також перехідні містки через них відповідно вимогам </w:t>
      </w:r>
      <w:r>
        <w:t>[12</w:t>
      </w:r>
      <w:r w:rsidRPr="00900C91">
        <w:t>];</w:t>
      </w:r>
    </w:p>
    <w:p w14:paraId="3D3D541B" w14:textId="77777777" w:rsidR="00644E42" w:rsidRDefault="00644E42" w:rsidP="00644E42">
      <w:pPr>
        <w:numPr>
          <w:ilvl w:val="0"/>
          <w:numId w:val="14"/>
        </w:numPr>
        <w:spacing w:line="360" w:lineRule="auto"/>
        <w:ind w:left="0" w:right="283" w:firstLine="426"/>
        <w:rPr>
          <w:color w:val="000000"/>
          <w:szCs w:val="28"/>
          <w:lang w:val="ru-RU"/>
        </w:rPr>
      </w:pPr>
      <w:r>
        <w:rPr>
          <w:color w:val="000000"/>
          <w:szCs w:val="28"/>
        </w:rPr>
        <w:t>у деае</w:t>
      </w:r>
      <w:r w:rsidRPr="00970223">
        <w:rPr>
          <w:color w:val="000000"/>
          <w:szCs w:val="28"/>
        </w:rPr>
        <w:t>раторном</w:t>
      </w:r>
      <w:r>
        <w:rPr>
          <w:color w:val="000000"/>
          <w:szCs w:val="28"/>
        </w:rPr>
        <w:t>у</w:t>
      </w:r>
      <w:r w:rsidRPr="00970223">
        <w:rPr>
          <w:color w:val="000000"/>
          <w:szCs w:val="28"/>
        </w:rPr>
        <w:t xml:space="preserve"> відділенні для обслуговування устаткування не потребуючого частого спостереження, передбачається застосування переносних сходів висотою не більше </w:t>
      </w:r>
      <w:smartTag w:uri="urn:schemas-microsoft-com:office:smarttags" w:element="metricconverter">
        <w:smartTagPr>
          <w:attr w:name="ProductID" w:val="1,5 м"/>
        </w:smartTagPr>
        <w:r w:rsidRPr="00970223">
          <w:rPr>
            <w:color w:val="000000"/>
            <w:szCs w:val="28"/>
          </w:rPr>
          <w:t>1,5 м</w:t>
        </w:r>
      </w:smartTag>
      <w:r w:rsidRPr="00970223">
        <w:rPr>
          <w:color w:val="000000"/>
          <w:szCs w:val="28"/>
        </w:rPr>
        <w:t xml:space="preserve"> з кутом нахилу до горизонталі не більше 75</w:t>
      </w:r>
      <w:r w:rsidRPr="00970223">
        <w:rPr>
          <w:color w:val="000000"/>
          <w:szCs w:val="28"/>
        </w:rPr>
        <w:sym w:font="Symbol" w:char="F0B0"/>
      </w:r>
      <w:r w:rsidRPr="00970223">
        <w:rPr>
          <w:color w:val="000000"/>
          <w:szCs w:val="28"/>
        </w:rPr>
        <w:t xml:space="preserve">; </w:t>
      </w:r>
    </w:p>
    <w:p w14:paraId="74D05830" w14:textId="77777777" w:rsidR="00644E42" w:rsidRPr="00701FD4" w:rsidRDefault="00644E42" w:rsidP="00644E42">
      <w:pPr>
        <w:numPr>
          <w:ilvl w:val="0"/>
          <w:numId w:val="14"/>
        </w:numPr>
        <w:spacing w:line="360" w:lineRule="auto"/>
        <w:ind w:left="0" w:right="283" w:firstLine="426"/>
        <w:rPr>
          <w:color w:val="000000"/>
          <w:szCs w:val="28"/>
        </w:rPr>
      </w:pPr>
      <w:r w:rsidRPr="00701FD4">
        <w:rPr>
          <w:lang w:val="ru-RU"/>
        </w:rPr>
        <w:t>для передбачення аварій внаслідок підвищення тиску свіжої пари до недопустимих величин на кожному котлоагрегаті  передбачено встановлення чотирьох імпульсних запобіжних клапанів.</w:t>
      </w:r>
      <w:r w:rsidRPr="00701FD4">
        <w:t xml:space="preserve"> Ці клапани мають відвідні трубопроводи, які захищають персонал від опіків при спрацюванні клапанів;</w:t>
      </w:r>
    </w:p>
    <w:p w14:paraId="77D4151B" w14:textId="77777777" w:rsidR="00644E42" w:rsidRPr="00701FD4" w:rsidRDefault="00644E42" w:rsidP="00644E42">
      <w:pPr>
        <w:numPr>
          <w:ilvl w:val="0"/>
          <w:numId w:val="14"/>
        </w:numPr>
        <w:spacing w:line="360" w:lineRule="auto"/>
        <w:ind w:left="0" w:right="283" w:firstLine="426"/>
        <w:rPr>
          <w:color w:val="000000"/>
          <w:szCs w:val="28"/>
          <w:lang w:val="ru-RU"/>
        </w:rPr>
      </w:pPr>
      <w:r w:rsidRPr="00701FD4">
        <w:t>д</w:t>
      </w:r>
      <w:r w:rsidRPr="00701FD4">
        <w:rPr>
          <w:lang w:val="ru-RU"/>
        </w:rPr>
        <w:t>ля визначення тиску пари установки передбачено встановлення регіструючого манометра (класс точності 0,1) за пароперегрівачем.</w:t>
      </w:r>
      <w:r w:rsidRPr="00701FD4">
        <w:t xml:space="preserve"> </w:t>
      </w:r>
      <w:r w:rsidRPr="00701FD4">
        <w:rPr>
          <w:lang w:val="ru-RU"/>
        </w:rPr>
        <w:t>Крім того</w:t>
      </w:r>
      <w:r w:rsidRPr="00701FD4">
        <w:t>,</w:t>
      </w:r>
      <w:r w:rsidRPr="00701FD4">
        <w:rPr>
          <w:lang w:val="ru-RU"/>
        </w:rPr>
        <w:t xml:space="preserve"> манометри встановлені в слідуючих місцях:</w:t>
      </w:r>
    </w:p>
    <w:p w14:paraId="1E3AADC3" w14:textId="77777777" w:rsidR="00644E42" w:rsidRPr="00900C91" w:rsidRDefault="00644E42" w:rsidP="00644E42">
      <w:pPr>
        <w:spacing w:line="360" w:lineRule="auto"/>
        <w:ind w:right="283" w:firstLine="426"/>
        <w:rPr>
          <w:lang w:val="ru-RU"/>
        </w:rPr>
      </w:pPr>
      <w:r w:rsidRPr="00900C91">
        <w:rPr>
          <w:lang w:val="ru-RU"/>
        </w:rPr>
        <w:t xml:space="preserve"> </w:t>
      </w:r>
      <w:r w:rsidRPr="00900C91">
        <w:t xml:space="preserve">    </w:t>
      </w:r>
      <w:r w:rsidRPr="00900C91">
        <w:rPr>
          <w:lang w:val="ru-RU"/>
        </w:rPr>
        <w:t>–</w:t>
      </w:r>
      <w:r w:rsidRPr="00900C91">
        <w:t xml:space="preserve"> н</w:t>
      </w:r>
      <w:r w:rsidRPr="00900C91">
        <w:rPr>
          <w:lang w:val="ru-RU"/>
        </w:rPr>
        <w:t>а живильній лінії перед регулюючим клапаном;</w:t>
      </w:r>
    </w:p>
    <w:p w14:paraId="4C28DC8B" w14:textId="77777777" w:rsidR="00644E42" w:rsidRDefault="00644E42" w:rsidP="00644E42">
      <w:pPr>
        <w:spacing w:line="360" w:lineRule="auto"/>
        <w:ind w:right="283" w:firstLine="426"/>
      </w:pPr>
      <w:r w:rsidRPr="00900C91">
        <w:t xml:space="preserve">     – на всмоктуючій і нагнітаючій лінії циркуляційних насосів.</w:t>
      </w:r>
    </w:p>
    <w:p w14:paraId="56A19E01" w14:textId="77777777" w:rsidR="00644E42" w:rsidRPr="00900C91" w:rsidRDefault="00644E42" w:rsidP="00644E42">
      <w:pPr>
        <w:numPr>
          <w:ilvl w:val="0"/>
          <w:numId w:val="14"/>
        </w:numPr>
        <w:spacing w:line="360" w:lineRule="auto"/>
        <w:ind w:left="0" w:right="283" w:firstLine="426"/>
      </w:pPr>
      <w:r w:rsidRPr="00900C91">
        <w:t xml:space="preserve">термопари встановлені на кожному паропроводі до ГПЗ, на вхідній частині змійовиків кожної секції пароперегрівача, до і після пароохолоджувача. Кожна термопара підключена до регіструючого прибору [ </w:t>
      </w:r>
      <w:r>
        <w:t>11</w:t>
      </w:r>
      <w:r w:rsidRPr="00900C91">
        <w:t xml:space="preserve"> ];</w:t>
      </w:r>
    </w:p>
    <w:p w14:paraId="11378095" w14:textId="77777777" w:rsidR="00644E42" w:rsidRPr="00900C91" w:rsidRDefault="00644E42" w:rsidP="00644E42">
      <w:pPr>
        <w:numPr>
          <w:ilvl w:val="0"/>
          <w:numId w:val="14"/>
        </w:numPr>
        <w:spacing w:line="360" w:lineRule="auto"/>
        <w:ind w:left="0" w:right="283" w:firstLine="426"/>
      </w:pPr>
      <w:r w:rsidRPr="00900C91">
        <w:lastRenderedPageBreak/>
        <w:t>на живильному трубопроводі передбачено встановлення запірної засувки і зворотнього клапану, який запобігає виходу води з котла в живильний трубопровід [</w:t>
      </w:r>
      <w:r>
        <w:t>11</w:t>
      </w:r>
      <w:r w:rsidRPr="00900C91">
        <w:t>];</w:t>
      </w:r>
    </w:p>
    <w:p w14:paraId="194C7D0B" w14:textId="77777777" w:rsidR="00644E42" w:rsidRPr="00900C91" w:rsidRDefault="00644E42" w:rsidP="00644E42">
      <w:pPr>
        <w:numPr>
          <w:ilvl w:val="0"/>
          <w:numId w:val="14"/>
        </w:numPr>
        <w:spacing w:line="360" w:lineRule="auto"/>
        <w:ind w:left="0" w:right="283" w:firstLine="426"/>
      </w:pPr>
      <w:r w:rsidRPr="00900C91">
        <w:t xml:space="preserve">вся регулююча і запірна арматура має дистанційний привід [ </w:t>
      </w:r>
      <w:r>
        <w:t>11</w:t>
      </w:r>
      <w:r w:rsidRPr="00900C91">
        <w:t xml:space="preserve"> ];</w:t>
      </w:r>
    </w:p>
    <w:p w14:paraId="2665C938" w14:textId="77777777" w:rsidR="00644E42" w:rsidRPr="00900C91" w:rsidRDefault="00644E42" w:rsidP="00644E42">
      <w:pPr>
        <w:numPr>
          <w:ilvl w:val="0"/>
          <w:numId w:val="14"/>
        </w:numPr>
        <w:spacing w:line="360" w:lineRule="auto"/>
        <w:ind w:left="0" w:right="283" w:firstLine="426"/>
      </w:pPr>
      <w:r w:rsidRPr="00900C91">
        <w:t>елементи котлів, трубопроводів з температурою зовнішньої поверхні стінки вище 45</w:t>
      </w:r>
      <w:r>
        <w:t xml:space="preserve"> </w:t>
      </w:r>
      <w:r w:rsidRPr="00900C91">
        <w:sym w:font="Symbol" w:char="F0B0"/>
      </w:r>
      <w:r>
        <w:t>С покриті тепловою ізоляцією [10</w:t>
      </w:r>
      <w:r w:rsidRPr="00900C91">
        <w:t>].</w:t>
      </w:r>
      <w:r>
        <w:t xml:space="preserve"> </w:t>
      </w:r>
      <w:r w:rsidRPr="00900C91">
        <w:t>Обмурув</w:t>
      </w:r>
      <w:r>
        <w:t>ання котла виконано</w:t>
      </w:r>
      <w:r w:rsidRPr="00900C91">
        <w:t xml:space="preserve"> з шамотної цегли марки ШБ,</w:t>
      </w:r>
      <w:r>
        <w:t xml:space="preserve"> </w:t>
      </w:r>
      <w:r w:rsidRPr="00900C91">
        <w:t>ШВ. Трубопроводи - мінеральною ватою, базальтовим волокном;</w:t>
      </w:r>
    </w:p>
    <w:p w14:paraId="29E521FE" w14:textId="77777777" w:rsidR="00644E42" w:rsidRPr="00900C91" w:rsidRDefault="00644E42" w:rsidP="00644E42">
      <w:pPr>
        <w:numPr>
          <w:ilvl w:val="0"/>
          <w:numId w:val="13"/>
        </w:numPr>
        <w:spacing w:line="360" w:lineRule="auto"/>
        <w:ind w:left="0" w:right="283" w:firstLine="426"/>
      </w:pPr>
      <w:r w:rsidRPr="00900C91">
        <w:t>котлоагрегати обладнані автоматичними регуляторами;</w:t>
      </w:r>
    </w:p>
    <w:p w14:paraId="5655CD09" w14:textId="77777777" w:rsidR="00644E42" w:rsidRDefault="00644E42" w:rsidP="00644E42">
      <w:pPr>
        <w:spacing w:line="360" w:lineRule="auto"/>
        <w:ind w:left="360" w:right="283"/>
      </w:pPr>
    </w:p>
    <w:p w14:paraId="34A7C237" w14:textId="77777777" w:rsidR="00644E42" w:rsidRPr="00900C91" w:rsidRDefault="00644E42" w:rsidP="00644E42">
      <w:pPr>
        <w:numPr>
          <w:ilvl w:val="0"/>
          <w:numId w:val="13"/>
        </w:numPr>
        <w:spacing w:line="360" w:lineRule="auto"/>
        <w:ind w:left="0" w:right="283" w:firstLine="426"/>
      </w:pPr>
      <w:r w:rsidRPr="00900C91">
        <w:t>конструкцією котлоагрегатів передбачаються автоматичні системи захисту;</w:t>
      </w:r>
    </w:p>
    <w:p w14:paraId="22D279B2" w14:textId="77777777" w:rsidR="00644E42" w:rsidRPr="00900C91" w:rsidRDefault="00644E42" w:rsidP="00644E42">
      <w:pPr>
        <w:numPr>
          <w:ilvl w:val="0"/>
          <w:numId w:val="13"/>
        </w:numPr>
        <w:spacing w:line="360" w:lineRule="auto"/>
        <w:ind w:left="0" w:right="283" w:firstLine="426"/>
      </w:pPr>
      <w:r w:rsidRPr="00900C91">
        <w:t>передбачається встановлення автоматичної звуков</w:t>
      </w:r>
      <w:r>
        <w:t>ої сигналізації</w:t>
      </w:r>
      <w:r w:rsidRPr="00900C91">
        <w:t>;</w:t>
      </w:r>
    </w:p>
    <w:p w14:paraId="7F93609A" w14:textId="77777777" w:rsidR="00644E42" w:rsidRPr="00900C91" w:rsidRDefault="00644E42" w:rsidP="00644E42">
      <w:pPr>
        <w:numPr>
          <w:ilvl w:val="0"/>
          <w:numId w:val="13"/>
        </w:numPr>
        <w:spacing w:line="360" w:lineRule="auto"/>
        <w:ind w:left="0" w:right="283" w:firstLine="426"/>
      </w:pPr>
      <w:r w:rsidRPr="00900C91">
        <w:t>котел оснащений вибуховими запобіжними пристроями, які встановлюються в стінках топки, останнього газоходу котла, економайзера і золоуловлювача;</w:t>
      </w:r>
    </w:p>
    <w:p w14:paraId="53EDE3F6" w14:textId="77777777" w:rsidR="00644E42" w:rsidRPr="00900C91" w:rsidRDefault="00644E42" w:rsidP="00644E42">
      <w:pPr>
        <w:numPr>
          <w:ilvl w:val="0"/>
          <w:numId w:val="13"/>
        </w:numPr>
        <w:spacing w:line="360" w:lineRule="auto"/>
        <w:ind w:left="0" w:right="283" w:firstLine="426"/>
      </w:pPr>
      <w:r w:rsidRPr="00900C91">
        <w:t>на запобіжних і вибухових клапанах котла (пароводяного тракту, топки і газоходів) передбачено або  встановлення відводів для видалення пароводяної суміші і вибухонебезпечних газів у разі спрацювання клапанів за межі робочого приміщення у місця, безпечні для працівників, або бути відгоро</w:t>
      </w:r>
      <w:r>
        <w:t>д</w:t>
      </w:r>
      <w:r w:rsidRPr="00900C91">
        <w:t>женими відбійними щитами з б</w:t>
      </w:r>
      <w:r>
        <w:t>оку можливого перебування людей;</w:t>
      </w:r>
    </w:p>
    <w:p w14:paraId="684F437C" w14:textId="77777777" w:rsidR="00644E42" w:rsidRPr="00900C91" w:rsidRDefault="00644E42" w:rsidP="00644E42">
      <w:pPr>
        <w:numPr>
          <w:ilvl w:val="0"/>
          <w:numId w:val="13"/>
        </w:numPr>
        <w:spacing w:line="360" w:lineRule="auto"/>
        <w:ind w:left="0" w:right="283" w:firstLine="426"/>
      </w:pPr>
      <w:r w:rsidRPr="00900C91">
        <w:t>на кожному котлі передбачено встановлення покажчиків рівня води прямої дії (по два на кожен котел)</w:t>
      </w:r>
      <w:r>
        <w:t xml:space="preserve"> [14</w:t>
      </w:r>
      <w:r w:rsidRPr="00900C91">
        <w:t>];</w:t>
      </w:r>
    </w:p>
    <w:p w14:paraId="43DCD433" w14:textId="77777777" w:rsidR="00644E42" w:rsidRPr="00900C91" w:rsidRDefault="00644E42" w:rsidP="00644E42">
      <w:pPr>
        <w:numPr>
          <w:ilvl w:val="0"/>
          <w:numId w:val="13"/>
        </w:numPr>
        <w:spacing w:line="360" w:lineRule="auto"/>
        <w:ind w:left="0" w:right="283" w:firstLine="426"/>
      </w:pPr>
      <w:r w:rsidRPr="00900C91">
        <w:t>трубопроводи агресивних, легкозаймистих, горючих, вибухонебезпечних і шкідливих речовин виконані герметичними</w:t>
      </w:r>
      <w:r>
        <w:t xml:space="preserve"> [11</w:t>
      </w:r>
      <w:r w:rsidRPr="00900C91">
        <w:t xml:space="preserve">]. У місцях можливого витікання (крани, вентилі, фланцеві з'єднання, сальники тощо) передбачено встановлення  захисних кожухів;                           </w:t>
      </w:r>
    </w:p>
    <w:p w14:paraId="09C56E70" w14:textId="77777777" w:rsidR="00644E42" w:rsidRPr="00900C91" w:rsidRDefault="00644E42" w:rsidP="00644E42">
      <w:pPr>
        <w:numPr>
          <w:ilvl w:val="0"/>
          <w:numId w:val="13"/>
        </w:numPr>
        <w:spacing w:line="360" w:lineRule="auto"/>
        <w:ind w:left="0" w:right="283" w:firstLine="426"/>
      </w:pPr>
      <w:r w:rsidRPr="00900C91">
        <w:t>всі трубопроводи і теплообмінні апарати обладнані у верхніх точках повітряними клапанами, а в нижніх точках і застійних зонах – дренажними пристроями, що сполучаються безпосередньо з атмосферою;</w:t>
      </w:r>
    </w:p>
    <w:p w14:paraId="762A8438" w14:textId="77777777" w:rsidR="00644E42" w:rsidRPr="00900C91" w:rsidRDefault="00644E42" w:rsidP="00644E42">
      <w:pPr>
        <w:numPr>
          <w:ilvl w:val="0"/>
          <w:numId w:val="13"/>
        </w:numPr>
        <w:spacing w:line="360" w:lineRule="auto"/>
        <w:ind w:left="0" w:right="283" w:firstLine="426"/>
      </w:pPr>
      <w:r w:rsidRPr="00900C91">
        <w:lastRenderedPageBreak/>
        <w:t>для запобігання опіків при зворотньому ударі полум</w:t>
      </w:r>
      <w:r w:rsidRPr="00900C91">
        <w:rPr>
          <w:lang w:val="ru-RU"/>
        </w:rPr>
        <w:t>’</w:t>
      </w:r>
      <w:r w:rsidRPr="00900C91">
        <w:t>я, на отворах для встановлення форсунок передбачено розміщення екранів, а вентилі, що регулюють подачу палива і повітря до форсунок, та їх приводи – в стороні від отвору</w:t>
      </w:r>
      <w:r>
        <w:t xml:space="preserve"> [15</w:t>
      </w:r>
      <w:r w:rsidRPr="00900C91">
        <w:t>];</w:t>
      </w:r>
    </w:p>
    <w:p w14:paraId="581F47C3" w14:textId="77777777" w:rsidR="00644E42" w:rsidRPr="00900C91" w:rsidRDefault="00644E42" w:rsidP="00644E42">
      <w:pPr>
        <w:numPr>
          <w:ilvl w:val="0"/>
          <w:numId w:val="13"/>
        </w:numPr>
        <w:spacing w:line="360" w:lineRule="auto"/>
        <w:ind w:left="0" w:right="283" w:firstLine="426"/>
      </w:pPr>
      <w:r w:rsidRPr="00970223">
        <w:rPr>
          <w:color w:val="000000"/>
          <w:szCs w:val="28"/>
        </w:rPr>
        <w:t xml:space="preserve">у приміщенні котлового відділення встановлений один мостовий кран з вантажопідйомністю основного гака 50 т. Для механізації ремонтних робіт використаються вантажопідйомні механізми й напольный транспорт. Для обслуговування устаткування, розташованого поза зоною дії мостових кранів, передбачаються місцеві електричні й ручні механізми. </w:t>
      </w:r>
    </w:p>
    <w:p w14:paraId="4310E193" w14:textId="77777777" w:rsidR="00644E42" w:rsidRPr="00900C91" w:rsidRDefault="00644E42" w:rsidP="00644E42">
      <w:pPr>
        <w:spacing w:line="360" w:lineRule="auto"/>
        <w:ind w:firstLine="567"/>
        <w:rPr>
          <w:b/>
          <w:sz w:val="32"/>
          <w:szCs w:val="26"/>
        </w:rPr>
      </w:pPr>
    </w:p>
    <w:p w14:paraId="79AAA728" w14:textId="77777777" w:rsidR="00644E42" w:rsidRDefault="00644E42" w:rsidP="00644E42">
      <w:pPr>
        <w:spacing w:line="360" w:lineRule="auto"/>
        <w:ind w:firstLine="567"/>
        <w:rPr>
          <w:b/>
          <w:bCs/>
          <w:szCs w:val="26"/>
          <w:lang w:val="ru-RU"/>
        </w:rPr>
      </w:pPr>
      <w:r>
        <w:rPr>
          <w:b/>
          <w:bCs/>
          <w:szCs w:val="26"/>
          <w:lang w:val="ru-RU"/>
        </w:rPr>
        <w:t>3</w:t>
      </w:r>
      <w:r w:rsidRPr="00474CB1">
        <w:rPr>
          <w:b/>
          <w:bCs/>
          <w:szCs w:val="26"/>
        </w:rPr>
        <w:t>.</w:t>
      </w:r>
      <w:r>
        <w:rPr>
          <w:b/>
          <w:bCs/>
          <w:szCs w:val="26"/>
          <w:lang w:val="ru-RU"/>
        </w:rPr>
        <w:t>1.1</w:t>
      </w:r>
      <w:r w:rsidRPr="00474CB1">
        <w:rPr>
          <w:b/>
          <w:bCs/>
          <w:szCs w:val="26"/>
        </w:rPr>
        <w:t xml:space="preserve"> Електробезпека</w:t>
      </w:r>
    </w:p>
    <w:p w14:paraId="22DB92CF" w14:textId="77777777" w:rsidR="00644E42" w:rsidRPr="0038741B" w:rsidRDefault="00644E42" w:rsidP="00644E42">
      <w:pPr>
        <w:spacing w:line="360" w:lineRule="auto"/>
        <w:ind w:firstLine="567"/>
        <w:rPr>
          <w:b/>
          <w:bCs/>
          <w:szCs w:val="26"/>
          <w:lang w:val="ru-RU"/>
        </w:rPr>
      </w:pPr>
    </w:p>
    <w:p w14:paraId="5C9BCA9E" w14:textId="77777777" w:rsidR="00644E42" w:rsidRPr="00474CB1" w:rsidRDefault="00644E42" w:rsidP="00644E42">
      <w:pPr>
        <w:spacing w:line="360" w:lineRule="auto"/>
        <w:ind w:firstLine="567"/>
        <w:rPr>
          <w:szCs w:val="26"/>
        </w:rPr>
      </w:pPr>
      <w:r w:rsidRPr="00474CB1">
        <w:rPr>
          <w:szCs w:val="26"/>
        </w:rPr>
        <w:t xml:space="preserve">Електробезпека на виробництві </w:t>
      </w:r>
      <w:r>
        <w:rPr>
          <w:szCs w:val="26"/>
        </w:rPr>
        <w:t xml:space="preserve">виконується за допомогою </w:t>
      </w:r>
      <w:r w:rsidRPr="00474CB1">
        <w:rPr>
          <w:szCs w:val="26"/>
        </w:rPr>
        <w:t xml:space="preserve"> </w:t>
      </w:r>
      <w:r w:rsidRPr="002F7C83">
        <w:rPr>
          <w:szCs w:val="26"/>
        </w:rPr>
        <w:t>проектни</w:t>
      </w:r>
      <w:r>
        <w:rPr>
          <w:szCs w:val="26"/>
        </w:rPr>
        <w:t>х рішень</w:t>
      </w:r>
      <w:r w:rsidRPr="002F7C83">
        <w:rPr>
          <w:szCs w:val="26"/>
        </w:rPr>
        <w:t xml:space="preserve">, </w:t>
      </w:r>
      <w:r>
        <w:rPr>
          <w:szCs w:val="26"/>
        </w:rPr>
        <w:t>згідно діючих нормативних документів</w:t>
      </w:r>
      <w:r w:rsidRPr="002F7C83">
        <w:rPr>
          <w:szCs w:val="26"/>
        </w:rPr>
        <w:t>.</w:t>
      </w:r>
    </w:p>
    <w:p w14:paraId="5FB8EACF" w14:textId="77777777" w:rsidR="00644E42" w:rsidRPr="00970223" w:rsidRDefault="00644E42" w:rsidP="00644E42">
      <w:pPr>
        <w:pStyle w:val="ac"/>
        <w:spacing w:line="360" w:lineRule="auto"/>
        <w:ind w:firstLine="567"/>
        <w:rPr>
          <w:color w:val="000000"/>
        </w:rPr>
      </w:pPr>
      <w:r>
        <w:rPr>
          <w:color w:val="000000"/>
        </w:rPr>
        <w:t>По небезпеці електротравматизм</w:t>
      </w:r>
      <w:r w:rsidRPr="004D138D">
        <w:rPr>
          <w:color w:val="000000"/>
        </w:rPr>
        <w:t>у</w:t>
      </w:r>
      <w:r w:rsidRPr="00970223">
        <w:rPr>
          <w:color w:val="000000"/>
        </w:rPr>
        <w:t xml:space="preserve"> котлове відділення ставит</w:t>
      </w:r>
      <w:r>
        <w:rPr>
          <w:color w:val="000000"/>
        </w:rPr>
        <w:t xml:space="preserve">ься до III категорії приміщень - </w:t>
      </w:r>
      <w:r w:rsidRPr="00970223">
        <w:rPr>
          <w:color w:val="000000"/>
        </w:rPr>
        <w:t>"особливо небезпечне" приміщення</w:t>
      </w:r>
      <w:r>
        <w:rPr>
          <w:color w:val="000000"/>
        </w:rPr>
        <w:t>,</w:t>
      </w:r>
      <w:r w:rsidRPr="00970223">
        <w:rPr>
          <w:color w:val="000000"/>
        </w:rPr>
        <w:t xml:space="preserve"> тому що присутні дві ознаки підвищеної </w:t>
      </w:r>
      <w:r>
        <w:rPr>
          <w:color w:val="000000"/>
        </w:rPr>
        <w:t>небезпеки - струмопровідна підлога</w:t>
      </w:r>
      <w:r w:rsidRPr="00970223">
        <w:rPr>
          <w:color w:val="000000"/>
        </w:rPr>
        <w:t xml:space="preserve"> і можливість одночасного дотику до </w:t>
      </w:r>
      <w:r>
        <w:rPr>
          <w:color w:val="000000"/>
        </w:rPr>
        <w:t>струмопровідних корпусів споживачів</w:t>
      </w:r>
      <w:r w:rsidRPr="00970223">
        <w:rPr>
          <w:color w:val="000000"/>
        </w:rPr>
        <w:t xml:space="preserve"> ел</w:t>
      </w:r>
      <w:r>
        <w:rPr>
          <w:color w:val="000000"/>
        </w:rPr>
        <w:t>ектроенергії й металоконструкцій</w:t>
      </w:r>
      <w:r w:rsidRPr="00970223">
        <w:rPr>
          <w:color w:val="000000"/>
        </w:rPr>
        <w:t xml:space="preserve"> </w:t>
      </w:r>
      <w:r>
        <w:rPr>
          <w:color w:val="000000"/>
        </w:rPr>
        <w:t>будівлі.</w:t>
      </w:r>
    </w:p>
    <w:p w14:paraId="5414F81E" w14:textId="77777777" w:rsidR="00644E42" w:rsidRPr="00970223" w:rsidRDefault="00644E42" w:rsidP="00644E42">
      <w:pPr>
        <w:pStyle w:val="ac"/>
        <w:spacing w:line="360" w:lineRule="auto"/>
        <w:ind w:firstLine="567"/>
        <w:rPr>
          <w:color w:val="000000"/>
        </w:rPr>
      </w:pPr>
      <w:r w:rsidRPr="00970223">
        <w:rPr>
          <w:color w:val="000000"/>
        </w:rPr>
        <w:t>Прийняте в проекті електротехнічне устаткування, апаратури, кабелі й проведення, розподільні устрої всіх видів і напруг по своїх номінальних параметрах задовольняють умовам роботи як при нормальних режимах, так і при коротких замиканнях, перенапругах і перевантаженнях.</w:t>
      </w:r>
    </w:p>
    <w:p w14:paraId="437F6679" w14:textId="77777777" w:rsidR="00644E42" w:rsidRPr="00474CB1" w:rsidRDefault="00644E42" w:rsidP="00644E42">
      <w:pPr>
        <w:pStyle w:val="aa"/>
        <w:ind w:right="22" w:firstLine="567"/>
        <w:rPr>
          <w:szCs w:val="26"/>
        </w:rPr>
      </w:pPr>
      <w:r>
        <w:rPr>
          <w:szCs w:val="26"/>
        </w:rPr>
        <w:t xml:space="preserve">Для запобігання </w:t>
      </w:r>
      <w:r w:rsidRPr="00474CB1">
        <w:rPr>
          <w:szCs w:val="26"/>
        </w:rPr>
        <w:t xml:space="preserve">електротравматизму </w:t>
      </w:r>
      <w:r>
        <w:rPr>
          <w:szCs w:val="26"/>
        </w:rPr>
        <w:t>п</w:t>
      </w:r>
      <w:r w:rsidRPr="00474CB1">
        <w:rPr>
          <w:szCs w:val="26"/>
        </w:rPr>
        <w:t xml:space="preserve">роектом передбачені </w:t>
      </w:r>
      <w:r>
        <w:rPr>
          <w:szCs w:val="26"/>
        </w:rPr>
        <w:t>наступні</w:t>
      </w:r>
      <w:r w:rsidRPr="00474CB1">
        <w:rPr>
          <w:szCs w:val="26"/>
        </w:rPr>
        <w:t xml:space="preserve"> технічн</w:t>
      </w:r>
      <w:r>
        <w:rPr>
          <w:szCs w:val="26"/>
        </w:rPr>
        <w:t>і</w:t>
      </w:r>
      <w:r w:rsidRPr="00474CB1">
        <w:rPr>
          <w:szCs w:val="26"/>
        </w:rPr>
        <w:t xml:space="preserve"> рішен</w:t>
      </w:r>
      <w:r>
        <w:rPr>
          <w:szCs w:val="26"/>
        </w:rPr>
        <w:t>ня</w:t>
      </w:r>
      <w:r w:rsidRPr="00474CB1">
        <w:rPr>
          <w:szCs w:val="26"/>
        </w:rPr>
        <w:t>:</w:t>
      </w:r>
    </w:p>
    <w:p w14:paraId="098B060E" w14:textId="77777777" w:rsidR="00644E42" w:rsidRDefault="00644E42" w:rsidP="00644E42">
      <w:pPr>
        <w:pStyle w:val="aa"/>
        <w:tabs>
          <w:tab w:val="left" w:pos="9990"/>
        </w:tabs>
        <w:ind w:right="22" w:firstLine="567"/>
        <w:rPr>
          <w:szCs w:val="26"/>
        </w:rPr>
      </w:pPr>
      <w:r w:rsidRPr="00474CB1">
        <w:rPr>
          <w:szCs w:val="26"/>
        </w:rPr>
        <w:t xml:space="preserve">1. Технічні рішення з попередження електротравм </w:t>
      </w:r>
      <w:r>
        <w:rPr>
          <w:szCs w:val="26"/>
        </w:rPr>
        <w:t>при контакті</w:t>
      </w:r>
      <w:r w:rsidRPr="00474CB1">
        <w:rPr>
          <w:szCs w:val="26"/>
        </w:rPr>
        <w:t xml:space="preserve"> з нормально струмовідними елементами електрообладнання.</w:t>
      </w:r>
    </w:p>
    <w:p w14:paraId="3573EF40" w14:textId="77777777" w:rsidR="00644E42" w:rsidRPr="00474CB1" w:rsidRDefault="00644E42" w:rsidP="00644E42">
      <w:pPr>
        <w:pStyle w:val="aa"/>
        <w:tabs>
          <w:tab w:val="left" w:pos="9990"/>
        </w:tabs>
        <w:ind w:right="22" w:firstLine="567"/>
        <w:rPr>
          <w:szCs w:val="26"/>
        </w:rPr>
      </w:pPr>
      <w:r w:rsidRPr="00474CB1">
        <w:rPr>
          <w:szCs w:val="26"/>
        </w:rPr>
        <w:t xml:space="preserve"> У відповідності з нормативними документами передбачається:</w:t>
      </w:r>
    </w:p>
    <w:p w14:paraId="3BAE2B83" w14:textId="77777777" w:rsidR="00644E42" w:rsidRDefault="00644E42" w:rsidP="00644E42">
      <w:pPr>
        <w:pStyle w:val="aa"/>
        <w:numPr>
          <w:ilvl w:val="0"/>
          <w:numId w:val="8"/>
        </w:numPr>
        <w:tabs>
          <w:tab w:val="num" w:pos="720"/>
          <w:tab w:val="left" w:pos="9990"/>
        </w:tabs>
        <w:spacing w:line="360" w:lineRule="auto"/>
        <w:ind w:left="0" w:right="22" w:firstLine="567"/>
        <w:rPr>
          <w:szCs w:val="26"/>
        </w:rPr>
      </w:pPr>
      <w:r w:rsidRPr="001B10FC">
        <w:rPr>
          <w:szCs w:val="26"/>
        </w:rPr>
        <w:t>У головному корпусі станції та допоміжних спорудах станції використовується чотирьохпровідна трифазна електромережа з глухозаземлен</w:t>
      </w:r>
      <w:r>
        <w:rPr>
          <w:szCs w:val="26"/>
        </w:rPr>
        <w:t>ою нейтраллю та зануленням</w:t>
      </w:r>
      <w:r w:rsidRPr="001B10FC">
        <w:rPr>
          <w:szCs w:val="26"/>
        </w:rPr>
        <w:t>, фазна напруга якої</w:t>
      </w:r>
      <w:r>
        <w:rPr>
          <w:szCs w:val="26"/>
        </w:rPr>
        <w:t xml:space="preserve"> </w:t>
      </w:r>
      <w:r w:rsidRPr="001B10FC">
        <w:rPr>
          <w:szCs w:val="26"/>
        </w:rPr>
        <w:t xml:space="preserve"> 220 В, а між фазна лінійна – 380 В.</w:t>
      </w:r>
    </w:p>
    <w:p w14:paraId="23C82273" w14:textId="77777777" w:rsidR="00644E42" w:rsidRPr="00474CB1" w:rsidRDefault="00644E42" w:rsidP="00644E42">
      <w:pPr>
        <w:pStyle w:val="aa"/>
        <w:numPr>
          <w:ilvl w:val="0"/>
          <w:numId w:val="8"/>
        </w:numPr>
        <w:tabs>
          <w:tab w:val="num" w:pos="720"/>
          <w:tab w:val="left" w:pos="9990"/>
        </w:tabs>
        <w:spacing w:line="360" w:lineRule="auto"/>
        <w:ind w:left="0" w:right="22" w:firstLine="567"/>
        <w:rPr>
          <w:szCs w:val="26"/>
        </w:rPr>
      </w:pPr>
      <w:r w:rsidRPr="00474CB1">
        <w:rPr>
          <w:szCs w:val="26"/>
        </w:rPr>
        <w:t xml:space="preserve">Закрите виконання розподільних щитів в металевих шафах, клемні колодки захищені спеціальними щитками. </w:t>
      </w:r>
    </w:p>
    <w:p w14:paraId="4FDE51CB" w14:textId="77777777" w:rsidR="00644E42" w:rsidRPr="00474CB1" w:rsidRDefault="00644E42" w:rsidP="00644E42">
      <w:pPr>
        <w:pStyle w:val="aa"/>
        <w:numPr>
          <w:ilvl w:val="0"/>
          <w:numId w:val="8"/>
        </w:numPr>
        <w:tabs>
          <w:tab w:val="num" w:pos="720"/>
        </w:tabs>
        <w:spacing w:line="360" w:lineRule="auto"/>
        <w:ind w:left="0" w:right="22" w:firstLine="540"/>
        <w:rPr>
          <w:szCs w:val="26"/>
        </w:rPr>
      </w:pPr>
      <w:r w:rsidRPr="00474CB1">
        <w:rPr>
          <w:szCs w:val="26"/>
        </w:rPr>
        <w:lastRenderedPageBreak/>
        <w:t>Всі електродвигуни</w:t>
      </w:r>
      <w:r>
        <w:rPr>
          <w:szCs w:val="26"/>
        </w:rPr>
        <w:t xml:space="preserve"> виконані</w:t>
      </w:r>
      <w:r w:rsidRPr="00474CB1">
        <w:rPr>
          <w:szCs w:val="26"/>
        </w:rPr>
        <w:t xml:space="preserve"> з короткозамкненими роторами.</w:t>
      </w:r>
    </w:p>
    <w:p w14:paraId="1EF4C58B" w14:textId="77777777" w:rsidR="00644E42" w:rsidRPr="00474CB1" w:rsidRDefault="00644E42" w:rsidP="00644E42">
      <w:pPr>
        <w:pStyle w:val="aa"/>
        <w:numPr>
          <w:ilvl w:val="0"/>
          <w:numId w:val="8"/>
        </w:numPr>
        <w:tabs>
          <w:tab w:val="num" w:pos="720"/>
        </w:tabs>
        <w:spacing w:line="360" w:lineRule="auto"/>
        <w:ind w:left="0" w:right="22" w:firstLine="540"/>
        <w:rPr>
          <w:szCs w:val="26"/>
        </w:rPr>
      </w:pPr>
      <w:r>
        <w:rPr>
          <w:szCs w:val="26"/>
        </w:rPr>
        <w:t>Забезпечення неприступності</w:t>
      </w:r>
      <w:r w:rsidRPr="00474CB1">
        <w:rPr>
          <w:szCs w:val="26"/>
        </w:rPr>
        <w:t xml:space="preserve"> струмоведучих частин (схована електропроводка, прокладка кабелів в спеціальних жолобах).</w:t>
      </w:r>
    </w:p>
    <w:p w14:paraId="2F4B3572" w14:textId="77777777" w:rsidR="00644E42" w:rsidRPr="00474CB1" w:rsidRDefault="00644E42" w:rsidP="00644E42">
      <w:pPr>
        <w:pStyle w:val="aa"/>
        <w:numPr>
          <w:ilvl w:val="0"/>
          <w:numId w:val="8"/>
        </w:numPr>
        <w:tabs>
          <w:tab w:val="num" w:pos="0"/>
          <w:tab w:val="left" w:pos="720"/>
        </w:tabs>
        <w:spacing w:line="360" w:lineRule="auto"/>
        <w:ind w:left="0" w:right="22" w:firstLine="540"/>
        <w:rPr>
          <w:szCs w:val="26"/>
        </w:rPr>
      </w:pPr>
      <w:r w:rsidRPr="00474CB1">
        <w:rPr>
          <w:szCs w:val="26"/>
        </w:rPr>
        <w:t xml:space="preserve">Використовується мала напруга (аварійне освітлення </w:t>
      </w:r>
      <w:r w:rsidRPr="00474CB1">
        <w:rPr>
          <w:szCs w:val="26"/>
          <w:lang w:val="ru-RU"/>
        </w:rPr>
        <w:t>2</w:t>
      </w:r>
      <w:r>
        <w:rPr>
          <w:szCs w:val="26"/>
        </w:rPr>
        <w:t>4,3</w:t>
      </w:r>
      <w:r w:rsidRPr="00474CB1">
        <w:rPr>
          <w:szCs w:val="26"/>
        </w:rPr>
        <w:t>, система місцевого освітлення 42 В, переносне освітлення 12В).</w:t>
      </w:r>
    </w:p>
    <w:p w14:paraId="734E28FB" w14:textId="77777777" w:rsidR="00644E42" w:rsidRDefault="00644E42" w:rsidP="00644E42">
      <w:pPr>
        <w:pStyle w:val="aa"/>
        <w:tabs>
          <w:tab w:val="left" w:pos="567"/>
        </w:tabs>
        <w:ind w:left="540" w:right="22" w:firstLine="0"/>
        <w:rPr>
          <w:szCs w:val="26"/>
        </w:rPr>
      </w:pPr>
    </w:p>
    <w:p w14:paraId="18872BD5" w14:textId="77777777" w:rsidR="00644E42" w:rsidRDefault="00644E42" w:rsidP="00644E42">
      <w:pPr>
        <w:pStyle w:val="aa"/>
        <w:tabs>
          <w:tab w:val="left" w:pos="567"/>
        </w:tabs>
        <w:ind w:left="540" w:right="22" w:firstLine="0"/>
        <w:rPr>
          <w:szCs w:val="26"/>
        </w:rPr>
      </w:pPr>
    </w:p>
    <w:p w14:paraId="14A94D98" w14:textId="77777777" w:rsidR="00644E42" w:rsidRDefault="00644E42" w:rsidP="00644E42">
      <w:pPr>
        <w:pStyle w:val="aa"/>
        <w:numPr>
          <w:ilvl w:val="0"/>
          <w:numId w:val="8"/>
        </w:numPr>
        <w:tabs>
          <w:tab w:val="clear" w:pos="1800"/>
          <w:tab w:val="left" w:pos="567"/>
        </w:tabs>
        <w:spacing w:line="360" w:lineRule="auto"/>
        <w:ind w:left="0" w:right="22" w:firstLine="540"/>
        <w:rPr>
          <w:szCs w:val="26"/>
        </w:rPr>
      </w:pPr>
      <w:r>
        <w:rPr>
          <w:szCs w:val="26"/>
        </w:rPr>
        <w:t xml:space="preserve">На </w:t>
      </w:r>
      <w:r w:rsidRPr="00DF775F">
        <w:rPr>
          <w:szCs w:val="26"/>
        </w:rPr>
        <w:t>елект</w:t>
      </w:r>
      <w:r>
        <w:rPr>
          <w:szCs w:val="26"/>
        </w:rPr>
        <w:t>роустановках застосовуються</w:t>
      </w:r>
      <w:r w:rsidRPr="00DF775F">
        <w:rPr>
          <w:szCs w:val="26"/>
        </w:rPr>
        <w:t xml:space="preserve"> засоби орієнтації </w:t>
      </w:r>
      <w:r>
        <w:rPr>
          <w:szCs w:val="26"/>
        </w:rPr>
        <w:t xml:space="preserve"> при помилкових діях</w:t>
      </w:r>
      <w:r w:rsidRPr="00DF775F">
        <w:rPr>
          <w:szCs w:val="26"/>
        </w:rPr>
        <w:t xml:space="preserve"> (знаки, та</w:t>
      </w:r>
      <w:r>
        <w:rPr>
          <w:szCs w:val="26"/>
        </w:rPr>
        <w:t>блички, сигналізація і т. п.) [18</w:t>
      </w:r>
      <w:r w:rsidRPr="00DF775F">
        <w:rPr>
          <w:szCs w:val="26"/>
        </w:rPr>
        <w:t>].</w:t>
      </w:r>
    </w:p>
    <w:p w14:paraId="3E127113" w14:textId="77777777" w:rsidR="00644E42" w:rsidRPr="00DF775F" w:rsidRDefault="00644E42" w:rsidP="00644E42">
      <w:pPr>
        <w:pStyle w:val="aa"/>
        <w:numPr>
          <w:ilvl w:val="0"/>
          <w:numId w:val="8"/>
        </w:numPr>
        <w:tabs>
          <w:tab w:val="clear" w:pos="1800"/>
          <w:tab w:val="left" w:pos="-90"/>
          <w:tab w:val="num" w:pos="709"/>
        </w:tabs>
        <w:spacing w:line="360" w:lineRule="auto"/>
        <w:ind w:left="0" w:right="22" w:firstLine="540"/>
        <w:rPr>
          <w:szCs w:val="26"/>
        </w:rPr>
      </w:pPr>
      <w:r>
        <w:rPr>
          <w:szCs w:val="26"/>
        </w:rPr>
        <w:t>З метою</w:t>
      </w:r>
      <w:r w:rsidRPr="00DF775F">
        <w:rPr>
          <w:szCs w:val="26"/>
        </w:rPr>
        <w:t xml:space="preserve"> забезпечення безпечної роботи і з</w:t>
      </w:r>
      <w:r>
        <w:rPr>
          <w:szCs w:val="26"/>
        </w:rPr>
        <w:t>береження обладнання передбачене</w:t>
      </w:r>
      <w:r w:rsidRPr="00DF775F">
        <w:rPr>
          <w:szCs w:val="26"/>
        </w:rPr>
        <w:t xml:space="preserve"> блокування допоміжного обладнання</w:t>
      </w:r>
      <w:r>
        <w:rPr>
          <w:szCs w:val="26"/>
        </w:rPr>
        <w:t>,</w:t>
      </w:r>
      <w:r w:rsidRPr="00DF775F">
        <w:rPr>
          <w:szCs w:val="26"/>
        </w:rPr>
        <w:t xml:space="preserve"> </w:t>
      </w:r>
      <w:r>
        <w:rPr>
          <w:szCs w:val="26"/>
        </w:rPr>
        <w:t xml:space="preserve">яке </w:t>
      </w:r>
      <w:r w:rsidRPr="00DF775F">
        <w:rPr>
          <w:szCs w:val="26"/>
        </w:rPr>
        <w:t>не дозволяє розкрити комутаційну апаратуру б</w:t>
      </w:r>
      <w:r>
        <w:rPr>
          <w:szCs w:val="26"/>
        </w:rPr>
        <w:t>ез відключення джерела живлення</w:t>
      </w:r>
      <w:r w:rsidRPr="00DF775F">
        <w:rPr>
          <w:szCs w:val="26"/>
        </w:rPr>
        <w:t>.</w:t>
      </w:r>
    </w:p>
    <w:p w14:paraId="6488A9DC" w14:textId="77777777" w:rsidR="00644E42" w:rsidRPr="00474CB1" w:rsidRDefault="00644E42" w:rsidP="00644E42">
      <w:pPr>
        <w:pStyle w:val="aa"/>
        <w:tabs>
          <w:tab w:val="left" w:pos="9990"/>
        </w:tabs>
        <w:ind w:right="22"/>
        <w:rPr>
          <w:szCs w:val="26"/>
        </w:rPr>
      </w:pPr>
      <w:r w:rsidRPr="00474CB1">
        <w:rPr>
          <w:szCs w:val="26"/>
        </w:rPr>
        <w:t>- Дистанційне керування двигунами технологічних механізмів здійснюється з ЩК. У двигунів з дистанційним керуванням з ЩК безпосередньо поряд з двигунами передбачені вимикачі для їх аварійного відключення.</w:t>
      </w:r>
    </w:p>
    <w:p w14:paraId="69E95375" w14:textId="77777777" w:rsidR="00644E42" w:rsidRPr="00474CB1" w:rsidRDefault="00644E42" w:rsidP="00644E42">
      <w:pPr>
        <w:pStyle w:val="aa"/>
        <w:numPr>
          <w:ilvl w:val="0"/>
          <w:numId w:val="8"/>
        </w:numPr>
        <w:tabs>
          <w:tab w:val="num" w:pos="720"/>
          <w:tab w:val="left" w:pos="9990"/>
        </w:tabs>
        <w:spacing w:line="360" w:lineRule="auto"/>
        <w:ind w:left="0" w:right="22" w:firstLine="540"/>
        <w:rPr>
          <w:szCs w:val="26"/>
        </w:rPr>
      </w:pPr>
      <w:r w:rsidRPr="00474CB1">
        <w:rPr>
          <w:szCs w:val="26"/>
        </w:rPr>
        <w:t>Ізолювання струмоведучих частин з використанням поліхлорвінілової й іншої ізоляції, опір якої не нижче 1 кОм/В.</w:t>
      </w:r>
    </w:p>
    <w:p w14:paraId="373396FB" w14:textId="77777777" w:rsidR="00644E42" w:rsidRDefault="00644E42" w:rsidP="00644E42">
      <w:pPr>
        <w:pStyle w:val="aa"/>
        <w:ind w:right="22"/>
        <w:rPr>
          <w:szCs w:val="26"/>
        </w:rPr>
      </w:pPr>
      <w:r w:rsidRPr="00474CB1">
        <w:rPr>
          <w:szCs w:val="26"/>
        </w:rPr>
        <w:t xml:space="preserve">2. Технічні рішення з попередження електротравм при аварійних режимах роботи електроустановок. </w:t>
      </w:r>
    </w:p>
    <w:p w14:paraId="5133EF1A" w14:textId="77777777" w:rsidR="00644E42" w:rsidRPr="00474CB1" w:rsidRDefault="00644E42" w:rsidP="00644E42">
      <w:pPr>
        <w:pStyle w:val="aa"/>
        <w:ind w:right="22"/>
        <w:rPr>
          <w:szCs w:val="26"/>
        </w:rPr>
      </w:pPr>
      <w:r w:rsidRPr="00474CB1">
        <w:rPr>
          <w:szCs w:val="26"/>
        </w:rPr>
        <w:t>Такими рішеннями являються:</w:t>
      </w:r>
    </w:p>
    <w:p w14:paraId="5068A311" w14:textId="77777777" w:rsidR="00644E42" w:rsidRDefault="00644E42" w:rsidP="00644E42">
      <w:pPr>
        <w:pStyle w:val="aa"/>
        <w:ind w:right="22"/>
        <w:rPr>
          <w:szCs w:val="26"/>
        </w:rPr>
      </w:pPr>
      <w:r w:rsidRPr="00474CB1">
        <w:rPr>
          <w:szCs w:val="26"/>
        </w:rPr>
        <w:t xml:space="preserve">- </w:t>
      </w:r>
      <w:r w:rsidRPr="001B10FC">
        <w:rPr>
          <w:szCs w:val="26"/>
        </w:rPr>
        <w:t>Заземляючий пристрій виконано контурним. Всередині приміщення розміщено внутрішній заземлюючий контур, а зовні – зовнішній заземляючий контур, які з’єднані між собою неменше ніж у двох місцях</w:t>
      </w:r>
    </w:p>
    <w:p w14:paraId="5944AF39" w14:textId="77777777" w:rsidR="00644E42" w:rsidRDefault="00644E42" w:rsidP="00644E42">
      <w:pPr>
        <w:pStyle w:val="aa"/>
        <w:ind w:right="22"/>
        <w:rPr>
          <w:szCs w:val="26"/>
        </w:rPr>
      </w:pPr>
      <w:r w:rsidRPr="00474CB1">
        <w:rPr>
          <w:szCs w:val="26"/>
        </w:rPr>
        <w:t xml:space="preserve">- </w:t>
      </w:r>
      <w:r>
        <w:rPr>
          <w:szCs w:val="26"/>
        </w:rPr>
        <w:t>У чотирьо</w:t>
      </w:r>
      <w:r w:rsidRPr="001B10FC">
        <w:rPr>
          <w:szCs w:val="26"/>
        </w:rPr>
        <w:t>провідних трифазних мережах з глухозаземленою нейтраллю при напрузі до 1000 В використовується занулення. У я</w:t>
      </w:r>
      <w:r>
        <w:rPr>
          <w:szCs w:val="26"/>
        </w:rPr>
        <w:t>кості занулюючих дротів викорис</w:t>
      </w:r>
      <w:r w:rsidRPr="001B10FC">
        <w:rPr>
          <w:szCs w:val="26"/>
        </w:rPr>
        <w:t>товуються нульові робочі дроти, металеві труби ел</w:t>
      </w:r>
      <w:r>
        <w:rPr>
          <w:szCs w:val="26"/>
        </w:rPr>
        <w:t>ектропроводки, металеві констру</w:t>
      </w:r>
      <w:r w:rsidRPr="001B10FC">
        <w:rPr>
          <w:szCs w:val="26"/>
        </w:rPr>
        <w:t>кції для прокладки кабелів.</w:t>
      </w:r>
    </w:p>
    <w:p w14:paraId="3B02F4B3" w14:textId="77777777" w:rsidR="00644E42" w:rsidRDefault="00644E42" w:rsidP="00644E42">
      <w:pPr>
        <w:pStyle w:val="aa"/>
        <w:ind w:right="22"/>
        <w:rPr>
          <w:szCs w:val="26"/>
        </w:rPr>
      </w:pPr>
      <w:r w:rsidRPr="00474CB1">
        <w:rPr>
          <w:szCs w:val="26"/>
        </w:rPr>
        <w:t xml:space="preserve">3. Електрозахистні засоби. </w:t>
      </w:r>
    </w:p>
    <w:p w14:paraId="7B724C71" w14:textId="77777777" w:rsidR="00644E42" w:rsidRDefault="00644E42" w:rsidP="00644E42">
      <w:pPr>
        <w:pStyle w:val="aa"/>
        <w:numPr>
          <w:ilvl w:val="0"/>
          <w:numId w:val="7"/>
        </w:numPr>
        <w:tabs>
          <w:tab w:val="clear" w:pos="720"/>
          <w:tab w:val="num" w:pos="-2977"/>
        </w:tabs>
        <w:spacing w:line="360" w:lineRule="auto"/>
        <w:ind w:left="0" w:right="22" w:firstLine="540"/>
        <w:rPr>
          <w:szCs w:val="26"/>
        </w:rPr>
      </w:pPr>
      <w:r>
        <w:rPr>
          <w:szCs w:val="26"/>
        </w:rPr>
        <w:t>При</w:t>
      </w:r>
      <w:r w:rsidRPr="00B034C6">
        <w:rPr>
          <w:szCs w:val="26"/>
        </w:rPr>
        <w:t xml:space="preserve"> ро</w:t>
      </w:r>
      <w:r>
        <w:rPr>
          <w:szCs w:val="26"/>
        </w:rPr>
        <w:t>ботах на електричних пристроях ТЕЦ</w:t>
      </w:r>
      <w:r w:rsidRPr="00B034C6">
        <w:rPr>
          <w:szCs w:val="26"/>
        </w:rPr>
        <w:t xml:space="preserve"> передбачаються пересувні вишки, автокрани, набір інструментів та інші засоби.</w:t>
      </w:r>
    </w:p>
    <w:p w14:paraId="6AEB8DF3" w14:textId="77777777" w:rsidR="00644E42" w:rsidRDefault="00644E42" w:rsidP="00644E42">
      <w:pPr>
        <w:pStyle w:val="aa"/>
        <w:numPr>
          <w:ilvl w:val="0"/>
          <w:numId w:val="7"/>
        </w:numPr>
        <w:tabs>
          <w:tab w:val="clear" w:pos="720"/>
          <w:tab w:val="num" w:pos="-2977"/>
        </w:tabs>
        <w:spacing w:line="360" w:lineRule="auto"/>
        <w:ind w:left="540" w:right="22" w:firstLine="0"/>
        <w:rPr>
          <w:szCs w:val="26"/>
        </w:rPr>
      </w:pPr>
      <w:r w:rsidRPr="004D138D">
        <w:rPr>
          <w:szCs w:val="26"/>
        </w:rPr>
        <w:t xml:space="preserve"> Використовуються електрозахисні засоби для захисту працівників від ураження електричним струмом при обслуговуванні електроустановок</w:t>
      </w:r>
      <w:r w:rsidRPr="004D138D">
        <w:rPr>
          <w:szCs w:val="26"/>
          <w:lang w:val="ru-RU"/>
        </w:rPr>
        <w:t>.</w:t>
      </w:r>
      <w:r w:rsidRPr="004D138D">
        <w:rPr>
          <w:szCs w:val="26"/>
        </w:rPr>
        <w:t xml:space="preserve"> </w:t>
      </w:r>
    </w:p>
    <w:p w14:paraId="69B189B4" w14:textId="77777777" w:rsidR="00644E42" w:rsidRPr="006B3A6C" w:rsidRDefault="00644E42" w:rsidP="00644E42">
      <w:pPr>
        <w:pStyle w:val="aa"/>
        <w:numPr>
          <w:ilvl w:val="0"/>
          <w:numId w:val="7"/>
        </w:numPr>
        <w:spacing w:line="360" w:lineRule="auto"/>
        <w:ind w:right="22"/>
        <w:rPr>
          <w:szCs w:val="26"/>
        </w:rPr>
      </w:pPr>
      <w:r w:rsidRPr="006B3A6C">
        <w:rPr>
          <w:szCs w:val="26"/>
        </w:rPr>
        <w:t>Згідно з вимогами нормативних документів, безпека електроустановок забезпечується наступними основними заходами:</w:t>
      </w:r>
    </w:p>
    <w:p w14:paraId="5AFCA3EB" w14:textId="77777777" w:rsidR="00644E42" w:rsidRPr="006B3A6C" w:rsidRDefault="00644E42" w:rsidP="00644E42">
      <w:pPr>
        <w:pStyle w:val="aa"/>
        <w:numPr>
          <w:ilvl w:val="0"/>
          <w:numId w:val="7"/>
        </w:numPr>
        <w:spacing w:line="360" w:lineRule="auto"/>
        <w:ind w:right="22"/>
        <w:rPr>
          <w:szCs w:val="26"/>
        </w:rPr>
      </w:pPr>
      <w:r w:rsidRPr="006B3A6C">
        <w:rPr>
          <w:szCs w:val="26"/>
        </w:rPr>
        <w:t>1) недоступністю струмоведучих частин;</w:t>
      </w:r>
    </w:p>
    <w:p w14:paraId="29294CEF" w14:textId="77777777" w:rsidR="00644E42" w:rsidRPr="006B3A6C" w:rsidRDefault="00644E42" w:rsidP="00644E42">
      <w:pPr>
        <w:pStyle w:val="aa"/>
        <w:numPr>
          <w:ilvl w:val="0"/>
          <w:numId w:val="7"/>
        </w:numPr>
        <w:spacing w:line="360" w:lineRule="auto"/>
        <w:ind w:right="22"/>
        <w:rPr>
          <w:szCs w:val="26"/>
        </w:rPr>
      </w:pPr>
      <w:r w:rsidRPr="006B3A6C">
        <w:rPr>
          <w:szCs w:val="26"/>
        </w:rPr>
        <w:t>2) належної, а в окремих випадках підвищеної (подвійний) ізоляцією;</w:t>
      </w:r>
    </w:p>
    <w:p w14:paraId="30792925" w14:textId="77777777" w:rsidR="00644E42" w:rsidRPr="006B3A6C" w:rsidRDefault="00644E42" w:rsidP="00644E42">
      <w:pPr>
        <w:pStyle w:val="aa"/>
        <w:numPr>
          <w:ilvl w:val="0"/>
          <w:numId w:val="7"/>
        </w:numPr>
        <w:spacing w:line="360" w:lineRule="auto"/>
        <w:ind w:right="22"/>
        <w:rPr>
          <w:szCs w:val="26"/>
        </w:rPr>
      </w:pPr>
      <w:r w:rsidRPr="006B3A6C">
        <w:rPr>
          <w:szCs w:val="26"/>
        </w:rPr>
        <w:t>3) заземленням або занулением корпусів електрообладнання і елементів електроустановок, які можуть опинитися під напругою;</w:t>
      </w:r>
    </w:p>
    <w:p w14:paraId="332C2C63" w14:textId="77777777" w:rsidR="00644E42" w:rsidRPr="006B3A6C" w:rsidRDefault="00644E42" w:rsidP="00644E42">
      <w:pPr>
        <w:pStyle w:val="aa"/>
        <w:numPr>
          <w:ilvl w:val="0"/>
          <w:numId w:val="7"/>
        </w:numPr>
        <w:spacing w:line="360" w:lineRule="auto"/>
        <w:ind w:right="22"/>
        <w:rPr>
          <w:szCs w:val="26"/>
        </w:rPr>
      </w:pPr>
      <w:r w:rsidRPr="006B3A6C">
        <w:rPr>
          <w:szCs w:val="26"/>
        </w:rPr>
        <w:t>4) надійним і швидкодіючим автоматичним захисним відключенням;</w:t>
      </w:r>
    </w:p>
    <w:p w14:paraId="40AF916E" w14:textId="77777777" w:rsidR="00644E42" w:rsidRPr="006B3A6C" w:rsidRDefault="00644E42" w:rsidP="00644E42">
      <w:pPr>
        <w:pStyle w:val="aa"/>
        <w:numPr>
          <w:ilvl w:val="0"/>
          <w:numId w:val="7"/>
        </w:numPr>
        <w:spacing w:line="360" w:lineRule="auto"/>
        <w:ind w:right="22"/>
        <w:rPr>
          <w:szCs w:val="26"/>
        </w:rPr>
      </w:pPr>
      <w:r w:rsidRPr="006B3A6C">
        <w:rPr>
          <w:szCs w:val="26"/>
        </w:rPr>
        <w:t>5) застосуванням знижених напружень (42 В і нижче) для живлення переносних струмоприймачів;</w:t>
      </w:r>
    </w:p>
    <w:p w14:paraId="2A6AFD08" w14:textId="77777777" w:rsidR="00644E42" w:rsidRPr="006B3A6C" w:rsidRDefault="00644E42" w:rsidP="00644E42">
      <w:pPr>
        <w:pStyle w:val="aa"/>
        <w:numPr>
          <w:ilvl w:val="0"/>
          <w:numId w:val="7"/>
        </w:numPr>
        <w:spacing w:line="360" w:lineRule="auto"/>
        <w:ind w:right="22"/>
        <w:rPr>
          <w:szCs w:val="26"/>
        </w:rPr>
      </w:pPr>
      <w:r w:rsidRPr="006B3A6C">
        <w:rPr>
          <w:szCs w:val="26"/>
        </w:rPr>
        <w:lastRenderedPageBreak/>
        <w:t>6) захисним розділенням ланцюгів;</w:t>
      </w:r>
    </w:p>
    <w:p w14:paraId="6579EE1A" w14:textId="77777777" w:rsidR="00644E42" w:rsidRPr="006B3A6C" w:rsidRDefault="00644E42" w:rsidP="00644E42">
      <w:pPr>
        <w:pStyle w:val="aa"/>
        <w:numPr>
          <w:ilvl w:val="0"/>
          <w:numId w:val="7"/>
        </w:numPr>
        <w:spacing w:line="360" w:lineRule="auto"/>
        <w:ind w:right="22"/>
        <w:rPr>
          <w:szCs w:val="26"/>
        </w:rPr>
      </w:pPr>
      <w:r w:rsidRPr="006B3A6C">
        <w:rPr>
          <w:szCs w:val="26"/>
        </w:rPr>
        <w:t>7) блокуванням, попереджувальною сигналізацією, написами і плакатами;</w:t>
      </w:r>
    </w:p>
    <w:p w14:paraId="11B03F41" w14:textId="77777777" w:rsidR="00644E42" w:rsidRPr="006B3A6C" w:rsidRDefault="00644E42" w:rsidP="00644E42">
      <w:pPr>
        <w:pStyle w:val="aa"/>
        <w:numPr>
          <w:ilvl w:val="0"/>
          <w:numId w:val="7"/>
        </w:numPr>
        <w:spacing w:line="360" w:lineRule="auto"/>
        <w:ind w:right="22"/>
        <w:rPr>
          <w:szCs w:val="26"/>
        </w:rPr>
      </w:pPr>
      <w:r w:rsidRPr="006B3A6C">
        <w:rPr>
          <w:szCs w:val="26"/>
        </w:rPr>
        <w:t>8) застосуванням захисних засобів і пристосувань;</w:t>
      </w:r>
    </w:p>
    <w:p w14:paraId="317751FE" w14:textId="77777777" w:rsidR="00644E42" w:rsidRPr="006B3A6C" w:rsidRDefault="00644E42" w:rsidP="00644E42">
      <w:pPr>
        <w:pStyle w:val="aa"/>
        <w:numPr>
          <w:ilvl w:val="0"/>
          <w:numId w:val="7"/>
        </w:numPr>
        <w:spacing w:line="360" w:lineRule="auto"/>
        <w:ind w:right="22"/>
        <w:rPr>
          <w:szCs w:val="26"/>
        </w:rPr>
      </w:pPr>
      <w:r w:rsidRPr="006B3A6C">
        <w:rPr>
          <w:szCs w:val="26"/>
        </w:rPr>
        <w:t>9) проведенням планово-попереджувальних ремонтів і профілактичних випробувань електрообладнання, апаратів і мереж, що знаходяться в експлуатації;</w:t>
      </w:r>
    </w:p>
    <w:p w14:paraId="49914BA6" w14:textId="77777777" w:rsidR="00644E42" w:rsidRDefault="00644E42" w:rsidP="00644E42">
      <w:pPr>
        <w:pStyle w:val="aa"/>
        <w:numPr>
          <w:ilvl w:val="0"/>
          <w:numId w:val="7"/>
        </w:numPr>
        <w:spacing w:line="360" w:lineRule="auto"/>
        <w:ind w:right="22"/>
        <w:rPr>
          <w:szCs w:val="26"/>
        </w:rPr>
      </w:pPr>
      <w:r w:rsidRPr="006B3A6C">
        <w:rPr>
          <w:szCs w:val="26"/>
        </w:rPr>
        <w:t>10) проведенням ряду організаційних заходів (спеціальне навчання, атестація і переатестація осіб електротехнічного персоналу, інструктажі і т.д.).</w:t>
      </w:r>
    </w:p>
    <w:p w14:paraId="660FF8FE" w14:textId="77777777" w:rsidR="00644E42" w:rsidRDefault="00644E42" w:rsidP="00644E42">
      <w:pPr>
        <w:pStyle w:val="aa"/>
        <w:ind w:left="540" w:right="22" w:firstLine="0"/>
        <w:rPr>
          <w:szCs w:val="26"/>
        </w:rPr>
      </w:pPr>
    </w:p>
    <w:p w14:paraId="0DD01260" w14:textId="77777777" w:rsidR="00644E42" w:rsidRDefault="00644E42" w:rsidP="00644E42">
      <w:pPr>
        <w:pStyle w:val="21"/>
        <w:rPr>
          <w:b/>
          <w:color w:val="000000"/>
          <w:szCs w:val="28"/>
        </w:rPr>
      </w:pPr>
    </w:p>
    <w:p w14:paraId="025DA826" w14:textId="77777777" w:rsidR="00644E42" w:rsidRDefault="00644E42" w:rsidP="00644E42">
      <w:pPr>
        <w:pStyle w:val="21"/>
        <w:rPr>
          <w:b/>
          <w:color w:val="000000"/>
          <w:szCs w:val="28"/>
        </w:rPr>
      </w:pPr>
    </w:p>
    <w:p w14:paraId="5E0860EA" w14:textId="77777777" w:rsidR="00644E42" w:rsidRDefault="00644E42" w:rsidP="00644E42">
      <w:pPr>
        <w:pStyle w:val="21"/>
        <w:rPr>
          <w:b/>
          <w:color w:val="000000"/>
          <w:szCs w:val="28"/>
        </w:rPr>
      </w:pPr>
    </w:p>
    <w:p w14:paraId="027AEA2C" w14:textId="77777777" w:rsidR="00644E42" w:rsidRDefault="00644E42" w:rsidP="00644E42">
      <w:pPr>
        <w:pStyle w:val="21"/>
        <w:rPr>
          <w:b/>
          <w:color w:val="000000"/>
          <w:szCs w:val="28"/>
        </w:rPr>
      </w:pPr>
    </w:p>
    <w:p w14:paraId="40765973" w14:textId="77777777" w:rsidR="00644E42" w:rsidRDefault="00644E42" w:rsidP="00644E42">
      <w:pPr>
        <w:pStyle w:val="21"/>
        <w:rPr>
          <w:b/>
          <w:color w:val="000000"/>
          <w:szCs w:val="28"/>
        </w:rPr>
      </w:pPr>
      <w:r>
        <w:rPr>
          <w:b/>
          <w:color w:val="000000"/>
          <w:szCs w:val="28"/>
        </w:rPr>
        <w:t>3.1.2</w:t>
      </w:r>
      <w:r w:rsidRPr="00882271">
        <w:rPr>
          <w:b/>
          <w:color w:val="000000"/>
          <w:szCs w:val="28"/>
        </w:rPr>
        <w:t xml:space="preserve"> Охорона праці й техніка безпеки при будівництві й монтажі</w:t>
      </w:r>
    </w:p>
    <w:p w14:paraId="175264DA" w14:textId="77777777" w:rsidR="00644E42" w:rsidRDefault="00644E42" w:rsidP="00644E42">
      <w:pPr>
        <w:pStyle w:val="21"/>
        <w:rPr>
          <w:b/>
          <w:color w:val="000000"/>
          <w:szCs w:val="28"/>
        </w:rPr>
      </w:pPr>
    </w:p>
    <w:p w14:paraId="4EF3C208" w14:textId="77777777" w:rsidR="00644E42" w:rsidRPr="00970223" w:rsidRDefault="00644E42" w:rsidP="00644E42">
      <w:pPr>
        <w:spacing w:line="360" w:lineRule="auto"/>
        <w:ind w:firstLine="567"/>
        <w:rPr>
          <w:color w:val="000000"/>
          <w:szCs w:val="28"/>
        </w:rPr>
      </w:pPr>
      <w:r w:rsidRPr="00970223">
        <w:rPr>
          <w:color w:val="000000"/>
          <w:szCs w:val="28"/>
        </w:rPr>
        <w:t>Створення умов безпечного в</w:t>
      </w:r>
      <w:r>
        <w:rPr>
          <w:color w:val="000000"/>
          <w:szCs w:val="28"/>
        </w:rPr>
        <w:t>в</w:t>
      </w:r>
      <w:r w:rsidRPr="00970223">
        <w:rPr>
          <w:color w:val="000000"/>
          <w:szCs w:val="28"/>
        </w:rPr>
        <w:t>едення робіт й організація охорони праці робітників ставиться в обов'я</w:t>
      </w:r>
      <w:r>
        <w:rPr>
          <w:color w:val="000000"/>
          <w:szCs w:val="28"/>
        </w:rPr>
        <w:t xml:space="preserve">зок </w:t>
      </w:r>
      <w:r w:rsidRPr="00970223">
        <w:rPr>
          <w:color w:val="000000"/>
          <w:szCs w:val="28"/>
        </w:rPr>
        <w:t>лінійних працівників будівельно-монтажних організацій, виконавців робіт, майстрів ділянок, інспекторів по охороні праці й техніку безпеки.</w:t>
      </w:r>
    </w:p>
    <w:p w14:paraId="786787A4" w14:textId="77777777" w:rsidR="00644E42" w:rsidRPr="00970223" w:rsidRDefault="00644E42" w:rsidP="00644E42">
      <w:pPr>
        <w:spacing w:line="360" w:lineRule="auto"/>
        <w:ind w:firstLine="567"/>
        <w:rPr>
          <w:color w:val="000000"/>
          <w:szCs w:val="28"/>
        </w:rPr>
      </w:pPr>
      <w:r w:rsidRPr="00970223">
        <w:rPr>
          <w:color w:val="000000"/>
          <w:szCs w:val="28"/>
        </w:rPr>
        <w:t xml:space="preserve">Згідно </w:t>
      </w:r>
      <w:r>
        <w:rPr>
          <w:color w:val="000000"/>
          <w:szCs w:val="28"/>
        </w:rPr>
        <w:t>СНиП</w:t>
      </w:r>
      <w:r w:rsidRPr="00970223">
        <w:rPr>
          <w:color w:val="000000"/>
          <w:szCs w:val="28"/>
        </w:rPr>
        <w:t xml:space="preserve"> 3.01.01-85* забороняється здійснення будівельно-монтажних робіт без затвердженого проекту організації будівництва й проекту провадження робіт.</w:t>
      </w:r>
    </w:p>
    <w:p w14:paraId="36CB9D82" w14:textId="77777777" w:rsidR="00644E42" w:rsidRPr="00970223" w:rsidRDefault="00644E42" w:rsidP="00644E42">
      <w:pPr>
        <w:spacing w:line="360" w:lineRule="auto"/>
        <w:ind w:firstLine="567"/>
        <w:rPr>
          <w:color w:val="000000"/>
          <w:szCs w:val="28"/>
        </w:rPr>
      </w:pPr>
      <w:r w:rsidRPr="00970223">
        <w:rPr>
          <w:color w:val="000000"/>
          <w:szCs w:val="28"/>
        </w:rPr>
        <w:t>Проект організації будівництва вхо</w:t>
      </w:r>
      <w:r>
        <w:rPr>
          <w:color w:val="000000"/>
          <w:szCs w:val="28"/>
        </w:rPr>
        <w:t>дить до складу дійсного проекту.</w:t>
      </w:r>
    </w:p>
    <w:p w14:paraId="3C6652AD" w14:textId="77777777" w:rsidR="00644E42" w:rsidRPr="00970223" w:rsidRDefault="00644E42" w:rsidP="00644E42">
      <w:pPr>
        <w:spacing w:line="360" w:lineRule="auto"/>
        <w:ind w:firstLine="567"/>
        <w:rPr>
          <w:color w:val="000000"/>
          <w:szCs w:val="28"/>
        </w:rPr>
      </w:pPr>
      <w:r>
        <w:rPr>
          <w:color w:val="000000"/>
          <w:szCs w:val="28"/>
        </w:rPr>
        <w:t>У відповідності зі СНиП</w:t>
      </w:r>
      <w:r w:rsidRPr="00970223">
        <w:rPr>
          <w:color w:val="000000"/>
          <w:szCs w:val="28"/>
        </w:rPr>
        <w:t xml:space="preserve"> 3.01.01-85* «Організація</w:t>
      </w:r>
      <w:r>
        <w:rPr>
          <w:color w:val="000000"/>
          <w:szCs w:val="28"/>
        </w:rPr>
        <w:t xml:space="preserve"> будівельного виробництва» і СНиП</w:t>
      </w:r>
      <w:r w:rsidRPr="00970223">
        <w:rPr>
          <w:color w:val="000000"/>
          <w:szCs w:val="28"/>
        </w:rPr>
        <w:t xml:space="preserve"> III-4-80* «Техніка безпеки в будівництві» у проектах провадження робіт повинні передбачатися рішення по охороні праці й техніку безпеки, що вимагають проектної розробки  у вигляді технічних рішень й основних організаційних заходів щодо безпеки провадження робіт, у тому числі:</w:t>
      </w:r>
    </w:p>
    <w:p w14:paraId="3C7E9781" w14:textId="77777777" w:rsidR="00644E42" w:rsidRPr="00970223" w:rsidRDefault="00644E42" w:rsidP="00644E42">
      <w:pPr>
        <w:numPr>
          <w:ilvl w:val="0"/>
          <w:numId w:val="10"/>
        </w:numPr>
        <w:spacing w:line="360" w:lineRule="auto"/>
        <w:ind w:left="0" w:firstLine="567"/>
        <w:rPr>
          <w:color w:val="000000"/>
          <w:szCs w:val="28"/>
        </w:rPr>
      </w:pPr>
      <w:r w:rsidRPr="00970223">
        <w:rPr>
          <w:color w:val="000000"/>
          <w:szCs w:val="28"/>
        </w:rPr>
        <w:lastRenderedPageBreak/>
        <w:t>забезпечення технолог</w:t>
      </w:r>
      <w:r>
        <w:rPr>
          <w:color w:val="000000"/>
          <w:szCs w:val="28"/>
        </w:rPr>
        <w:t>ічної</w:t>
      </w:r>
      <w:r w:rsidRPr="00970223">
        <w:rPr>
          <w:color w:val="000000"/>
          <w:szCs w:val="28"/>
        </w:rPr>
        <w:t xml:space="preserve"> послідовності будівельних і монтажних робіт;</w:t>
      </w:r>
    </w:p>
    <w:p w14:paraId="5F8715D7" w14:textId="77777777" w:rsidR="00644E42" w:rsidRPr="00970223" w:rsidRDefault="00644E42" w:rsidP="00644E42">
      <w:pPr>
        <w:numPr>
          <w:ilvl w:val="0"/>
          <w:numId w:val="11"/>
        </w:numPr>
        <w:spacing w:line="360" w:lineRule="auto"/>
        <w:ind w:left="0" w:firstLine="567"/>
        <w:rPr>
          <w:color w:val="000000"/>
          <w:szCs w:val="28"/>
        </w:rPr>
      </w:pPr>
      <w:r w:rsidRPr="00970223">
        <w:rPr>
          <w:color w:val="000000"/>
          <w:szCs w:val="28"/>
        </w:rPr>
        <w:t>зниження обсягів і трудомісткості робіт, виконуваних в умовах виробничої небезпеки;</w:t>
      </w:r>
    </w:p>
    <w:p w14:paraId="5C5DBB1C" w14:textId="77777777" w:rsidR="00644E42" w:rsidRPr="00B06DB6" w:rsidRDefault="00644E42" w:rsidP="00644E42">
      <w:pPr>
        <w:numPr>
          <w:ilvl w:val="0"/>
          <w:numId w:val="12"/>
        </w:numPr>
        <w:spacing w:line="360" w:lineRule="auto"/>
        <w:ind w:left="0" w:firstLine="567"/>
        <w:rPr>
          <w:color w:val="000000"/>
          <w:szCs w:val="28"/>
        </w:rPr>
      </w:pPr>
      <w:r w:rsidRPr="00970223">
        <w:rPr>
          <w:color w:val="000000"/>
          <w:szCs w:val="28"/>
        </w:rPr>
        <w:t>безпечне розміщення машин і механізмів на об'єктах будівництва.</w:t>
      </w:r>
    </w:p>
    <w:p w14:paraId="12E0117E" w14:textId="77777777" w:rsidR="00644E42" w:rsidRDefault="00644E42" w:rsidP="00644E42">
      <w:pPr>
        <w:pStyle w:val="aa"/>
        <w:ind w:left="540" w:right="22" w:firstLine="0"/>
        <w:rPr>
          <w:color w:val="000000"/>
          <w:szCs w:val="28"/>
        </w:rPr>
      </w:pPr>
      <w:r w:rsidRPr="00970223">
        <w:rPr>
          <w:color w:val="000000"/>
          <w:szCs w:val="28"/>
        </w:rPr>
        <w:t>Організації, що беруть участь у будівництві, повинні забезпечити строгий контроль за дотриманням всіх заходів, передбачених проектом провадження робіт.</w:t>
      </w:r>
    </w:p>
    <w:p w14:paraId="390BCCF7" w14:textId="77777777" w:rsidR="00644E42" w:rsidRDefault="00644E42" w:rsidP="00644E42">
      <w:pPr>
        <w:pStyle w:val="aa"/>
        <w:ind w:left="540" w:right="22" w:firstLine="0"/>
        <w:rPr>
          <w:szCs w:val="26"/>
        </w:rPr>
      </w:pPr>
    </w:p>
    <w:p w14:paraId="14C2F06E" w14:textId="77777777" w:rsidR="00644E42" w:rsidRDefault="00644E42" w:rsidP="00644E42">
      <w:pPr>
        <w:pStyle w:val="aa"/>
        <w:ind w:right="22"/>
        <w:jc w:val="left"/>
        <w:rPr>
          <w:b/>
          <w:bCs/>
          <w:szCs w:val="28"/>
        </w:rPr>
      </w:pPr>
      <w:r w:rsidRPr="00DF4ABC">
        <w:rPr>
          <w:b/>
          <w:bCs/>
          <w:szCs w:val="28"/>
        </w:rPr>
        <w:t>3.</w:t>
      </w:r>
      <w:r>
        <w:rPr>
          <w:b/>
          <w:bCs/>
          <w:szCs w:val="28"/>
        </w:rPr>
        <w:t>2</w:t>
      </w:r>
      <w:r w:rsidRPr="00DF4ABC">
        <w:rPr>
          <w:b/>
          <w:bCs/>
          <w:szCs w:val="28"/>
        </w:rPr>
        <w:t xml:space="preserve"> Технічні рішення та організаційні зах</w:t>
      </w:r>
      <w:r>
        <w:rPr>
          <w:b/>
          <w:bCs/>
          <w:szCs w:val="28"/>
        </w:rPr>
        <w:t>оди з гігієни праці та виробничої санітарії</w:t>
      </w:r>
    </w:p>
    <w:p w14:paraId="158E777E" w14:textId="77777777" w:rsidR="00644E42" w:rsidRPr="004D138D" w:rsidRDefault="00644E42" w:rsidP="00644E42">
      <w:pPr>
        <w:pStyle w:val="aa"/>
        <w:ind w:right="22"/>
        <w:jc w:val="left"/>
        <w:rPr>
          <w:b/>
          <w:bCs/>
          <w:szCs w:val="28"/>
        </w:rPr>
      </w:pPr>
    </w:p>
    <w:p w14:paraId="158AD3D9" w14:textId="77777777" w:rsidR="00644E42" w:rsidRDefault="00644E42" w:rsidP="00644E42">
      <w:pPr>
        <w:pStyle w:val="ac"/>
        <w:spacing w:line="360" w:lineRule="auto"/>
        <w:ind w:firstLine="567"/>
        <w:rPr>
          <w:color w:val="000000"/>
        </w:rPr>
      </w:pPr>
      <w:r w:rsidRPr="00970223">
        <w:rPr>
          <w:color w:val="000000"/>
        </w:rPr>
        <w:t>Всі спорудження станції запроектовані з урахуванням санітарних норм: розміри проектованих приміщень визначені виходячи з розташовуваного в них устаткування, технологічного процесу, а також з урахуванням нормативних показників площі на один працюючого, санітарно-гігієнічних умов і техніки безпеки.</w:t>
      </w:r>
    </w:p>
    <w:p w14:paraId="09EDF2B8" w14:textId="77777777" w:rsidR="00644E42" w:rsidRPr="00020E78" w:rsidRDefault="00644E42" w:rsidP="00644E42">
      <w:pPr>
        <w:pStyle w:val="aa"/>
        <w:spacing w:line="276" w:lineRule="auto"/>
        <w:ind w:right="22" w:firstLine="0"/>
        <w:rPr>
          <w:szCs w:val="26"/>
        </w:rPr>
      </w:pPr>
    </w:p>
    <w:p w14:paraId="088529E1" w14:textId="77777777" w:rsidR="00644E42" w:rsidRDefault="00644E42" w:rsidP="00644E42">
      <w:pPr>
        <w:pStyle w:val="2"/>
        <w:spacing w:line="276" w:lineRule="auto"/>
        <w:ind w:firstLine="540"/>
        <w:rPr>
          <w:szCs w:val="26"/>
        </w:rPr>
      </w:pPr>
      <w:r>
        <w:rPr>
          <w:szCs w:val="26"/>
        </w:rPr>
        <w:t>3.2.1</w:t>
      </w:r>
      <w:r w:rsidRPr="00474CB1">
        <w:rPr>
          <w:szCs w:val="26"/>
        </w:rPr>
        <w:t xml:space="preserve"> Мікроклімат</w:t>
      </w:r>
      <w:r>
        <w:rPr>
          <w:szCs w:val="26"/>
        </w:rPr>
        <w:t xml:space="preserve"> робочої зони</w:t>
      </w:r>
    </w:p>
    <w:p w14:paraId="77A45694" w14:textId="77777777" w:rsidR="00644E42" w:rsidRPr="00064D68" w:rsidRDefault="00644E42" w:rsidP="00644E42"/>
    <w:p w14:paraId="769A74A8" w14:textId="77777777" w:rsidR="00644E42" w:rsidRPr="00824304" w:rsidRDefault="00644E42" w:rsidP="00644E42">
      <w:pPr>
        <w:ind w:firstLine="540"/>
      </w:pPr>
    </w:p>
    <w:p w14:paraId="1E7A4BD7" w14:textId="77777777" w:rsidR="00644E42" w:rsidRPr="00474CB1" w:rsidRDefault="00644E42" w:rsidP="00644E42">
      <w:pPr>
        <w:spacing w:line="360" w:lineRule="auto"/>
        <w:ind w:firstLine="540"/>
        <w:rPr>
          <w:szCs w:val="26"/>
        </w:rPr>
      </w:pPr>
      <w:r w:rsidRPr="00474CB1">
        <w:rPr>
          <w:szCs w:val="26"/>
        </w:rPr>
        <w:t xml:space="preserve">Згідно ДСН 3.3.6.042-99.”Санітарні норми мікроклімату виробничих приміщень” параметрами мікроклімату, що нормуються, являються: температура (t, </w:t>
      </w:r>
      <w:r w:rsidRPr="00474CB1">
        <w:rPr>
          <w:szCs w:val="26"/>
        </w:rPr>
        <w:sym w:font="Symbol" w:char="F0B0"/>
      </w:r>
      <w:r w:rsidRPr="00474CB1">
        <w:rPr>
          <w:szCs w:val="26"/>
        </w:rPr>
        <w:t>C); відносна вологість повітря (W, %); швидкість повітря в приміщенні (V, м/с); інтенсивність теплових випромінювань (Вт/м</w:t>
      </w:r>
      <w:r w:rsidRPr="00474CB1">
        <w:rPr>
          <w:szCs w:val="26"/>
          <w:vertAlign w:val="superscript"/>
        </w:rPr>
        <w:t>2</w:t>
      </w:r>
      <w:r w:rsidRPr="00474CB1">
        <w:rPr>
          <w:szCs w:val="26"/>
        </w:rPr>
        <w:t>).</w:t>
      </w:r>
    </w:p>
    <w:p w14:paraId="54BC45DB" w14:textId="77777777" w:rsidR="00644E42" w:rsidRDefault="00644E42" w:rsidP="00644E42">
      <w:pPr>
        <w:spacing w:line="360" w:lineRule="auto"/>
        <w:ind w:firstLine="540"/>
        <w:rPr>
          <w:szCs w:val="26"/>
          <w:lang w:val="ru-RU"/>
        </w:rPr>
      </w:pPr>
      <w:r>
        <w:rPr>
          <w:szCs w:val="26"/>
        </w:rPr>
        <w:t>В</w:t>
      </w:r>
      <w:r w:rsidRPr="00474CB1">
        <w:rPr>
          <w:szCs w:val="26"/>
        </w:rPr>
        <w:t xml:space="preserve"> таблиці </w:t>
      </w:r>
      <w:r>
        <w:rPr>
          <w:szCs w:val="26"/>
          <w:lang w:val="ru-RU"/>
        </w:rPr>
        <w:t>3</w:t>
      </w:r>
      <w:r w:rsidRPr="00474CB1">
        <w:rPr>
          <w:szCs w:val="26"/>
        </w:rPr>
        <w:t>.1</w:t>
      </w:r>
      <w:r>
        <w:rPr>
          <w:szCs w:val="26"/>
        </w:rPr>
        <w:t xml:space="preserve"> </w:t>
      </w:r>
      <w:r w:rsidRPr="00474CB1">
        <w:rPr>
          <w:szCs w:val="26"/>
        </w:rPr>
        <w:t xml:space="preserve">наведені </w:t>
      </w:r>
      <w:r>
        <w:rPr>
          <w:szCs w:val="26"/>
        </w:rPr>
        <w:t xml:space="preserve"> с</w:t>
      </w:r>
      <w:r w:rsidRPr="00474CB1">
        <w:rPr>
          <w:szCs w:val="26"/>
        </w:rPr>
        <w:t xml:space="preserve">анітарні норми мікроклімату </w:t>
      </w:r>
      <w:r>
        <w:rPr>
          <w:szCs w:val="26"/>
        </w:rPr>
        <w:t xml:space="preserve">для </w:t>
      </w:r>
      <w:r w:rsidRPr="00474CB1">
        <w:rPr>
          <w:szCs w:val="26"/>
        </w:rPr>
        <w:t>виробничих приміщень.</w:t>
      </w:r>
    </w:p>
    <w:p w14:paraId="55D0B8BA" w14:textId="77777777" w:rsidR="00644E42" w:rsidRPr="00474CB1" w:rsidRDefault="00644E42" w:rsidP="00644E42">
      <w:pPr>
        <w:spacing w:line="360" w:lineRule="auto"/>
        <w:ind w:firstLine="540"/>
        <w:rPr>
          <w:szCs w:val="26"/>
        </w:rPr>
      </w:pPr>
      <w:r>
        <w:rPr>
          <w:szCs w:val="26"/>
        </w:rPr>
        <w:t>В проекті передбачено наступні заходи та засоби, що забезпечують нормативні параметри</w:t>
      </w:r>
      <w:r w:rsidRPr="00474CB1">
        <w:rPr>
          <w:szCs w:val="26"/>
        </w:rPr>
        <w:t>:</w:t>
      </w:r>
    </w:p>
    <w:p w14:paraId="434B8D10" w14:textId="77777777" w:rsidR="00644E42" w:rsidRPr="00474CB1" w:rsidRDefault="00644E42" w:rsidP="00644E42">
      <w:pPr>
        <w:spacing w:line="360" w:lineRule="auto"/>
        <w:ind w:firstLine="540"/>
        <w:rPr>
          <w:szCs w:val="26"/>
        </w:rPr>
      </w:pPr>
      <w:r w:rsidRPr="00474CB1">
        <w:rPr>
          <w:szCs w:val="26"/>
        </w:rPr>
        <w:t>-</w:t>
      </w:r>
      <w:r>
        <w:rPr>
          <w:szCs w:val="26"/>
        </w:rPr>
        <w:t xml:space="preserve"> </w:t>
      </w:r>
      <w:r w:rsidRPr="00474CB1">
        <w:rPr>
          <w:szCs w:val="26"/>
        </w:rPr>
        <w:t xml:space="preserve"> в приміщеннях </w:t>
      </w:r>
      <w:r>
        <w:rPr>
          <w:szCs w:val="26"/>
        </w:rPr>
        <w:t>встановлюється</w:t>
      </w:r>
      <w:r w:rsidRPr="00474CB1">
        <w:rPr>
          <w:szCs w:val="26"/>
        </w:rPr>
        <w:t xml:space="preserve"> система водяного опалення;</w:t>
      </w:r>
    </w:p>
    <w:p w14:paraId="446F8251" w14:textId="77777777" w:rsidR="00644E42" w:rsidRPr="00474CB1" w:rsidRDefault="00644E42" w:rsidP="00644E42">
      <w:pPr>
        <w:spacing w:line="360" w:lineRule="auto"/>
        <w:ind w:firstLine="540"/>
        <w:rPr>
          <w:szCs w:val="26"/>
        </w:rPr>
      </w:pPr>
      <w:r w:rsidRPr="00474CB1">
        <w:rPr>
          <w:szCs w:val="26"/>
        </w:rPr>
        <w:t xml:space="preserve">- системи опалення монтуються із водогазопровідних труб </w:t>
      </w:r>
      <w:r>
        <w:rPr>
          <w:szCs w:val="26"/>
        </w:rPr>
        <w:t xml:space="preserve">згідно    </w:t>
      </w:r>
      <w:r w:rsidRPr="00474CB1">
        <w:rPr>
          <w:szCs w:val="26"/>
        </w:rPr>
        <w:t>ГОСТ 3262-75 і стальних електрозварювальних труб D</w:t>
      </w:r>
      <w:r>
        <w:rPr>
          <w:szCs w:val="26"/>
        </w:rPr>
        <w:t xml:space="preserve"> </w:t>
      </w:r>
      <w:r w:rsidRPr="00474CB1">
        <w:rPr>
          <w:szCs w:val="26"/>
        </w:rPr>
        <w:t>&gt;</w:t>
      </w:r>
      <w:r>
        <w:rPr>
          <w:szCs w:val="26"/>
        </w:rPr>
        <w:t xml:space="preserve"> </w:t>
      </w:r>
      <w:smartTag w:uri="urn:schemas-microsoft-com:office:smarttags" w:element="metricconverter">
        <w:smartTagPr>
          <w:attr w:name="ProductID" w:val="50 мм"/>
        </w:smartTagPr>
        <w:r w:rsidRPr="00474CB1">
          <w:rPr>
            <w:szCs w:val="26"/>
          </w:rPr>
          <w:t>50 мм</w:t>
        </w:r>
      </w:smartTag>
      <w:r w:rsidRPr="00474CB1">
        <w:rPr>
          <w:szCs w:val="26"/>
        </w:rPr>
        <w:t xml:space="preserve"> за</w:t>
      </w:r>
      <w:r>
        <w:rPr>
          <w:szCs w:val="26"/>
        </w:rPr>
        <w:t xml:space="preserve">          </w:t>
      </w:r>
      <w:r w:rsidRPr="00474CB1">
        <w:rPr>
          <w:szCs w:val="26"/>
        </w:rPr>
        <w:t xml:space="preserve"> ГОСТ 10705-91;</w:t>
      </w:r>
    </w:p>
    <w:p w14:paraId="04E73FA9" w14:textId="77777777" w:rsidR="00644E42" w:rsidRPr="00474CB1" w:rsidRDefault="00644E42" w:rsidP="00644E42">
      <w:pPr>
        <w:spacing w:line="360" w:lineRule="auto"/>
        <w:ind w:firstLine="540"/>
        <w:rPr>
          <w:szCs w:val="26"/>
        </w:rPr>
      </w:pPr>
      <w:r w:rsidRPr="00474CB1">
        <w:rPr>
          <w:szCs w:val="26"/>
        </w:rPr>
        <w:t xml:space="preserve">- </w:t>
      </w:r>
      <w:r>
        <w:rPr>
          <w:szCs w:val="26"/>
        </w:rPr>
        <w:t xml:space="preserve">повітря для </w:t>
      </w:r>
      <w:r w:rsidRPr="008834D1">
        <w:rPr>
          <w:szCs w:val="26"/>
        </w:rPr>
        <w:t>підігрівача у холодний період рок</w:t>
      </w:r>
      <w:r>
        <w:rPr>
          <w:szCs w:val="26"/>
        </w:rPr>
        <w:t>у забирається з вулиці, а у теп</w:t>
      </w:r>
      <w:r w:rsidRPr="008834D1">
        <w:rPr>
          <w:szCs w:val="26"/>
        </w:rPr>
        <w:t>лий – з приміщення котельної, чим забезпечується вентиляція;</w:t>
      </w:r>
    </w:p>
    <w:p w14:paraId="3681EEE4" w14:textId="77777777" w:rsidR="00644E42" w:rsidRPr="00474CB1" w:rsidRDefault="00644E42" w:rsidP="00644E42">
      <w:pPr>
        <w:spacing w:line="360" w:lineRule="auto"/>
        <w:ind w:firstLine="540"/>
        <w:rPr>
          <w:szCs w:val="26"/>
        </w:rPr>
      </w:pPr>
      <w:r w:rsidRPr="00474CB1">
        <w:rPr>
          <w:szCs w:val="26"/>
        </w:rPr>
        <w:lastRenderedPageBreak/>
        <w:t>- ізолюються трубопроводи системи;</w:t>
      </w:r>
    </w:p>
    <w:p w14:paraId="31B67905" w14:textId="77777777" w:rsidR="00644E42" w:rsidRPr="004D138D" w:rsidRDefault="00644E42" w:rsidP="00644E42">
      <w:pPr>
        <w:spacing w:line="360" w:lineRule="auto"/>
        <w:ind w:firstLine="540"/>
        <w:rPr>
          <w:szCs w:val="26"/>
          <w:lang w:val="ru-RU"/>
        </w:rPr>
      </w:pPr>
      <w:r w:rsidRPr="00474CB1">
        <w:rPr>
          <w:szCs w:val="26"/>
        </w:rPr>
        <w:t>- технологічних процесів</w:t>
      </w:r>
      <w:r>
        <w:rPr>
          <w:szCs w:val="26"/>
        </w:rPr>
        <w:t xml:space="preserve">, що призводить до </w:t>
      </w:r>
      <w:r w:rsidRPr="00474CB1">
        <w:rPr>
          <w:szCs w:val="26"/>
        </w:rPr>
        <w:t xml:space="preserve">зменшення </w:t>
      </w:r>
      <w:r>
        <w:rPr>
          <w:szCs w:val="26"/>
        </w:rPr>
        <w:t>тепловтрат та вологи</w:t>
      </w:r>
      <w:r>
        <w:rPr>
          <w:szCs w:val="26"/>
          <w:lang w:val="ru-RU"/>
        </w:rPr>
        <w:t>.</w:t>
      </w:r>
    </w:p>
    <w:p w14:paraId="404D86A3" w14:textId="77777777" w:rsidR="00644E42" w:rsidRPr="00064D68" w:rsidRDefault="00644E42" w:rsidP="00644E42">
      <w:pPr>
        <w:spacing w:line="360" w:lineRule="auto"/>
        <w:rPr>
          <w:szCs w:val="26"/>
        </w:rPr>
      </w:pPr>
      <w:r w:rsidRPr="00DF4ABC">
        <w:rPr>
          <w:szCs w:val="26"/>
        </w:rPr>
        <w:t xml:space="preserve">Таблиця </w:t>
      </w:r>
      <w:r w:rsidRPr="00DF4ABC">
        <w:rPr>
          <w:szCs w:val="26"/>
          <w:lang w:val="ru-RU"/>
        </w:rPr>
        <w:t>3</w:t>
      </w:r>
      <w:r w:rsidRPr="00DF4ABC">
        <w:rPr>
          <w:szCs w:val="26"/>
        </w:rPr>
        <w:t>.1 - Параметри мікроклімату</w:t>
      </w:r>
    </w:p>
    <w:tbl>
      <w:tblPr>
        <w:tblpPr w:leftFromText="180" w:rightFromText="180" w:vertAnchor="text" w:horzAnchor="margin" w:tblpY="75"/>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992"/>
        <w:gridCol w:w="850"/>
        <w:gridCol w:w="993"/>
        <w:gridCol w:w="992"/>
        <w:gridCol w:w="992"/>
        <w:gridCol w:w="992"/>
        <w:gridCol w:w="1560"/>
        <w:gridCol w:w="708"/>
        <w:gridCol w:w="1134"/>
      </w:tblGrid>
      <w:tr w:rsidR="00644E42" w:rsidRPr="00474CB1" w14:paraId="11EB4355" w14:textId="77777777" w:rsidTr="00636B81">
        <w:trPr>
          <w:cantSplit/>
        </w:trPr>
        <w:tc>
          <w:tcPr>
            <w:tcW w:w="534" w:type="dxa"/>
            <w:vMerge w:val="restart"/>
            <w:textDirection w:val="btLr"/>
            <w:vAlign w:val="center"/>
          </w:tcPr>
          <w:p w14:paraId="7933028A" w14:textId="77777777" w:rsidR="00644E42" w:rsidRPr="004D138D" w:rsidRDefault="00644E42" w:rsidP="00636B81">
            <w:pPr>
              <w:ind w:right="113"/>
              <w:rPr>
                <w:szCs w:val="28"/>
              </w:rPr>
            </w:pPr>
            <w:r>
              <w:rPr>
                <w:szCs w:val="28"/>
              </w:rPr>
              <w:t xml:space="preserve">  </w:t>
            </w:r>
            <w:r w:rsidRPr="004D138D">
              <w:rPr>
                <w:szCs w:val="28"/>
              </w:rPr>
              <w:t>Період року</w:t>
            </w:r>
          </w:p>
        </w:tc>
        <w:tc>
          <w:tcPr>
            <w:tcW w:w="4819" w:type="dxa"/>
            <w:gridSpan w:val="5"/>
            <w:vAlign w:val="center"/>
          </w:tcPr>
          <w:p w14:paraId="34F5547B" w14:textId="77777777" w:rsidR="00644E42" w:rsidRPr="004D138D" w:rsidRDefault="00644E42" w:rsidP="00636B81">
            <w:pPr>
              <w:pStyle w:val="6"/>
              <w:ind w:firstLine="540"/>
              <w:jc w:val="both"/>
              <w:rPr>
                <w:szCs w:val="28"/>
              </w:rPr>
            </w:pPr>
            <w:r w:rsidRPr="004D138D">
              <w:rPr>
                <w:szCs w:val="28"/>
              </w:rPr>
              <w:t>Температура, °С</w:t>
            </w:r>
          </w:p>
        </w:tc>
        <w:tc>
          <w:tcPr>
            <w:tcW w:w="2552" w:type="dxa"/>
            <w:gridSpan w:val="2"/>
            <w:vAlign w:val="center"/>
          </w:tcPr>
          <w:p w14:paraId="42B6BF56" w14:textId="77777777" w:rsidR="00644E42" w:rsidRPr="004D138D" w:rsidRDefault="00644E42" w:rsidP="00636B81">
            <w:pPr>
              <w:rPr>
                <w:szCs w:val="28"/>
              </w:rPr>
            </w:pPr>
            <w:r w:rsidRPr="004D138D">
              <w:rPr>
                <w:szCs w:val="28"/>
              </w:rPr>
              <w:t>Відносна вологість,%</w:t>
            </w:r>
          </w:p>
        </w:tc>
        <w:tc>
          <w:tcPr>
            <w:tcW w:w="1842" w:type="dxa"/>
            <w:gridSpan w:val="2"/>
            <w:vAlign w:val="center"/>
          </w:tcPr>
          <w:p w14:paraId="77D7191C" w14:textId="77777777" w:rsidR="00644E42" w:rsidRPr="004D138D" w:rsidRDefault="00644E42" w:rsidP="00636B81">
            <w:pPr>
              <w:rPr>
                <w:szCs w:val="28"/>
              </w:rPr>
            </w:pPr>
            <w:r w:rsidRPr="004D138D">
              <w:rPr>
                <w:szCs w:val="28"/>
              </w:rPr>
              <w:t>Швидкість руху, м/с</w:t>
            </w:r>
          </w:p>
        </w:tc>
      </w:tr>
      <w:tr w:rsidR="00644E42" w:rsidRPr="00474CB1" w14:paraId="55B3B302" w14:textId="77777777" w:rsidTr="00636B81">
        <w:trPr>
          <w:cantSplit/>
        </w:trPr>
        <w:tc>
          <w:tcPr>
            <w:tcW w:w="534" w:type="dxa"/>
            <w:vMerge/>
            <w:vAlign w:val="center"/>
          </w:tcPr>
          <w:p w14:paraId="0982C69C" w14:textId="77777777" w:rsidR="00644E42" w:rsidRPr="004D138D" w:rsidRDefault="00644E42" w:rsidP="00636B81">
            <w:pPr>
              <w:ind w:firstLine="540"/>
              <w:rPr>
                <w:szCs w:val="28"/>
              </w:rPr>
            </w:pPr>
          </w:p>
        </w:tc>
        <w:tc>
          <w:tcPr>
            <w:tcW w:w="992" w:type="dxa"/>
            <w:vMerge w:val="restart"/>
            <w:textDirection w:val="btLr"/>
            <w:vAlign w:val="center"/>
          </w:tcPr>
          <w:p w14:paraId="790A0105" w14:textId="77777777" w:rsidR="00644E42" w:rsidRPr="004D138D" w:rsidRDefault="00644E42" w:rsidP="00636B81">
            <w:pPr>
              <w:ind w:right="113"/>
              <w:rPr>
                <w:szCs w:val="28"/>
              </w:rPr>
            </w:pPr>
            <w:r>
              <w:rPr>
                <w:szCs w:val="28"/>
              </w:rPr>
              <w:t xml:space="preserve"> </w:t>
            </w:r>
            <w:r w:rsidRPr="004D138D">
              <w:rPr>
                <w:szCs w:val="28"/>
              </w:rPr>
              <w:t>Оптимальна</w:t>
            </w:r>
          </w:p>
        </w:tc>
        <w:tc>
          <w:tcPr>
            <w:tcW w:w="3827" w:type="dxa"/>
            <w:gridSpan w:val="4"/>
            <w:vAlign w:val="center"/>
          </w:tcPr>
          <w:p w14:paraId="0FD61F6B" w14:textId="77777777" w:rsidR="00644E42" w:rsidRPr="004D138D" w:rsidRDefault="00644E42" w:rsidP="00636B81">
            <w:pPr>
              <w:ind w:firstLine="540"/>
              <w:rPr>
                <w:szCs w:val="28"/>
              </w:rPr>
            </w:pPr>
            <w:r w:rsidRPr="004D138D">
              <w:rPr>
                <w:szCs w:val="28"/>
              </w:rPr>
              <w:t>Допустима</w:t>
            </w:r>
          </w:p>
        </w:tc>
        <w:tc>
          <w:tcPr>
            <w:tcW w:w="992" w:type="dxa"/>
            <w:vMerge w:val="restart"/>
            <w:textDirection w:val="btLr"/>
            <w:vAlign w:val="center"/>
          </w:tcPr>
          <w:p w14:paraId="2480166D" w14:textId="77777777" w:rsidR="00644E42" w:rsidRPr="004D138D" w:rsidRDefault="00644E42" w:rsidP="00636B81">
            <w:pPr>
              <w:ind w:right="113" w:firstLine="540"/>
              <w:rPr>
                <w:szCs w:val="28"/>
              </w:rPr>
            </w:pPr>
            <w:r w:rsidRPr="004D138D">
              <w:rPr>
                <w:szCs w:val="28"/>
              </w:rPr>
              <w:t>оптимальна</w:t>
            </w:r>
          </w:p>
        </w:tc>
        <w:tc>
          <w:tcPr>
            <w:tcW w:w="1560" w:type="dxa"/>
            <w:vMerge w:val="restart"/>
            <w:textDirection w:val="btLr"/>
            <w:vAlign w:val="center"/>
          </w:tcPr>
          <w:p w14:paraId="60E9232B" w14:textId="77777777" w:rsidR="00644E42" w:rsidRPr="004D138D" w:rsidRDefault="00644E42" w:rsidP="00636B81">
            <w:pPr>
              <w:ind w:right="113"/>
              <w:rPr>
                <w:szCs w:val="28"/>
              </w:rPr>
            </w:pPr>
            <w:r w:rsidRPr="004D138D">
              <w:rPr>
                <w:szCs w:val="28"/>
              </w:rPr>
              <w:t>Допустима на робочих місцях постійних і непостійних, не більше</w:t>
            </w:r>
          </w:p>
        </w:tc>
        <w:tc>
          <w:tcPr>
            <w:tcW w:w="708" w:type="dxa"/>
            <w:vMerge w:val="restart"/>
            <w:textDirection w:val="btLr"/>
            <w:vAlign w:val="center"/>
          </w:tcPr>
          <w:p w14:paraId="6AF72513" w14:textId="77777777" w:rsidR="00644E42" w:rsidRPr="004D138D" w:rsidRDefault="00644E42" w:rsidP="00636B81">
            <w:pPr>
              <w:ind w:right="113"/>
              <w:rPr>
                <w:szCs w:val="28"/>
              </w:rPr>
            </w:pPr>
            <w:r>
              <w:rPr>
                <w:szCs w:val="28"/>
              </w:rPr>
              <w:t xml:space="preserve"> </w:t>
            </w:r>
            <w:r w:rsidRPr="004D138D">
              <w:rPr>
                <w:szCs w:val="28"/>
              </w:rPr>
              <w:t>оптимальна, не більше</w:t>
            </w:r>
          </w:p>
        </w:tc>
        <w:tc>
          <w:tcPr>
            <w:tcW w:w="1134" w:type="dxa"/>
            <w:vMerge w:val="restart"/>
            <w:textDirection w:val="btLr"/>
            <w:vAlign w:val="center"/>
          </w:tcPr>
          <w:p w14:paraId="26563ECB" w14:textId="77777777" w:rsidR="00644E42" w:rsidRPr="004D138D" w:rsidRDefault="00644E42" w:rsidP="00636B81">
            <w:pPr>
              <w:ind w:right="113"/>
              <w:rPr>
                <w:szCs w:val="28"/>
              </w:rPr>
            </w:pPr>
            <w:r>
              <w:rPr>
                <w:szCs w:val="28"/>
              </w:rPr>
              <w:t xml:space="preserve"> Допустима на робочих місцях постійних і непос</w:t>
            </w:r>
            <w:r w:rsidRPr="004D138D">
              <w:rPr>
                <w:szCs w:val="28"/>
              </w:rPr>
              <w:t>тійних, не більше</w:t>
            </w:r>
          </w:p>
        </w:tc>
      </w:tr>
      <w:tr w:rsidR="00644E42" w:rsidRPr="00474CB1" w14:paraId="1A643AE1" w14:textId="77777777" w:rsidTr="00636B81">
        <w:trPr>
          <w:cantSplit/>
        </w:trPr>
        <w:tc>
          <w:tcPr>
            <w:tcW w:w="534" w:type="dxa"/>
            <w:vMerge/>
            <w:vAlign w:val="center"/>
          </w:tcPr>
          <w:p w14:paraId="69E73595" w14:textId="77777777" w:rsidR="00644E42" w:rsidRPr="004D138D" w:rsidRDefault="00644E42" w:rsidP="00636B81">
            <w:pPr>
              <w:ind w:firstLine="540"/>
              <w:rPr>
                <w:szCs w:val="28"/>
              </w:rPr>
            </w:pPr>
          </w:p>
        </w:tc>
        <w:tc>
          <w:tcPr>
            <w:tcW w:w="992" w:type="dxa"/>
            <w:vMerge/>
            <w:vAlign w:val="center"/>
          </w:tcPr>
          <w:p w14:paraId="65FF7782" w14:textId="77777777" w:rsidR="00644E42" w:rsidRPr="004D138D" w:rsidRDefault="00644E42" w:rsidP="00636B81">
            <w:pPr>
              <w:ind w:firstLine="540"/>
              <w:rPr>
                <w:szCs w:val="28"/>
              </w:rPr>
            </w:pPr>
          </w:p>
        </w:tc>
        <w:tc>
          <w:tcPr>
            <w:tcW w:w="1843" w:type="dxa"/>
            <w:gridSpan w:val="2"/>
            <w:vAlign w:val="center"/>
          </w:tcPr>
          <w:p w14:paraId="1498A307" w14:textId="77777777" w:rsidR="00644E42" w:rsidRPr="004D138D" w:rsidRDefault="00644E42" w:rsidP="00636B81">
            <w:pPr>
              <w:rPr>
                <w:szCs w:val="28"/>
              </w:rPr>
            </w:pPr>
            <w:r w:rsidRPr="004D138D">
              <w:rPr>
                <w:szCs w:val="28"/>
              </w:rPr>
              <w:t>верхня границя</w:t>
            </w:r>
          </w:p>
        </w:tc>
        <w:tc>
          <w:tcPr>
            <w:tcW w:w="1984" w:type="dxa"/>
            <w:gridSpan w:val="2"/>
            <w:vAlign w:val="center"/>
          </w:tcPr>
          <w:p w14:paraId="3EB2ED21" w14:textId="77777777" w:rsidR="00644E42" w:rsidRPr="004D138D" w:rsidRDefault="00644E42" w:rsidP="00636B81">
            <w:pPr>
              <w:rPr>
                <w:szCs w:val="28"/>
              </w:rPr>
            </w:pPr>
            <w:r w:rsidRPr="004D138D">
              <w:rPr>
                <w:szCs w:val="28"/>
              </w:rPr>
              <w:t>нижня границя</w:t>
            </w:r>
          </w:p>
        </w:tc>
        <w:tc>
          <w:tcPr>
            <w:tcW w:w="992" w:type="dxa"/>
            <w:vMerge/>
            <w:vAlign w:val="center"/>
          </w:tcPr>
          <w:p w14:paraId="713FDD8E" w14:textId="77777777" w:rsidR="00644E42" w:rsidRPr="004D138D" w:rsidRDefault="00644E42" w:rsidP="00636B81">
            <w:pPr>
              <w:ind w:firstLine="540"/>
              <w:rPr>
                <w:szCs w:val="28"/>
              </w:rPr>
            </w:pPr>
          </w:p>
        </w:tc>
        <w:tc>
          <w:tcPr>
            <w:tcW w:w="1560" w:type="dxa"/>
            <w:vMerge/>
            <w:vAlign w:val="center"/>
          </w:tcPr>
          <w:p w14:paraId="3A23973C" w14:textId="77777777" w:rsidR="00644E42" w:rsidRPr="004D138D" w:rsidRDefault="00644E42" w:rsidP="00636B81">
            <w:pPr>
              <w:ind w:firstLine="540"/>
              <w:rPr>
                <w:szCs w:val="28"/>
              </w:rPr>
            </w:pPr>
          </w:p>
        </w:tc>
        <w:tc>
          <w:tcPr>
            <w:tcW w:w="708" w:type="dxa"/>
            <w:vMerge/>
            <w:vAlign w:val="center"/>
          </w:tcPr>
          <w:p w14:paraId="026D9C03" w14:textId="77777777" w:rsidR="00644E42" w:rsidRPr="004D138D" w:rsidRDefault="00644E42" w:rsidP="00636B81">
            <w:pPr>
              <w:ind w:firstLine="540"/>
              <w:rPr>
                <w:szCs w:val="28"/>
              </w:rPr>
            </w:pPr>
          </w:p>
        </w:tc>
        <w:tc>
          <w:tcPr>
            <w:tcW w:w="1134" w:type="dxa"/>
            <w:vMerge/>
            <w:vAlign w:val="center"/>
          </w:tcPr>
          <w:p w14:paraId="4206CFF1" w14:textId="77777777" w:rsidR="00644E42" w:rsidRPr="004D138D" w:rsidRDefault="00644E42" w:rsidP="00636B81">
            <w:pPr>
              <w:ind w:firstLine="540"/>
              <w:rPr>
                <w:szCs w:val="28"/>
              </w:rPr>
            </w:pPr>
          </w:p>
        </w:tc>
      </w:tr>
      <w:tr w:rsidR="00644E42" w:rsidRPr="00474CB1" w14:paraId="457A121F" w14:textId="77777777" w:rsidTr="00636B81">
        <w:trPr>
          <w:cantSplit/>
        </w:trPr>
        <w:tc>
          <w:tcPr>
            <w:tcW w:w="534" w:type="dxa"/>
            <w:vMerge/>
            <w:vAlign w:val="center"/>
          </w:tcPr>
          <w:p w14:paraId="12338A8E" w14:textId="77777777" w:rsidR="00644E42" w:rsidRPr="004D138D" w:rsidRDefault="00644E42" w:rsidP="00636B81">
            <w:pPr>
              <w:ind w:firstLine="540"/>
              <w:rPr>
                <w:szCs w:val="28"/>
              </w:rPr>
            </w:pPr>
          </w:p>
        </w:tc>
        <w:tc>
          <w:tcPr>
            <w:tcW w:w="992" w:type="dxa"/>
            <w:vMerge/>
            <w:vAlign w:val="center"/>
          </w:tcPr>
          <w:p w14:paraId="5E5721A1" w14:textId="77777777" w:rsidR="00644E42" w:rsidRPr="004D138D" w:rsidRDefault="00644E42" w:rsidP="00636B81">
            <w:pPr>
              <w:ind w:firstLine="540"/>
              <w:rPr>
                <w:szCs w:val="28"/>
              </w:rPr>
            </w:pPr>
          </w:p>
        </w:tc>
        <w:tc>
          <w:tcPr>
            <w:tcW w:w="3827" w:type="dxa"/>
            <w:gridSpan w:val="4"/>
            <w:vAlign w:val="center"/>
          </w:tcPr>
          <w:p w14:paraId="4FB21898" w14:textId="77777777" w:rsidR="00644E42" w:rsidRPr="004D138D" w:rsidRDefault="00644E42" w:rsidP="00636B81">
            <w:pPr>
              <w:ind w:firstLine="540"/>
              <w:rPr>
                <w:szCs w:val="28"/>
              </w:rPr>
            </w:pPr>
            <w:r w:rsidRPr="004D138D">
              <w:rPr>
                <w:szCs w:val="28"/>
              </w:rPr>
              <w:t>на робочих місцях</w:t>
            </w:r>
          </w:p>
        </w:tc>
        <w:tc>
          <w:tcPr>
            <w:tcW w:w="992" w:type="dxa"/>
            <w:vMerge/>
            <w:vAlign w:val="center"/>
          </w:tcPr>
          <w:p w14:paraId="7E6669C3" w14:textId="77777777" w:rsidR="00644E42" w:rsidRPr="004D138D" w:rsidRDefault="00644E42" w:rsidP="00636B81">
            <w:pPr>
              <w:ind w:firstLine="540"/>
              <w:rPr>
                <w:szCs w:val="28"/>
              </w:rPr>
            </w:pPr>
          </w:p>
        </w:tc>
        <w:tc>
          <w:tcPr>
            <w:tcW w:w="1560" w:type="dxa"/>
            <w:vMerge/>
            <w:vAlign w:val="center"/>
          </w:tcPr>
          <w:p w14:paraId="39F46948" w14:textId="77777777" w:rsidR="00644E42" w:rsidRPr="004D138D" w:rsidRDefault="00644E42" w:rsidP="00636B81">
            <w:pPr>
              <w:ind w:firstLine="540"/>
              <w:rPr>
                <w:szCs w:val="28"/>
              </w:rPr>
            </w:pPr>
          </w:p>
        </w:tc>
        <w:tc>
          <w:tcPr>
            <w:tcW w:w="708" w:type="dxa"/>
            <w:vMerge/>
            <w:vAlign w:val="center"/>
          </w:tcPr>
          <w:p w14:paraId="7077CA57" w14:textId="77777777" w:rsidR="00644E42" w:rsidRPr="004D138D" w:rsidRDefault="00644E42" w:rsidP="00636B81">
            <w:pPr>
              <w:ind w:firstLine="540"/>
              <w:rPr>
                <w:szCs w:val="28"/>
              </w:rPr>
            </w:pPr>
          </w:p>
        </w:tc>
        <w:tc>
          <w:tcPr>
            <w:tcW w:w="1134" w:type="dxa"/>
            <w:vMerge/>
            <w:vAlign w:val="center"/>
          </w:tcPr>
          <w:p w14:paraId="3E9A6DFB" w14:textId="77777777" w:rsidR="00644E42" w:rsidRPr="004D138D" w:rsidRDefault="00644E42" w:rsidP="00636B81">
            <w:pPr>
              <w:ind w:firstLine="540"/>
              <w:rPr>
                <w:szCs w:val="28"/>
              </w:rPr>
            </w:pPr>
          </w:p>
        </w:tc>
      </w:tr>
      <w:tr w:rsidR="00644E42" w:rsidRPr="00474CB1" w14:paraId="411400E6" w14:textId="77777777" w:rsidTr="00636B81">
        <w:trPr>
          <w:cantSplit/>
          <w:trHeight w:val="2113"/>
        </w:trPr>
        <w:tc>
          <w:tcPr>
            <w:tcW w:w="534" w:type="dxa"/>
            <w:vMerge/>
            <w:vAlign w:val="center"/>
          </w:tcPr>
          <w:p w14:paraId="7716043A" w14:textId="77777777" w:rsidR="00644E42" w:rsidRPr="004D138D" w:rsidRDefault="00644E42" w:rsidP="00636B81">
            <w:pPr>
              <w:ind w:firstLine="540"/>
              <w:rPr>
                <w:szCs w:val="28"/>
              </w:rPr>
            </w:pPr>
          </w:p>
        </w:tc>
        <w:tc>
          <w:tcPr>
            <w:tcW w:w="992" w:type="dxa"/>
            <w:vMerge/>
            <w:vAlign w:val="center"/>
          </w:tcPr>
          <w:p w14:paraId="22AD2487" w14:textId="77777777" w:rsidR="00644E42" w:rsidRPr="004D138D" w:rsidRDefault="00644E42" w:rsidP="00636B81">
            <w:pPr>
              <w:ind w:firstLine="540"/>
              <w:rPr>
                <w:szCs w:val="28"/>
              </w:rPr>
            </w:pPr>
          </w:p>
        </w:tc>
        <w:tc>
          <w:tcPr>
            <w:tcW w:w="850" w:type="dxa"/>
            <w:textDirection w:val="btLr"/>
            <w:vAlign w:val="center"/>
          </w:tcPr>
          <w:p w14:paraId="675F0178" w14:textId="77777777" w:rsidR="00644E42" w:rsidRPr="004D138D" w:rsidRDefault="00644E42" w:rsidP="00636B81">
            <w:pPr>
              <w:ind w:left="113" w:right="113"/>
              <w:rPr>
                <w:szCs w:val="28"/>
              </w:rPr>
            </w:pPr>
            <w:r w:rsidRPr="004D138D">
              <w:rPr>
                <w:szCs w:val="28"/>
              </w:rPr>
              <w:t>постійн</w:t>
            </w:r>
            <w:r>
              <w:rPr>
                <w:szCs w:val="28"/>
              </w:rPr>
              <w:t>и</w:t>
            </w:r>
            <w:r w:rsidRPr="004D138D">
              <w:rPr>
                <w:szCs w:val="28"/>
              </w:rPr>
              <w:t>х</w:t>
            </w:r>
          </w:p>
        </w:tc>
        <w:tc>
          <w:tcPr>
            <w:tcW w:w="993" w:type="dxa"/>
            <w:textDirection w:val="btLr"/>
            <w:vAlign w:val="center"/>
          </w:tcPr>
          <w:p w14:paraId="42C83BCD" w14:textId="77777777" w:rsidR="00644E42" w:rsidRPr="004D138D" w:rsidRDefault="00644E42" w:rsidP="00636B81">
            <w:pPr>
              <w:ind w:left="113" w:right="113"/>
              <w:rPr>
                <w:szCs w:val="28"/>
              </w:rPr>
            </w:pPr>
            <w:r>
              <w:rPr>
                <w:szCs w:val="28"/>
              </w:rPr>
              <w:t>непос</w:t>
            </w:r>
            <w:r w:rsidRPr="004D138D">
              <w:rPr>
                <w:szCs w:val="28"/>
              </w:rPr>
              <w:t>тійн</w:t>
            </w:r>
            <w:r>
              <w:rPr>
                <w:szCs w:val="28"/>
              </w:rPr>
              <w:t>и</w:t>
            </w:r>
            <w:r w:rsidRPr="004D138D">
              <w:rPr>
                <w:szCs w:val="28"/>
              </w:rPr>
              <w:t>х</w:t>
            </w:r>
          </w:p>
        </w:tc>
        <w:tc>
          <w:tcPr>
            <w:tcW w:w="992" w:type="dxa"/>
            <w:textDirection w:val="btLr"/>
            <w:vAlign w:val="center"/>
          </w:tcPr>
          <w:p w14:paraId="16AAEDD5" w14:textId="77777777" w:rsidR="00644E42" w:rsidRPr="004D138D" w:rsidRDefault="00644E42" w:rsidP="00636B81">
            <w:pPr>
              <w:ind w:left="113" w:right="113"/>
              <w:rPr>
                <w:szCs w:val="28"/>
              </w:rPr>
            </w:pPr>
            <w:r w:rsidRPr="004D138D">
              <w:rPr>
                <w:szCs w:val="28"/>
              </w:rPr>
              <w:t>постійних</w:t>
            </w:r>
          </w:p>
        </w:tc>
        <w:tc>
          <w:tcPr>
            <w:tcW w:w="992" w:type="dxa"/>
            <w:textDirection w:val="btLr"/>
            <w:vAlign w:val="center"/>
          </w:tcPr>
          <w:p w14:paraId="3672CD5C" w14:textId="77777777" w:rsidR="00644E42" w:rsidRPr="004D138D" w:rsidRDefault="00644E42" w:rsidP="00636B81">
            <w:pPr>
              <w:ind w:left="113" w:right="113"/>
              <w:rPr>
                <w:szCs w:val="28"/>
              </w:rPr>
            </w:pPr>
            <w:r w:rsidRPr="004D138D">
              <w:rPr>
                <w:szCs w:val="28"/>
              </w:rPr>
              <w:t>непостійних</w:t>
            </w:r>
          </w:p>
        </w:tc>
        <w:tc>
          <w:tcPr>
            <w:tcW w:w="992" w:type="dxa"/>
            <w:vMerge/>
            <w:vAlign w:val="center"/>
          </w:tcPr>
          <w:p w14:paraId="6D3D191D" w14:textId="77777777" w:rsidR="00644E42" w:rsidRPr="004D138D" w:rsidRDefault="00644E42" w:rsidP="00636B81">
            <w:pPr>
              <w:ind w:firstLine="540"/>
              <w:rPr>
                <w:szCs w:val="28"/>
              </w:rPr>
            </w:pPr>
          </w:p>
        </w:tc>
        <w:tc>
          <w:tcPr>
            <w:tcW w:w="1560" w:type="dxa"/>
            <w:vMerge/>
            <w:vAlign w:val="center"/>
          </w:tcPr>
          <w:p w14:paraId="5BF94D71" w14:textId="77777777" w:rsidR="00644E42" w:rsidRPr="004D138D" w:rsidRDefault="00644E42" w:rsidP="00636B81">
            <w:pPr>
              <w:ind w:firstLine="540"/>
              <w:rPr>
                <w:szCs w:val="28"/>
              </w:rPr>
            </w:pPr>
          </w:p>
        </w:tc>
        <w:tc>
          <w:tcPr>
            <w:tcW w:w="708" w:type="dxa"/>
            <w:vMerge/>
            <w:vAlign w:val="center"/>
          </w:tcPr>
          <w:p w14:paraId="061CD513" w14:textId="77777777" w:rsidR="00644E42" w:rsidRPr="004D138D" w:rsidRDefault="00644E42" w:rsidP="00636B81">
            <w:pPr>
              <w:ind w:firstLine="540"/>
              <w:rPr>
                <w:szCs w:val="28"/>
              </w:rPr>
            </w:pPr>
          </w:p>
        </w:tc>
        <w:tc>
          <w:tcPr>
            <w:tcW w:w="1134" w:type="dxa"/>
            <w:vMerge/>
            <w:vAlign w:val="center"/>
          </w:tcPr>
          <w:p w14:paraId="1B26F865" w14:textId="77777777" w:rsidR="00644E42" w:rsidRPr="004D138D" w:rsidRDefault="00644E42" w:rsidP="00636B81">
            <w:pPr>
              <w:ind w:firstLine="540"/>
              <w:rPr>
                <w:szCs w:val="28"/>
              </w:rPr>
            </w:pPr>
          </w:p>
        </w:tc>
      </w:tr>
      <w:tr w:rsidR="00644E42" w:rsidRPr="00474CB1" w14:paraId="160B0A08" w14:textId="77777777" w:rsidTr="00636B81">
        <w:trPr>
          <w:cantSplit/>
          <w:trHeight w:val="1421"/>
        </w:trPr>
        <w:tc>
          <w:tcPr>
            <w:tcW w:w="534" w:type="dxa"/>
            <w:textDirection w:val="btLr"/>
            <w:vAlign w:val="center"/>
          </w:tcPr>
          <w:p w14:paraId="377358F6" w14:textId="77777777" w:rsidR="00644E42" w:rsidRPr="004D138D" w:rsidRDefault="00644E42" w:rsidP="00636B81">
            <w:pPr>
              <w:ind w:right="113"/>
              <w:rPr>
                <w:szCs w:val="28"/>
              </w:rPr>
            </w:pPr>
            <w:r w:rsidRPr="004D138D">
              <w:rPr>
                <w:szCs w:val="28"/>
              </w:rPr>
              <w:t>Холодний</w:t>
            </w:r>
          </w:p>
        </w:tc>
        <w:tc>
          <w:tcPr>
            <w:tcW w:w="992" w:type="dxa"/>
            <w:vAlign w:val="center"/>
          </w:tcPr>
          <w:p w14:paraId="5F28B44D" w14:textId="77777777" w:rsidR="00644E42" w:rsidRPr="004D138D" w:rsidRDefault="00644E42" w:rsidP="00636B81">
            <w:pPr>
              <w:jc w:val="center"/>
              <w:rPr>
                <w:szCs w:val="28"/>
              </w:rPr>
            </w:pPr>
            <w:r w:rsidRPr="004D138D">
              <w:rPr>
                <w:szCs w:val="28"/>
              </w:rPr>
              <w:t>17-19</w:t>
            </w:r>
          </w:p>
        </w:tc>
        <w:tc>
          <w:tcPr>
            <w:tcW w:w="850" w:type="dxa"/>
            <w:vAlign w:val="center"/>
          </w:tcPr>
          <w:p w14:paraId="3799CD22" w14:textId="77777777" w:rsidR="00644E42" w:rsidRPr="004D138D" w:rsidRDefault="00644E42" w:rsidP="00636B81">
            <w:pPr>
              <w:jc w:val="center"/>
              <w:rPr>
                <w:szCs w:val="28"/>
              </w:rPr>
            </w:pPr>
            <w:r w:rsidRPr="004D138D">
              <w:rPr>
                <w:szCs w:val="28"/>
              </w:rPr>
              <w:t>21</w:t>
            </w:r>
          </w:p>
        </w:tc>
        <w:tc>
          <w:tcPr>
            <w:tcW w:w="993" w:type="dxa"/>
            <w:vAlign w:val="center"/>
          </w:tcPr>
          <w:p w14:paraId="225F5F0E" w14:textId="77777777" w:rsidR="00644E42" w:rsidRPr="004D138D" w:rsidRDefault="00644E42" w:rsidP="00636B81">
            <w:pPr>
              <w:jc w:val="center"/>
              <w:rPr>
                <w:szCs w:val="28"/>
              </w:rPr>
            </w:pPr>
            <w:r w:rsidRPr="004D138D">
              <w:rPr>
                <w:szCs w:val="28"/>
              </w:rPr>
              <w:t>23</w:t>
            </w:r>
          </w:p>
        </w:tc>
        <w:tc>
          <w:tcPr>
            <w:tcW w:w="992" w:type="dxa"/>
            <w:vAlign w:val="center"/>
          </w:tcPr>
          <w:p w14:paraId="3FCE5D6C" w14:textId="77777777" w:rsidR="00644E42" w:rsidRPr="004D138D" w:rsidRDefault="00644E42" w:rsidP="00636B81">
            <w:pPr>
              <w:jc w:val="center"/>
              <w:rPr>
                <w:szCs w:val="28"/>
              </w:rPr>
            </w:pPr>
            <w:r w:rsidRPr="004D138D">
              <w:rPr>
                <w:szCs w:val="28"/>
              </w:rPr>
              <w:t>15</w:t>
            </w:r>
          </w:p>
        </w:tc>
        <w:tc>
          <w:tcPr>
            <w:tcW w:w="992" w:type="dxa"/>
            <w:vAlign w:val="center"/>
          </w:tcPr>
          <w:p w14:paraId="6AE2E10F" w14:textId="77777777" w:rsidR="00644E42" w:rsidRPr="004D138D" w:rsidRDefault="00644E42" w:rsidP="00636B81">
            <w:pPr>
              <w:jc w:val="center"/>
              <w:rPr>
                <w:szCs w:val="28"/>
              </w:rPr>
            </w:pPr>
            <w:r w:rsidRPr="004D138D">
              <w:rPr>
                <w:szCs w:val="28"/>
              </w:rPr>
              <w:t>13</w:t>
            </w:r>
          </w:p>
        </w:tc>
        <w:tc>
          <w:tcPr>
            <w:tcW w:w="992" w:type="dxa"/>
            <w:vAlign w:val="center"/>
          </w:tcPr>
          <w:p w14:paraId="1CE0DAB6" w14:textId="77777777" w:rsidR="00644E42" w:rsidRPr="004D138D" w:rsidRDefault="00644E42" w:rsidP="00636B81">
            <w:pPr>
              <w:jc w:val="center"/>
              <w:rPr>
                <w:szCs w:val="28"/>
              </w:rPr>
            </w:pPr>
            <w:r w:rsidRPr="004D138D">
              <w:rPr>
                <w:szCs w:val="28"/>
              </w:rPr>
              <w:t>40-60</w:t>
            </w:r>
          </w:p>
        </w:tc>
        <w:tc>
          <w:tcPr>
            <w:tcW w:w="1560" w:type="dxa"/>
            <w:vAlign w:val="center"/>
          </w:tcPr>
          <w:p w14:paraId="79333F12" w14:textId="77777777" w:rsidR="00644E42" w:rsidRPr="004D138D" w:rsidRDefault="00644E42" w:rsidP="00636B81">
            <w:pPr>
              <w:jc w:val="center"/>
              <w:rPr>
                <w:szCs w:val="28"/>
              </w:rPr>
            </w:pPr>
            <w:r w:rsidRPr="004D138D">
              <w:rPr>
                <w:szCs w:val="28"/>
              </w:rPr>
              <w:t>75</w:t>
            </w:r>
          </w:p>
        </w:tc>
        <w:tc>
          <w:tcPr>
            <w:tcW w:w="708" w:type="dxa"/>
            <w:vAlign w:val="center"/>
          </w:tcPr>
          <w:p w14:paraId="3E079644" w14:textId="77777777" w:rsidR="00644E42" w:rsidRPr="004D138D" w:rsidRDefault="00644E42" w:rsidP="00636B81">
            <w:pPr>
              <w:jc w:val="center"/>
              <w:rPr>
                <w:szCs w:val="28"/>
              </w:rPr>
            </w:pPr>
            <w:r w:rsidRPr="004D138D">
              <w:rPr>
                <w:szCs w:val="28"/>
              </w:rPr>
              <w:t>0,2</w:t>
            </w:r>
          </w:p>
        </w:tc>
        <w:tc>
          <w:tcPr>
            <w:tcW w:w="1134" w:type="dxa"/>
            <w:vAlign w:val="center"/>
          </w:tcPr>
          <w:p w14:paraId="441C8AF1" w14:textId="77777777" w:rsidR="00644E42" w:rsidRPr="004D138D" w:rsidRDefault="00644E42" w:rsidP="00636B81">
            <w:pPr>
              <w:jc w:val="center"/>
              <w:rPr>
                <w:szCs w:val="28"/>
              </w:rPr>
            </w:pPr>
            <w:r w:rsidRPr="004D138D">
              <w:rPr>
                <w:szCs w:val="28"/>
              </w:rPr>
              <w:t>0,4</w:t>
            </w:r>
          </w:p>
        </w:tc>
      </w:tr>
      <w:tr w:rsidR="00644E42" w:rsidRPr="00474CB1" w14:paraId="3DF6B726" w14:textId="77777777" w:rsidTr="00636B81">
        <w:trPr>
          <w:cantSplit/>
          <w:trHeight w:val="1115"/>
        </w:trPr>
        <w:tc>
          <w:tcPr>
            <w:tcW w:w="534" w:type="dxa"/>
            <w:textDirection w:val="btLr"/>
            <w:vAlign w:val="center"/>
          </w:tcPr>
          <w:p w14:paraId="408C9D83" w14:textId="77777777" w:rsidR="00644E42" w:rsidRPr="004D138D" w:rsidRDefault="00644E42" w:rsidP="00636B81">
            <w:pPr>
              <w:ind w:right="113"/>
              <w:rPr>
                <w:szCs w:val="28"/>
              </w:rPr>
            </w:pPr>
            <w:r w:rsidRPr="004D138D">
              <w:rPr>
                <w:szCs w:val="28"/>
              </w:rPr>
              <w:t>Теплий</w:t>
            </w:r>
          </w:p>
        </w:tc>
        <w:tc>
          <w:tcPr>
            <w:tcW w:w="992" w:type="dxa"/>
            <w:vAlign w:val="center"/>
          </w:tcPr>
          <w:p w14:paraId="6D8384CD" w14:textId="77777777" w:rsidR="00644E42" w:rsidRPr="004D138D" w:rsidRDefault="00644E42" w:rsidP="00636B81">
            <w:pPr>
              <w:jc w:val="center"/>
              <w:rPr>
                <w:szCs w:val="28"/>
              </w:rPr>
            </w:pPr>
            <w:r w:rsidRPr="004D138D">
              <w:rPr>
                <w:szCs w:val="28"/>
              </w:rPr>
              <w:t>20-22</w:t>
            </w:r>
          </w:p>
        </w:tc>
        <w:tc>
          <w:tcPr>
            <w:tcW w:w="850" w:type="dxa"/>
            <w:vAlign w:val="center"/>
          </w:tcPr>
          <w:p w14:paraId="698AA0FC" w14:textId="77777777" w:rsidR="00644E42" w:rsidRPr="004D138D" w:rsidRDefault="00644E42" w:rsidP="00636B81">
            <w:pPr>
              <w:jc w:val="center"/>
              <w:rPr>
                <w:szCs w:val="28"/>
              </w:rPr>
            </w:pPr>
            <w:r w:rsidRPr="004D138D">
              <w:rPr>
                <w:szCs w:val="28"/>
              </w:rPr>
              <w:t>27</w:t>
            </w:r>
          </w:p>
        </w:tc>
        <w:tc>
          <w:tcPr>
            <w:tcW w:w="993" w:type="dxa"/>
            <w:vAlign w:val="center"/>
          </w:tcPr>
          <w:p w14:paraId="064ECEC6" w14:textId="77777777" w:rsidR="00644E42" w:rsidRPr="004D138D" w:rsidRDefault="00644E42" w:rsidP="00636B81">
            <w:pPr>
              <w:jc w:val="center"/>
              <w:rPr>
                <w:szCs w:val="28"/>
              </w:rPr>
            </w:pPr>
            <w:r w:rsidRPr="004D138D">
              <w:rPr>
                <w:szCs w:val="28"/>
              </w:rPr>
              <w:t>29</w:t>
            </w:r>
          </w:p>
        </w:tc>
        <w:tc>
          <w:tcPr>
            <w:tcW w:w="992" w:type="dxa"/>
            <w:vAlign w:val="center"/>
          </w:tcPr>
          <w:p w14:paraId="185F32A3" w14:textId="77777777" w:rsidR="00644E42" w:rsidRPr="004D138D" w:rsidRDefault="00644E42" w:rsidP="00636B81">
            <w:pPr>
              <w:jc w:val="center"/>
              <w:rPr>
                <w:szCs w:val="28"/>
              </w:rPr>
            </w:pPr>
            <w:r w:rsidRPr="004D138D">
              <w:rPr>
                <w:szCs w:val="28"/>
              </w:rPr>
              <w:t>16</w:t>
            </w:r>
          </w:p>
        </w:tc>
        <w:tc>
          <w:tcPr>
            <w:tcW w:w="992" w:type="dxa"/>
            <w:vAlign w:val="center"/>
          </w:tcPr>
          <w:p w14:paraId="17264D3E" w14:textId="77777777" w:rsidR="00644E42" w:rsidRPr="004D138D" w:rsidRDefault="00644E42" w:rsidP="00636B81">
            <w:pPr>
              <w:jc w:val="center"/>
              <w:rPr>
                <w:szCs w:val="28"/>
              </w:rPr>
            </w:pPr>
            <w:r w:rsidRPr="004D138D">
              <w:rPr>
                <w:szCs w:val="28"/>
              </w:rPr>
              <w:t>15</w:t>
            </w:r>
          </w:p>
        </w:tc>
        <w:tc>
          <w:tcPr>
            <w:tcW w:w="992" w:type="dxa"/>
            <w:vAlign w:val="center"/>
          </w:tcPr>
          <w:p w14:paraId="336DF594" w14:textId="77777777" w:rsidR="00644E42" w:rsidRPr="004D138D" w:rsidRDefault="00644E42" w:rsidP="00636B81">
            <w:pPr>
              <w:jc w:val="center"/>
              <w:rPr>
                <w:szCs w:val="28"/>
              </w:rPr>
            </w:pPr>
            <w:r w:rsidRPr="004D138D">
              <w:rPr>
                <w:szCs w:val="28"/>
              </w:rPr>
              <w:t>40-60</w:t>
            </w:r>
          </w:p>
        </w:tc>
        <w:tc>
          <w:tcPr>
            <w:tcW w:w="1560" w:type="dxa"/>
            <w:vAlign w:val="center"/>
          </w:tcPr>
          <w:p w14:paraId="1C72EF22" w14:textId="77777777" w:rsidR="00644E42" w:rsidRDefault="00644E42" w:rsidP="00636B81">
            <w:pPr>
              <w:jc w:val="center"/>
              <w:rPr>
                <w:szCs w:val="28"/>
              </w:rPr>
            </w:pPr>
            <w:r w:rsidRPr="004D138D">
              <w:rPr>
                <w:szCs w:val="28"/>
              </w:rPr>
              <w:t>70</w:t>
            </w:r>
          </w:p>
          <w:p w14:paraId="004C9FF5" w14:textId="77777777" w:rsidR="00644E42" w:rsidRPr="004D138D" w:rsidRDefault="00644E42" w:rsidP="00636B81">
            <w:pPr>
              <w:jc w:val="center"/>
              <w:rPr>
                <w:szCs w:val="28"/>
              </w:rPr>
            </w:pPr>
            <w:r w:rsidRPr="004D138D">
              <w:rPr>
                <w:szCs w:val="28"/>
              </w:rPr>
              <w:t xml:space="preserve">(при </w:t>
            </w:r>
            <w:r>
              <w:rPr>
                <w:szCs w:val="28"/>
              </w:rPr>
              <w:t>25</w:t>
            </w:r>
            <w:r w:rsidRPr="004D138D">
              <w:rPr>
                <w:szCs w:val="28"/>
              </w:rPr>
              <w:t>°С)</w:t>
            </w:r>
          </w:p>
        </w:tc>
        <w:tc>
          <w:tcPr>
            <w:tcW w:w="708" w:type="dxa"/>
            <w:vAlign w:val="center"/>
          </w:tcPr>
          <w:p w14:paraId="16A11AC0" w14:textId="77777777" w:rsidR="00644E42" w:rsidRPr="004D138D" w:rsidRDefault="00644E42" w:rsidP="00636B81">
            <w:pPr>
              <w:jc w:val="center"/>
              <w:rPr>
                <w:szCs w:val="28"/>
              </w:rPr>
            </w:pPr>
            <w:r w:rsidRPr="004D138D">
              <w:rPr>
                <w:szCs w:val="28"/>
              </w:rPr>
              <w:t>0,3</w:t>
            </w:r>
          </w:p>
        </w:tc>
        <w:tc>
          <w:tcPr>
            <w:tcW w:w="1134" w:type="dxa"/>
            <w:vAlign w:val="center"/>
          </w:tcPr>
          <w:p w14:paraId="3D8BF9B0" w14:textId="77777777" w:rsidR="00644E42" w:rsidRPr="004D138D" w:rsidRDefault="00644E42" w:rsidP="00636B81">
            <w:pPr>
              <w:ind w:right="-106"/>
              <w:jc w:val="center"/>
              <w:rPr>
                <w:szCs w:val="28"/>
              </w:rPr>
            </w:pPr>
            <w:r w:rsidRPr="004D138D">
              <w:rPr>
                <w:szCs w:val="28"/>
              </w:rPr>
              <w:t>0,2...0,5</w:t>
            </w:r>
          </w:p>
        </w:tc>
      </w:tr>
    </w:tbl>
    <w:p w14:paraId="3CDD1388" w14:textId="77777777" w:rsidR="00644E42" w:rsidRDefault="00644E42" w:rsidP="00644E42">
      <w:pPr>
        <w:pStyle w:val="3"/>
        <w:rPr>
          <w:szCs w:val="26"/>
        </w:rPr>
      </w:pPr>
    </w:p>
    <w:p w14:paraId="0843235F" w14:textId="77777777" w:rsidR="00644E42" w:rsidRPr="00474CB1" w:rsidRDefault="00644E42" w:rsidP="00644E42">
      <w:pPr>
        <w:ind w:firstLine="540"/>
        <w:rPr>
          <w:szCs w:val="26"/>
        </w:rPr>
      </w:pPr>
    </w:p>
    <w:p w14:paraId="12B0BA9F" w14:textId="77777777" w:rsidR="00644E42" w:rsidRDefault="00644E42" w:rsidP="00644E42">
      <w:pPr>
        <w:pStyle w:val="aa"/>
        <w:ind w:right="424"/>
        <w:jc w:val="left"/>
        <w:rPr>
          <w:b/>
          <w:szCs w:val="26"/>
        </w:rPr>
      </w:pPr>
    </w:p>
    <w:p w14:paraId="20F427B3" w14:textId="77777777" w:rsidR="00644E42" w:rsidRPr="009E61A9" w:rsidRDefault="00644E42" w:rsidP="00644E42">
      <w:pPr>
        <w:pStyle w:val="aa"/>
        <w:ind w:right="424"/>
        <w:jc w:val="left"/>
        <w:rPr>
          <w:b/>
          <w:szCs w:val="26"/>
        </w:rPr>
      </w:pPr>
      <w:r w:rsidRPr="00505F84">
        <w:rPr>
          <w:b/>
          <w:szCs w:val="26"/>
        </w:rPr>
        <w:t>3.</w:t>
      </w:r>
      <w:r>
        <w:rPr>
          <w:b/>
          <w:szCs w:val="26"/>
        </w:rPr>
        <w:t>2.2</w:t>
      </w:r>
      <w:r w:rsidRPr="00505F84">
        <w:rPr>
          <w:b/>
          <w:szCs w:val="26"/>
        </w:rPr>
        <w:t xml:space="preserve"> </w:t>
      </w:r>
      <w:r w:rsidRPr="00474CB1">
        <w:rPr>
          <w:b/>
          <w:szCs w:val="26"/>
        </w:rPr>
        <w:t>Склад повітря робочої зони</w:t>
      </w:r>
    </w:p>
    <w:p w14:paraId="51A3D1DF" w14:textId="77777777" w:rsidR="00644E42" w:rsidRPr="009E61A9" w:rsidRDefault="00644E42" w:rsidP="00644E42">
      <w:pPr>
        <w:pStyle w:val="aa"/>
        <w:ind w:right="424"/>
        <w:rPr>
          <w:b/>
          <w:szCs w:val="26"/>
        </w:rPr>
      </w:pPr>
    </w:p>
    <w:p w14:paraId="14B73BAB" w14:textId="77777777" w:rsidR="00644E42" w:rsidRPr="00474CB1" w:rsidRDefault="00644E42" w:rsidP="00644E42">
      <w:pPr>
        <w:pStyle w:val="aa"/>
        <w:tabs>
          <w:tab w:val="left" w:pos="9990"/>
        </w:tabs>
        <w:ind w:right="22"/>
        <w:rPr>
          <w:bCs/>
          <w:szCs w:val="26"/>
        </w:rPr>
      </w:pPr>
      <w:r w:rsidRPr="00505F84">
        <w:rPr>
          <w:bCs/>
          <w:szCs w:val="26"/>
        </w:rPr>
        <w:t>Забруднення повітря робочої зони регламентується граничнодопустимими концентраціями (ГДК) в мг/м3 згідно</w:t>
      </w:r>
      <w:r w:rsidRPr="00474CB1">
        <w:rPr>
          <w:bCs/>
          <w:szCs w:val="26"/>
        </w:rPr>
        <w:t xml:space="preserve"> з рекомендаціями Спілки німецьких інженерів (</w:t>
      </w:r>
      <w:r w:rsidRPr="00474CB1">
        <w:rPr>
          <w:bCs/>
          <w:szCs w:val="26"/>
          <w:lang w:val="en-US"/>
        </w:rPr>
        <w:t>VDI</w:t>
      </w:r>
      <w:r w:rsidRPr="00505F84">
        <w:rPr>
          <w:bCs/>
          <w:szCs w:val="26"/>
        </w:rPr>
        <w:t>)</w:t>
      </w:r>
      <w:r w:rsidRPr="00474CB1">
        <w:rPr>
          <w:bCs/>
          <w:szCs w:val="26"/>
        </w:rPr>
        <w:t xml:space="preserve"> чисте повітря має такий склад</w:t>
      </w:r>
      <w:r>
        <w:rPr>
          <w:bCs/>
          <w:szCs w:val="26"/>
        </w:rPr>
        <w:t xml:space="preserve"> [19</w:t>
      </w:r>
      <w:r w:rsidRPr="00444147">
        <w:rPr>
          <w:bCs/>
          <w:szCs w:val="26"/>
        </w:rPr>
        <w:t>]</w:t>
      </w:r>
      <w:r w:rsidRPr="00474CB1">
        <w:rPr>
          <w:bCs/>
          <w:szCs w:val="26"/>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35"/>
        <w:gridCol w:w="1404"/>
        <w:gridCol w:w="946"/>
        <w:gridCol w:w="946"/>
        <w:gridCol w:w="908"/>
        <w:gridCol w:w="1080"/>
        <w:gridCol w:w="1080"/>
        <w:gridCol w:w="1146"/>
      </w:tblGrid>
      <w:tr w:rsidR="00644E42" w:rsidRPr="00474CB1" w14:paraId="7C82BE66" w14:textId="77777777" w:rsidTr="00636B81">
        <w:trPr>
          <w:jc w:val="center"/>
        </w:trPr>
        <w:tc>
          <w:tcPr>
            <w:tcW w:w="1908" w:type="dxa"/>
            <w:vAlign w:val="center"/>
          </w:tcPr>
          <w:p w14:paraId="5478D8ED" w14:textId="77777777" w:rsidR="00644E42" w:rsidRPr="00474CB1" w:rsidRDefault="00644E42" w:rsidP="00636B81">
            <w:pPr>
              <w:pStyle w:val="aa"/>
              <w:tabs>
                <w:tab w:val="left" w:pos="9990"/>
              </w:tabs>
              <w:ind w:right="22" w:firstLine="0"/>
              <w:rPr>
                <w:bCs/>
                <w:szCs w:val="26"/>
              </w:rPr>
            </w:pPr>
            <w:r w:rsidRPr="00474CB1">
              <w:rPr>
                <w:bCs/>
                <w:szCs w:val="26"/>
              </w:rPr>
              <w:t>Компонент</w:t>
            </w:r>
          </w:p>
        </w:tc>
        <w:tc>
          <w:tcPr>
            <w:tcW w:w="1428" w:type="dxa"/>
            <w:vAlign w:val="center"/>
          </w:tcPr>
          <w:p w14:paraId="3B26D2B7" w14:textId="77777777" w:rsidR="00644E42" w:rsidRPr="00474CB1" w:rsidRDefault="00644E42" w:rsidP="00636B81">
            <w:pPr>
              <w:pStyle w:val="aa"/>
              <w:tabs>
                <w:tab w:val="left" w:pos="9990"/>
              </w:tabs>
              <w:ind w:right="22" w:firstLine="0"/>
              <w:rPr>
                <w:bCs/>
                <w:szCs w:val="26"/>
                <w:vertAlign w:val="subscript"/>
                <w:lang w:val="en-US"/>
              </w:rPr>
            </w:pPr>
            <w:r w:rsidRPr="00474CB1">
              <w:rPr>
                <w:bCs/>
                <w:szCs w:val="26"/>
                <w:lang w:val="en-US"/>
              </w:rPr>
              <w:t>CO</w:t>
            </w:r>
            <w:r w:rsidRPr="00474CB1">
              <w:rPr>
                <w:bCs/>
                <w:szCs w:val="26"/>
                <w:vertAlign w:val="subscript"/>
                <w:lang w:val="en-US"/>
              </w:rPr>
              <w:t>2</w:t>
            </w:r>
          </w:p>
        </w:tc>
        <w:tc>
          <w:tcPr>
            <w:tcW w:w="973" w:type="dxa"/>
            <w:vAlign w:val="center"/>
          </w:tcPr>
          <w:p w14:paraId="5B6E8F6B" w14:textId="77777777" w:rsidR="00644E42" w:rsidRPr="00474CB1" w:rsidRDefault="00644E42" w:rsidP="00636B81">
            <w:pPr>
              <w:pStyle w:val="aa"/>
              <w:tabs>
                <w:tab w:val="left" w:pos="9990"/>
              </w:tabs>
              <w:ind w:right="22" w:firstLine="0"/>
              <w:rPr>
                <w:bCs/>
                <w:szCs w:val="26"/>
                <w:vertAlign w:val="subscript"/>
                <w:lang w:val="en-US"/>
              </w:rPr>
            </w:pPr>
            <w:r w:rsidRPr="00474CB1">
              <w:rPr>
                <w:bCs/>
                <w:szCs w:val="26"/>
                <w:lang w:val="en-US"/>
              </w:rPr>
              <w:t>O</w:t>
            </w:r>
            <w:r w:rsidRPr="00474CB1">
              <w:rPr>
                <w:bCs/>
                <w:szCs w:val="26"/>
                <w:vertAlign w:val="subscript"/>
                <w:lang w:val="en-US"/>
              </w:rPr>
              <w:t>2</w:t>
            </w:r>
          </w:p>
        </w:tc>
        <w:tc>
          <w:tcPr>
            <w:tcW w:w="973" w:type="dxa"/>
            <w:vAlign w:val="center"/>
          </w:tcPr>
          <w:p w14:paraId="3B80ED03" w14:textId="77777777" w:rsidR="00644E42" w:rsidRPr="00474CB1" w:rsidRDefault="00644E42" w:rsidP="00636B81">
            <w:pPr>
              <w:pStyle w:val="aa"/>
              <w:tabs>
                <w:tab w:val="left" w:pos="9990"/>
              </w:tabs>
              <w:ind w:right="22" w:firstLine="0"/>
              <w:rPr>
                <w:bCs/>
                <w:szCs w:val="26"/>
                <w:vertAlign w:val="subscript"/>
                <w:lang w:val="en-US"/>
              </w:rPr>
            </w:pPr>
            <w:r w:rsidRPr="00474CB1">
              <w:rPr>
                <w:bCs/>
                <w:szCs w:val="26"/>
                <w:lang w:val="en-US"/>
              </w:rPr>
              <w:t>N</w:t>
            </w:r>
            <w:r w:rsidRPr="00474CB1">
              <w:rPr>
                <w:bCs/>
                <w:szCs w:val="26"/>
                <w:vertAlign w:val="subscript"/>
                <w:lang w:val="en-US"/>
              </w:rPr>
              <w:t>2</w:t>
            </w:r>
          </w:p>
        </w:tc>
        <w:tc>
          <w:tcPr>
            <w:tcW w:w="949" w:type="dxa"/>
            <w:vAlign w:val="center"/>
          </w:tcPr>
          <w:p w14:paraId="5C117091" w14:textId="77777777" w:rsidR="00644E42" w:rsidRPr="00474CB1" w:rsidRDefault="00644E42" w:rsidP="00636B81">
            <w:pPr>
              <w:pStyle w:val="aa"/>
              <w:tabs>
                <w:tab w:val="left" w:pos="9990"/>
              </w:tabs>
              <w:ind w:right="22" w:firstLine="0"/>
              <w:rPr>
                <w:bCs/>
                <w:szCs w:val="26"/>
                <w:lang w:val="en-US"/>
              </w:rPr>
            </w:pPr>
            <w:r w:rsidRPr="00474CB1">
              <w:rPr>
                <w:bCs/>
                <w:szCs w:val="26"/>
                <w:lang w:val="en-US"/>
              </w:rPr>
              <w:t>Ar</w:t>
            </w:r>
          </w:p>
        </w:tc>
        <w:tc>
          <w:tcPr>
            <w:tcW w:w="1109" w:type="dxa"/>
            <w:vAlign w:val="center"/>
          </w:tcPr>
          <w:p w14:paraId="24185AC5" w14:textId="77777777" w:rsidR="00644E42" w:rsidRPr="00474CB1" w:rsidRDefault="00644E42" w:rsidP="00636B81">
            <w:pPr>
              <w:pStyle w:val="aa"/>
              <w:tabs>
                <w:tab w:val="left" w:pos="9990"/>
              </w:tabs>
              <w:ind w:right="22" w:firstLine="0"/>
              <w:rPr>
                <w:bCs/>
                <w:szCs w:val="26"/>
                <w:lang w:val="en-US"/>
              </w:rPr>
            </w:pPr>
            <w:r w:rsidRPr="00474CB1">
              <w:rPr>
                <w:bCs/>
                <w:szCs w:val="26"/>
                <w:lang w:val="en-US"/>
              </w:rPr>
              <w:t>Kr</w:t>
            </w:r>
          </w:p>
        </w:tc>
        <w:tc>
          <w:tcPr>
            <w:tcW w:w="1109" w:type="dxa"/>
            <w:vAlign w:val="center"/>
          </w:tcPr>
          <w:p w14:paraId="555F0737" w14:textId="77777777" w:rsidR="00644E42" w:rsidRPr="00474CB1" w:rsidRDefault="00644E42" w:rsidP="00636B81">
            <w:pPr>
              <w:pStyle w:val="aa"/>
              <w:tabs>
                <w:tab w:val="left" w:pos="9990"/>
              </w:tabs>
              <w:ind w:right="22" w:firstLine="0"/>
              <w:rPr>
                <w:bCs/>
                <w:szCs w:val="26"/>
                <w:lang w:val="en-US"/>
              </w:rPr>
            </w:pPr>
            <w:r w:rsidRPr="00474CB1">
              <w:rPr>
                <w:bCs/>
                <w:szCs w:val="26"/>
                <w:lang w:val="en-US"/>
              </w:rPr>
              <w:t>Ne</w:t>
            </w:r>
          </w:p>
        </w:tc>
        <w:tc>
          <w:tcPr>
            <w:tcW w:w="1167" w:type="dxa"/>
            <w:vAlign w:val="center"/>
          </w:tcPr>
          <w:p w14:paraId="39A4A60B" w14:textId="77777777" w:rsidR="00644E42" w:rsidRPr="00474CB1" w:rsidRDefault="00644E42" w:rsidP="00636B81">
            <w:pPr>
              <w:pStyle w:val="aa"/>
              <w:tabs>
                <w:tab w:val="left" w:pos="9990"/>
              </w:tabs>
              <w:ind w:right="22" w:firstLine="0"/>
              <w:rPr>
                <w:bCs/>
                <w:szCs w:val="26"/>
                <w:lang w:val="ru-RU"/>
              </w:rPr>
            </w:pPr>
            <w:r w:rsidRPr="00474CB1">
              <w:rPr>
                <w:bCs/>
                <w:szCs w:val="26"/>
                <w:lang w:val="en-US"/>
              </w:rPr>
              <w:t>Xe</w:t>
            </w:r>
          </w:p>
        </w:tc>
      </w:tr>
      <w:tr w:rsidR="00644E42" w:rsidRPr="00474CB1" w14:paraId="2EA8339B" w14:textId="77777777" w:rsidTr="00636B81">
        <w:trPr>
          <w:jc w:val="center"/>
        </w:trPr>
        <w:tc>
          <w:tcPr>
            <w:tcW w:w="1908" w:type="dxa"/>
            <w:vAlign w:val="center"/>
          </w:tcPr>
          <w:p w14:paraId="3ECF370E" w14:textId="77777777" w:rsidR="00644E42" w:rsidRPr="00474CB1" w:rsidRDefault="00644E42" w:rsidP="00636B81">
            <w:pPr>
              <w:pStyle w:val="aa"/>
              <w:tabs>
                <w:tab w:val="left" w:pos="9990"/>
              </w:tabs>
              <w:ind w:right="22" w:firstLine="0"/>
              <w:rPr>
                <w:bCs/>
                <w:szCs w:val="26"/>
                <w:lang w:val="ru-RU"/>
              </w:rPr>
            </w:pPr>
            <w:r w:rsidRPr="00474CB1">
              <w:rPr>
                <w:bCs/>
                <w:szCs w:val="26"/>
              </w:rPr>
              <w:t>Вміст,% (об.)</w:t>
            </w:r>
          </w:p>
        </w:tc>
        <w:tc>
          <w:tcPr>
            <w:tcW w:w="1428" w:type="dxa"/>
            <w:vAlign w:val="center"/>
          </w:tcPr>
          <w:p w14:paraId="2E7FF26C" w14:textId="77777777" w:rsidR="00644E42" w:rsidRPr="00474CB1" w:rsidRDefault="00644E42" w:rsidP="00636B81">
            <w:pPr>
              <w:pStyle w:val="aa"/>
              <w:tabs>
                <w:tab w:val="left" w:pos="9990"/>
              </w:tabs>
              <w:ind w:right="22" w:firstLine="0"/>
              <w:rPr>
                <w:bCs/>
                <w:szCs w:val="26"/>
                <w:lang w:val="ru-RU"/>
              </w:rPr>
            </w:pPr>
            <w:r w:rsidRPr="00474CB1">
              <w:rPr>
                <w:bCs/>
                <w:szCs w:val="26"/>
                <w:lang w:val="ru-RU"/>
              </w:rPr>
              <w:t>0</w:t>
            </w:r>
            <w:r w:rsidRPr="00474CB1">
              <w:rPr>
                <w:bCs/>
                <w:szCs w:val="26"/>
              </w:rPr>
              <w:t>,</w:t>
            </w:r>
            <w:r w:rsidRPr="00474CB1">
              <w:rPr>
                <w:bCs/>
                <w:szCs w:val="26"/>
                <w:lang w:val="ru-RU"/>
              </w:rPr>
              <w:t>03</w:t>
            </w:r>
            <w:r w:rsidRPr="00474CB1">
              <w:rPr>
                <w:bCs/>
                <w:szCs w:val="26"/>
              </w:rPr>
              <w:t>...</w:t>
            </w:r>
            <w:r w:rsidRPr="00474CB1">
              <w:rPr>
                <w:bCs/>
                <w:szCs w:val="26"/>
                <w:lang w:val="ru-RU"/>
              </w:rPr>
              <w:t>0,04</w:t>
            </w:r>
          </w:p>
        </w:tc>
        <w:tc>
          <w:tcPr>
            <w:tcW w:w="973" w:type="dxa"/>
            <w:vAlign w:val="center"/>
          </w:tcPr>
          <w:p w14:paraId="7D83E702" w14:textId="77777777" w:rsidR="00644E42" w:rsidRPr="00474CB1" w:rsidRDefault="00644E42" w:rsidP="00636B81">
            <w:pPr>
              <w:pStyle w:val="aa"/>
              <w:tabs>
                <w:tab w:val="left" w:pos="9990"/>
              </w:tabs>
              <w:ind w:right="22" w:firstLine="0"/>
              <w:rPr>
                <w:bCs/>
                <w:szCs w:val="26"/>
                <w:lang w:val="ru-RU"/>
              </w:rPr>
            </w:pPr>
            <w:r w:rsidRPr="00474CB1">
              <w:rPr>
                <w:bCs/>
                <w:szCs w:val="26"/>
                <w:lang w:val="ru-RU"/>
              </w:rPr>
              <w:t>20</w:t>
            </w:r>
            <w:r w:rsidRPr="00474CB1">
              <w:rPr>
                <w:bCs/>
                <w:szCs w:val="26"/>
              </w:rPr>
              <w:t>,</w:t>
            </w:r>
            <w:r w:rsidRPr="00474CB1">
              <w:rPr>
                <w:bCs/>
                <w:szCs w:val="26"/>
                <w:lang w:val="ru-RU"/>
              </w:rPr>
              <w:t>93</w:t>
            </w:r>
          </w:p>
        </w:tc>
        <w:tc>
          <w:tcPr>
            <w:tcW w:w="973" w:type="dxa"/>
            <w:vAlign w:val="center"/>
          </w:tcPr>
          <w:p w14:paraId="48422665" w14:textId="77777777" w:rsidR="00644E42" w:rsidRPr="00474CB1" w:rsidRDefault="00644E42" w:rsidP="00636B81">
            <w:pPr>
              <w:pStyle w:val="aa"/>
              <w:tabs>
                <w:tab w:val="left" w:pos="9990"/>
              </w:tabs>
              <w:ind w:right="22" w:firstLine="0"/>
              <w:rPr>
                <w:bCs/>
                <w:szCs w:val="26"/>
                <w:lang w:val="ru-RU"/>
              </w:rPr>
            </w:pPr>
            <w:r w:rsidRPr="00474CB1">
              <w:rPr>
                <w:bCs/>
                <w:szCs w:val="26"/>
                <w:lang w:val="ru-RU"/>
              </w:rPr>
              <w:t>78</w:t>
            </w:r>
            <w:r w:rsidRPr="00474CB1">
              <w:rPr>
                <w:bCs/>
                <w:szCs w:val="26"/>
              </w:rPr>
              <w:t>,</w:t>
            </w:r>
            <w:r w:rsidRPr="00474CB1">
              <w:rPr>
                <w:bCs/>
                <w:szCs w:val="26"/>
                <w:lang w:val="ru-RU"/>
              </w:rPr>
              <w:t>10</w:t>
            </w:r>
          </w:p>
        </w:tc>
        <w:tc>
          <w:tcPr>
            <w:tcW w:w="949" w:type="dxa"/>
            <w:vAlign w:val="center"/>
          </w:tcPr>
          <w:p w14:paraId="2CC7D579" w14:textId="77777777" w:rsidR="00644E42" w:rsidRPr="00474CB1" w:rsidRDefault="00644E42" w:rsidP="00636B81">
            <w:pPr>
              <w:pStyle w:val="aa"/>
              <w:tabs>
                <w:tab w:val="left" w:pos="9990"/>
              </w:tabs>
              <w:ind w:right="22" w:firstLine="0"/>
              <w:rPr>
                <w:bCs/>
                <w:szCs w:val="26"/>
                <w:lang w:val="ru-RU"/>
              </w:rPr>
            </w:pPr>
            <w:r w:rsidRPr="00474CB1">
              <w:rPr>
                <w:bCs/>
                <w:szCs w:val="26"/>
                <w:lang w:val="ru-RU"/>
              </w:rPr>
              <w:t>0</w:t>
            </w:r>
            <w:r w:rsidRPr="00474CB1">
              <w:rPr>
                <w:bCs/>
                <w:szCs w:val="26"/>
              </w:rPr>
              <w:t>,</w:t>
            </w:r>
            <w:r w:rsidRPr="00474CB1">
              <w:rPr>
                <w:bCs/>
                <w:szCs w:val="26"/>
                <w:lang w:val="ru-RU"/>
              </w:rPr>
              <w:t>93</w:t>
            </w:r>
          </w:p>
        </w:tc>
        <w:tc>
          <w:tcPr>
            <w:tcW w:w="1109" w:type="dxa"/>
            <w:vAlign w:val="center"/>
          </w:tcPr>
          <w:p w14:paraId="09554233" w14:textId="77777777" w:rsidR="00644E42" w:rsidRPr="00474CB1" w:rsidRDefault="00644E42" w:rsidP="00636B81">
            <w:pPr>
              <w:pStyle w:val="aa"/>
              <w:tabs>
                <w:tab w:val="left" w:pos="9990"/>
              </w:tabs>
              <w:ind w:right="22" w:firstLine="0"/>
              <w:rPr>
                <w:bCs/>
                <w:szCs w:val="26"/>
              </w:rPr>
            </w:pPr>
            <w:r w:rsidRPr="00474CB1">
              <w:rPr>
                <w:bCs/>
                <w:szCs w:val="26"/>
              </w:rPr>
              <w:t>0,0001</w:t>
            </w:r>
          </w:p>
        </w:tc>
        <w:tc>
          <w:tcPr>
            <w:tcW w:w="1109" w:type="dxa"/>
            <w:vAlign w:val="center"/>
          </w:tcPr>
          <w:p w14:paraId="26D95DB2" w14:textId="77777777" w:rsidR="00644E42" w:rsidRPr="00474CB1" w:rsidRDefault="00644E42" w:rsidP="00636B81">
            <w:pPr>
              <w:pStyle w:val="aa"/>
              <w:tabs>
                <w:tab w:val="left" w:pos="9990"/>
              </w:tabs>
              <w:ind w:right="22" w:firstLine="0"/>
              <w:rPr>
                <w:bCs/>
                <w:szCs w:val="26"/>
              </w:rPr>
            </w:pPr>
            <w:r w:rsidRPr="00474CB1">
              <w:rPr>
                <w:bCs/>
                <w:szCs w:val="26"/>
              </w:rPr>
              <w:t>0,0005</w:t>
            </w:r>
          </w:p>
        </w:tc>
        <w:tc>
          <w:tcPr>
            <w:tcW w:w="1167" w:type="dxa"/>
            <w:vAlign w:val="center"/>
          </w:tcPr>
          <w:p w14:paraId="7BEC2DDB" w14:textId="77777777" w:rsidR="00644E42" w:rsidRPr="00474CB1" w:rsidRDefault="00644E42" w:rsidP="00636B81">
            <w:pPr>
              <w:pStyle w:val="aa"/>
              <w:tabs>
                <w:tab w:val="left" w:pos="9990"/>
              </w:tabs>
              <w:ind w:right="22" w:firstLine="0"/>
              <w:rPr>
                <w:bCs/>
                <w:szCs w:val="26"/>
              </w:rPr>
            </w:pPr>
            <w:r w:rsidRPr="00474CB1">
              <w:rPr>
                <w:bCs/>
                <w:szCs w:val="26"/>
              </w:rPr>
              <w:t>0,00001</w:t>
            </w:r>
          </w:p>
        </w:tc>
      </w:tr>
    </w:tbl>
    <w:p w14:paraId="05D07D54" w14:textId="77777777" w:rsidR="00644E42" w:rsidRPr="00474CB1" w:rsidRDefault="00644E42" w:rsidP="00644E42">
      <w:pPr>
        <w:pStyle w:val="aa"/>
        <w:ind w:right="22"/>
        <w:rPr>
          <w:szCs w:val="26"/>
        </w:rPr>
      </w:pPr>
    </w:p>
    <w:p w14:paraId="2A64C5F3" w14:textId="77777777" w:rsidR="00644E42" w:rsidRPr="00474CB1" w:rsidRDefault="00644E42" w:rsidP="00644E42">
      <w:pPr>
        <w:pStyle w:val="aa"/>
        <w:ind w:right="22"/>
        <w:rPr>
          <w:szCs w:val="26"/>
        </w:rPr>
      </w:pPr>
      <w:r w:rsidRPr="00474CB1">
        <w:rPr>
          <w:szCs w:val="26"/>
        </w:rPr>
        <w:t>В умовах, які розглядаються в проекті, можливими забруднювачами повітря можуть бути мазутні пари, які виділяються під час зливу мазута, його підігріву та транспортуванні.</w:t>
      </w:r>
    </w:p>
    <w:p w14:paraId="770ACB39" w14:textId="77777777" w:rsidR="00644E42" w:rsidRDefault="00644E42" w:rsidP="00644E42">
      <w:pPr>
        <w:pStyle w:val="aa"/>
        <w:ind w:right="22"/>
        <w:rPr>
          <w:szCs w:val="26"/>
        </w:rPr>
      </w:pPr>
    </w:p>
    <w:p w14:paraId="742342A3" w14:textId="77777777" w:rsidR="00644E42" w:rsidRDefault="00644E42" w:rsidP="00644E42">
      <w:pPr>
        <w:pStyle w:val="aa"/>
        <w:ind w:right="22"/>
        <w:rPr>
          <w:szCs w:val="26"/>
        </w:rPr>
      </w:pPr>
    </w:p>
    <w:p w14:paraId="07C06E04" w14:textId="77777777" w:rsidR="00644E42" w:rsidRPr="00474CB1" w:rsidRDefault="00644E42" w:rsidP="00644E42">
      <w:pPr>
        <w:pStyle w:val="aa"/>
        <w:ind w:right="22"/>
        <w:rPr>
          <w:szCs w:val="26"/>
        </w:rPr>
      </w:pPr>
      <w:r w:rsidRPr="00505F84">
        <w:rPr>
          <w:szCs w:val="26"/>
        </w:rPr>
        <w:t xml:space="preserve">Для </w:t>
      </w:r>
      <w:r>
        <w:rPr>
          <w:szCs w:val="26"/>
        </w:rPr>
        <w:t>дотримання норм по</w:t>
      </w:r>
      <w:r w:rsidRPr="00505F84">
        <w:rPr>
          <w:szCs w:val="26"/>
        </w:rPr>
        <w:t xml:space="preserve"> складу повітря робочої зони </w:t>
      </w:r>
      <w:r>
        <w:rPr>
          <w:szCs w:val="26"/>
        </w:rPr>
        <w:t xml:space="preserve">в проекті передбачені наступні </w:t>
      </w:r>
      <w:r w:rsidRPr="00505F84">
        <w:rPr>
          <w:szCs w:val="26"/>
        </w:rPr>
        <w:t>рішення:</w:t>
      </w:r>
    </w:p>
    <w:p w14:paraId="7C493A3C" w14:textId="77777777" w:rsidR="00644E42" w:rsidRPr="00474CB1" w:rsidRDefault="00644E42" w:rsidP="00644E42">
      <w:pPr>
        <w:pStyle w:val="aa"/>
        <w:ind w:right="22"/>
        <w:rPr>
          <w:szCs w:val="26"/>
        </w:rPr>
      </w:pPr>
      <w:r w:rsidRPr="00474CB1">
        <w:rPr>
          <w:szCs w:val="26"/>
        </w:rPr>
        <w:t xml:space="preserve">- </w:t>
      </w:r>
      <w:r>
        <w:rPr>
          <w:szCs w:val="26"/>
        </w:rPr>
        <w:t>постійна робота витяжних</w:t>
      </w:r>
      <w:r w:rsidRPr="00474CB1">
        <w:rPr>
          <w:szCs w:val="26"/>
        </w:rPr>
        <w:t xml:space="preserve"> установ</w:t>
      </w:r>
      <w:r>
        <w:rPr>
          <w:szCs w:val="26"/>
        </w:rPr>
        <w:t>ок</w:t>
      </w:r>
      <w:r w:rsidRPr="00474CB1">
        <w:rPr>
          <w:szCs w:val="26"/>
        </w:rPr>
        <w:t xml:space="preserve">, що обслуговують машинний зал, щоб </w:t>
      </w:r>
      <w:r>
        <w:rPr>
          <w:szCs w:val="26"/>
        </w:rPr>
        <w:t>уникнути можливості</w:t>
      </w:r>
      <w:r w:rsidRPr="00474CB1">
        <w:rPr>
          <w:szCs w:val="26"/>
        </w:rPr>
        <w:t xml:space="preserve"> утворення вибухонебезпечної </w:t>
      </w:r>
      <w:r>
        <w:rPr>
          <w:szCs w:val="26"/>
        </w:rPr>
        <w:t>ситуації</w:t>
      </w:r>
      <w:r w:rsidRPr="00474CB1">
        <w:rPr>
          <w:szCs w:val="26"/>
        </w:rPr>
        <w:t>;</w:t>
      </w:r>
    </w:p>
    <w:p w14:paraId="204C0523" w14:textId="77777777" w:rsidR="00644E42" w:rsidRPr="00474CB1" w:rsidRDefault="00644E42" w:rsidP="00644E42">
      <w:pPr>
        <w:pStyle w:val="aa"/>
        <w:ind w:right="22"/>
        <w:rPr>
          <w:szCs w:val="26"/>
        </w:rPr>
      </w:pPr>
      <w:r w:rsidRPr="00474CB1">
        <w:rPr>
          <w:szCs w:val="26"/>
        </w:rPr>
        <w:t xml:space="preserve">- </w:t>
      </w:r>
      <w:r>
        <w:rPr>
          <w:szCs w:val="26"/>
        </w:rPr>
        <w:t xml:space="preserve"> природна </w:t>
      </w:r>
      <w:r w:rsidRPr="00474CB1">
        <w:rPr>
          <w:szCs w:val="26"/>
        </w:rPr>
        <w:t>вентиляція приміщення</w:t>
      </w:r>
      <w:r>
        <w:rPr>
          <w:szCs w:val="26"/>
        </w:rPr>
        <w:t xml:space="preserve"> за рахунок різниці</w:t>
      </w:r>
      <w:r w:rsidRPr="00474CB1">
        <w:rPr>
          <w:szCs w:val="26"/>
        </w:rPr>
        <w:t>;</w:t>
      </w:r>
    </w:p>
    <w:p w14:paraId="1F6DD494" w14:textId="77777777" w:rsidR="00644E42" w:rsidRDefault="00644E42" w:rsidP="00644E42">
      <w:pPr>
        <w:pStyle w:val="aa"/>
        <w:numPr>
          <w:ilvl w:val="0"/>
          <w:numId w:val="7"/>
        </w:numPr>
        <w:tabs>
          <w:tab w:val="clear" w:pos="720"/>
        </w:tabs>
        <w:spacing w:line="360" w:lineRule="auto"/>
        <w:ind w:left="0" w:right="22" w:firstLine="540"/>
        <w:rPr>
          <w:szCs w:val="26"/>
        </w:rPr>
      </w:pPr>
      <w:r>
        <w:rPr>
          <w:szCs w:val="26"/>
        </w:rPr>
        <w:t xml:space="preserve"> к</w:t>
      </w:r>
      <w:r w:rsidRPr="00810BCD">
        <w:rPr>
          <w:szCs w:val="26"/>
        </w:rPr>
        <w:t>онтроль складу повітря робочої зони;</w:t>
      </w:r>
    </w:p>
    <w:p w14:paraId="5380E278" w14:textId="77777777" w:rsidR="00644E42" w:rsidRPr="00474CB1" w:rsidRDefault="00644E42" w:rsidP="00644E42">
      <w:pPr>
        <w:pStyle w:val="aa"/>
        <w:numPr>
          <w:ilvl w:val="0"/>
          <w:numId w:val="7"/>
        </w:numPr>
        <w:tabs>
          <w:tab w:val="clear" w:pos="720"/>
        </w:tabs>
        <w:spacing w:line="360" w:lineRule="auto"/>
        <w:ind w:left="0" w:right="22" w:firstLine="540"/>
        <w:rPr>
          <w:szCs w:val="26"/>
        </w:rPr>
      </w:pPr>
      <w:r>
        <w:rPr>
          <w:szCs w:val="26"/>
        </w:rPr>
        <w:lastRenderedPageBreak/>
        <w:t xml:space="preserve"> </w:t>
      </w:r>
      <w:r w:rsidRPr="00810BCD">
        <w:rPr>
          <w:szCs w:val="26"/>
        </w:rPr>
        <w:t>удосконалення обладнання</w:t>
      </w:r>
      <w:r>
        <w:rPr>
          <w:szCs w:val="26"/>
        </w:rPr>
        <w:t>, щоб зменшити</w:t>
      </w:r>
      <w:r w:rsidRPr="00810BCD">
        <w:rPr>
          <w:szCs w:val="26"/>
        </w:rPr>
        <w:t xml:space="preserve"> виділення шкідливих</w:t>
      </w:r>
      <w:r w:rsidRPr="00474CB1">
        <w:rPr>
          <w:szCs w:val="26"/>
        </w:rPr>
        <w:t>.</w:t>
      </w:r>
    </w:p>
    <w:p w14:paraId="127CF1FC" w14:textId="77777777" w:rsidR="00644E42" w:rsidRPr="00444147" w:rsidRDefault="00644E42" w:rsidP="00644E42">
      <w:pPr>
        <w:pStyle w:val="aa"/>
        <w:tabs>
          <w:tab w:val="left" w:pos="9990"/>
        </w:tabs>
        <w:ind w:right="22"/>
        <w:rPr>
          <w:b/>
          <w:szCs w:val="26"/>
        </w:rPr>
      </w:pPr>
    </w:p>
    <w:p w14:paraId="5E5C0299" w14:textId="77777777" w:rsidR="00644E42" w:rsidRPr="004D138D" w:rsidRDefault="00644E42" w:rsidP="00644E42">
      <w:pPr>
        <w:pStyle w:val="aa"/>
        <w:tabs>
          <w:tab w:val="left" w:pos="9990"/>
        </w:tabs>
        <w:ind w:right="22"/>
        <w:rPr>
          <w:b/>
          <w:szCs w:val="26"/>
        </w:rPr>
      </w:pPr>
      <w:r w:rsidRPr="004D138D">
        <w:rPr>
          <w:b/>
          <w:szCs w:val="26"/>
        </w:rPr>
        <w:t>3.</w:t>
      </w:r>
      <w:r>
        <w:rPr>
          <w:b/>
          <w:szCs w:val="26"/>
        </w:rPr>
        <w:t>3</w:t>
      </w:r>
      <w:r w:rsidRPr="004D138D">
        <w:rPr>
          <w:b/>
          <w:szCs w:val="26"/>
        </w:rPr>
        <w:t xml:space="preserve"> </w:t>
      </w:r>
      <w:r w:rsidRPr="004E1E6D">
        <w:rPr>
          <w:b/>
          <w:szCs w:val="26"/>
        </w:rPr>
        <w:t>Виробниче освітлення</w:t>
      </w:r>
    </w:p>
    <w:p w14:paraId="0ADC8E50" w14:textId="77777777" w:rsidR="00644E42" w:rsidRPr="004D138D" w:rsidRDefault="00644E42" w:rsidP="00644E42">
      <w:pPr>
        <w:pStyle w:val="aa"/>
        <w:tabs>
          <w:tab w:val="left" w:pos="9990"/>
        </w:tabs>
        <w:ind w:right="22"/>
        <w:rPr>
          <w:b/>
          <w:sz w:val="32"/>
          <w:szCs w:val="26"/>
        </w:rPr>
      </w:pPr>
    </w:p>
    <w:p w14:paraId="4A4C47A9" w14:textId="77777777" w:rsidR="00644E42" w:rsidRPr="00970223" w:rsidRDefault="00644E42" w:rsidP="00644E42">
      <w:pPr>
        <w:pStyle w:val="ac"/>
        <w:numPr>
          <w:ilvl w:val="12"/>
          <w:numId w:val="0"/>
        </w:numPr>
        <w:spacing w:line="360" w:lineRule="auto"/>
        <w:ind w:firstLine="567"/>
        <w:rPr>
          <w:color w:val="000000"/>
        </w:rPr>
      </w:pPr>
      <w:r w:rsidRPr="00970223">
        <w:rPr>
          <w:color w:val="000000"/>
        </w:rPr>
        <w:t>Для створення умов нормальної роботи експлуатаційного й ремонтного персоналу, підвищення продуктивності праці, запобігання травматизму проектом передбачаються відповідні системи й види висвітлення.</w:t>
      </w:r>
    </w:p>
    <w:p w14:paraId="6B660BDD" w14:textId="77777777" w:rsidR="00644E42" w:rsidRPr="00970223" w:rsidRDefault="00644E42" w:rsidP="00644E42">
      <w:pPr>
        <w:pStyle w:val="ac"/>
        <w:numPr>
          <w:ilvl w:val="12"/>
          <w:numId w:val="0"/>
        </w:numPr>
        <w:spacing w:line="360" w:lineRule="auto"/>
        <w:ind w:firstLine="567"/>
        <w:rPr>
          <w:color w:val="000000"/>
        </w:rPr>
      </w:pPr>
      <w:r>
        <w:rPr>
          <w:color w:val="000000"/>
        </w:rPr>
        <w:t>На ТЕ</w:t>
      </w:r>
      <w:r w:rsidRPr="00970223">
        <w:rPr>
          <w:color w:val="000000"/>
        </w:rPr>
        <w:t xml:space="preserve">Ц передбачається </w:t>
      </w:r>
      <w:r>
        <w:rPr>
          <w:color w:val="000000"/>
        </w:rPr>
        <w:t xml:space="preserve">освітлення </w:t>
      </w:r>
      <w:r w:rsidRPr="00970223">
        <w:rPr>
          <w:color w:val="000000"/>
        </w:rPr>
        <w:t>робочих місць не нижч</w:t>
      </w:r>
      <w:r>
        <w:rPr>
          <w:color w:val="000000"/>
        </w:rPr>
        <w:t>е величин, наведених у таблиці 3</w:t>
      </w:r>
      <w:r w:rsidRPr="00970223">
        <w:rPr>
          <w:color w:val="000000"/>
        </w:rPr>
        <w:t>.2</w:t>
      </w:r>
      <w:r>
        <w:rPr>
          <w:color w:val="000000"/>
        </w:rPr>
        <w:t>.</w:t>
      </w:r>
    </w:p>
    <w:p w14:paraId="44E20596" w14:textId="77777777" w:rsidR="00644E42" w:rsidRDefault="00644E42" w:rsidP="00644E42">
      <w:pPr>
        <w:pStyle w:val="aa"/>
        <w:ind w:right="22" w:firstLine="0"/>
        <w:jc w:val="left"/>
        <w:rPr>
          <w:szCs w:val="26"/>
        </w:rPr>
      </w:pPr>
      <w:r w:rsidRPr="00810BCD">
        <w:rPr>
          <w:szCs w:val="26"/>
        </w:rPr>
        <w:t>Таблиця</w:t>
      </w:r>
      <w:r w:rsidRPr="0038741B">
        <w:rPr>
          <w:szCs w:val="26"/>
        </w:rPr>
        <w:t xml:space="preserve"> 3.</w:t>
      </w:r>
      <w:r>
        <w:rPr>
          <w:szCs w:val="26"/>
          <w:lang w:val="ru-RU"/>
        </w:rPr>
        <w:t>2</w:t>
      </w:r>
      <w:r w:rsidRPr="00810BCD">
        <w:rPr>
          <w:szCs w:val="26"/>
        </w:rPr>
        <w:t xml:space="preserve"> – Нормативні значення освітленості</w:t>
      </w:r>
    </w:p>
    <w:tbl>
      <w:tblPr>
        <w:tblW w:w="9356"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6449"/>
        <w:gridCol w:w="2907"/>
      </w:tblGrid>
      <w:tr w:rsidR="00644E42" w:rsidRPr="0096695F" w14:paraId="6390865B" w14:textId="77777777" w:rsidTr="00636B81">
        <w:tc>
          <w:tcPr>
            <w:tcW w:w="6449" w:type="dxa"/>
            <w:vAlign w:val="center"/>
          </w:tcPr>
          <w:p w14:paraId="2DFD1F57" w14:textId="77777777" w:rsidR="00644E42" w:rsidRPr="00E27045" w:rsidRDefault="00644E42" w:rsidP="00636B81">
            <w:pPr>
              <w:tabs>
                <w:tab w:val="left" w:pos="567"/>
              </w:tabs>
              <w:spacing w:line="360" w:lineRule="auto"/>
              <w:ind w:firstLine="540"/>
              <w:rPr>
                <w:color w:val="000000"/>
                <w:szCs w:val="28"/>
              </w:rPr>
            </w:pPr>
            <w:r w:rsidRPr="00E27045">
              <w:rPr>
                <w:color w:val="000000"/>
                <w:szCs w:val="28"/>
              </w:rPr>
              <w:t>Виробничі ділянки</w:t>
            </w:r>
          </w:p>
        </w:tc>
        <w:tc>
          <w:tcPr>
            <w:tcW w:w="2907" w:type="dxa"/>
            <w:vAlign w:val="center"/>
          </w:tcPr>
          <w:p w14:paraId="62A809E5" w14:textId="77777777" w:rsidR="00644E42" w:rsidRPr="00E27045" w:rsidRDefault="00644E42" w:rsidP="00636B81">
            <w:pPr>
              <w:tabs>
                <w:tab w:val="left" w:pos="567"/>
              </w:tabs>
              <w:spacing w:line="360" w:lineRule="auto"/>
              <w:ind w:firstLine="540"/>
              <w:jc w:val="center"/>
              <w:rPr>
                <w:color w:val="000000"/>
                <w:szCs w:val="28"/>
              </w:rPr>
            </w:pPr>
            <w:r w:rsidRPr="00E27045">
              <w:rPr>
                <w:color w:val="000000"/>
                <w:szCs w:val="28"/>
              </w:rPr>
              <w:t>Освітленість, лк</w:t>
            </w:r>
          </w:p>
        </w:tc>
      </w:tr>
      <w:tr w:rsidR="00644E42" w:rsidRPr="0096695F" w14:paraId="2CF3082F" w14:textId="77777777" w:rsidTr="00636B81">
        <w:tc>
          <w:tcPr>
            <w:tcW w:w="6449" w:type="dxa"/>
            <w:vAlign w:val="center"/>
          </w:tcPr>
          <w:p w14:paraId="3A7F4E0A" w14:textId="77777777" w:rsidR="00644E42" w:rsidRPr="00E27045" w:rsidRDefault="00644E42" w:rsidP="00636B81">
            <w:pPr>
              <w:tabs>
                <w:tab w:val="left" w:pos="567"/>
              </w:tabs>
              <w:spacing w:line="360" w:lineRule="auto"/>
              <w:ind w:firstLine="540"/>
              <w:rPr>
                <w:color w:val="000000"/>
                <w:szCs w:val="28"/>
              </w:rPr>
            </w:pPr>
            <w:r w:rsidRPr="00E27045">
              <w:rPr>
                <w:color w:val="000000"/>
                <w:szCs w:val="28"/>
              </w:rPr>
              <w:t>Котельне відділення</w:t>
            </w:r>
          </w:p>
        </w:tc>
        <w:tc>
          <w:tcPr>
            <w:tcW w:w="2907" w:type="dxa"/>
            <w:vAlign w:val="center"/>
          </w:tcPr>
          <w:p w14:paraId="40E1AE93" w14:textId="77777777" w:rsidR="00644E42" w:rsidRPr="00E27045" w:rsidRDefault="00644E42" w:rsidP="00636B81">
            <w:pPr>
              <w:tabs>
                <w:tab w:val="left" w:pos="567"/>
              </w:tabs>
              <w:spacing w:line="360" w:lineRule="auto"/>
              <w:ind w:firstLine="540"/>
              <w:jc w:val="center"/>
              <w:rPr>
                <w:color w:val="000000"/>
                <w:szCs w:val="28"/>
              </w:rPr>
            </w:pPr>
            <w:r w:rsidRPr="00E27045">
              <w:rPr>
                <w:color w:val="000000"/>
                <w:szCs w:val="28"/>
              </w:rPr>
              <w:t>100</w:t>
            </w:r>
          </w:p>
        </w:tc>
      </w:tr>
      <w:tr w:rsidR="00644E42" w:rsidRPr="0096695F" w14:paraId="1A44270F" w14:textId="77777777" w:rsidTr="00636B81">
        <w:tc>
          <w:tcPr>
            <w:tcW w:w="6449" w:type="dxa"/>
            <w:vAlign w:val="center"/>
          </w:tcPr>
          <w:p w14:paraId="028DB132" w14:textId="77777777" w:rsidR="00644E42" w:rsidRPr="00E27045" w:rsidRDefault="00644E42" w:rsidP="00636B81">
            <w:pPr>
              <w:tabs>
                <w:tab w:val="left" w:pos="567"/>
              </w:tabs>
              <w:spacing w:line="360" w:lineRule="auto"/>
              <w:ind w:firstLine="540"/>
              <w:rPr>
                <w:color w:val="000000"/>
                <w:szCs w:val="28"/>
              </w:rPr>
            </w:pPr>
            <w:r w:rsidRPr="00E27045">
              <w:rPr>
                <w:color w:val="000000"/>
                <w:szCs w:val="28"/>
              </w:rPr>
              <w:t>Площадки та сходи котлів</w:t>
            </w:r>
          </w:p>
        </w:tc>
        <w:tc>
          <w:tcPr>
            <w:tcW w:w="2907" w:type="dxa"/>
            <w:vAlign w:val="center"/>
          </w:tcPr>
          <w:p w14:paraId="10D36E89" w14:textId="77777777" w:rsidR="00644E42" w:rsidRPr="00E27045" w:rsidRDefault="00644E42" w:rsidP="00636B81">
            <w:pPr>
              <w:tabs>
                <w:tab w:val="left" w:pos="567"/>
              </w:tabs>
              <w:spacing w:line="360" w:lineRule="auto"/>
              <w:ind w:firstLine="540"/>
              <w:jc w:val="center"/>
              <w:rPr>
                <w:color w:val="000000"/>
                <w:szCs w:val="28"/>
              </w:rPr>
            </w:pPr>
            <w:r w:rsidRPr="00E27045">
              <w:rPr>
                <w:color w:val="000000"/>
                <w:szCs w:val="28"/>
              </w:rPr>
              <w:t>10</w:t>
            </w:r>
          </w:p>
        </w:tc>
      </w:tr>
      <w:tr w:rsidR="00644E42" w:rsidRPr="0096695F" w14:paraId="28CECAB1" w14:textId="77777777" w:rsidTr="00636B81">
        <w:tc>
          <w:tcPr>
            <w:tcW w:w="6449" w:type="dxa"/>
            <w:vAlign w:val="center"/>
          </w:tcPr>
          <w:p w14:paraId="439B3826" w14:textId="77777777" w:rsidR="00644E42" w:rsidRPr="00E27045" w:rsidRDefault="00644E42" w:rsidP="00636B81">
            <w:pPr>
              <w:tabs>
                <w:tab w:val="left" w:pos="567"/>
              </w:tabs>
              <w:spacing w:line="360" w:lineRule="auto"/>
              <w:ind w:firstLine="540"/>
              <w:rPr>
                <w:color w:val="000000"/>
                <w:szCs w:val="28"/>
              </w:rPr>
            </w:pPr>
            <w:r w:rsidRPr="00E27045">
              <w:rPr>
                <w:color w:val="000000"/>
                <w:szCs w:val="28"/>
              </w:rPr>
              <w:t>Приміщення БЩУ</w:t>
            </w:r>
          </w:p>
        </w:tc>
        <w:tc>
          <w:tcPr>
            <w:tcW w:w="2907" w:type="dxa"/>
            <w:vAlign w:val="center"/>
          </w:tcPr>
          <w:p w14:paraId="34C5F182" w14:textId="77777777" w:rsidR="00644E42" w:rsidRPr="00E27045" w:rsidRDefault="00644E42" w:rsidP="00636B81">
            <w:pPr>
              <w:tabs>
                <w:tab w:val="left" w:pos="567"/>
              </w:tabs>
              <w:spacing w:line="360" w:lineRule="auto"/>
              <w:ind w:firstLine="540"/>
              <w:jc w:val="center"/>
              <w:rPr>
                <w:color w:val="000000"/>
                <w:szCs w:val="28"/>
              </w:rPr>
            </w:pPr>
            <w:r w:rsidRPr="00E27045">
              <w:rPr>
                <w:color w:val="000000"/>
                <w:szCs w:val="28"/>
              </w:rPr>
              <w:t>200</w:t>
            </w:r>
          </w:p>
        </w:tc>
      </w:tr>
      <w:tr w:rsidR="00644E42" w:rsidRPr="0096695F" w14:paraId="5DD62EAB" w14:textId="77777777" w:rsidTr="00636B81">
        <w:tc>
          <w:tcPr>
            <w:tcW w:w="6449" w:type="dxa"/>
            <w:vAlign w:val="center"/>
          </w:tcPr>
          <w:p w14:paraId="2042A033" w14:textId="77777777" w:rsidR="00644E42" w:rsidRPr="00E27045" w:rsidRDefault="00644E42" w:rsidP="00636B81">
            <w:pPr>
              <w:tabs>
                <w:tab w:val="left" w:pos="567"/>
              </w:tabs>
              <w:spacing w:line="360" w:lineRule="auto"/>
              <w:ind w:firstLine="540"/>
              <w:rPr>
                <w:color w:val="000000"/>
                <w:szCs w:val="28"/>
              </w:rPr>
            </w:pPr>
            <w:r w:rsidRPr="00E27045">
              <w:rPr>
                <w:color w:val="000000"/>
                <w:szCs w:val="28"/>
              </w:rPr>
              <w:t>Охоронне освітлення</w:t>
            </w:r>
          </w:p>
        </w:tc>
        <w:tc>
          <w:tcPr>
            <w:tcW w:w="2907" w:type="dxa"/>
            <w:vAlign w:val="center"/>
          </w:tcPr>
          <w:p w14:paraId="37088B56" w14:textId="77777777" w:rsidR="00644E42" w:rsidRPr="00E27045" w:rsidRDefault="00644E42" w:rsidP="00636B81">
            <w:pPr>
              <w:tabs>
                <w:tab w:val="left" w:pos="567"/>
              </w:tabs>
              <w:spacing w:line="360" w:lineRule="auto"/>
              <w:ind w:firstLine="540"/>
              <w:jc w:val="center"/>
              <w:rPr>
                <w:color w:val="000000"/>
                <w:szCs w:val="28"/>
              </w:rPr>
            </w:pPr>
            <w:r w:rsidRPr="00E27045">
              <w:rPr>
                <w:color w:val="000000"/>
                <w:szCs w:val="28"/>
              </w:rPr>
              <w:t>0,5</w:t>
            </w:r>
          </w:p>
        </w:tc>
      </w:tr>
    </w:tbl>
    <w:p w14:paraId="7CC93A72" w14:textId="77777777" w:rsidR="00644E42" w:rsidRDefault="00644E42" w:rsidP="00644E42">
      <w:pPr>
        <w:pStyle w:val="aa"/>
        <w:ind w:right="22"/>
        <w:rPr>
          <w:szCs w:val="26"/>
        </w:rPr>
      </w:pPr>
    </w:p>
    <w:p w14:paraId="4ED42FEF" w14:textId="77777777" w:rsidR="00644E42" w:rsidRPr="00474CB1" w:rsidRDefault="00644E42" w:rsidP="00644E42">
      <w:pPr>
        <w:pStyle w:val="aa"/>
        <w:ind w:right="22"/>
        <w:rPr>
          <w:szCs w:val="26"/>
        </w:rPr>
      </w:pPr>
      <w:r w:rsidRPr="00474CB1">
        <w:rPr>
          <w:szCs w:val="26"/>
        </w:rPr>
        <w:t xml:space="preserve">Для </w:t>
      </w:r>
      <w:r>
        <w:rPr>
          <w:szCs w:val="26"/>
        </w:rPr>
        <w:t>досягнення</w:t>
      </w:r>
      <w:r w:rsidRPr="00474CB1">
        <w:rPr>
          <w:szCs w:val="26"/>
        </w:rPr>
        <w:t xml:space="preserve"> </w:t>
      </w:r>
      <w:r>
        <w:rPr>
          <w:szCs w:val="26"/>
        </w:rPr>
        <w:t>нормативного</w:t>
      </w:r>
      <w:r w:rsidRPr="00474CB1">
        <w:rPr>
          <w:szCs w:val="26"/>
        </w:rPr>
        <w:t xml:space="preserve"> значення Е </w:t>
      </w:r>
      <w:r>
        <w:rPr>
          <w:szCs w:val="26"/>
        </w:rPr>
        <w:t>необхідно наступне</w:t>
      </w:r>
      <w:r w:rsidRPr="00474CB1">
        <w:rPr>
          <w:szCs w:val="26"/>
        </w:rPr>
        <w:t>:</w:t>
      </w:r>
    </w:p>
    <w:p w14:paraId="3D3FBBDE" w14:textId="77777777" w:rsidR="00644E42" w:rsidRPr="00474CB1" w:rsidRDefault="00644E42" w:rsidP="00644E42">
      <w:pPr>
        <w:pStyle w:val="aa"/>
        <w:ind w:right="22"/>
        <w:rPr>
          <w:szCs w:val="26"/>
        </w:rPr>
      </w:pPr>
      <w:r w:rsidRPr="00474CB1">
        <w:rPr>
          <w:szCs w:val="26"/>
        </w:rPr>
        <w:t xml:space="preserve">- </w:t>
      </w:r>
      <w:r>
        <w:rPr>
          <w:szCs w:val="26"/>
        </w:rPr>
        <w:t xml:space="preserve">забезпечення </w:t>
      </w:r>
      <w:r w:rsidRPr="00474CB1">
        <w:rPr>
          <w:szCs w:val="26"/>
        </w:rPr>
        <w:t>робочого, аварійного та евакуаційного освітлення;</w:t>
      </w:r>
    </w:p>
    <w:p w14:paraId="5116F788" w14:textId="77777777" w:rsidR="00644E42" w:rsidRPr="00474CB1" w:rsidRDefault="00644E42" w:rsidP="00644E42">
      <w:pPr>
        <w:pStyle w:val="aa"/>
        <w:ind w:right="22"/>
        <w:rPr>
          <w:szCs w:val="26"/>
        </w:rPr>
      </w:pPr>
      <w:r w:rsidRPr="00474CB1">
        <w:rPr>
          <w:szCs w:val="26"/>
        </w:rPr>
        <w:t>- як джерело освітлення використовуються газорозрядні лампи типу ДРЛ і лампи розжарення 220 В;</w:t>
      </w:r>
    </w:p>
    <w:p w14:paraId="79230BF9" w14:textId="77777777" w:rsidR="00644E42" w:rsidRDefault="00644E42" w:rsidP="00644E42">
      <w:pPr>
        <w:pStyle w:val="aa"/>
        <w:ind w:right="22"/>
        <w:rPr>
          <w:szCs w:val="26"/>
          <w:lang w:val="ru-RU"/>
        </w:rPr>
      </w:pPr>
      <w:r w:rsidRPr="00474CB1">
        <w:rPr>
          <w:szCs w:val="26"/>
        </w:rPr>
        <w:t>- в приміщеннях, де постійно знаходиться персонал, встановлюю</w:t>
      </w:r>
      <w:r>
        <w:rPr>
          <w:szCs w:val="26"/>
        </w:rPr>
        <w:t>ться люмінесцентні лампи</w:t>
      </w:r>
      <w:r>
        <w:rPr>
          <w:szCs w:val="26"/>
          <w:lang w:val="ru-RU"/>
        </w:rPr>
        <w:t>.</w:t>
      </w:r>
    </w:p>
    <w:p w14:paraId="508F3B0E" w14:textId="77777777" w:rsidR="00644E42" w:rsidRPr="00B06DB6" w:rsidRDefault="00644E42" w:rsidP="00644E42">
      <w:pPr>
        <w:spacing w:line="360" w:lineRule="auto"/>
        <w:rPr>
          <w:color w:val="000000"/>
          <w:szCs w:val="28"/>
          <w:lang w:val="ru-RU"/>
        </w:rPr>
      </w:pPr>
    </w:p>
    <w:p w14:paraId="21D95BA2" w14:textId="77777777" w:rsidR="00644E42" w:rsidRPr="00D07CF1" w:rsidRDefault="00644E42" w:rsidP="00644E42">
      <w:pPr>
        <w:pStyle w:val="4"/>
        <w:numPr>
          <w:ilvl w:val="12"/>
          <w:numId w:val="0"/>
        </w:numPr>
        <w:ind w:firstLine="567"/>
        <w:jc w:val="left"/>
        <w:rPr>
          <w:b/>
          <w:color w:val="000000"/>
        </w:rPr>
      </w:pPr>
      <w:r w:rsidRPr="00D07CF1">
        <w:rPr>
          <w:b/>
          <w:noProof/>
          <w:color w:val="000000"/>
          <w:lang w:val="ru-RU"/>
        </w:rPr>
        <w:t>3.</w:t>
      </w:r>
      <w:r>
        <w:rPr>
          <w:b/>
          <w:noProof/>
          <w:color w:val="000000"/>
          <w:lang w:val="ru-RU"/>
        </w:rPr>
        <w:t xml:space="preserve">3.1 Системи </w:t>
      </w:r>
      <w:r w:rsidRPr="00D07CF1">
        <w:rPr>
          <w:b/>
          <w:noProof/>
          <w:color w:val="000000"/>
          <w:lang w:val="ru-RU"/>
        </w:rPr>
        <w:t xml:space="preserve"> </w:t>
      </w:r>
      <w:r>
        <w:rPr>
          <w:b/>
          <w:color w:val="000000"/>
        </w:rPr>
        <w:t xml:space="preserve"> штучного</w:t>
      </w:r>
      <w:r w:rsidRPr="00D07CF1">
        <w:rPr>
          <w:b/>
          <w:color w:val="000000"/>
        </w:rPr>
        <w:t xml:space="preserve"> освітлення</w:t>
      </w:r>
      <w:r>
        <w:rPr>
          <w:b/>
          <w:color w:val="000000"/>
        </w:rPr>
        <w:t xml:space="preserve"> у виробничих приміщеннях</w:t>
      </w:r>
    </w:p>
    <w:p w14:paraId="2A9D1DA2" w14:textId="77777777" w:rsidR="00644E42" w:rsidRPr="006B3A6C" w:rsidRDefault="00644E42" w:rsidP="00644E42">
      <w:pPr>
        <w:ind w:left="851"/>
        <w:rPr>
          <w:szCs w:val="28"/>
        </w:rPr>
      </w:pPr>
      <w:r w:rsidRPr="006B3A6C">
        <w:rPr>
          <w:szCs w:val="28"/>
        </w:rPr>
        <w:t>Штучне освітлення проектується для двох систем: загальне (рівномірне або локалізоване) та комбіноване (до загального додається місцеве).</w:t>
      </w:r>
    </w:p>
    <w:p w14:paraId="6886AA23" w14:textId="77777777" w:rsidR="00644E42" w:rsidRPr="006B3A6C" w:rsidRDefault="00644E42" w:rsidP="00644E42">
      <w:pPr>
        <w:ind w:left="851"/>
        <w:rPr>
          <w:szCs w:val="28"/>
        </w:rPr>
      </w:pPr>
      <w:r w:rsidRPr="006B3A6C">
        <w:rPr>
          <w:szCs w:val="28"/>
        </w:rPr>
        <w:t xml:space="preserve">Розрізняють такі системи штучного освітлення: загальне, місцеве та комбіноване. </w:t>
      </w:r>
    </w:p>
    <w:p w14:paraId="1139FC33" w14:textId="77777777" w:rsidR="00644E42" w:rsidRDefault="00644E42" w:rsidP="00644E42">
      <w:pPr>
        <w:ind w:left="851"/>
        <w:rPr>
          <w:szCs w:val="28"/>
        </w:rPr>
      </w:pPr>
    </w:p>
    <w:p w14:paraId="788CF130" w14:textId="77777777" w:rsidR="00644E42" w:rsidRPr="006B3A6C" w:rsidRDefault="00644E42" w:rsidP="00644E42">
      <w:pPr>
        <w:ind w:left="851"/>
        <w:rPr>
          <w:szCs w:val="28"/>
        </w:rPr>
      </w:pPr>
      <w:r w:rsidRPr="006B3A6C">
        <w:rPr>
          <w:szCs w:val="28"/>
        </w:rPr>
        <w:t xml:space="preserve">Загальне рівномірне освітлення встановлюють у цехах, де виконуються однотипні роботи невисокої точності по усій площі приміщення при великій щільності робочих місць. </w:t>
      </w:r>
    </w:p>
    <w:p w14:paraId="520DB546" w14:textId="77777777" w:rsidR="00644E42" w:rsidRDefault="00644E42" w:rsidP="00644E42">
      <w:pPr>
        <w:ind w:left="851"/>
        <w:rPr>
          <w:szCs w:val="28"/>
        </w:rPr>
      </w:pPr>
    </w:p>
    <w:p w14:paraId="72F01B90" w14:textId="77777777" w:rsidR="00644E42" w:rsidRDefault="00644E42" w:rsidP="00644E42">
      <w:pPr>
        <w:ind w:left="851"/>
        <w:rPr>
          <w:szCs w:val="28"/>
        </w:rPr>
      </w:pPr>
    </w:p>
    <w:p w14:paraId="005E5B0D" w14:textId="77777777" w:rsidR="00644E42" w:rsidRPr="006B3A6C" w:rsidRDefault="00644E42" w:rsidP="00644E42">
      <w:pPr>
        <w:ind w:left="851"/>
        <w:rPr>
          <w:szCs w:val="28"/>
        </w:rPr>
      </w:pPr>
      <w:r w:rsidRPr="006B3A6C">
        <w:rPr>
          <w:szCs w:val="28"/>
        </w:rPr>
        <w:t xml:space="preserve">Місцеве освітлення призначається для освітлення тільки робочих поверхонь, воно може бути стаціонарним (наприклад, для контролю за якістю продукції на поточних лініях) та переносним (для тимчасового збільшення освітленості окремих місць або зміни напрямку світлового потоку при огляді, контролі параметрів, ремонті). </w:t>
      </w:r>
    </w:p>
    <w:p w14:paraId="3ED7BF64" w14:textId="77777777" w:rsidR="00644E42" w:rsidRDefault="00644E42" w:rsidP="00644E42">
      <w:pPr>
        <w:ind w:left="851"/>
        <w:rPr>
          <w:szCs w:val="28"/>
        </w:rPr>
      </w:pPr>
    </w:p>
    <w:p w14:paraId="75D6259C" w14:textId="77777777" w:rsidR="00644E42" w:rsidRPr="006B3A6C" w:rsidRDefault="00644E42" w:rsidP="00644E42">
      <w:pPr>
        <w:ind w:left="851"/>
        <w:rPr>
          <w:szCs w:val="28"/>
        </w:rPr>
      </w:pPr>
      <w:r w:rsidRPr="006B3A6C">
        <w:rPr>
          <w:szCs w:val="28"/>
        </w:rPr>
        <w:lastRenderedPageBreak/>
        <w:t xml:space="preserve">Комбіноване освітлення складається з загального та місцевого. Його передбачають для робіт І—VIII розрядів точності за зоровими параметрами, та коли необхідно створити концентроване освітлення без утворення різких тіней. </w:t>
      </w:r>
    </w:p>
    <w:p w14:paraId="336DC86F" w14:textId="77777777" w:rsidR="00644E42" w:rsidRPr="006B3A6C" w:rsidRDefault="00644E42" w:rsidP="00644E42">
      <w:pPr>
        <w:ind w:left="851"/>
        <w:rPr>
          <w:szCs w:val="28"/>
        </w:rPr>
      </w:pPr>
      <w:r w:rsidRPr="006B3A6C">
        <w:rPr>
          <w:szCs w:val="28"/>
        </w:rPr>
        <w:t>Систему комбінованого освітлення слід, як правило, застосовувати для освітлення точних і особливо точних робіт:</w:t>
      </w:r>
    </w:p>
    <w:p w14:paraId="15AF206B" w14:textId="77777777" w:rsidR="00644E42" w:rsidRPr="006B3A6C" w:rsidRDefault="00644E42" w:rsidP="00644E42">
      <w:pPr>
        <w:ind w:left="851"/>
        <w:rPr>
          <w:szCs w:val="28"/>
        </w:rPr>
      </w:pPr>
      <w:r w:rsidRPr="006B3A6C">
        <w:rPr>
          <w:szCs w:val="28"/>
        </w:rPr>
        <w:t>• в приміщеннях, де виробляються зорові роботи, пов'язані з розрядами I, IIа і II6;</w:t>
      </w:r>
    </w:p>
    <w:p w14:paraId="7A7B7765" w14:textId="77777777" w:rsidR="00644E42" w:rsidRDefault="00644E42" w:rsidP="00644E42">
      <w:pPr>
        <w:ind w:left="851"/>
        <w:rPr>
          <w:szCs w:val="28"/>
        </w:rPr>
      </w:pPr>
      <w:r w:rsidRPr="006B3A6C">
        <w:rPr>
          <w:szCs w:val="28"/>
        </w:rPr>
        <w:t xml:space="preserve">• в приміщеннях, де виробляються зорові роботи, пов'язані з </w:t>
      </w:r>
    </w:p>
    <w:p w14:paraId="6DA04551" w14:textId="77777777" w:rsidR="00644E42" w:rsidRDefault="00644E42" w:rsidP="00644E42">
      <w:pPr>
        <w:ind w:left="851"/>
        <w:rPr>
          <w:szCs w:val="28"/>
        </w:rPr>
      </w:pPr>
    </w:p>
    <w:p w14:paraId="3890165C" w14:textId="77777777" w:rsidR="00644E42" w:rsidRPr="006B3A6C" w:rsidRDefault="00644E42" w:rsidP="00644E42">
      <w:pPr>
        <w:ind w:left="851"/>
        <w:rPr>
          <w:szCs w:val="28"/>
        </w:rPr>
      </w:pPr>
      <w:r w:rsidRPr="006B3A6C">
        <w:rPr>
          <w:szCs w:val="28"/>
        </w:rPr>
        <w:t>розрядами IIв, IIг, III і IV і пов'язані:</w:t>
      </w:r>
    </w:p>
    <w:p w14:paraId="0AB68A7C" w14:textId="77777777" w:rsidR="00644E42" w:rsidRPr="006B3A6C" w:rsidRDefault="00644E42" w:rsidP="00644E42">
      <w:pPr>
        <w:ind w:left="851"/>
        <w:rPr>
          <w:szCs w:val="28"/>
        </w:rPr>
      </w:pPr>
      <w:r w:rsidRPr="006B3A6C">
        <w:rPr>
          <w:szCs w:val="28"/>
        </w:rPr>
        <w:t>а) з розрізненням об'ємних об'єктів спостереження для створення на них сприятливого мікророзподілення яскравості, наприклад, при складанні приладів і апаратів високої та середньої точності, в складальних і інших цехах друкарень і т.п. роботах;</w:t>
      </w:r>
    </w:p>
    <w:p w14:paraId="17EB8054" w14:textId="77777777" w:rsidR="00644E42" w:rsidRDefault="00644E42" w:rsidP="00644E42">
      <w:pPr>
        <w:ind w:left="851"/>
        <w:rPr>
          <w:szCs w:val="28"/>
        </w:rPr>
      </w:pPr>
    </w:p>
    <w:p w14:paraId="40A6E2B8" w14:textId="77777777" w:rsidR="00644E42" w:rsidRPr="006B3A6C" w:rsidRDefault="00644E42" w:rsidP="00644E42">
      <w:pPr>
        <w:ind w:left="851"/>
        <w:rPr>
          <w:szCs w:val="28"/>
        </w:rPr>
      </w:pPr>
      <w:r w:rsidRPr="006B3A6C">
        <w:rPr>
          <w:szCs w:val="28"/>
        </w:rPr>
        <w:t>б) з роботами на блискучих поверхнях металів, скла та інших матеріалів, коли пристрій місцевого освітлення дозволяє знизити або виключити відображений блиск.</w:t>
      </w:r>
    </w:p>
    <w:p w14:paraId="5D547C44" w14:textId="77777777" w:rsidR="00644E42" w:rsidRDefault="00644E42" w:rsidP="00644E42">
      <w:pPr>
        <w:ind w:left="851"/>
        <w:rPr>
          <w:szCs w:val="28"/>
        </w:rPr>
      </w:pPr>
    </w:p>
    <w:p w14:paraId="0D302B3A" w14:textId="77777777" w:rsidR="00644E42" w:rsidRDefault="00644E42" w:rsidP="00644E42">
      <w:pPr>
        <w:ind w:left="851"/>
        <w:rPr>
          <w:szCs w:val="28"/>
        </w:rPr>
      </w:pPr>
    </w:p>
    <w:p w14:paraId="0BF7007A" w14:textId="77777777" w:rsidR="00644E42" w:rsidRDefault="00644E42" w:rsidP="00644E42">
      <w:pPr>
        <w:ind w:left="851"/>
        <w:rPr>
          <w:szCs w:val="28"/>
        </w:rPr>
      </w:pPr>
      <w:r w:rsidRPr="006B3A6C">
        <w:rPr>
          <w:szCs w:val="28"/>
        </w:rPr>
        <w:t xml:space="preserve">Загальне освітлення в системі комбінованого виконується, як правило, рівномірним розміщенням світильників. </w:t>
      </w:r>
    </w:p>
    <w:p w14:paraId="1DDA08D6" w14:textId="77777777" w:rsidR="00644E42" w:rsidRDefault="00644E42" w:rsidP="00644E42">
      <w:pPr>
        <w:ind w:left="851"/>
        <w:rPr>
          <w:szCs w:val="28"/>
        </w:rPr>
      </w:pPr>
    </w:p>
    <w:p w14:paraId="5091BC47" w14:textId="77777777" w:rsidR="00644E42" w:rsidRPr="006B3A6C" w:rsidRDefault="00644E42" w:rsidP="00644E42">
      <w:pPr>
        <w:ind w:left="851"/>
        <w:rPr>
          <w:szCs w:val="28"/>
        </w:rPr>
      </w:pPr>
      <w:r w:rsidRPr="006B3A6C">
        <w:rPr>
          <w:szCs w:val="28"/>
        </w:rPr>
        <w:t>У ряді випадків застосовується також їх локалізоване розміщення, наприклад:</w:t>
      </w:r>
    </w:p>
    <w:p w14:paraId="01F0D506" w14:textId="77777777" w:rsidR="00644E42" w:rsidRPr="006B3A6C" w:rsidRDefault="00644E42" w:rsidP="00644E42">
      <w:pPr>
        <w:ind w:left="851"/>
        <w:rPr>
          <w:szCs w:val="28"/>
        </w:rPr>
      </w:pPr>
      <w:r w:rsidRPr="006B3A6C">
        <w:rPr>
          <w:szCs w:val="28"/>
        </w:rPr>
        <w:t>o за наявності додаткових робочих поверхонь (зона керування верстатом, машиною тощо), не освітлюваних світильниками місцевого освітлення або затінених конструктивними елементами технологічного обладнання (преси, прецизійні верстати, типографські друкарські машини тощо);</w:t>
      </w:r>
    </w:p>
    <w:p w14:paraId="0F2909DF" w14:textId="77777777" w:rsidR="00644E42" w:rsidRDefault="00644E42" w:rsidP="00644E42">
      <w:pPr>
        <w:ind w:left="851"/>
        <w:rPr>
          <w:szCs w:val="28"/>
        </w:rPr>
      </w:pPr>
      <w:r w:rsidRPr="006B3A6C">
        <w:rPr>
          <w:szCs w:val="28"/>
        </w:rPr>
        <w:t>o за наявності робіт з блискучими поверхнями, коли для зниження відображеного блиску рекомендується розміщувати ряди світильників</w:t>
      </w:r>
      <w:r>
        <w:rPr>
          <w:szCs w:val="28"/>
        </w:rPr>
        <w:t>.</w:t>
      </w:r>
    </w:p>
    <w:p w14:paraId="346C5674" w14:textId="77777777" w:rsidR="00644E42" w:rsidRDefault="00644E42" w:rsidP="00644E42">
      <w:pPr>
        <w:ind w:left="851"/>
        <w:rPr>
          <w:szCs w:val="28"/>
        </w:rPr>
      </w:pPr>
    </w:p>
    <w:p w14:paraId="3B3D7197" w14:textId="77777777" w:rsidR="00644E42" w:rsidRPr="006B3A6C" w:rsidRDefault="00644E42" w:rsidP="00644E42">
      <w:pPr>
        <w:ind w:left="851"/>
        <w:rPr>
          <w:szCs w:val="28"/>
        </w:rPr>
      </w:pPr>
      <w:r w:rsidRPr="006B3A6C">
        <w:rPr>
          <w:szCs w:val="28"/>
        </w:rPr>
        <w:t xml:space="preserve"> </w:t>
      </w:r>
      <w:r>
        <w:rPr>
          <w:szCs w:val="28"/>
        </w:rPr>
        <w:t xml:space="preserve">У </w:t>
      </w:r>
      <w:r w:rsidRPr="006B3A6C">
        <w:rPr>
          <w:szCs w:val="28"/>
        </w:rPr>
        <w:t>проходах між обладнанням, розташованих уздовж лінії зору працюючих (збірка електронних приладів в скафандрах, складальні цехи машинного і ручного набору в друкарнях і т.п.);</w:t>
      </w:r>
    </w:p>
    <w:p w14:paraId="3F3B7257" w14:textId="77777777" w:rsidR="00644E42" w:rsidRPr="006B3A6C" w:rsidRDefault="00644E42" w:rsidP="00644E42">
      <w:pPr>
        <w:ind w:left="851"/>
        <w:rPr>
          <w:szCs w:val="28"/>
        </w:rPr>
      </w:pPr>
      <w:r w:rsidRPr="006B3A6C">
        <w:rPr>
          <w:szCs w:val="28"/>
        </w:rPr>
        <w:t>o при завантаженості верхніх перекриттів або стелі комунікаціями технічних пристроїв (вентиляція, опалення, стиснене повітря, верхній транспорт, підвісні склади і т.д.), якщо рівномірне розміщення світильників технічно нездійсненне.</w:t>
      </w:r>
    </w:p>
    <w:p w14:paraId="669E4E31" w14:textId="77777777" w:rsidR="00644E42" w:rsidRDefault="00644E42" w:rsidP="00644E42">
      <w:pPr>
        <w:ind w:left="851"/>
        <w:rPr>
          <w:szCs w:val="28"/>
        </w:rPr>
      </w:pPr>
    </w:p>
    <w:p w14:paraId="622A9ECA" w14:textId="77777777" w:rsidR="00644E42" w:rsidRPr="006B3A6C" w:rsidRDefault="00644E42" w:rsidP="00644E42">
      <w:pPr>
        <w:ind w:left="851"/>
        <w:rPr>
          <w:szCs w:val="28"/>
        </w:rPr>
      </w:pPr>
      <w:r w:rsidRPr="006B3A6C">
        <w:rPr>
          <w:szCs w:val="28"/>
        </w:rPr>
        <w:t>Система загального освітлення повинна використовуватися, як правило, для освітлення приміщень, в яких виконується зорова робота, що відноситься до V-VIII розрядів.</w:t>
      </w:r>
    </w:p>
    <w:p w14:paraId="181AA84B" w14:textId="77777777" w:rsidR="00644E42" w:rsidRPr="006B3A6C" w:rsidRDefault="00644E42" w:rsidP="00644E42">
      <w:pPr>
        <w:ind w:left="851"/>
        <w:rPr>
          <w:szCs w:val="28"/>
        </w:rPr>
      </w:pPr>
      <w:r w:rsidRPr="006B3A6C">
        <w:rPr>
          <w:szCs w:val="28"/>
        </w:rPr>
        <w:lastRenderedPageBreak/>
        <w:t>Система загального освітлення може виконуватися рівномірно або локалізовано розміщеними світильниками загального освітлення. [5]</w:t>
      </w:r>
    </w:p>
    <w:p w14:paraId="51B6F0DB" w14:textId="77777777" w:rsidR="00644E42" w:rsidRPr="006B3A6C" w:rsidRDefault="00644E42" w:rsidP="00644E42">
      <w:pPr>
        <w:ind w:left="851"/>
        <w:rPr>
          <w:szCs w:val="28"/>
        </w:rPr>
      </w:pPr>
      <w:r w:rsidRPr="006B3A6C">
        <w:rPr>
          <w:szCs w:val="28"/>
        </w:rPr>
        <w:t>Локалізоване розміщення світильників використовується, як правило:</w:t>
      </w:r>
    </w:p>
    <w:p w14:paraId="7242D075" w14:textId="77777777" w:rsidR="00644E42" w:rsidRPr="006B3A6C" w:rsidRDefault="00644E42" w:rsidP="00644E42">
      <w:pPr>
        <w:ind w:left="851"/>
        <w:rPr>
          <w:szCs w:val="28"/>
        </w:rPr>
      </w:pPr>
      <w:r w:rsidRPr="006B3A6C">
        <w:rPr>
          <w:szCs w:val="28"/>
        </w:rPr>
        <w:t>o для освітлення вертикально розташованих робочих поверхонь, наприклад, каландрів і т.п. машин;</w:t>
      </w:r>
    </w:p>
    <w:p w14:paraId="0843FC9D" w14:textId="77777777" w:rsidR="00644E42" w:rsidRPr="006B3A6C" w:rsidRDefault="00644E42" w:rsidP="00644E42">
      <w:pPr>
        <w:ind w:left="851"/>
        <w:rPr>
          <w:szCs w:val="28"/>
        </w:rPr>
      </w:pPr>
      <w:r w:rsidRPr="006B3A6C">
        <w:rPr>
          <w:szCs w:val="28"/>
        </w:rPr>
        <w:t>o за наявності устаткування, організованого в лінії з рядами однотипно розташованих робочих місць, з протяжними робочими поверхнями - конвеєрів, конвеєрних або потокових збірок вузлів і механізмів, пошиття швейних і взуттєвих виробів тощо;</w:t>
      </w:r>
    </w:p>
    <w:p w14:paraId="333EB9ED" w14:textId="77777777" w:rsidR="00644E42" w:rsidRPr="006B3A6C" w:rsidRDefault="00644E42" w:rsidP="00644E42">
      <w:pPr>
        <w:ind w:left="851"/>
        <w:rPr>
          <w:szCs w:val="28"/>
        </w:rPr>
      </w:pPr>
      <w:r w:rsidRPr="006B3A6C">
        <w:rPr>
          <w:szCs w:val="28"/>
        </w:rPr>
        <w:t>o при необхідності створення певного напряму світлового потоку для підвищення видимості об'єктів розрізнення, наприклад, в прядильних, ткацьких та інших цехах текстильної промисловості, де лінії люмінесцентних світильників розміщуються вздовж лінії зору працюючих, в намотувальних цехах кабельного виробництва тощо.</w:t>
      </w:r>
    </w:p>
    <w:p w14:paraId="086F76FE" w14:textId="77777777" w:rsidR="00644E42" w:rsidRDefault="00644E42" w:rsidP="00644E42">
      <w:pPr>
        <w:ind w:left="851"/>
        <w:rPr>
          <w:szCs w:val="28"/>
        </w:rPr>
      </w:pPr>
    </w:p>
    <w:p w14:paraId="3734A319" w14:textId="77777777" w:rsidR="00644E42" w:rsidRDefault="00644E42" w:rsidP="00644E42">
      <w:pPr>
        <w:ind w:left="851"/>
        <w:rPr>
          <w:szCs w:val="28"/>
        </w:rPr>
      </w:pPr>
    </w:p>
    <w:p w14:paraId="7961D217" w14:textId="77777777" w:rsidR="00644E42" w:rsidRPr="006B3A6C" w:rsidRDefault="00644E42" w:rsidP="00644E42">
      <w:pPr>
        <w:ind w:left="851"/>
        <w:rPr>
          <w:szCs w:val="28"/>
        </w:rPr>
      </w:pPr>
      <w:r w:rsidRPr="006B3A6C">
        <w:rPr>
          <w:szCs w:val="28"/>
        </w:rPr>
        <w:t>У допоміжних приміщеннях застосовують звичайно систему загального освітлення з рівномірним розміщенням світильників.</w:t>
      </w:r>
    </w:p>
    <w:p w14:paraId="38C5BEA8" w14:textId="77777777" w:rsidR="00644E42" w:rsidRDefault="00644E42" w:rsidP="00644E42">
      <w:pPr>
        <w:ind w:left="851"/>
        <w:rPr>
          <w:szCs w:val="28"/>
        </w:rPr>
      </w:pPr>
    </w:p>
    <w:p w14:paraId="15300814" w14:textId="77777777" w:rsidR="00644E42" w:rsidRPr="006B3A6C" w:rsidRDefault="00644E42" w:rsidP="00644E42">
      <w:pPr>
        <w:ind w:left="851"/>
        <w:rPr>
          <w:szCs w:val="28"/>
        </w:rPr>
      </w:pPr>
      <w:r w:rsidRPr="006B3A6C">
        <w:rPr>
          <w:szCs w:val="28"/>
        </w:rPr>
        <w:t>Для створення сприятливих умов зорової роботи, які б виключали швидку втомлюваність очей, виникнення професійних захворювань, нещасних випадків і сприяли підвищенню продуктивності праці та якості продукції, виробниче освітлення повинно відповідати наступним вимогам:</w:t>
      </w:r>
    </w:p>
    <w:p w14:paraId="6EB2A0F5" w14:textId="77777777" w:rsidR="00644E42" w:rsidRDefault="00644E42" w:rsidP="00644E42">
      <w:pPr>
        <w:ind w:left="851"/>
        <w:rPr>
          <w:szCs w:val="28"/>
        </w:rPr>
      </w:pPr>
    </w:p>
    <w:p w14:paraId="55D5D1F6" w14:textId="77777777" w:rsidR="00644E42" w:rsidRPr="006B3A6C" w:rsidRDefault="00644E42" w:rsidP="00644E42">
      <w:pPr>
        <w:ind w:left="851"/>
        <w:rPr>
          <w:szCs w:val="28"/>
        </w:rPr>
      </w:pPr>
      <w:r w:rsidRPr="006B3A6C">
        <w:rPr>
          <w:szCs w:val="28"/>
        </w:rPr>
        <w:t>— створювати на робочій поверхні освітленість, що відповідає характеру зорової роботи і не є нижчою за встановлені норми;</w:t>
      </w:r>
    </w:p>
    <w:p w14:paraId="06E4A70F" w14:textId="77777777" w:rsidR="00644E42" w:rsidRDefault="00644E42" w:rsidP="00644E42">
      <w:pPr>
        <w:ind w:left="851"/>
        <w:rPr>
          <w:szCs w:val="28"/>
        </w:rPr>
      </w:pPr>
    </w:p>
    <w:p w14:paraId="0CE99204" w14:textId="77777777" w:rsidR="00644E42" w:rsidRPr="006B3A6C" w:rsidRDefault="00644E42" w:rsidP="00644E42">
      <w:pPr>
        <w:ind w:left="851"/>
        <w:rPr>
          <w:szCs w:val="28"/>
        </w:rPr>
      </w:pPr>
      <w:r w:rsidRPr="006B3A6C">
        <w:rPr>
          <w:szCs w:val="28"/>
        </w:rPr>
        <w:t>— не повинно чинити засліплюючої дії як від самих джерело освітлення, так і від інших предметів, що знаходяться в полі зору;</w:t>
      </w:r>
    </w:p>
    <w:p w14:paraId="77935354" w14:textId="77777777" w:rsidR="00644E42" w:rsidRDefault="00644E42" w:rsidP="00644E42">
      <w:pPr>
        <w:ind w:left="851"/>
        <w:rPr>
          <w:szCs w:val="28"/>
        </w:rPr>
      </w:pPr>
    </w:p>
    <w:p w14:paraId="69F0C057" w14:textId="77777777" w:rsidR="00644E42" w:rsidRDefault="00644E42" w:rsidP="00644E42">
      <w:pPr>
        <w:ind w:left="851"/>
        <w:rPr>
          <w:szCs w:val="28"/>
        </w:rPr>
      </w:pPr>
      <w:r w:rsidRPr="006B3A6C">
        <w:rPr>
          <w:szCs w:val="28"/>
        </w:rPr>
        <w:t xml:space="preserve">— забезпечити достатню рівномірність та постійність рівня </w:t>
      </w:r>
    </w:p>
    <w:p w14:paraId="540FA923" w14:textId="77777777" w:rsidR="00644E42" w:rsidRPr="006B3A6C" w:rsidRDefault="00644E42" w:rsidP="00644E42">
      <w:pPr>
        <w:ind w:left="851"/>
        <w:rPr>
          <w:szCs w:val="28"/>
        </w:rPr>
      </w:pPr>
      <w:r w:rsidRPr="006B3A6C">
        <w:rPr>
          <w:szCs w:val="28"/>
        </w:rPr>
        <w:t>освітленості у виробничих приміщеннях, щоб уникнути частої переадаптації органів зору;</w:t>
      </w:r>
    </w:p>
    <w:p w14:paraId="77D89441" w14:textId="77777777" w:rsidR="00644E42" w:rsidRDefault="00644E42" w:rsidP="00644E42">
      <w:pPr>
        <w:ind w:left="851"/>
        <w:rPr>
          <w:szCs w:val="28"/>
        </w:rPr>
      </w:pPr>
    </w:p>
    <w:p w14:paraId="4ABC7B12" w14:textId="77777777" w:rsidR="00644E42" w:rsidRPr="006B3A6C" w:rsidRDefault="00644E42" w:rsidP="00644E42">
      <w:pPr>
        <w:ind w:left="851"/>
        <w:rPr>
          <w:szCs w:val="28"/>
        </w:rPr>
      </w:pPr>
      <w:r w:rsidRPr="006B3A6C">
        <w:rPr>
          <w:szCs w:val="28"/>
        </w:rPr>
        <w:t>— не створювати на робочій поверхні різких та глибоких тіней (особливо рухомих);</w:t>
      </w:r>
    </w:p>
    <w:p w14:paraId="3BCA4C50" w14:textId="77777777" w:rsidR="00644E42" w:rsidRDefault="00644E42" w:rsidP="00644E42">
      <w:pPr>
        <w:ind w:left="851"/>
        <w:rPr>
          <w:szCs w:val="28"/>
        </w:rPr>
      </w:pPr>
    </w:p>
    <w:p w14:paraId="5ADE6CAE" w14:textId="77777777" w:rsidR="00644E42" w:rsidRPr="006B3A6C" w:rsidRDefault="00644E42" w:rsidP="00644E42">
      <w:pPr>
        <w:ind w:left="851"/>
        <w:rPr>
          <w:szCs w:val="28"/>
        </w:rPr>
      </w:pPr>
      <w:r w:rsidRPr="006B3A6C">
        <w:rPr>
          <w:szCs w:val="28"/>
        </w:rPr>
        <w:t>— повинен бути достатній для розрізнення деталей контраст поверхонь, що освітлюються;</w:t>
      </w:r>
    </w:p>
    <w:p w14:paraId="21FC4453" w14:textId="77777777" w:rsidR="00644E42" w:rsidRDefault="00644E42" w:rsidP="00644E42">
      <w:pPr>
        <w:ind w:left="851"/>
        <w:rPr>
          <w:szCs w:val="28"/>
        </w:rPr>
      </w:pPr>
    </w:p>
    <w:p w14:paraId="65D5FA51" w14:textId="77777777" w:rsidR="00644E42" w:rsidRPr="006B3A6C" w:rsidRDefault="00644E42" w:rsidP="00644E42">
      <w:pPr>
        <w:ind w:left="851"/>
        <w:rPr>
          <w:szCs w:val="28"/>
        </w:rPr>
      </w:pPr>
      <w:r w:rsidRPr="006B3A6C">
        <w:rPr>
          <w:szCs w:val="28"/>
        </w:rPr>
        <w:t>— не створювати небезпечних та шкідливих виробничих факторів (шум, теплові випромінювання, небезпечне ураження струмом, пожежо- та вибухонебезпека світильників);</w:t>
      </w:r>
    </w:p>
    <w:p w14:paraId="5CF0F148" w14:textId="77777777" w:rsidR="00644E42" w:rsidRPr="006B3A6C" w:rsidRDefault="00644E42" w:rsidP="00644E42">
      <w:pPr>
        <w:ind w:left="851"/>
        <w:rPr>
          <w:szCs w:val="28"/>
        </w:rPr>
      </w:pPr>
      <w:r w:rsidRPr="006B3A6C">
        <w:rPr>
          <w:szCs w:val="28"/>
        </w:rPr>
        <w:t>— повинно бути надійним і простим в експлуатації, економічним та естетичним.</w:t>
      </w:r>
    </w:p>
    <w:p w14:paraId="22653AAA" w14:textId="77777777" w:rsidR="00644E42" w:rsidRDefault="00644E42" w:rsidP="00644E42">
      <w:pPr>
        <w:ind w:left="851"/>
        <w:rPr>
          <w:szCs w:val="28"/>
        </w:rPr>
      </w:pPr>
    </w:p>
    <w:p w14:paraId="208847A1" w14:textId="77777777" w:rsidR="00644E42" w:rsidRPr="006B3A6C" w:rsidRDefault="00644E42" w:rsidP="00644E42">
      <w:pPr>
        <w:ind w:left="851"/>
        <w:rPr>
          <w:szCs w:val="28"/>
        </w:rPr>
      </w:pPr>
      <w:r w:rsidRPr="006B3A6C">
        <w:rPr>
          <w:szCs w:val="28"/>
        </w:rPr>
        <w:t>Відносно вікон робоче місце повинно бути розміщено так, щоб природне світло було збоку, переважно з лівого та забезпечувати коефіцієнт природної освітленості не нижче 1,5 %. Робоче місце, обладнане ПК повинно бути розташоване так, щоб уникнути попадання в очі прямого світла. Джерела штучного світла рекомендується розташувати з обох сторін від екрану паралельно напрямку зору. Щоб уникнути світових блисків від екрану, клавіатури, освітлювальних пристроїв, сонця в напрямку очей необхідно застосовувати антиблискові сітки, спеціальні фільтри для екрану, захисні козирки, жалюзі на вікнах. Вікна приміщень повинні мати регулювальні пристрої для відкривання.</w:t>
      </w:r>
    </w:p>
    <w:p w14:paraId="2730A3FC" w14:textId="77777777" w:rsidR="00644E42" w:rsidRDefault="00644E42" w:rsidP="00644E42">
      <w:pPr>
        <w:ind w:left="851"/>
        <w:rPr>
          <w:szCs w:val="28"/>
        </w:rPr>
      </w:pPr>
    </w:p>
    <w:p w14:paraId="100FD2BE" w14:textId="77777777" w:rsidR="00644E42" w:rsidRDefault="00644E42" w:rsidP="00644E42">
      <w:pPr>
        <w:ind w:left="851"/>
        <w:rPr>
          <w:szCs w:val="28"/>
        </w:rPr>
      </w:pPr>
      <w:r w:rsidRPr="006B3A6C">
        <w:rPr>
          <w:szCs w:val="28"/>
        </w:rPr>
        <w:t xml:space="preserve">Штучне освітлення приміщення має бути обладнане системою загального рівномірного освітлення. У приміщеннях, де переважають роботи з документами, допускається вживати систему комбінованого освітлення (додатково до загального освітлення встановлюються світильники місцевого освітлення). </w:t>
      </w:r>
    </w:p>
    <w:p w14:paraId="4A146E7B" w14:textId="77777777" w:rsidR="00644E42" w:rsidRDefault="00644E42" w:rsidP="00644E42">
      <w:pPr>
        <w:ind w:left="851"/>
        <w:rPr>
          <w:szCs w:val="28"/>
        </w:rPr>
      </w:pPr>
    </w:p>
    <w:p w14:paraId="0CDF4C03" w14:textId="77777777" w:rsidR="00644E42" w:rsidRPr="006B3A6C" w:rsidRDefault="00644E42" w:rsidP="00644E42">
      <w:pPr>
        <w:ind w:left="851"/>
        <w:rPr>
          <w:szCs w:val="28"/>
        </w:rPr>
      </w:pPr>
      <w:r w:rsidRPr="006B3A6C">
        <w:rPr>
          <w:szCs w:val="28"/>
        </w:rPr>
        <w:t xml:space="preserve">Загальне освітлення має бути виконане у вигляді суцільних або переривчатих ліній світильників, що розміщуються збоку від робочих місць (переважно зліва) паралельно лінії зору працівників. </w:t>
      </w:r>
    </w:p>
    <w:p w14:paraId="6D73D512" w14:textId="77777777" w:rsidR="00644E42" w:rsidRDefault="00644E42" w:rsidP="00644E42">
      <w:pPr>
        <w:ind w:left="851"/>
        <w:rPr>
          <w:szCs w:val="28"/>
        </w:rPr>
      </w:pPr>
    </w:p>
    <w:p w14:paraId="0FC20668" w14:textId="77777777" w:rsidR="00644E42" w:rsidRPr="006B3A6C" w:rsidRDefault="00644E42" w:rsidP="00644E42">
      <w:pPr>
        <w:ind w:left="851"/>
        <w:rPr>
          <w:szCs w:val="28"/>
        </w:rPr>
      </w:pPr>
      <w:r w:rsidRPr="006B3A6C">
        <w:rPr>
          <w:szCs w:val="28"/>
        </w:rPr>
        <w:t>Застосування світильників без розсіювачів та екранних сіток забороняється.</w:t>
      </w:r>
    </w:p>
    <w:p w14:paraId="217C88CB" w14:textId="77777777" w:rsidR="00644E42" w:rsidRDefault="00644E42" w:rsidP="00644E42">
      <w:pPr>
        <w:ind w:left="851"/>
        <w:rPr>
          <w:szCs w:val="28"/>
        </w:rPr>
      </w:pPr>
    </w:p>
    <w:p w14:paraId="41989263" w14:textId="77777777" w:rsidR="00644E42" w:rsidRDefault="00644E42" w:rsidP="00644E42">
      <w:pPr>
        <w:ind w:left="851"/>
        <w:rPr>
          <w:szCs w:val="28"/>
        </w:rPr>
      </w:pPr>
      <w:r w:rsidRPr="006B3A6C">
        <w:rPr>
          <w:szCs w:val="28"/>
        </w:rPr>
        <w:t xml:space="preserve">Яскравість світильників загального освітлення в зоні кутів випромінювання від 50 град. до 90 град. відносно вертикалі в подовжній і поперечній площинах повинна складати не більше 200 кд/кв. м , а захисний кут світильників повинен бути не більшим за 40 град. </w:t>
      </w:r>
    </w:p>
    <w:p w14:paraId="1534B41D" w14:textId="77777777" w:rsidR="00644E42" w:rsidRDefault="00644E42" w:rsidP="00644E42">
      <w:pPr>
        <w:ind w:left="851"/>
        <w:rPr>
          <w:szCs w:val="28"/>
        </w:rPr>
      </w:pPr>
    </w:p>
    <w:p w14:paraId="21EE6F57" w14:textId="77777777" w:rsidR="00644E42" w:rsidRPr="006B3A6C" w:rsidRDefault="00644E42" w:rsidP="00644E42">
      <w:pPr>
        <w:ind w:left="851"/>
        <w:rPr>
          <w:szCs w:val="28"/>
        </w:rPr>
      </w:pPr>
      <w:r w:rsidRPr="006B3A6C">
        <w:rPr>
          <w:szCs w:val="28"/>
        </w:rPr>
        <w:t>Коефіцієнт запасу для освітлювальної установки загального освітлення слід приймати рівним 1,4. Коефіцієнт пульсації повинен не перевищувати 5 %. Рівень освітленості на робочому столі в зоні розташування документів має бути в межах 300 - 500 лк.</w:t>
      </w:r>
    </w:p>
    <w:p w14:paraId="533215ED" w14:textId="77777777" w:rsidR="00644E42" w:rsidRDefault="00644E42" w:rsidP="00644E42">
      <w:pPr>
        <w:ind w:left="851"/>
        <w:rPr>
          <w:szCs w:val="28"/>
        </w:rPr>
      </w:pPr>
    </w:p>
    <w:p w14:paraId="437FFD37" w14:textId="77777777" w:rsidR="00644E42" w:rsidRDefault="00644E42" w:rsidP="00644E42">
      <w:pPr>
        <w:ind w:left="851"/>
        <w:rPr>
          <w:szCs w:val="28"/>
        </w:rPr>
      </w:pPr>
      <w:r w:rsidRPr="006B3A6C">
        <w:rPr>
          <w:szCs w:val="28"/>
        </w:rPr>
        <w:t xml:space="preserve">Світильники місцевого освітлення повинні мати напівпрозорий відбивач світла з захисним кутом не меншим за 40 градусів. </w:t>
      </w:r>
    </w:p>
    <w:p w14:paraId="2021F1D6" w14:textId="77777777" w:rsidR="00644E42" w:rsidRDefault="00644E42" w:rsidP="00644E42">
      <w:pPr>
        <w:ind w:left="851"/>
        <w:rPr>
          <w:szCs w:val="28"/>
        </w:rPr>
      </w:pPr>
    </w:p>
    <w:p w14:paraId="514763D3" w14:textId="77777777" w:rsidR="00644E42" w:rsidRDefault="00644E42" w:rsidP="00644E42">
      <w:pPr>
        <w:ind w:left="851"/>
        <w:rPr>
          <w:szCs w:val="28"/>
        </w:rPr>
      </w:pPr>
      <w:r w:rsidRPr="006B3A6C">
        <w:rPr>
          <w:szCs w:val="28"/>
        </w:rPr>
        <w:t xml:space="preserve">При цьому яскравість відблисків на моніторі не повинна перевищувати 40 кд/кв. м, яскравість стелі при застосуванні системи відбивного освітлення не повинна перевищувати 200 кд/кв. м. </w:t>
      </w:r>
    </w:p>
    <w:p w14:paraId="3ACD81A0" w14:textId="77777777" w:rsidR="00644E42" w:rsidRDefault="00644E42" w:rsidP="00644E42">
      <w:pPr>
        <w:ind w:left="851"/>
        <w:rPr>
          <w:szCs w:val="28"/>
        </w:rPr>
      </w:pPr>
    </w:p>
    <w:p w14:paraId="78F2A725" w14:textId="77777777" w:rsidR="00644E42" w:rsidRPr="006B3A6C" w:rsidRDefault="00644E42" w:rsidP="00644E42">
      <w:pPr>
        <w:ind w:left="851"/>
        <w:rPr>
          <w:szCs w:val="28"/>
        </w:rPr>
      </w:pPr>
      <w:r w:rsidRPr="006B3A6C">
        <w:rPr>
          <w:szCs w:val="28"/>
        </w:rPr>
        <w:t xml:space="preserve">Необхідно обмежувати нерівномірність розподілу яскравості в полі зору осіб, що працюють з монітором, при цьому відношення значень </w:t>
      </w:r>
      <w:r w:rsidRPr="006B3A6C">
        <w:rPr>
          <w:szCs w:val="28"/>
        </w:rPr>
        <w:lastRenderedPageBreak/>
        <w:t>яскравості робочих поверхонь не повинно перевищувати 3:1, а робочих поверхонь і навколишніх предметів (стіни, обладнання) - 5:1.</w:t>
      </w:r>
    </w:p>
    <w:p w14:paraId="10033659" w14:textId="77777777" w:rsidR="00644E42" w:rsidRDefault="00644E42" w:rsidP="00644E42">
      <w:pPr>
        <w:ind w:left="851"/>
        <w:rPr>
          <w:szCs w:val="28"/>
        </w:rPr>
      </w:pPr>
    </w:p>
    <w:p w14:paraId="6648AA34" w14:textId="77777777" w:rsidR="00644E42" w:rsidRPr="0095368B" w:rsidRDefault="00644E42" w:rsidP="00644E42">
      <w:pPr>
        <w:ind w:left="851"/>
        <w:rPr>
          <w:szCs w:val="28"/>
        </w:rPr>
      </w:pPr>
      <w:r w:rsidRPr="006B3A6C">
        <w:rPr>
          <w:szCs w:val="28"/>
        </w:rPr>
        <w:t>Необхідно використовувати систему вимикачів, що дозволяє регулювати інтенсивність штучного освітлення залежно від інтенсивності природного, а також дозволяє освітлювати тільки потрібні для роботи зони приміщення. Для забезпечення нормованих значень освітлення необхідно очищати віконне скло та світильники не рідше ніж 2 рази на рік, та своєчасно проводити заміну ламп, що перегоріли.</w:t>
      </w:r>
    </w:p>
    <w:p w14:paraId="0CB67DBC" w14:textId="77777777" w:rsidR="00644E42" w:rsidRPr="00970223" w:rsidRDefault="00644E42" w:rsidP="00644E42">
      <w:pPr>
        <w:numPr>
          <w:ilvl w:val="12"/>
          <w:numId w:val="0"/>
        </w:numPr>
        <w:spacing w:line="360" w:lineRule="auto"/>
        <w:ind w:left="851" w:firstLine="567"/>
        <w:rPr>
          <w:color w:val="000000"/>
          <w:szCs w:val="28"/>
        </w:rPr>
      </w:pPr>
      <w:r w:rsidRPr="00970223">
        <w:rPr>
          <w:color w:val="000000"/>
          <w:szCs w:val="28"/>
        </w:rPr>
        <w:t>У головному корпусі застосовують системи загального й місцевого висвітлення.</w:t>
      </w:r>
    </w:p>
    <w:p w14:paraId="50025DE7" w14:textId="77777777" w:rsidR="00644E42" w:rsidRPr="00970223" w:rsidRDefault="00644E42" w:rsidP="00644E42">
      <w:pPr>
        <w:numPr>
          <w:ilvl w:val="12"/>
          <w:numId w:val="0"/>
        </w:numPr>
        <w:spacing w:line="360" w:lineRule="auto"/>
        <w:ind w:left="851" w:firstLine="567"/>
        <w:rPr>
          <w:color w:val="000000"/>
          <w:szCs w:val="28"/>
        </w:rPr>
      </w:pPr>
      <w:r w:rsidRPr="00D07CF1">
        <w:rPr>
          <w:color w:val="000000"/>
          <w:szCs w:val="28"/>
        </w:rPr>
        <w:t>Живлення</w:t>
      </w:r>
      <w:r>
        <w:rPr>
          <w:color w:val="000000"/>
          <w:szCs w:val="28"/>
        </w:rPr>
        <w:t xml:space="preserve"> освітлювальної мережі ТЕ</w:t>
      </w:r>
      <w:r w:rsidRPr="00970223">
        <w:rPr>
          <w:color w:val="000000"/>
          <w:szCs w:val="28"/>
        </w:rPr>
        <w:t>Ц здійснюється від трансформато</w:t>
      </w:r>
      <w:r>
        <w:rPr>
          <w:color w:val="000000"/>
          <w:szCs w:val="28"/>
        </w:rPr>
        <w:t>рів власних потреб 6/0,4-0,23 к</w:t>
      </w:r>
      <w:r w:rsidRPr="00D07CF1">
        <w:rPr>
          <w:color w:val="000000"/>
          <w:szCs w:val="28"/>
        </w:rPr>
        <w:t>В</w:t>
      </w:r>
      <w:r w:rsidRPr="00970223">
        <w:rPr>
          <w:color w:val="000000"/>
          <w:szCs w:val="28"/>
        </w:rPr>
        <w:t>, загальних для силової й освітлювальної мережі.</w:t>
      </w:r>
    </w:p>
    <w:p w14:paraId="05D94123" w14:textId="77777777" w:rsidR="00644E42" w:rsidRPr="00970223" w:rsidRDefault="00644E42" w:rsidP="00644E42">
      <w:pPr>
        <w:numPr>
          <w:ilvl w:val="12"/>
          <w:numId w:val="0"/>
        </w:numPr>
        <w:spacing w:line="360" w:lineRule="auto"/>
        <w:ind w:left="851" w:firstLine="567"/>
        <w:rPr>
          <w:color w:val="000000"/>
          <w:szCs w:val="28"/>
        </w:rPr>
      </w:pPr>
      <w:r>
        <w:rPr>
          <w:color w:val="000000"/>
          <w:szCs w:val="28"/>
        </w:rPr>
        <w:t xml:space="preserve">Напруга мережі </w:t>
      </w:r>
      <w:r>
        <w:rPr>
          <w:color w:val="000000"/>
          <w:szCs w:val="28"/>
        </w:rPr>
        <w:noBreakHyphen/>
        <w:t xml:space="preserve"> 380/220 В с глухозаземлен</w:t>
      </w:r>
      <w:r>
        <w:rPr>
          <w:color w:val="000000"/>
          <w:szCs w:val="28"/>
          <w:lang w:val="ru-RU"/>
        </w:rPr>
        <w:t>ою</w:t>
      </w:r>
      <w:r>
        <w:rPr>
          <w:color w:val="000000"/>
          <w:szCs w:val="28"/>
        </w:rPr>
        <w:t xml:space="preserve"> нейтрал</w:t>
      </w:r>
      <w:r>
        <w:rPr>
          <w:color w:val="000000"/>
          <w:szCs w:val="28"/>
          <w:lang w:val="ru-RU"/>
        </w:rPr>
        <w:t>л</w:t>
      </w:r>
      <w:r w:rsidRPr="00970223">
        <w:rPr>
          <w:color w:val="000000"/>
          <w:szCs w:val="28"/>
        </w:rPr>
        <w:t>ю. Напруга лам</w:t>
      </w:r>
      <w:r>
        <w:rPr>
          <w:color w:val="000000"/>
          <w:szCs w:val="28"/>
        </w:rPr>
        <w:t xml:space="preserve">п загального висвітлення </w:t>
      </w:r>
      <w:r>
        <w:rPr>
          <w:color w:val="000000"/>
          <w:szCs w:val="28"/>
        </w:rPr>
        <w:noBreakHyphen/>
        <w:t xml:space="preserve"> 220 В</w:t>
      </w:r>
      <w:r w:rsidRPr="00970223">
        <w:rPr>
          <w:color w:val="000000"/>
          <w:szCs w:val="28"/>
        </w:rPr>
        <w:t>, напру</w:t>
      </w:r>
      <w:r>
        <w:rPr>
          <w:color w:val="000000"/>
          <w:szCs w:val="28"/>
        </w:rPr>
        <w:t xml:space="preserve">га переносних ручних ламп </w:t>
      </w:r>
      <w:r>
        <w:rPr>
          <w:color w:val="000000"/>
          <w:szCs w:val="28"/>
        </w:rPr>
        <w:noBreakHyphen/>
        <w:t xml:space="preserve"> 12 В</w:t>
      </w:r>
      <w:r w:rsidRPr="00970223">
        <w:rPr>
          <w:color w:val="000000"/>
          <w:szCs w:val="28"/>
        </w:rPr>
        <w:t xml:space="preserve"> (ВСН-22-80).</w:t>
      </w:r>
    </w:p>
    <w:p w14:paraId="7AA48380" w14:textId="77777777" w:rsidR="00644E42" w:rsidRPr="00970223" w:rsidRDefault="00644E42" w:rsidP="00644E42">
      <w:pPr>
        <w:numPr>
          <w:ilvl w:val="12"/>
          <w:numId w:val="0"/>
        </w:numPr>
        <w:spacing w:line="360" w:lineRule="auto"/>
        <w:ind w:left="851" w:firstLine="567"/>
        <w:rPr>
          <w:color w:val="000000"/>
          <w:szCs w:val="28"/>
        </w:rPr>
      </w:pPr>
      <w:r>
        <w:rPr>
          <w:color w:val="000000"/>
          <w:szCs w:val="28"/>
        </w:rPr>
        <w:t>У мережах освітлення</w:t>
      </w:r>
      <w:r w:rsidRPr="00970223">
        <w:rPr>
          <w:color w:val="000000"/>
          <w:szCs w:val="28"/>
        </w:rPr>
        <w:t xml:space="preserve"> головного корпуса передбачається установка стабілізаторів напруги, що забезпечують необхідний рівень напруги в джерел світла.</w:t>
      </w:r>
    </w:p>
    <w:p w14:paraId="1455B0A7" w14:textId="77777777" w:rsidR="00644E42" w:rsidRPr="00970223" w:rsidRDefault="00644E42" w:rsidP="00644E42">
      <w:pPr>
        <w:pStyle w:val="211"/>
        <w:numPr>
          <w:ilvl w:val="12"/>
          <w:numId w:val="0"/>
        </w:numPr>
        <w:spacing w:line="360" w:lineRule="auto"/>
        <w:ind w:left="851" w:firstLine="567"/>
        <w:jc w:val="both"/>
        <w:rPr>
          <w:color w:val="000000"/>
          <w:sz w:val="28"/>
          <w:szCs w:val="28"/>
          <w:lang w:val="uk-UA"/>
        </w:rPr>
      </w:pPr>
      <w:r w:rsidRPr="00970223">
        <w:rPr>
          <w:color w:val="000000"/>
          <w:sz w:val="28"/>
          <w:szCs w:val="28"/>
          <w:lang w:val="uk-UA"/>
        </w:rPr>
        <w:t>Передбач</w:t>
      </w:r>
      <w:r>
        <w:rPr>
          <w:color w:val="000000"/>
          <w:sz w:val="28"/>
          <w:szCs w:val="28"/>
          <w:lang w:val="uk-UA"/>
        </w:rPr>
        <w:t>аються наступні види освітлення</w:t>
      </w:r>
      <w:r w:rsidRPr="00970223">
        <w:rPr>
          <w:color w:val="000000"/>
          <w:sz w:val="28"/>
          <w:szCs w:val="28"/>
          <w:lang w:val="uk-UA"/>
        </w:rPr>
        <w:t>: робоче, аварійне, евакуаційне.</w:t>
      </w:r>
    </w:p>
    <w:p w14:paraId="3666A08E" w14:textId="77777777" w:rsidR="00644E42" w:rsidRPr="00970223" w:rsidRDefault="00644E42" w:rsidP="00644E42">
      <w:pPr>
        <w:pStyle w:val="ac"/>
        <w:numPr>
          <w:ilvl w:val="12"/>
          <w:numId w:val="0"/>
        </w:numPr>
        <w:spacing w:line="360" w:lineRule="auto"/>
        <w:ind w:left="851" w:firstLine="567"/>
        <w:rPr>
          <w:color w:val="000000"/>
        </w:rPr>
      </w:pPr>
      <w:r w:rsidRPr="00970223">
        <w:rPr>
          <w:color w:val="000000"/>
        </w:rPr>
        <w:t xml:space="preserve">Штучне </w:t>
      </w:r>
      <w:r>
        <w:rPr>
          <w:color w:val="000000"/>
        </w:rPr>
        <w:t xml:space="preserve">освітлення </w:t>
      </w:r>
      <w:r w:rsidRPr="00970223">
        <w:rPr>
          <w:color w:val="000000"/>
        </w:rPr>
        <w:t>головного корпуса виконано на базі ламп</w:t>
      </w:r>
      <w:r>
        <w:rPr>
          <w:color w:val="000000"/>
        </w:rPr>
        <w:t xml:space="preserve"> ДРЛ і ламп накалювання на 220 В</w:t>
      </w:r>
      <w:r w:rsidRPr="00970223">
        <w:rPr>
          <w:color w:val="000000"/>
        </w:rPr>
        <w:t xml:space="preserve"> в випадку, якщо світильник вище </w:t>
      </w:r>
      <w:smartTag w:uri="urn:schemas-microsoft-com:office:smarttags" w:element="metricconverter">
        <w:smartTagPr>
          <w:attr w:name="ProductID" w:val="2,5 м"/>
        </w:smartTagPr>
        <w:r w:rsidRPr="00970223">
          <w:rPr>
            <w:color w:val="000000"/>
          </w:rPr>
          <w:t>2,5 м</w:t>
        </w:r>
      </w:smartTag>
      <w:r w:rsidRPr="00970223">
        <w:rPr>
          <w:color w:val="000000"/>
        </w:rPr>
        <w:t xml:space="preserve"> від статі.</w:t>
      </w:r>
    </w:p>
    <w:p w14:paraId="1A2A2FAB" w14:textId="77777777" w:rsidR="00644E42" w:rsidRPr="00970223" w:rsidRDefault="00644E42" w:rsidP="00644E42">
      <w:pPr>
        <w:pStyle w:val="ac"/>
        <w:numPr>
          <w:ilvl w:val="12"/>
          <w:numId w:val="0"/>
        </w:numPr>
        <w:spacing w:line="360" w:lineRule="auto"/>
        <w:ind w:left="851" w:firstLine="567"/>
        <w:rPr>
          <w:color w:val="000000"/>
        </w:rPr>
      </w:pPr>
      <w:r w:rsidRPr="00970223">
        <w:rPr>
          <w:color w:val="000000"/>
        </w:rPr>
        <w:t xml:space="preserve">Для обслуговування світильників передбачається використання мостових кранів, пересувних вишок, драбин, приставних сходів, пересувних приставних колисок й ін(приставні сходи й драбини допускаються використати при висоті підвісу світильників не більше </w:t>
      </w:r>
      <w:smartTag w:uri="urn:schemas-microsoft-com:office:smarttags" w:element="metricconverter">
        <w:smartTagPr>
          <w:attr w:name="ProductID" w:val="5,5 м"/>
        </w:smartTagPr>
        <w:r w:rsidRPr="00970223">
          <w:rPr>
            <w:color w:val="000000"/>
          </w:rPr>
          <w:t>5,5 м</w:t>
        </w:r>
      </w:smartTag>
      <w:r w:rsidRPr="00970223">
        <w:rPr>
          <w:color w:val="000000"/>
        </w:rPr>
        <w:t>).</w:t>
      </w:r>
    </w:p>
    <w:p w14:paraId="5F7382EB" w14:textId="77777777" w:rsidR="00644E42" w:rsidRDefault="00644E42" w:rsidP="00644E42">
      <w:pPr>
        <w:pStyle w:val="ac"/>
        <w:numPr>
          <w:ilvl w:val="12"/>
          <w:numId w:val="0"/>
        </w:numPr>
        <w:spacing w:line="360" w:lineRule="auto"/>
        <w:ind w:left="851" w:firstLine="567"/>
        <w:rPr>
          <w:color w:val="000000"/>
        </w:rPr>
      </w:pPr>
      <w:r w:rsidRPr="00970223">
        <w:rPr>
          <w:color w:val="000000"/>
        </w:rPr>
        <w:t>Для висвітлення місцевих щитів керування й вимірювальних приладів використані світильники з л</w:t>
      </w:r>
      <w:r>
        <w:rPr>
          <w:color w:val="000000"/>
        </w:rPr>
        <w:t>ампами накалювання напругою 42 В</w:t>
      </w:r>
      <w:r w:rsidRPr="00970223">
        <w:rPr>
          <w:color w:val="000000"/>
        </w:rPr>
        <w:t>.</w:t>
      </w:r>
    </w:p>
    <w:p w14:paraId="6D725C5E" w14:textId="77777777" w:rsidR="00644E42" w:rsidRPr="00970223" w:rsidRDefault="00644E42" w:rsidP="00644E42">
      <w:pPr>
        <w:pStyle w:val="ac"/>
        <w:numPr>
          <w:ilvl w:val="12"/>
          <w:numId w:val="0"/>
        </w:numPr>
        <w:spacing w:line="360" w:lineRule="auto"/>
        <w:ind w:left="851" w:firstLine="567"/>
        <w:rPr>
          <w:color w:val="000000"/>
        </w:rPr>
      </w:pPr>
      <w:r w:rsidRPr="00970223">
        <w:rPr>
          <w:color w:val="000000"/>
        </w:rPr>
        <w:lastRenderedPageBreak/>
        <w:t>Аварійне висвітлення розташоване в проходах між котлами, під ними, із фронту й з тилу, на місцевих щитах керування й вимірювальних приладів, площадках і сходах.</w:t>
      </w:r>
    </w:p>
    <w:p w14:paraId="574E6AAC" w14:textId="77777777" w:rsidR="00644E42" w:rsidRPr="00970223" w:rsidRDefault="00644E42" w:rsidP="00644E42">
      <w:pPr>
        <w:pStyle w:val="ac"/>
        <w:numPr>
          <w:ilvl w:val="12"/>
          <w:numId w:val="0"/>
        </w:numPr>
        <w:spacing w:line="360" w:lineRule="auto"/>
        <w:ind w:left="851" w:firstLine="567"/>
        <w:rPr>
          <w:color w:val="000000"/>
        </w:rPr>
      </w:pPr>
      <w:r w:rsidRPr="00970223">
        <w:rPr>
          <w:color w:val="000000"/>
        </w:rPr>
        <w:t>Найменша освітленість робочих поверхонь котлового відділення, що вимагають обслуговування при аварійному режимі, становить 5% освітленості, нормованої для робочого висвітлення при системі загального висвітлення, але не менш 2 лк усередині будинку.</w:t>
      </w:r>
    </w:p>
    <w:p w14:paraId="765F314E" w14:textId="77777777" w:rsidR="00644E42" w:rsidRPr="00970223" w:rsidRDefault="00644E42" w:rsidP="00644E42">
      <w:pPr>
        <w:pStyle w:val="ac"/>
        <w:numPr>
          <w:ilvl w:val="12"/>
          <w:numId w:val="0"/>
        </w:numPr>
        <w:spacing w:line="360" w:lineRule="auto"/>
        <w:ind w:firstLine="567"/>
        <w:rPr>
          <w:color w:val="000000"/>
        </w:rPr>
      </w:pPr>
      <w:r w:rsidRPr="00970223">
        <w:rPr>
          <w:color w:val="000000"/>
        </w:rPr>
        <w:t>Аварійне висвітлення харчується від джерела постійного струму, резервується від акумуляторних батарей.</w:t>
      </w:r>
    </w:p>
    <w:p w14:paraId="3CF381F6" w14:textId="77777777" w:rsidR="00644E42" w:rsidRPr="00970223" w:rsidRDefault="00644E42" w:rsidP="00644E42">
      <w:pPr>
        <w:pStyle w:val="ac"/>
        <w:numPr>
          <w:ilvl w:val="12"/>
          <w:numId w:val="0"/>
        </w:numPr>
        <w:spacing w:line="360" w:lineRule="auto"/>
        <w:ind w:firstLine="567"/>
        <w:rPr>
          <w:color w:val="000000"/>
        </w:rPr>
      </w:pPr>
      <w:r w:rsidRPr="00970223">
        <w:rPr>
          <w:color w:val="000000"/>
        </w:rPr>
        <w:t>Евакуаційне висвітлення передбачене:</w:t>
      </w:r>
    </w:p>
    <w:p w14:paraId="64CD8153" w14:textId="77777777" w:rsidR="00644E42" w:rsidRPr="00970223" w:rsidRDefault="00644E42" w:rsidP="00644E42">
      <w:pPr>
        <w:pStyle w:val="ac"/>
        <w:numPr>
          <w:ilvl w:val="0"/>
          <w:numId w:val="9"/>
        </w:numPr>
        <w:spacing w:after="0" w:line="360" w:lineRule="auto"/>
        <w:ind w:left="0" w:firstLine="567"/>
        <w:rPr>
          <w:color w:val="000000"/>
        </w:rPr>
      </w:pPr>
      <w:r w:rsidRPr="00970223">
        <w:rPr>
          <w:color w:val="000000"/>
        </w:rPr>
        <w:t>у місцях небезпечних для проходу людей;</w:t>
      </w:r>
    </w:p>
    <w:p w14:paraId="3AE72784" w14:textId="77777777" w:rsidR="00644E42" w:rsidRPr="00970223" w:rsidRDefault="00644E42" w:rsidP="00644E42">
      <w:pPr>
        <w:pStyle w:val="ac"/>
        <w:numPr>
          <w:ilvl w:val="0"/>
          <w:numId w:val="9"/>
        </w:numPr>
        <w:spacing w:after="0" w:line="360" w:lineRule="auto"/>
        <w:ind w:left="0" w:firstLine="567"/>
        <w:rPr>
          <w:color w:val="000000"/>
        </w:rPr>
      </w:pPr>
      <w:r w:rsidRPr="00970223">
        <w:rPr>
          <w:color w:val="000000"/>
        </w:rPr>
        <w:t>у проходах і на сходах, що служать для евакуації людей, при чисельності эвакуирующихся більше 50 чоловік;</w:t>
      </w:r>
    </w:p>
    <w:p w14:paraId="50E3CF0A" w14:textId="77777777" w:rsidR="00644E42" w:rsidRPr="00970223" w:rsidRDefault="00644E42" w:rsidP="00644E42">
      <w:pPr>
        <w:pStyle w:val="ac"/>
        <w:numPr>
          <w:ilvl w:val="0"/>
          <w:numId w:val="9"/>
        </w:numPr>
        <w:spacing w:after="0" w:line="360" w:lineRule="auto"/>
        <w:ind w:left="0" w:firstLine="567"/>
        <w:rPr>
          <w:color w:val="000000"/>
        </w:rPr>
      </w:pPr>
      <w:r w:rsidRPr="00970223">
        <w:rPr>
          <w:color w:val="000000"/>
        </w:rPr>
        <w:t>по основних проходах котлового відділення.</w:t>
      </w:r>
    </w:p>
    <w:p w14:paraId="4E8A958A" w14:textId="77777777" w:rsidR="00644E42" w:rsidRPr="00970223" w:rsidRDefault="00644E42" w:rsidP="00644E42">
      <w:pPr>
        <w:pStyle w:val="ac"/>
        <w:numPr>
          <w:ilvl w:val="12"/>
          <w:numId w:val="0"/>
        </w:numPr>
        <w:spacing w:line="360" w:lineRule="auto"/>
        <w:ind w:firstLine="567"/>
        <w:rPr>
          <w:color w:val="000000"/>
        </w:rPr>
      </w:pPr>
      <w:r w:rsidRPr="00970223">
        <w:rPr>
          <w:color w:val="000000"/>
        </w:rPr>
        <w:t>Евакуаційне висвітлення забезпечує найменшу освітленість на статі основних проходів і на щаблях сходів - 0,5 лк. Світильники аварійного висвітлення можуть бути використані для евакуаційного висвітлення.</w:t>
      </w:r>
    </w:p>
    <w:p w14:paraId="35979FFB" w14:textId="77777777" w:rsidR="00644E42" w:rsidRDefault="00644E42" w:rsidP="00644E42">
      <w:pPr>
        <w:pStyle w:val="ac"/>
        <w:numPr>
          <w:ilvl w:val="12"/>
          <w:numId w:val="0"/>
        </w:numPr>
        <w:spacing w:line="360" w:lineRule="auto"/>
        <w:ind w:firstLine="567"/>
        <w:rPr>
          <w:color w:val="000000"/>
        </w:rPr>
      </w:pPr>
      <w:r w:rsidRPr="00970223">
        <w:rPr>
          <w:color w:val="000000"/>
        </w:rPr>
        <w:t>Для аварійного й евакуаційного висвітлення застосовані лампи накалювання.</w:t>
      </w:r>
    </w:p>
    <w:p w14:paraId="14E139A7" w14:textId="77777777" w:rsidR="00644E42" w:rsidRDefault="00644E42">
      <w:pPr>
        <w:spacing w:after="160" w:line="259" w:lineRule="auto"/>
        <w:jc w:val="left"/>
        <w:rPr>
          <w:rFonts w:ascii="Times New Roman CYR" w:hAnsi="Times New Roman CYR"/>
          <w:color w:val="000000"/>
        </w:rPr>
      </w:pPr>
      <w:r>
        <w:rPr>
          <w:rFonts w:ascii="Times New Roman CYR" w:hAnsi="Times New Roman CYR"/>
          <w:color w:val="000000"/>
        </w:rPr>
        <w:br w:type="page"/>
      </w:r>
    </w:p>
    <w:p w14:paraId="1F6D6A80" w14:textId="77777777" w:rsidR="00644E42" w:rsidRDefault="00644E42" w:rsidP="00644E42">
      <w:pPr>
        <w:spacing w:line="360" w:lineRule="auto"/>
        <w:ind w:firstLine="851"/>
        <w:jc w:val="center"/>
        <w:rPr>
          <w:rFonts w:ascii="Times New Roman CYR" w:hAnsi="Times New Roman CYR"/>
          <w:color w:val="000000"/>
          <w:lang w:val="ru-RU"/>
        </w:rPr>
      </w:pPr>
      <w:r w:rsidRPr="00BE27B4">
        <w:rPr>
          <w:rFonts w:ascii="Times New Roman CYR" w:hAnsi="Times New Roman CYR"/>
          <w:color w:val="000000"/>
        </w:rPr>
        <w:lastRenderedPageBreak/>
        <w:t>Висновок</w:t>
      </w:r>
    </w:p>
    <w:p w14:paraId="439B7822" w14:textId="77777777" w:rsidR="00644E42" w:rsidRPr="00662F3E" w:rsidRDefault="00644E42" w:rsidP="00644E42">
      <w:pPr>
        <w:spacing w:line="360" w:lineRule="auto"/>
        <w:ind w:firstLine="851"/>
        <w:jc w:val="center"/>
        <w:rPr>
          <w:rFonts w:ascii="Times New Roman CYR" w:hAnsi="Times New Roman CYR"/>
          <w:color w:val="000000"/>
          <w:lang w:val="ru-RU"/>
        </w:rPr>
      </w:pPr>
    </w:p>
    <w:p w14:paraId="3E5C7CB4" w14:textId="77777777" w:rsidR="00644E42" w:rsidRPr="00BE27B4" w:rsidRDefault="00644E42" w:rsidP="00644E42">
      <w:pPr>
        <w:pStyle w:val="aa"/>
        <w:rPr>
          <w:rFonts w:ascii="Times New Roman CYR" w:hAnsi="Times New Roman CYR"/>
          <w:color w:val="000000"/>
        </w:rPr>
      </w:pPr>
      <w:r w:rsidRPr="00BE27B4">
        <w:rPr>
          <w:rFonts w:ascii="Times New Roman CYR" w:hAnsi="Times New Roman CYR"/>
          <w:color w:val="000000"/>
        </w:rPr>
        <w:t xml:space="preserve">У </w:t>
      </w:r>
      <w:r>
        <w:rPr>
          <w:rFonts w:ascii="Times New Roman CYR" w:hAnsi="Times New Roman CYR"/>
          <w:color w:val="000000"/>
          <w:lang w:val="ru-RU"/>
        </w:rPr>
        <w:t>дан</w:t>
      </w:r>
      <w:r>
        <w:rPr>
          <w:rFonts w:ascii="Times New Roman CYR" w:hAnsi="Times New Roman CYR"/>
          <w:color w:val="000000"/>
        </w:rPr>
        <w:t xml:space="preserve">ій </w:t>
      </w:r>
      <w:r w:rsidRPr="00BE27B4">
        <w:rPr>
          <w:rFonts w:ascii="Times New Roman CYR" w:hAnsi="Times New Roman CYR"/>
          <w:color w:val="000000"/>
        </w:rPr>
        <w:t xml:space="preserve">роботі спроектована теплоелектроцентраль, </w:t>
      </w:r>
      <w:r>
        <w:rPr>
          <w:rFonts w:ascii="Times New Roman CYR" w:hAnsi="Times New Roman CYR"/>
          <w:color w:val="000000"/>
        </w:rPr>
        <w:t xml:space="preserve">яка </w:t>
      </w:r>
      <w:r w:rsidRPr="00BE27B4">
        <w:rPr>
          <w:rFonts w:ascii="Times New Roman CYR" w:hAnsi="Times New Roman CYR"/>
          <w:color w:val="000000"/>
        </w:rPr>
        <w:t xml:space="preserve">призначена для покриття потреб у гарячій воді та опаленні (для комунально-житлового сектору). </w:t>
      </w:r>
      <w:r>
        <w:rPr>
          <w:rFonts w:ascii="Times New Roman CYR" w:hAnsi="Times New Roman CYR"/>
          <w:color w:val="000000"/>
        </w:rPr>
        <w:t xml:space="preserve">Була встановлена потужність спроектованої ТЕЦ, яка </w:t>
      </w:r>
      <w:r w:rsidRPr="00BE27B4">
        <w:rPr>
          <w:rFonts w:ascii="Times New Roman CYR" w:hAnsi="Times New Roman CYR"/>
          <w:color w:val="000000"/>
        </w:rPr>
        <w:t xml:space="preserve">становить 330 МВт. </w:t>
      </w:r>
    </w:p>
    <w:p w14:paraId="7D28E2BF"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В результаті техніко-економічного розрахунку та проведення порівняльного аналізу варіантів основного обладнання ТЕЦ було визначено оптимальний (економічно найвигідніший) варіант. Цим варіантом виявилося</w:t>
      </w:r>
      <w:r>
        <w:rPr>
          <w:rFonts w:ascii="Times New Roman CYR" w:hAnsi="Times New Roman CYR"/>
          <w:color w:val="000000"/>
        </w:rPr>
        <w:t>:</w:t>
      </w:r>
      <w:r w:rsidRPr="00BE27B4">
        <w:rPr>
          <w:rFonts w:ascii="Times New Roman CYR" w:hAnsi="Times New Roman CYR"/>
          <w:color w:val="000000"/>
        </w:rPr>
        <w:t xml:space="preserve"> встановлення трьох парових турбін Т-110/120 –130 з 3 котлами Е-500-140-ГМ. </w:t>
      </w:r>
    </w:p>
    <w:p w14:paraId="248FC607"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xml:space="preserve">У </w:t>
      </w:r>
      <w:r>
        <w:rPr>
          <w:rFonts w:ascii="Times New Roman CYR" w:hAnsi="Times New Roman CYR"/>
          <w:color w:val="000000"/>
        </w:rPr>
        <w:t>частині</w:t>
      </w:r>
      <w:r w:rsidRPr="00BE27B4">
        <w:rPr>
          <w:rFonts w:ascii="Times New Roman CYR" w:hAnsi="Times New Roman CYR"/>
          <w:color w:val="000000"/>
        </w:rPr>
        <w:t xml:space="preserve"> “Тепломеханічна частина” </w:t>
      </w:r>
      <w:r>
        <w:rPr>
          <w:rFonts w:ascii="Times New Roman CYR" w:hAnsi="Times New Roman CYR"/>
          <w:color w:val="000000"/>
        </w:rPr>
        <w:t>зроблений</w:t>
      </w:r>
      <w:r w:rsidRPr="00BE27B4">
        <w:rPr>
          <w:rFonts w:ascii="Times New Roman CYR" w:hAnsi="Times New Roman CYR"/>
          <w:color w:val="000000"/>
        </w:rPr>
        <w:t xml:space="preserve"> детальний опис основного обладнання ТЕЦ, зроблено вибір допоміжного обладнання, розрахунок теплової схеми, екологічний розрахунок, </w:t>
      </w:r>
      <w:r>
        <w:rPr>
          <w:rFonts w:ascii="Times New Roman CYR" w:hAnsi="Times New Roman CYR"/>
          <w:color w:val="000000"/>
        </w:rPr>
        <w:t>де</w:t>
      </w:r>
      <w:r w:rsidRPr="00BE27B4">
        <w:rPr>
          <w:rFonts w:ascii="Times New Roman CYR" w:hAnsi="Times New Roman CYR"/>
          <w:color w:val="000000"/>
        </w:rPr>
        <w:t xml:space="preserve"> </w:t>
      </w:r>
      <w:r>
        <w:rPr>
          <w:rFonts w:ascii="Times New Roman CYR" w:hAnsi="Times New Roman CYR"/>
          <w:color w:val="000000"/>
        </w:rPr>
        <w:t>були</w:t>
      </w:r>
      <w:r w:rsidRPr="00BE27B4">
        <w:rPr>
          <w:rFonts w:ascii="Times New Roman CYR" w:hAnsi="Times New Roman CYR"/>
          <w:color w:val="000000"/>
        </w:rPr>
        <w:t xml:space="preserve"> визначені шкідливі викиди оксидів сірки та азоту, </w:t>
      </w:r>
      <w:r>
        <w:rPr>
          <w:rFonts w:ascii="Times New Roman CYR" w:hAnsi="Times New Roman CYR"/>
          <w:color w:val="000000"/>
        </w:rPr>
        <w:t>а також необхідна</w:t>
      </w:r>
      <w:r w:rsidRPr="00BE27B4">
        <w:rPr>
          <w:rFonts w:ascii="Times New Roman CYR" w:hAnsi="Times New Roman CYR"/>
          <w:color w:val="000000"/>
        </w:rPr>
        <w:t xml:space="preserve"> висота димової труби для безпечної (</w:t>
      </w:r>
      <w:r>
        <w:rPr>
          <w:rFonts w:ascii="Times New Roman CYR" w:hAnsi="Times New Roman CYR"/>
          <w:color w:val="000000"/>
        </w:rPr>
        <w:t>з екологічної сторони</w:t>
      </w:r>
      <w:r w:rsidRPr="00BE27B4">
        <w:rPr>
          <w:rFonts w:ascii="Times New Roman CYR" w:hAnsi="Times New Roman CYR"/>
          <w:color w:val="000000"/>
        </w:rPr>
        <w:t xml:space="preserve">) роботи станції; описана компоновка головного корпусу, допоміжних господарств (паливне, система технічного водопостачання, хімводопідготовка). </w:t>
      </w:r>
    </w:p>
    <w:p w14:paraId="3AACD223"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Проект має графічну частину яка складається з трьох креслень:</w:t>
      </w:r>
    </w:p>
    <w:p w14:paraId="13064928" w14:textId="77777777" w:rsidR="00644E42" w:rsidRPr="00BE27B4" w:rsidRDefault="00644E42" w:rsidP="00644E42">
      <w:pPr>
        <w:pStyle w:val="21"/>
        <w:ind w:firstLine="851"/>
        <w:rPr>
          <w:rFonts w:ascii="Times New Roman CYR" w:hAnsi="Times New Roman CYR"/>
          <w:color w:val="000000"/>
        </w:rPr>
      </w:pPr>
      <w:r w:rsidRPr="00BE27B4">
        <w:rPr>
          <w:rFonts w:ascii="Times New Roman CYR" w:hAnsi="Times New Roman CYR"/>
          <w:color w:val="000000"/>
        </w:rPr>
        <w:t>- теплова схема ТЕЦ;</w:t>
      </w:r>
    </w:p>
    <w:p w14:paraId="73313F19"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компоновка головного корпусу;</w:t>
      </w:r>
    </w:p>
    <w:p w14:paraId="434E8B6E"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xml:space="preserve">- генеральний план ТЕЦ.      </w:t>
      </w:r>
    </w:p>
    <w:p w14:paraId="3747E3C9" w14:textId="77777777" w:rsidR="00644E42" w:rsidRPr="00BE27B4" w:rsidRDefault="00644E42" w:rsidP="00644E42">
      <w:pPr>
        <w:spacing w:line="360" w:lineRule="auto"/>
        <w:ind w:right="-1" w:firstLine="851"/>
        <w:rPr>
          <w:rFonts w:ascii="Times New Roman CYR" w:hAnsi="Times New Roman CYR"/>
          <w:color w:val="000000"/>
        </w:rPr>
      </w:pPr>
      <w:r w:rsidRPr="00BE27B4">
        <w:rPr>
          <w:rFonts w:ascii="Times New Roman CYR" w:hAnsi="Times New Roman CYR"/>
          <w:color w:val="000000"/>
        </w:rPr>
        <w:t>Згідно з розрахунками отримані наступ</w:t>
      </w:r>
      <w:r>
        <w:rPr>
          <w:rFonts w:ascii="Times New Roman CYR" w:hAnsi="Times New Roman CYR"/>
          <w:color w:val="000000"/>
        </w:rPr>
        <w:t xml:space="preserve">ні значення основних показників </w:t>
      </w:r>
      <w:r w:rsidRPr="00BE27B4">
        <w:rPr>
          <w:rFonts w:ascii="Times New Roman CYR" w:hAnsi="Times New Roman CYR"/>
          <w:color w:val="000000"/>
        </w:rPr>
        <w:t>ТЕЦ:</w:t>
      </w:r>
    </w:p>
    <w:p w14:paraId="5BFA7447" w14:textId="77777777" w:rsidR="00644E42" w:rsidRPr="00BE27B4" w:rsidRDefault="00644E42" w:rsidP="00644E42">
      <w:pPr>
        <w:spacing w:line="360" w:lineRule="auto"/>
        <w:ind w:right="-143" w:firstLine="851"/>
        <w:rPr>
          <w:rFonts w:ascii="Times New Roman CYR" w:hAnsi="Times New Roman CYR"/>
          <w:color w:val="000000"/>
        </w:rPr>
      </w:pPr>
      <w:r w:rsidRPr="00BE27B4">
        <w:rPr>
          <w:rFonts w:ascii="Times New Roman CYR" w:hAnsi="Times New Roman CYR"/>
          <w:color w:val="000000"/>
        </w:rPr>
        <w:t xml:space="preserve">-відносна витрата умовного палива на відпущене тепло:   </w:t>
      </w:r>
      <w:r w:rsidRPr="00BE27B4">
        <w:rPr>
          <w:rFonts w:ascii="Times New Roman CYR" w:hAnsi="Times New Roman CYR"/>
          <w:color w:val="000000"/>
          <w:lang w:val="en-US"/>
        </w:rPr>
        <w:t>b</w:t>
      </w:r>
      <w:r w:rsidRPr="00BE27B4">
        <w:rPr>
          <w:rFonts w:ascii="Times New Roman CYR" w:hAnsi="Times New Roman CYR"/>
          <w:color w:val="000000"/>
          <w:vertAlign w:val="subscript"/>
        </w:rPr>
        <w:t>п</w:t>
      </w:r>
      <w:r w:rsidRPr="00BE27B4">
        <w:rPr>
          <w:rFonts w:ascii="Times New Roman CYR" w:hAnsi="Times New Roman CYR"/>
          <w:color w:val="000000"/>
        </w:rPr>
        <w:t>=</w:t>
      </w:r>
      <w:r w:rsidRPr="008B48BA">
        <w:t>37.60 кг/ГДж</w:t>
      </w:r>
      <w:r w:rsidRPr="00BE27B4">
        <w:rPr>
          <w:rFonts w:ascii="Times New Roman CYR" w:hAnsi="Times New Roman CYR"/>
          <w:color w:val="000000"/>
        </w:rPr>
        <w:t>;</w:t>
      </w:r>
    </w:p>
    <w:p w14:paraId="324BB4F7"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 xml:space="preserve">-відносна витрата умовного палива на відпущену електроенергію:  </w:t>
      </w:r>
    </w:p>
    <w:p w14:paraId="1D6A3429" w14:textId="77777777" w:rsidR="00644E42"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lang w:val="en-US"/>
        </w:rPr>
        <w:t>b</w:t>
      </w:r>
      <w:r w:rsidRPr="00BE27B4">
        <w:rPr>
          <w:rFonts w:ascii="Times New Roman CYR" w:hAnsi="Times New Roman CYR"/>
          <w:color w:val="000000"/>
          <w:vertAlign w:val="subscript"/>
        </w:rPr>
        <w:t xml:space="preserve">е </w:t>
      </w:r>
      <w:r w:rsidRPr="005B79A1">
        <w:rPr>
          <w:rFonts w:ascii="Times New Roman CYR" w:hAnsi="Times New Roman CYR"/>
          <w:color w:val="000000"/>
        </w:rPr>
        <w:t xml:space="preserve">= </w:t>
      </w:r>
      <w:r w:rsidRPr="00662F3E">
        <w:rPr>
          <w:rFonts w:ascii="Times New Roman CYR" w:hAnsi="Times New Roman CYR"/>
          <w:color w:val="000000"/>
          <w:lang w:val="ru-RU"/>
        </w:rPr>
        <w:t>0,</w:t>
      </w:r>
      <w:r>
        <w:rPr>
          <w:rFonts w:ascii="Times New Roman CYR" w:hAnsi="Times New Roman CYR"/>
          <w:color w:val="000000"/>
        </w:rPr>
        <w:t>161</w:t>
      </w:r>
      <w:r w:rsidRPr="00662F3E">
        <w:rPr>
          <w:rFonts w:ascii="Times New Roman CYR" w:hAnsi="Times New Roman CYR"/>
          <w:color w:val="000000"/>
          <w:lang w:val="ru-RU"/>
        </w:rPr>
        <w:t xml:space="preserve"> </w:t>
      </w:r>
      <w:r w:rsidRPr="005B79A1">
        <w:rPr>
          <w:rFonts w:ascii="Times New Roman CYR" w:hAnsi="Times New Roman CYR"/>
          <w:color w:val="000000"/>
        </w:rPr>
        <w:t>кг/</w:t>
      </w:r>
      <w:r w:rsidRPr="00BE27B4">
        <w:rPr>
          <w:rFonts w:ascii="Times New Roman CYR" w:hAnsi="Times New Roman CYR"/>
          <w:color w:val="000000"/>
        </w:rPr>
        <w:t>кВт·год;</w:t>
      </w:r>
    </w:p>
    <w:p w14:paraId="0E5FC6DD"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-капіталовкладення: К</w:t>
      </w:r>
      <w:r w:rsidRPr="00BE27B4">
        <w:rPr>
          <w:rFonts w:ascii="Times New Roman CYR" w:hAnsi="Times New Roman CYR"/>
          <w:color w:val="000000"/>
          <w:vertAlign w:val="subscript"/>
        </w:rPr>
        <w:t>ТЕЦ</w:t>
      </w:r>
      <w:r w:rsidRPr="00BE27B4">
        <w:rPr>
          <w:rFonts w:ascii="Times New Roman CYR" w:hAnsi="Times New Roman CYR"/>
          <w:color w:val="000000"/>
        </w:rPr>
        <w:t>=</w:t>
      </w:r>
      <w:r w:rsidRPr="00BE27B4">
        <w:rPr>
          <w:szCs w:val="28"/>
        </w:rPr>
        <w:t xml:space="preserve">316,9 </w:t>
      </w:r>
      <w:r>
        <w:rPr>
          <w:rFonts w:ascii="Times New Roman CYR" w:hAnsi="Times New Roman CYR"/>
          <w:color w:val="000000"/>
        </w:rPr>
        <w:t>млн.У</w:t>
      </w:r>
      <w:r w:rsidRPr="00BE27B4">
        <w:rPr>
          <w:rFonts w:ascii="Times New Roman CYR" w:hAnsi="Times New Roman CYR"/>
          <w:color w:val="000000"/>
        </w:rPr>
        <w:t>О;</w:t>
      </w:r>
    </w:p>
    <w:p w14:paraId="0B5CC815" w14:textId="77777777" w:rsidR="00644E42" w:rsidRPr="00BE27B4" w:rsidRDefault="00644E42" w:rsidP="00644E42">
      <w:pPr>
        <w:spacing w:line="360" w:lineRule="auto"/>
        <w:ind w:firstLine="851"/>
        <w:rPr>
          <w:rFonts w:ascii="Times New Roman CYR" w:hAnsi="Times New Roman CYR"/>
          <w:color w:val="000000"/>
        </w:rPr>
      </w:pPr>
      <w:r w:rsidRPr="00BE27B4">
        <w:rPr>
          <w:rFonts w:ascii="Times New Roman CYR" w:hAnsi="Times New Roman CYR"/>
          <w:color w:val="000000"/>
        </w:rPr>
        <w:t>-приведені витрати: И</w:t>
      </w:r>
      <w:r w:rsidRPr="00BE27B4">
        <w:rPr>
          <w:rFonts w:ascii="Times New Roman CYR" w:hAnsi="Times New Roman CYR"/>
          <w:color w:val="000000"/>
          <w:vertAlign w:val="subscript"/>
        </w:rPr>
        <w:t>пр</w:t>
      </w:r>
      <w:r w:rsidRPr="00BE27B4">
        <w:rPr>
          <w:rFonts w:ascii="Times New Roman CYR" w:hAnsi="Times New Roman CYR"/>
          <w:color w:val="000000"/>
        </w:rPr>
        <w:t>=</w:t>
      </w:r>
      <w:r w:rsidRPr="00BE27B4">
        <w:rPr>
          <w:szCs w:val="28"/>
        </w:rPr>
        <w:t xml:space="preserve">148,944 </w:t>
      </w:r>
      <w:r>
        <w:rPr>
          <w:rFonts w:ascii="Times New Roman CYR" w:hAnsi="Times New Roman CYR"/>
          <w:color w:val="000000"/>
        </w:rPr>
        <w:t>млн.У</w:t>
      </w:r>
      <w:r w:rsidRPr="00BE27B4">
        <w:rPr>
          <w:rFonts w:ascii="Times New Roman CYR" w:hAnsi="Times New Roman CYR"/>
          <w:color w:val="000000"/>
        </w:rPr>
        <w:t>О/рік</w:t>
      </w:r>
    </w:p>
    <w:p w14:paraId="01747F29" w14:textId="77777777" w:rsidR="00644E42" w:rsidRPr="00662F3E" w:rsidRDefault="00644E42" w:rsidP="00644E42">
      <w:pPr>
        <w:pStyle w:val="21"/>
        <w:rPr>
          <w:rFonts w:ascii="Times New Roman CYR" w:hAnsi="Times New Roman CYR"/>
          <w:color w:val="000000"/>
          <w:lang w:val="ru-RU"/>
        </w:rPr>
      </w:pPr>
    </w:p>
    <w:p w14:paraId="6D3EFDD7" w14:textId="77777777" w:rsidR="00644E42" w:rsidRDefault="00644E42" w:rsidP="00644E42">
      <w:pPr>
        <w:spacing w:line="360" w:lineRule="auto"/>
        <w:ind w:firstLine="851"/>
        <w:jc w:val="center"/>
        <w:rPr>
          <w:rFonts w:ascii="Times New Roman CYR" w:hAnsi="Times New Roman CYR"/>
          <w:color w:val="000000"/>
        </w:rPr>
      </w:pPr>
    </w:p>
    <w:p w14:paraId="249D18EB" w14:textId="77777777" w:rsidR="00644E42" w:rsidRDefault="00644E42">
      <w:pPr>
        <w:spacing w:after="160" w:line="259" w:lineRule="auto"/>
        <w:jc w:val="left"/>
        <w:rPr>
          <w:rFonts w:ascii="Times New Roman CYR" w:hAnsi="Times New Roman CYR"/>
          <w:color w:val="000000"/>
        </w:rPr>
      </w:pPr>
      <w:r>
        <w:rPr>
          <w:rFonts w:ascii="Times New Roman CYR" w:hAnsi="Times New Roman CYR"/>
          <w:color w:val="000000"/>
        </w:rPr>
        <w:br w:type="page"/>
      </w:r>
    </w:p>
    <w:p w14:paraId="39D1BF78" w14:textId="77777777" w:rsidR="00644E42" w:rsidRPr="00BE27B4" w:rsidRDefault="00644E42" w:rsidP="00644E42">
      <w:pPr>
        <w:spacing w:line="360" w:lineRule="auto"/>
        <w:ind w:firstLine="851"/>
        <w:jc w:val="center"/>
        <w:rPr>
          <w:rFonts w:ascii="Times New Roman CYR" w:hAnsi="Times New Roman CYR"/>
          <w:color w:val="000000"/>
        </w:rPr>
      </w:pPr>
      <w:r w:rsidRPr="00BE27B4">
        <w:rPr>
          <w:rFonts w:ascii="Times New Roman CYR" w:hAnsi="Times New Roman CYR"/>
          <w:color w:val="000000"/>
        </w:rPr>
        <w:lastRenderedPageBreak/>
        <w:t>Перелік посилань</w:t>
      </w:r>
    </w:p>
    <w:p w14:paraId="3EAB3F1A" w14:textId="77777777" w:rsidR="00644E42" w:rsidRPr="00BE27B4" w:rsidRDefault="00644E42" w:rsidP="00644E42">
      <w:pPr>
        <w:spacing w:line="360" w:lineRule="auto"/>
        <w:ind w:firstLine="851"/>
        <w:rPr>
          <w:rFonts w:ascii="Times New Roman CYR" w:hAnsi="Times New Roman CYR"/>
          <w:color w:val="000000"/>
        </w:rPr>
      </w:pPr>
    </w:p>
    <w:p w14:paraId="4AA0A07C" w14:textId="77777777" w:rsidR="00644E42" w:rsidRPr="00BE27B4" w:rsidRDefault="00644E42" w:rsidP="00644E42">
      <w:pPr>
        <w:numPr>
          <w:ilvl w:val="0"/>
          <w:numId w:val="4"/>
        </w:numPr>
        <w:tabs>
          <w:tab w:val="clear" w:pos="360"/>
          <w:tab w:val="num" w:pos="1211"/>
        </w:tabs>
        <w:spacing w:line="360" w:lineRule="auto"/>
        <w:ind w:left="0" w:firstLine="851"/>
        <w:rPr>
          <w:rFonts w:ascii="Times New Roman CYR" w:hAnsi="Times New Roman CYR"/>
          <w:color w:val="000000"/>
        </w:rPr>
      </w:pPr>
      <w:r w:rsidRPr="00BE27B4">
        <w:rPr>
          <w:rFonts w:ascii="Times New Roman CYR" w:hAnsi="Times New Roman CYR"/>
          <w:color w:val="000000"/>
        </w:rPr>
        <w:t>Рыжкин В.Я. Тепловые электрические станции. – М.: Энергия, 1976. – 448 с.</w:t>
      </w:r>
    </w:p>
    <w:p w14:paraId="0F399F4C" w14:textId="77777777" w:rsidR="00644E42" w:rsidRPr="00BE27B4" w:rsidRDefault="00644E42" w:rsidP="00644E42">
      <w:pPr>
        <w:numPr>
          <w:ilvl w:val="0"/>
          <w:numId w:val="4"/>
        </w:numPr>
        <w:tabs>
          <w:tab w:val="clear" w:pos="360"/>
          <w:tab w:val="num" w:pos="1211"/>
        </w:tabs>
        <w:spacing w:line="360" w:lineRule="auto"/>
        <w:ind w:left="0" w:firstLine="851"/>
        <w:rPr>
          <w:rFonts w:ascii="Times New Roman CYR" w:hAnsi="Times New Roman CYR"/>
          <w:color w:val="000000"/>
        </w:rPr>
      </w:pPr>
      <w:r w:rsidRPr="00BE27B4">
        <w:rPr>
          <w:rFonts w:ascii="Times New Roman CYR" w:hAnsi="Times New Roman CYR"/>
          <w:color w:val="000000"/>
        </w:rPr>
        <w:t>Рыжкин В.Я. Тепловые электрические станции. – М.: Энергия, 1967. – 400 с.</w:t>
      </w:r>
    </w:p>
    <w:p w14:paraId="30A0EFD1" w14:textId="77777777" w:rsidR="00644E42" w:rsidRPr="00BE27B4" w:rsidRDefault="00644E42" w:rsidP="00644E42">
      <w:pPr>
        <w:numPr>
          <w:ilvl w:val="0"/>
          <w:numId w:val="4"/>
        </w:numPr>
        <w:tabs>
          <w:tab w:val="clear" w:pos="360"/>
          <w:tab w:val="num" w:pos="1211"/>
        </w:tabs>
        <w:spacing w:line="360" w:lineRule="auto"/>
        <w:ind w:left="0" w:firstLine="851"/>
        <w:rPr>
          <w:rFonts w:ascii="Times New Roman CYR" w:hAnsi="Times New Roman CYR"/>
          <w:color w:val="000000"/>
        </w:rPr>
      </w:pPr>
      <w:r w:rsidRPr="00BE27B4">
        <w:rPr>
          <w:rFonts w:ascii="Times New Roman CYR" w:hAnsi="Times New Roman CYR"/>
          <w:color w:val="000000"/>
        </w:rPr>
        <w:t>Соловьёв Ю.П. Проектирование теплоснабжающих установок для промпредприятий. – М.: Энергия, 1979. – 314 с.</w:t>
      </w:r>
    </w:p>
    <w:p w14:paraId="291CEA29" w14:textId="77777777" w:rsidR="00644E42" w:rsidRPr="00BE27B4" w:rsidRDefault="00644E42" w:rsidP="00644E42">
      <w:pPr>
        <w:numPr>
          <w:ilvl w:val="0"/>
          <w:numId w:val="4"/>
        </w:numPr>
        <w:tabs>
          <w:tab w:val="clear" w:pos="360"/>
          <w:tab w:val="num" w:pos="1211"/>
        </w:tabs>
        <w:spacing w:line="360" w:lineRule="auto"/>
        <w:ind w:left="0" w:firstLine="851"/>
        <w:rPr>
          <w:rFonts w:ascii="Times New Roman CYR" w:hAnsi="Times New Roman CYR"/>
          <w:color w:val="000000"/>
        </w:rPr>
      </w:pPr>
      <w:r w:rsidRPr="00BE27B4">
        <w:rPr>
          <w:rFonts w:ascii="Times New Roman CYR" w:hAnsi="Times New Roman CYR"/>
          <w:color w:val="000000"/>
        </w:rPr>
        <w:t>Бененсон Е.И., Иоффе Л.С. Теплофикационные паровые турбины. – М.: Энергоатомиздат, 1986. – 272 с.</w:t>
      </w:r>
    </w:p>
    <w:p w14:paraId="554FFA70" w14:textId="77777777" w:rsidR="00644E42" w:rsidRPr="00BE27B4" w:rsidRDefault="00644E42" w:rsidP="00644E42">
      <w:pPr>
        <w:numPr>
          <w:ilvl w:val="0"/>
          <w:numId w:val="4"/>
        </w:numPr>
        <w:tabs>
          <w:tab w:val="clear" w:pos="360"/>
          <w:tab w:val="num" w:pos="1211"/>
        </w:tabs>
        <w:spacing w:line="360" w:lineRule="auto"/>
        <w:ind w:left="0" w:firstLine="851"/>
        <w:rPr>
          <w:rFonts w:ascii="Times New Roman CYR" w:hAnsi="Times New Roman CYR"/>
          <w:color w:val="000000"/>
        </w:rPr>
      </w:pPr>
      <w:r w:rsidRPr="00BE27B4">
        <w:rPr>
          <w:rFonts w:ascii="Times New Roman CYR" w:hAnsi="Times New Roman CYR"/>
          <w:color w:val="000000"/>
        </w:rPr>
        <w:t>Гиршфельд В.Я., Морозов Г.Н. Тепловые электрические станции. – М.: Энергия, 1973. – 239 с.</w:t>
      </w:r>
    </w:p>
    <w:p w14:paraId="784788D4" w14:textId="77777777" w:rsidR="00644E42" w:rsidRPr="00BE27B4" w:rsidRDefault="00644E42" w:rsidP="00644E42">
      <w:pPr>
        <w:numPr>
          <w:ilvl w:val="0"/>
          <w:numId w:val="4"/>
        </w:numPr>
        <w:tabs>
          <w:tab w:val="clear" w:pos="360"/>
          <w:tab w:val="num" w:pos="1211"/>
        </w:tabs>
        <w:spacing w:line="360" w:lineRule="auto"/>
        <w:ind w:left="0" w:firstLine="851"/>
        <w:rPr>
          <w:rFonts w:ascii="Times New Roman CYR" w:hAnsi="Times New Roman CYR"/>
          <w:color w:val="000000"/>
        </w:rPr>
      </w:pPr>
      <w:r w:rsidRPr="00BE27B4">
        <w:rPr>
          <w:rFonts w:ascii="Times New Roman CYR" w:hAnsi="Times New Roman CYR"/>
          <w:color w:val="000000"/>
        </w:rPr>
        <w:t>Елизаров Д.П. Теплоэнергетические установки электростанций. – М.: Энергоиздат, 1982. – 264 с.</w:t>
      </w:r>
    </w:p>
    <w:p w14:paraId="6B592DAA" w14:textId="77777777" w:rsidR="00644E42" w:rsidRPr="00BE27B4" w:rsidRDefault="00644E42" w:rsidP="00644E42">
      <w:pPr>
        <w:numPr>
          <w:ilvl w:val="0"/>
          <w:numId w:val="4"/>
        </w:numPr>
        <w:tabs>
          <w:tab w:val="clear" w:pos="360"/>
          <w:tab w:val="num" w:pos="1211"/>
        </w:tabs>
        <w:spacing w:line="360" w:lineRule="auto"/>
        <w:ind w:left="0" w:firstLine="851"/>
        <w:rPr>
          <w:rFonts w:ascii="Times New Roman CYR" w:hAnsi="Times New Roman CYR"/>
          <w:color w:val="000000"/>
        </w:rPr>
      </w:pPr>
      <w:r w:rsidRPr="00BE27B4">
        <w:rPr>
          <w:rFonts w:ascii="Times New Roman CYR" w:hAnsi="Times New Roman CYR"/>
          <w:color w:val="000000"/>
        </w:rPr>
        <w:t>Тепловые и атомные электрические станции.: Справочник/Под общей ред. Григорьева В.А. и Зорина В.М. – М.: Энергоатомиздат, 1989. – 603 с.</w:t>
      </w:r>
    </w:p>
    <w:p w14:paraId="5739CE50" w14:textId="77777777" w:rsidR="00644E42" w:rsidRPr="00BE27B4" w:rsidRDefault="00644E42" w:rsidP="00644E42">
      <w:pPr>
        <w:numPr>
          <w:ilvl w:val="0"/>
          <w:numId w:val="4"/>
        </w:numPr>
        <w:tabs>
          <w:tab w:val="clear" w:pos="360"/>
          <w:tab w:val="left" w:pos="0"/>
          <w:tab w:val="left" w:pos="851"/>
          <w:tab w:val="num" w:pos="1211"/>
        </w:tabs>
        <w:spacing w:line="360" w:lineRule="auto"/>
        <w:ind w:left="0" w:firstLine="851"/>
        <w:rPr>
          <w:rFonts w:ascii="Times New Roman CYR" w:hAnsi="Times New Roman CYR"/>
          <w:color w:val="000000"/>
        </w:rPr>
      </w:pPr>
      <w:r w:rsidRPr="00BE27B4">
        <w:rPr>
          <w:rFonts w:ascii="Times New Roman CYR" w:hAnsi="Times New Roman CYR"/>
          <w:color w:val="000000"/>
        </w:rPr>
        <w:t>Стерман Л.С., Шарков А.Т., Тевлин С.А. Тепловые и атомные електрические станции. – М.: Атомиздат, 1975. – 496 с.</w:t>
      </w:r>
    </w:p>
    <w:p w14:paraId="5FACC121" w14:textId="77777777" w:rsidR="00644E42" w:rsidRPr="006B3A6C" w:rsidRDefault="00644E42" w:rsidP="00644E42">
      <w:pPr>
        <w:numPr>
          <w:ilvl w:val="0"/>
          <w:numId w:val="4"/>
        </w:numPr>
        <w:tabs>
          <w:tab w:val="clear" w:pos="360"/>
          <w:tab w:val="left" w:pos="0"/>
          <w:tab w:val="left" w:pos="709"/>
          <w:tab w:val="num" w:pos="1211"/>
        </w:tabs>
        <w:spacing w:line="360" w:lineRule="auto"/>
        <w:ind w:left="1211"/>
        <w:rPr>
          <w:rFonts w:ascii="Times New Roman CYR" w:hAnsi="Times New Roman CYR"/>
          <w:color w:val="000000"/>
          <w:lang w:val="ru-RU"/>
        </w:rPr>
      </w:pPr>
      <w:r>
        <w:rPr>
          <w:rFonts w:ascii="Times New Roman CYR" w:hAnsi="Times New Roman CYR"/>
          <w:color w:val="000000"/>
          <w:lang w:val="ru-RU"/>
        </w:rPr>
        <w:t xml:space="preserve"> </w:t>
      </w:r>
      <w:r w:rsidRPr="006B3A6C">
        <w:rPr>
          <w:rFonts w:ascii="Times New Roman CYR" w:hAnsi="Times New Roman CYR"/>
          <w:color w:val="000000"/>
          <w:lang w:val="ru-RU"/>
        </w:rPr>
        <w:t>http://studies.in.ua</w:t>
      </w:r>
      <w:r>
        <w:rPr>
          <w:rFonts w:ascii="Times New Roman CYR" w:hAnsi="Times New Roman CYR"/>
          <w:color w:val="000000"/>
          <w:lang w:val="ru-RU"/>
        </w:rPr>
        <w:t xml:space="preserve">   </w:t>
      </w:r>
    </w:p>
    <w:p w14:paraId="017A08AD" w14:textId="77777777" w:rsidR="00644E42" w:rsidRPr="006B3A6C" w:rsidRDefault="00644E42" w:rsidP="00644E42">
      <w:pPr>
        <w:spacing w:line="360" w:lineRule="auto"/>
        <w:ind w:firstLine="851"/>
        <w:rPr>
          <w:rFonts w:ascii="Times New Roman CYR" w:hAnsi="Times New Roman CYR"/>
          <w:color w:val="000000"/>
          <w:lang w:val="ru-RU"/>
        </w:rPr>
      </w:pPr>
      <w:r>
        <w:rPr>
          <w:rFonts w:ascii="Times New Roman CYR" w:hAnsi="Times New Roman CYR"/>
          <w:color w:val="000000"/>
          <w:lang w:val="ru-RU"/>
        </w:rPr>
        <w:t>10.</w:t>
      </w:r>
      <w:r w:rsidRPr="006B3A6C">
        <w:t xml:space="preserve"> </w:t>
      </w:r>
      <w:r w:rsidRPr="006B3A6C">
        <w:rPr>
          <w:rFonts w:ascii="Times New Roman CYR" w:hAnsi="Times New Roman CYR"/>
          <w:color w:val="000000"/>
          <w:lang w:val="ru-RU"/>
        </w:rPr>
        <w:t>http://ua-referat.com</w:t>
      </w:r>
    </w:p>
    <w:p w14:paraId="41AB87B9" w14:textId="77777777" w:rsidR="00644E42" w:rsidRDefault="00644E42">
      <w:pPr>
        <w:spacing w:after="160" w:line="259" w:lineRule="auto"/>
        <w:jc w:val="left"/>
      </w:pPr>
      <w:r>
        <w:br w:type="page"/>
      </w:r>
    </w:p>
    <w:p w14:paraId="6C82AADC" w14:textId="77777777" w:rsidR="00644E42" w:rsidRDefault="00644E42" w:rsidP="00644E42">
      <w:pPr>
        <w:spacing w:before="240" w:after="240" w:line="360" w:lineRule="auto"/>
        <w:ind w:right="141" w:firstLine="708"/>
        <w:rPr>
          <w:b/>
        </w:rPr>
      </w:pPr>
      <w:r>
        <w:rPr>
          <w:b/>
        </w:rPr>
        <w:lastRenderedPageBreak/>
        <w:t>Додаток А</w:t>
      </w:r>
    </w:p>
    <w:p w14:paraId="6BE19961" w14:textId="77777777" w:rsidR="00644E42" w:rsidRPr="00155822" w:rsidRDefault="00644E42" w:rsidP="00644E42">
      <w:pPr>
        <w:tabs>
          <w:tab w:val="left" w:pos="5700"/>
          <w:tab w:val="left" w:pos="6953"/>
        </w:tabs>
        <w:spacing w:line="360" w:lineRule="auto"/>
        <w:ind w:left="142" w:right="130" w:firstLine="567"/>
        <w:rPr>
          <w:snapToGrid w:val="0"/>
          <w:color w:val="000000"/>
          <w:szCs w:val="28"/>
          <w:lang w:val="ru-RU"/>
        </w:rPr>
      </w:pPr>
      <w:r w:rsidRPr="00553BB9">
        <w:rPr>
          <w:szCs w:val="28"/>
        </w:rPr>
        <w:t>Згідно техніко-економічному розрахунку, для будівництва ТЕЦ в районі м.</w:t>
      </w:r>
      <w:r>
        <w:rPr>
          <w:szCs w:val="28"/>
        </w:rPr>
        <w:t>Олександрія</w:t>
      </w:r>
      <w:r w:rsidRPr="00553BB9">
        <w:rPr>
          <w:szCs w:val="28"/>
        </w:rPr>
        <w:t xml:space="preserve"> з м</w:t>
      </w:r>
      <w:r w:rsidRPr="00553BB9">
        <w:rPr>
          <w:snapToGrid w:val="0"/>
          <w:color w:val="000000"/>
          <w:szCs w:val="28"/>
        </w:rPr>
        <w:t>аксималь</w:t>
      </w:r>
      <w:r>
        <w:rPr>
          <w:snapToGrid w:val="0"/>
          <w:color w:val="000000"/>
          <w:szCs w:val="28"/>
        </w:rPr>
        <w:t>ним тепловим навантаженням по га</w:t>
      </w:r>
      <w:r w:rsidRPr="00553BB9">
        <w:rPr>
          <w:snapToGrid w:val="0"/>
          <w:color w:val="000000"/>
          <w:szCs w:val="28"/>
        </w:rPr>
        <w:t>рячій воді Q</w:t>
      </w:r>
      <w:r w:rsidRPr="00553BB9">
        <w:rPr>
          <w:snapToGrid w:val="0"/>
          <w:color w:val="000000"/>
          <w:szCs w:val="28"/>
          <w:vertAlign w:val="subscript"/>
        </w:rPr>
        <w:t>мах</w:t>
      </w:r>
      <w:r w:rsidRPr="00553BB9">
        <w:rPr>
          <w:snapToGrid w:val="0"/>
          <w:color w:val="000000"/>
          <w:szCs w:val="28"/>
        </w:rPr>
        <w:t>=</w:t>
      </w:r>
      <w:r w:rsidRPr="00E840C5">
        <w:t>1000</w:t>
      </w:r>
      <w:r w:rsidRPr="00553BB9">
        <w:rPr>
          <w:snapToGrid w:val="0"/>
          <w:color w:val="000000"/>
          <w:szCs w:val="28"/>
        </w:rPr>
        <w:t>МВт з відсутністю витрати пари 1,4 МПа проми</w:t>
      </w:r>
      <w:r>
        <w:rPr>
          <w:snapToGrid w:val="0"/>
          <w:color w:val="000000"/>
          <w:szCs w:val="28"/>
        </w:rPr>
        <w:t>словому споживачу, з частками га</w:t>
      </w:r>
      <w:r w:rsidRPr="00553BB9">
        <w:rPr>
          <w:snapToGrid w:val="0"/>
          <w:color w:val="000000"/>
          <w:szCs w:val="28"/>
        </w:rPr>
        <w:t>рячого водопостачання ν</w:t>
      </w:r>
      <w:r w:rsidRPr="00553BB9">
        <w:rPr>
          <w:snapToGrid w:val="0"/>
          <w:color w:val="000000"/>
          <w:szCs w:val="28"/>
          <w:vertAlign w:val="subscript"/>
        </w:rPr>
        <w:t>гвс</w:t>
      </w:r>
      <w:r w:rsidRPr="00553BB9">
        <w:rPr>
          <w:snapToGrid w:val="0"/>
          <w:color w:val="000000"/>
          <w:szCs w:val="28"/>
        </w:rPr>
        <w:t>=</w:t>
      </w:r>
      <w:r>
        <w:rPr>
          <w:snapToGrid w:val="0"/>
          <w:color w:val="000000"/>
          <w:szCs w:val="28"/>
        </w:rPr>
        <w:t>16</w:t>
      </w:r>
      <w:r w:rsidRPr="00553BB9">
        <w:rPr>
          <w:snapToGrid w:val="0"/>
          <w:color w:val="000000"/>
          <w:szCs w:val="28"/>
        </w:rPr>
        <w:t xml:space="preserve"> % та часткою  вентиляції ν</w:t>
      </w:r>
      <w:r w:rsidRPr="00553BB9">
        <w:rPr>
          <w:snapToGrid w:val="0"/>
          <w:color w:val="000000"/>
          <w:szCs w:val="28"/>
          <w:vertAlign w:val="subscript"/>
        </w:rPr>
        <w:t>y</w:t>
      </w:r>
      <w:r w:rsidRPr="00553BB9">
        <w:rPr>
          <w:snapToGrid w:val="0"/>
          <w:color w:val="000000"/>
          <w:szCs w:val="28"/>
        </w:rPr>
        <w:t>=</w:t>
      </w:r>
      <w:r>
        <w:rPr>
          <w:snapToGrid w:val="0"/>
          <w:color w:val="000000"/>
          <w:szCs w:val="28"/>
        </w:rPr>
        <w:t>1</w:t>
      </w:r>
      <w:r w:rsidRPr="00553BB9">
        <w:rPr>
          <w:snapToGrid w:val="0"/>
          <w:color w:val="000000"/>
          <w:szCs w:val="28"/>
        </w:rPr>
        <w:t>%, паливо – газ, обрана наступна схема ТЕЦ:</w:t>
      </w:r>
    </w:p>
    <w:p w14:paraId="48C607F6" w14:textId="77777777" w:rsidR="00644E42" w:rsidRPr="00553BB9" w:rsidRDefault="00644E42" w:rsidP="00644E42">
      <w:pPr>
        <w:numPr>
          <w:ilvl w:val="0"/>
          <w:numId w:val="15"/>
        </w:numPr>
        <w:tabs>
          <w:tab w:val="clear" w:pos="360"/>
          <w:tab w:val="num" w:pos="426"/>
          <w:tab w:val="num" w:pos="1701"/>
          <w:tab w:val="left" w:pos="5700"/>
          <w:tab w:val="left" w:pos="6953"/>
        </w:tabs>
        <w:spacing w:line="360" w:lineRule="auto"/>
        <w:ind w:left="142" w:right="130" w:firstLine="0"/>
        <w:rPr>
          <w:snapToGrid w:val="0"/>
          <w:color w:val="000000"/>
          <w:szCs w:val="28"/>
        </w:rPr>
      </w:pPr>
      <w:r>
        <w:rPr>
          <w:snapToGrid w:val="0"/>
          <w:color w:val="000000"/>
          <w:szCs w:val="28"/>
        </w:rPr>
        <w:t>3</w:t>
      </w:r>
      <w:r w:rsidRPr="00553BB9">
        <w:rPr>
          <w:snapToGrid w:val="0"/>
          <w:color w:val="000000"/>
          <w:szCs w:val="28"/>
        </w:rPr>
        <w:t xml:space="preserve"> турбіни типу Т</w:t>
      </w:r>
      <w:r>
        <w:rPr>
          <w:snapToGrid w:val="0"/>
          <w:color w:val="000000"/>
          <w:szCs w:val="28"/>
        </w:rPr>
        <w:t>-110/120-130</w:t>
      </w:r>
      <w:r w:rsidRPr="00553BB9">
        <w:rPr>
          <w:snapToGrid w:val="0"/>
          <w:color w:val="000000"/>
          <w:szCs w:val="28"/>
        </w:rPr>
        <w:t xml:space="preserve"> (n</w:t>
      </w:r>
      <w:r w:rsidRPr="00553BB9">
        <w:rPr>
          <w:snapToGrid w:val="0"/>
          <w:color w:val="000000"/>
          <w:szCs w:val="28"/>
          <w:vertAlign w:val="superscript"/>
        </w:rPr>
        <w:t>Т</w:t>
      </w:r>
      <w:r w:rsidRPr="00553BB9">
        <w:rPr>
          <w:snapToGrid w:val="0"/>
          <w:color w:val="000000"/>
          <w:szCs w:val="28"/>
        </w:rPr>
        <w:t xml:space="preserve"> =2) з середнім теплофікаційним навантаження мережних підігрівачів турбіни Q</w:t>
      </w:r>
      <w:r w:rsidRPr="00553BB9">
        <w:rPr>
          <w:snapToGrid w:val="0"/>
          <w:color w:val="000000"/>
          <w:szCs w:val="28"/>
          <w:vertAlign w:val="subscript"/>
        </w:rPr>
        <w:t>сп</w:t>
      </w:r>
      <w:r w:rsidRPr="00553BB9">
        <w:rPr>
          <w:snapToGrid w:val="0"/>
          <w:color w:val="000000"/>
          <w:szCs w:val="28"/>
          <w:vertAlign w:val="superscript"/>
        </w:rPr>
        <w:t>Т</w:t>
      </w:r>
      <w:r w:rsidRPr="00553BB9">
        <w:rPr>
          <w:snapToGrid w:val="0"/>
          <w:color w:val="000000"/>
          <w:szCs w:val="28"/>
        </w:rPr>
        <w:t>=</w:t>
      </w:r>
      <w:r>
        <w:rPr>
          <w:snapToGrid w:val="0"/>
          <w:color w:val="000000"/>
          <w:szCs w:val="28"/>
        </w:rPr>
        <w:t>208,8</w:t>
      </w:r>
      <w:r w:rsidRPr="00553BB9">
        <w:rPr>
          <w:snapToGrid w:val="0"/>
          <w:color w:val="000000"/>
          <w:szCs w:val="28"/>
        </w:rPr>
        <w:t> МВт;</w:t>
      </w:r>
    </w:p>
    <w:p w14:paraId="702C4D98" w14:textId="77777777" w:rsidR="00644E42" w:rsidRPr="00553BB9" w:rsidRDefault="00644E42" w:rsidP="00644E42">
      <w:pPr>
        <w:tabs>
          <w:tab w:val="num" w:pos="426"/>
          <w:tab w:val="left" w:pos="5700"/>
          <w:tab w:val="left" w:pos="6953"/>
        </w:tabs>
        <w:spacing w:line="360" w:lineRule="auto"/>
        <w:ind w:right="130"/>
        <w:rPr>
          <w:snapToGrid w:val="0"/>
          <w:color w:val="000000"/>
          <w:szCs w:val="28"/>
          <w:vertAlign w:val="superscript"/>
        </w:rPr>
      </w:pPr>
      <w:r w:rsidRPr="00553BB9">
        <w:rPr>
          <w:snapToGrid w:val="0"/>
          <w:color w:val="000000"/>
          <w:szCs w:val="28"/>
        </w:rPr>
        <w:t xml:space="preserve">  - </w:t>
      </w:r>
      <w:r>
        <w:rPr>
          <w:snapToGrid w:val="0"/>
          <w:color w:val="000000"/>
          <w:szCs w:val="28"/>
        </w:rPr>
        <w:t>3 енергетичні котли</w:t>
      </w:r>
      <w:r w:rsidRPr="00553BB9">
        <w:rPr>
          <w:snapToGrid w:val="0"/>
          <w:color w:val="000000"/>
          <w:szCs w:val="28"/>
        </w:rPr>
        <w:t xml:space="preserve"> (n</w:t>
      </w:r>
      <w:r w:rsidRPr="00553BB9">
        <w:rPr>
          <w:snapToGrid w:val="0"/>
          <w:color w:val="000000"/>
          <w:szCs w:val="28"/>
          <w:vertAlign w:val="subscript"/>
        </w:rPr>
        <w:t>эк</w:t>
      </w:r>
      <w:r w:rsidRPr="00553BB9">
        <w:rPr>
          <w:snapToGrid w:val="0"/>
          <w:color w:val="000000"/>
          <w:szCs w:val="28"/>
        </w:rPr>
        <w:t>=2) паропродуктивністю D</w:t>
      </w:r>
      <w:r w:rsidRPr="00553BB9">
        <w:rPr>
          <w:snapToGrid w:val="0"/>
          <w:color w:val="000000"/>
          <w:szCs w:val="28"/>
          <w:vertAlign w:val="subscript"/>
        </w:rPr>
        <w:t>эк</w:t>
      </w:r>
      <w:r w:rsidRPr="00553BB9">
        <w:rPr>
          <w:snapToGrid w:val="0"/>
          <w:color w:val="000000"/>
          <w:szCs w:val="28"/>
          <w:vertAlign w:val="superscript"/>
        </w:rPr>
        <w:t>ном</w:t>
      </w:r>
      <w:r>
        <w:rPr>
          <w:snapToGrid w:val="0"/>
          <w:color w:val="000000"/>
          <w:szCs w:val="28"/>
        </w:rPr>
        <w:t>=500 т/год</w:t>
      </w:r>
      <w:r w:rsidRPr="00553BB9">
        <w:rPr>
          <w:snapToGrid w:val="0"/>
          <w:color w:val="000000"/>
          <w:szCs w:val="28"/>
        </w:rPr>
        <w:t>;</w:t>
      </w:r>
    </w:p>
    <w:p w14:paraId="6EA9A944" w14:textId="77777777" w:rsidR="00644E42" w:rsidRPr="00553BB9" w:rsidRDefault="00644E42" w:rsidP="00644E42">
      <w:pPr>
        <w:numPr>
          <w:ilvl w:val="0"/>
          <w:numId w:val="15"/>
        </w:numPr>
        <w:tabs>
          <w:tab w:val="num" w:pos="426"/>
          <w:tab w:val="left" w:pos="5700"/>
          <w:tab w:val="left" w:pos="6953"/>
        </w:tabs>
        <w:spacing w:line="360" w:lineRule="auto"/>
        <w:ind w:left="142" w:right="130" w:firstLine="0"/>
        <w:rPr>
          <w:snapToGrid w:val="0"/>
          <w:color w:val="000000"/>
          <w:szCs w:val="28"/>
        </w:rPr>
      </w:pPr>
      <w:r>
        <w:rPr>
          <w:snapToGrid w:val="0"/>
          <w:color w:val="000000"/>
          <w:szCs w:val="28"/>
        </w:rPr>
        <w:t>2 водогрійних котли</w:t>
      </w:r>
      <w:r w:rsidRPr="00553BB9">
        <w:rPr>
          <w:snapToGrid w:val="0"/>
          <w:color w:val="000000"/>
          <w:szCs w:val="28"/>
        </w:rPr>
        <w:t xml:space="preserve"> КВГМ-1</w:t>
      </w:r>
      <w:r>
        <w:rPr>
          <w:snapToGrid w:val="0"/>
          <w:color w:val="000000"/>
          <w:szCs w:val="28"/>
        </w:rPr>
        <w:t>8</w:t>
      </w:r>
      <w:r w:rsidRPr="00553BB9">
        <w:rPr>
          <w:snapToGrid w:val="0"/>
          <w:color w:val="000000"/>
          <w:szCs w:val="28"/>
        </w:rPr>
        <w:t>0 (n</w:t>
      </w:r>
      <w:r w:rsidRPr="00553BB9">
        <w:rPr>
          <w:snapToGrid w:val="0"/>
          <w:color w:val="000000"/>
          <w:szCs w:val="28"/>
          <w:vertAlign w:val="superscript"/>
        </w:rPr>
        <w:t>КВГМ</w:t>
      </w:r>
      <w:r w:rsidRPr="00553BB9">
        <w:rPr>
          <w:snapToGrid w:val="0"/>
          <w:color w:val="000000"/>
          <w:szCs w:val="28"/>
        </w:rPr>
        <w:t>=4) з навантаження</w:t>
      </w:r>
      <w:r>
        <w:rPr>
          <w:snapToGrid w:val="0"/>
          <w:color w:val="000000"/>
          <w:szCs w:val="28"/>
        </w:rPr>
        <w:t>м</w:t>
      </w:r>
      <w:r w:rsidRPr="00553BB9">
        <w:rPr>
          <w:snapToGrid w:val="0"/>
          <w:color w:val="000000"/>
          <w:szCs w:val="28"/>
        </w:rPr>
        <w:t xml:space="preserve"> Q</w:t>
      </w:r>
      <w:r w:rsidRPr="00553BB9">
        <w:rPr>
          <w:snapToGrid w:val="0"/>
          <w:color w:val="000000"/>
          <w:szCs w:val="28"/>
          <w:vertAlign w:val="superscript"/>
        </w:rPr>
        <w:t>КВГМ</w:t>
      </w:r>
      <w:r w:rsidRPr="00553BB9">
        <w:rPr>
          <w:snapToGrid w:val="0"/>
          <w:color w:val="000000"/>
          <w:szCs w:val="28"/>
        </w:rPr>
        <w:t>=</w:t>
      </w:r>
      <w:r>
        <w:rPr>
          <w:snapToGrid w:val="0"/>
          <w:color w:val="000000"/>
          <w:szCs w:val="28"/>
        </w:rPr>
        <w:t>209</w:t>
      </w:r>
      <w:r w:rsidRPr="00553BB9">
        <w:rPr>
          <w:snapToGrid w:val="0"/>
          <w:color w:val="000000"/>
          <w:szCs w:val="28"/>
        </w:rPr>
        <w:t> МВт.</w:t>
      </w:r>
    </w:p>
    <w:p w14:paraId="7DCF8904" w14:textId="77777777" w:rsidR="00644E42" w:rsidRPr="00553BB9" w:rsidRDefault="00644E42" w:rsidP="00644E42">
      <w:pPr>
        <w:pStyle w:val="31"/>
        <w:tabs>
          <w:tab w:val="num" w:pos="0"/>
          <w:tab w:val="left" w:pos="5700"/>
          <w:tab w:val="left" w:pos="6953"/>
        </w:tabs>
        <w:spacing w:line="360" w:lineRule="auto"/>
        <w:ind w:left="142" w:right="130"/>
        <w:rPr>
          <w:sz w:val="28"/>
          <w:szCs w:val="28"/>
        </w:rPr>
      </w:pPr>
      <w:r w:rsidRPr="00553BB9">
        <w:rPr>
          <w:sz w:val="28"/>
          <w:szCs w:val="28"/>
        </w:rPr>
        <w:t xml:space="preserve">Тепловий розрахунок </w:t>
      </w:r>
      <w:r>
        <w:rPr>
          <w:sz w:val="28"/>
          <w:szCs w:val="28"/>
          <w:lang w:val="uk-UA"/>
        </w:rPr>
        <w:t>виконаний</w:t>
      </w:r>
      <w:r w:rsidRPr="00553BB9">
        <w:rPr>
          <w:sz w:val="28"/>
          <w:szCs w:val="28"/>
        </w:rPr>
        <w:t xml:space="preserve"> для 4 режимів експлуатації ТЕЦ:</w:t>
      </w:r>
    </w:p>
    <w:p w14:paraId="1DC84D46" w14:textId="77777777" w:rsidR="00644E42" w:rsidRPr="00553BB9" w:rsidRDefault="00644E42" w:rsidP="00644E42">
      <w:pPr>
        <w:pStyle w:val="ac"/>
        <w:numPr>
          <w:ilvl w:val="0"/>
          <w:numId w:val="15"/>
        </w:numPr>
        <w:tabs>
          <w:tab w:val="num" w:pos="426"/>
          <w:tab w:val="num" w:pos="567"/>
        </w:tabs>
        <w:spacing w:after="0" w:line="360" w:lineRule="auto"/>
        <w:ind w:left="142" w:right="130" w:firstLine="0"/>
        <w:rPr>
          <w:szCs w:val="28"/>
        </w:rPr>
      </w:pPr>
      <w:r w:rsidRPr="00553BB9">
        <w:rPr>
          <w:snapToGrid w:val="0"/>
          <w:color w:val="000000"/>
          <w:szCs w:val="28"/>
          <w:lang w:val="en-US"/>
        </w:rPr>
        <w:t>I</w:t>
      </w:r>
      <w:r w:rsidRPr="00553BB9">
        <w:rPr>
          <w:snapToGrid w:val="0"/>
          <w:color w:val="000000"/>
          <w:szCs w:val="28"/>
        </w:rPr>
        <w:t xml:space="preserve"> режим – </w:t>
      </w:r>
      <w:r w:rsidRPr="00553BB9">
        <w:rPr>
          <w:szCs w:val="28"/>
        </w:rPr>
        <w:t xml:space="preserve">максимально-зимній. </w:t>
      </w:r>
      <w:r w:rsidRPr="00553BB9">
        <w:rPr>
          <w:snapToGrid w:val="0"/>
          <w:color w:val="000000"/>
          <w:szCs w:val="28"/>
        </w:rPr>
        <w:t>Температура зовнішнього  повітря</w:t>
      </w:r>
      <w:r w:rsidRPr="00553BB9">
        <w:rPr>
          <w:szCs w:val="28"/>
        </w:rPr>
        <w:t xml:space="preserve"> дорівнює  розрахунковій  температурі </w:t>
      </w:r>
      <w:r>
        <w:rPr>
          <w:szCs w:val="28"/>
        </w:rPr>
        <w:t>зовнішнь</w:t>
      </w:r>
      <w:r w:rsidRPr="00553BB9">
        <w:rPr>
          <w:szCs w:val="28"/>
        </w:rPr>
        <w:t>ого повітря для опалення (</w:t>
      </w:r>
      <w:r w:rsidRPr="00553BB9">
        <w:rPr>
          <w:szCs w:val="28"/>
          <w:lang w:val="en-US"/>
        </w:rPr>
        <w:t>t</w:t>
      </w:r>
      <w:r w:rsidRPr="00553BB9">
        <w:rPr>
          <w:szCs w:val="28"/>
          <w:vertAlign w:val="subscript"/>
        </w:rPr>
        <w:t>нар</w:t>
      </w:r>
      <w:r w:rsidRPr="00553BB9">
        <w:rPr>
          <w:szCs w:val="28"/>
        </w:rPr>
        <w:t>=</w:t>
      </w:r>
      <w:r w:rsidRPr="00553BB9">
        <w:rPr>
          <w:szCs w:val="28"/>
          <w:lang w:val="en-US"/>
        </w:rPr>
        <w:t>t</w:t>
      </w:r>
      <w:r w:rsidRPr="00553BB9">
        <w:rPr>
          <w:szCs w:val="28"/>
          <w:vertAlign w:val="subscript"/>
        </w:rPr>
        <w:t>р.о.</w:t>
      </w:r>
      <w:r w:rsidRPr="00553BB9">
        <w:rPr>
          <w:szCs w:val="28"/>
        </w:rPr>
        <w:t xml:space="preserve">). </w:t>
      </w:r>
    </w:p>
    <w:p w14:paraId="284942C9" w14:textId="77777777" w:rsidR="00644E42" w:rsidRPr="00553BB9" w:rsidRDefault="00644E42" w:rsidP="00644E42">
      <w:pPr>
        <w:pStyle w:val="ac"/>
        <w:numPr>
          <w:ilvl w:val="0"/>
          <w:numId w:val="15"/>
        </w:numPr>
        <w:tabs>
          <w:tab w:val="num" w:pos="426"/>
          <w:tab w:val="num" w:pos="567"/>
        </w:tabs>
        <w:spacing w:after="0" w:line="360" w:lineRule="auto"/>
        <w:ind w:left="142" w:right="130" w:firstLine="0"/>
        <w:rPr>
          <w:szCs w:val="28"/>
        </w:rPr>
      </w:pPr>
      <w:r w:rsidRPr="00553BB9">
        <w:rPr>
          <w:szCs w:val="28"/>
        </w:rPr>
        <w:t>II режим – розрахунково-контрольний. Для цього режиму  т</w:t>
      </w:r>
      <w:r w:rsidRPr="00553BB9">
        <w:rPr>
          <w:snapToGrid w:val="0"/>
          <w:color w:val="000000"/>
          <w:szCs w:val="28"/>
        </w:rPr>
        <w:t>емпература зовнішнього  повітря</w:t>
      </w:r>
      <w:r w:rsidRPr="00553BB9">
        <w:rPr>
          <w:szCs w:val="28"/>
        </w:rPr>
        <w:t xml:space="preserve"> дорівнює середній за найбільш холодний місяць температурі зовнішнього повітря (</w:t>
      </w:r>
      <w:r w:rsidRPr="00553BB9">
        <w:rPr>
          <w:szCs w:val="28"/>
          <w:lang w:val="en-US"/>
        </w:rPr>
        <w:t>t</w:t>
      </w:r>
      <w:r w:rsidRPr="00553BB9">
        <w:rPr>
          <w:szCs w:val="28"/>
          <w:vertAlign w:val="subscript"/>
        </w:rPr>
        <w:t>нар</w:t>
      </w:r>
      <w:r w:rsidRPr="00553BB9">
        <w:rPr>
          <w:szCs w:val="28"/>
        </w:rPr>
        <w:t>=</w:t>
      </w:r>
      <w:r w:rsidRPr="00553BB9">
        <w:rPr>
          <w:szCs w:val="28"/>
          <w:lang w:val="en-US"/>
        </w:rPr>
        <w:t>t</w:t>
      </w:r>
      <w:r w:rsidRPr="00553BB9">
        <w:rPr>
          <w:szCs w:val="28"/>
          <w:vertAlign w:val="subscript"/>
        </w:rPr>
        <w:t>ср</w:t>
      </w:r>
      <w:r w:rsidRPr="00553BB9">
        <w:rPr>
          <w:szCs w:val="28"/>
          <w:vertAlign w:val="superscript"/>
        </w:rPr>
        <w:t>х.м.</w:t>
      </w:r>
      <w:r w:rsidRPr="00553BB9">
        <w:rPr>
          <w:szCs w:val="28"/>
        </w:rPr>
        <w:t>) та при умові аварийної зупинки одного найбільш поту</w:t>
      </w:r>
      <w:r>
        <w:rPr>
          <w:szCs w:val="28"/>
        </w:rPr>
        <w:t>жного котлоагрегату ТЕЦ</w:t>
      </w:r>
      <w:r w:rsidRPr="00553BB9">
        <w:rPr>
          <w:szCs w:val="28"/>
        </w:rPr>
        <w:t>.</w:t>
      </w:r>
    </w:p>
    <w:p w14:paraId="1D93D005" w14:textId="77777777" w:rsidR="00644E42" w:rsidRPr="00553BB9" w:rsidRDefault="00644E42" w:rsidP="00644E42">
      <w:pPr>
        <w:pStyle w:val="ac"/>
        <w:numPr>
          <w:ilvl w:val="0"/>
          <w:numId w:val="15"/>
        </w:numPr>
        <w:tabs>
          <w:tab w:val="num" w:pos="426"/>
          <w:tab w:val="num" w:pos="567"/>
        </w:tabs>
        <w:spacing w:after="0" w:line="360" w:lineRule="auto"/>
        <w:ind w:left="142" w:right="130" w:firstLine="0"/>
        <w:rPr>
          <w:snapToGrid w:val="0"/>
          <w:color w:val="000000"/>
          <w:szCs w:val="28"/>
        </w:rPr>
      </w:pPr>
      <w:r w:rsidRPr="00553BB9">
        <w:rPr>
          <w:szCs w:val="28"/>
        </w:rPr>
        <w:t>III режим – середньоопалювальний. Для цього режиму  т</w:t>
      </w:r>
      <w:r w:rsidRPr="00553BB9">
        <w:rPr>
          <w:snapToGrid w:val="0"/>
          <w:color w:val="000000"/>
          <w:szCs w:val="28"/>
        </w:rPr>
        <w:t>емпература зовнішнього  повітря</w:t>
      </w:r>
      <w:r w:rsidRPr="00553BB9">
        <w:rPr>
          <w:szCs w:val="28"/>
        </w:rPr>
        <w:t xml:space="preserve"> дорівнює середній за опалювальний період температурі </w:t>
      </w:r>
      <w:r>
        <w:rPr>
          <w:szCs w:val="28"/>
        </w:rPr>
        <w:t>зовнішнього</w:t>
      </w:r>
      <w:r w:rsidRPr="00553BB9">
        <w:rPr>
          <w:szCs w:val="28"/>
        </w:rPr>
        <w:t xml:space="preserve"> повітря (</w:t>
      </w:r>
      <w:r w:rsidRPr="00553BB9">
        <w:rPr>
          <w:szCs w:val="28"/>
          <w:lang w:val="en-US"/>
        </w:rPr>
        <w:t>t</w:t>
      </w:r>
      <w:r w:rsidRPr="00553BB9">
        <w:rPr>
          <w:szCs w:val="28"/>
          <w:vertAlign w:val="subscript"/>
        </w:rPr>
        <w:t>нар</w:t>
      </w:r>
      <w:r w:rsidRPr="00553BB9">
        <w:rPr>
          <w:szCs w:val="28"/>
        </w:rPr>
        <w:t>=</w:t>
      </w:r>
      <w:r w:rsidRPr="00553BB9">
        <w:rPr>
          <w:szCs w:val="28"/>
          <w:lang w:val="en-US"/>
        </w:rPr>
        <w:t>t</w:t>
      </w:r>
      <w:r w:rsidRPr="00553BB9">
        <w:rPr>
          <w:szCs w:val="28"/>
          <w:vertAlign w:val="subscript"/>
        </w:rPr>
        <w:t>ср</w:t>
      </w:r>
      <w:r w:rsidRPr="00553BB9">
        <w:rPr>
          <w:szCs w:val="28"/>
          <w:vertAlign w:val="superscript"/>
        </w:rPr>
        <w:t>от</w:t>
      </w:r>
      <w:r w:rsidRPr="00553BB9">
        <w:rPr>
          <w:szCs w:val="28"/>
        </w:rPr>
        <w:t xml:space="preserve">). </w:t>
      </w:r>
    </w:p>
    <w:p w14:paraId="4AA00FBB" w14:textId="77777777" w:rsidR="00644E42" w:rsidRPr="00553BB9" w:rsidRDefault="00644E42" w:rsidP="00644E42">
      <w:pPr>
        <w:pStyle w:val="ac"/>
        <w:numPr>
          <w:ilvl w:val="0"/>
          <w:numId w:val="15"/>
        </w:numPr>
        <w:tabs>
          <w:tab w:val="num" w:pos="426"/>
          <w:tab w:val="num" w:pos="567"/>
        </w:tabs>
        <w:spacing w:after="0" w:line="360" w:lineRule="auto"/>
        <w:ind w:left="142" w:right="130" w:firstLine="0"/>
        <w:rPr>
          <w:snapToGrid w:val="0"/>
          <w:color w:val="000000"/>
          <w:szCs w:val="28"/>
        </w:rPr>
      </w:pPr>
      <w:r w:rsidRPr="00553BB9">
        <w:rPr>
          <w:szCs w:val="28"/>
        </w:rPr>
        <w:t>IV режим – літний. Опалювальне навантаження – відсутнє, навантаження на ГВП – 70 % від зимнього. Для цього режиму приймаємо: одна турбіна працює в теплофікаційному режимі, а  інша в конденсаційному.</w:t>
      </w:r>
    </w:p>
    <w:p w14:paraId="79885072" w14:textId="77777777" w:rsidR="00644E42" w:rsidRPr="00220748" w:rsidRDefault="00644E42" w:rsidP="00644E42">
      <w:pPr>
        <w:spacing w:line="360" w:lineRule="auto"/>
        <w:ind w:left="142" w:right="130" w:firstLine="567"/>
        <w:rPr>
          <w:snapToGrid w:val="0"/>
          <w:color w:val="000000"/>
          <w:szCs w:val="28"/>
        </w:rPr>
      </w:pPr>
      <w:r w:rsidRPr="00553BB9">
        <w:rPr>
          <w:szCs w:val="28"/>
        </w:rPr>
        <w:t>Вихідні дані та параметри, що характеризують кожний режим, для розрахунку теплової схеми ТЕЦ наведені в таблиці</w:t>
      </w:r>
      <w:r w:rsidRPr="00553BB9">
        <w:rPr>
          <w:szCs w:val="28"/>
          <w:lang w:val="en-US"/>
        </w:rPr>
        <w:t> </w:t>
      </w:r>
      <w:r w:rsidRPr="00553BB9">
        <w:rPr>
          <w:szCs w:val="28"/>
        </w:rPr>
        <w:t>2.</w:t>
      </w:r>
      <w:r>
        <w:rPr>
          <w:szCs w:val="28"/>
        </w:rPr>
        <w:t>20</w:t>
      </w:r>
      <w:r w:rsidRPr="00553BB9">
        <w:rPr>
          <w:szCs w:val="28"/>
        </w:rPr>
        <w:t>.</w:t>
      </w:r>
      <w:r w:rsidRPr="007F6D3A">
        <w:rPr>
          <w:snapToGrid w:val="0"/>
          <w:color w:val="000000"/>
          <w:szCs w:val="28"/>
        </w:rPr>
        <w:t xml:space="preserve"> </w:t>
      </w:r>
      <w:r w:rsidRPr="00553BB9">
        <w:rPr>
          <w:snapToGrid w:val="0"/>
          <w:color w:val="000000"/>
          <w:szCs w:val="28"/>
        </w:rPr>
        <w:t>Розрахунок для режимів ІІ – І</w:t>
      </w:r>
      <w:r w:rsidRPr="00553BB9">
        <w:rPr>
          <w:snapToGrid w:val="0"/>
          <w:color w:val="000000"/>
          <w:szCs w:val="28"/>
          <w:lang w:val="en-US"/>
        </w:rPr>
        <w:t>V</w:t>
      </w:r>
      <w:r>
        <w:rPr>
          <w:snapToGrid w:val="0"/>
          <w:color w:val="000000"/>
          <w:szCs w:val="28"/>
        </w:rPr>
        <w:t xml:space="preserve"> наведені в таблиці 2.21, в</w:t>
      </w:r>
      <w:r w:rsidRPr="00553BB9">
        <w:rPr>
          <w:snapToGrid w:val="0"/>
          <w:color w:val="000000"/>
          <w:szCs w:val="28"/>
        </w:rPr>
        <w:t xml:space="preserve"> таблиці 2.</w:t>
      </w:r>
      <w:r>
        <w:rPr>
          <w:snapToGrid w:val="0"/>
          <w:color w:val="000000"/>
          <w:szCs w:val="28"/>
        </w:rPr>
        <w:t>22</w:t>
      </w:r>
      <w:r w:rsidRPr="00553BB9">
        <w:rPr>
          <w:snapToGrid w:val="0"/>
          <w:color w:val="000000"/>
          <w:szCs w:val="28"/>
        </w:rPr>
        <w:t xml:space="preserve">  наведені баланси для режимів І – І</w:t>
      </w:r>
      <w:r w:rsidRPr="00553BB9">
        <w:rPr>
          <w:snapToGrid w:val="0"/>
          <w:color w:val="000000"/>
          <w:szCs w:val="28"/>
          <w:lang w:val="en-US"/>
        </w:rPr>
        <w:t>V</w:t>
      </w:r>
      <w:r w:rsidRPr="00553BB9">
        <w:rPr>
          <w:snapToGrid w:val="0"/>
          <w:color w:val="000000"/>
          <w:szCs w:val="28"/>
        </w:rPr>
        <w:t>.</w:t>
      </w:r>
    </w:p>
    <w:p w14:paraId="7D832B9B" w14:textId="77777777" w:rsidR="00644E42" w:rsidRPr="00553BB9" w:rsidRDefault="00644E42" w:rsidP="00644E42">
      <w:pPr>
        <w:spacing w:line="360" w:lineRule="auto"/>
        <w:ind w:left="142" w:right="130" w:firstLine="567"/>
        <w:rPr>
          <w:szCs w:val="28"/>
        </w:rPr>
      </w:pPr>
    </w:p>
    <w:p w14:paraId="2C2CE5CD" w14:textId="77777777" w:rsidR="00644E42" w:rsidRPr="00553BB9" w:rsidRDefault="00644E42" w:rsidP="00644E42">
      <w:pPr>
        <w:spacing w:line="360" w:lineRule="auto"/>
        <w:ind w:right="130"/>
        <w:rPr>
          <w:szCs w:val="28"/>
        </w:rPr>
      </w:pPr>
    </w:p>
    <w:p w14:paraId="5178B320" w14:textId="77777777" w:rsidR="00644E42" w:rsidRPr="001C3B81" w:rsidRDefault="00644E42" w:rsidP="00644E42">
      <w:pPr>
        <w:pStyle w:val="2"/>
        <w:spacing w:line="360" w:lineRule="auto"/>
        <w:ind w:firstLine="708"/>
        <w:rPr>
          <w:b w:val="0"/>
        </w:rPr>
      </w:pPr>
      <w:r w:rsidRPr="001C3B81">
        <w:rPr>
          <w:b w:val="0"/>
        </w:rPr>
        <w:t>Таблиця 2.</w:t>
      </w:r>
      <w:r w:rsidRPr="001C3B81">
        <w:rPr>
          <w:b w:val="0"/>
          <w:lang w:val="ru-RU"/>
        </w:rPr>
        <w:t>20</w:t>
      </w:r>
      <w:r w:rsidRPr="001C3B81">
        <w:rPr>
          <w:b w:val="0"/>
        </w:rPr>
        <w:t xml:space="preserve"> </w:t>
      </w:r>
      <w:r w:rsidRPr="001C3B81">
        <w:rPr>
          <w:lang w:val="ru-RU"/>
        </w:rPr>
        <w:t>–</w:t>
      </w:r>
      <w:r w:rsidRPr="001C3B81">
        <w:t xml:space="preserve"> </w:t>
      </w:r>
      <w:r w:rsidRPr="001C3B81">
        <w:rPr>
          <w:b w:val="0"/>
        </w:rPr>
        <w:t>Вихідні дані для розрахунку теплової схеми ТЕЦ</w:t>
      </w:r>
    </w:p>
    <w:tbl>
      <w:tblPr>
        <w:tblW w:w="9355" w:type="dxa"/>
        <w:tblInd w:w="456" w:type="dxa"/>
        <w:tblLayout w:type="fixed"/>
        <w:tblCellMar>
          <w:left w:w="30" w:type="dxa"/>
          <w:right w:w="30" w:type="dxa"/>
        </w:tblCellMar>
        <w:tblLook w:val="0000" w:firstRow="0" w:lastRow="0" w:firstColumn="0" w:lastColumn="0" w:noHBand="0" w:noVBand="0"/>
      </w:tblPr>
      <w:tblGrid>
        <w:gridCol w:w="2976"/>
        <w:gridCol w:w="1134"/>
        <w:gridCol w:w="1134"/>
        <w:gridCol w:w="1134"/>
        <w:gridCol w:w="993"/>
        <w:gridCol w:w="1134"/>
        <w:gridCol w:w="850"/>
      </w:tblGrid>
      <w:tr w:rsidR="00644E42" w:rsidRPr="00553BB9" w14:paraId="73AF1246" w14:textId="77777777" w:rsidTr="00636B81">
        <w:trPr>
          <w:cantSplit/>
          <w:trHeight w:val="238"/>
        </w:trPr>
        <w:tc>
          <w:tcPr>
            <w:tcW w:w="2976" w:type="dxa"/>
            <w:vMerge w:val="restart"/>
            <w:tcBorders>
              <w:top w:val="single" w:sz="6" w:space="0" w:color="auto"/>
              <w:left w:val="single" w:sz="6" w:space="0" w:color="auto"/>
              <w:right w:val="single" w:sz="6" w:space="0" w:color="auto"/>
            </w:tcBorders>
            <w:vAlign w:val="center"/>
          </w:tcPr>
          <w:p w14:paraId="1E7CC1AC" w14:textId="77777777" w:rsidR="00644E42" w:rsidRPr="00995FB5" w:rsidRDefault="00644E42" w:rsidP="00636B81">
            <w:pPr>
              <w:jc w:val="center"/>
              <w:rPr>
                <w:snapToGrid w:val="0"/>
                <w:color w:val="000000"/>
                <w:sz w:val="26"/>
                <w:szCs w:val="26"/>
              </w:rPr>
            </w:pPr>
            <w:r w:rsidRPr="00995FB5">
              <w:rPr>
                <w:snapToGrid w:val="0"/>
                <w:color w:val="000000"/>
                <w:sz w:val="26"/>
                <w:szCs w:val="26"/>
              </w:rPr>
              <w:t>Параметр</w:t>
            </w:r>
          </w:p>
        </w:tc>
        <w:tc>
          <w:tcPr>
            <w:tcW w:w="1134" w:type="dxa"/>
            <w:vMerge w:val="restart"/>
            <w:tcBorders>
              <w:top w:val="single" w:sz="6" w:space="0" w:color="auto"/>
              <w:left w:val="single" w:sz="6" w:space="0" w:color="auto"/>
              <w:right w:val="single" w:sz="6" w:space="0" w:color="auto"/>
            </w:tcBorders>
            <w:vAlign w:val="center"/>
          </w:tcPr>
          <w:p w14:paraId="331E9E4E" w14:textId="77777777" w:rsidR="00644E42" w:rsidRPr="00995FB5" w:rsidRDefault="00644E42" w:rsidP="00636B81">
            <w:pPr>
              <w:jc w:val="center"/>
              <w:rPr>
                <w:snapToGrid w:val="0"/>
                <w:color w:val="000000"/>
                <w:sz w:val="26"/>
                <w:szCs w:val="26"/>
              </w:rPr>
            </w:pPr>
            <w:r w:rsidRPr="00995FB5">
              <w:rPr>
                <w:snapToGrid w:val="0"/>
                <w:color w:val="000000"/>
                <w:sz w:val="26"/>
                <w:szCs w:val="26"/>
              </w:rPr>
              <w:t>Позначення</w:t>
            </w:r>
          </w:p>
        </w:tc>
        <w:tc>
          <w:tcPr>
            <w:tcW w:w="1134" w:type="dxa"/>
            <w:vMerge w:val="restart"/>
            <w:tcBorders>
              <w:top w:val="single" w:sz="6" w:space="0" w:color="auto"/>
              <w:left w:val="single" w:sz="6" w:space="0" w:color="auto"/>
              <w:right w:val="single" w:sz="6" w:space="0" w:color="auto"/>
            </w:tcBorders>
            <w:vAlign w:val="center"/>
          </w:tcPr>
          <w:p w14:paraId="38ABE05E" w14:textId="77777777" w:rsidR="00644E42" w:rsidRPr="00995FB5" w:rsidRDefault="00644E42" w:rsidP="00636B81">
            <w:pPr>
              <w:jc w:val="center"/>
              <w:rPr>
                <w:snapToGrid w:val="0"/>
                <w:color w:val="000000"/>
                <w:sz w:val="26"/>
                <w:szCs w:val="26"/>
              </w:rPr>
            </w:pPr>
            <w:r w:rsidRPr="00995FB5">
              <w:rPr>
                <w:snapToGrid w:val="0"/>
                <w:color w:val="000000"/>
                <w:sz w:val="26"/>
                <w:szCs w:val="26"/>
              </w:rPr>
              <w:t>Одиниця виміру</w:t>
            </w:r>
          </w:p>
        </w:tc>
        <w:tc>
          <w:tcPr>
            <w:tcW w:w="4111" w:type="dxa"/>
            <w:gridSpan w:val="4"/>
            <w:tcBorders>
              <w:top w:val="single" w:sz="6" w:space="0" w:color="auto"/>
              <w:left w:val="single" w:sz="6" w:space="0" w:color="auto"/>
              <w:bottom w:val="single" w:sz="6" w:space="0" w:color="auto"/>
              <w:right w:val="single" w:sz="6" w:space="0" w:color="auto"/>
            </w:tcBorders>
          </w:tcPr>
          <w:p w14:paraId="34CB3B4F" w14:textId="77777777" w:rsidR="00644E42" w:rsidRPr="00995FB5" w:rsidRDefault="00644E42" w:rsidP="00636B81">
            <w:pPr>
              <w:jc w:val="center"/>
              <w:rPr>
                <w:snapToGrid w:val="0"/>
                <w:color w:val="000000"/>
                <w:sz w:val="26"/>
                <w:szCs w:val="26"/>
              </w:rPr>
            </w:pPr>
            <w:r w:rsidRPr="00995FB5">
              <w:rPr>
                <w:snapToGrid w:val="0"/>
                <w:color w:val="000000"/>
                <w:sz w:val="26"/>
                <w:szCs w:val="26"/>
              </w:rPr>
              <w:t>Режими</w:t>
            </w:r>
          </w:p>
        </w:tc>
      </w:tr>
      <w:tr w:rsidR="00644E42" w:rsidRPr="00553BB9" w14:paraId="7B49D218" w14:textId="77777777" w:rsidTr="00636B81">
        <w:trPr>
          <w:cantSplit/>
          <w:trHeight w:val="238"/>
        </w:trPr>
        <w:tc>
          <w:tcPr>
            <w:tcW w:w="2976" w:type="dxa"/>
            <w:vMerge/>
            <w:tcBorders>
              <w:left w:val="single" w:sz="6" w:space="0" w:color="auto"/>
              <w:bottom w:val="single" w:sz="6" w:space="0" w:color="auto"/>
              <w:right w:val="single" w:sz="6" w:space="0" w:color="auto"/>
            </w:tcBorders>
          </w:tcPr>
          <w:p w14:paraId="1E5CF9B3" w14:textId="77777777" w:rsidR="00644E42" w:rsidRPr="00995FB5" w:rsidRDefault="00644E42" w:rsidP="00636B81">
            <w:pPr>
              <w:jc w:val="center"/>
              <w:rPr>
                <w:snapToGrid w:val="0"/>
                <w:color w:val="000000"/>
                <w:sz w:val="26"/>
                <w:szCs w:val="26"/>
              </w:rPr>
            </w:pPr>
          </w:p>
        </w:tc>
        <w:tc>
          <w:tcPr>
            <w:tcW w:w="1134" w:type="dxa"/>
            <w:vMerge/>
            <w:tcBorders>
              <w:left w:val="single" w:sz="6" w:space="0" w:color="auto"/>
              <w:bottom w:val="single" w:sz="6" w:space="0" w:color="auto"/>
              <w:right w:val="single" w:sz="6" w:space="0" w:color="auto"/>
            </w:tcBorders>
          </w:tcPr>
          <w:p w14:paraId="6FE3FBA6" w14:textId="77777777" w:rsidR="00644E42" w:rsidRPr="00995FB5" w:rsidRDefault="00644E42" w:rsidP="00636B81">
            <w:pPr>
              <w:jc w:val="center"/>
              <w:rPr>
                <w:snapToGrid w:val="0"/>
                <w:color w:val="000000"/>
                <w:sz w:val="26"/>
                <w:szCs w:val="26"/>
              </w:rPr>
            </w:pPr>
          </w:p>
        </w:tc>
        <w:tc>
          <w:tcPr>
            <w:tcW w:w="1134" w:type="dxa"/>
            <w:vMerge/>
            <w:tcBorders>
              <w:left w:val="single" w:sz="6" w:space="0" w:color="auto"/>
              <w:bottom w:val="single" w:sz="6" w:space="0" w:color="auto"/>
              <w:right w:val="single" w:sz="6" w:space="0" w:color="auto"/>
            </w:tcBorders>
          </w:tcPr>
          <w:p w14:paraId="183A1547" w14:textId="77777777" w:rsidR="00644E42" w:rsidRPr="00995FB5" w:rsidRDefault="00644E42" w:rsidP="00636B81">
            <w:pPr>
              <w:jc w:val="center"/>
              <w:rPr>
                <w:snapToGrid w:val="0"/>
                <w:color w:val="000000"/>
                <w:sz w:val="26"/>
                <w:szCs w:val="26"/>
              </w:rPr>
            </w:pPr>
          </w:p>
        </w:tc>
        <w:tc>
          <w:tcPr>
            <w:tcW w:w="1134" w:type="dxa"/>
            <w:tcBorders>
              <w:top w:val="single" w:sz="6" w:space="0" w:color="auto"/>
              <w:left w:val="single" w:sz="6" w:space="0" w:color="auto"/>
              <w:bottom w:val="single" w:sz="6" w:space="0" w:color="auto"/>
              <w:right w:val="single" w:sz="6" w:space="0" w:color="auto"/>
            </w:tcBorders>
          </w:tcPr>
          <w:p w14:paraId="074F15F2" w14:textId="77777777" w:rsidR="00644E42" w:rsidRPr="00995FB5" w:rsidRDefault="00644E42" w:rsidP="00636B81">
            <w:pPr>
              <w:jc w:val="center"/>
              <w:rPr>
                <w:snapToGrid w:val="0"/>
                <w:color w:val="000000"/>
                <w:sz w:val="26"/>
                <w:szCs w:val="26"/>
              </w:rPr>
            </w:pPr>
            <w:r w:rsidRPr="00995FB5">
              <w:rPr>
                <w:snapToGrid w:val="0"/>
                <w:color w:val="000000"/>
                <w:sz w:val="26"/>
                <w:szCs w:val="26"/>
              </w:rPr>
              <w:t xml:space="preserve">І </w:t>
            </w:r>
          </w:p>
          <w:p w14:paraId="00098D88" w14:textId="77777777" w:rsidR="00644E42" w:rsidRPr="00995FB5" w:rsidRDefault="00644E42" w:rsidP="00636B81">
            <w:pPr>
              <w:jc w:val="center"/>
              <w:rPr>
                <w:snapToGrid w:val="0"/>
                <w:color w:val="000000"/>
                <w:sz w:val="26"/>
                <w:szCs w:val="26"/>
              </w:rPr>
            </w:pPr>
            <w:r w:rsidRPr="00995FB5">
              <w:rPr>
                <w:snapToGrid w:val="0"/>
                <w:color w:val="000000"/>
                <w:sz w:val="26"/>
                <w:szCs w:val="26"/>
              </w:rPr>
              <w:t>режим</w:t>
            </w:r>
          </w:p>
        </w:tc>
        <w:tc>
          <w:tcPr>
            <w:tcW w:w="993" w:type="dxa"/>
            <w:tcBorders>
              <w:top w:val="single" w:sz="6" w:space="0" w:color="auto"/>
              <w:left w:val="single" w:sz="6" w:space="0" w:color="auto"/>
              <w:bottom w:val="single" w:sz="6" w:space="0" w:color="auto"/>
              <w:right w:val="single" w:sz="6" w:space="0" w:color="auto"/>
            </w:tcBorders>
          </w:tcPr>
          <w:p w14:paraId="098738C2" w14:textId="77777777" w:rsidR="00644E42" w:rsidRPr="00995FB5" w:rsidRDefault="00644E42" w:rsidP="00636B81">
            <w:pPr>
              <w:jc w:val="center"/>
              <w:rPr>
                <w:snapToGrid w:val="0"/>
                <w:color w:val="000000"/>
                <w:sz w:val="26"/>
                <w:szCs w:val="26"/>
              </w:rPr>
            </w:pPr>
            <w:r w:rsidRPr="00995FB5">
              <w:rPr>
                <w:snapToGrid w:val="0"/>
                <w:color w:val="000000"/>
                <w:sz w:val="26"/>
                <w:szCs w:val="26"/>
              </w:rPr>
              <w:t xml:space="preserve">ІІ </w:t>
            </w:r>
          </w:p>
          <w:p w14:paraId="23990D3F" w14:textId="77777777" w:rsidR="00644E42" w:rsidRPr="00995FB5" w:rsidRDefault="00644E42" w:rsidP="00636B81">
            <w:pPr>
              <w:jc w:val="center"/>
              <w:rPr>
                <w:snapToGrid w:val="0"/>
                <w:color w:val="000000"/>
                <w:sz w:val="26"/>
                <w:szCs w:val="26"/>
              </w:rPr>
            </w:pPr>
            <w:r w:rsidRPr="00995FB5">
              <w:rPr>
                <w:snapToGrid w:val="0"/>
                <w:color w:val="000000"/>
                <w:sz w:val="26"/>
                <w:szCs w:val="26"/>
              </w:rPr>
              <w:t>режим</w:t>
            </w:r>
          </w:p>
        </w:tc>
        <w:tc>
          <w:tcPr>
            <w:tcW w:w="1134" w:type="dxa"/>
            <w:tcBorders>
              <w:top w:val="single" w:sz="6" w:space="0" w:color="auto"/>
              <w:left w:val="single" w:sz="6" w:space="0" w:color="auto"/>
              <w:bottom w:val="single" w:sz="6" w:space="0" w:color="auto"/>
              <w:right w:val="single" w:sz="6" w:space="0" w:color="auto"/>
            </w:tcBorders>
          </w:tcPr>
          <w:p w14:paraId="419DF5CF" w14:textId="77777777" w:rsidR="00644E42" w:rsidRPr="00995FB5" w:rsidRDefault="00644E42" w:rsidP="00636B81">
            <w:pPr>
              <w:jc w:val="center"/>
              <w:rPr>
                <w:snapToGrid w:val="0"/>
                <w:color w:val="000000"/>
                <w:sz w:val="26"/>
                <w:szCs w:val="26"/>
              </w:rPr>
            </w:pPr>
            <w:r w:rsidRPr="00995FB5">
              <w:rPr>
                <w:snapToGrid w:val="0"/>
                <w:color w:val="000000"/>
                <w:sz w:val="26"/>
                <w:szCs w:val="26"/>
              </w:rPr>
              <w:t xml:space="preserve">ІІІ </w:t>
            </w:r>
          </w:p>
          <w:p w14:paraId="63EBD83E" w14:textId="77777777" w:rsidR="00644E42" w:rsidRPr="00995FB5" w:rsidRDefault="00644E42" w:rsidP="00636B81">
            <w:pPr>
              <w:jc w:val="center"/>
              <w:rPr>
                <w:snapToGrid w:val="0"/>
                <w:color w:val="000000"/>
                <w:sz w:val="26"/>
                <w:szCs w:val="26"/>
              </w:rPr>
            </w:pPr>
            <w:r w:rsidRPr="00995FB5">
              <w:rPr>
                <w:snapToGrid w:val="0"/>
                <w:color w:val="000000"/>
                <w:sz w:val="26"/>
                <w:szCs w:val="26"/>
              </w:rPr>
              <w:t>режим</w:t>
            </w:r>
          </w:p>
        </w:tc>
        <w:tc>
          <w:tcPr>
            <w:tcW w:w="850" w:type="dxa"/>
            <w:tcBorders>
              <w:top w:val="single" w:sz="6" w:space="0" w:color="auto"/>
              <w:left w:val="single" w:sz="6" w:space="0" w:color="auto"/>
              <w:bottom w:val="single" w:sz="6" w:space="0" w:color="auto"/>
              <w:right w:val="single" w:sz="6" w:space="0" w:color="auto"/>
            </w:tcBorders>
          </w:tcPr>
          <w:p w14:paraId="69D3BEC1" w14:textId="77777777" w:rsidR="00644E42" w:rsidRPr="00995FB5" w:rsidRDefault="00644E42" w:rsidP="00636B81">
            <w:pPr>
              <w:jc w:val="center"/>
              <w:rPr>
                <w:snapToGrid w:val="0"/>
                <w:color w:val="000000"/>
                <w:sz w:val="26"/>
                <w:szCs w:val="26"/>
              </w:rPr>
            </w:pPr>
            <w:r w:rsidRPr="00995FB5">
              <w:rPr>
                <w:snapToGrid w:val="0"/>
                <w:color w:val="000000"/>
                <w:sz w:val="26"/>
                <w:szCs w:val="26"/>
              </w:rPr>
              <w:t>ІV режим</w:t>
            </w:r>
          </w:p>
        </w:tc>
      </w:tr>
      <w:tr w:rsidR="00644E42" w:rsidRPr="00553BB9" w14:paraId="770E644C" w14:textId="77777777" w:rsidTr="00636B81">
        <w:trPr>
          <w:cantSplit/>
          <w:trHeight w:val="293"/>
        </w:trPr>
        <w:tc>
          <w:tcPr>
            <w:tcW w:w="2976" w:type="dxa"/>
            <w:tcBorders>
              <w:top w:val="single" w:sz="6" w:space="0" w:color="auto"/>
              <w:left w:val="single" w:sz="6" w:space="0" w:color="auto"/>
              <w:bottom w:val="single" w:sz="6" w:space="0" w:color="auto"/>
              <w:right w:val="single" w:sz="6" w:space="0" w:color="auto"/>
            </w:tcBorders>
            <w:vAlign w:val="center"/>
          </w:tcPr>
          <w:p w14:paraId="5A0DD6B5" w14:textId="77777777" w:rsidR="00644E42" w:rsidRPr="00BC6A45" w:rsidRDefault="00644E42" w:rsidP="00636B81">
            <w:pPr>
              <w:pStyle w:val="1"/>
              <w:rPr>
                <w:b w:val="0"/>
                <w:sz w:val="26"/>
                <w:szCs w:val="26"/>
              </w:rPr>
            </w:pPr>
            <w:r w:rsidRPr="00BC6A45">
              <w:rPr>
                <w:b w:val="0"/>
                <w:sz w:val="26"/>
                <w:szCs w:val="26"/>
              </w:rPr>
              <w:t>Місто будивніцтва  ТЕЦ</w:t>
            </w:r>
          </w:p>
        </w:tc>
        <w:tc>
          <w:tcPr>
            <w:tcW w:w="1134" w:type="dxa"/>
            <w:tcBorders>
              <w:top w:val="single" w:sz="6" w:space="0" w:color="auto"/>
              <w:left w:val="single" w:sz="6" w:space="0" w:color="auto"/>
              <w:bottom w:val="single" w:sz="6" w:space="0" w:color="auto"/>
              <w:right w:val="single" w:sz="6" w:space="0" w:color="auto"/>
            </w:tcBorders>
            <w:vAlign w:val="center"/>
          </w:tcPr>
          <w:p w14:paraId="5FF2BE7C" w14:textId="77777777" w:rsidR="00644E42" w:rsidRPr="00995FB5" w:rsidRDefault="00644E42" w:rsidP="00636B81">
            <w:pPr>
              <w:jc w:val="center"/>
              <w:rPr>
                <w:snapToGrid w:val="0"/>
                <w:color w:val="000000"/>
                <w:sz w:val="26"/>
                <w:szCs w:val="26"/>
              </w:rPr>
            </w:pPr>
            <w:r w:rsidRPr="00995FB5">
              <w:rPr>
                <w:snapToGrid w:val="0"/>
                <w:color w:val="000000"/>
                <w:sz w:val="26"/>
                <w:szCs w:val="26"/>
              </w:rPr>
              <w:t>-</w:t>
            </w:r>
          </w:p>
        </w:tc>
        <w:tc>
          <w:tcPr>
            <w:tcW w:w="1134" w:type="dxa"/>
            <w:tcBorders>
              <w:top w:val="single" w:sz="6" w:space="0" w:color="auto"/>
              <w:left w:val="single" w:sz="6" w:space="0" w:color="auto"/>
              <w:bottom w:val="single" w:sz="6" w:space="0" w:color="auto"/>
              <w:right w:val="single" w:sz="6" w:space="0" w:color="auto"/>
            </w:tcBorders>
            <w:vAlign w:val="center"/>
          </w:tcPr>
          <w:p w14:paraId="7E8287FD" w14:textId="77777777" w:rsidR="00644E42" w:rsidRPr="00995FB5" w:rsidRDefault="00644E42" w:rsidP="00636B81">
            <w:pPr>
              <w:jc w:val="center"/>
              <w:rPr>
                <w:snapToGrid w:val="0"/>
                <w:color w:val="000000"/>
                <w:sz w:val="26"/>
                <w:szCs w:val="26"/>
              </w:rPr>
            </w:pPr>
            <w:r w:rsidRPr="00995FB5">
              <w:rPr>
                <w:snapToGrid w:val="0"/>
                <w:color w:val="000000"/>
                <w:sz w:val="26"/>
                <w:szCs w:val="26"/>
              </w:rPr>
              <w:t>-</w:t>
            </w:r>
          </w:p>
        </w:tc>
        <w:tc>
          <w:tcPr>
            <w:tcW w:w="4111" w:type="dxa"/>
            <w:gridSpan w:val="4"/>
            <w:tcBorders>
              <w:top w:val="single" w:sz="6" w:space="0" w:color="auto"/>
              <w:left w:val="single" w:sz="6" w:space="0" w:color="auto"/>
              <w:bottom w:val="single" w:sz="6" w:space="0" w:color="auto"/>
              <w:right w:val="single" w:sz="6" w:space="0" w:color="auto"/>
            </w:tcBorders>
            <w:vAlign w:val="center"/>
          </w:tcPr>
          <w:p w14:paraId="70A7F928" w14:textId="77777777" w:rsidR="00644E42" w:rsidRPr="00995FB5" w:rsidRDefault="00644E42" w:rsidP="00636B81">
            <w:pPr>
              <w:jc w:val="center"/>
              <w:rPr>
                <w:sz w:val="26"/>
                <w:szCs w:val="26"/>
              </w:rPr>
            </w:pPr>
            <w:r>
              <w:rPr>
                <w:sz w:val="26"/>
                <w:szCs w:val="26"/>
              </w:rPr>
              <w:t>Олександрія</w:t>
            </w:r>
          </w:p>
        </w:tc>
      </w:tr>
      <w:tr w:rsidR="00644E42" w:rsidRPr="00553BB9" w14:paraId="4E6CE4C9" w14:textId="77777777" w:rsidTr="00636B81">
        <w:trPr>
          <w:cantSplit/>
          <w:trHeight w:val="348"/>
        </w:trPr>
        <w:tc>
          <w:tcPr>
            <w:tcW w:w="2976" w:type="dxa"/>
            <w:tcBorders>
              <w:top w:val="single" w:sz="6" w:space="0" w:color="auto"/>
              <w:left w:val="single" w:sz="6" w:space="0" w:color="auto"/>
              <w:bottom w:val="single" w:sz="6" w:space="0" w:color="auto"/>
              <w:right w:val="single" w:sz="6" w:space="0" w:color="auto"/>
            </w:tcBorders>
            <w:vAlign w:val="center"/>
          </w:tcPr>
          <w:p w14:paraId="7E2A9FAE" w14:textId="77777777" w:rsidR="00644E42" w:rsidRPr="00995FB5" w:rsidRDefault="00644E42" w:rsidP="00636B81">
            <w:pPr>
              <w:rPr>
                <w:snapToGrid w:val="0"/>
                <w:color w:val="000000"/>
                <w:sz w:val="26"/>
                <w:szCs w:val="26"/>
              </w:rPr>
            </w:pPr>
            <w:r w:rsidRPr="00995FB5">
              <w:rPr>
                <w:snapToGrid w:val="0"/>
                <w:color w:val="000000"/>
                <w:sz w:val="26"/>
                <w:szCs w:val="26"/>
              </w:rPr>
              <w:t>Максимальне теплове навантаження по горячій воді</w:t>
            </w:r>
          </w:p>
        </w:tc>
        <w:tc>
          <w:tcPr>
            <w:tcW w:w="1134" w:type="dxa"/>
            <w:tcBorders>
              <w:top w:val="single" w:sz="6" w:space="0" w:color="auto"/>
              <w:left w:val="single" w:sz="6" w:space="0" w:color="auto"/>
              <w:bottom w:val="single" w:sz="6" w:space="0" w:color="auto"/>
              <w:right w:val="single" w:sz="6" w:space="0" w:color="auto"/>
            </w:tcBorders>
            <w:vAlign w:val="center"/>
          </w:tcPr>
          <w:p w14:paraId="443CE1F4" w14:textId="77777777" w:rsidR="00644E42" w:rsidRPr="00995FB5" w:rsidRDefault="00644E42" w:rsidP="00636B81">
            <w:pPr>
              <w:jc w:val="center"/>
              <w:rPr>
                <w:snapToGrid w:val="0"/>
                <w:color w:val="000000"/>
                <w:sz w:val="26"/>
                <w:szCs w:val="26"/>
                <w:vertAlign w:val="subscript"/>
              </w:rPr>
            </w:pPr>
            <w:r w:rsidRPr="00995FB5">
              <w:rPr>
                <w:snapToGrid w:val="0"/>
                <w:color w:val="000000"/>
                <w:sz w:val="26"/>
                <w:szCs w:val="26"/>
              </w:rPr>
              <w:t>Q</w:t>
            </w:r>
            <w:r w:rsidRPr="00995FB5">
              <w:rPr>
                <w:snapToGrid w:val="0"/>
                <w:color w:val="000000"/>
                <w:sz w:val="26"/>
                <w:szCs w:val="26"/>
                <w:vertAlign w:val="subscript"/>
              </w:rPr>
              <w:t>мах</w:t>
            </w:r>
          </w:p>
        </w:tc>
        <w:tc>
          <w:tcPr>
            <w:tcW w:w="1134" w:type="dxa"/>
            <w:tcBorders>
              <w:top w:val="single" w:sz="6" w:space="0" w:color="auto"/>
              <w:left w:val="single" w:sz="6" w:space="0" w:color="auto"/>
              <w:bottom w:val="single" w:sz="6" w:space="0" w:color="auto"/>
              <w:right w:val="single" w:sz="6" w:space="0" w:color="auto"/>
            </w:tcBorders>
            <w:vAlign w:val="center"/>
          </w:tcPr>
          <w:p w14:paraId="6EB51E56" w14:textId="77777777" w:rsidR="00644E42" w:rsidRPr="00995FB5" w:rsidRDefault="00644E42" w:rsidP="00636B81">
            <w:pPr>
              <w:jc w:val="center"/>
              <w:rPr>
                <w:snapToGrid w:val="0"/>
                <w:color w:val="000000"/>
                <w:sz w:val="26"/>
                <w:szCs w:val="26"/>
              </w:rPr>
            </w:pPr>
            <w:r w:rsidRPr="00995FB5">
              <w:rPr>
                <w:snapToGrid w:val="0"/>
                <w:color w:val="000000"/>
                <w:sz w:val="26"/>
                <w:szCs w:val="26"/>
              </w:rPr>
              <w:t>МВт</w:t>
            </w:r>
          </w:p>
        </w:tc>
        <w:tc>
          <w:tcPr>
            <w:tcW w:w="4111" w:type="dxa"/>
            <w:gridSpan w:val="4"/>
            <w:tcBorders>
              <w:top w:val="single" w:sz="6" w:space="0" w:color="auto"/>
              <w:left w:val="single" w:sz="6" w:space="0" w:color="auto"/>
              <w:bottom w:val="single" w:sz="6" w:space="0" w:color="auto"/>
              <w:right w:val="single" w:sz="6" w:space="0" w:color="auto"/>
            </w:tcBorders>
            <w:vAlign w:val="center"/>
          </w:tcPr>
          <w:p w14:paraId="3559BB22" w14:textId="77777777" w:rsidR="00644E42" w:rsidRPr="00995FB5" w:rsidRDefault="00644E42" w:rsidP="00636B81">
            <w:pPr>
              <w:jc w:val="center"/>
              <w:rPr>
                <w:sz w:val="26"/>
                <w:szCs w:val="26"/>
              </w:rPr>
            </w:pPr>
            <w:r>
              <w:rPr>
                <w:sz w:val="26"/>
                <w:szCs w:val="26"/>
              </w:rPr>
              <w:t>1000</w:t>
            </w:r>
          </w:p>
        </w:tc>
      </w:tr>
      <w:tr w:rsidR="00644E42" w:rsidRPr="00553BB9" w14:paraId="0102F6F5" w14:textId="77777777" w:rsidTr="00636B81">
        <w:trPr>
          <w:cantSplit/>
          <w:trHeight w:val="348"/>
        </w:trPr>
        <w:tc>
          <w:tcPr>
            <w:tcW w:w="2976" w:type="dxa"/>
            <w:tcBorders>
              <w:top w:val="single" w:sz="6" w:space="0" w:color="auto"/>
              <w:left w:val="single" w:sz="6" w:space="0" w:color="auto"/>
              <w:bottom w:val="single" w:sz="6" w:space="0" w:color="auto"/>
              <w:right w:val="single" w:sz="6" w:space="0" w:color="auto"/>
            </w:tcBorders>
            <w:vAlign w:val="center"/>
          </w:tcPr>
          <w:p w14:paraId="4291E044" w14:textId="77777777" w:rsidR="00644E42" w:rsidRPr="00BC6A45" w:rsidRDefault="00644E42" w:rsidP="00636B81">
            <w:pPr>
              <w:pStyle w:val="1"/>
              <w:rPr>
                <w:b w:val="0"/>
                <w:sz w:val="26"/>
                <w:szCs w:val="26"/>
              </w:rPr>
            </w:pPr>
            <w:r w:rsidRPr="00BC6A45">
              <w:rPr>
                <w:b w:val="0"/>
                <w:sz w:val="26"/>
                <w:szCs w:val="26"/>
              </w:rPr>
              <w:t>Витрати пари 1,4 МПа промисловому споживачю</w:t>
            </w:r>
          </w:p>
        </w:tc>
        <w:tc>
          <w:tcPr>
            <w:tcW w:w="1134" w:type="dxa"/>
            <w:tcBorders>
              <w:top w:val="single" w:sz="6" w:space="0" w:color="auto"/>
              <w:left w:val="single" w:sz="6" w:space="0" w:color="auto"/>
              <w:bottom w:val="single" w:sz="6" w:space="0" w:color="auto"/>
              <w:right w:val="single" w:sz="6" w:space="0" w:color="auto"/>
            </w:tcBorders>
            <w:vAlign w:val="center"/>
          </w:tcPr>
          <w:p w14:paraId="71556418" w14:textId="77777777" w:rsidR="00644E42" w:rsidRPr="00995FB5" w:rsidRDefault="00644E42" w:rsidP="00636B81">
            <w:pPr>
              <w:jc w:val="center"/>
              <w:rPr>
                <w:snapToGrid w:val="0"/>
                <w:color w:val="000000"/>
                <w:sz w:val="26"/>
                <w:szCs w:val="26"/>
                <w:vertAlign w:val="subscript"/>
              </w:rPr>
            </w:pPr>
            <w:r w:rsidRPr="00995FB5">
              <w:rPr>
                <w:snapToGrid w:val="0"/>
                <w:color w:val="000000"/>
                <w:sz w:val="26"/>
                <w:szCs w:val="26"/>
              </w:rPr>
              <w:t>D</w:t>
            </w:r>
            <w:r w:rsidRPr="00995FB5">
              <w:rPr>
                <w:snapToGrid w:val="0"/>
                <w:color w:val="000000"/>
                <w:sz w:val="26"/>
                <w:szCs w:val="26"/>
                <w:vertAlign w:val="subscript"/>
              </w:rPr>
              <w:t>п</w:t>
            </w:r>
          </w:p>
        </w:tc>
        <w:tc>
          <w:tcPr>
            <w:tcW w:w="1134" w:type="dxa"/>
            <w:tcBorders>
              <w:top w:val="single" w:sz="6" w:space="0" w:color="auto"/>
              <w:left w:val="single" w:sz="6" w:space="0" w:color="auto"/>
              <w:bottom w:val="single" w:sz="6" w:space="0" w:color="auto"/>
              <w:right w:val="single" w:sz="6" w:space="0" w:color="auto"/>
            </w:tcBorders>
            <w:vAlign w:val="center"/>
          </w:tcPr>
          <w:p w14:paraId="73EDF34A" w14:textId="77777777" w:rsidR="00644E42" w:rsidRPr="00995FB5" w:rsidRDefault="00644E42" w:rsidP="00636B81">
            <w:pPr>
              <w:jc w:val="center"/>
              <w:rPr>
                <w:snapToGrid w:val="0"/>
                <w:color w:val="000000"/>
                <w:sz w:val="26"/>
                <w:szCs w:val="26"/>
              </w:rPr>
            </w:pPr>
            <w:r w:rsidRPr="00995FB5">
              <w:rPr>
                <w:snapToGrid w:val="0"/>
                <w:color w:val="000000"/>
                <w:sz w:val="26"/>
                <w:szCs w:val="26"/>
              </w:rPr>
              <w:t>т/год</w:t>
            </w:r>
          </w:p>
        </w:tc>
        <w:tc>
          <w:tcPr>
            <w:tcW w:w="4111" w:type="dxa"/>
            <w:gridSpan w:val="4"/>
            <w:tcBorders>
              <w:top w:val="single" w:sz="6" w:space="0" w:color="auto"/>
              <w:left w:val="single" w:sz="6" w:space="0" w:color="auto"/>
              <w:bottom w:val="single" w:sz="6" w:space="0" w:color="auto"/>
              <w:right w:val="single" w:sz="6" w:space="0" w:color="auto"/>
            </w:tcBorders>
            <w:vAlign w:val="center"/>
          </w:tcPr>
          <w:p w14:paraId="0A9B406B" w14:textId="77777777" w:rsidR="00644E42" w:rsidRPr="00995FB5" w:rsidRDefault="00644E42" w:rsidP="00636B81">
            <w:pPr>
              <w:jc w:val="center"/>
              <w:rPr>
                <w:sz w:val="26"/>
                <w:szCs w:val="26"/>
              </w:rPr>
            </w:pPr>
            <w:r w:rsidRPr="00995FB5">
              <w:rPr>
                <w:sz w:val="26"/>
                <w:szCs w:val="26"/>
              </w:rPr>
              <w:t>0,0</w:t>
            </w:r>
          </w:p>
        </w:tc>
      </w:tr>
      <w:tr w:rsidR="00644E42" w:rsidRPr="00553BB9" w14:paraId="27416769" w14:textId="77777777" w:rsidTr="00636B81">
        <w:trPr>
          <w:cantSplit/>
          <w:trHeight w:val="348"/>
        </w:trPr>
        <w:tc>
          <w:tcPr>
            <w:tcW w:w="2976" w:type="dxa"/>
            <w:tcBorders>
              <w:top w:val="single" w:sz="6" w:space="0" w:color="auto"/>
              <w:left w:val="single" w:sz="6" w:space="0" w:color="auto"/>
              <w:bottom w:val="single" w:sz="6" w:space="0" w:color="auto"/>
              <w:right w:val="single" w:sz="6" w:space="0" w:color="auto"/>
            </w:tcBorders>
            <w:vAlign w:val="center"/>
          </w:tcPr>
          <w:p w14:paraId="69C8BD50" w14:textId="77777777" w:rsidR="00644E42" w:rsidRPr="00995FB5" w:rsidRDefault="00644E42" w:rsidP="00636B81">
            <w:pPr>
              <w:rPr>
                <w:snapToGrid w:val="0"/>
                <w:color w:val="000000"/>
                <w:sz w:val="26"/>
                <w:szCs w:val="26"/>
              </w:rPr>
            </w:pPr>
            <w:r w:rsidRPr="00995FB5">
              <w:rPr>
                <w:snapToGrid w:val="0"/>
                <w:color w:val="000000"/>
                <w:sz w:val="26"/>
                <w:szCs w:val="26"/>
              </w:rPr>
              <w:t>Частка горячого водопостачання</w:t>
            </w:r>
          </w:p>
        </w:tc>
        <w:tc>
          <w:tcPr>
            <w:tcW w:w="1134" w:type="dxa"/>
            <w:tcBorders>
              <w:top w:val="single" w:sz="6" w:space="0" w:color="auto"/>
              <w:left w:val="single" w:sz="6" w:space="0" w:color="auto"/>
              <w:bottom w:val="single" w:sz="6" w:space="0" w:color="auto"/>
              <w:right w:val="single" w:sz="6" w:space="0" w:color="auto"/>
            </w:tcBorders>
            <w:vAlign w:val="center"/>
          </w:tcPr>
          <w:p w14:paraId="55139BA0" w14:textId="77777777" w:rsidR="00644E42" w:rsidRPr="00995FB5" w:rsidRDefault="00644E42" w:rsidP="00636B81">
            <w:pPr>
              <w:jc w:val="center"/>
              <w:rPr>
                <w:snapToGrid w:val="0"/>
                <w:color w:val="000000"/>
                <w:sz w:val="26"/>
                <w:szCs w:val="26"/>
                <w:vertAlign w:val="subscript"/>
              </w:rPr>
            </w:pPr>
            <w:r w:rsidRPr="00995FB5">
              <w:rPr>
                <w:snapToGrid w:val="0"/>
                <w:color w:val="000000"/>
                <w:sz w:val="26"/>
                <w:szCs w:val="26"/>
              </w:rPr>
              <w:t>ν</w:t>
            </w:r>
            <w:r w:rsidRPr="00995FB5">
              <w:rPr>
                <w:snapToGrid w:val="0"/>
                <w:color w:val="000000"/>
                <w:sz w:val="26"/>
                <w:szCs w:val="26"/>
                <w:vertAlign w:val="subscript"/>
              </w:rPr>
              <w:t>гвс</w:t>
            </w:r>
          </w:p>
        </w:tc>
        <w:tc>
          <w:tcPr>
            <w:tcW w:w="1134" w:type="dxa"/>
            <w:tcBorders>
              <w:top w:val="single" w:sz="6" w:space="0" w:color="auto"/>
              <w:left w:val="single" w:sz="6" w:space="0" w:color="auto"/>
              <w:bottom w:val="single" w:sz="6" w:space="0" w:color="auto"/>
              <w:right w:val="single" w:sz="6" w:space="0" w:color="auto"/>
            </w:tcBorders>
            <w:vAlign w:val="center"/>
          </w:tcPr>
          <w:p w14:paraId="6C462E33" w14:textId="77777777" w:rsidR="00644E42" w:rsidRPr="00995FB5" w:rsidRDefault="00644E42" w:rsidP="00636B81">
            <w:pPr>
              <w:jc w:val="center"/>
              <w:rPr>
                <w:snapToGrid w:val="0"/>
                <w:color w:val="000000"/>
                <w:sz w:val="26"/>
                <w:szCs w:val="26"/>
              </w:rPr>
            </w:pPr>
            <w:r w:rsidRPr="00995FB5">
              <w:rPr>
                <w:snapToGrid w:val="0"/>
                <w:color w:val="000000"/>
                <w:sz w:val="26"/>
                <w:szCs w:val="26"/>
              </w:rPr>
              <w:t>%</w:t>
            </w:r>
          </w:p>
        </w:tc>
        <w:tc>
          <w:tcPr>
            <w:tcW w:w="4111" w:type="dxa"/>
            <w:gridSpan w:val="4"/>
            <w:tcBorders>
              <w:top w:val="single" w:sz="6" w:space="0" w:color="auto"/>
              <w:left w:val="single" w:sz="6" w:space="0" w:color="auto"/>
              <w:bottom w:val="single" w:sz="6" w:space="0" w:color="auto"/>
              <w:right w:val="single" w:sz="6" w:space="0" w:color="auto"/>
            </w:tcBorders>
            <w:vAlign w:val="center"/>
          </w:tcPr>
          <w:p w14:paraId="5B675C01" w14:textId="77777777" w:rsidR="00644E42" w:rsidRPr="00995FB5" w:rsidRDefault="00644E42" w:rsidP="00636B81">
            <w:pPr>
              <w:jc w:val="center"/>
              <w:rPr>
                <w:sz w:val="26"/>
                <w:szCs w:val="26"/>
              </w:rPr>
            </w:pPr>
            <w:r>
              <w:rPr>
                <w:snapToGrid w:val="0"/>
                <w:color w:val="000000"/>
                <w:szCs w:val="28"/>
              </w:rPr>
              <w:t>16</w:t>
            </w:r>
          </w:p>
        </w:tc>
      </w:tr>
      <w:tr w:rsidR="00644E42" w:rsidRPr="00553BB9" w14:paraId="662A9722" w14:textId="77777777" w:rsidTr="00636B81">
        <w:trPr>
          <w:cantSplit/>
          <w:trHeight w:val="348"/>
        </w:trPr>
        <w:tc>
          <w:tcPr>
            <w:tcW w:w="2976" w:type="dxa"/>
            <w:tcBorders>
              <w:top w:val="single" w:sz="6" w:space="0" w:color="auto"/>
              <w:left w:val="single" w:sz="6" w:space="0" w:color="auto"/>
              <w:bottom w:val="single" w:sz="6" w:space="0" w:color="auto"/>
              <w:right w:val="single" w:sz="6" w:space="0" w:color="auto"/>
            </w:tcBorders>
            <w:vAlign w:val="center"/>
          </w:tcPr>
          <w:p w14:paraId="1328E0D8" w14:textId="77777777" w:rsidR="00644E42" w:rsidRPr="00995FB5" w:rsidRDefault="00644E42" w:rsidP="00636B81">
            <w:pPr>
              <w:rPr>
                <w:snapToGrid w:val="0"/>
                <w:color w:val="000000"/>
                <w:sz w:val="26"/>
                <w:szCs w:val="26"/>
              </w:rPr>
            </w:pPr>
            <w:r w:rsidRPr="00995FB5">
              <w:rPr>
                <w:snapToGrid w:val="0"/>
                <w:color w:val="000000"/>
                <w:sz w:val="26"/>
                <w:szCs w:val="26"/>
              </w:rPr>
              <w:t>Частка вентиляції</w:t>
            </w:r>
          </w:p>
        </w:tc>
        <w:tc>
          <w:tcPr>
            <w:tcW w:w="1134" w:type="dxa"/>
            <w:tcBorders>
              <w:top w:val="single" w:sz="6" w:space="0" w:color="auto"/>
              <w:left w:val="single" w:sz="6" w:space="0" w:color="auto"/>
              <w:bottom w:val="single" w:sz="6" w:space="0" w:color="auto"/>
              <w:right w:val="single" w:sz="6" w:space="0" w:color="auto"/>
            </w:tcBorders>
            <w:vAlign w:val="center"/>
          </w:tcPr>
          <w:p w14:paraId="22466CB4" w14:textId="77777777" w:rsidR="00644E42" w:rsidRPr="00995FB5" w:rsidRDefault="00644E42" w:rsidP="00636B81">
            <w:pPr>
              <w:jc w:val="center"/>
              <w:rPr>
                <w:snapToGrid w:val="0"/>
                <w:color w:val="000000"/>
                <w:sz w:val="26"/>
                <w:szCs w:val="26"/>
                <w:vertAlign w:val="subscript"/>
              </w:rPr>
            </w:pPr>
            <w:r w:rsidRPr="00995FB5">
              <w:rPr>
                <w:snapToGrid w:val="0"/>
                <w:color w:val="000000"/>
                <w:sz w:val="26"/>
                <w:szCs w:val="26"/>
              </w:rPr>
              <w:t>ν</w:t>
            </w:r>
            <w:r w:rsidRPr="00995FB5">
              <w:rPr>
                <w:snapToGrid w:val="0"/>
                <w:color w:val="000000"/>
                <w:sz w:val="26"/>
                <w:szCs w:val="26"/>
                <w:vertAlign w:val="subscript"/>
              </w:rPr>
              <w:t>y</w:t>
            </w:r>
          </w:p>
        </w:tc>
        <w:tc>
          <w:tcPr>
            <w:tcW w:w="1134" w:type="dxa"/>
            <w:tcBorders>
              <w:top w:val="single" w:sz="6" w:space="0" w:color="auto"/>
              <w:left w:val="single" w:sz="6" w:space="0" w:color="auto"/>
              <w:bottom w:val="single" w:sz="6" w:space="0" w:color="auto"/>
              <w:right w:val="single" w:sz="6" w:space="0" w:color="auto"/>
            </w:tcBorders>
            <w:vAlign w:val="center"/>
          </w:tcPr>
          <w:p w14:paraId="02C4EBA5" w14:textId="77777777" w:rsidR="00644E42" w:rsidRPr="00995FB5" w:rsidRDefault="00644E42" w:rsidP="00636B81">
            <w:pPr>
              <w:jc w:val="center"/>
              <w:rPr>
                <w:snapToGrid w:val="0"/>
                <w:color w:val="000000"/>
                <w:sz w:val="26"/>
                <w:szCs w:val="26"/>
              </w:rPr>
            </w:pPr>
            <w:r w:rsidRPr="00995FB5">
              <w:rPr>
                <w:snapToGrid w:val="0"/>
                <w:color w:val="000000"/>
                <w:sz w:val="26"/>
                <w:szCs w:val="26"/>
              </w:rPr>
              <w:t>%</w:t>
            </w:r>
          </w:p>
        </w:tc>
        <w:tc>
          <w:tcPr>
            <w:tcW w:w="4111" w:type="dxa"/>
            <w:gridSpan w:val="4"/>
            <w:tcBorders>
              <w:top w:val="single" w:sz="6" w:space="0" w:color="auto"/>
              <w:left w:val="single" w:sz="6" w:space="0" w:color="auto"/>
              <w:bottom w:val="single" w:sz="6" w:space="0" w:color="auto"/>
              <w:right w:val="single" w:sz="6" w:space="0" w:color="auto"/>
            </w:tcBorders>
            <w:vAlign w:val="center"/>
          </w:tcPr>
          <w:p w14:paraId="5790B989" w14:textId="77777777" w:rsidR="00644E42" w:rsidRPr="00995FB5" w:rsidRDefault="00644E42" w:rsidP="00636B81">
            <w:pPr>
              <w:jc w:val="center"/>
              <w:rPr>
                <w:sz w:val="26"/>
                <w:szCs w:val="26"/>
              </w:rPr>
            </w:pPr>
            <w:r>
              <w:rPr>
                <w:sz w:val="26"/>
                <w:szCs w:val="26"/>
              </w:rPr>
              <w:t>1</w:t>
            </w:r>
            <w:r w:rsidRPr="00995FB5">
              <w:rPr>
                <w:sz w:val="26"/>
                <w:szCs w:val="26"/>
              </w:rPr>
              <w:t xml:space="preserve"> %</w:t>
            </w:r>
          </w:p>
        </w:tc>
      </w:tr>
      <w:tr w:rsidR="00644E42" w:rsidRPr="00553BB9" w14:paraId="211FCDCC" w14:textId="77777777" w:rsidTr="00636B81">
        <w:trPr>
          <w:cantSplit/>
          <w:trHeight w:val="348"/>
        </w:trPr>
        <w:tc>
          <w:tcPr>
            <w:tcW w:w="2976" w:type="dxa"/>
            <w:tcBorders>
              <w:top w:val="single" w:sz="6" w:space="0" w:color="auto"/>
              <w:left w:val="single" w:sz="6" w:space="0" w:color="auto"/>
              <w:bottom w:val="single" w:sz="6" w:space="0" w:color="auto"/>
              <w:right w:val="single" w:sz="6" w:space="0" w:color="auto"/>
            </w:tcBorders>
            <w:vAlign w:val="center"/>
          </w:tcPr>
          <w:p w14:paraId="0AF4E672" w14:textId="77777777" w:rsidR="00644E42" w:rsidRPr="00995FB5" w:rsidRDefault="00644E42" w:rsidP="00636B81">
            <w:pPr>
              <w:rPr>
                <w:snapToGrid w:val="0"/>
                <w:color w:val="000000"/>
                <w:sz w:val="26"/>
                <w:szCs w:val="26"/>
              </w:rPr>
            </w:pPr>
            <w:r w:rsidRPr="00995FB5">
              <w:rPr>
                <w:snapToGrid w:val="0"/>
                <w:color w:val="000000"/>
                <w:sz w:val="26"/>
                <w:szCs w:val="26"/>
              </w:rPr>
              <w:t>Частка опалення</w:t>
            </w:r>
          </w:p>
        </w:tc>
        <w:tc>
          <w:tcPr>
            <w:tcW w:w="1134" w:type="dxa"/>
            <w:tcBorders>
              <w:top w:val="single" w:sz="6" w:space="0" w:color="auto"/>
              <w:left w:val="single" w:sz="6" w:space="0" w:color="auto"/>
              <w:bottom w:val="single" w:sz="6" w:space="0" w:color="auto"/>
              <w:right w:val="single" w:sz="6" w:space="0" w:color="auto"/>
            </w:tcBorders>
            <w:vAlign w:val="center"/>
          </w:tcPr>
          <w:p w14:paraId="703956E3" w14:textId="77777777" w:rsidR="00644E42" w:rsidRPr="00995FB5" w:rsidRDefault="00644E42" w:rsidP="00636B81">
            <w:pPr>
              <w:jc w:val="center"/>
              <w:rPr>
                <w:snapToGrid w:val="0"/>
                <w:color w:val="000000"/>
                <w:sz w:val="26"/>
                <w:szCs w:val="26"/>
                <w:vertAlign w:val="subscript"/>
              </w:rPr>
            </w:pPr>
            <w:r w:rsidRPr="00995FB5">
              <w:rPr>
                <w:snapToGrid w:val="0"/>
                <w:color w:val="000000"/>
                <w:sz w:val="26"/>
                <w:szCs w:val="26"/>
              </w:rPr>
              <w:t>ν</w:t>
            </w:r>
            <w:r w:rsidRPr="00995FB5">
              <w:rPr>
                <w:snapToGrid w:val="0"/>
                <w:color w:val="000000"/>
                <w:sz w:val="26"/>
                <w:szCs w:val="26"/>
                <w:vertAlign w:val="subscript"/>
              </w:rPr>
              <w:t>от</w:t>
            </w:r>
          </w:p>
        </w:tc>
        <w:tc>
          <w:tcPr>
            <w:tcW w:w="1134" w:type="dxa"/>
            <w:tcBorders>
              <w:top w:val="single" w:sz="6" w:space="0" w:color="auto"/>
              <w:left w:val="single" w:sz="6" w:space="0" w:color="auto"/>
              <w:bottom w:val="single" w:sz="6" w:space="0" w:color="auto"/>
              <w:right w:val="single" w:sz="6" w:space="0" w:color="auto"/>
            </w:tcBorders>
            <w:vAlign w:val="center"/>
          </w:tcPr>
          <w:p w14:paraId="62C73A80" w14:textId="77777777" w:rsidR="00644E42" w:rsidRPr="00995FB5" w:rsidRDefault="00644E42" w:rsidP="00636B81">
            <w:pPr>
              <w:jc w:val="center"/>
              <w:rPr>
                <w:snapToGrid w:val="0"/>
                <w:color w:val="000000"/>
                <w:sz w:val="26"/>
                <w:szCs w:val="26"/>
              </w:rPr>
            </w:pPr>
            <w:r w:rsidRPr="00995FB5">
              <w:rPr>
                <w:snapToGrid w:val="0"/>
                <w:color w:val="000000"/>
                <w:sz w:val="26"/>
                <w:szCs w:val="26"/>
              </w:rPr>
              <w:t>%</w:t>
            </w:r>
          </w:p>
        </w:tc>
        <w:tc>
          <w:tcPr>
            <w:tcW w:w="4111" w:type="dxa"/>
            <w:gridSpan w:val="4"/>
            <w:tcBorders>
              <w:top w:val="single" w:sz="6" w:space="0" w:color="auto"/>
              <w:left w:val="single" w:sz="6" w:space="0" w:color="auto"/>
              <w:bottom w:val="single" w:sz="6" w:space="0" w:color="auto"/>
              <w:right w:val="single" w:sz="6" w:space="0" w:color="auto"/>
            </w:tcBorders>
            <w:vAlign w:val="center"/>
          </w:tcPr>
          <w:p w14:paraId="101C1A0B" w14:textId="77777777" w:rsidR="00644E42" w:rsidRPr="00995FB5" w:rsidRDefault="00644E42" w:rsidP="00636B81">
            <w:pPr>
              <w:jc w:val="center"/>
              <w:rPr>
                <w:sz w:val="26"/>
                <w:szCs w:val="26"/>
              </w:rPr>
            </w:pPr>
            <w:r>
              <w:rPr>
                <w:sz w:val="26"/>
                <w:szCs w:val="26"/>
              </w:rPr>
              <w:t>71</w:t>
            </w:r>
            <w:r w:rsidRPr="00995FB5">
              <w:rPr>
                <w:sz w:val="26"/>
                <w:szCs w:val="26"/>
              </w:rPr>
              <w:t xml:space="preserve"> %</w:t>
            </w:r>
          </w:p>
        </w:tc>
      </w:tr>
      <w:tr w:rsidR="00644E42" w:rsidRPr="00553BB9" w14:paraId="6E08A741" w14:textId="77777777" w:rsidTr="00636B81">
        <w:trPr>
          <w:trHeight w:val="374"/>
        </w:trPr>
        <w:tc>
          <w:tcPr>
            <w:tcW w:w="2976" w:type="dxa"/>
            <w:tcBorders>
              <w:top w:val="single" w:sz="6" w:space="0" w:color="auto"/>
              <w:left w:val="single" w:sz="6" w:space="0" w:color="auto"/>
              <w:bottom w:val="single" w:sz="6" w:space="0" w:color="auto"/>
              <w:right w:val="single" w:sz="6" w:space="0" w:color="auto"/>
            </w:tcBorders>
            <w:vAlign w:val="center"/>
          </w:tcPr>
          <w:p w14:paraId="5C26CE9E" w14:textId="77777777" w:rsidR="00644E42" w:rsidRPr="00995FB5" w:rsidRDefault="00644E42" w:rsidP="00636B81">
            <w:pPr>
              <w:rPr>
                <w:snapToGrid w:val="0"/>
                <w:color w:val="000000"/>
                <w:sz w:val="26"/>
                <w:szCs w:val="26"/>
              </w:rPr>
            </w:pPr>
            <w:r w:rsidRPr="00995FB5">
              <w:rPr>
                <w:snapToGrid w:val="0"/>
                <w:color w:val="000000"/>
                <w:sz w:val="26"/>
                <w:szCs w:val="26"/>
              </w:rPr>
              <w:t>Паропродуктивність енергетичного котла</w:t>
            </w:r>
          </w:p>
        </w:tc>
        <w:tc>
          <w:tcPr>
            <w:tcW w:w="1134" w:type="dxa"/>
            <w:tcBorders>
              <w:top w:val="single" w:sz="6" w:space="0" w:color="auto"/>
              <w:left w:val="single" w:sz="6" w:space="0" w:color="auto"/>
              <w:bottom w:val="single" w:sz="6" w:space="0" w:color="auto"/>
              <w:right w:val="single" w:sz="6" w:space="0" w:color="auto"/>
            </w:tcBorders>
            <w:vAlign w:val="center"/>
          </w:tcPr>
          <w:p w14:paraId="57D1767D" w14:textId="77777777" w:rsidR="00644E42" w:rsidRPr="00995FB5" w:rsidRDefault="00644E42" w:rsidP="00636B81">
            <w:pPr>
              <w:jc w:val="center"/>
              <w:rPr>
                <w:snapToGrid w:val="0"/>
                <w:color w:val="000000"/>
                <w:sz w:val="26"/>
                <w:szCs w:val="26"/>
                <w:vertAlign w:val="superscript"/>
              </w:rPr>
            </w:pPr>
            <w:r w:rsidRPr="00995FB5">
              <w:rPr>
                <w:snapToGrid w:val="0"/>
                <w:color w:val="000000"/>
                <w:sz w:val="26"/>
                <w:szCs w:val="26"/>
              </w:rPr>
              <w:t>D</w:t>
            </w:r>
            <w:r w:rsidRPr="00995FB5">
              <w:rPr>
                <w:snapToGrid w:val="0"/>
                <w:color w:val="000000"/>
                <w:sz w:val="26"/>
                <w:szCs w:val="26"/>
                <w:vertAlign w:val="subscript"/>
              </w:rPr>
              <w:t>эк</w:t>
            </w:r>
            <w:r w:rsidRPr="00995FB5">
              <w:rPr>
                <w:snapToGrid w:val="0"/>
                <w:color w:val="000000"/>
                <w:sz w:val="26"/>
                <w:szCs w:val="26"/>
                <w:vertAlign w:val="superscript"/>
              </w:rPr>
              <w:t>ном</w:t>
            </w:r>
          </w:p>
        </w:tc>
        <w:tc>
          <w:tcPr>
            <w:tcW w:w="1134" w:type="dxa"/>
            <w:tcBorders>
              <w:top w:val="single" w:sz="6" w:space="0" w:color="auto"/>
              <w:left w:val="single" w:sz="6" w:space="0" w:color="auto"/>
              <w:bottom w:val="single" w:sz="6" w:space="0" w:color="auto"/>
              <w:right w:val="single" w:sz="6" w:space="0" w:color="auto"/>
            </w:tcBorders>
            <w:vAlign w:val="center"/>
          </w:tcPr>
          <w:p w14:paraId="19BB7340" w14:textId="77777777" w:rsidR="00644E42" w:rsidRPr="00995FB5" w:rsidRDefault="00644E42" w:rsidP="00636B81">
            <w:pPr>
              <w:jc w:val="center"/>
              <w:rPr>
                <w:snapToGrid w:val="0"/>
                <w:color w:val="000000"/>
                <w:sz w:val="26"/>
                <w:szCs w:val="26"/>
              </w:rPr>
            </w:pPr>
            <w:r w:rsidRPr="00995FB5">
              <w:rPr>
                <w:snapToGrid w:val="0"/>
                <w:color w:val="000000"/>
                <w:sz w:val="26"/>
                <w:szCs w:val="26"/>
              </w:rPr>
              <w:t>т/год</w:t>
            </w:r>
          </w:p>
        </w:tc>
        <w:tc>
          <w:tcPr>
            <w:tcW w:w="1134" w:type="dxa"/>
            <w:tcBorders>
              <w:top w:val="single" w:sz="6" w:space="0" w:color="auto"/>
              <w:left w:val="single" w:sz="6" w:space="0" w:color="auto"/>
              <w:bottom w:val="single" w:sz="6" w:space="0" w:color="auto"/>
              <w:right w:val="single" w:sz="6" w:space="0" w:color="auto"/>
            </w:tcBorders>
            <w:vAlign w:val="center"/>
          </w:tcPr>
          <w:p w14:paraId="47412FEC" w14:textId="77777777" w:rsidR="00644E42" w:rsidRPr="00995FB5" w:rsidRDefault="00644E42" w:rsidP="00636B81">
            <w:pPr>
              <w:jc w:val="center"/>
              <w:rPr>
                <w:sz w:val="26"/>
                <w:szCs w:val="26"/>
              </w:rPr>
            </w:pPr>
            <w:r>
              <w:rPr>
                <w:sz w:val="26"/>
                <w:szCs w:val="26"/>
              </w:rPr>
              <w:t>500</w:t>
            </w:r>
          </w:p>
        </w:tc>
        <w:tc>
          <w:tcPr>
            <w:tcW w:w="993" w:type="dxa"/>
            <w:tcBorders>
              <w:top w:val="single" w:sz="6" w:space="0" w:color="auto"/>
              <w:left w:val="single" w:sz="6" w:space="0" w:color="auto"/>
              <w:bottom w:val="single" w:sz="6" w:space="0" w:color="auto"/>
              <w:right w:val="single" w:sz="6" w:space="0" w:color="auto"/>
            </w:tcBorders>
            <w:vAlign w:val="center"/>
          </w:tcPr>
          <w:p w14:paraId="2AD84A20" w14:textId="77777777" w:rsidR="00644E42" w:rsidRPr="00995FB5" w:rsidRDefault="00644E42" w:rsidP="00636B81">
            <w:pPr>
              <w:jc w:val="center"/>
              <w:rPr>
                <w:sz w:val="26"/>
                <w:szCs w:val="26"/>
              </w:rPr>
            </w:pPr>
            <w:r>
              <w:rPr>
                <w:sz w:val="26"/>
                <w:szCs w:val="26"/>
              </w:rPr>
              <w:t>500</w:t>
            </w:r>
          </w:p>
        </w:tc>
        <w:tc>
          <w:tcPr>
            <w:tcW w:w="1134" w:type="dxa"/>
            <w:tcBorders>
              <w:top w:val="single" w:sz="6" w:space="0" w:color="auto"/>
              <w:left w:val="single" w:sz="6" w:space="0" w:color="auto"/>
              <w:bottom w:val="single" w:sz="6" w:space="0" w:color="auto"/>
              <w:right w:val="single" w:sz="6" w:space="0" w:color="auto"/>
            </w:tcBorders>
            <w:vAlign w:val="center"/>
          </w:tcPr>
          <w:p w14:paraId="46A07BDA" w14:textId="77777777" w:rsidR="00644E42" w:rsidRPr="00995FB5" w:rsidRDefault="00644E42" w:rsidP="00636B81">
            <w:pPr>
              <w:jc w:val="center"/>
              <w:rPr>
                <w:sz w:val="26"/>
                <w:szCs w:val="26"/>
              </w:rPr>
            </w:pPr>
            <w:r>
              <w:rPr>
                <w:sz w:val="26"/>
                <w:szCs w:val="26"/>
              </w:rPr>
              <w:t>500</w:t>
            </w:r>
          </w:p>
        </w:tc>
        <w:tc>
          <w:tcPr>
            <w:tcW w:w="850" w:type="dxa"/>
            <w:tcBorders>
              <w:top w:val="single" w:sz="6" w:space="0" w:color="auto"/>
              <w:left w:val="single" w:sz="6" w:space="0" w:color="auto"/>
              <w:bottom w:val="single" w:sz="6" w:space="0" w:color="auto"/>
              <w:right w:val="single" w:sz="6" w:space="0" w:color="auto"/>
            </w:tcBorders>
            <w:vAlign w:val="center"/>
          </w:tcPr>
          <w:p w14:paraId="15BC25F3" w14:textId="77777777" w:rsidR="00644E42" w:rsidRPr="00995FB5" w:rsidRDefault="00644E42" w:rsidP="00636B81">
            <w:pPr>
              <w:jc w:val="center"/>
              <w:rPr>
                <w:sz w:val="26"/>
                <w:szCs w:val="26"/>
              </w:rPr>
            </w:pPr>
            <w:r>
              <w:rPr>
                <w:sz w:val="26"/>
                <w:szCs w:val="26"/>
              </w:rPr>
              <w:t>500</w:t>
            </w:r>
          </w:p>
        </w:tc>
      </w:tr>
      <w:tr w:rsidR="00644E42" w:rsidRPr="00553BB9" w14:paraId="73B6ABD8" w14:textId="77777777" w:rsidTr="00636B81">
        <w:trPr>
          <w:trHeight w:val="348"/>
        </w:trPr>
        <w:tc>
          <w:tcPr>
            <w:tcW w:w="2976" w:type="dxa"/>
            <w:tcBorders>
              <w:top w:val="single" w:sz="6" w:space="0" w:color="auto"/>
              <w:left w:val="single" w:sz="6" w:space="0" w:color="auto"/>
              <w:bottom w:val="single" w:sz="6" w:space="0" w:color="auto"/>
              <w:right w:val="single" w:sz="6" w:space="0" w:color="auto"/>
            </w:tcBorders>
            <w:vAlign w:val="center"/>
          </w:tcPr>
          <w:p w14:paraId="5D05497E" w14:textId="77777777" w:rsidR="00644E42" w:rsidRPr="00995FB5" w:rsidRDefault="00644E42" w:rsidP="00636B81">
            <w:pPr>
              <w:rPr>
                <w:snapToGrid w:val="0"/>
                <w:color w:val="000000"/>
                <w:sz w:val="26"/>
                <w:szCs w:val="26"/>
              </w:rPr>
            </w:pPr>
            <w:r w:rsidRPr="00995FB5">
              <w:rPr>
                <w:snapToGrid w:val="0"/>
                <w:color w:val="000000"/>
                <w:sz w:val="26"/>
                <w:szCs w:val="26"/>
              </w:rPr>
              <w:t>Кількість енергетичних котлів</w:t>
            </w:r>
          </w:p>
        </w:tc>
        <w:tc>
          <w:tcPr>
            <w:tcW w:w="1134" w:type="dxa"/>
            <w:tcBorders>
              <w:top w:val="single" w:sz="6" w:space="0" w:color="auto"/>
              <w:left w:val="single" w:sz="6" w:space="0" w:color="auto"/>
              <w:bottom w:val="single" w:sz="6" w:space="0" w:color="auto"/>
              <w:right w:val="single" w:sz="6" w:space="0" w:color="auto"/>
            </w:tcBorders>
            <w:vAlign w:val="center"/>
          </w:tcPr>
          <w:p w14:paraId="2EE161BB" w14:textId="77777777" w:rsidR="00644E42" w:rsidRPr="00995FB5" w:rsidRDefault="00644E42" w:rsidP="00636B81">
            <w:pPr>
              <w:jc w:val="center"/>
              <w:rPr>
                <w:snapToGrid w:val="0"/>
                <w:color w:val="000000"/>
                <w:sz w:val="26"/>
                <w:szCs w:val="26"/>
                <w:vertAlign w:val="subscript"/>
              </w:rPr>
            </w:pPr>
            <w:r w:rsidRPr="00995FB5">
              <w:rPr>
                <w:snapToGrid w:val="0"/>
                <w:color w:val="000000"/>
                <w:sz w:val="26"/>
                <w:szCs w:val="26"/>
              </w:rPr>
              <w:t>n</w:t>
            </w:r>
            <w:r w:rsidRPr="00995FB5">
              <w:rPr>
                <w:snapToGrid w:val="0"/>
                <w:color w:val="000000"/>
                <w:sz w:val="26"/>
                <w:szCs w:val="26"/>
                <w:vertAlign w:val="subscript"/>
              </w:rPr>
              <w:t>эк</w:t>
            </w:r>
          </w:p>
        </w:tc>
        <w:tc>
          <w:tcPr>
            <w:tcW w:w="1134" w:type="dxa"/>
            <w:tcBorders>
              <w:top w:val="single" w:sz="6" w:space="0" w:color="auto"/>
              <w:left w:val="single" w:sz="6" w:space="0" w:color="auto"/>
              <w:bottom w:val="single" w:sz="6" w:space="0" w:color="auto"/>
              <w:right w:val="single" w:sz="6" w:space="0" w:color="auto"/>
            </w:tcBorders>
            <w:vAlign w:val="center"/>
          </w:tcPr>
          <w:p w14:paraId="176F1F8C" w14:textId="77777777" w:rsidR="00644E42" w:rsidRPr="00995FB5" w:rsidRDefault="00644E42" w:rsidP="00636B81">
            <w:pPr>
              <w:jc w:val="center"/>
              <w:rPr>
                <w:snapToGrid w:val="0"/>
                <w:color w:val="000000"/>
                <w:sz w:val="26"/>
                <w:szCs w:val="26"/>
              </w:rPr>
            </w:pPr>
            <w:r w:rsidRPr="00995FB5">
              <w:rPr>
                <w:snapToGrid w:val="0"/>
                <w:color w:val="000000"/>
                <w:sz w:val="26"/>
                <w:szCs w:val="26"/>
              </w:rPr>
              <w:t>-</w:t>
            </w:r>
          </w:p>
        </w:tc>
        <w:tc>
          <w:tcPr>
            <w:tcW w:w="1134" w:type="dxa"/>
            <w:tcBorders>
              <w:top w:val="single" w:sz="6" w:space="0" w:color="auto"/>
              <w:left w:val="single" w:sz="6" w:space="0" w:color="auto"/>
              <w:bottom w:val="single" w:sz="6" w:space="0" w:color="auto"/>
              <w:right w:val="single" w:sz="6" w:space="0" w:color="auto"/>
            </w:tcBorders>
            <w:vAlign w:val="center"/>
          </w:tcPr>
          <w:p w14:paraId="1D1A04D2" w14:textId="77777777" w:rsidR="00644E42" w:rsidRPr="00995FB5" w:rsidRDefault="00644E42" w:rsidP="00636B81">
            <w:pPr>
              <w:jc w:val="center"/>
              <w:rPr>
                <w:sz w:val="26"/>
                <w:szCs w:val="26"/>
              </w:rPr>
            </w:pPr>
            <w:r>
              <w:rPr>
                <w:sz w:val="26"/>
                <w:szCs w:val="26"/>
              </w:rPr>
              <w:t>3</w:t>
            </w:r>
          </w:p>
        </w:tc>
        <w:tc>
          <w:tcPr>
            <w:tcW w:w="993" w:type="dxa"/>
            <w:tcBorders>
              <w:top w:val="single" w:sz="6" w:space="0" w:color="auto"/>
              <w:left w:val="single" w:sz="6" w:space="0" w:color="auto"/>
              <w:bottom w:val="single" w:sz="6" w:space="0" w:color="auto"/>
              <w:right w:val="single" w:sz="6" w:space="0" w:color="auto"/>
            </w:tcBorders>
            <w:vAlign w:val="center"/>
          </w:tcPr>
          <w:p w14:paraId="0A37A04B" w14:textId="77777777" w:rsidR="00644E42" w:rsidRPr="00995FB5" w:rsidRDefault="00644E42" w:rsidP="00636B81">
            <w:pPr>
              <w:jc w:val="center"/>
              <w:rPr>
                <w:sz w:val="26"/>
                <w:szCs w:val="26"/>
              </w:rPr>
            </w:pPr>
            <w:r>
              <w:rPr>
                <w:sz w:val="26"/>
                <w:szCs w:val="26"/>
              </w:rPr>
              <w:t>2</w:t>
            </w:r>
          </w:p>
        </w:tc>
        <w:tc>
          <w:tcPr>
            <w:tcW w:w="1134" w:type="dxa"/>
            <w:tcBorders>
              <w:top w:val="single" w:sz="6" w:space="0" w:color="auto"/>
              <w:left w:val="single" w:sz="6" w:space="0" w:color="auto"/>
              <w:bottom w:val="single" w:sz="6" w:space="0" w:color="auto"/>
              <w:right w:val="single" w:sz="6" w:space="0" w:color="auto"/>
            </w:tcBorders>
            <w:vAlign w:val="center"/>
          </w:tcPr>
          <w:p w14:paraId="130D12F9" w14:textId="77777777" w:rsidR="00644E42" w:rsidRPr="00995FB5" w:rsidRDefault="00644E42" w:rsidP="00636B81">
            <w:pPr>
              <w:jc w:val="center"/>
              <w:rPr>
                <w:sz w:val="26"/>
                <w:szCs w:val="26"/>
              </w:rPr>
            </w:pPr>
            <w:r>
              <w:rPr>
                <w:sz w:val="26"/>
                <w:szCs w:val="26"/>
              </w:rPr>
              <w:t>3</w:t>
            </w:r>
          </w:p>
        </w:tc>
        <w:tc>
          <w:tcPr>
            <w:tcW w:w="850" w:type="dxa"/>
            <w:tcBorders>
              <w:top w:val="single" w:sz="6" w:space="0" w:color="auto"/>
              <w:left w:val="single" w:sz="6" w:space="0" w:color="auto"/>
              <w:bottom w:val="single" w:sz="6" w:space="0" w:color="auto"/>
              <w:right w:val="single" w:sz="6" w:space="0" w:color="auto"/>
            </w:tcBorders>
            <w:vAlign w:val="center"/>
          </w:tcPr>
          <w:p w14:paraId="779D96FF" w14:textId="77777777" w:rsidR="00644E42" w:rsidRPr="00995FB5" w:rsidRDefault="00644E42" w:rsidP="00636B81">
            <w:pPr>
              <w:jc w:val="center"/>
              <w:rPr>
                <w:sz w:val="26"/>
                <w:szCs w:val="26"/>
              </w:rPr>
            </w:pPr>
            <w:r>
              <w:rPr>
                <w:sz w:val="26"/>
                <w:szCs w:val="26"/>
              </w:rPr>
              <w:t>3</w:t>
            </w:r>
          </w:p>
        </w:tc>
      </w:tr>
      <w:tr w:rsidR="00644E42" w:rsidRPr="00553BB9" w14:paraId="1363CB3B" w14:textId="77777777" w:rsidTr="00636B81">
        <w:trPr>
          <w:trHeight w:val="348"/>
        </w:trPr>
        <w:tc>
          <w:tcPr>
            <w:tcW w:w="2976" w:type="dxa"/>
            <w:tcBorders>
              <w:top w:val="single" w:sz="6" w:space="0" w:color="auto"/>
              <w:left w:val="single" w:sz="6" w:space="0" w:color="auto"/>
              <w:bottom w:val="single" w:sz="6" w:space="0" w:color="auto"/>
              <w:right w:val="single" w:sz="6" w:space="0" w:color="auto"/>
            </w:tcBorders>
            <w:vAlign w:val="center"/>
          </w:tcPr>
          <w:p w14:paraId="41EB7D5F" w14:textId="77777777" w:rsidR="00644E42" w:rsidRPr="00995FB5" w:rsidRDefault="00644E42" w:rsidP="00636B81">
            <w:pPr>
              <w:rPr>
                <w:snapToGrid w:val="0"/>
                <w:color w:val="000000"/>
                <w:sz w:val="26"/>
                <w:szCs w:val="26"/>
              </w:rPr>
            </w:pPr>
            <w:r w:rsidRPr="00995FB5">
              <w:rPr>
                <w:snapToGrid w:val="0"/>
                <w:color w:val="000000"/>
                <w:sz w:val="26"/>
                <w:szCs w:val="26"/>
              </w:rPr>
              <w:t>Температура зовнішнього  повітря</w:t>
            </w:r>
          </w:p>
        </w:tc>
        <w:tc>
          <w:tcPr>
            <w:tcW w:w="1134" w:type="dxa"/>
            <w:tcBorders>
              <w:top w:val="single" w:sz="6" w:space="0" w:color="auto"/>
              <w:left w:val="single" w:sz="6" w:space="0" w:color="auto"/>
              <w:bottom w:val="single" w:sz="6" w:space="0" w:color="auto"/>
              <w:right w:val="single" w:sz="6" w:space="0" w:color="auto"/>
            </w:tcBorders>
            <w:vAlign w:val="center"/>
          </w:tcPr>
          <w:p w14:paraId="023581C1" w14:textId="77777777" w:rsidR="00644E42" w:rsidRPr="00995FB5" w:rsidRDefault="00644E42" w:rsidP="00636B81">
            <w:pPr>
              <w:jc w:val="center"/>
              <w:rPr>
                <w:snapToGrid w:val="0"/>
                <w:color w:val="000000"/>
                <w:sz w:val="26"/>
                <w:szCs w:val="26"/>
                <w:vertAlign w:val="subscript"/>
              </w:rPr>
            </w:pPr>
            <w:r w:rsidRPr="00995FB5">
              <w:rPr>
                <w:snapToGrid w:val="0"/>
                <w:color w:val="000000"/>
                <w:sz w:val="26"/>
                <w:szCs w:val="26"/>
              </w:rPr>
              <w:t>t</w:t>
            </w:r>
            <w:r w:rsidRPr="00995FB5">
              <w:rPr>
                <w:snapToGrid w:val="0"/>
                <w:color w:val="000000"/>
                <w:sz w:val="26"/>
                <w:szCs w:val="26"/>
                <w:vertAlign w:val="subscript"/>
              </w:rPr>
              <w:t>нар</w:t>
            </w:r>
          </w:p>
        </w:tc>
        <w:tc>
          <w:tcPr>
            <w:tcW w:w="1134" w:type="dxa"/>
            <w:tcBorders>
              <w:top w:val="single" w:sz="6" w:space="0" w:color="auto"/>
              <w:left w:val="single" w:sz="6" w:space="0" w:color="auto"/>
              <w:bottom w:val="single" w:sz="6" w:space="0" w:color="auto"/>
              <w:right w:val="single" w:sz="6" w:space="0" w:color="auto"/>
            </w:tcBorders>
            <w:vAlign w:val="center"/>
          </w:tcPr>
          <w:p w14:paraId="59BF6D3A" w14:textId="77777777" w:rsidR="00644E42" w:rsidRPr="00995FB5" w:rsidRDefault="00644E42" w:rsidP="00636B81">
            <w:pPr>
              <w:jc w:val="center"/>
              <w:rPr>
                <w:snapToGrid w:val="0"/>
                <w:color w:val="000000"/>
                <w:sz w:val="26"/>
                <w:szCs w:val="26"/>
              </w:rPr>
            </w:pPr>
            <w:r w:rsidRPr="00995FB5">
              <w:rPr>
                <w:snapToGrid w:val="0"/>
                <w:color w:val="000000"/>
                <w:sz w:val="26"/>
                <w:szCs w:val="26"/>
                <w:vertAlign w:val="superscript"/>
              </w:rPr>
              <w:t>о</w:t>
            </w:r>
            <w:r w:rsidRPr="00995FB5">
              <w:rPr>
                <w:snapToGrid w:val="0"/>
                <w:color w:val="000000"/>
                <w:sz w:val="26"/>
                <w:szCs w:val="26"/>
              </w:rPr>
              <w:t>С</w:t>
            </w:r>
          </w:p>
        </w:tc>
        <w:tc>
          <w:tcPr>
            <w:tcW w:w="1134" w:type="dxa"/>
            <w:tcBorders>
              <w:top w:val="single" w:sz="6" w:space="0" w:color="auto"/>
              <w:left w:val="single" w:sz="6" w:space="0" w:color="auto"/>
              <w:bottom w:val="single" w:sz="6" w:space="0" w:color="auto"/>
              <w:right w:val="single" w:sz="6" w:space="0" w:color="auto"/>
            </w:tcBorders>
            <w:vAlign w:val="center"/>
          </w:tcPr>
          <w:p w14:paraId="1FCE390B" w14:textId="77777777" w:rsidR="00644E42" w:rsidRPr="00995FB5" w:rsidRDefault="00644E42" w:rsidP="00636B81">
            <w:pPr>
              <w:jc w:val="center"/>
              <w:rPr>
                <w:sz w:val="26"/>
                <w:szCs w:val="26"/>
              </w:rPr>
            </w:pPr>
            <w:r>
              <w:rPr>
                <w:sz w:val="26"/>
                <w:szCs w:val="26"/>
              </w:rPr>
              <w:t>-15</w:t>
            </w:r>
          </w:p>
        </w:tc>
        <w:tc>
          <w:tcPr>
            <w:tcW w:w="993" w:type="dxa"/>
            <w:tcBorders>
              <w:top w:val="single" w:sz="6" w:space="0" w:color="auto"/>
              <w:left w:val="single" w:sz="6" w:space="0" w:color="auto"/>
              <w:bottom w:val="single" w:sz="6" w:space="0" w:color="auto"/>
              <w:right w:val="single" w:sz="6" w:space="0" w:color="auto"/>
            </w:tcBorders>
            <w:vAlign w:val="center"/>
          </w:tcPr>
          <w:p w14:paraId="456F25D9" w14:textId="77777777" w:rsidR="00644E42" w:rsidRPr="00995FB5" w:rsidRDefault="00644E42" w:rsidP="00636B81">
            <w:pPr>
              <w:jc w:val="center"/>
              <w:rPr>
                <w:sz w:val="26"/>
                <w:szCs w:val="26"/>
              </w:rPr>
            </w:pPr>
            <w:r>
              <w:rPr>
                <w:sz w:val="26"/>
                <w:szCs w:val="26"/>
              </w:rPr>
              <w:t>-2</w:t>
            </w:r>
          </w:p>
        </w:tc>
        <w:tc>
          <w:tcPr>
            <w:tcW w:w="1134" w:type="dxa"/>
            <w:tcBorders>
              <w:top w:val="single" w:sz="6" w:space="0" w:color="auto"/>
              <w:left w:val="single" w:sz="6" w:space="0" w:color="auto"/>
              <w:bottom w:val="single" w:sz="6" w:space="0" w:color="auto"/>
              <w:right w:val="single" w:sz="6" w:space="0" w:color="auto"/>
            </w:tcBorders>
            <w:vAlign w:val="center"/>
          </w:tcPr>
          <w:p w14:paraId="540BE147" w14:textId="77777777" w:rsidR="00644E42" w:rsidRPr="00995FB5" w:rsidRDefault="00644E42" w:rsidP="00636B81">
            <w:pPr>
              <w:jc w:val="center"/>
              <w:rPr>
                <w:sz w:val="26"/>
                <w:szCs w:val="26"/>
              </w:rPr>
            </w:pPr>
            <w:r>
              <w:rPr>
                <w:sz w:val="26"/>
                <w:szCs w:val="26"/>
              </w:rPr>
              <w:t>1,9</w:t>
            </w:r>
          </w:p>
        </w:tc>
        <w:tc>
          <w:tcPr>
            <w:tcW w:w="850" w:type="dxa"/>
            <w:tcBorders>
              <w:top w:val="single" w:sz="6" w:space="0" w:color="auto"/>
              <w:left w:val="single" w:sz="6" w:space="0" w:color="auto"/>
              <w:bottom w:val="single" w:sz="6" w:space="0" w:color="auto"/>
              <w:right w:val="single" w:sz="6" w:space="0" w:color="auto"/>
            </w:tcBorders>
            <w:vAlign w:val="center"/>
          </w:tcPr>
          <w:p w14:paraId="66CE4CC3" w14:textId="77777777" w:rsidR="00644E42" w:rsidRPr="00995FB5" w:rsidRDefault="00644E42" w:rsidP="00636B81">
            <w:pPr>
              <w:jc w:val="center"/>
              <w:rPr>
                <w:sz w:val="26"/>
                <w:szCs w:val="26"/>
              </w:rPr>
            </w:pPr>
            <w:r w:rsidRPr="00995FB5">
              <w:rPr>
                <w:sz w:val="26"/>
                <w:szCs w:val="26"/>
                <w:lang w:val="en-US"/>
              </w:rPr>
              <w:t>20,8</w:t>
            </w:r>
          </w:p>
        </w:tc>
      </w:tr>
      <w:tr w:rsidR="00644E42" w:rsidRPr="00553BB9" w14:paraId="614BCE02" w14:textId="77777777" w:rsidTr="00636B81">
        <w:trPr>
          <w:trHeight w:val="348"/>
        </w:trPr>
        <w:tc>
          <w:tcPr>
            <w:tcW w:w="2976" w:type="dxa"/>
            <w:tcBorders>
              <w:top w:val="single" w:sz="6" w:space="0" w:color="auto"/>
              <w:left w:val="single" w:sz="6" w:space="0" w:color="auto"/>
              <w:bottom w:val="single" w:sz="6" w:space="0" w:color="auto"/>
              <w:right w:val="single" w:sz="6" w:space="0" w:color="auto"/>
            </w:tcBorders>
            <w:vAlign w:val="center"/>
          </w:tcPr>
          <w:p w14:paraId="7678499B" w14:textId="77777777" w:rsidR="00644E42" w:rsidRPr="00995FB5" w:rsidRDefault="00644E42" w:rsidP="00636B81">
            <w:pPr>
              <w:rPr>
                <w:snapToGrid w:val="0"/>
                <w:color w:val="000000"/>
                <w:sz w:val="26"/>
                <w:szCs w:val="26"/>
              </w:rPr>
            </w:pPr>
            <w:r w:rsidRPr="00995FB5">
              <w:rPr>
                <w:snapToGrid w:val="0"/>
                <w:color w:val="000000"/>
                <w:sz w:val="26"/>
                <w:szCs w:val="26"/>
              </w:rPr>
              <w:t>Коеф-т витрати пари на мазутогосподарство</w:t>
            </w:r>
          </w:p>
        </w:tc>
        <w:tc>
          <w:tcPr>
            <w:tcW w:w="1134" w:type="dxa"/>
            <w:tcBorders>
              <w:top w:val="single" w:sz="6" w:space="0" w:color="auto"/>
              <w:left w:val="single" w:sz="6" w:space="0" w:color="auto"/>
              <w:bottom w:val="single" w:sz="6" w:space="0" w:color="auto"/>
              <w:right w:val="single" w:sz="6" w:space="0" w:color="auto"/>
            </w:tcBorders>
            <w:vAlign w:val="center"/>
          </w:tcPr>
          <w:p w14:paraId="7FACC1D5" w14:textId="77777777" w:rsidR="00644E42" w:rsidRPr="00995FB5" w:rsidRDefault="00644E42" w:rsidP="00636B81">
            <w:pPr>
              <w:jc w:val="center"/>
              <w:rPr>
                <w:snapToGrid w:val="0"/>
                <w:color w:val="000000"/>
                <w:sz w:val="26"/>
                <w:szCs w:val="26"/>
                <w:vertAlign w:val="subscript"/>
              </w:rPr>
            </w:pPr>
            <w:r w:rsidRPr="00995FB5">
              <w:rPr>
                <w:snapToGrid w:val="0"/>
                <w:color w:val="000000"/>
                <w:sz w:val="26"/>
                <w:szCs w:val="26"/>
              </w:rPr>
              <w:t>k</w:t>
            </w:r>
            <w:r w:rsidRPr="00995FB5">
              <w:rPr>
                <w:snapToGrid w:val="0"/>
                <w:color w:val="000000"/>
                <w:sz w:val="26"/>
                <w:szCs w:val="26"/>
                <w:vertAlign w:val="subscript"/>
              </w:rPr>
              <w:t>мх</w:t>
            </w:r>
          </w:p>
        </w:tc>
        <w:tc>
          <w:tcPr>
            <w:tcW w:w="1134" w:type="dxa"/>
            <w:tcBorders>
              <w:top w:val="single" w:sz="6" w:space="0" w:color="auto"/>
              <w:left w:val="single" w:sz="6" w:space="0" w:color="auto"/>
              <w:bottom w:val="single" w:sz="6" w:space="0" w:color="auto"/>
              <w:right w:val="single" w:sz="6" w:space="0" w:color="auto"/>
            </w:tcBorders>
            <w:vAlign w:val="center"/>
          </w:tcPr>
          <w:p w14:paraId="2194F268" w14:textId="77777777" w:rsidR="00644E42" w:rsidRPr="00995FB5" w:rsidRDefault="00644E42" w:rsidP="00636B81">
            <w:pPr>
              <w:jc w:val="center"/>
              <w:rPr>
                <w:snapToGrid w:val="0"/>
                <w:color w:val="000000"/>
                <w:sz w:val="26"/>
                <w:szCs w:val="26"/>
              </w:rPr>
            </w:pPr>
            <w:r w:rsidRPr="00995FB5">
              <w:rPr>
                <w:snapToGrid w:val="0"/>
                <w:color w:val="000000"/>
                <w:sz w:val="26"/>
                <w:szCs w:val="26"/>
              </w:rPr>
              <w:t>-</w:t>
            </w:r>
          </w:p>
        </w:tc>
        <w:tc>
          <w:tcPr>
            <w:tcW w:w="1134" w:type="dxa"/>
            <w:tcBorders>
              <w:top w:val="single" w:sz="6" w:space="0" w:color="auto"/>
              <w:left w:val="single" w:sz="6" w:space="0" w:color="auto"/>
              <w:bottom w:val="single" w:sz="6" w:space="0" w:color="auto"/>
              <w:right w:val="single" w:sz="6" w:space="0" w:color="auto"/>
            </w:tcBorders>
            <w:vAlign w:val="center"/>
          </w:tcPr>
          <w:p w14:paraId="6A243427" w14:textId="77777777" w:rsidR="00644E42" w:rsidRPr="00995FB5" w:rsidRDefault="00644E42" w:rsidP="00636B81">
            <w:pPr>
              <w:jc w:val="center"/>
              <w:rPr>
                <w:sz w:val="26"/>
                <w:szCs w:val="26"/>
              </w:rPr>
            </w:pPr>
            <w:r w:rsidRPr="00995FB5">
              <w:rPr>
                <w:sz w:val="26"/>
                <w:szCs w:val="26"/>
              </w:rPr>
              <w:t>0,010</w:t>
            </w:r>
          </w:p>
        </w:tc>
        <w:tc>
          <w:tcPr>
            <w:tcW w:w="993" w:type="dxa"/>
            <w:tcBorders>
              <w:top w:val="single" w:sz="6" w:space="0" w:color="auto"/>
              <w:left w:val="single" w:sz="6" w:space="0" w:color="auto"/>
              <w:bottom w:val="single" w:sz="6" w:space="0" w:color="auto"/>
              <w:right w:val="single" w:sz="6" w:space="0" w:color="auto"/>
            </w:tcBorders>
            <w:vAlign w:val="center"/>
          </w:tcPr>
          <w:p w14:paraId="09F1BB1A" w14:textId="77777777" w:rsidR="00644E42" w:rsidRPr="00995FB5" w:rsidRDefault="00644E42" w:rsidP="00636B81">
            <w:pPr>
              <w:jc w:val="center"/>
              <w:rPr>
                <w:sz w:val="26"/>
                <w:szCs w:val="26"/>
              </w:rPr>
            </w:pPr>
            <w:r w:rsidRPr="00995FB5">
              <w:rPr>
                <w:sz w:val="26"/>
                <w:szCs w:val="26"/>
              </w:rPr>
              <w:t>0,009</w:t>
            </w:r>
          </w:p>
        </w:tc>
        <w:tc>
          <w:tcPr>
            <w:tcW w:w="1134" w:type="dxa"/>
            <w:tcBorders>
              <w:top w:val="single" w:sz="6" w:space="0" w:color="auto"/>
              <w:left w:val="single" w:sz="6" w:space="0" w:color="auto"/>
              <w:bottom w:val="single" w:sz="6" w:space="0" w:color="auto"/>
              <w:right w:val="single" w:sz="6" w:space="0" w:color="auto"/>
            </w:tcBorders>
            <w:vAlign w:val="center"/>
          </w:tcPr>
          <w:p w14:paraId="19A37C62" w14:textId="77777777" w:rsidR="00644E42" w:rsidRPr="00995FB5" w:rsidRDefault="00644E42" w:rsidP="00636B81">
            <w:pPr>
              <w:jc w:val="center"/>
              <w:rPr>
                <w:sz w:val="26"/>
                <w:szCs w:val="26"/>
              </w:rPr>
            </w:pPr>
            <w:r w:rsidRPr="00995FB5">
              <w:rPr>
                <w:sz w:val="26"/>
                <w:szCs w:val="26"/>
              </w:rPr>
              <w:t>0,008</w:t>
            </w:r>
          </w:p>
        </w:tc>
        <w:tc>
          <w:tcPr>
            <w:tcW w:w="850" w:type="dxa"/>
            <w:tcBorders>
              <w:top w:val="single" w:sz="6" w:space="0" w:color="auto"/>
              <w:left w:val="single" w:sz="6" w:space="0" w:color="auto"/>
              <w:bottom w:val="single" w:sz="6" w:space="0" w:color="auto"/>
              <w:right w:val="single" w:sz="6" w:space="0" w:color="auto"/>
            </w:tcBorders>
            <w:vAlign w:val="center"/>
          </w:tcPr>
          <w:p w14:paraId="2FE78E53" w14:textId="77777777" w:rsidR="00644E42" w:rsidRPr="00995FB5" w:rsidRDefault="00644E42" w:rsidP="00636B81">
            <w:pPr>
              <w:jc w:val="center"/>
              <w:rPr>
                <w:sz w:val="26"/>
                <w:szCs w:val="26"/>
              </w:rPr>
            </w:pPr>
            <w:r w:rsidRPr="00995FB5">
              <w:rPr>
                <w:sz w:val="26"/>
                <w:szCs w:val="26"/>
              </w:rPr>
              <w:t>0,004</w:t>
            </w:r>
          </w:p>
        </w:tc>
      </w:tr>
      <w:tr w:rsidR="00644E42" w:rsidRPr="00553BB9" w14:paraId="7143D3E3" w14:textId="77777777" w:rsidTr="00636B81">
        <w:trPr>
          <w:trHeight w:val="348"/>
        </w:trPr>
        <w:tc>
          <w:tcPr>
            <w:tcW w:w="2976" w:type="dxa"/>
            <w:tcBorders>
              <w:top w:val="single" w:sz="6" w:space="0" w:color="auto"/>
              <w:left w:val="single" w:sz="6" w:space="0" w:color="auto"/>
              <w:bottom w:val="single" w:sz="6" w:space="0" w:color="auto"/>
              <w:right w:val="single" w:sz="6" w:space="0" w:color="auto"/>
            </w:tcBorders>
            <w:vAlign w:val="center"/>
          </w:tcPr>
          <w:p w14:paraId="342B03FC" w14:textId="77777777" w:rsidR="00644E42" w:rsidRPr="00995FB5" w:rsidRDefault="00644E42" w:rsidP="00636B81">
            <w:pPr>
              <w:rPr>
                <w:snapToGrid w:val="0"/>
                <w:color w:val="000000"/>
                <w:sz w:val="26"/>
                <w:szCs w:val="26"/>
              </w:rPr>
            </w:pPr>
            <w:r w:rsidRPr="00995FB5">
              <w:rPr>
                <w:snapToGrid w:val="0"/>
                <w:color w:val="000000"/>
                <w:sz w:val="26"/>
                <w:szCs w:val="26"/>
              </w:rPr>
              <w:t>Кількість турбоустановок типу Т</w:t>
            </w:r>
          </w:p>
        </w:tc>
        <w:tc>
          <w:tcPr>
            <w:tcW w:w="1134" w:type="dxa"/>
            <w:tcBorders>
              <w:top w:val="single" w:sz="6" w:space="0" w:color="auto"/>
              <w:left w:val="single" w:sz="6" w:space="0" w:color="auto"/>
              <w:bottom w:val="single" w:sz="6" w:space="0" w:color="auto"/>
              <w:right w:val="single" w:sz="6" w:space="0" w:color="auto"/>
            </w:tcBorders>
            <w:vAlign w:val="center"/>
          </w:tcPr>
          <w:p w14:paraId="7144AB8B" w14:textId="77777777" w:rsidR="00644E42" w:rsidRPr="00995FB5" w:rsidRDefault="00644E42" w:rsidP="00636B81">
            <w:pPr>
              <w:jc w:val="center"/>
              <w:rPr>
                <w:snapToGrid w:val="0"/>
                <w:color w:val="000000"/>
                <w:sz w:val="26"/>
                <w:szCs w:val="26"/>
                <w:vertAlign w:val="superscript"/>
              </w:rPr>
            </w:pPr>
            <w:r w:rsidRPr="00995FB5">
              <w:rPr>
                <w:snapToGrid w:val="0"/>
                <w:color w:val="000000"/>
                <w:sz w:val="26"/>
                <w:szCs w:val="26"/>
              </w:rPr>
              <w:t>n</w:t>
            </w:r>
            <w:r w:rsidRPr="00995FB5">
              <w:rPr>
                <w:snapToGrid w:val="0"/>
                <w:color w:val="000000"/>
                <w:sz w:val="26"/>
                <w:szCs w:val="26"/>
                <w:vertAlign w:val="superscript"/>
              </w:rPr>
              <w:t>Т</w:t>
            </w:r>
          </w:p>
        </w:tc>
        <w:tc>
          <w:tcPr>
            <w:tcW w:w="1134" w:type="dxa"/>
            <w:tcBorders>
              <w:top w:val="single" w:sz="6" w:space="0" w:color="auto"/>
              <w:left w:val="single" w:sz="6" w:space="0" w:color="auto"/>
              <w:bottom w:val="single" w:sz="6" w:space="0" w:color="auto"/>
              <w:right w:val="single" w:sz="6" w:space="0" w:color="auto"/>
            </w:tcBorders>
            <w:vAlign w:val="center"/>
          </w:tcPr>
          <w:p w14:paraId="7275DAE5" w14:textId="77777777" w:rsidR="00644E42" w:rsidRPr="00995FB5" w:rsidRDefault="00644E42" w:rsidP="00636B81">
            <w:pPr>
              <w:jc w:val="center"/>
              <w:rPr>
                <w:snapToGrid w:val="0"/>
                <w:color w:val="000000"/>
                <w:sz w:val="26"/>
                <w:szCs w:val="26"/>
              </w:rPr>
            </w:pPr>
            <w:r w:rsidRPr="00995FB5">
              <w:rPr>
                <w:snapToGrid w:val="0"/>
                <w:color w:val="000000"/>
                <w:sz w:val="26"/>
                <w:szCs w:val="26"/>
              </w:rPr>
              <w:t>-</w:t>
            </w:r>
          </w:p>
        </w:tc>
        <w:tc>
          <w:tcPr>
            <w:tcW w:w="1134" w:type="dxa"/>
            <w:tcBorders>
              <w:top w:val="single" w:sz="6" w:space="0" w:color="auto"/>
              <w:left w:val="single" w:sz="6" w:space="0" w:color="auto"/>
              <w:bottom w:val="single" w:sz="6" w:space="0" w:color="auto"/>
              <w:right w:val="single" w:sz="6" w:space="0" w:color="auto"/>
            </w:tcBorders>
            <w:vAlign w:val="center"/>
          </w:tcPr>
          <w:p w14:paraId="2E5B7682" w14:textId="77777777" w:rsidR="00644E42" w:rsidRPr="00995FB5" w:rsidRDefault="00644E42" w:rsidP="00636B81">
            <w:pPr>
              <w:jc w:val="center"/>
              <w:rPr>
                <w:sz w:val="26"/>
                <w:szCs w:val="26"/>
              </w:rPr>
            </w:pPr>
            <w:r>
              <w:rPr>
                <w:sz w:val="26"/>
                <w:szCs w:val="26"/>
              </w:rPr>
              <w:t>3</w:t>
            </w:r>
          </w:p>
        </w:tc>
        <w:tc>
          <w:tcPr>
            <w:tcW w:w="993" w:type="dxa"/>
            <w:tcBorders>
              <w:top w:val="single" w:sz="6" w:space="0" w:color="auto"/>
              <w:left w:val="single" w:sz="6" w:space="0" w:color="auto"/>
              <w:bottom w:val="single" w:sz="6" w:space="0" w:color="auto"/>
              <w:right w:val="single" w:sz="6" w:space="0" w:color="auto"/>
            </w:tcBorders>
            <w:vAlign w:val="center"/>
          </w:tcPr>
          <w:p w14:paraId="05DE21B0" w14:textId="77777777" w:rsidR="00644E42" w:rsidRPr="00995FB5" w:rsidRDefault="00644E42" w:rsidP="00636B81">
            <w:pPr>
              <w:jc w:val="center"/>
              <w:rPr>
                <w:sz w:val="26"/>
                <w:szCs w:val="26"/>
              </w:rPr>
            </w:pPr>
            <w:r>
              <w:rPr>
                <w:sz w:val="26"/>
                <w:szCs w:val="26"/>
              </w:rPr>
              <w:t>2</w:t>
            </w:r>
          </w:p>
        </w:tc>
        <w:tc>
          <w:tcPr>
            <w:tcW w:w="1134" w:type="dxa"/>
            <w:tcBorders>
              <w:top w:val="single" w:sz="6" w:space="0" w:color="auto"/>
              <w:left w:val="single" w:sz="6" w:space="0" w:color="auto"/>
              <w:bottom w:val="single" w:sz="6" w:space="0" w:color="auto"/>
              <w:right w:val="single" w:sz="6" w:space="0" w:color="auto"/>
            </w:tcBorders>
            <w:vAlign w:val="center"/>
          </w:tcPr>
          <w:p w14:paraId="35BF02DA" w14:textId="77777777" w:rsidR="00644E42" w:rsidRPr="00995FB5" w:rsidRDefault="00644E42" w:rsidP="00636B81">
            <w:pPr>
              <w:jc w:val="center"/>
              <w:rPr>
                <w:sz w:val="26"/>
                <w:szCs w:val="26"/>
              </w:rPr>
            </w:pPr>
            <w:r>
              <w:rPr>
                <w:sz w:val="26"/>
                <w:szCs w:val="26"/>
              </w:rPr>
              <w:t>3</w:t>
            </w:r>
          </w:p>
        </w:tc>
        <w:tc>
          <w:tcPr>
            <w:tcW w:w="850" w:type="dxa"/>
            <w:tcBorders>
              <w:top w:val="single" w:sz="6" w:space="0" w:color="auto"/>
              <w:left w:val="single" w:sz="6" w:space="0" w:color="auto"/>
              <w:bottom w:val="single" w:sz="6" w:space="0" w:color="auto"/>
              <w:right w:val="single" w:sz="6" w:space="0" w:color="auto"/>
            </w:tcBorders>
            <w:vAlign w:val="center"/>
          </w:tcPr>
          <w:p w14:paraId="7BDD3B96" w14:textId="77777777" w:rsidR="00644E42" w:rsidRPr="00995FB5" w:rsidRDefault="00644E42" w:rsidP="00636B81">
            <w:pPr>
              <w:jc w:val="center"/>
              <w:rPr>
                <w:sz w:val="26"/>
                <w:szCs w:val="26"/>
              </w:rPr>
            </w:pPr>
            <w:r w:rsidRPr="00995FB5">
              <w:rPr>
                <w:sz w:val="26"/>
                <w:szCs w:val="26"/>
              </w:rPr>
              <w:t>2</w:t>
            </w:r>
          </w:p>
        </w:tc>
      </w:tr>
      <w:tr w:rsidR="00644E42" w:rsidRPr="00553BB9" w14:paraId="58E44939" w14:textId="77777777" w:rsidTr="00636B81">
        <w:trPr>
          <w:cantSplit/>
          <w:trHeight w:val="475"/>
        </w:trPr>
        <w:tc>
          <w:tcPr>
            <w:tcW w:w="2976" w:type="dxa"/>
            <w:tcBorders>
              <w:top w:val="single" w:sz="6" w:space="0" w:color="auto"/>
              <w:left w:val="single" w:sz="6" w:space="0" w:color="auto"/>
              <w:bottom w:val="single" w:sz="6" w:space="0" w:color="auto"/>
              <w:right w:val="single" w:sz="6" w:space="0" w:color="auto"/>
            </w:tcBorders>
            <w:vAlign w:val="center"/>
          </w:tcPr>
          <w:p w14:paraId="5224A8F8" w14:textId="77777777" w:rsidR="00644E42" w:rsidRPr="00995FB5" w:rsidRDefault="00644E42" w:rsidP="00636B81">
            <w:pPr>
              <w:rPr>
                <w:snapToGrid w:val="0"/>
                <w:color w:val="000000"/>
                <w:sz w:val="26"/>
                <w:szCs w:val="26"/>
              </w:rPr>
            </w:pPr>
            <w:r w:rsidRPr="00995FB5">
              <w:rPr>
                <w:snapToGrid w:val="0"/>
                <w:color w:val="000000"/>
                <w:sz w:val="26"/>
                <w:szCs w:val="26"/>
              </w:rPr>
              <w:t>Середне теплофікаційне навантаження мережних підігрівачів турбіни Т</w:t>
            </w:r>
          </w:p>
        </w:tc>
        <w:tc>
          <w:tcPr>
            <w:tcW w:w="1134" w:type="dxa"/>
            <w:tcBorders>
              <w:top w:val="single" w:sz="6" w:space="0" w:color="auto"/>
              <w:left w:val="single" w:sz="6" w:space="0" w:color="auto"/>
              <w:bottom w:val="single" w:sz="6" w:space="0" w:color="auto"/>
              <w:right w:val="single" w:sz="6" w:space="0" w:color="auto"/>
            </w:tcBorders>
            <w:vAlign w:val="center"/>
          </w:tcPr>
          <w:p w14:paraId="63731586" w14:textId="77777777" w:rsidR="00644E42" w:rsidRPr="00995FB5" w:rsidRDefault="00644E42" w:rsidP="00636B81">
            <w:pPr>
              <w:jc w:val="center"/>
              <w:rPr>
                <w:snapToGrid w:val="0"/>
                <w:color w:val="000000"/>
                <w:sz w:val="26"/>
                <w:szCs w:val="26"/>
                <w:vertAlign w:val="superscript"/>
              </w:rPr>
            </w:pPr>
            <w:r w:rsidRPr="00995FB5">
              <w:rPr>
                <w:snapToGrid w:val="0"/>
                <w:color w:val="000000"/>
                <w:sz w:val="26"/>
                <w:szCs w:val="26"/>
              </w:rPr>
              <w:t>Q</w:t>
            </w:r>
            <w:r w:rsidRPr="00995FB5">
              <w:rPr>
                <w:snapToGrid w:val="0"/>
                <w:color w:val="000000"/>
                <w:sz w:val="26"/>
                <w:szCs w:val="26"/>
                <w:vertAlign w:val="subscript"/>
              </w:rPr>
              <w:t>сп</w:t>
            </w:r>
            <w:r w:rsidRPr="00995FB5">
              <w:rPr>
                <w:snapToGrid w:val="0"/>
                <w:color w:val="000000"/>
                <w:sz w:val="26"/>
                <w:szCs w:val="26"/>
                <w:vertAlign w:val="superscript"/>
              </w:rPr>
              <w:t>Т</w:t>
            </w:r>
          </w:p>
        </w:tc>
        <w:tc>
          <w:tcPr>
            <w:tcW w:w="1134" w:type="dxa"/>
            <w:tcBorders>
              <w:top w:val="single" w:sz="6" w:space="0" w:color="auto"/>
              <w:left w:val="single" w:sz="6" w:space="0" w:color="auto"/>
              <w:bottom w:val="single" w:sz="6" w:space="0" w:color="auto"/>
              <w:right w:val="single" w:sz="6" w:space="0" w:color="auto"/>
            </w:tcBorders>
            <w:vAlign w:val="center"/>
          </w:tcPr>
          <w:p w14:paraId="510D90F1" w14:textId="77777777" w:rsidR="00644E42" w:rsidRPr="00995FB5" w:rsidRDefault="00644E42" w:rsidP="00636B81">
            <w:pPr>
              <w:jc w:val="center"/>
              <w:rPr>
                <w:snapToGrid w:val="0"/>
                <w:color w:val="000000"/>
                <w:sz w:val="26"/>
                <w:szCs w:val="26"/>
              </w:rPr>
            </w:pPr>
            <w:r w:rsidRPr="00995FB5">
              <w:rPr>
                <w:snapToGrid w:val="0"/>
                <w:color w:val="000000"/>
                <w:sz w:val="26"/>
                <w:szCs w:val="26"/>
              </w:rPr>
              <w:t>МВт</w:t>
            </w:r>
          </w:p>
        </w:tc>
        <w:tc>
          <w:tcPr>
            <w:tcW w:w="4111" w:type="dxa"/>
            <w:gridSpan w:val="4"/>
            <w:tcBorders>
              <w:top w:val="single" w:sz="6" w:space="0" w:color="auto"/>
              <w:left w:val="single" w:sz="6" w:space="0" w:color="auto"/>
              <w:bottom w:val="single" w:sz="6" w:space="0" w:color="auto"/>
              <w:right w:val="single" w:sz="6" w:space="0" w:color="auto"/>
            </w:tcBorders>
            <w:vAlign w:val="center"/>
          </w:tcPr>
          <w:p w14:paraId="107E5089" w14:textId="77777777" w:rsidR="00644E42" w:rsidRPr="00995FB5" w:rsidRDefault="00644E42" w:rsidP="00636B81">
            <w:pPr>
              <w:jc w:val="center"/>
              <w:rPr>
                <w:sz w:val="26"/>
                <w:szCs w:val="26"/>
              </w:rPr>
            </w:pPr>
            <w:r>
              <w:rPr>
                <w:sz w:val="26"/>
                <w:szCs w:val="26"/>
              </w:rPr>
              <w:t>208,7</w:t>
            </w:r>
          </w:p>
        </w:tc>
      </w:tr>
      <w:tr w:rsidR="00644E42" w:rsidRPr="00553BB9" w14:paraId="5100D3DB" w14:textId="77777777" w:rsidTr="00636B81">
        <w:trPr>
          <w:cantSplit/>
          <w:trHeight w:val="348"/>
        </w:trPr>
        <w:tc>
          <w:tcPr>
            <w:tcW w:w="2976" w:type="dxa"/>
            <w:tcBorders>
              <w:top w:val="single" w:sz="6" w:space="0" w:color="auto"/>
              <w:left w:val="single" w:sz="6" w:space="0" w:color="auto"/>
              <w:bottom w:val="single" w:sz="6" w:space="0" w:color="auto"/>
              <w:right w:val="single" w:sz="6" w:space="0" w:color="auto"/>
            </w:tcBorders>
            <w:vAlign w:val="center"/>
          </w:tcPr>
          <w:p w14:paraId="48D9E50D" w14:textId="77777777" w:rsidR="00644E42" w:rsidRPr="00995FB5" w:rsidRDefault="00644E42" w:rsidP="00636B81">
            <w:pPr>
              <w:rPr>
                <w:snapToGrid w:val="0"/>
                <w:color w:val="000000"/>
                <w:sz w:val="26"/>
                <w:szCs w:val="26"/>
              </w:rPr>
            </w:pPr>
            <w:r w:rsidRPr="00995FB5">
              <w:rPr>
                <w:snapToGrid w:val="0"/>
                <w:color w:val="000000"/>
                <w:sz w:val="26"/>
                <w:szCs w:val="26"/>
              </w:rPr>
              <w:t>Кількість водогрійних котлів</w:t>
            </w:r>
          </w:p>
        </w:tc>
        <w:tc>
          <w:tcPr>
            <w:tcW w:w="1134" w:type="dxa"/>
            <w:tcBorders>
              <w:top w:val="single" w:sz="6" w:space="0" w:color="auto"/>
              <w:left w:val="single" w:sz="6" w:space="0" w:color="auto"/>
              <w:bottom w:val="single" w:sz="6" w:space="0" w:color="auto"/>
              <w:right w:val="single" w:sz="6" w:space="0" w:color="auto"/>
            </w:tcBorders>
            <w:vAlign w:val="center"/>
          </w:tcPr>
          <w:p w14:paraId="6A34F94A" w14:textId="77777777" w:rsidR="00644E42" w:rsidRPr="00995FB5" w:rsidRDefault="00644E42" w:rsidP="00636B81">
            <w:pPr>
              <w:jc w:val="center"/>
              <w:rPr>
                <w:snapToGrid w:val="0"/>
                <w:color w:val="000000"/>
                <w:sz w:val="26"/>
                <w:szCs w:val="26"/>
                <w:vertAlign w:val="superscript"/>
              </w:rPr>
            </w:pPr>
            <w:r w:rsidRPr="00995FB5">
              <w:rPr>
                <w:snapToGrid w:val="0"/>
                <w:color w:val="000000"/>
                <w:sz w:val="26"/>
                <w:szCs w:val="26"/>
              </w:rPr>
              <w:t>n</w:t>
            </w:r>
            <w:r w:rsidRPr="00995FB5">
              <w:rPr>
                <w:snapToGrid w:val="0"/>
                <w:color w:val="000000"/>
                <w:sz w:val="26"/>
                <w:szCs w:val="26"/>
                <w:vertAlign w:val="superscript"/>
              </w:rPr>
              <w:t>КВГМ</w:t>
            </w:r>
          </w:p>
        </w:tc>
        <w:tc>
          <w:tcPr>
            <w:tcW w:w="1134" w:type="dxa"/>
            <w:tcBorders>
              <w:top w:val="single" w:sz="6" w:space="0" w:color="auto"/>
              <w:left w:val="single" w:sz="6" w:space="0" w:color="auto"/>
              <w:bottom w:val="single" w:sz="6" w:space="0" w:color="auto"/>
              <w:right w:val="single" w:sz="6" w:space="0" w:color="auto"/>
            </w:tcBorders>
            <w:vAlign w:val="center"/>
          </w:tcPr>
          <w:p w14:paraId="0D4C765C" w14:textId="77777777" w:rsidR="00644E42" w:rsidRPr="00995FB5" w:rsidRDefault="00644E42" w:rsidP="00636B81">
            <w:pPr>
              <w:jc w:val="center"/>
              <w:rPr>
                <w:snapToGrid w:val="0"/>
                <w:color w:val="000000"/>
                <w:sz w:val="26"/>
                <w:szCs w:val="26"/>
              </w:rPr>
            </w:pPr>
            <w:r w:rsidRPr="00995FB5">
              <w:rPr>
                <w:snapToGrid w:val="0"/>
                <w:color w:val="000000"/>
                <w:sz w:val="26"/>
                <w:szCs w:val="26"/>
              </w:rPr>
              <w:t>-</w:t>
            </w:r>
          </w:p>
        </w:tc>
        <w:tc>
          <w:tcPr>
            <w:tcW w:w="4111" w:type="dxa"/>
            <w:gridSpan w:val="4"/>
            <w:tcBorders>
              <w:top w:val="single" w:sz="6" w:space="0" w:color="auto"/>
              <w:left w:val="single" w:sz="6" w:space="0" w:color="auto"/>
              <w:bottom w:val="single" w:sz="6" w:space="0" w:color="auto"/>
              <w:right w:val="single" w:sz="6" w:space="0" w:color="auto"/>
            </w:tcBorders>
            <w:vAlign w:val="center"/>
          </w:tcPr>
          <w:p w14:paraId="49655F2B" w14:textId="77777777" w:rsidR="00644E42" w:rsidRPr="00995FB5" w:rsidRDefault="00644E42" w:rsidP="00636B81">
            <w:pPr>
              <w:jc w:val="center"/>
              <w:rPr>
                <w:sz w:val="26"/>
                <w:szCs w:val="26"/>
              </w:rPr>
            </w:pPr>
            <w:r>
              <w:rPr>
                <w:sz w:val="26"/>
                <w:szCs w:val="26"/>
              </w:rPr>
              <w:t>2</w:t>
            </w:r>
          </w:p>
        </w:tc>
      </w:tr>
      <w:tr w:rsidR="00644E42" w:rsidRPr="00553BB9" w14:paraId="19B09183" w14:textId="77777777" w:rsidTr="00636B81">
        <w:trPr>
          <w:cantSplit/>
          <w:trHeight w:val="348"/>
        </w:trPr>
        <w:tc>
          <w:tcPr>
            <w:tcW w:w="2976" w:type="dxa"/>
            <w:tcBorders>
              <w:top w:val="single" w:sz="6" w:space="0" w:color="auto"/>
              <w:left w:val="single" w:sz="6" w:space="0" w:color="auto"/>
              <w:bottom w:val="single" w:sz="6" w:space="0" w:color="auto"/>
              <w:right w:val="single" w:sz="6" w:space="0" w:color="auto"/>
            </w:tcBorders>
            <w:vAlign w:val="center"/>
          </w:tcPr>
          <w:p w14:paraId="27CC4D3B" w14:textId="77777777" w:rsidR="00644E42" w:rsidRPr="00995FB5" w:rsidRDefault="00644E42" w:rsidP="00636B81">
            <w:pPr>
              <w:rPr>
                <w:snapToGrid w:val="0"/>
                <w:color w:val="000000"/>
                <w:sz w:val="26"/>
                <w:szCs w:val="26"/>
              </w:rPr>
            </w:pPr>
            <w:r w:rsidRPr="00995FB5">
              <w:rPr>
                <w:snapToGrid w:val="0"/>
                <w:color w:val="000000"/>
                <w:sz w:val="26"/>
                <w:szCs w:val="26"/>
              </w:rPr>
              <w:t>Навантаження водогрійних котлів</w:t>
            </w:r>
          </w:p>
        </w:tc>
        <w:tc>
          <w:tcPr>
            <w:tcW w:w="1134" w:type="dxa"/>
            <w:tcBorders>
              <w:top w:val="single" w:sz="6" w:space="0" w:color="auto"/>
              <w:left w:val="single" w:sz="6" w:space="0" w:color="auto"/>
              <w:bottom w:val="single" w:sz="6" w:space="0" w:color="auto"/>
              <w:right w:val="single" w:sz="6" w:space="0" w:color="auto"/>
            </w:tcBorders>
            <w:vAlign w:val="center"/>
          </w:tcPr>
          <w:p w14:paraId="63BB8DA6" w14:textId="77777777" w:rsidR="00644E42" w:rsidRPr="00995FB5" w:rsidRDefault="00644E42" w:rsidP="00636B81">
            <w:pPr>
              <w:jc w:val="center"/>
              <w:rPr>
                <w:snapToGrid w:val="0"/>
                <w:color w:val="000000"/>
                <w:sz w:val="26"/>
                <w:szCs w:val="26"/>
                <w:vertAlign w:val="superscript"/>
              </w:rPr>
            </w:pPr>
            <w:r w:rsidRPr="00995FB5">
              <w:rPr>
                <w:snapToGrid w:val="0"/>
                <w:color w:val="000000"/>
                <w:sz w:val="26"/>
                <w:szCs w:val="26"/>
              </w:rPr>
              <w:t>Q</w:t>
            </w:r>
            <w:r w:rsidRPr="00995FB5">
              <w:rPr>
                <w:snapToGrid w:val="0"/>
                <w:color w:val="000000"/>
                <w:sz w:val="26"/>
                <w:szCs w:val="26"/>
                <w:vertAlign w:val="superscript"/>
              </w:rPr>
              <w:t>КВГМ</w:t>
            </w:r>
          </w:p>
        </w:tc>
        <w:tc>
          <w:tcPr>
            <w:tcW w:w="1134" w:type="dxa"/>
            <w:tcBorders>
              <w:top w:val="single" w:sz="6" w:space="0" w:color="auto"/>
              <w:left w:val="single" w:sz="6" w:space="0" w:color="auto"/>
              <w:bottom w:val="single" w:sz="6" w:space="0" w:color="auto"/>
              <w:right w:val="single" w:sz="6" w:space="0" w:color="auto"/>
            </w:tcBorders>
            <w:vAlign w:val="center"/>
          </w:tcPr>
          <w:p w14:paraId="2D360281" w14:textId="77777777" w:rsidR="00644E42" w:rsidRPr="00995FB5" w:rsidRDefault="00644E42" w:rsidP="00636B81">
            <w:pPr>
              <w:jc w:val="center"/>
              <w:rPr>
                <w:snapToGrid w:val="0"/>
                <w:color w:val="000000"/>
                <w:sz w:val="26"/>
                <w:szCs w:val="26"/>
              </w:rPr>
            </w:pPr>
            <w:r w:rsidRPr="00995FB5">
              <w:rPr>
                <w:snapToGrid w:val="0"/>
                <w:color w:val="000000"/>
                <w:sz w:val="26"/>
                <w:szCs w:val="26"/>
              </w:rPr>
              <w:t>МВт</w:t>
            </w:r>
          </w:p>
        </w:tc>
        <w:tc>
          <w:tcPr>
            <w:tcW w:w="4111" w:type="dxa"/>
            <w:gridSpan w:val="4"/>
            <w:tcBorders>
              <w:top w:val="single" w:sz="6" w:space="0" w:color="auto"/>
              <w:left w:val="single" w:sz="6" w:space="0" w:color="auto"/>
              <w:bottom w:val="single" w:sz="6" w:space="0" w:color="auto"/>
              <w:right w:val="single" w:sz="6" w:space="0" w:color="auto"/>
            </w:tcBorders>
            <w:vAlign w:val="center"/>
          </w:tcPr>
          <w:p w14:paraId="0C0AE99B" w14:textId="77777777" w:rsidR="00644E42" w:rsidRPr="00963C0D" w:rsidRDefault="00644E42" w:rsidP="00636B81">
            <w:pPr>
              <w:jc w:val="center"/>
              <w:rPr>
                <w:sz w:val="26"/>
                <w:szCs w:val="26"/>
              </w:rPr>
            </w:pPr>
            <w:r>
              <w:rPr>
                <w:sz w:val="26"/>
                <w:szCs w:val="26"/>
              </w:rPr>
              <w:t>209</w:t>
            </w:r>
          </w:p>
        </w:tc>
      </w:tr>
      <w:tr w:rsidR="00644E42" w:rsidRPr="00553BB9" w14:paraId="5075E39F" w14:textId="77777777" w:rsidTr="00636B81">
        <w:trPr>
          <w:cantSplit/>
          <w:trHeight w:val="238"/>
        </w:trPr>
        <w:tc>
          <w:tcPr>
            <w:tcW w:w="2976" w:type="dxa"/>
            <w:tcBorders>
              <w:top w:val="single" w:sz="6" w:space="0" w:color="auto"/>
              <w:left w:val="single" w:sz="6" w:space="0" w:color="auto"/>
              <w:bottom w:val="single" w:sz="6" w:space="0" w:color="auto"/>
              <w:right w:val="single" w:sz="6" w:space="0" w:color="auto"/>
            </w:tcBorders>
            <w:vAlign w:val="center"/>
          </w:tcPr>
          <w:p w14:paraId="25CB1CE4" w14:textId="77777777" w:rsidR="00644E42" w:rsidRPr="00995FB5" w:rsidRDefault="00644E42" w:rsidP="00636B81">
            <w:pPr>
              <w:rPr>
                <w:snapToGrid w:val="0"/>
                <w:color w:val="000000"/>
                <w:sz w:val="26"/>
                <w:szCs w:val="26"/>
              </w:rPr>
            </w:pPr>
            <w:r w:rsidRPr="00995FB5">
              <w:rPr>
                <w:snapToGrid w:val="0"/>
                <w:color w:val="000000"/>
                <w:sz w:val="26"/>
                <w:szCs w:val="26"/>
              </w:rPr>
              <w:t>Паливо</w:t>
            </w:r>
          </w:p>
        </w:tc>
        <w:tc>
          <w:tcPr>
            <w:tcW w:w="1134" w:type="dxa"/>
            <w:tcBorders>
              <w:top w:val="single" w:sz="6" w:space="0" w:color="auto"/>
              <w:left w:val="single" w:sz="6" w:space="0" w:color="auto"/>
              <w:bottom w:val="single" w:sz="6" w:space="0" w:color="auto"/>
              <w:right w:val="single" w:sz="6" w:space="0" w:color="auto"/>
            </w:tcBorders>
            <w:vAlign w:val="center"/>
          </w:tcPr>
          <w:p w14:paraId="7C20298C" w14:textId="77777777" w:rsidR="00644E42" w:rsidRPr="00995FB5" w:rsidRDefault="00644E42" w:rsidP="00636B81">
            <w:pPr>
              <w:jc w:val="center"/>
              <w:rPr>
                <w:snapToGrid w:val="0"/>
                <w:color w:val="000000"/>
                <w:sz w:val="26"/>
                <w:szCs w:val="26"/>
              </w:rPr>
            </w:pPr>
            <w:r w:rsidRPr="00995FB5">
              <w:rPr>
                <w:snapToGrid w:val="0"/>
                <w:color w:val="000000"/>
                <w:sz w:val="26"/>
                <w:szCs w:val="26"/>
              </w:rPr>
              <w:t>-</w:t>
            </w:r>
          </w:p>
        </w:tc>
        <w:tc>
          <w:tcPr>
            <w:tcW w:w="1134" w:type="dxa"/>
            <w:tcBorders>
              <w:top w:val="single" w:sz="6" w:space="0" w:color="auto"/>
              <w:left w:val="single" w:sz="6" w:space="0" w:color="auto"/>
              <w:bottom w:val="single" w:sz="6" w:space="0" w:color="auto"/>
              <w:right w:val="single" w:sz="6" w:space="0" w:color="auto"/>
            </w:tcBorders>
            <w:vAlign w:val="center"/>
          </w:tcPr>
          <w:p w14:paraId="78E6CE13" w14:textId="77777777" w:rsidR="00644E42" w:rsidRPr="00995FB5" w:rsidRDefault="00644E42" w:rsidP="00636B81">
            <w:pPr>
              <w:jc w:val="center"/>
              <w:rPr>
                <w:snapToGrid w:val="0"/>
                <w:color w:val="000000"/>
                <w:sz w:val="26"/>
                <w:szCs w:val="26"/>
              </w:rPr>
            </w:pPr>
            <w:r w:rsidRPr="00995FB5">
              <w:rPr>
                <w:snapToGrid w:val="0"/>
                <w:color w:val="000000"/>
                <w:sz w:val="26"/>
                <w:szCs w:val="26"/>
              </w:rPr>
              <w:t>-</w:t>
            </w:r>
          </w:p>
        </w:tc>
        <w:tc>
          <w:tcPr>
            <w:tcW w:w="4111" w:type="dxa"/>
            <w:gridSpan w:val="4"/>
            <w:tcBorders>
              <w:top w:val="single" w:sz="6" w:space="0" w:color="auto"/>
              <w:left w:val="single" w:sz="6" w:space="0" w:color="auto"/>
              <w:bottom w:val="single" w:sz="6" w:space="0" w:color="auto"/>
              <w:right w:val="single" w:sz="6" w:space="0" w:color="auto"/>
            </w:tcBorders>
            <w:vAlign w:val="center"/>
          </w:tcPr>
          <w:p w14:paraId="497CB699" w14:textId="77777777" w:rsidR="00644E42" w:rsidRPr="00995FB5" w:rsidRDefault="00644E42" w:rsidP="00636B81">
            <w:pPr>
              <w:jc w:val="center"/>
              <w:rPr>
                <w:snapToGrid w:val="0"/>
                <w:color w:val="000000"/>
                <w:sz w:val="26"/>
                <w:szCs w:val="26"/>
              </w:rPr>
            </w:pPr>
            <w:r w:rsidRPr="00995FB5">
              <w:rPr>
                <w:snapToGrid w:val="0"/>
                <w:color w:val="000000"/>
                <w:sz w:val="26"/>
                <w:szCs w:val="26"/>
              </w:rPr>
              <w:t>природний газ</w:t>
            </w:r>
          </w:p>
        </w:tc>
      </w:tr>
    </w:tbl>
    <w:p w14:paraId="55AA3502" w14:textId="77777777" w:rsidR="00644E42" w:rsidRPr="00553BB9" w:rsidRDefault="00644E42" w:rsidP="00644E42">
      <w:pPr>
        <w:spacing w:line="360" w:lineRule="auto"/>
        <w:rPr>
          <w:szCs w:val="28"/>
          <w:lang w:val="en-US" w:eastAsia="uk-UA"/>
        </w:rPr>
      </w:pPr>
    </w:p>
    <w:p w14:paraId="7DC07D4B" w14:textId="77777777" w:rsidR="00644E42" w:rsidRPr="00BC6A45" w:rsidRDefault="00644E42" w:rsidP="00644E42">
      <w:pPr>
        <w:pStyle w:val="3"/>
        <w:ind w:left="0" w:firstLine="708"/>
        <w:jc w:val="both"/>
        <w:rPr>
          <w:i/>
        </w:rPr>
      </w:pPr>
      <w:r w:rsidRPr="00BC6A45">
        <w:t>Таблиця 2.21 – Розрахунок теплової схеми ТЕЦ</w:t>
      </w:r>
    </w:p>
    <w:tbl>
      <w:tblP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30" w:type="dxa"/>
          <w:right w:w="30" w:type="dxa"/>
        </w:tblCellMar>
        <w:tblLook w:val="0000" w:firstRow="0" w:lastRow="0" w:firstColumn="0" w:lastColumn="0" w:noHBand="0" w:noVBand="0"/>
      </w:tblPr>
      <w:tblGrid>
        <w:gridCol w:w="2625"/>
        <w:gridCol w:w="919"/>
        <w:gridCol w:w="2252"/>
        <w:gridCol w:w="1004"/>
        <w:gridCol w:w="613"/>
        <w:gridCol w:w="657"/>
        <w:gridCol w:w="660"/>
        <w:gridCol w:w="619"/>
      </w:tblGrid>
      <w:tr w:rsidR="00644E42" w:rsidRPr="00553BB9" w14:paraId="0F99ADB4" w14:textId="77777777" w:rsidTr="00636B81">
        <w:trPr>
          <w:cantSplit/>
          <w:trHeight w:val="281"/>
        </w:trPr>
        <w:tc>
          <w:tcPr>
            <w:tcW w:w="0" w:type="auto"/>
            <w:vMerge w:val="restart"/>
            <w:vAlign w:val="center"/>
          </w:tcPr>
          <w:p w14:paraId="5C9391D7" w14:textId="77777777" w:rsidR="00644E42" w:rsidRPr="00BC6A45" w:rsidRDefault="00644E42" w:rsidP="00636B81">
            <w:pPr>
              <w:pStyle w:val="1"/>
              <w:rPr>
                <w:b w:val="0"/>
              </w:rPr>
            </w:pPr>
            <w:r w:rsidRPr="00BC6A45">
              <w:rPr>
                <w:b w:val="0"/>
              </w:rPr>
              <w:t>Параметр</w:t>
            </w:r>
            <w:r w:rsidRPr="00711DD4">
              <w:rPr>
                <w:b w:val="0"/>
              </w:rPr>
              <w:t>и</w:t>
            </w:r>
          </w:p>
        </w:tc>
        <w:tc>
          <w:tcPr>
            <w:tcW w:w="0" w:type="auto"/>
            <w:vMerge w:val="restart"/>
            <w:vAlign w:val="center"/>
          </w:tcPr>
          <w:p w14:paraId="244EDF04" w14:textId="77777777" w:rsidR="00644E42" w:rsidRPr="00553BB9" w:rsidRDefault="00644E42" w:rsidP="00636B81">
            <w:pPr>
              <w:jc w:val="center"/>
              <w:rPr>
                <w:snapToGrid w:val="0"/>
                <w:color w:val="000000"/>
                <w:sz w:val="24"/>
              </w:rPr>
            </w:pPr>
            <w:r w:rsidRPr="00553BB9">
              <w:rPr>
                <w:snapToGrid w:val="0"/>
                <w:color w:val="000000"/>
                <w:sz w:val="24"/>
              </w:rPr>
              <w:t>Позна-чення</w:t>
            </w:r>
          </w:p>
        </w:tc>
        <w:tc>
          <w:tcPr>
            <w:tcW w:w="0" w:type="auto"/>
            <w:vMerge w:val="restart"/>
            <w:vAlign w:val="center"/>
          </w:tcPr>
          <w:p w14:paraId="00CE643D" w14:textId="77777777" w:rsidR="00644E42" w:rsidRPr="00B05ED4" w:rsidRDefault="00644E42" w:rsidP="00636B81">
            <w:pPr>
              <w:jc w:val="center"/>
              <w:rPr>
                <w:snapToGrid w:val="0"/>
                <w:color w:val="000000"/>
                <w:sz w:val="26"/>
                <w:szCs w:val="26"/>
              </w:rPr>
            </w:pPr>
            <w:r w:rsidRPr="00B05ED4">
              <w:rPr>
                <w:snapToGrid w:val="0"/>
                <w:color w:val="000000"/>
                <w:sz w:val="26"/>
                <w:szCs w:val="26"/>
              </w:rPr>
              <w:t>Формула чи пояснення</w:t>
            </w:r>
          </w:p>
        </w:tc>
        <w:tc>
          <w:tcPr>
            <w:tcW w:w="0" w:type="auto"/>
            <w:vMerge w:val="restart"/>
            <w:vAlign w:val="center"/>
          </w:tcPr>
          <w:p w14:paraId="08E82C17" w14:textId="77777777" w:rsidR="00644E42" w:rsidRPr="00553BB9" w:rsidRDefault="00644E42" w:rsidP="00636B81">
            <w:pPr>
              <w:jc w:val="center"/>
              <w:rPr>
                <w:snapToGrid w:val="0"/>
                <w:color w:val="000000"/>
                <w:sz w:val="24"/>
              </w:rPr>
            </w:pPr>
            <w:r w:rsidRPr="00553BB9">
              <w:rPr>
                <w:snapToGrid w:val="0"/>
                <w:color w:val="000000"/>
                <w:sz w:val="24"/>
              </w:rPr>
              <w:t>Одиниця виміру</w:t>
            </w:r>
          </w:p>
        </w:tc>
        <w:tc>
          <w:tcPr>
            <w:tcW w:w="0" w:type="auto"/>
            <w:gridSpan w:val="4"/>
            <w:vAlign w:val="center"/>
          </w:tcPr>
          <w:p w14:paraId="4DF01D1D" w14:textId="77777777" w:rsidR="00644E42" w:rsidRPr="00BC6A45" w:rsidRDefault="00644E42" w:rsidP="00636B81">
            <w:pPr>
              <w:pStyle w:val="1"/>
              <w:rPr>
                <w:b w:val="0"/>
              </w:rPr>
            </w:pPr>
            <w:r w:rsidRPr="00BC6A45">
              <w:rPr>
                <w:b w:val="0"/>
              </w:rPr>
              <w:t>Режими</w:t>
            </w:r>
          </w:p>
        </w:tc>
      </w:tr>
      <w:tr w:rsidR="00644E42" w:rsidRPr="00553BB9" w14:paraId="448D00B0" w14:textId="77777777" w:rsidTr="00636B81">
        <w:trPr>
          <w:cantSplit/>
          <w:trHeight w:val="281"/>
        </w:trPr>
        <w:tc>
          <w:tcPr>
            <w:tcW w:w="0" w:type="auto"/>
            <w:vMerge/>
            <w:vAlign w:val="center"/>
          </w:tcPr>
          <w:p w14:paraId="15A98B30" w14:textId="77777777" w:rsidR="00644E42" w:rsidRPr="00553BB9" w:rsidRDefault="00644E42" w:rsidP="00636B81">
            <w:pPr>
              <w:jc w:val="center"/>
              <w:rPr>
                <w:snapToGrid w:val="0"/>
                <w:color w:val="000000"/>
                <w:sz w:val="24"/>
              </w:rPr>
            </w:pPr>
          </w:p>
        </w:tc>
        <w:tc>
          <w:tcPr>
            <w:tcW w:w="0" w:type="auto"/>
            <w:vMerge/>
            <w:vAlign w:val="center"/>
          </w:tcPr>
          <w:p w14:paraId="244D7E24" w14:textId="77777777" w:rsidR="00644E42" w:rsidRPr="00553BB9" w:rsidRDefault="00644E42" w:rsidP="00636B81">
            <w:pPr>
              <w:jc w:val="center"/>
              <w:rPr>
                <w:snapToGrid w:val="0"/>
                <w:color w:val="000000"/>
                <w:sz w:val="24"/>
              </w:rPr>
            </w:pPr>
          </w:p>
        </w:tc>
        <w:tc>
          <w:tcPr>
            <w:tcW w:w="0" w:type="auto"/>
            <w:vMerge/>
            <w:vAlign w:val="center"/>
          </w:tcPr>
          <w:p w14:paraId="4BECEC6A" w14:textId="77777777" w:rsidR="00644E42" w:rsidRPr="00553BB9" w:rsidRDefault="00644E42" w:rsidP="00636B81">
            <w:pPr>
              <w:jc w:val="center"/>
              <w:rPr>
                <w:snapToGrid w:val="0"/>
                <w:color w:val="000000"/>
                <w:sz w:val="24"/>
              </w:rPr>
            </w:pPr>
          </w:p>
        </w:tc>
        <w:tc>
          <w:tcPr>
            <w:tcW w:w="0" w:type="auto"/>
            <w:vMerge/>
            <w:vAlign w:val="center"/>
          </w:tcPr>
          <w:p w14:paraId="5B368755" w14:textId="77777777" w:rsidR="00644E42" w:rsidRPr="00553BB9" w:rsidRDefault="00644E42" w:rsidP="00636B81">
            <w:pPr>
              <w:jc w:val="center"/>
              <w:rPr>
                <w:snapToGrid w:val="0"/>
                <w:color w:val="000000"/>
                <w:sz w:val="24"/>
              </w:rPr>
            </w:pPr>
          </w:p>
        </w:tc>
        <w:tc>
          <w:tcPr>
            <w:tcW w:w="0" w:type="auto"/>
            <w:vAlign w:val="center"/>
          </w:tcPr>
          <w:p w14:paraId="55F2A623" w14:textId="77777777" w:rsidR="00644E42" w:rsidRPr="00553BB9" w:rsidRDefault="00644E42" w:rsidP="00636B81">
            <w:pPr>
              <w:jc w:val="center"/>
              <w:rPr>
                <w:snapToGrid w:val="0"/>
                <w:color w:val="000000"/>
                <w:sz w:val="24"/>
              </w:rPr>
            </w:pPr>
            <w:r w:rsidRPr="00553BB9">
              <w:rPr>
                <w:snapToGrid w:val="0"/>
                <w:color w:val="000000"/>
                <w:sz w:val="24"/>
              </w:rPr>
              <w:t>І ре-жим</w:t>
            </w:r>
          </w:p>
        </w:tc>
        <w:tc>
          <w:tcPr>
            <w:tcW w:w="0" w:type="auto"/>
            <w:vAlign w:val="center"/>
          </w:tcPr>
          <w:p w14:paraId="58DC79E2" w14:textId="77777777" w:rsidR="00644E42" w:rsidRPr="00553BB9" w:rsidRDefault="00644E42" w:rsidP="00636B81">
            <w:pPr>
              <w:jc w:val="center"/>
              <w:rPr>
                <w:snapToGrid w:val="0"/>
                <w:color w:val="000000"/>
                <w:sz w:val="24"/>
              </w:rPr>
            </w:pPr>
            <w:r w:rsidRPr="00553BB9">
              <w:rPr>
                <w:snapToGrid w:val="0"/>
                <w:color w:val="000000"/>
                <w:sz w:val="24"/>
              </w:rPr>
              <w:t>ІІ ре-жим</w:t>
            </w:r>
          </w:p>
        </w:tc>
        <w:tc>
          <w:tcPr>
            <w:tcW w:w="0" w:type="auto"/>
            <w:vAlign w:val="center"/>
          </w:tcPr>
          <w:p w14:paraId="1D3CC5E5" w14:textId="77777777" w:rsidR="00644E42" w:rsidRPr="00553BB9" w:rsidRDefault="00644E42" w:rsidP="00636B81">
            <w:pPr>
              <w:jc w:val="center"/>
              <w:rPr>
                <w:snapToGrid w:val="0"/>
                <w:color w:val="000000"/>
                <w:sz w:val="24"/>
              </w:rPr>
            </w:pPr>
            <w:r w:rsidRPr="00553BB9">
              <w:rPr>
                <w:snapToGrid w:val="0"/>
                <w:color w:val="000000"/>
                <w:sz w:val="24"/>
              </w:rPr>
              <w:t>ІІІ ре-жим</w:t>
            </w:r>
          </w:p>
        </w:tc>
        <w:tc>
          <w:tcPr>
            <w:tcW w:w="0" w:type="auto"/>
            <w:vAlign w:val="center"/>
          </w:tcPr>
          <w:p w14:paraId="3F80A028" w14:textId="77777777" w:rsidR="00644E42" w:rsidRPr="00553BB9" w:rsidRDefault="00644E42" w:rsidP="00636B81">
            <w:pPr>
              <w:jc w:val="center"/>
              <w:rPr>
                <w:snapToGrid w:val="0"/>
                <w:color w:val="000000"/>
                <w:sz w:val="24"/>
              </w:rPr>
            </w:pPr>
            <w:r w:rsidRPr="00553BB9">
              <w:rPr>
                <w:snapToGrid w:val="0"/>
                <w:color w:val="000000"/>
                <w:sz w:val="24"/>
              </w:rPr>
              <w:t>ІV ре-жим</w:t>
            </w:r>
          </w:p>
        </w:tc>
      </w:tr>
      <w:tr w:rsidR="00644E42" w:rsidRPr="00553BB9" w14:paraId="010EC2EA" w14:textId="77777777" w:rsidTr="00636B81">
        <w:trPr>
          <w:trHeight w:val="281"/>
        </w:trPr>
        <w:tc>
          <w:tcPr>
            <w:tcW w:w="0" w:type="auto"/>
          </w:tcPr>
          <w:p w14:paraId="706037D3" w14:textId="77777777" w:rsidR="00644E42" w:rsidRPr="00553BB9" w:rsidRDefault="00644E42" w:rsidP="00636B81">
            <w:pPr>
              <w:jc w:val="center"/>
              <w:rPr>
                <w:snapToGrid w:val="0"/>
                <w:color w:val="000000"/>
                <w:sz w:val="24"/>
              </w:rPr>
            </w:pPr>
            <w:r w:rsidRPr="00553BB9">
              <w:rPr>
                <w:snapToGrid w:val="0"/>
                <w:color w:val="000000"/>
                <w:sz w:val="24"/>
              </w:rPr>
              <w:t>1</w:t>
            </w:r>
          </w:p>
        </w:tc>
        <w:tc>
          <w:tcPr>
            <w:tcW w:w="0" w:type="auto"/>
          </w:tcPr>
          <w:p w14:paraId="364A9C54" w14:textId="77777777" w:rsidR="00644E42" w:rsidRPr="00553BB9" w:rsidRDefault="00644E42" w:rsidP="00636B81">
            <w:pPr>
              <w:jc w:val="center"/>
              <w:rPr>
                <w:rFonts w:ascii="Arial" w:hAnsi="Arial"/>
                <w:snapToGrid w:val="0"/>
                <w:color w:val="000000"/>
              </w:rPr>
            </w:pPr>
            <w:r w:rsidRPr="00553BB9">
              <w:rPr>
                <w:rFonts w:ascii="Arial" w:hAnsi="Arial"/>
                <w:snapToGrid w:val="0"/>
                <w:color w:val="000000"/>
              </w:rPr>
              <w:t>2</w:t>
            </w:r>
          </w:p>
        </w:tc>
        <w:tc>
          <w:tcPr>
            <w:tcW w:w="0" w:type="auto"/>
          </w:tcPr>
          <w:p w14:paraId="675C13F6" w14:textId="77777777" w:rsidR="00644E42" w:rsidRPr="00553BB9" w:rsidRDefault="00644E42" w:rsidP="00636B81">
            <w:pPr>
              <w:jc w:val="center"/>
              <w:rPr>
                <w:rFonts w:ascii="Arial" w:hAnsi="Arial"/>
                <w:snapToGrid w:val="0"/>
                <w:color w:val="000000"/>
              </w:rPr>
            </w:pPr>
            <w:r w:rsidRPr="00553BB9">
              <w:rPr>
                <w:rFonts w:ascii="Arial" w:hAnsi="Arial"/>
                <w:snapToGrid w:val="0"/>
                <w:color w:val="000000"/>
              </w:rPr>
              <w:t>3</w:t>
            </w:r>
          </w:p>
        </w:tc>
        <w:tc>
          <w:tcPr>
            <w:tcW w:w="0" w:type="auto"/>
          </w:tcPr>
          <w:p w14:paraId="5276AF37" w14:textId="77777777" w:rsidR="00644E42" w:rsidRPr="00553BB9" w:rsidRDefault="00644E42" w:rsidP="00636B81">
            <w:pPr>
              <w:jc w:val="center"/>
              <w:rPr>
                <w:rFonts w:ascii="Arial" w:hAnsi="Arial"/>
                <w:snapToGrid w:val="0"/>
                <w:color w:val="000000"/>
              </w:rPr>
            </w:pPr>
            <w:r w:rsidRPr="00553BB9">
              <w:rPr>
                <w:rFonts w:ascii="Arial" w:hAnsi="Arial"/>
                <w:snapToGrid w:val="0"/>
                <w:color w:val="000000"/>
              </w:rPr>
              <w:t>4</w:t>
            </w:r>
          </w:p>
        </w:tc>
        <w:tc>
          <w:tcPr>
            <w:tcW w:w="0" w:type="auto"/>
          </w:tcPr>
          <w:p w14:paraId="2E2CAB92" w14:textId="77777777" w:rsidR="00644E42" w:rsidRPr="00553BB9" w:rsidRDefault="00644E42" w:rsidP="00636B81">
            <w:pPr>
              <w:jc w:val="center"/>
              <w:rPr>
                <w:rFonts w:ascii="Arial" w:hAnsi="Arial"/>
                <w:snapToGrid w:val="0"/>
                <w:color w:val="000000"/>
              </w:rPr>
            </w:pPr>
            <w:r w:rsidRPr="00553BB9">
              <w:rPr>
                <w:rFonts w:ascii="Arial" w:hAnsi="Arial"/>
                <w:snapToGrid w:val="0"/>
                <w:color w:val="000000"/>
              </w:rPr>
              <w:t>5</w:t>
            </w:r>
          </w:p>
        </w:tc>
        <w:tc>
          <w:tcPr>
            <w:tcW w:w="0" w:type="auto"/>
          </w:tcPr>
          <w:p w14:paraId="02BECAAC" w14:textId="77777777" w:rsidR="00644E42" w:rsidRPr="00553BB9" w:rsidRDefault="00644E42" w:rsidP="00636B81">
            <w:pPr>
              <w:jc w:val="center"/>
              <w:rPr>
                <w:rFonts w:ascii="Arial" w:hAnsi="Arial"/>
                <w:snapToGrid w:val="0"/>
                <w:color w:val="000000"/>
              </w:rPr>
            </w:pPr>
            <w:r w:rsidRPr="00553BB9">
              <w:rPr>
                <w:rFonts w:ascii="Arial" w:hAnsi="Arial"/>
                <w:snapToGrid w:val="0"/>
                <w:color w:val="000000"/>
              </w:rPr>
              <w:t>6</w:t>
            </w:r>
          </w:p>
        </w:tc>
        <w:tc>
          <w:tcPr>
            <w:tcW w:w="0" w:type="auto"/>
          </w:tcPr>
          <w:p w14:paraId="6C71D8A9" w14:textId="77777777" w:rsidR="00644E42" w:rsidRPr="00553BB9" w:rsidRDefault="00644E42" w:rsidP="00636B81">
            <w:pPr>
              <w:jc w:val="center"/>
              <w:rPr>
                <w:rFonts w:ascii="Arial" w:hAnsi="Arial"/>
                <w:snapToGrid w:val="0"/>
                <w:color w:val="000000"/>
              </w:rPr>
            </w:pPr>
            <w:r w:rsidRPr="00553BB9">
              <w:rPr>
                <w:rFonts w:ascii="Arial" w:hAnsi="Arial"/>
                <w:snapToGrid w:val="0"/>
                <w:color w:val="000000"/>
              </w:rPr>
              <w:t>7</w:t>
            </w:r>
          </w:p>
        </w:tc>
        <w:tc>
          <w:tcPr>
            <w:tcW w:w="0" w:type="auto"/>
          </w:tcPr>
          <w:p w14:paraId="6691C3BB" w14:textId="77777777" w:rsidR="00644E42" w:rsidRPr="00553BB9" w:rsidRDefault="00644E42" w:rsidP="00636B81">
            <w:pPr>
              <w:jc w:val="center"/>
              <w:rPr>
                <w:rFonts w:ascii="Arial" w:hAnsi="Arial"/>
                <w:snapToGrid w:val="0"/>
                <w:color w:val="000000"/>
              </w:rPr>
            </w:pPr>
            <w:r w:rsidRPr="00553BB9">
              <w:rPr>
                <w:rFonts w:ascii="Arial" w:hAnsi="Arial"/>
                <w:snapToGrid w:val="0"/>
                <w:color w:val="000000"/>
              </w:rPr>
              <w:t>8</w:t>
            </w:r>
          </w:p>
        </w:tc>
      </w:tr>
      <w:tr w:rsidR="00644E42" w:rsidRPr="00553BB9" w14:paraId="752E2BC3" w14:textId="77777777" w:rsidTr="00636B81">
        <w:trPr>
          <w:trHeight w:val="411"/>
        </w:trPr>
        <w:tc>
          <w:tcPr>
            <w:tcW w:w="0" w:type="auto"/>
            <w:vAlign w:val="center"/>
          </w:tcPr>
          <w:p w14:paraId="2E5846A7" w14:textId="77777777" w:rsidR="00644E42" w:rsidRPr="00B05ED4" w:rsidRDefault="00644E42" w:rsidP="00636B81">
            <w:pPr>
              <w:rPr>
                <w:snapToGrid w:val="0"/>
                <w:color w:val="000000"/>
                <w:sz w:val="26"/>
                <w:szCs w:val="26"/>
              </w:rPr>
            </w:pPr>
            <w:r w:rsidRPr="00B05ED4">
              <w:rPr>
                <w:snapToGrid w:val="0"/>
                <w:color w:val="000000"/>
                <w:sz w:val="26"/>
                <w:szCs w:val="26"/>
              </w:rPr>
              <w:lastRenderedPageBreak/>
              <w:t>Температура додаткової води ХВО</w:t>
            </w:r>
          </w:p>
        </w:tc>
        <w:tc>
          <w:tcPr>
            <w:tcW w:w="0" w:type="auto"/>
            <w:vAlign w:val="center"/>
          </w:tcPr>
          <w:p w14:paraId="0B9B3EA0" w14:textId="77777777" w:rsidR="00644E42" w:rsidRPr="00B05ED4" w:rsidRDefault="00644E42" w:rsidP="00636B81">
            <w:pPr>
              <w:jc w:val="center"/>
              <w:rPr>
                <w:rFonts w:ascii="Times New Roman CYR" w:hAnsi="Times New Roman CYR"/>
                <w:i/>
                <w:snapToGrid w:val="0"/>
                <w:color w:val="000000"/>
                <w:sz w:val="26"/>
                <w:szCs w:val="26"/>
                <w:vertAlign w:val="subscript"/>
              </w:rPr>
            </w:pPr>
            <w:r w:rsidRPr="00B05ED4">
              <w:rPr>
                <w:rFonts w:ascii="Times New Roman CYR" w:hAnsi="Times New Roman CYR"/>
                <w:i/>
                <w:snapToGrid w:val="0"/>
                <w:color w:val="000000"/>
                <w:sz w:val="26"/>
                <w:szCs w:val="26"/>
              </w:rPr>
              <w:t>t</w:t>
            </w:r>
            <w:r w:rsidRPr="00B05ED4">
              <w:rPr>
                <w:rFonts w:ascii="Times New Roman CYR" w:hAnsi="Times New Roman CYR"/>
                <w:i/>
                <w:snapToGrid w:val="0"/>
                <w:color w:val="000000"/>
                <w:sz w:val="26"/>
                <w:szCs w:val="26"/>
                <w:vertAlign w:val="subscript"/>
              </w:rPr>
              <w:t>ХВО</w:t>
            </w:r>
          </w:p>
        </w:tc>
        <w:tc>
          <w:tcPr>
            <w:tcW w:w="0" w:type="auto"/>
            <w:vAlign w:val="center"/>
          </w:tcPr>
          <w:p w14:paraId="5DBE49D1" w14:textId="77777777" w:rsidR="00644E42" w:rsidRPr="00B05ED4" w:rsidRDefault="00644E42" w:rsidP="00636B81">
            <w:pPr>
              <w:rPr>
                <w:sz w:val="26"/>
                <w:szCs w:val="26"/>
              </w:rPr>
            </w:pPr>
            <w:r w:rsidRPr="00B05ED4">
              <w:rPr>
                <w:i/>
                <w:sz w:val="26"/>
                <w:szCs w:val="26"/>
              </w:rPr>
              <w:t>t</w:t>
            </w:r>
            <w:r w:rsidRPr="00B05ED4">
              <w:rPr>
                <w:i/>
                <w:sz w:val="26"/>
                <w:szCs w:val="26"/>
                <w:vertAlign w:val="subscript"/>
              </w:rPr>
              <w:t>ХВО</w:t>
            </w:r>
            <w:r w:rsidRPr="00B05ED4">
              <w:rPr>
                <w:sz w:val="26"/>
                <w:szCs w:val="26"/>
              </w:rPr>
              <w:t xml:space="preserve"> = 30 °</w:t>
            </w:r>
            <w:r w:rsidRPr="00B05ED4">
              <w:rPr>
                <w:sz w:val="26"/>
                <w:szCs w:val="26"/>
                <w:lang w:val="en-US"/>
              </w:rPr>
              <w:t>C</w:t>
            </w:r>
            <w:r w:rsidRPr="00B05ED4">
              <w:rPr>
                <w:sz w:val="26"/>
                <w:szCs w:val="26"/>
              </w:rPr>
              <w:t>.</w:t>
            </w:r>
          </w:p>
        </w:tc>
        <w:tc>
          <w:tcPr>
            <w:tcW w:w="0" w:type="auto"/>
            <w:vAlign w:val="center"/>
          </w:tcPr>
          <w:p w14:paraId="6822B645" w14:textId="77777777" w:rsidR="00644E42" w:rsidRPr="00B05ED4" w:rsidRDefault="00644E42" w:rsidP="00636B81">
            <w:pPr>
              <w:jc w:val="center"/>
              <w:rPr>
                <w:snapToGrid w:val="0"/>
                <w:color w:val="000000"/>
                <w:sz w:val="26"/>
                <w:szCs w:val="26"/>
              </w:rPr>
            </w:pPr>
            <w:r w:rsidRPr="00B05ED4">
              <w:rPr>
                <w:snapToGrid w:val="0"/>
                <w:color w:val="000000"/>
                <w:sz w:val="26"/>
                <w:szCs w:val="26"/>
                <w:vertAlign w:val="superscript"/>
              </w:rPr>
              <w:t>о</w:t>
            </w:r>
            <w:r w:rsidRPr="00B05ED4">
              <w:rPr>
                <w:snapToGrid w:val="0"/>
                <w:color w:val="000000"/>
                <w:sz w:val="26"/>
                <w:szCs w:val="26"/>
              </w:rPr>
              <w:t>С</w:t>
            </w:r>
          </w:p>
        </w:tc>
        <w:tc>
          <w:tcPr>
            <w:tcW w:w="0" w:type="auto"/>
            <w:vAlign w:val="center"/>
          </w:tcPr>
          <w:p w14:paraId="16B76769" w14:textId="77777777" w:rsidR="00644E42" w:rsidRPr="00B05ED4" w:rsidRDefault="00644E42" w:rsidP="00636B81">
            <w:pPr>
              <w:spacing w:line="300" w:lineRule="auto"/>
              <w:jc w:val="center"/>
              <w:rPr>
                <w:sz w:val="26"/>
                <w:szCs w:val="26"/>
              </w:rPr>
            </w:pPr>
            <w:r w:rsidRPr="00B05ED4">
              <w:rPr>
                <w:sz w:val="26"/>
                <w:szCs w:val="26"/>
              </w:rPr>
              <w:t>30,0</w:t>
            </w:r>
          </w:p>
        </w:tc>
        <w:tc>
          <w:tcPr>
            <w:tcW w:w="0" w:type="auto"/>
            <w:vAlign w:val="center"/>
          </w:tcPr>
          <w:p w14:paraId="1506E1AB" w14:textId="77777777" w:rsidR="00644E42" w:rsidRPr="00B05ED4" w:rsidRDefault="00644E42" w:rsidP="00636B81">
            <w:pPr>
              <w:spacing w:line="300" w:lineRule="auto"/>
              <w:jc w:val="center"/>
              <w:rPr>
                <w:sz w:val="26"/>
                <w:szCs w:val="26"/>
              </w:rPr>
            </w:pPr>
            <w:r w:rsidRPr="00B05ED4">
              <w:rPr>
                <w:sz w:val="26"/>
                <w:szCs w:val="26"/>
              </w:rPr>
              <w:t>30,0</w:t>
            </w:r>
          </w:p>
        </w:tc>
        <w:tc>
          <w:tcPr>
            <w:tcW w:w="0" w:type="auto"/>
            <w:vAlign w:val="center"/>
          </w:tcPr>
          <w:p w14:paraId="440C0B47" w14:textId="77777777" w:rsidR="00644E42" w:rsidRPr="00B05ED4" w:rsidRDefault="00644E42" w:rsidP="00636B81">
            <w:pPr>
              <w:spacing w:line="300" w:lineRule="auto"/>
              <w:jc w:val="center"/>
              <w:rPr>
                <w:sz w:val="26"/>
                <w:szCs w:val="26"/>
              </w:rPr>
            </w:pPr>
            <w:r w:rsidRPr="00B05ED4">
              <w:rPr>
                <w:sz w:val="26"/>
                <w:szCs w:val="26"/>
              </w:rPr>
              <w:t>30,0</w:t>
            </w:r>
          </w:p>
        </w:tc>
        <w:tc>
          <w:tcPr>
            <w:tcW w:w="0" w:type="auto"/>
            <w:vAlign w:val="center"/>
          </w:tcPr>
          <w:p w14:paraId="1D197870" w14:textId="77777777" w:rsidR="00644E42" w:rsidRPr="00B05ED4" w:rsidRDefault="00644E42" w:rsidP="00636B81">
            <w:pPr>
              <w:spacing w:line="300" w:lineRule="auto"/>
              <w:jc w:val="center"/>
              <w:rPr>
                <w:sz w:val="26"/>
                <w:szCs w:val="26"/>
              </w:rPr>
            </w:pPr>
            <w:r w:rsidRPr="00B05ED4">
              <w:rPr>
                <w:sz w:val="26"/>
                <w:szCs w:val="26"/>
              </w:rPr>
              <w:t>30,0</w:t>
            </w:r>
          </w:p>
        </w:tc>
      </w:tr>
      <w:tr w:rsidR="00644E42" w:rsidRPr="00553BB9" w14:paraId="0A07C403" w14:textId="77777777" w:rsidTr="00636B81">
        <w:trPr>
          <w:trHeight w:val="561"/>
        </w:trPr>
        <w:tc>
          <w:tcPr>
            <w:tcW w:w="0" w:type="auto"/>
            <w:vAlign w:val="center"/>
          </w:tcPr>
          <w:p w14:paraId="0751D832" w14:textId="77777777" w:rsidR="00644E42" w:rsidRPr="00B05ED4" w:rsidRDefault="00644E42" w:rsidP="00636B81">
            <w:pPr>
              <w:rPr>
                <w:snapToGrid w:val="0"/>
                <w:color w:val="000000"/>
                <w:sz w:val="26"/>
                <w:szCs w:val="26"/>
              </w:rPr>
            </w:pPr>
            <w:r w:rsidRPr="00B05ED4">
              <w:rPr>
                <w:snapToGrid w:val="0"/>
                <w:color w:val="000000"/>
                <w:sz w:val="26"/>
                <w:szCs w:val="26"/>
              </w:rPr>
              <w:t>Максимально можлива паропродуктивність енергетичних котлів</w:t>
            </w:r>
          </w:p>
        </w:tc>
        <w:tc>
          <w:tcPr>
            <w:tcW w:w="0" w:type="auto"/>
            <w:vAlign w:val="center"/>
          </w:tcPr>
          <w:p w14:paraId="69DFAF7B" w14:textId="77777777" w:rsidR="00644E42" w:rsidRPr="00B05ED4" w:rsidRDefault="00644E42" w:rsidP="00636B81">
            <w:pPr>
              <w:jc w:val="center"/>
              <w:rPr>
                <w:rFonts w:ascii="Times New Roman CYR" w:hAnsi="Times New Roman CYR"/>
                <w:i/>
                <w:snapToGrid w:val="0"/>
                <w:color w:val="000000"/>
                <w:sz w:val="26"/>
                <w:szCs w:val="26"/>
                <w:vertAlign w:val="superscript"/>
              </w:rPr>
            </w:pPr>
            <w:r w:rsidRPr="00B05ED4">
              <w:rPr>
                <w:rFonts w:ascii="Symbol" w:hAnsi="Symbol"/>
                <w:snapToGrid w:val="0"/>
                <w:color w:val="000000"/>
                <w:sz w:val="26"/>
                <w:szCs w:val="26"/>
              </w:rPr>
              <w:t></w:t>
            </w:r>
            <w:r w:rsidRPr="00B05ED4">
              <w:rPr>
                <w:rFonts w:ascii="Times New Roman CYR" w:hAnsi="Times New Roman CYR"/>
                <w:i/>
                <w:snapToGrid w:val="0"/>
                <w:color w:val="000000"/>
                <w:sz w:val="26"/>
                <w:szCs w:val="26"/>
              </w:rPr>
              <w:t>D</w:t>
            </w:r>
            <w:r w:rsidRPr="00B05ED4">
              <w:rPr>
                <w:rFonts w:ascii="Times New Roman CYR" w:hAnsi="Times New Roman CYR"/>
                <w:i/>
                <w:snapToGrid w:val="0"/>
                <w:color w:val="000000"/>
                <w:sz w:val="26"/>
                <w:szCs w:val="26"/>
                <w:vertAlign w:val="subscript"/>
              </w:rPr>
              <w:t>ЭК</w:t>
            </w:r>
            <w:r w:rsidRPr="00B05ED4">
              <w:rPr>
                <w:rFonts w:ascii="Times New Roman CYR" w:hAnsi="Times New Roman CYR"/>
                <w:i/>
                <w:snapToGrid w:val="0"/>
                <w:color w:val="000000"/>
                <w:sz w:val="26"/>
                <w:szCs w:val="26"/>
                <w:vertAlign w:val="superscript"/>
              </w:rPr>
              <w:t>ном</w:t>
            </w:r>
          </w:p>
        </w:tc>
        <w:tc>
          <w:tcPr>
            <w:tcW w:w="0" w:type="auto"/>
            <w:vAlign w:val="center"/>
          </w:tcPr>
          <w:p w14:paraId="455C002A" w14:textId="77777777" w:rsidR="00644E42" w:rsidRPr="00B05ED4" w:rsidRDefault="00644E42" w:rsidP="00636B81">
            <w:pPr>
              <w:rPr>
                <w:i/>
                <w:sz w:val="26"/>
                <w:szCs w:val="26"/>
              </w:rPr>
            </w:pPr>
            <w:r w:rsidRPr="00B05ED4">
              <w:rPr>
                <w:i/>
                <w:sz w:val="26"/>
                <w:szCs w:val="26"/>
              </w:rPr>
              <w:t>ΣD</w:t>
            </w:r>
            <w:r w:rsidRPr="00B05ED4">
              <w:rPr>
                <w:i/>
                <w:sz w:val="26"/>
                <w:szCs w:val="26"/>
                <w:vertAlign w:val="subscript"/>
              </w:rPr>
              <w:t>ЭК</w:t>
            </w:r>
            <w:r w:rsidRPr="00B05ED4">
              <w:rPr>
                <w:i/>
                <w:sz w:val="26"/>
                <w:szCs w:val="26"/>
                <w:vertAlign w:val="superscript"/>
              </w:rPr>
              <w:t>ном</w:t>
            </w:r>
            <w:r w:rsidRPr="00B05ED4">
              <w:rPr>
                <w:i/>
                <w:sz w:val="26"/>
                <w:szCs w:val="26"/>
              </w:rPr>
              <w:t xml:space="preserve"> =n</w:t>
            </w:r>
            <w:r w:rsidRPr="00B05ED4">
              <w:rPr>
                <w:i/>
                <w:sz w:val="26"/>
                <w:szCs w:val="26"/>
                <w:vertAlign w:val="subscript"/>
              </w:rPr>
              <w:t>ЭК</w:t>
            </w:r>
            <w:r w:rsidRPr="00B05ED4">
              <w:rPr>
                <w:sz w:val="26"/>
                <w:szCs w:val="26"/>
              </w:rPr>
              <w:t>·</w:t>
            </w:r>
            <w:r w:rsidRPr="00B05ED4">
              <w:rPr>
                <w:i/>
                <w:sz w:val="26"/>
                <w:szCs w:val="26"/>
              </w:rPr>
              <w:t>D</w:t>
            </w:r>
            <w:r w:rsidRPr="00B05ED4">
              <w:rPr>
                <w:i/>
                <w:sz w:val="26"/>
                <w:szCs w:val="26"/>
                <w:vertAlign w:val="subscript"/>
              </w:rPr>
              <w:t>ЭК</w:t>
            </w:r>
            <w:r w:rsidRPr="00B05ED4">
              <w:rPr>
                <w:i/>
                <w:sz w:val="26"/>
                <w:szCs w:val="26"/>
                <w:vertAlign w:val="superscript"/>
              </w:rPr>
              <w:t>ном</w:t>
            </w:r>
          </w:p>
        </w:tc>
        <w:tc>
          <w:tcPr>
            <w:tcW w:w="0" w:type="auto"/>
            <w:vAlign w:val="center"/>
          </w:tcPr>
          <w:p w14:paraId="757F161C" w14:textId="77777777" w:rsidR="00644E42" w:rsidRPr="00B05ED4" w:rsidRDefault="00644E42" w:rsidP="00636B81">
            <w:pPr>
              <w:jc w:val="center"/>
              <w:rPr>
                <w:snapToGrid w:val="0"/>
                <w:color w:val="000000"/>
                <w:sz w:val="26"/>
                <w:szCs w:val="26"/>
              </w:rPr>
            </w:pPr>
            <w:r>
              <w:rPr>
                <w:snapToGrid w:val="0"/>
                <w:color w:val="000000"/>
                <w:sz w:val="26"/>
                <w:szCs w:val="26"/>
              </w:rPr>
              <w:t>т/год</w:t>
            </w:r>
          </w:p>
        </w:tc>
        <w:tc>
          <w:tcPr>
            <w:tcW w:w="0" w:type="auto"/>
            <w:vAlign w:val="center"/>
          </w:tcPr>
          <w:p w14:paraId="27801B9F" w14:textId="77777777" w:rsidR="00644E42" w:rsidRPr="00B05ED4" w:rsidRDefault="00644E42" w:rsidP="00636B81">
            <w:pPr>
              <w:spacing w:line="300" w:lineRule="auto"/>
              <w:jc w:val="center"/>
              <w:rPr>
                <w:sz w:val="26"/>
                <w:szCs w:val="26"/>
              </w:rPr>
            </w:pPr>
            <w:r>
              <w:rPr>
                <w:sz w:val="26"/>
                <w:szCs w:val="26"/>
              </w:rPr>
              <w:t>1</w:t>
            </w:r>
            <w:r w:rsidRPr="00B05ED4">
              <w:rPr>
                <w:sz w:val="26"/>
                <w:szCs w:val="26"/>
              </w:rPr>
              <w:t>000</w:t>
            </w:r>
          </w:p>
        </w:tc>
        <w:tc>
          <w:tcPr>
            <w:tcW w:w="0" w:type="auto"/>
            <w:vAlign w:val="center"/>
          </w:tcPr>
          <w:p w14:paraId="78B06884" w14:textId="77777777" w:rsidR="00644E42" w:rsidRPr="00B05ED4" w:rsidRDefault="00644E42" w:rsidP="00636B81">
            <w:pPr>
              <w:spacing w:line="300" w:lineRule="auto"/>
              <w:jc w:val="center"/>
              <w:rPr>
                <w:sz w:val="26"/>
                <w:szCs w:val="26"/>
              </w:rPr>
            </w:pPr>
            <w:r>
              <w:rPr>
                <w:sz w:val="26"/>
                <w:szCs w:val="26"/>
              </w:rPr>
              <w:t>5</w:t>
            </w:r>
            <w:r w:rsidRPr="00B05ED4">
              <w:rPr>
                <w:sz w:val="26"/>
                <w:szCs w:val="26"/>
              </w:rPr>
              <w:t>00</w:t>
            </w:r>
          </w:p>
        </w:tc>
        <w:tc>
          <w:tcPr>
            <w:tcW w:w="0" w:type="auto"/>
            <w:vAlign w:val="center"/>
          </w:tcPr>
          <w:p w14:paraId="22A69447" w14:textId="77777777" w:rsidR="00644E42" w:rsidRPr="00B05ED4" w:rsidRDefault="00644E42" w:rsidP="00636B81">
            <w:pPr>
              <w:spacing w:line="300" w:lineRule="auto"/>
              <w:jc w:val="center"/>
              <w:rPr>
                <w:sz w:val="26"/>
                <w:szCs w:val="26"/>
              </w:rPr>
            </w:pPr>
            <w:r>
              <w:rPr>
                <w:sz w:val="26"/>
                <w:szCs w:val="26"/>
              </w:rPr>
              <w:t>1</w:t>
            </w:r>
            <w:r w:rsidRPr="00B05ED4">
              <w:rPr>
                <w:sz w:val="26"/>
                <w:szCs w:val="26"/>
              </w:rPr>
              <w:t>000</w:t>
            </w:r>
          </w:p>
        </w:tc>
        <w:tc>
          <w:tcPr>
            <w:tcW w:w="0" w:type="auto"/>
            <w:vAlign w:val="center"/>
          </w:tcPr>
          <w:p w14:paraId="6B93393D" w14:textId="77777777" w:rsidR="00644E42" w:rsidRPr="00B05ED4" w:rsidRDefault="00644E42" w:rsidP="00636B81">
            <w:pPr>
              <w:spacing w:line="300" w:lineRule="auto"/>
              <w:jc w:val="center"/>
              <w:rPr>
                <w:sz w:val="26"/>
                <w:szCs w:val="26"/>
              </w:rPr>
            </w:pPr>
            <w:r>
              <w:rPr>
                <w:sz w:val="26"/>
                <w:szCs w:val="26"/>
              </w:rPr>
              <w:t>1</w:t>
            </w:r>
            <w:r w:rsidRPr="00B05ED4">
              <w:rPr>
                <w:sz w:val="26"/>
                <w:szCs w:val="26"/>
              </w:rPr>
              <w:t>000</w:t>
            </w:r>
          </w:p>
        </w:tc>
      </w:tr>
      <w:tr w:rsidR="00644E42" w:rsidRPr="00553BB9" w14:paraId="13C8D731" w14:textId="77777777" w:rsidTr="00636B81">
        <w:trPr>
          <w:trHeight w:val="411"/>
        </w:trPr>
        <w:tc>
          <w:tcPr>
            <w:tcW w:w="0" w:type="auto"/>
            <w:vAlign w:val="center"/>
          </w:tcPr>
          <w:p w14:paraId="66F75B76" w14:textId="77777777" w:rsidR="00644E42" w:rsidRPr="00B05ED4" w:rsidRDefault="00644E42" w:rsidP="00636B81">
            <w:pPr>
              <w:rPr>
                <w:snapToGrid w:val="0"/>
                <w:color w:val="000000"/>
                <w:sz w:val="26"/>
                <w:szCs w:val="26"/>
              </w:rPr>
            </w:pPr>
            <w:r w:rsidRPr="00B05ED4">
              <w:rPr>
                <w:snapToGrid w:val="0"/>
                <w:color w:val="000000"/>
                <w:sz w:val="26"/>
                <w:szCs w:val="26"/>
              </w:rPr>
              <w:t>Частка</w:t>
            </w:r>
            <w:r>
              <w:rPr>
                <w:snapToGrid w:val="0"/>
                <w:color w:val="000000"/>
                <w:sz w:val="26"/>
                <w:szCs w:val="26"/>
              </w:rPr>
              <w:t xml:space="preserve"> внутрициклових станціонних вито</w:t>
            </w:r>
            <w:r w:rsidRPr="00B05ED4">
              <w:rPr>
                <w:snapToGrid w:val="0"/>
                <w:color w:val="000000"/>
                <w:sz w:val="26"/>
                <w:szCs w:val="26"/>
              </w:rPr>
              <w:t>ків пари та конденсату</w:t>
            </w:r>
          </w:p>
        </w:tc>
        <w:tc>
          <w:tcPr>
            <w:tcW w:w="0" w:type="auto"/>
            <w:vAlign w:val="center"/>
          </w:tcPr>
          <w:p w14:paraId="3A7CBCCC" w14:textId="77777777" w:rsidR="00644E42" w:rsidRPr="00B05ED4" w:rsidRDefault="00644E42" w:rsidP="00636B81">
            <w:pPr>
              <w:jc w:val="center"/>
              <w:rPr>
                <w:rFonts w:ascii="Times New Roman CYR" w:hAnsi="Times New Roman CYR"/>
                <w:i/>
                <w:snapToGrid w:val="0"/>
                <w:color w:val="000000"/>
                <w:sz w:val="26"/>
                <w:szCs w:val="26"/>
                <w:vertAlign w:val="subscript"/>
              </w:rPr>
            </w:pPr>
            <w:r w:rsidRPr="00B05ED4">
              <w:rPr>
                <w:i/>
                <w:sz w:val="26"/>
                <w:szCs w:val="26"/>
              </w:rPr>
              <w:t>γ</w:t>
            </w:r>
            <w:r w:rsidRPr="00B05ED4">
              <w:rPr>
                <w:i/>
                <w:sz w:val="26"/>
                <w:szCs w:val="26"/>
                <w:vertAlign w:val="subscript"/>
              </w:rPr>
              <w:t>ут</w:t>
            </w:r>
          </w:p>
        </w:tc>
        <w:tc>
          <w:tcPr>
            <w:tcW w:w="0" w:type="auto"/>
            <w:vAlign w:val="center"/>
          </w:tcPr>
          <w:p w14:paraId="5E63AC68" w14:textId="77777777" w:rsidR="00644E42" w:rsidRPr="00B05ED4" w:rsidRDefault="00644E42" w:rsidP="00636B81">
            <w:pPr>
              <w:rPr>
                <w:sz w:val="26"/>
                <w:szCs w:val="26"/>
              </w:rPr>
            </w:pPr>
            <w:r w:rsidRPr="00B05ED4">
              <w:rPr>
                <w:sz w:val="26"/>
                <w:szCs w:val="26"/>
              </w:rPr>
              <w:t xml:space="preserve"> </w:t>
            </w:r>
            <w:r w:rsidRPr="00B05ED4">
              <w:rPr>
                <w:i/>
                <w:sz w:val="26"/>
                <w:szCs w:val="26"/>
              </w:rPr>
              <w:t>γ</w:t>
            </w:r>
            <w:r w:rsidRPr="00B05ED4">
              <w:rPr>
                <w:i/>
                <w:sz w:val="26"/>
                <w:szCs w:val="26"/>
                <w:vertAlign w:val="subscript"/>
              </w:rPr>
              <w:t>ут</w:t>
            </w:r>
            <w:r w:rsidRPr="00B05ED4">
              <w:rPr>
                <w:sz w:val="26"/>
                <w:szCs w:val="26"/>
              </w:rPr>
              <w:t xml:space="preserve"> = 1,0 % (для опалювальних ТЕЦ)</w:t>
            </w:r>
          </w:p>
        </w:tc>
        <w:tc>
          <w:tcPr>
            <w:tcW w:w="0" w:type="auto"/>
            <w:vAlign w:val="center"/>
          </w:tcPr>
          <w:p w14:paraId="30DA0ADE" w14:textId="77777777" w:rsidR="00644E42" w:rsidRPr="00B05ED4" w:rsidRDefault="00644E42" w:rsidP="00636B81">
            <w:pPr>
              <w:jc w:val="center"/>
              <w:rPr>
                <w:snapToGrid w:val="0"/>
                <w:color w:val="000000"/>
                <w:sz w:val="26"/>
                <w:szCs w:val="26"/>
              </w:rPr>
            </w:pPr>
            <w:r w:rsidRPr="00B05ED4">
              <w:rPr>
                <w:snapToGrid w:val="0"/>
                <w:color w:val="000000"/>
                <w:sz w:val="26"/>
                <w:szCs w:val="26"/>
              </w:rPr>
              <w:t>%</w:t>
            </w:r>
          </w:p>
        </w:tc>
        <w:tc>
          <w:tcPr>
            <w:tcW w:w="0" w:type="auto"/>
            <w:vAlign w:val="center"/>
          </w:tcPr>
          <w:p w14:paraId="37DFAE81" w14:textId="77777777" w:rsidR="00644E42" w:rsidRPr="00B05ED4" w:rsidRDefault="00644E42" w:rsidP="00636B81">
            <w:pPr>
              <w:spacing w:line="300" w:lineRule="auto"/>
              <w:jc w:val="center"/>
              <w:rPr>
                <w:sz w:val="26"/>
                <w:szCs w:val="26"/>
              </w:rPr>
            </w:pPr>
            <w:r w:rsidRPr="00B05ED4">
              <w:rPr>
                <w:sz w:val="26"/>
                <w:szCs w:val="26"/>
              </w:rPr>
              <w:t>1,0%</w:t>
            </w:r>
          </w:p>
        </w:tc>
        <w:tc>
          <w:tcPr>
            <w:tcW w:w="0" w:type="auto"/>
            <w:vAlign w:val="center"/>
          </w:tcPr>
          <w:p w14:paraId="1B366C1F" w14:textId="77777777" w:rsidR="00644E42" w:rsidRPr="00B05ED4" w:rsidRDefault="00644E42" w:rsidP="00636B81">
            <w:pPr>
              <w:spacing w:line="300" w:lineRule="auto"/>
              <w:jc w:val="center"/>
              <w:rPr>
                <w:sz w:val="26"/>
                <w:szCs w:val="26"/>
              </w:rPr>
            </w:pPr>
            <w:r w:rsidRPr="00B05ED4">
              <w:rPr>
                <w:sz w:val="26"/>
                <w:szCs w:val="26"/>
              </w:rPr>
              <w:t>1,0%</w:t>
            </w:r>
          </w:p>
        </w:tc>
        <w:tc>
          <w:tcPr>
            <w:tcW w:w="0" w:type="auto"/>
            <w:vAlign w:val="center"/>
          </w:tcPr>
          <w:p w14:paraId="11DEB243" w14:textId="77777777" w:rsidR="00644E42" w:rsidRPr="00B05ED4" w:rsidRDefault="00644E42" w:rsidP="00636B81">
            <w:pPr>
              <w:spacing w:line="300" w:lineRule="auto"/>
              <w:jc w:val="center"/>
              <w:rPr>
                <w:sz w:val="26"/>
                <w:szCs w:val="26"/>
              </w:rPr>
            </w:pPr>
            <w:r w:rsidRPr="00B05ED4">
              <w:rPr>
                <w:sz w:val="26"/>
                <w:szCs w:val="26"/>
              </w:rPr>
              <w:t>1,0%</w:t>
            </w:r>
          </w:p>
        </w:tc>
        <w:tc>
          <w:tcPr>
            <w:tcW w:w="0" w:type="auto"/>
            <w:vAlign w:val="center"/>
          </w:tcPr>
          <w:p w14:paraId="27697561" w14:textId="77777777" w:rsidR="00644E42" w:rsidRPr="00B05ED4" w:rsidRDefault="00644E42" w:rsidP="00636B81">
            <w:pPr>
              <w:spacing w:line="300" w:lineRule="auto"/>
              <w:jc w:val="center"/>
              <w:rPr>
                <w:sz w:val="26"/>
                <w:szCs w:val="26"/>
              </w:rPr>
            </w:pPr>
            <w:r w:rsidRPr="00B05ED4">
              <w:rPr>
                <w:sz w:val="26"/>
                <w:szCs w:val="26"/>
              </w:rPr>
              <w:t>1,0%</w:t>
            </w:r>
          </w:p>
        </w:tc>
      </w:tr>
      <w:tr w:rsidR="00644E42" w:rsidRPr="00553BB9" w14:paraId="56D030AB" w14:textId="77777777" w:rsidTr="00636B81">
        <w:trPr>
          <w:trHeight w:val="411"/>
        </w:trPr>
        <w:tc>
          <w:tcPr>
            <w:tcW w:w="0" w:type="auto"/>
            <w:vAlign w:val="center"/>
          </w:tcPr>
          <w:p w14:paraId="1AF43B2F" w14:textId="77777777" w:rsidR="00644E42" w:rsidRPr="00B05ED4" w:rsidRDefault="00644E42" w:rsidP="00636B81">
            <w:pPr>
              <w:rPr>
                <w:snapToGrid w:val="0"/>
                <w:color w:val="000000"/>
                <w:sz w:val="26"/>
                <w:szCs w:val="26"/>
              </w:rPr>
            </w:pPr>
            <w:r>
              <w:rPr>
                <w:snapToGrid w:val="0"/>
                <w:color w:val="000000"/>
                <w:sz w:val="26"/>
                <w:szCs w:val="26"/>
              </w:rPr>
              <w:t>Внутрициклові станціонні вито</w:t>
            </w:r>
            <w:r w:rsidRPr="00B05ED4">
              <w:rPr>
                <w:snapToGrid w:val="0"/>
                <w:color w:val="000000"/>
                <w:sz w:val="26"/>
                <w:szCs w:val="26"/>
              </w:rPr>
              <w:t>ки пари та конденсату</w:t>
            </w:r>
          </w:p>
        </w:tc>
        <w:tc>
          <w:tcPr>
            <w:tcW w:w="0" w:type="auto"/>
            <w:vAlign w:val="center"/>
          </w:tcPr>
          <w:p w14:paraId="268F3F63" w14:textId="77777777" w:rsidR="00644E42" w:rsidRPr="00B05ED4" w:rsidRDefault="00644E42" w:rsidP="00636B81">
            <w:pPr>
              <w:jc w:val="center"/>
              <w:rPr>
                <w:rFonts w:ascii="Times New Roman CYR" w:hAnsi="Times New Roman CYR"/>
                <w:i/>
                <w:snapToGrid w:val="0"/>
                <w:color w:val="000000"/>
                <w:sz w:val="26"/>
                <w:szCs w:val="26"/>
                <w:vertAlign w:val="subscript"/>
              </w:rPr>
            </w:pPr>
            <w:r w:rsidRPr="00B05ED4">
              <w:rPr>
                <w:rFonts w:ascii="Times New Roman CYR" w:hAnsi="Times New Roman CYR"/>
                <w:i/>
                <w:snapToGrid w:val="0"/>
                <w:color w:val="000000"/>
                <w:sz w:val="26"/>
                <w:szCs w:val="26"/>
              </w:rPr>
              <w:t>G</w:t>
            </w:r>
            <w:r w:rsidRPr="00B05ED4">
              <w:rPr>
                <w:rFonts w:ascii="Times New Roman CYR" w:hAnsi="Times New Roman CYR"/>
                <w:i/>
                <w:snapToGrid w:val="0"/>
                <w:color w:val="000000"/>
                <w:sz w:val="26"/>
                <w:szCs w:val="26"/>
                <w:vertAlign w:val="subscript"/>
              </w:rPr>
              <w:t>ут</w:t>
            </w:r>
          </w:p>
        </w:tc>
        <w:tc>
          <w:tcPr>
            <w:tcW w:w="0" w:type="auto"/>
            <w:vAlign w:val="center"/>
          </w:tcPr>
          <w:p w14:paraId="607F6D1D" w14:textId="77777777" w:rsidR="00644E42" w:rsidRPr="00B05ED4" w:rsidRDefault="00644E42" w:rsidP="00636B81">
            <w:pPr>
              <w:rPr>
                <w:sz w:val="26"/>
                <w:szCs w:val="26"/>
              </w:rPr>
            </w:pPr>
            <w:r w:rsidRPr="00B05ED4">
              <w:rPr>
                <w:i/>
                <w:sz w:val="26"/>
                <w:szCs w:val="26"/>
              </w:rPr>
              <w:t>G</w:t>
            </w:r>
            <w:r w:rsidRPr="00B05ED4">
              <w:rPr>
                <w:i/>
                <w:sz w:val="26"/>
                <w:szCs w:val="26"/>
                <w:vertAlign w:val="subscript"/>
              </w:rPr>
              <w:t>ут</w:t>
            </w:r>
            <w:r w:rsidRPr="00B05ED4">
              <w:rPr>
                <w:i/>
                <w:sz w:val="26"/>
                <w:szCs w:val="26"/>
              </w:rPr>
              <w:t xml:space="preserve"> = γ</w:t>
            </w:r>
            <w:r w:rsidRPr="00B05ED4">
              <w:rPr>
                <w:i/>
                <w:sz w:val="26"/>
                <w:szCs w:val="26"/>
                <w:vertAlign w:val="subscript"/>
              </w:rPr>
              <w:t>ут</w:t>
            </w:r>
            <w:r w:rsidRPr="00B05ED4">
              <w:rPr>
                <w:sz w:val="26"/>
                <w:szCs w:val="26"/>
              </w:rPr>
              <w:t>·</w:t>
            </w:r>
            <w:r w:rsidRPr="00B05ED4">
              <w:rPr>
                <w:i/>
                <w:sz w:val="26"/>
                <w:szCs w:val="26"/>
              </w:rPr>
              <w:t>ΣD</w:t>
            </w:r>
            <w:r w:rsidRPr="00B05ED4">
              <w:rPr>
                <w:i/>
                <w:sz w:val="26"/>
                <w:szCs w:val="26"/>
                <w:vertAlign w:val="subscript"/>
              </w:rPr>
              <w:t>ЭК</w:t>
            </w:r>
            <w:r w:rsidRPr="00B05ED4">
              <w:rPr>
                <w:i/>
                <w:sz w:val="26"/>
                <w:szCs w:val="26"/>
                <w:vertAlign w:val="superscript"/>
              </w:rPr>
              <w:t>ном</w:t>
            </w:r>
            <w:r w:rsidRPr="00B05ED4">
              <w:rPr>
                <w:i/>
                <w:sz w:val="26"/>
                <w:szCs w:val="26"/>
              </w:rPr>
              <w:t xml:space="preserve"> </w:t>
            </w:r>
            <w:r w:rsidRPr="00B05ED4">
              <w:rPr>
                <w:sz w:val="26"/>
                <w:szCs w:val="26"/>
              </w:rPr>
              <w:t>/ 100</w:t>
            </w:r>
          </w:p>
        </w:tc>
        <w:tc>
          <w:tcPr>
            <w:tcW w:w="0" w:type="auto"/>
            <w:vAlign w:val="center"/>
          </w:tcPr>
          <w:p w14:paraId="1389DB90" w14:textId="77777777" w:rsidR="00644E42" w:rsidRPr="00B05ED4" w:rsidRDefault="00644E42" w:rsidP="00636B81">
            <w:pPr>
              <w:jc w:val="center"/>
              <w:rPr>
                <w:snapToGrid w:val="0"/>
                <w:color w:val="000000"/>
                <w:sz w:val="26"/>
                <w:szCs w:val="26"/>
              </w:rPr>
            </w:pPr>
            <w:r>
              <w:rPr>
                <w:snapToGrid w:val="0"/>
                <w:color w:val="000000"/>
                <w:sz w:val="26"/>
                <w:szCs w:val="26"/>
              </w:rPr>
              <w:t>т/год</w:t>
            </w:r>
          </w:p>
        </w:tc>
        <w:tc>
          <w:tcPr>
            <w:tcW w:w="0" w:type="auto"/>
            <w:vAlign w:val="center"/>
          </w:tcPr>
          <w:p w14:paraId="2AB8D79D" w14:textId="77777777" w:rsidR="00644E42" w:rsidRPr="00B05ED4" w:rsidRDefault="00644E42" w:rsidP="00636B81">
            <w:pPr>
              <w:spacing w:line="300" w:lineRule="auto"/>
              <w:jc w:val="center"/>
              <w:rPr>
                <w:sz w:val="26"/>
                <w:szCs w:val="26"/>
              </w:rPr>
            </w:pPr>
            <w:r>
              <w:rPr>
                <w:sz w:val="26"/>
                <w:szCs w:val="26"/>
              </w:rPr>
              <w:t>1</w:t>
            </w:r>
            <w:r w:rsidRPr="00B05ED4">
              <w:rPr>
                <w:sz w:val="26"/>
                <w:szCs w:val="26"/>
              </w:rPr>
              <w:t>0,0</w:t>
            </w:r>
          </w:p>
        </w:tc>
        <w:tc>
          <w:tcPr>
            <w:tcW w:w="0" w:type="auto"/>
            <w:vAlign w:val="center"/>
          </w:tcPr>
          <w:p w14:paraId="103473A3" w14:textId="77777777" w:rsidR="00644E42" w:rsidRPr="00B05ED4" w:rsidRDefault="00644E42" w:rsidP="00636B81">
            <w:pPr>
              <w:spacing w:line="300" w:lineRule="auto"/>
              <w:jc w:val="center"/>
              <w:rPr>
                <w:sz w:val="26"/>
                <w:szCs w:val="26"/>
              </w:rPr>
            </w:pPr>
            <w:r>
              <w:rPr>
                <w:sz w:val="26"/>
                <w:szCs w:val="26"/>
              </w:rPr>
              <w:t>5</w:t>
            </w:r>
            <w:r w:rsidRPr="00B05ED4">
              <w:rPr>
                <w:sz w:val="26"/>
                <w:szCs w:val="26"/>
              </w:rPr>
              <w:t>,0</w:t>
            </w:r>
          </w:p>
        </w:tc>
        <w:tc>
          <w:tcPr>
            <w:tcW w:w="0" w:type="auto"/>
            <w:vAlign w:val="center"/>
          </w:tcPr>
          <w:p w14:paraId="4744E046" w14:textId="77777777" w:rsidR="00644E42" w:rsidRPr="00B05ED4" w:rsidRDefault="00644E42" w:rsidP="00636B81">
            <w:pPr>
              <w:spacing w:line="300" w:lineRule="auto"/>
              <w:jc w:val="center"/>
              <w:rPr>
                <w:sz w:val="26"/>
                <w:szCs w:val="26"/>
              </w:rPr>
            </w:pPr>
            <w:r>
              <w:rPr>
                <w:sz w:val="26"/>
                <w:szCs w:val="26"/>
              </w:rPr>
              <w:t>1</w:t>
            </w:r>
            <w:r w:rsidRPr="00B05ED4">
              <w:rPr>
                <w:sz w:val="26"/>
                <w:szCs w:val="26"/>
              </w:rPr>
              <w:t>0,0</w:t>
            </w:r>
          </w:p>
        </w:tc>
        <w:tc>
          <w:tcPr>
            <w:tcW w:w="0" w:type="auto"/>
            <w:vAlign w:val="center"/>
          </w:tcPr>
          <w:p w14:paraId="385CAFC7" w14:textId="77777777" w:rsidR="00644E42" w:rsidRPr="00B05ED4" w:rsidRDefault="00644E42" w:rsidP="00636B81">
            <w:pPr>
              <w:spacing w:line="300" w:lineRule="auto"/>
              <w:jc w:val="center"/>
              <w:rPr>
                <w:sz w:val="26"/>
                <w:szCs w:val="26"/>
              </w:rPr>
            </w:pPr>
            <w:r>
              <w:rPr>
                <w:sz w:val="26"/>
                <w:szCs w:val="26"/>
              </w:rPr>
              <w:t>1</w:t>
            </w:r>
            <w:r w:rsidRPr="00B05ED4">
              <w:rPr>
                <w:sz w:val="26"/>
                <w:szCs w:val="26"/>
              </w:rPr>
              <w:t>0,0</w:t>
            </w:r>
          </w:p>
        </w:tc>
      </w:tr>
      <w:tr w:rsidR="00644E42" w:rsidRPr="00553BB9" w14:paraId="53D680BA" w14:textId="77777777" w:rsidTr="00636B81">
        <w:trPr>
          <w:trHeight w:val="411"/>
        </w:trPr>
        <w:tc>
          <w:tcPr>
            <w:tcW w:w="0" w:type="auto"/>
            <w:vAlign w:val="center"/>
          </w:tcPr>
          <w:p w14:paraId="0BE805FD" w14:textId="77777777" w:rsidR="00644E42" w:rsidRPr="00B05ED4" w:rsidRDefault="00644E42" w:rsidP="00636B81">
            <w:pPr>
              <w:rPr>
                <w:snapToGrid w:val="0"/>
                <w:color w:val="000000"/>
                <w:sz w:val="26"/>
                <w:szCs w:val="26"/>
              </w:rPr>
            </w:pPr>
            <w:r w:rsidRPr="00B05ED4">
              <w:rPr>
                <w:snapToGrid w:val="0"/>
                <w:color w:val="000000"/>
                <w:sz w:val="26"/>
                <w:szCs w:val="26"/>
              </w:rPr>
              <w:t>Витрати додаткової хім. знесоленої води в Д-0,12 МПа</w:t>
            </w:r>
          </w:p>
        </w:tc>
        <w:tc>
          <w:tcPr>
            <w:tcW w:w="0" w:type="auto"/>
            <w:vAlign w:val="center"/>
          </w:tcPr>
          <w:p w14:paraId="5F3A63AB" w14:textId="77777777" w:rsidR="00644E42" w:rsidRPr="00B05ED4" w:rsidRDefault="00644E42" w:rsidP="00636B81">
            <w:pPr>
              <w:jc w:val="center"/>
              <w:rPr>
                <w:rFonts w:ascii="Times New Roman CYR" w:hAnsi="Times New Roman CYR"/>
                <w:i/>
                <w:snapToGrid w:val="0"/>
                <w:color w:val="000000"/>
                <w:sz w:val="26"/>
                <w:szCs w:val="26"/>
                <w:vertAlign w:val="subscript"/>
              </w:rPr>
            </w:pPr>
            <w:r w:rsidRPr="00B05ED4">
              <w:rPr>
                <w:rFonts w:ascii="Times New Roman CYR" w:hAnsi="Times New Roman CYR"/>
                <w:i/>
                <w:snapToGrid w:val="0"/>
                <w:color w:val="000000"/>
                <w:sz w:val="26"/>
                <w:szCs w:val="26"/>
              </w:rPr>
              <w:t>G</w:t>
            </w:r>
            <w:r w:rsidRPr="00B05ED4">
              <w:rPr>
                <w:rFonts w:ascii="Times New Roman CYR" w:hAnsi="Times New Roman CYR"/>
                <w:i/>
                <w:snapToGrid w:val="0"/>
                <w:color w:val="000000"/>
                <w:sz w:val="26"/>
                <w:szCs w:val="26"/>
                <w:vertAlign w:val="subscript"/>
              </w:rPr>
              <w:t>д.в.</w:t>
            </w:r>
          </w:p>
        </w:tc>
        <w:tc>
          <w:tcPr>
            <w:tcW w:w="0" w:type="auto"/>
            <w:vAlign w:val="center"/>
          </w:tcPr>
          <w:p w14:paraId="5E0E9021" w14:textId="77777777" w:rsidR="00644E42" w:rsidRPr="00B05ED4" w:rsidRDefault="00644E42" w:rsidP="00636B81">
            <w:pPr>
              <w:rPr>
                <w:sz w:val="26"/>
                <w:szCs w:val="26"/>
              </w:rPr>
            </w:pPr>
            <w:r w:rsidRPr="00B05ED4">
              <w:rPr>
                <w:i/>
                <w:sz w:val="26"/>
                <w:szCs w:val="26"/>
              </w:rPr>
              <w:t>G</w:t>
            </w:r>
            <w:r w:rsidRPr="00B05ED4">
              <w:rPr>
                <w:i/>
                <w:sz w:val="26"/>
                <w:szCs w:val="26"/>
                <w:vertAlign w:val="subscript"/>
              </w:rPr>
              <w:t>д.в.</w:t>
            </w:r>
            <w:r w:rsidRPr="00B05ED4">
              <w:rPr>
                <w:i/>
                <w:sz w:val="26"/>
                <w:szCs w:val="26"/>
              </w:rPr>
              <w:t>= ΔG</w:t>
            </w:r>
            <w:r w:rsidRPr="00B05ED4">
              <w:rPr>
                <w:i/>
                <w:sz w:val="26"/>
                <w:szCs w:val="26"/>
                <w:vertAlign w:val="subscript"/>
              </w:rPr>
              <w:t>о.к</w:t>
            </w:r>
            <w:r w:rsidRPr="00B05ED4">
              <w:rPr>
                <w:i/>
                <w:sz w:val="26"/>
                <w:szCs w:val="26"/>
              </w:rPr>
              <w:t>+ G</w:t>
            </w:r>
            <w:r w:rsidRPr="00B05ED4">
              <w:rPr>
                <w:i/>
                <w:sz w:val="26"/>
                <w:szCs w:val="26"/>
                <w:vertAlign w:val="subscript"/>
              </w:rPr>
              <w:t>ут</w:t>
            </w:r>
            <w:r w:rsidRPr="00B05ED4">
              <w:rPr>
                <w:i/>
                <w:sz w:val="26"/>
                <w:szCs w:val="26"/>
              </w:rPr>
              <w:t>+ G</w:t>
            </w:r>
            <w:r w:rsidRPr="00B05ED4">
              <w:rPr>
                <w:i/>
                <w:sz w:val="26"/>
                <w:szCs w:val="26"/>
                <w:vertAlign w:val="subscript"/>
              </w:rPr>
              <w:t>к.п</w:t>
            </w:r>
            <w:r w:rsidRPr="00B05ED4">
              <w:rPr>
                <w:sz w:val="26"/>
                <w:szCs w:val="26"/>
                <w:vertAlign w:val="subscript"/>
              </w:rPr>
              <w:t>.</w:t>
            </w:r>
          </w:p>
        </w:tc>
        <w:tc>
          <w:tcPr>
            <w:tcW w:w="0" w:type="auto"/>
            <w:vAlign w:val="center"/>
          </w:tcPr>
          <w:p w14:paraId="6FBC293D" w14:textId="77777777" w:rsidR="00644E42" w:rsidRPr="00B05ED4" w:rsidRDefault="00644E42" w:rsidP="00636B81">
            <w:pPr>
              <w:jc w:val="center"/>
              <w:rPr>
                <w:snapToGrid w:val="0"/>
                <w:color w:val="000000"/>
                <w:sz w:val="26"/>
                <w:szCs w:val="26"/>
              </w:rPr>
            </w:pPr>
            <w:r>
              <w:rPr>
                <w:snapToGrid w:val="0"/>
                <w:color w:val="000000"/>
                <w:sz w:val="26"/>
                <w:szCs w:val="26"/>
              </w:rPr>
              <w:t>т/год</w:t>
            </w:r>
          </w:p>
        </w:tc>
        <w:tc>
          <w:tcPr>
            <w:tcW w:w="0" w:type="auto"/>
            <w:vAlign w:val="center"/>
          </w:tcPr>
          <w:p w14:paraId="2086EE8A" w14:textId="77777777" w:rsidR="00644E42" w:rsidRPr="00B05ED4" w:rsidRDefault="00644E42" w:rsidP="00636B81">
            <w:pPr>
              <w:spacing w:line="300" w:lineRule="auto"/>
              <w:jc w:val="center"/>
              <w:rPr>
                <w:sz w:val="26"/>
                <w:szCs w:val="26"/>
              </w:rPr>
            </w:pPr>
            <w:r>
              <w:rPr>
                <w:sz w:val="26"/>
                <w:szCs w:val="26"/>
              </w:rPr>
              <w:t>1</w:t>
            </w:r>
            <w:r w:rsidRPr="00B05ED4">
              <w:rPr>
                <w:sz w:val="26"/>
                <w:szCs w:val="26"/>
              </w:rPr>
              <w:t>0,0</w:t>
            </w:r>
          </w:p>
        </w:tc>
        <w:tc>
          <w:tcPr>
            <w:tcW w:w="0" w:type="auto"/>
            <w:vAlign w:val="center"/>
          </w:tcPr>
          <w:p w14:paraId="7379F4D4" w14:textId="77777777" w:rsidR="00644E42" w:rsidRPr="00B05ED4" w:rsidRDefault="00644E42" w:rsidP="00636B81">
            <w:pPr>
              <w:spacing w:line="300" w:lineRule="auto"/>
              <w:jc w:val="center"/>
              <w:rPr>
                <w:sz w:val="26"/>
                <w:szCs w:val="26"/>
              </w:rPr>
            </w:pPr>
            <w:r>
              <w:rPr>
                <w:sz w:val="26"/>
                <w:szCs w:val="26"/>
              </w:rPr>
              <w:t>5</w:t>
            </w:r>
            <w:r w:rsidRPr="00B05ED4">
              <w:rPr>
                <w:sz w:val="26"/>
                <w:szCs w:val="26"/>
              </w:rPr>
              <w:t>,0</w:t>
            </w:r>
          </w:p>
        </w:tc>
        <w:tc>
          <w:tcPr>
            <w:tcW w:w="0" w:type="auto"/>
            <w:vAlign w:val="center"/>
          </w:tcPr>
          <w:p w14:paraId="28B25AE9" w14:textId="77777777" w:rsidR="00644E42" w:rsidRPr="00B05ED4" w:rsidRDefault="00644E42" w:rsidP="00636B81">
            <w:pPr>
              <w:spacing w:line="300" w:lineRule="auto"/>
              <w:jc w:val="center"/>
              <w:rPr>
                <w:sz w:val="26"/>
                <w:szCs w:val="26"/>
              </w:rPr>
            </w:pPr>
            <w:r>
              <w:rPr>
                <w:sz w:val="26"/>
                <w:szCs w:val="26"/>
              </w:rPr>
              <w:t>1</w:t>
            </w:r>
            <w:r w:rsidRPr="00B05ED4">
              <w:rPr>
                <w:sz w:val="26"/>
                <w:szCs w:val="26"/>
              </w:rPr>
              <w:t>0,0</w:t>
            </w:r>
          </w:p>
        </w:tc>
        <w:tc>
          <w:tcPr>
            <w:tcW w:w="0" w:type="auto"/>
            <w:vAlign w:val="center"/>
          </w:tcPr>
          <w:p w14:paraId="5D5653B7" w14:textId="77777777" w:rsidR="00644E42" w:rsidRPr="00B05ED4" w:rsidRDefault="00644E42" w:rsidP="00636B81">
            <w:pPr>
              <w:spacing w:line="300" w:lineRule="auto"/>
              <w:jc w:val="center"/>
              <w:rPr>
                <w:sz w:val="26"/>
                <w:szCs w:val="26"/>
              </w:rPr>
            </w:pPr>
            <w:r>
              <w:rPr>
                <w:sz w:val="26"/>
                <w:szCs w:val="26"/>
              </w:rPr>
              <w:t>1</w:t>
            </w:r>
            <w:r w:rsidRPr="00B05ED4">
              <w:rPr>
                <w:sz w:val="26"/>
                <w:szCs w:val="26"/>
              </w:rPr>
              <w:t>0,0</w:t>
            </w:r>
          </w:p>
        </w:tc>
      </w:tr>
      <w:tr w:rsidR="00644E42" w:rsidRPr="00553BB9" w14:paraId="282044D9" w14:textId="77777777" w:rsidTr="00636B81">
        <w:trPr>
          <w:trHeight w:val="561"/>
        </w:trPr>
        <w:tc>
          <w:tcPr>
            <w:tcW w:w="0" w:type="auto"/>
            <w:vAlign w:val="center"/>
          </w:tcPr>
          <w:p w14:paraId="671532F7" w14:textId="77777777" w:rsidR="00644E42" w:rsidRPr="00B05ED4" w:rsidRDefault="00644E42" w:rsidP="00636B81">
            <w:pPr>
              <w:rPr>
                <w:snapToGrid w:val="0"/>
                <w:color w:val="000000"/>
                <w:sz w:val="26"/>
                <w:szCs w:val="26"/>
              </w:rPr>
            </w:pPr>
            <w:r w:rsidRPr="00B05ED4">
              <w:rPr>
                <w:snapToGrid w:val="0"/>
                <w:color w:val="000000"/>
                <w:sz w:val="26"/>
                <w:szCs w:val="26"/>
              </w:rPr>
              <w:t xml:space="preserve">Температура концентрату продувки перед охолоджувачем неперервної продувки (ОКП) </w:t>
            </w:r>
          </w:p>
        </w:tc>
        <w:tc>
          <w:tcPr>
            <w:tcW w:w="0" w:type="auto"/>
            <w:vAlign w:val="center"/>
          </w:tcPr>
          <w:p w14:paraId="33510DF1" w14:textId="77777777" w:rsidR="00644E42" w:rsidRPr="00B05ED4" w:rsidRDefault="00644E42" w:rsidP="00636B81">
            <w:pPr>
              <w:jc w:val="center"/>
              <w:rPr>
                <w:rFonts w:ascii="Times New Roman CYR" w:hAnsi="Times New Roman CYR"/>
                <w:i/>
                <w:snapToGrid w:val="0"/>
                <w:color w:val="000000"/>
                <w:sz w:val="26"/>
                <w:szCs w:val="26"/>
                <w:vertAlign w:val="subscript"/>
              </w:rPr>
            </w:pPr>
            <w:r w:rsidRPr="00B05ED4">
              <w:rPr>
                <w:rFonts w:ascii="Times New Roman CYR" w:hAnsi="Times New Roman CYR"/>
                <w:i/>
                <w:snapToGrid w:val="0"/>
                <w:color w:val="000000"/>
                <w:sz w:val="26"/>
                <w:szCs w:val="26"/>
              </w:rPr>
              <w:t>t</w:t>
            </w:r>
            <w:r w:rsidRPr="00B05ED4">
              <w:rPr>
                <w:rFonts w:ascii="Times New Roman CYR" w:hAnsi="Times New Roman CYR"/>
                <w:i/>
                <w:snapToGrid w:val="0"/>
                <w:color w:val="000000"/>
                <w:sz w:val="26"/>
                <w:szCs w:val="26"/>
                <w:vertAlign w:val="subscript"/>
              </w:rPr>
              <w:t>к.п.</w:t>
            </w:r>
          </w:p>
        </w:tc>
        <w:tc>
          <w:tcPr>
            <w:tcW w:w="0" w:type="auto"/>
            <w:vAlign w:val="center"/>
          </w:tcPr>
          <w:p w14:paraId="479092B8" w14:textId="77777777" w:rsidR="00644E42" w:rsidRPr="00B05ED4" w:rsidRDefault="00644E42" w:rsidP="00636B81">
            <w:pPr>
              <w:rPr>
                <w:color w:val="000000"/>
                <w:sz w:val="26"/>
                <w:szCs w:val="26"/>
              </w:rPr>
            </w:pPr>
            <w:r w:rsidRPr="00B05ED4">
              <w:rPr>
                <w:color w:val="000000"/>
                <w:sz w:val="26"/>
                <w:szCs w:val="26"/>
              </w:rPr>
              <w:t>t</w:t>
            </w:r>
            <w:r w:rsidRPr="00B05ED4">
              <w:rPr>
                <w:color w:val="000000"/>
                <w:sz w:val="26"/>
                <w:szCs w:val="26"/>
                <w:vertAlign w:val="subscript"/>
              </w:rPr>
              <w:t>к.п.</w:t>
            </w:r>
            <w:r w:rsidRPr="00B05ED4">
              <w:rPr>
                <w:color w:val="000000"/>
                <w:sz w:val="26"/>
                <w:szCs w:val="26"/>
              </w:rPr>
              <w:t>= 158 °</w:t>
            </w:r>
            <w:r w:rsidRPr="00B05ED4">
              <w:rPr>
                <w:color w:val="000000"/>
                <w:sz w:val="26"/>
                <w:szCs w:val="26"/>
                <w:lang w:val="en-US"/>
              </w:rPr>
              <w:t>C</w:t>
            </w:r>
          </w:p>
        </w:tc>
        <w:tc>
          <w:tcPr>
            <w:tcW w:w="0" w:type="auto"/>
            <w:vAlign w:val="center"/>
          </w:tcPr>
          <w:p w14:paraId="10597137" w14:textId="77777777" w:rsidR="00644E42" w:rsidRPr="00B05ED4" w:rsidRDefault="00644E42" w:rsidP="00636B81">
            <w:pPr>
              <w:jc w:val="center"/>
              <w:rPr>
                <w:snapToGrid w:val="0"/>
                <w:color w:val="000000"/>
                <w:sz w:val="26"/>
                <w:szCs w:val="26"/>
              </w:rPr>
            </w:pPr>
            <w:r w:rsidRPr="00B05ED4">
              <w:rPr>
                <w:snapToGrid w:val="0"/>
                <w:color w:val="000000"/>
                <w:sz w:val="26"/>
                <w:szCs w:val="26"/>
                <w:vertAlign w:val="superscript"/>
              </w:rPr>
              <w:t>о</w:t>
            </w:r>
            <w:r w:rsidRPr="00B05ED4">
              <w:rPr>
                <w:snapToGrid w:val="0"/>
                <w:color w:val="000000"/>
                <w:sz w:val="26"/>
                <w:szCs w:val="26"/>
              </w:rPr>
              <w:t>С</w:t>
            </w:r>
          </w:p>
        </w:tc>
        <w:tc>
          <w:tcPr>
            <w:tcW w:w="0" w:type="auto"/>
            <w:vAlign w:val="center"/>
          </w:tcPr>
          <w:p w14:paraId="525912B0" w14:textId="77777777" w:rsidR="00644E42" w:rsidRPr="00B05ED4" w:rsidRDefault="00644E42" w:rsidP="00636B81">
            <w:pPr>
              <w:spacing w:line="300" w:lineRule="auto"/>
              <w:jc w:val="center"/>
              <w:rPr>
                <w:sz w:val="26"/>
                <w:szCs w:val="26"/>
              </w:rPr>
            </w:pPr>
            <w:r w:rsidRPr="00B05ED4">
              <w:rPr>
                <w:sz w:val="26"/>
                <w:szCs w:val="26"/>
              </w:rPr>
              <w:t>158</w:t>
            </w:r>
          </w:p>
        </w:tc>
        <w:tc>
          <w:tcPr>
            <w:tcW w:w="0" w:type="auto"/>
            <w:vAlign w:val="center"/>
          </w:tcPr>
          <w:p w14:paraId="3E2EBD42" w14:textId="77777777" w:rsidR="00644E42" w:rsidRPr="00B05ED4" w:rsidRDefault="00644E42" w:rsidP="00636B81">
            <w:pPr>
              <w:spacing w:line="300" w:lineRule="auto"/>
              <w:jc w:val="center"/>
              <w:rPr>
                <w:sz w:val="26"/>
                <w:szCs w:val="26"/>
              </w:rPr>
            </w:pPr>
            <w:r w:rsidRPr="00B05ED4">
              <w:rPr>
                <w:sz w:val="26"/>
                <w:szCs w:val="26"/>
              </w:rPr>
              <w:t>158</w:t>
            </w:r>
          </w:p>
        </w:tc>
        <w:tc>
          <w:tcPr>
            <w:tcW w:w="0" w:type="auto"/>
            <w:vAlign w:val="center"/>
          </w:tcPr>
          <w:p w14:paraId="221F6638" w14:textId="77777777" w:rsidR="00644E42" w:rsidRPr="00B05ED4" w:rsidRDefault="00644E42" w:rsidP="00636B81">
            <w:pPr>
              <w:spacing w:line="300" w:lineRule="auto"/>
              <w:jc w:val="center"/>
              <w:rPr>
                <w:sz w:val="26"/>
                <w:szCs w:val="26"/>
              </w:rPr>
            </w:pPr>
            <w:r w:rsidRPr="00B05ED4">
              <w:rPr>
                <w:sz w:val="26"/>
                <w:szCs w:val="26"/>
              </w:rPr>
              <w:t>158</w:t>
            </w:r>
          </w:p>
        </w:tc>
        <w:tc>
          <w:tcPr>
            <w:tcW w:w="0" w:type="auto"/>
            <w:vAlign w:val="center"/>
          </w:tcPr>
          <w:p w14:paraId="29A132A2" w14:textId="77777777" w:rsidR="00644E42" w:rsidRPr="00B05ED4" w:rsidRDefault="00644E42" w:rsidP="00636B81">
            <w:pPr>
              <w:spacing w:line="300" w:lineRule="auto"/>
              <w:jc w:val="center"/>
              <w:rPr>
                <w:sz w:val="26"/>
                <w:szCs w:val="26"/>
              </w:rPr>
            </w:pPr>
            <w:r w:rsidRPr="00B05ED4">
              <w:rPr>
                <w:sz w:val="26"/>
                <w:szCs w:val="26"/>
              </w:rPr>
              <w:t>158</w:t>
            </w:r>
          </w:p>
        </w:tc>
      </w:tr>
      <w:tr w:rsidR="00644E42" w:rsidRPr="00553BB9" w14:paraId="23B35853" w14:textId="77777777" w:rsidTr="00636B81">
        <w:trPr>
          <w:trHeight w:val="442"/>
        </w:trPr>
        <w:tc>
          <w:tcPr>
            <w:tcW w:w="0" w:type="auto"/>
            <w:vAlign w:val="center"/>
          </w:tcPr>
          <w:p w14:paraId="78FE040F" w14:textId="77777777" w:rsidR="00644E42" w:rsidRPr="00B05ED4" w:rsidRDefault="00644E42" w:rsidP="00636B81">
            <w:pPr>
              <w:rPr>
                <w:snapToGrid w:val="0"/>
                <w:color w:val="000000"/>
                <w:sz w:val="26"/>
                <w:szCs w:val="26"/>
              </w:rPr>
            </w:pPr>
            <w:r w:rsidRPr="00B05ED4">
              <w:rPr>
                <w:snapToGrid w:val="0"/>
                <w:color w:val="000000"/>
                <w:sz w:val="26"/>
                <w:szCs w:val="26"/>
              </w:rPr>
              <w:t xml:space="preserve">Витрати пари  1,4 МПа на мазутогосподарство  </w:t>
            </w:r>
          </w:p>
        </w:tc>
        <w:tc>
          <w:tcPr>
            <w:tcW w:w="0" w:type="auto"/>
            <w:vAlign w:val="center"/>
          </w:tcPr>
          <w:p w14:paraId="43EE9B60" w14:textId="77777777" w:rsidR="00644E42" w:rsidRPr="00B05ED4" w:rsidRDefault="00644E42" w:rsidP="00636B81">
            <w:pPr>
              <w:jc w:val="center"/>
              <w:rPr>
                <w:rFonts w:ascii="Times New Roman CYR" w:hAnsi="Times New Roman CYR"/>
                <w:i/>
                <w:snapToGrid w:val="0"/>
                <w:color w:val="000000"/>
                <w:sz w:val="26"/>
                <w:szCs w:val="26"/>
                <w:vertAlign w:val="superscript"/>
              </w:rPr>
            </w:pPr>
            <w:r w:rsidRPr="00B05ED4">
              <w:rPr>
                <w:rFonts w:ascii="Times New Roman CYR" w:hAnsi="Times New Roman CYR"/>
                <w:i/>
                <w:snapToGrid w:val="0"/>
                <w:color w:val="000000"/>
                <w:sz w:val="26"/>
                <w:szCs w:val="26"/>
              </w:rPr>
              <w:t>D</w:t>
            </w:r>
            <w:r w:rsidRPr="00B05ED4">
              <w:rPr>
                <w:rFonts w:ascii="Times New Roman CYR" w:hAnsi="Times New Roman CYR"/>
                <w:i/>
                <w:snapToGrid w:val="0"/>
                <w:color w:val="000000"/>
                <w:sz w:val="26"/>
                <w:szCs w:val="26"/>
                <w:vertAlign w:val="subscript"/>
              </w:rPr>
              <w:t>мх</w:t>
            </w:r>
            <w:r w:rsidRPr="00B05ED4">
              <w:rPr>
                <w:rFonts w:ascii="Times New Roman CYR" w:hAnsi="Times New Roman CYR"/>
                <w:i/>
                <w:snapToGrid w:val="0"/>
                <w:color w:val="000000"/>
                <w:sz w:val="26"/>
                <w:szCs w:val="26"/>
                <w:vertAlign w:val="superscript"/>
              </w:rPr>
              <w:t>1,4</w:t>
            </w:r>
          </w:p>
        </w:tc>
        <w:tc>
          <w:tcPr>
            <w:tcW w:w="0" w:type="auto"/>
            <w:vAlign w:val="center"/>
          </w:tcPr>
          <w:p w14:paraId="33CB8951" w14:textId="77777777" w:rsidR="00644E42" w:rsidRPr="00B05ED4" w:rsidRDefault="00644E42" w:rsidP="00636B81">
            <w:pPr>
              <w:rPr>
                <w:sz w:val="26"/>
                <w:szCs w:val="26"/>
              </w:rPr>
            </w:pPr>
            <w:r w:rsidRPr="00B05ED4">
              <w:rPr>
                <w:i/>
                <w:sz w:val="26"/>
                <w:szCs w:val="26"/>
              </w:rPr>
              <w:t>D</w:t>
            </w:r>
            <w:r w:rsidRPr="00B05ED4">
              <w:rPr>
                <w:i/>
                <w:sz w:val="26"/>
                <w:szCs w:val="26"/>
                <w:vertAlign w:val="subscript"/>
              </w:rPr>
              <w:t>мх</w:t>
            </w:r>
            <w:r w:rsidRPr="00B05ED4">
              <w:rPr>
                <w:i/>
                <w:sz w:val="26"/>
                <w:szCs w:val="26"/>
                <w:vertAlign w:val="superscript"/>
              </w:rPr>
              <w:t>1,4</w:t>
            </w:r>
            <w:r w:rsidRPr="00B05ED4">
              <w:rPr>
                <w:i/>
                <w:sz w:val="26"/>
                <w:szCs w:val="26"/>
              </w:rPr>
              <w:t>=k</w:t>
            </w:r>
            <w:r w:rsidRPr="00B05ED4">
              <w:rPr>
                <w:i/>
                <w:sz w:val="26"/>
                <w:szCs w:val="26"/>
                <w:vertAlign w:val="subscript"/>
              </w:rPr>
              <w:t>мх</w:t>
            </w:r>
            <w:r w:rsidRPr="00B05ED4">
              <w:rPr>
                <w:sz w:val="26"/>
                <w:szCs w:val="26"/>
              </w:rPr>
              <w:t xml:space="preserve">· </w:t>
            </w:r>
            <w:r w:rsidRPr="00B05ED4">
              <w:rPr>
                <w:i/>
                <w:sz w:val="26"/>
                <w:szCs w:val="26"/>
              </w:rPr>
              <w:t>ΣD</w:t>
            </w:r>
            <w:r w:rsidRPr="00B05ED4">
              <w:rPr>
                <w:i/>
                <w:sz w:val="26"/>
                <w:szCs w:val="26"/>
                <w:vertAlign w:val="subscript"/>
              </w:rPr>
              <w:t>ЭК</w:t>
            </w:r>
            <w:r w:rsidRPr="00B05ED4">
              <w:rPr>
                <w:i/>
                <w:sz w:val="26"/>
                <w:szCs w:val="26"/>
                <w:vertAlign w:val="superscript"/>
              </w:rPr>
              <w:t>ном</w:t>
            </w:r>
            <w:r w:rsidRPr="00B05ED4">
              <w:rPr>
                <w:sz w:val="26"/>
                <w:szCs w:val="26"/>
              </w:rPr>
              <w:t xml:space="preserve">.  </w:t>
            </w:r>
          </w:p>
        </w:tc>
        <w:tc>
          <w:tcPr>
            <w:tcW w:w="0" w:type="auto"/>
            <w:vAlign w:val="center"/>
          </w:tcPr>
          <w:p w14:paraId="225FC14B" w14:textId="77777777" w:rsidR="00644E42" w:rsidRPr="00B05ED4" w:rsidRDefault="00644E42" w:rsidP="00636B81">
            <w:pPr>
              <w:jc w:val="center"/>
              <w:rPr>
                <w:snapToGrid w:val="0"/>
                <w:color w:val="000000"/>
                <w:sz w:val="26"/>
                <w:szCs w:val="26"/>
              </w:rPr>
            </w:pPr>
            <w:r>
              <w:rPr>
                <w:snapToGrid w:val="0"/>
                <w:color w:val="000000"/>
                <w:sz w:val="26"/>
                <w:szCs w:val="26"/>
              </w:rPr>
              <w:t>т/год</w:t>
            </w:r>
          </w:p>
        </w:tc>
        <w:tc>
          <w:tcPr>
            <w:tcW w:w="0" w:type="auto"/>
            <w:vAlign w:val="center"/>
          </w:tcPr>
          <w:p w14:paraId="4E871E0E" w14:textId="77777777" w:rsidR="00644E42" w:rsidRPr="00B05ED4" w:rsidRDefault="00644E42" w:rsidP="00636B81">
            <w:pPr>
              <w:spacing w:line="300" w:lineRule="auto"/>
              <w:jc w:val="center"/>
              <w:rPr>
                <w:sz w:val="26"/>
                <w:szCs w:val="26"/>
              </w:rPr>
            </w:pPr>
            <w:r>
              <w:rPr>
                <w:sz w:val="26"/>
                <w:szCs w:val="26"/>
              </w:rPr>
              <w:t>10</w:t>
            </w:r>
          </w:p>
        </w:tc>
        <w:tc>
          <w:tcPr>
            <w:tcW w:w="0" w:type="auto"/>
            <w:vAlign w:val="center"/>
          </w:tcPr>
          <w:p w14:paraId="3098E7B0" w14:textId="77777777" w:rsidR="00644E42" w:rsidRPr="00B05ED4" w:rsidRDefault="00644E42" w:rsidP="00636B81">
            <w:pPr>
              <w:spacing w:line="300" w:lineRule="auto"/>
              <w:jc w:val="center"/>
              <w:rPr>
                <w:sz w:val="26"/>
                <w:szCs w:val="26"/>
              </w:rPr>
            </w:pPr>
            <w:r>
              <w:rPr>
                <w:sz w:val="26"/>
                <w:szCs w:val="26"/>
              </w:rPr>
              <w:t>4,5</w:t>
            </w:r>
          </w:p>
        </w:tc>
        <w:tc>
          <w:tcPr>
            <w:tcW w:w="0" w:type="auto"/>
            <w:vAlign w:val="center"/>
          </w:tcPr>
          <w:p w14:paraId="74FD144A" w14:textId="77777777" w:rsidR="00644E42" w:rsidRPr="00B05ED4" w:rsidRDefault="00644E42" w:rsidP="00636B81">
            <w:pPr>
              <w:spacing w:line="300" w:lineRule="auto"/>
              <w:jc w:val="center"/>
              <w:rPr>
                <w:sz w:val="26"/>
                <w:szCs w:val="26"/>
              </w:rPr>
            </w:pPr>
            <w:r>
              <w:rPr>
                <w:sz w:val="26"/>
                <w:szCs w:val="26"/>
              </w:rPr>
              <w:t>8</w:t>
            </w:r>
          </w:p>
        </w:tc>
        <w:tc>
          <w:tcPr>
            <w:tcW w:w="0" w:type="auto"/>
            <w:vAlign w:val="center"/>
          </w:tcPr>
          <w:p w14:paraId="2C00546B" w14:textId="77777777" w:rsidR="00644E42" w:rsidRPr="00B05ED4" w:rsidRDefault="00644E42" w:rsidP="00636B81">
            <w:pPr>
              <w:spacing w:line="300" w:lineRule="auto"/>
              <w:jc w:val="center"/>
              <w:rPr>
                <w:sz w:val="26"/>
                <w:szCs w:val="26"/>
              </w:rPr>
            </w:pPr>
            <w:r>
              <w:rPr>
                <w:sz w:val="26"/>
                <w:szCs w:val="26"/>
              </w:rPr>
              <w:t>4</w:t>
            </w:r>
          </w:p>
        </w:tc>
      </w:tr>
      <w:tr w:rsidR="00644E42" w:rsidRPr="00553BB9" w14:paraId="352C3BBB" w14:textId="77777777" w:rsidTr="00636B81">
        <w:trPr>
          <w:trHeight w:val="442"/>
        </w:trPr>
        <w:tc>
          <w:tcPr>
            <w:tcW w:w="0" w:type="auto"/>
            <w:vAlign w:val="center"/>
          </w:tcPr>
          <w:p w14:paraId="32503E9F" w14:textId="77777777" w:rsidR="00644E42" w:rsidRPr="00B05ED4" w:rsidRDefault="00644E42" w:rsidP="00636B81">
            <w:pPr>
              <w:rPr>
                <w:snapToGrid w:val="0"/>
                <w:color w:val="000000"/>
                <w:sz w:val="26"/>
                <w:szCs w:val="26"/>
              </w:rPr>
            </w:pPr>
            <w:r w:rsidRPr="00B05ED4">
              <w:rPr>
                <w:snapToGrid w:val="0"/>
                <w:color w:val="000000"/>
                <w:sz w:val="26"/>
                <w:szCs w:val="26"/>
              </w:rPr>
              <w:t>Сумарна витрата пари на власні потреби ТЕЦ (ПВП, Д-0,12, мазутогосподарство)</w:t>
            </w:r>
          </w:p>
        </w:tc>
        <w:tc>
          <w:tcPr>
            <w:tcW w:w="0" w:type="auto"/>
            <w:vAlign w:val="center"/>
          </w:tcPr>
          <w:p w14:paraId="4B7F24C4" w14:textId="77777777" w:rsidR="00644E42" w:rsidRPr="00B05ED4" w:rsidRDefault="00644E42" w:rsidP="00636B81">
            <w:pPr>
              <w:jc w:val="center"/>
              <w:rPr>
                <w:rFonts w:ascii="Times New Roman CYR" w:hAnsi="Times New Roman CYR"/>
                <w:i/>
                <w:snapToGrid w:val="0"/>
                <w:color w:val="000000"/>
                <w:sz w:val="26"/>
                <w:szCs w:val="26"/>
                <w:vertAlign w:val="subscript"/>
              </w:rPr>
            </w:pPr>
            <w:r w:rsidRPr="00B05ED4">
              <w:rPr>
                <w:rFonts w:ascii="Times New Roman CYR" w:hAnsi="Times New Roman CYR"/>
                <w:i/>
                <w:snapToGrid w:val="0"/>
                <w:color w:val="000000"/>
                <w:sz w:val="26"/>
                <w:szCs w:val="26"/>
              </w:rPr>
              <w:t>D</w:t>
            </w:r>
            <w:r w:rsidRPr="00B05ED4">
              <w:rPr>
                <w:rFonts w:ascii="Times New Roman CYR" w:hAnsi="Times New Roman CYR"/>
                <w:i/>
                <w:snapToGrid w:val="0"/>
                <w:color w:val="000000"/>
                <w:sz w:val="26"/>
                <w:szCs w:val="26"/>
                <w:vertAlign w:val="subscript"/>
              </w:rPr>
              <w:t>с.н.</w:t>
            </w:r>
          </w:p>
        </w:tc>
        <w:tc>
          <w:tcPr>
            <w:tcW w:w="0" w:type="auto"/>
            <w:vAlign w:val="center"/>
          </w:tcPr>
          <w:p w14:paraId="67B24639" w14:textId="77777777" w:rsidR="00644E42" w:rsidRPr="00B05ED4" w:rsidRDefault="00644E42" w:rsidP="00636B81">
            <w:pPr>
              <w:rPr>
                <w:i/>
                <w:sz w:val="26"/>
                <w:szCs w:val="26"/>
              </w:rPr>
            </w:pPr>
            <w:r w:rsidRPr="00B05ED4">
              <w:rPr>
                <w:i/>
                <w:sz w:val="26"/>
                <w:szCs w:val="26"/>
                <w:lang w:val="en-US"/>
              </w:rPr>
              <w:t>D</w:t>
            </w:r>
            <w:r w:rsidRPr="00B05ED4">
              <w:rPr>
                <w:i/>
                <w:sz w:val="26"/>
                <w:szCs w:val="26"/>
                <w:vertAlign w:val="subscript"/>
              </w:rPr>
              <w:t>с.н.</w:t>
            </w:r>
            <w:r w:rsidRPr="00B05ED4">
              <w:rPr>
                <w:i/>
                <w:sz w:val="26"/>
                <w:szCs w:val="26"/>
              </w:rPr>
              <w:t xml:space="preserve"> = D</w:t>
            </w:r>
            <w:r w:rsidRPr="00B05ED4">
              <w:rPr>
                <w:i/>
                <w:sz w:val="26"/>
                <w:szCs w:val="26"/>
                <w:vertAlign w:val="subscript"/>
              </w:rPr>
              <w:t>мх</w:t>
            </w:r>
            <w:r w:rsidRPr="00B05ED4">
              <w:rPr>
                <w:i/>
                <w:sz w:val="26"/>
                <w:szCs w:val="26"/>
                <w:vertAlign w:val="superscript"/>
              </w:rPr>
              <w:t>1,4</w:t>
            </w:r>
          </w:p>
        </w:tc>
        <w:tc>
          <w:tcPr>
            <w:tcW w:w="0" w:type="auto"/>
            <w:vAlign w:val="center"/>
          </w:tcPr>
          <w:p w14:paraId="3D3CDC70" w14:textId="77777777" w:rsidR="00644E42" w:rsidRPr="00B05ED4" w:rsidRDefault="00644E42" w:rsidP="00636B81">
            <w:pPr>
              <w:jc w:val="center"/>
              <w:rPr>
                <w:snapToGrid w:val="0"/>
                <w:color w:val="000000"/>
                <w:sz w:val="26"/>
                <w:szCs w:val="26"/>
              </w:rPr>
            </w:pPr>
            <w:r>
              <w:rPr>
                <w:snapToGrid w:val="0"/>
                <w:color w:val="000000"/>
                <w:sz w:val="26"/>
                <w:szCs w:val="26"/>
              </w:rPr>
              <w:t>т/год</w:t>
            </w:r>
          </w:p>
        </w:tc>
        <w:tc>
          <w:tcPr>
            <w:tcW w:w="0" w:type="auto"/>
            <w:vAlign w:val="center"/>
          </w:tcPr>
          <w:p w14:paraId="62E18575" w14:textId="77777777" w:rsidR="00644E42" w:rsidRPr="00B05ED4" w:rsidRDefault="00644E42" w:rsidP="00636B81">
            <w:pPr>
              <w:spacing w:line="300" w:lineRule="auto"/>
              <w:jc w:val="center"/>
              <w:rPr>
                <w:sz w:val="26"/>
                <w:szCs w:val="26"/>
              </w:rPr>
            </w:pPr>
            <w:r>
              <w:rPr>
                <w:sz w:val="26"/>
                <w:szCs w:val="26"/>
              </w:rPr>
              <w:t>10</w:t>
            </w:r>
          </w:p>
        </w:tc>
        <w:tc>
          <w:tcPr>
            <w:tcW w:w="0" w:type="auto"/>
            <w:vAlign w:val="center"/>
          </w:tcPr>
          <w:p w14:paraId="00C9D25E" w14:textId="77777777" w:rsidR="00644E42" w:rsidRPr="00B05ED4" w:rsidRDefault="00644E42" w:rsidP="00636B81">
            <w:pPr>
              <w:spacing w:line="300" w:lineRule="auto"/>
              <w:jc w:val="center"/>
              <w:rPr>
                <w:sz w:val="26"/>
                <w:szCs w:val="26"/>
              </w:rPr>
            </w:pPr>
            <w:r>
              <w:rPr>
                <w:sz w:val="26"/>
                <w:szCs w:val="26"/>
              </w:rPr>
              <w:t>4,5</w:t>
            </w:r>
          </w:p>
        </w:tc>
        <w:tc>
          <w:tcPr>
            <w:tcW w:w="0" w:type="auto"/>
            <w:vAlign w:val="center"/>
          </w:tcPr>
          <w:p w14:paraId="59981319" w14:textId="77777777" w:rsidR="00644E42" w:rsidRPr="00B05ED4" w:rsidRDefault="00644E42" w:rsidP="00636B81">
            <w:pPr>
              <w:spacing w:line="300" w:lineRule="auto"/>
              <w:jc w:val="center"/>
              <w:rPr>
                <w:sz w:val="26"/>
                <w:szCs w:val="26"/>
              </w:rPr>
            </w:pPr>
            <w:r>
              <w:rPr>
                <w:sz w:val="26"/>
                <w:szCs w:val="26"/>
              </w:rPr>
              <w:t>8</w:t>
            </w:r>
          </w:p>
        </w:tc>
        <w:tc>
          <w:tcPr>
            <w:tcW w:w="0" w:type="auto"/>
            <w:vAlign w:val="center"/>
          </w:tcPr>
          <w:p w14:paraId="3A2193B4" w14:textId="77777777" w:rsidR="00644E42" w:rsidRPr="00B05ED4" w:rsidRDefault="00644E42" w:rsidP="00636B81">
            <w:pPr>
              <w:spacing w:line="300" w:lineRule="auto"/>
              <w:jc w:val="center"/>
              <w:rPr>
                <w:sz w:val="26"/>
                <w:szCs w:val="26"/>
              </w:rPr>
            </w:pPr>
            <w:r>
              <w:rPr>
                <w:sz w:val="26"/>
                <w:szCs w:val="26"/>
              </w:rPr>
              <w:t>4</w:t>
            </w:r>
          </w:p>
        </w:tc>
      </w:tr>
      <w:tr w:rsidR="00644E42" w:rsidRPr="00553BB9" w14:paraId="73111A02" w14:textId="77777777" w:rsidTr="00636B81">
        <w:trPr>
          <w:trHeight w:val="442"/>
        </w:trPr>
        <w:tc>
          <w:tcPr>
            <w:tcW w:w="0" w:type="auto"/>
            <w:gridSpan w:val="8"/>
            <w:vAlign w:val="center"/>
          </w:tcPr>
          <w:p w14:paraId="7CFC3884" w14:textId="77777777" w:rsidR="00644E42" w:rsidRPr="00B05ED4" w:rsidRDefault="00644E42" w:rsidP="00636B81">
            <w:pPr>
              <w:jc w:val="center"/>
              <w:rPr>
                <w:rFonts w:ascii="Arial CYR" w:hAnsi="Arial CYR" w:cs="Arial CYR"/>
                <w:sz w:val="26"/>
                <w:szCs w:val="26"/>
              </w:rPr>
            </w:pPr>
            <w:r w:rsidRPr="00B05ED4">
              <w:rPr>
                <w:snapToGrid w:val="0"/>
                <w:color w:val="000000"/>
                <w:sz w:val="26"/>
                <w:szCs w:val="26"/>
              </w:rPr>
              <w:t>Навантаж</w:t>
            </w:r>
            <w:r>
              <w:rPr>
                <w:snapToGrid w:val="0"/>
                <w:color w:val="000000"/>
                <w:sz w:val="26"/>
                <w:szCs w:val="26"/>
              </w:rPr>
              <w:t>ення зовнішних споживачів  по га</w:t>
            </w:r>
            <w:r w:rsidRPr="00B05ED4">
              <w:rPr>
                <w:snapToGrid w:val="0"/>
                <w:color w:val="000000"/>
                <w:sz w:val="26"/>
                <w:szCs w:val="26"/>
              </w:rPr>
              <w:t>рячій воді</w:t>
            </w:r>
          </w:p>
        </w:tc>
      </w:tr>
      <w:tr w:rsidR="00644E42" w:rsidRPr="00553BB9" w14:paraId="52649C19" w14:textId="77777777" w:rsidTr="00636B81">
        <w:trPr>
          <w:trHeight w:val="442"/>
        </w:trPr>
        <w:tc>
          <w:tcPr>
            <w:tcW w:w="0" w:type="auto"/>
            <w:vAlign w:val="center"/>
          </w:tcPr>
          <w:p w14:paraId="721FBAE1" w14:textId="77777777" w:rsidR="00644E42" w:rsidRPr="00B05ED4" w:rsidRDefault="00644E42" w:rsidP="00636B81">
            <w:pPr>
              <w:rPr>
                <w:snapToGrid w:val="0"/>
                <w:color w:val="000000"/>
                <w:sz w:val="26"/>
                <w:szCs w:val="26"/>
              </w:rPr>
            </w:pPr>
            <w:r>
              <w:rPr>
                <w:snapToGrid w:val="0"/>
                <w:color w:val="000000"/>
                <w:sz w:val="26"/>
                <w:szCs w:val="26"/>
              </w:rPr>
              <w:t>Га</w:t>
            </w:r>
            <w:r w:rsidRPr="00B05ED4">
              <w:rPr>
                <w:snapToGrid w:val="0"/>
                <w:color w:val="000000"/>
                <w:sz w:val="26"/>
                <w:szCs w:val="26"/>
              </w:rPr>
              <w:t>ряче водопостачання</w:t>
            </w:r>
          </w:p>
        </w:tc>
        <w:tc>
          <w:tcPr>
            <w:tcW w:w="0" w:type="auto"/>
            <w:vAlign w:val="center"/>
          </w:tcPr>
          <w:p w14:paraId="46514931" w14:textId="77777777" w:rsidR="00644E42" w:rsidRPr="00B05ED4" w:rsidRDefault="00644E42" w:rsidP="00636B81">
            <w:pPr>
              <w:jc w:val="center"/>
              <w:rPr>
                <w:i/>
                <w:snapToGrid w:val="0"/>
                <w:color w:val="000000"/>
                <w:sz w:val="26"/>
                <w:szCs w:val="26"/>
                <w:vertAlign w:val="subscript"/>
              </w:rPr>
            </w:pPr>
            <w:r w:rsidRPr="00B05ED4">
              <w:rPr>
                <w:i/>
                <w:snapToGrid w:val="0"/>
                <w:color w:val="000000"/>
                <w:sz w:val="26"/>
                <w:szCs w:val="26"/>
              </w:rPr>
              <w:t>Q</w:t>
            </w:r>
            <w:r w:rsidRPr="00B05ED4">
              <w:rPr>
                <w:i/>
                <w:snapToGrid w:val="0"/>
                <w:color w:val="000000"/>
                <w:sz w:val="26"/>
                <w:szCs w:val="26"/>
                <w:vertAlign w:val="subscript"/>
              </w:rPr>
              <w:t>гвс</w:t>
            </w:r>
          </w:p>
        </w:tc>
        <w:tc>
          <w:tcPr>
            <w:tcW w:w="0" w:type="auto"/>
            <w:vAlign w:val="center"/>
          </w:tcPr>
          <w:p w14:paraId="3771B597" w14:textId="77777777" w:rsidR="00644E42" w:rsidRPr="00B05ED4" w:rsidRDefault="00644E42" w:rsidP="00636B81">
            <w:pPr>
              <w:rPr>
                <w:sz w:val="26"/>
                <w:szCs w:val="26"/>
              </w:rPr>
            </w:pPr>
            <w:r w:rsidRPr="00B05ED4">
              <w:rPr>
                <w:i/>
                <w:sz w:val="26"/>
                <w:szCs w:val="26"/>
              </w:rPr>
              <w:t>Q</w:t>
            </w:r>
            <w:r w:rsidRPr="00B05ED4">
              <w:rPr>
                <w:i/>
                <w:sz w:val="26"/>
                <w:szCs w:val="26"/>
                <w:vertAlign w:val="subscript"/>
              </w:rPr>
              <w:t>гвс</w:t>
            </w:r>
            <w:r w:rsidRPr="00B05ED4">
              <w:rPr>
                <w:i/>
                <w:sz w:val="26"/>
                <w:szCs w:val="26"/>
                <w:vertAlign w:val="superscript"/>
              </w:rPr>
              <w:t>зим.</w:t>
            </w:r>
            <w:r w:rsidRPr="00B05ED4">
              <w:rPr>
                <w:i/>
                <w:sz w:val="26"/>
                <w:szCs w:val="26"/>
              </w:rPr>
              <w:t>=γ</w:t>
            </w:r>
            <w:r w:rsidRPr="00B05ED4">
              <w:rPr>
                <w:i/>
                <w:sz w:val="26"/>
                <w:szCs w:val="26"/>
                <w:vertAlign w:val="subscript"/>
              </w:rPr>
              <w:t>гвс</w:t>
            </w:r>
            <w:r w:rsidRPr="00B05ED4">
              <w:rPr>
                <w:sz w:val="26"/>
                <w:szCs w:val="26"/>
              </w:rPr>
              <w:t>·</w:t>
            </w:r>
            <w:r w:rsidRPr="00B05ED4">
              <w:rPr>
                <w:i/>
                <w:sz w:val="26"/>
                <w:szCs w:val="26"/>
              </w:rPr>
              <w:t>Q</w:t>
            </w:r>
            <w:r w:rsidRPr="00B05ED4">
              <w:rPr>
                <w:i/>
                <w:sz w:val="26"/>
                <w:szCs w:val="26"/>
                <w:vertAlign w:val="subscript"/>
              </w:rPr>
              <w:t>max</w:t>
            </w:r>
            <w:r w:rsidRPr="00B05ED4">
              <w:rPr>
                <w:sz w:val="26"/>
                <w:szCs w:val="26"/>
                <w:vertAlign w:val="subscript"/>
              </w:rPr>
              <w:t>,</w:t>
            </w:r>
            <w:r w:rsidRPr="00B05ED4">
              <w:rPr>
                <w:sz w:val="26"/>
                <w:szCs w:val="26"/>
              </w:rPr>
              <w:t xml:space="preserve"> </w:t>
            </w:r>
            <w:r w:rsidRPr="00B05ED4">
              <w:rPr>
                <w:i/>
                <w:sz w:val="26"/>
                <w:szCs w:val="26"/>
              </w:rPr>
              <w:t>Q</w:t>
            </w:r>
            <w:r w:rsidRPr="00B05ED4">
              <w:rPr>
                <w:i/>
                <w:sz w:val="26"/>
                <w:szCs w:val="26"/>
                <w:vertAlign w:val="subscript"/>
              </w:rPr>
              <w:t>гвс</w:t>
            </w:r>
            <w:r w:rsidRPr="00B05ED4">
              <w:rPr>
                <w:i/>
                <w:sz w:val="26"/>
                <w:szCs w:val="26"/>
                <w:vertAlign w:val="superscript"/>
              </w:rPr>
              <w:t>лет.</w:t>
            </w:r>
            <w:r w:rsidRPr="00B05ED4">
              <w:rPr>
                <w:i/>
                <w:sz w:val="26"/>
                <w:szCs w:val="26"/>
              </w:rPr>
              <w:t>=0,7</w:t>
            </w:r>
            <w:r w:rsidRPr="00B05ED4">
              <w:rPr>
                <w:sz w:val="26"/>
                <w:szCs w:val="26"/>
              </w:rPr>
              <w:t>·</w:t>
            </w:r>
            <w:r w:rsidRPr="00B05ED4">
              <w:rPr>
                <w:i/>
                <w:sz w:val="26"/>
                <w:szCs w:val="26"/>
              </w:rPr>
              <w:t>Q</w:t>
            </w:r>
            <w:r w:rsidRPr="00B05ED4">
              <w:rPr>
                <w:i/>
                <w:sz w:val="26"/>
                <w:szCs w:val="26"/>
                <w:vertAlign w:val="subscript"/>
              </w:rPr>
              <w:t>гвс</w:t>
            </w:r>
            <w:r w:rsidRPr="00B05ED4">
              <w:rPr>
                <w:i/>
                <w:sz w:val="26"/>
                <w:szCs w:val="26"/>
                <w:vertAlign w:val="superscript"/>
              </w:rPr>
              <w:t>зим.</w:t>
            </w:r>
            <w:r w:rsidRPr="00B05ED4">
              <w:rPr>
                <w:sz w:val="26"/>
                <w:szCs w:val="26"/>
              </w:rPr>
              <w:tab/>
            </w:r>
            <w:r w:rsidRPr="00B05ED4">
              <w:rPr>
                <w:sz w:val="26"/>
                <w:szCs w:val="26"/>
              </w:rPr>
              <w:tab/>
            </w:r>
          </w:p>
        </w:tc>
        <w:tc>
          <w:tcPr>
            <w:tcW w:w="0" w:type="auto"/>
            <w:vAlign w:val="center"/>
          </w:tcPr>
          <w:p w14:paraId="20504510" w14:textId="77777777" w:rsidR="00644E42" w:rsidRPr="00B05ED4" w:rsidRDefault="00644E42" w:rsidP="00636B81">
            <w:pPr>
              <w:jc w:val="center"/>
              <w:rPr>
                <w:snapToGrid w:val="0"/>
                <w:color w:val="000000"/>
                <w:sz w:val="26"/>
                <w:szCs w:val="26"/>
              </w:rPr>
            </w:pPr>
            <w:r w:rsidRPr="00B05ED4">
              <w:rPr>
                <w:snapToGrid w:val="0"/>
                <w:color w:val="000000"/>
                <w:sz w:val="26"/>
                <w:szCs w:val="26"/>
              </w:rPr>
              <w:t>МВт</w:t>
            </w:r>
          </w:p>
        </w:tc>
        <w:tc>
          <w:tcPr>
            <w:tcW w:w="0" w:type="auto"/>
            <w:vAlign w:val="center"/>
          </w:tcPr>
          <w:p w14:paraId="42763D2C" w14:textId="77777777" w:rsidR="00644E42" w:rsidRPr="00B05ED4" w:rsidRDefault="00644E42" w:rsidP="00636B81">
            <w:pPr>
              <w:spacing w:line="300" w:lineRule="auto"/>
              <w:jc w:val="center"/>
              <w:rPr>
                <w:sz w:val="26"/>
                <w:szCs w:val="26"/>
              </w:rPr>
            </w:pPr>
            <w:r>
              <w:rPr>
                <w:sz w:val="26"/>
                <w:szCs w:val="26"/>
              </w:rPr>
              <w:t>160</w:t>
            </w:r>
          </w:p>
        </w:tc>
        <w:tc>
          <w:tcPr>
            <w:tcW w:w="0" w:type="auto"/>
            <w:vAlign w:val="center"/>
          </w:tcPr>
          <w:p w14:paraId="4D1589F7" w14:textId="77777777" w:rsidR="00644E42" w:rsidRPr="00B05ED4" w:rsidRDefault="00644E42" w:rsidP="00636B81">
            <w:pPr>
              <w:spacing w:line="300" w:lineRule="auto"/>
              <w:jc w:val="center"/>
              <w:rPr>
                <w:sz w:val="26"/>
                <w:szCs w:val="26"/>
              </w:rPr>
            </w:pPr>
            <w:r>
              <w:rPr>
                <w:sz w:val="26"/>
                <w:szCs w:val="26"/>
              </w:rPr>
              <w:t>160</w:t>
            </w:r>
          </w:p>
        </w:tc>
        <w:tc>
          <w:tcPr>
            <w:tcW w:w="0" w:type="auto"/>
            <w:vAlign w:val="center"/>
          </w:tcPr>
          <w:p w14:paraId="4E5A9F6C" w14:textId="77777777" w:rsidR="00644E42" w:rsidRPr="00B05ED4" w:rsidRDefault="00644E42" w:rsidP="00636B81">
            <w:pPr>
              <w:spacing w:line="300" w:lineRule="auto"/>
              <w:jc w:val="center"/>
              <w:rPr>
                <w:sz w:val="26"/>
                <w:szCs w:val="26"/>
              </w:rPr>
            </w:pPr>
            <w:r>
              <w:rPr>
                <w:sz w:val="26"/>
                <w:szCs w:val="26"/>
              </w:rPr>
              <w:t>160</w:t>
            </w:r>
          </w:p>
        </w:tc>
        <w:tc>
          <w:tcPr>
            <w:tcW w:w="0" w:type="auto"/>
            <w:vAlign w:val="center"/>
          </w:tcPr>
          <w:p w14:paraId="05A2D225" w14:textId="77777777" w:rsidR="00644E42" w:rsidRPr="00B05ED4" w:rsidRDefault="00644E42" w:rsidP="00636B81">
            <w:pPr>
              <w:spacing w:line="300" w:lineRule="auto"/>
              <w:jc w:val="center"/>
              <w:rPr>
                <w:sz w:val="26"/>
                <w:szCs w:val="26"/>
              </w:rPr>
            </w:pPr>
            <w:r>
              <w:rPr>
                <w:sz w:val="26"/>
                <w:szCs w:val="26"/>
              </w:rPr>
              <w:t>112</w:t>
            </w:r>
          </w:p>
        </w:tc>
      </w:tr>
      <w:tr w:rsidR="00644E42" w:rsidRPr="00553BB9" w14:paraId="56BAF148" w14:textId="77777777" w:rsidTr="00636B81">
        <w:trPr>
          <w:trHeight w:val="442"/>
        </w:trPr>
        <w:tc>
          <w:tcPr>
            <w:tcW w:w="0" w:type="auto"/>
            <w:vAlign w:val="center"/>
          </w:tcPr>
          <w:p w14:paraId="78C54FEF" w14:textId="77777777" w:rsidR="00644E42" w:rsidRPr="00B05ED4" w:rsidRDefault="00644E42" w:rsidP="00636B81">
            <w:pPr>
              <w:rPr>
                <w:snapToGrid w:val="0"/>
                <w:color w:val="000000"/>
                <w:sz w:val="26"/>
                <w:szCs w:val="26"/>
              </w:rPr>
            </w:pPr>
            <w:r w:rsidRPr="00B05ED4">
              <w:rPr>
                <w:snapToGrid w:val="0"/>
                <w:color w:val="000000"/>
                <w:sz w:val="26"/>
                <w:szCs w:val="26"/>
              </w:rPr>
              <w:t>Опалення та вентиляція</w:t>
            </w:r>
          </w:p>
        </w:tc>
        <w:tc>
          <w:tcPr>
            <w:tcW w:w="0" w:type="auto"/>
            <w:vAlign w:val="center"/>
          </w:tcPr>
          <w:p w14:paraId="44987065" w14:textId="77777777" w:rsidR="00644E42" w:rsidRPr="00B05ED4" w:rsidRDefault="00644E42" w:rsidP="00636B81">
            <w:pPr>
              <w:jc w:val="center"/>
              <w:rPr>
                <w:i/>
                <w:snapToGrid w:val="0"/>
                <w:color w:val="000000"/>
                <w:sz w:val="26"/>
                <w:szCs w:val="26"/>
                <w:vertAlign w:val="subscript"/>
              </w:rPr>
            </w:pPr>
            <w:r w:rsidRPr="00B05ED4">
              <w:rPr>
                <w:i/>
                <w:snapToGrid w:val="0"/>
                <w:color w:val="000000"/>
                <w:sz w:val="26"/>
                <w:szCs w:val="26"/>
              </w:rPr>
              <w:t>Q</w:t>
            </w:r>
            <w:r w:rsidRPr="00B05ED4">
              <w:rPr>
                <w:i/>
                <w:snapToGrid w:val="0"/>
                <w:color w:val="000000"/>
                <w:sz w:val="26"/>
                <w:szCs w:val="26"/>
                <w:vertAlign w:val="subscript"/>
              </w:rPr>
              <w:t>ов</w:t>
            </w:r>
          </w:p>
        </w:tc>
        <w:tc>
          <w:tcPr>
            <w:tcW w:w="0" w:type="auto"/>
            <w:vAlign w:val="center"/>
          </w:tcPr>
          <w:p w14:paraId="271CB42D" w14:textId="77777777" w:rsidR="00644E42" w:rsidRPr="00B05ED4" w:rsidRDefault="00644E42" w:rsidP="00636B81">
            <w:pPr>
              <w:rPr>
                <w:i/>
                <w:sz w:val="26"/>
                <w:szCs w:val="26"/>
              </w:rPr>
            </w:pPr>
            <w:r w:rsidRPr="00B05ED4">
              <w:rPr>
                <w:i/>
                <w:sz w:val="26"/>
                <w:szCs w:val="26"/>
              </w:rPr>
              <w:t>Q</w:t>
            </w:r>
            <w:r w:rsidRPr="00B05ED4">
              <w:rPr>
                <w:i/>
                <w:sz w:val="26"/>
                <w:szCs w:val="26"/>
                <w:vertAlign w:val="subscript"/>
              </w:rPr>
              <w:t>ов</w:t>
            </w:r>
            <w:r w:rsidRPr="00B05ED4">
              <w:rPr>
                <w:i/>
                <w:sz w:val="26"/>
                <w:szCs w:val="26"/>
              </w:rPr>
              <w:t>=Q</w:t>
            </w:r>
            <w:r w:rsidRPr="00B05ED4">
              <w:rPr>
                <w:i/>
                <w:sz w:val="26"/>
                <w:szCs w:val="26"/>
                <w:vertAlign w:val="subscript"/>
              </w:rPr>
              <w:t>тс</w:t>
            </w:r>
            <w:r w:rsidRPr="00B05ED4">
              <w:rPr>
                <w:i/>
                <w:sz w:val="26"/>
                <w:szCs w:val="26"/>
              </w:rPr>
              <w:t>– Q</w:t>
            </w:r>
            <w:r w:rsidRPr="00B05ED4">
              <w:rPr>
                <w:i/>
                <w:sz w:val="26"/>
                <w:szCs w:val="26"/>
                <w:vertAlign w:val="subscript"/>
              </w:rPr>
              <w:t>гвс</w:t>
            </w:r>
          </w:p>
        </w:tc>
        <w:tc>
          <w:tcPr>
            <w:tcW w:w="0" w:type="auto"/>
            <w:vAlign w:val="center"/>
          </w:tcPr>
          <w:p w14:paraId="1338E1E4" w14:textId="77777777" w:rsidR="00644E42" w:rsidRPr="00B05ED4" w:rsidRDefault="00644E42" w:rsidP="00636B81">
            <w:pPr>
              <w:jc w:val="center"/>
              <w:rPr>
                <w:snapToGrid w:val="0"/>
                <w:color w:val="000000"/>
                <w:sz w:val="26"/>
                <w:szCs w:val="26"/>
              </w:rPr>
            </w:pPr>
            <w:r w:rsidRPr="00B05ED4">
              <w:rPr>
                <w:snapToGrid w:val="0"/>
                <w:color w:val="000000"/>
                <w:sz w:val="26"/>
                <w:szCs w:val="26"/>
              </w:rPr>
              <w:t>МВт</w:t>
            </w:r>
          </w:p>
        </w:tc>
        <w:tc>
          <w:tcPr>
            <w:tcW w:w="0" w:type="auto"/>
            <w:vAlign w:val="center"/>
          </w:tcPr>
          <w:p w14:paraId="083E9C82" w14:textId="77777777" w:rsidR="00644E42" w:rsidRPr="00B05ED4" w:rsidRDefault="00644E42" w:rsidP="00636B81">
            <w:pPr>
              <w:spacing w:line="300" w:lineRule="auto"/>
              <w:jc w:val="center"/>
              <w:rPr>
                <w:sz w:val="26"/>
                <w:szCs w:val="26"/>
              </w:rPr>
            </w:pPr>
            <w:r>
              <w:rPr>
                <w:sz w:val="26"/>
                <w:szCs w:val="26"/>
              </w:rPr>
              <w:t>640</w:t>
            </w:r>
          </w:p>
        </w:tc>
        <w:tc>
          <w:tcPr>
            <w:tcW w:w="0" w:type="auto"/>
            <w:vAlign w:val="center"/>
          </w:tcPr>
          <w:p w14:paraId="6506CEF0" w14:textId="77777777" w:rsidR="00644E42" w:rsidRPr="00B05ED4" w:rsidRDefault="00644E42" w:rsidP="00636B81">
            <w:pPr>
              <w:spacing w:line="300" w:lineRule="auto"/>
              <w:jc w:val="center"/>
              <w:rPr>
                <w:sz w:val="26"/>
                <w:szCs w:val="26"/>
              </w:rPr>
            </w:pPr>
            <w:r>
              <w:rPr>
                <w:sz w:val="26"/>
                <w:szCs w:val="26"/>
              </w:rPr>
              <w:t>431,3</w:t>
            </w:r>
          </w:p>
        </w:tc>
        <w:tc>
          <w:tcPr>
            <w:tcW w:w="0" w:type="auto"/>
            <w:vAlign w:val="center"/>
          </w:tcPr>
          <w:p w14:paraId="513DB15E" w14:textId="77777777" w:rsidR="00644E42" w:rsidRPr="00B05ED4" w:rsidRDefault="00644E42" w:rsidP="00636B81">
            <w:pPr>
              <w:spacing w:line="300" w:lineRule="auto"/>
              <w:jc w:val="center"/>
              <w:rPr>
                <w:sz w:val="26"/>
                <w:szCs w:val="26"/>
              </w:rPr>
            </w:pPr>
            <w:r>
              <w:rPr>
                <w:sz w:val="26"/>
                <w:szCs w:val="26"/>
              </w:rPr>
              <w:t>420,4</w:t>
            </w:r>
          </w:p>
        </w:tc>
        <w:tc>
          <w:tcPr>
            <w:tcW w:w="0" w:type="auto"/>
            <w:vAlign w:val="center"/>
          </w:tcPr>
          <w:p w14:paraId="46CA375E" w14:textId="77777777" w:rsidR="00644E42" w:rsidRPr="00B05ED4" w:rsidRDefault="00644E42" w:rsidP="00636B81">
            <w:pPr>
              <w:spacing w:line="300" w:lineRule="auto"/>
              <w:jc w:val="center"/>
              <w:rPr>
                <w:sz w:val="26"/>
                <w:szCs w:val="26"/>
              </w:rPr>
            </w:pPr>
            <w:r w:rsidRPr="00B05ED4">
              <w:rPr>
                <w:sz w:val="26"/>
                <w:szCs w:val="26"/>
              </w:rPr>
              <w:t>0,0</w:t>
            </w:r>
          </w:p>
        </w:tc>
      </w:tr>
      <w:tr w:rsidR="00644E42" w:rsidRPr="00553BB9" w14:paraId="1A6D0820" w14:textId="77777777" w:rsidTr="00636B81">
        <w:trPr>
          <w:trHeight w:val="442"/>
        </w:trPr>
        <w:tc>
          <w:tcPr>
            <w:tcW w:w="0" w:type="auto"/>
            <w:tcBorders>
              <w:bottom w:val="single" w:sz="2" w:space="0" w:color="auto"/>
            </w:tcBorders>
            <w:vAlign w:val="center"/>
          </w:tcPr>
          <w:p w14:paraId="5CC732B8" w14:textId="77777777" w:rsidR="00644E42" w:rsidRPr="00B05ED4" w:rsidRDefault="00644E42" w:rsidP="00636B81">
            <w:pPr>
              <w:rPr>
                <w:snapToGrid w:val="0"/>
                <w:color w:val="000000"/>
                <w:sz w:val="26"/>
                <w:szCs w:val="26"/>
              </w:rPr>
            </w:pPr>
            <w:r w:rsidRPr="00B05ED4">
              <w:rPr>
                <w:snapToGrid w:val="0"/>
                <w:color w:val="000000"/>
                <w:sz w:val="26"/>
                <w:szCs w:val="26"/>
              </w:rPr>
              <w:t>Сумарне тепло</w:t>
            </w:r>
            <w:r>
              <w:rPr>
                <w:snapToGrid w:val="0"/>
                <w:color w:val="000000"/>
                <w:sz w:val="26"/>
                <w:szCs w:val="26"/>
              </w:rPr>
              <w:t>ве навантаження споживачів по га</w:t>
            </w:r>
            <w:r w:rsidRPr="00B05ED4">
              <w:rPr>
                <w:snapToGrid w:val="0"/>
                <w:color w:val="000000"/>
                <w:sz w:val="26"/>
                <w:szCs w:val="26"/>
              </w:rPr>
              <w:t>рячій воді</w:t>
            </w:r>
          </w:p>
        </w:tc>
        <w:tc>
          <w:tcPr>
            <w:tcW w:w="0" w:type="auto"/>
            <w:tcBorders>
              <w:bottom w:val="single" w:sz="2" w:space="0" w:color="auto"/>
            </w:tcBorders>
            <w:vAlign w:val="center"/>
          </w:tcPr>
          <w:p w14:paraId="60F19555" w14:textId="77777777" w:rsidR="00644E42" w:rsidRPr="00B05ED4" w:rsidRDefault="00644E42" w:rsidP="00636B81">
            <w:pPr>
              <w:jc w:val="center"/>
              <w:rPr>
                <w:i/>
                <w:snapToGrid w:val="0"/>
                <w:color w:val="000000"/>
                <w:sz w:val="26"/>
                <w:szCs w:val="26"/>
                <w:vertAlign w:val="subscript"/>
              </w:rPr>
            </w:pPr>
            <w:r w:rsidRPr="00B05ED4">
              <w:rPr>
                <w:i/>
                <w:snapToGrid w:val="0"/>
                <w:color w:val="000000"/>
                <w:sz w:val="26"/>
                <w:szCs w:val="26"/>
              </w:rPr>
              <w:t>Q</w:t>
            </w:r>
            <w:r w:rsidRPr="00B05ED4">
              <w:rPr>
                <w:i/>
                <w:snapToGrid w:val="0"/>
                <w:color w:val="000000"/>
                <w:sz w:val="26"/>
                <w:szCs w:val="26"/>
                <w:vertAlign w:val="subscript"/>
              </w:rPr>
              <w:t>тс</w:t>
            </w:r>
          </w:p>
        </w:tc>
        <w:tc>
          <w:tcPr>
            <w:tcW w:w="0" w:type="auto"/>
            <w:tcBorders>
              <w:bottom w:val="single" w:sz="2" w:space="0" w:color="auto"/>
            </w:tcBorders>
            <w:vAlign w:val="center"/>
          </w:tcPr>
          <w:p w14:paraId="2EFACB93" w14:textId="77777777" w:rsidR="00644E42" w:rsidRPr="00B05ED4" w:rsidRDefault="00644E42" w:rsidP="00636B81">
            <w:pPr>
              <w:rPr>
                <w:sz w:val="26"/>
                <w:szCs w:val="26"/>
              </w:rPr>
            </w:pPr>
            <w:r w:rsidRPr="00B05ED4">
              <w:rPr>
                <w:sz w:val="26"/>
                <w:szCs w:val="26"/>
              </w:rPr>
              <w:t xml:space="preserve">В I режимі: </w:t>
            </w:r>
            <w:r w:rsidRPr="00B05ED4">
              <w:rPr>
                <w:i/>
                <w:sz w:val="26"/>
                <w:szCs w:val="26"/>
              </w:rPr>
              <w:t>Q</w:t>
            </w:r>
            <w:r w:rsidRPr="00B05ED4">
              <w:rPr>
                <w:i/>
                <w:sz w:val="26"/>
                <w:szCs w:val="26"/>
                <w:vertAlign w:val="subscript"/>
              </w:rPr>
              <w:t>тс</w:t>
            </w:r>
            <w:r w:rsidRPr="00B05ED4">
              <w:rPr>
                <w:i/>
                <w:sz w:val="26"/>
                <w:szCs w:val="26"/>
              </w:rPr>
              <w:t>=Q</w:t>
            </w:r>
            <w:r w:rsidRPr="00B05ED4">
              <w:rPr>
                <w:i/>
                <w:sz w:val="26"/>
                <w:szCs w:val="26"/>
                <w:vertAlign w:val="subscript"/>
              </w:rPr>
              <w:t>max</w:t>
            </w:r>
            <w:r w:rsidRPr="00B05ED4">
              <w:rPr>
                <w:sz w:val="26"/>
                <w:szCs w:val="26"/>
              </w:rPr>
              <w:t>.</w:t>
            </w:r>
          </w:p>
          <w:p w14:paraId="66609D3E" w14:textId="77777777" w:rsidR="00644E42" w:rsidRPr="00B05ED4" w:rsidRDefault="00644E42" w:rsidP="00636B81">
            <w:pPr>
              <w:rPr>
                <w:sz w:val="26"/>
                <w:szCs w:val="26"/>
              </w:rPr>
            </w:pPr>
            <w:r w:rsidRPr="00B05ED4">
              <w:rPr>
                <w:sz w:val="26"/>
                <w:szCs w:val="26"/>
              </w:rPr>
              <w:t xml:space="preserve">В II та III режимах – по графіку Россандера. </w:t>
            </w:r>
            <w:r>
              <w:rPr>
                <w:sz w:val="26"/>
                <w:szCs w:val="26"/>
              </w:rPr>
              <w:t xml:space="preserve"> В IV режимі</w:t>
            </w:r>
            <w:r w:rsidRPr="00B05ED4">
              <w:rPr>
                <w:sz w:val="26"/>
                <w:szCs w:val="26"/>
              </w:rPr>
              <w:t>: Q</w:t>
            </w:r>
            <w:r w:rsidRPr="00B05ED4">
              <w:rPr>
                <w:sz w:val="26"/>
                <w:szCs w:val="26"/>
                <w:vertAlign w:val="subscript"/>
              </w:rPr>
              <w:t>тс</w:t>
            </w:r>
            <w:r w:rsidRPr="00B05ED4">
              <w:rPr>
                <w:sz w:val="26"/>
                <w:szCs w:val="26"/>
              </w:rPr>
              <w:t>=Q</w:t>
            </w:r>
            <w:r w:rsidRPr="00B05ED4">
              <w:rPr>
                <w:sz w:val="26"/>
                <w:szCs w:val="26"/>
                <w:vertAlign w:val="subscript"/>
              </w:rPr>
              <w:t>гвс</w:t>
            </w:r>
            <w:r w:rsidRPr="00B05ED4">
              <w:rPr>
                <w:sz w:val="26"/>
                <w:szCs w:val="26"/>
                <w:vertAlign w:val="superscript"/>
              </w:rPr>
              <w:t>лет</w:t>
            </w:r>
          </w:p>
        </w:tc>
        <w:tc>
          <w:tcPr>
            <w:tcW w:w="0" w:type="auto"/>
            <w:tcBorders>
              <w:bottom w:val="single" w:sz="2" w:space="0" w:color="auto"/>
            </w:tcBorders>
            <w:vAlign w:val="center"/>
          </w:tcPr>
          <w:p w14:paraId="237D415F" w14:textId="77777777" w:rsidR="00644E42" w:rsidRPr="00B05ED4" w:rsidRDefault="00644E42" w:rsidP="00636B81">
            <w:pPr>
              <w:jc w:val="center"/>
              <w:rPr>
                <w:snapToGrid w:val="0"/>
                <w:color w:val="000000"/>
                <w:sz w:val="26"/>
                <w:szCs w:val="26"/>
              </w:rPr>
            </w:pPr>
            <w:r w:rsidRPr="00B05ED4">
              <w:rPr>
                <w:snapToGrid w:val="0"/>
                <w:color w:val="000000"/>
                <w:sz w:val="26"/>
                <w:szCs w:val="26"/>
              </w:rPr>
              <w:t>МВт</w:t>
            </w:r>
          </w:p>
        </w:tc>
        <w:tc>
          <w:tcPr>
            <w:tcW w:w="0" w:type="auto"/>
            <w:tcBorders>
              <w:bottom w:val="single" w:sz="2" w:space="0" w:color="auto"/>
            </w:tcBorders>
            <w:vAlign w:val="center"/>
          </w:tcPr>
          <w:p w14:paraId="174197EE" w14:textId="77777777" w:rsidR="00644E42" w:rsidRPr="00B05ED4" w:rsidRDefault="00644E42" w:rsidP="00636B81">
            <w:pPr>
              <w:spacing w:line="300" w:lineRule="auto"/>
              <w:jc w:val="center"/>
              <w:rPr>
                <w:sz w:val="26"/>
                <w:szCs w:val="26"/>
              </w:rPr>
            </w:pPr>
            <w:r>
              <w:rPr>
                <w:sz w:val="26"/>
                <w:szCs w:val="26"/>
              </w:rPr>
              <w:t>80</w:t>
            </w:r>
            <w:r w:rsidRPr="00B05ED4">
              <w:rPr>
                <w:sz w:val="26"/>
                <w:szCs w:val="26"/>
              </w:rPr>
              <w:t>0</w:t>
            </w:r>
          </w:p>
        </w:tc>
        <w:tc>
          <w:tcPr>
            <w:tcW w:w="0" w:type="auto"/>
            <w:tcBorders>
              <w:bottom w:val="single" w:sz="2" w:space="0" w:color="auto"/>
            </w:tcBorders>
            <w:vAlign w:val="center"/>
          </w:tcPr>
          <w:p w14:paraId="4A6E44B3" w14:textId="77777777" w:rsidR="00644E42" w:rsidRPr="00B05ED4" w:rsidRDefault="00644E42" w:rsidP="00636B81">
            <w:pPr>
              <w:spacing w:line="300" w:lineRule="auto"/>
              <w:jc w:val="center"/>
              <w:rPr>
                <w:sz w:val="26"/>
                <w:szCs w:val="26"/>
              </w:rPr>
            </w:pPr>
            <w:r>
              <w:rPr>
                <w:sz w:val="26"/>
                <w:szCs w:val="26"/>
              </w:rPr>
              <w:t>558,9</w:t>
            </w:r>
          </w:p>
        </w:tc>
        <w:tc>
          <w:tcPr>
            <w:tcW w:w="0" w:type="auto"/>
            <w:tcBorders>
              <w:bottom w:val="single" w:sz="2" w:space="0" w:color="auto"/>
            </w:tcBorders>
            <w:vAlign w:val="center"/>
          </w:tcPr>
          <w:p w14:paraId="034E6C8F" w14:textId="77777777" w:rsidR="00644E42" w:rsidRPr="00B05ED4" w:rsidRDefault="00644E42" w:rsidP="00636B81">
            <w:pPr>
              <w:spacing w:line="300" w:lineRule="auto"/>
              <w:jc w:val="center"/>
              <w:rPr>
                <w:sz w:val="26"/>
                <w:szCs w:val="26"/>
              </w:rPr>
            </w:pPr>
            <w:r>
              <w:rPr>
                <w:sz w:val="26"/>
                <w:szCs w:val="26"/>
              </w:rPr>
              <w:t>550,1</w:t>
            </w:r>
          </w:p>
        </w:tc>
        <w:tc>
          <w:tcPr>
            <w:tcW w:w="0" w:type="auto"/>
            <w:tcBorders>
              <w:bottom w:val="single" w:sz="2" w:space="0" w:color="auto"/>
            </w:tcBorders>
            <w:vAlign w:val="center"/>
          </w:tcPr>
          <w:p w14:paraId="72A76225" w14:textId="77777777" w:rsidR="00644E42" w:rsidRPr="00B05ED4" w:rsidRDefault="00644E42" w:rsidP="00636B81">
            <w:pPr>
              <w:spacing w:line="300" w:lineRule="auto"/>
              <w:jc w:val="center"/>
              <w:rPr>
                <w:sz w:val="26"/>
                <w:szCs w:val="26"/>
              </w:rPr>
            </w:pPr>
            <w:r>
              <w:rPr>
                <w:sz w:val="26"/>
                <w:szCs w:val="26"/>
              </w:rPr>
              <w:t>112</w:t>
            </w:r>
          </w:p>
        </w:tc>
      </w:tr>
    </w:tbl>
    <w:p w14:paraId="63DD8692" w14:textId="77777777" w:rsidR="00644E42" w:rsidRPr="00553BB9" w:rsidRDefault="00644E42" w:rsidP="00644E42">
      <w:pPr>
        <w:rPr>
          <w:vanish/>
        </w:rPr>
      </w:pPr>
    </w:p>
    <w:tbl>
      <w:tblPr>
        <w:tblpPr w:leftFromText="180" w:rightFromText="180" w:vertAnchor="text" w:horzAnchor="margin" w:tblpXSpec="right" w:tblpY="-44"/>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30" w:type="dxa"/>
          <w:right w:w="30" w:type="dxa"/>
        </w:tblCellMar>
        <w:tblLook w:val="0000" w:firstRow="0" w:lastRow="0" w:firstColumn="0" w:lastColumn="0" w:noHBand="0" w:noVBand="0"/>
      </w:tblPr>
      <w:tblGrid>
        <w:gridCol w:w="1766"/>
        <w:gridCol w:w="750"/>
        <w:gridCol w:w="2127"/>
        <w:gridCol w:w="573"/>
        <w:gridCol w:w="970"/>
        <w:gridCol w:w="970"/>
        <w:gridCol w:w="1110"/>
        <w:gridCol w:w="1089"/>
      </w:tblGrid>
      <w:tr w:rsidR="00644E42" w:rsidRPr="007F6D3A" w14:paraId="0DB46C5F" w14:textId="77777777" w:rsidTr="00636B81">
        <w:trPr>
          <w:cantSplit/>
          <w:trHeight w:val="348"/>
        </w:trPr>
        <w:tc>
          <w:tcPr>
            <w:tcW w:w="0" w:type="auto"/>
            <w:gridSpan w:val="8"/>
            <w:tcBorders>
              <w:top w:val="nil"/>
              <w:left w:val="nil"/>
              <w:right w:val="nil"/>
            </w:tcBorders>
            <w:vAlign w:val="center"/>
          </w:tcPr>
          <w:p w14:paraId="44806BCD" w14:textId="77777777" w:rsidR="00644E42" w:rsidRPr="007F6D3A" w:rsidRDefault="00644E42" w:rsidP="00636B81">
            <w:pPr>
              <w:jc w:val="right"/>
              <w:rPr>
                <w:i/>
                <w:szCs w:val="28"/>
              </w:rPr>
            </w:pPr>
            <w:r w:rsidRPr="007F6D3A">
              <w:rPr>
                <w:i/>
                <w:szCs w:val="28"/>
              </w:rPr>
              <w:lastRenderedPageBreak/>
              <w:t>Продовження таблиці 2.21</w:t>
            </w:r>
          </w:p>
        </w:tc>
      </w:tr>
      <w:tr w:rsidR="00644E42" w:rsidRPr="00553BB9" w14:paraId="7F12F72C" w14:textId="77777777" w:rsidTr="00636B81">
        <w:trPr>
          <w:cantSplit/>
          <w:trHeight w:val="348"/>
        </w:trPr>
        <w:tc>
          <w:tcPr>
            <w:tcW w:w="0" w:type="auto"/>
            <w:vAlign w:val="center"/>
          </w:tcPr>
          <w:p w14:paraId="5DAE2445" w14:textId="77777777" w:rsidR="00644E42" w:rsidRPr="00553BB9" w:rsidRDefault="00644E42" w:rsidP="00636B81">
            <w:pPr>
              <w:jc w:val="center"/>
              <w:rPr>
                <w:snapToGrid w:val="0"/>
                <w:color w:val="000000"/>
                <w:sz w:val="24"/>
              </w:rPr>
            </w:pPr>
            <w:r w:rsidRPr="00553BB9">
              <w:rPr>
                <w:snapToGrid w:val="0"/>
                <w:color w:val="000000"/>
                <w:sz w:val="24"/>
              </w:rPr>
              <w:t>1</w:t>
            </w:r>
          </w:p>
        </w:tc>
        <w:tc>
          <w:tcPr>
            <w:tcW w:w="0" w:type="auto"/>
            <w:vAlign w:val="center"/>
          </w:tcPr>
          <w:p w14:paraId="7CB247E6" w14:textId="77777777" w:rsidR="00644E42" w:rsidRPr="00553BB9" w:rsidRDefault="00644E42" w:rsidP="00636B81">
            <w:pPr>
              <w:jc w:val="center"/>
              <w:rPr>
                <w:i/>
                <w:snapToGrid w:val="0"/>
                <w:color w:val="000000"/>
                <w:sz w:val="24"/>
              </w:rPr>
            </w:pPr>
            <w:r w:rsidRPr="00553BB9">
              <w:rPr>
                <w:i/>
                <w:snapToGrid w:val="0"/>
                <w:color w:val="000000"/>
                <w:sz w:val="24"/>
              </w:rPr>
              <w:t>2</w:t>
            </w:r>
          </w:p>
        </w:tc>
        <w:tc>
          <w:tcPr>
            <w:tcW w:w="0" w:type="auto"/>
            <w:vAlign w:val="center"/>
          </w:tcPr>
          <w:p w14:paraId="5E7D44C7" w14:textId="77777777" w:rsidR="00644E42" w:rsidRPr="00553BB9" w:rsidRDefault="00644E42" w:rsidP="00636B81">
            <w:pPr>
              <w:jc w:val="center"/>
              <w:rPr>
                <w:noProof/>
                <w:sz w:val="24"/>
              </w:rPr>
            </w:pPr>
            <w:r w:rsidRPr="00553BB9">
              <w:rPr>
                <w:noProof/>
                <w:sz w:val="24"/>
              </w:rPr>
              <w:t>3</w:t>
            </w:r>
          </w:p>
        </w:tc>
        <w:tc>
          <w:tcPr>
            <w:tcW w:w="0" w:type="auto"/>
            <w:vAlign w:val="center"/>
          </w:tcPr>
          <w:p w14:paraId="06C47ACF" w14:textId="77777777" w:rsidR="00644E42" w:rsidRPr="00553BB9" w:rsidRDefault="00644E42" w:rsidP="00636B81">
            <w:pPr>
              <w:jc w:val="center"/>
              <w:rPr>
                <w:snapToGrid w:val="0"/>
                <w:color w:val="000000"/>
                <w:sz w:val="24"/>
              </w:rPr>
            </w:pPr>
            <w:r w:rsidRPr="00553BB9">
              <w:rPr>
                <w:snapToGrid w:val="0"/>
                <w:color w:val="000000"/>
                <w:sz w:val="24"/>
              </w:rPr>
              <w:t>4</w:t>
            </w:r>
          </w:p>
        </w:tc>
        <w:tc>
          <w:tcPr>
            <w:tcW w:w="0" w:type="auto"/>
            <w:vAlign w:val="center"/>
          </w:tcPr>
          <w:p w14:paraId="3AA81BFC" w14:textId="77777777" w:rsidR="00644E42" w:rsidRPr="00553BB9" w:rsidRDefault="00644E42" w:rsidP="00636B81">
            <w:pPr>
              <w:jc w:val="center"/>
            </w:pPr>
            <w:r w:rsidRPr="00553BB9">
              <w:t>5</w:t>
            </w:r>
          </w:p>
        </w:tc>
        <w:tc>
          <w:tcPr>
            <w:tcW w:w="0" w:type="auto"/>
            <w:vAlign w:val="center"/>
          </w:tcPr>
          <w:p w14:paraId="5E4662A5" w14:textId="77777777" w:rsidR="00644E42" w:rsidRPr="00553BB9" w:rsidRDefault="00644E42" w:rsidP="00636B81">
            <w:pPr>
              <w:jc w:val="center"/>
            </w:pPr>
            <w:r w:rsidRPr="00553BB9">
              <w:t>6</w:t>
            </w:r>
          </w:p>
        </w:tc>
        <w:tc>
          <w:tcPr>
            <w:tcW w:w="0" w:type="auto"/>
            <w:vAlign w:val="center"/>
          </w:tcPr>
          <w:p w14:paraId="4D433473" w14:textId="77777777" w:rsidR="00644E42" w:rsidRPr="00553BB9" w:rsidRDefault="00644E42" w:rsidP="00636B81">
            <w:pPr>
              <w:jc w:val="center"/>
            </w:pPr>
            <w:r w:rsidRPr="00553BB9">
              <w:t>7</w:t>
            </w:r>
          </w:p>
        </w:tc>
        <w:tc>
          <w:tcPr>
            <w:tcW w:w="0" w:type="auto"/>
            <w:vAlign w:val="center"/>
          </w:tcPr>
          <w:p w14:paraId="263FF7D2" w14:textId="77777777" w:rsidR="00644E42" w:rsidRPr="00553BB9" w:rsidRDefault="00644E42" w:rsidP="00636B81">
            <w:pPr>
              <w:jc w:val="center"/>
            </w:pPr>
            <w:r w:rsidRPr="00553BB9">
              <w:t>8</w:t>
            </w:r>
          </w:p>
        </w:tc>
      </w:tr>
      <w:tr w:rsidR="00644E42" w:rsidRPr="00553BB9" w14:paraId="7B27654E" w14:textId="77777777" w:rsidTr="00636B81">
        <w:trPr>
          <w:cantSplit/>
          <w:trHeight w:val="348"/>
        </w:trPr>
        <w:tc>
          <w:tcPr>
            <w:tcW w:w="0" w:type="auto"/>
            <w:vAlign w:val="center"/>
          </w:tcPr>
          <w:p w14:paraId="15A1428E" w14:textId="77777777" w:rsidR="00644E42" w:rsidRPr="00553BB9" w:rsidRDefault="00644E42" w:rsidP="00636B81">
            <w:pPr>
              <w:rPr>
                <w:snapToGrid w:val="0"/>
                <w:color w:val="000000"/>
                <w:sz w:val="24"/>
              </w:rPr>
            </w:pPr>
            <w:r w:rsidRPr="00553BB9">
              <w:rPr>
                <w:snapToGrid w:val="0"/>
                <w:color w:val="000000"/>
                <w:sz w:val="24"/>
              </w:rPr>
              <w:t>Температури води в тепломережі (подаюча лінія)</w:t>
            </w:r>
          </w:p>
        </w:tc>
        <w:tc>
          <w:tcPr>
            <w:tcW w:w="0" w:type="auto"/>
            <w:vAlign w:val="center"/>
          </w:tcPr>
          <w:p w14:paraId="668306E5" w14:textId="77777777" w:rsidR="00644E42" w:rsidRPr="00553BB9" w:rsidRDefault="00644E42" w:rsidP="00636B81">
            <w:pPr>
              <w:jc w:val="center"/>
              <w:rPr>
                <w:i/>
                <w:snapToGrid w:val="0"/>
                <w:color w:val="000000"/>
                <w:sz w:val="24"/>
                <w:vertAlign w:val="subscript"/>
              </w:rPr>
            </w:pPr>
            <w:r w:rsidRPr="00553BB9">
              <w:rPr>
                <w:i/>
                <w:snapToGrid w:val="0"/>
                <w:color w:val="000000"/>
                <w:sz w:val="24"/>
              </w:rPr>
              <w:t>t</w:t>
            </w:r>
            <w:r w:rsidRPr="00553BB9">
              <w:rPr>
                <w:i/>
                <w:snapToGrid w:val="0"/>
                <w:color w:val="000000"/>
                <w:sz w:val="24"/>
                <w:vertAlign w:val="subscript"/>
              </w:rPr>
              <w:t>под</w:t>
            </w:r>
          </w:p>
        </w:tc>
        <w:tc>
          <w:tcPr>
            <w:tcW w:w="0" w:type="auto"/>
            <w:vMerge w:val="restart"/>
            <w:vAlign w:val="center"/>
          </w:tcPr>
          <w:p w14:paraId="4BAC59B4" w14:textId="77777777" w:rsidR="00644E42" w:rsidRPr="00553BB9" w:rsidRDefault="00644E42" w:rsidP="00636B81">
            <w:pPr>
              <w:rPr>
                <w:snapToGrid w:val="0"/>
                <w:color w:val="000000"/>
              </w:rPr>
            </w:pPr>
            <w:r w:rsidRPr="00553BB9">
              <w:rPr>
                <w:noProof/>
                <w:sz w:val="24"/>
              </w:rPr>
              <w:t>По графіку змінення температури води в тепломережі</w:t>
            </w:r>
          </w:p>
        </w:tc>
        <w:tc>
          <w:tcPr>
            <w:tcW w:w="0" w:type="auto"/>
            <w:vAlign w:val="center"/>
          </w:tcPr>
          <w:p w14:paraId="2DFA386A" w14:textId="77777777" w:rsidR="00644E42" w:rsidRPr="00553BB9" w:rsidRDefault="00644E42" w:rsidP="00636B81">
            <w:pPr>
              <w:jc w:val="center"/>
              <w:rPr>
                <w:snapToGrid w:val="0"/>
                <w:color w:val="000000"/>
                <w:sz w:val="24"/>
              </w:rPr>
            </w:pPr>
            <w:r w:rsidRPr="00553BB9">
              <w:rPr>
                <w:snapToGrid w:val="0"/>
                <w:color w:val="000000"/>
                <w:sz w:val="24"/>
              </w:rPr>
              <w:t>°С</w:t>
            </w:r>
          </w:p>
        </w:tc>
        <w:tc>
          <w:tcPr>
            <w:tcW w:w="0" w:type="auto"/>
            <w:vAlign w:val="center"/>
          </w:tcPr>
          <w:p w14:paraId="7353152B" w14:textId="77777777" w:rsidR="00644E42" w:rsidRPr="00553BB9" w:rsidRDefault="00644E42" w:rsidP="00636B81">
            <w:pPr>
              <w:jc w:val="center"/>
            </w:pPr>
            <w:r w:rsidRPr="00553BB9">
              <w:t>150,0</w:t>
            </w:r>
          </w:p>
        </w:tc>
        <w:tc>
          <w:tcPr>
            <w:tcW w:w="0" w:type="auto"/>
            <w:vAlign w:val="center"/>
          </w:tcPr>
          <w:p w14:paraId="55600A95" w14:textId="77777777" w:rsidR="00644E42" w:rsidRPr="00553BB9" w:rsidRDefault="00644E42" w:rsidP="00636B81">
            <w:pPr>
              <w:jc w:val="center"/>
            </w:pPr>
            <w:r w:rsidRPr="00553BB9">
              <w:t>95,9</w:t>
            </w:r>
          </w:p>
        </w:tc>
        <w:tc>
          <w:tcPr>
            <w:tcW w:w="0" w:type="auto"/>
            <w:vAlign w:val="center"/>
          </w:tcPr>
          <w:p w14:paraId="6082C8A0" w14:textId="77777777" w:rsidR="00644E42" w:rsidRPr="00553BB9" w:rsidRDefault="00644E42" w:rsidP="00636B81">
            <w:pPr>
              <w:jc w:val="center"/>
            </w:pPr>
            <w:r w:rsidRPr="00553BB9">
              <w:t>85,4</w:t>
            </w:r>
          </w:p>
        </w:tc>
        <w:tc>
          <w:tcPr>
            <w:tcW w:w="0" w:type="auto"/>
            <w:vAlign w:val="center"/>
          </w:tcPr>
          <w:p w14:paraId="14577B71" w14:textId="77777777" w:rsidR="00644E42" w:rsidRPr="00553BB9" w:rsidRDefault="00644E42" w:rsidP="00636B81">
            <w:pPr>
              <w:jc w:val="center"/>
            </w:pPr>
            <w:r w:rsidRPr="00553BB9">
              <w:t>70,0</w:t>
            </w:r>
          </w:p>
        </w:tc>
      </w:tr>
      <w:tr w:rsidR="00644E42" w:rsidRPr="00553BB9" w14:paraId="6E908305" w14:textId="77777777" w:rsidTr="00636B81">
        <w:trPr>
          <w:cantSplit/>
          <w:trHeight w:val="348"/>
        </w:trPr>
        <w:tc>
          <w:tcPr>
            <w:tcW w:w="0" w:type="auto"/>
            <w:vAlign w:val="center"/>
          </w:tcPr>
          <w:p w14:paraId="31665793" w14:textId="77777777" w:rsidR="00644E42" w:rsidRPr="00553BB9" w:rsidRDefault="00644E42" w:rsidP="00636B81">
            <w:pPr>
              <w:rPr>
                <w:snapToGrid w:val="0"/>
                <w:color w:val="000000"/>
                <w:sz w:val="24"/>
              </w:rPr>
            </w:pPr>
            <w:r w:rsidRPr="00553BB9">
              <w:rPr>
                <w:snapToGrid w:val="0"/>
                <w:color w:val="000000"/>
                <w:sz w:val="24"/>
              </w:rPr>
              <w:t>Температури води в тепломережі (зворотня лінія)</w:t>
            </w:r>
          </w:p>
        </w:tc>
        <w:tc>
          <w:tcPr>
            <w:tcW w:w="0" w:type="auto"/>
            <w:vAlign w:val="center"/>
          </w:tcPr>
          <w:p w14:paraId="3E3A6E28" w14:textId="77777777" w:rsidR="00644E42" w:rsidRPr="00553BB9" w:rsidRDefault="00644E42" w:rsidP="00636B81">
            <w:pPr>
              <w:jc w:val="center"/>
              <w:rPr>
                <w:i/>
                <w:snapToGrid w:val="0"/>
                <w:color w:val="000000"/>
                <w:sz w:val="24"/>
                <w:vertAlign w:val="subscript"/>
              </w:rPr>
            </w:pPr>
            <w:r w:rsidRPr="00553BB9">
              <w:rPr>
                <w:i/>
                <w:snapToGrid w:val="0"/>
                <w:color w:val="000000"/>
                <w:sz w:val="24"/>
              </w:rPr>
              <w:t>t</w:t>
            </w:r>
            <w:r w:rsidRPr="00553BB9">
              <w:rPr>
                <w:i/>
                <w:snapToGrid w:val="0"/>
                <w:color w:val="000000"/>
                <w:sz w:val="24"/>
                <w:vertAlign w:val="subscript"/>
              </w:rPr>
              <w:t>обр</w:t>
            </w:r>
          </w:p>
        </w:tc>
        <w:tc>
          <w:tcPr>
            <w:tcW w:w="0" w:type="auto"/>
            <w:vMerge/>
            <w:vAlign w:val="center"/>
          </w:tcPr>
          <w:p w14:paraId="62A0C082" w14:textId="77777777" w:rsidR="00644E42" w:rsidRPr="00553BB9" w:rsidRDefault="00644E42" w:rsidP="00636B81">
            <w:pPr>
              <w:jc w:val="center"/>
              <w:rPr>
                <w:snapToGrid w:val="0"/>
                <w:color w:val="000000"/>
              </w:rPr>
            </w:pPr>
          </w:p>
        </w:tc>
        <w:tc>
          <w:tcPr>
            <w:tcW w:w="0" w:type="auto"/>
            <w:vAlign w:val="center"/>
          </w:tcPr>
          <w:p w14:paraId="4C061C1C" w14:textId="77777777" w:rsidR="00644E42" w:rsidRPr="00553BB9" w:rsidRDefault="00644E42" w:rsidP="00636B81">
            <w:pPr>
              <w:jc w:val="center"/>
              <w:rPr>
                <w:snapToGrid w:val="0"/>
                <w:color w:val="000000"/>
                <w:sz w:val="24"/>
              </w:rPr>
            </w:pPr>
            <w:r w:rsidRPr="00553BB9">
              <w:rPr>
                <w:snapToGrid w:val="0"/>
                <w:color w:val="000000"/>
                <w:sz w:val="24"/>
              </w:rPr>
              <w:t>°С</w:t>
            </w:r>
          </w:p>
        </w:tc>
        <w:tc>
          <w:tcPr>
            <w:tcW w:w="0" w:type="auto"/>
            <w:vAlign w:val="center"/>
          </w:tcPr>
          <w:p w14:paraId="217132B1" w14:textId="77777777" w:rsidR="00644E42" w:rsidRPr="00553BB9" w:rsidRDefault="00644E42" w:rsidP="00636B81">
            <w:pPr>
              <w:jc w:val="center"/>
            </w:pPr>
            <w:r w:rsidRPr="00553BB9">
              <w:t>70,0</w:t>
            </w:r>
          </w:p>
        </w:tc>
        <w:tc>
          <w:tcPr>
            <w:tcW w:w="0" w:type="auto"/>
            <w:vAlign w:val="center"/>
          </w:tcPr>
          <w:p w14:paraId="0EB285F2" w14:textId="77777777" w:rsidR="00644E42" w:rsidRPr="00553BB9" w:rsidRDefault="00644E42" w:rsidP="00636B81">
            <w:pPr>
              <w:jc w:val="center"/>
            </w:pPr>
            <w:r w:rsidRPr="00553BB9">
              <w:t>49,7</w:t>
            </w:r>
          </w:p>
        </w:tc>
        <w:tc>
          <w:tcPr>
            <w:tcW w:w="0" w:type="auto"/>
            <w:vAlign w:val="center"/>
          </w:tcPr>
          <w:p w14:paraId="71C95FFD" w14:textId="77777777" w:rsidR="00644E42" w:rsidRPr="00553BB9" w:rsidRDefault="00644E42" w:rsidP="00636B81">
            <w:pPr>
              <w:jc w:val="center"/>
            </w:pPr>
            <w:r w:rsidRPr="00553BB9">
              <w:t>45,8</w:t>
            </w:r>
          </w:p>
        </w:tc>
        <w:tc>
          <w:tcPr>
            <w:tcW w:w="0" w:type="auto"/>
            <w:vAlign w:val="center"/>
          </w:tcPr>
          <w:p w14:paraId="55746D43" w14:textId="77777777" w:rsidR="00644E42" w:rsidRPr="00553BB9" w:rsidRDefault="00644E42" w:rsidP="00636B81">
            <w:pPr>
              <w:jc w:val="center"/>
            </w:pPr>
            <w:r w:rsidRPr="00553BB9">
              <w:t>40,0</w:t>
            </w:r>
          </w:p>
        </w:tc>
      </w:tr>
      <w:tr w:rsidR="00644E42" w:rsidRPr="00553BB9" w14:paraId="63711138" w14:textId="77777777" w:rsidTr="00636B81">
        <w:trPr>
          <w:trHeight w:val="374"/>
        </w:trPr>
        <w:tc>
          <w:tcPr>
            <w:tcW w:w="0" w:type="auto"/>
            <w:vAlign w:val="center"/>
          </w:tcPr>
          <w:p w14:paraId="38FF554C" w14:textId="77777777" w:rsidR="00644E42" w:rsidRPr="00553BB9" w:rsidRDefault="00644E42" w:rsidP="00636B81">
            <w:pPr>
              <w:rPr>
                <w:snapToGrid w:val="0"/>
                <w:color w:val="000000"/>
                <w:sz w:val="24"/>
              </w:rPr>
            </w:pPr>
            <w:r w:rsidRPr="00553BB9">
              <w:rPr>
                <w:snapToGrid w:val="0"/>
                <w:color w:val="000000"/>
                <w:sz w:val="24"/>
              </w:rPr>
              <w:t>Середня температура води в тепломережі</w:t>
            </w:r>
          </w:p>
        </w:tc>
        <w:tc>
          <w:tcPr>
            <w:tcW w:w="0" w:type="auto"/>
            <w:vAlign w:val="center"/>
          </w:tcPr>
          <w:p w14:paraId="36780F77" w14:textId="77777777" w:rsidR="00644E42" w:rsidRPr="00553BB9" w:rsidRDefault="00644E42" w:rsidP="00636B81">
            <w:pPr>
              <w:jc w:val="center"/>
              <w:rPr>
                <w:i/>
                <w:snapToGrid w:val="0"/>
                <w:color w:val="000000"/>
                <w:sz w:val="24"/>
                <w:vertAlign w:val="superscript"/>
              </w:rPr>
            </w:pPr>
            <w:r w:rsidRPr="00553BB9">
              <w:rPr>
                <w:i/>
                <w:snapToGrid w:val="0"/>
                <w:color w:val="000000"/>
                <w:sz w:val="24"/>
              </w:rPr>
              <w:t>t</w:t>
            </w:r>
            <w:r w:rsidRPr="00553BB9">
              <w:rPr>
                <w:i/>
                <w:snapToGrid w:val="0"/>
                <w:color w:val="000000"/>
                <w:sz w:val="24"/>
                <w:vertAlign w:val="subscript"/>
              </w:rPr>
              <w:t>тс</w:t>
            </w:r>
            <w:r w:rsidRPr="00553BB9">
              <w:rPr>
                <w:i/>
                <w:snapToGrid w:val="0"/>
                <w:color w:val="000000"/>
                <w:sz w:val="24"/>
                <w:vertAlign w:val="superscript"/>
              </w:rPr>
              <w:t>ср</w:t>
            </w:r>
          </w:p>
        </w:tc>
        <w:tc>
          <w:tcPr>
            <w:tcW w:w="0" w:type="auto"/>
            <w:vAlign w:val="center"/>
          </w:tcPr>
          <w:p w14:paraId="36F60D51" w14:textId="77777777" w:rsidR="00644E42" w:rsidRPr="00553BB9" w:rsidRDefault="00644E42" w:rsidP="00636B81">
            <w:pPr>
              <w:rPr>
                <w:i/>
                <w:snapToGrid w:val="0"/>
                <w:color w:val="000000"/>
              </w:rPr>
            </w:pPr>
            <w:r w:rsidRPr="00553BB9">
              <w:rPr>
                <w:i/>
                <w:sz w:val="24"/>
              </w:rPr>
              <w:t>t</w:t>
            </w:r>
            <w:r w:rsidRPr="00553BB9">
              <w:rPr>
                <w:i/>
                <w:sz w:val="24"/>
                <w:vertAlign w:val="subscript"/>
              </w:rPr>
              <w:t>тс</w:t>
            </w:r>
            <w:r w:rsidRPr="00553BB9">
              <w:rPr>
                <w:i/>
                <w:sz w:val="24"/>
                <w:vertAlign w:val="superscript"/>
              </w:rPr>
              <w:t>ср</w:t>
            </w:r>
            <w:r w:rsidRPr="00553BB9">
              <w:rPr>
                <w:i/>
                <w:sz w:val="24"/>
              </w:rPr>
              <w:t xml:space="preserve"> = </w:t>
            </w:r>
            <w:r w:rsidRPr="00553BB9">
              <w:rPr>
                <w:sz w:val="24"/>
              </w:rPr>
              <w:t>0,6</w:t>
            </w:r>
            <w:r w:rsidRPr="00553BB9">
              <w:rPr>
                <w:i/>
                <w:sz w:val="24"/>
              </w:rPr>
              <w:t>·t</w:t>
            </w:r>
            <w:r w:rsidRPr="00553BB9">
              <w:rPr>
                <w:i/>
                <w:sz w:val="24"/>
                <w:vertAlign w:val="subscript"/>
              </w:rPr>
              <w:t>под</w:t>
            </w:r>
            <w:r w:rsidRPr="00553BB9">
              <w:rPr>
                <w:i/>
                <w:sz w:val="24"/>
              </w:rPr>
              <w:t xml:space="preserve"> +</w:t>
            </w:r>
            <w:r w:rsidRPr="00553BB9">
              <w:rPr>
                <w:sz w:val="24"/>
              </w:rPr>
              <w:t>0,4·</w:t>
            </w:r>
            <w:r w:rsidRPr="00553BB9">
              <w:rPr>
                <w:i/>
                <w:sz w:val="24"/>
              </w:rPr>
              <w:t>t</w:t>
            </w:r>
            <w:r w:rsidRPr="00553BB9">
              <w:rPr>
                <w:i/>
                <w:sz w:val="24"/>
                <w:vertAlign w:val="subscript"/>
              </w:rPr>
              <w:t>обр</w:t>
            </w:r>
          </w:p>
        </w:tc>
        <w:tc>
          <w:tcPr>
            <w:tcW w:w="0" w:type="auto"/>
            <w:vAlign w:val="center"/>
          </w:tcPr>
          <w:p w14:paraId="1869A209" w14:textId="77777777" w:rsidR="00644E42" w:rsidRPr="00553BB9" w:rsidRDefault="00644E42" w:rsidP="00636B81">
            <w:pPr>
              <w:jc w:val="center"/>
              <w:rPr>
                <w:snapToGrid w:val="0"/>
                <w:color w:val="000000"/>
                <w:sz w:val="24"/>
              </w:rPr>
            </w:pPr>
            <w:r w:rsidRPr="00553BB9">
              <w:rPr>
                <w:snapToGrid w:val="0"/>
                <w:color w:val="000000"/>
                <w:sz w:val="24"/>
              </w:rPr>
              <w:t>°С</w:t>
            </w:r>
          </w:p>
        </w:tc>
        <w:tc>
          <w:tcPr>
            <w:tcW w:w="0" w:type="auto"/>
            <w:vAlign w:val="center"/>
          </w:tcPr>
          <w:p w14:paraId="277A034B" w14:textId="77777777" w:rsidR="00644E42" w:rsidRPr="00553BB9" w:rsidRDefault="00644E42" w:rsidP="00636B81">
            <w:pPr>
              <w:jc w:val="center"/>
            </w:pPr>
            <w:r w:rsidRPr="00553BB9">
              <w:t>118,0</w:t>
            </w:r>
          </w:p>
        </w:tc>
        <w:tc>
          <w:tcPr>
            <w:tcW w:w="0" w:type="auto"/>
            <w:vAlign w:val="center"/>
          </w:tcPr>
          <w:p w14:paraId="0EDD2DCA" w14:textId="77777777" w:rsidR="00644E42" w:rsidRPr="00553BB9" w:rsidRDefault="00644E42" w:rsidP="00636B81">
            <w:pPr>
              <w:jc w:val="center"/>
            </w:pPr>
            <w:r w:rsidRPr="00553BB9">
              <w:t>77,4</w:t>
            </w:r>
          </w:p>
        </w:tc>
        <w:tc>
          <w:tcPr>
            <w:tcW w:w="0" w:type="auto"/>
            <w:vAlign w:val="center"/>
          </w:tcPr>
          <w:p w14:paraId="5632542E" w14:textId="77777777" w:rsidR="00644E42" w:rsidRPr="00553BB9" w:rsidRDefault="00644E42" w:rsidP="00636B81">
            <w:pPr>
              <w:jc w:val="center"/>
            </w:pPr>
            <w:r w:rsidRPr="00553BB9">
              <w:t>69,9</w:t>
            </w:r>
          </w:p>
        </w:tc>
        <w:tc>
          <w:tcPr>
            <w:tcW w:w="0" w:type="auto"/>
            <w:vAlign w:val="center"/>
          </w:tcPr>
          <w:p w14:paraId="63D45295" w14:textId="77777777" w:rsidR="00644E42" w:rsidRPr="00553BB9" w:rsidRDefault="00644E42" w:rsidP="00636B81">
            <w:pPr>
              <w:jc w:val="center"/>
            </w:pPr>
            <w:r w:rsidRPr="00553BB9">
              <w:t>58,0</w:t>
            </w:r>
          </w:p>
        </w:tc>
      </w:tr>
      <w:tr w:rsidR="00644E42" w:rsidRPr="00553BB9" w14:paraId="7F31929F" w14:textId="77777777" w:rsidTr="00636B81">
        <w:trPr>
          <w:trHeight w:val="348"/>
        </w:trPr>
        <w:tc>
          <w:tcPr>
            <w:tcW w:w="0" w:type="auto"/>
            <w:vAlign w:val="center"/>
          </w:tcPr>
          <w:p w14:paraId="03AE6B30" w14:textId="77777777" w:rsidR="00644E42" w:rsidRPr="00553BB9" w:rsidRDefault="00644E42" w:rsidP="00636B81">
            <w:pPr>
              <w:rPr>
                <w:snapToGrid w:val="0"/>
                <w:color w:val="000000"/>
                <w:sz w:val="24"/>
              </w:rPr>
            </w:pPr>
            <w:r w:rsidRPr="00553BB9">
              <w:rPr>
                <w:snapToGrid w:val="0"/>
                <w:color w:val="000000"/>
                <w:sz w:val="24"/>
              </w:rPr>
              <w:t>Температура вихідної (сирої) води</w:t>
            </w:r>
          </w:p>
        </w:tc>
        <w:tc>
          <w:tcPr>
            <w:tcW w:w="0" w:type="auto"/>
            <w:vAlign w:val="center"/>
          </w:tcPr>
          <w:p w14:paraId="5552BBBF" w14:textId="77777777" w:rsidR="00644E42" w:rsidRPr="00553BB9" w:rsidRDefault="00644E42" w:rsidP="00636B81">
            <w:pPr>
              <w:jc w:val="center"/>
              <w:rPr>
                <w:i/>
                <w:snapToGrid w:val="0"/>
                <w:color w:val="000000"/>
                <w:sz w:val="24"/>
                <w:vertAlign w:val="subscript"/>
              </w:rPr>
            </w:pPr>
            <w:r w:rsidRPr="00553BB9">
              <w:rPr>
                <w:i/>
                <w:snapToGrid w:val="0"/>
                <w:color w:val="000000"/>
                <w:sz w:val="24"/>
              </w:rPr>
              <w:t>t</w:t>
            </w:r>
            <w:r w:rsidRPr="00553BB9">
              <w:rPr>
                <w:i/>
                <w:snapToGrid w:val="0"/>
                <w:color w:val="000000"/>
                <w:sz w:val="24"/>
                <w:vertAlign w:val="subscript"/>
              </w:rPr>
              <w:t>исх</w:t>
            </w:r>
          </w:p>
        </w:tc>
        <w:tc>
          <w:tcPr>
            <w:tcW w:w="0" w:type="auto"/>
            <w:vAlign w:val="center"/>
          </w:tcPr>
          <w:p w14:paraId="61F967C6" w14:textId="77777777" w:rsidR="00644E42" w:rsidRPr="00553BB9" w:rsidRDefault="00644E42" w:rsidP="00636B81">
            <w:pPr>
              <w:rPr>
                <w:i/>
                <w:sz w:val="24"/>
              </w:rPr>
            </w:pPr>
            <w:r w:rsidRPr="00553BB9">
              <w:rPr>
                <w:sz w:val="24"/>
              </w:rPr>
              <w:t>Приймаємо (</w:t>
            </w:r>
            <w:r w:rsidRPr="00553BB9">
              <w:rPr>
                <w:i/>
                <w:sz w:val="24"/>
              </w:rPr>
              <w:t>t</w:t>
            </w:r>
            <w:r w:rsidRPr="00553BB9">
              <w:rPr>
                <w:i/>
                <w:sz w:val="24"/>
                <w:vertAlign w:val="subscript"/>
              </w:rPr>
              <w:t>исх</w:t>
            </w:r>
            <w:r w:rsidRPr="00553BB9">
              <w:rPr>
                <w:i/>
                <w:sz w:val="24"/>
              </w:rPr>
              <w:t xml:space="preserve"> </w:t>
            </w:r>
            <w:r w:rsidRPr="00553BB9">
              <w:rPr>
                <w:sz w:val="24"/>
              </w:rPr>
              <w:t>= 5 °С – зимою</w:t>
            </w:r>
            <w:r w:rsidRPr="00553BB9">
              <w:rPr>
                <w:i/>
                <w:sz w:val="24"/>
              </w:rPr>
              <w:t>,</w:t>
            </w:r>
          </w:p>
          <w:p w14:paraId="380F0B85" w14:textId="77777777" w:rsidR="00644E42" w:rsidRPr="00553BB9" w:rsidRDefault="00644E42" w:rsidP="00636B81">
            <w:pPr>
              <w:rPr>
                <w:snapToGrid w:val="0"/>
                <w:color w:val="000000"/>
              </w:rPr>
            </w:pPr>
            <w:r w:rsidRPr="00553BB9">
              <w:rPr>
                <w:i/>
                <w:sz w:val="24"/>
              </w:rPr>
              <w:t xml:space="preserve"> t</w:t>
            </w:r>
            <w:r w:rsidRPr="00553BB9">
              <w:rPr>
                <w:i/>
                <w:sz w:val="24"/>
                <w:vertAlign w:val="subscript"/>
              </w:rPr>
              <w:t>исх</w:t>
            </w:r>
            <w:r w:rsidRPr="00553BB9">
              <w:rPr>
                <w:sz w:val="24"/>
              </w:rPr>
              <w:t xml:space="preserve"> = 15 °С – літом)</w:t>
            </w:r>
          </w:p>
        </w:tc>
        <w:tc>
          <w:tcPr>
            <w:tcW w:w="0" w:type="auto"/>
            <w:vAlign w:val="center"/>
          </w:tcPr>
          <w:p w14:paraId="3439B912" w14:textId="77777777" w:rsidR="00644E42" w:rsidRPr="00553BB9" w:rsidRDefault="00644E42" w:rsidP="00636B81">
            <w:pPr>
              <w:jc w:val="center"/>
              <w:rPr>
                <w:snapToGrid w:val="0"/>
                <w:color w:val="000000"/>
                <w:sz w:val="24"/>
              </w:rPr>
            </w:pPr>
            <w:r w:rsidRPr="00553BB9">
              <w:rPr>
                <w:snapToGrid w:val="0"/>
                <w:color w:val="000000"/>
                <w:sz w:val="24"/>
              </w:rPr>
              <w:t>°С</w:t>
            </w:r>
          </w:p>
        </w:tc>
        <w:tc>
          <w:tcPr>
            <w:tcW w:w="0" w:type="auto"/>
            <w:vAlign w:val="center"/>
          </w:tcPr>
          <w:p w14:paraId="257DB385" w14:textId="77777777" w:rsidR="00644E42" w:rsidRPr="00553BB9" w:rsidRDefault="00644E42" w:rsidP="00636B81">
            <w:pPr>
              <w:jc w:val="center"/>
            </w:pPr>
            <w:r w:rsidRPr="00553BB9">
              <w:t>5</w:t>
            </w:r>
          </w:p>
        </w:tc>
        <w:tc>
          <w:tcPr>
            <w:tcW w:w="0" w:type="auto"/>
            <w:vAlign w:val="center"/>
          </w:tcPr>
          <w:p w14:paraId="625CAFD5" w14:textId="77777777" w:rsidR="00644E42" w:rsidRPr="00553BB9" w:rsidRDefault="00644E42" w:rsidP="00636B81">
            <w:pPr>
              <w:jc w:val="center"/>
            </w:pPr>
            <w:r w:rsidRPr="00553BB9">
              <w:t>5</w:t>
            </w:r>
          </w:p>
        </w:tc>
        <w:tc>
          <w:tcPr>
            <w:tcW w:w="0" w:type="auto"/>
            <w:vAlign w:val="center"/>
          </w:tcPr>
          <w:p w14:paraId="18D27944" w14:textId="77777777" w:rsidR="00644E42" w:rsidRPr="00553BB9" w:rsidRDefault="00644E42" w:rsidP="00636B81">
            <w:pPr>
              <w:jc w:val="center"/>
            </w:pPr>
            <w:r w:rsidRPr="00553BB9">
              <w:t>5</w:t>
            </w:r>
          </w:p>
        </w:tc>
        <w:tc>
          <w:tcPr>
            <w:tcW w:w="0" w:type="auto"/>
            <w:vAlign w:val="center"/>
          </w:tcPr>
          <w:p w14:paraId="5D82D4FB" w14:textId="77777777" w:rsidR="00644E42" w:rsidRPr="00553BB9" w:rsidRDefault="00644E42" w:rsidP="00636B81">
            <w:pPr>
              <w:jc w:val="center"/>
            </w:pPr>
            <w:r w:rsidRPr="00553BB9">
              <w:t>15</w:t>
            </w:r>
          </w:p>
        </w:tc>
      </w:tr>
      <w:tr w:rsidR="00644E42" w:rsidRPr="00553BB9" w14:paraId="29D0DD08" w14:textId="77777777" w:rsidTr="00636B81">
        <w:trPr>
          <w:trHeight w:val="374"/>
        </w:trPr>
        <w:tc>
          <w:tcPr>
            <w:tcW w:w="0" w:type="auto"/>
            <w:vAlign w:val="center"/>
          </w:tcPr>
          <w:p w14:paraId="2BD2DE1E" w14:textId="77777777" w:rsidR="00644E42" w:rsidRPr="00553BB9" w:rsidRDefault="00644E42" w:rsidP="00636B81">
            <w:pPr>
              <w:rPr>
                <w:snapToGrid w:val="0"/>
                <w:color w:val="000000"/>
                <w:sz w:val="24"/>
              </w:rPr>
            </w:pPr>
            <w:r w:rsidRPr="00553BB9">
              <w:rPr>
                <w:snapToGrid w:val="0"/>
                <w:color w:val="000000"/>
                <w:sz w:val="24"/>
              </w:rPr>
              <w:t>Витіки води із тепломережі</w:t>
            </w:r>
          </w:p>
        </w:tc>
        <w:tc>
          <w:tcPr>
            <w:tcW w:w="0" w:type="auto"/>
            <w:vAlign w:val="center"/>
          </w:tcPr>
          <w:p w14:paraId="539FDE38" w14:textId="77777777" w:rsidR="00644E42" w:rsidRPr="00553BB9" w:rsidRDefault="00644E42" w:rsidP="00636B81">
            <w:pPr>
              <w:jc w:val="center"/>
              <w:rPr>
                <w:i/>
                <w:snapToGrid w:val="0"/>
                <w:color w:val="000000"/>
                <w:sz w:val="24"/>
                <w:vertAlign w:val="superscript"/>
              </w:rPr>
            </w:pPr>
            <w:r w:rsidRPr="00553BB9">
              <w:rPr>
                <w:i/>
                <w:snapToGrid w:val="0"/>
                <w:color w:val="000000"/>
                <w:sz w:val="24"/>
              </w:rPr>
              <w:t>G</w:t>
            </w:r>
            <w:r w:rsidRPr="00553BB9">
              <w:rPr>
                <w:i/>
                <w:snapToGrid w:val="0"/>
                <w:color w:val="000000"/>
                <w:sz w:val="24"/>
                <w:vertAlign w:val="subscript"/>
              </w:rPr>
              <w:t>ут</w:t>
            </w:r>
            <w:r w:rsidRPr="00553BB9">
              <w:rPr>
                <w:i/>
                <w:snapToGrid w:val="0"/>
                <w:color w:val="000000"/>
                <w:sz w:val="24"/>
                <w:vertAlign w:val="superscript"/>
              </w:rPr>
              <w:t>ТС</w:t>
            </w:r>
          </w:p>
        </w:tc>
        <w:tc>
          <w:tcPr>
            <w:tcW w:w="0" w:type="auto"/>
            <w:vAlign w:val="center"/>
          </w:tcPr>
          <w:p w14:paraId="371CE276" w14:textId="77777777" w:rsidR="00644E42" w:rsidRPr="00553BB9" w:rsidRDefault="00644E42" w:rsidP="00636B81">
            <w:pPr>
              <w:rPr>
                <w:sz w:val="24"/>
              </w:rPr>
            </w:pPr>
            <w:r w:rsidRPr="00553BB9">
              <w:rPr>
                <w:sz w:val="24"/>
              </w:rPr>
              <w:t xml:space="preserve">Для I-III режимів: </w:t>
            </w:r>
            <w:r w:rsidRPr="00553BB9">
              <w:rPr>
                <w:i/>
                <w:sz w:val="24"/>
              </w:rPr>
              <w:t>G</w:t>
            </w:r>
            <w:r w:rsidRPr="00553BB9">
              <w:rPr>
                <w:i/>
                <w:sz w:val="24"/>
                <w:vertAlign w:val="subscript"/>
              </w:rPr>
              <w:t>ут</w:t>
            </w:r>
            <w:r w:rsidRPr="00553BB9">
              <w:rPr>
                <w:i/>
                <w:sz w:val="24"/>
                <w:vertAlign w:val="superscript"/>
              </w:rPr>
              <w:t>ТС</w:t>
            </w:r>
            <w:r w:rsidRPr="00553BB9">
              <w:rPr>
                <w:sz w:val="24"/>
              </w:rPr>
              <w:t>=0,15·</w:t>
            </w:r>
            <w:r w:rsidRPr="00553BB9">
              <w:rPr>
                <w:i/>
                <w:sz w:val="24"/>
              </w:rPr>
              <w:t>Q</w:t>
            </w:r>
            <w:r w:rsidRPr="00553BB9">
              <w:rPr>
                <w:i/>
                <w:sz w:val="24"/>
                <w:vertAlign w:val="subscript"/>
              </w:rPr>
              <w:t>max</w:t>
            </w:r>
            <w:r w:rsidRPr="00553BB9">
              <w:rPr>
                <w:sz w:val="24"/>
              </w:rPr>
              <w:t>;</w:t>
            </w:r>
          </w:p>
          <w:p w14:paraId="6A2893B8" w14:textId="77777777" w:rsidR="00644E42" w:rsidRPr="00553BB9" w:rsidRDefault="00644E42" w:rsidP="00636B81">
            <w:pPr>
              <w:rPr>
                <w:sz w:val="24"/>
                <w:vertAlign w:val="subscript"/>
              </w:rPr>
            </w:pPr>
            <w:r w:rsidRPr="00553BB9">
              <w:rPr>
                <w:sz w:val="24"/>
              </w:rPr>
              <w:t xml:space="preserve">для IV режима: </w:t>
            </w:r>
            <w:r w:rsidRPr="00553BB9">
              <w:rPr>
                <w:i/>
                <w:sz w:val="24"/>
              </w:rPr>
              <w:t>G</w:t>
            </w:r>
            <w:r w:rsidRPr="00553BB9">
              <w:rPr>
                <w:i/>
                <w:sz w:val="24"/>
                <w:vertAlign w:val="subscript"/>
              </w:rPr>
              <w:t>ут</w:t>
            </w:r>
            <w:r w:rsidRPr="00553BB9">
              <w:rPr>
                <w:i/>
                <w:sz w:val="24"/>
                <w:vertAlign w:val="superscript"/>
              </w:rPr>
              <w:t>ТС</w:t>
            </w:r>
            <w:r w:rsidRPr="00553BB9">
              <w:rPr>
                <w:sz w:val="24"/>
              </w:rPr>
              <w:t>=0,05·</w:t>
            </w:r>
            <w:r w:rsidRPr="00553BB9">
              <w:rPr>
                <w:i/>
                <w:sz w:val="24"/>
              </w:rPr>
              <w:t>Q</w:t>
            </w:r>
            <w:r w:rsidRPr="00553BB9">
              <w:rPr>
                <w:i/>
                <w:sz w:val="24"/>
                <w:vertAlign w:val="subscript"/>
              </w:rPr>
              <w:t>max</w:t>
            </w:r>
          </w:p>
        </w:tc>
        <w:tc>
          <w:tcPr>
            <w:tcW w:w="0" w:type="auto"/>
            <w:vAlign w:val="center"/>
          </w:tcPr>
          <w:p w14:paraId="31B7E54B" w14:textId="77777777" w:rsidR="00644E42" w:rsidRPr="0073726C" w:rsidRDefault="00644E42" w:rsidP="00636B81">
            <w:pPr>
              <w:jc w:val="center"/>
              <w:rPr>
                <w:snapToGrid w:val="0"/>
                <w:color w:val="000000"/>
                <w:sz w:val="24"/>
              </w:rPr>
            </w:pPr>
            <w:r>
              <w:rPr>
                <w:snapToGrid w:val="0"/>
                <w:color w:val="000000"/>
                <w:sz w:val="24"/>
              </w:rPr>
              <w:t>т/год</w:t>
            </w:r>
          </w:p>
        </w:tc>
        <w:tc>
          <w:tcPr>
            <w:tcW w:w="0" w:type="auto"/>
            <w:vAlign w:val="center"/>
          </w:tcPr>
          <w:p w14:paraId="76E433DA" w14:textId="77777777" w:rsidR="00644E42" w:rsidRPr="00553BB9" w:rsidRDefault="00644E42" w:rsidP="00636B81">
            <w:pPr>
              <w:spacing w:line="300" w:lineRule="auto"/>
              <w:jc w:val="center"/>
              <w:rPr>
                <w:szCs w:val="28"/>
              </w:rPr>
            </w:pPr>
            <w:r>
              <w:rPr>
                <w:szCs w:val="28"/>
              </w:rPr>
              <w:t>120</w:t>
            </w:r>
          </w:p>
        </w:tc>
        <w:tc>
          <w:tcPr>
            <w:tcW w:w="0" w:type="auto"/>
            <w:vAlign w:val="center"/>
          </w:tcPr>
          <w:p w14:paraId="2BA62895" w14:textId="77777777" w:rsidR="00644E42" w:rsidRPr="00553BB9" w:rsidRDefault="00644E42" w:rsidP="00636B81">
            <w:pPr>
              <w:spacing w:line="300" w:lineRule="auto"/>
              <w:jc w:val="center"/>
              <w:rPr>
                <w:szCs w:val="28"/>
              </w:rPr>
            </w:pPr>
            <w:r>
              <w:rPr>
                <w:szCs w:val="28"/>
              </w:rPr>
              <w:t>120</w:t>
            </w:r>
          </w:p>
        </w:tc>
        <w:tc>
          <w:tcPr>
            <w:tcW w:w="0" w:type="auto"/>
            <w:vAlign w:val="center"/>
          </w:tcPr>
          <w:p w14:paraId="206FB5AC" w14:textId="77777777" w:rsidR="00644E42" w:rsidRPr="00553BB9" w:rsidRDefault="00644E42" w:rsidP="00636B81">
            <w:pPr>
              <w:spacing w:line="300" w:lineRule="auto"/>
              <w:jc w:val="center"/>
              <w:rPr>
                <w:szCs w:val="28"/>
              </w:rPr>
            </w:pPr>
            <w:r>
              <w:rPr>
                <w:szCs w:val="28"/>
              </w:rPr>
              <w:t>120</w:t>
            </w:r>
          </w:p>
        </w:tc>
        <w:tc>
          <w:tcPr>
            <w:tcW w:w="0" w:type="auto"/>
            <w:vAlign w:val="center"/>
          </w:tcPr>
          <w:p w14:paraId="78993D48" w14:textId="77777777" w:rsidR="00644E42" w:rsidRPr="00553BB9" w:rsidRDefault="00644E42" w:rsidP="00636B81">
            <w:pPr>
              <w:spacing w:line="300" w:lineRule="auto"/>
              <w:jc w:val="center"/>
              <w:rPr>
                <w:szCs w:val="28"/>
              </w:rPr>
            </w:pPr>
            <w:r>
              <w:rPr>
                <w:szCs w:val="28"/>
              </w:rPr>
              <w:t>40</w:t>
            </w:r>
          </w:p>
        </w:tc>
      </w:tr>
      <w:tr w:rsidR="00644E42" w:rsidRPr="00553BB9" w14:paraId="427EEBA1" w14:textId="77777777" w:rsidTr="00636B81">
        <w:trPr>
          <w:trHeight w:val="374"/>
        </w:trPr>
        <w:tc>
          <w:tcPr>
            <w:tcW w:w="0" w:type="auto"/>
            <w:vAlign w:val="center"/>
          </w:tcPr>
          <w:p w14:paraId="4CBC48B5" w14:textId="77777777" w:rsidR="00644E42" w:rsidRPr="00553BB9" w:rsidRDefault="00644E42" w:rsidP="00636B81">
            <w:pPr>
              <w:rPr>
                <w:snapToGrid w:val="0"/>
                <w:color w:val="000000"/>
                <w:sz w:val="24"/>
              </w:rPr>
            </w:pPr>
            <w:r w:rsidRPr="00553BB9">
              <w:rPr>
                <w:snapToGrid w:val="0"/>
                <w:color w:val="000000"/>
                <w:sz w:val="24"/>
              </w:rPr>
              <w:t>Сумарна витрата підж. води</w:t>
            </w:r>
          </w:p>
        </w:tc>
        <w:tc>
          <w:tcPr>
            <w:tcW w:w="0" w:type="auto"/>
            <w:vAlign w:val="center"/>
          </w:tcPr>
          <w:p w14:paraId="6E3E288F" w14:textId="77777777" w:rsidR="00644E42" w:rsidRPr="00553BB9" w:rsidRDefault="00644E42" w:rsidP="00636B81">
            <w:pPr>
              <w:jc w:val="center"/>
              <w:rPr>
                <w:i/>
                <w:snapToGrid w:val="0"/>
                <w:color w:val="000000"/>
                <w:sz w:val="24"/>
                <w:vertAlign w:val="superscript"/>
              </w:rPr>
            </w:pPr>
            <w:r w:rsidRPr="00553BB9">
              <w:rPr>
                <w:i/>
                <w:snapToGrid w:val="0"/>
                <w:color w:val="000000"/>
                <w:sz w:val="24"/>
              </w:rPr>
              <w:t>G</w:t>
            </w:r>
            <w:r w:rsidRPr="00553BB9">
              <w:rPr>
                <w:i/>
                <w:snapToGrid w:val="0"/>
                <w:color w:val="000000"/>
                <w:sz w:val="24"/>
                <w:vertAlign w:val="subscript"/>
              </w:rPr>
              <w:t>подп</w:t>
            </w:r>
            <w:r w:rsidRPr="00553BB9">
              <w:rPr>
                <w:i/>
                <w:snapToGrid w:val="0"/>
                <w:color w:val="000000"/>
                <w:sz w:val="24"/>
                <w:vertAlign w:val="superscript"/>
              </w:rPr>
              <w:t>ТС</w:t>
            </w:r>
          </w:p>
        </w:tc>
        <w:tc>
          <w:tcPr>
            <w:tcW w:w="0" w:type="auto"/>
            <w:vAlign w:val="center"/>
          </w:tcPr>
          <w:p w14:paraId="61A6E9DD" w14:textId="77777777" w:rsidR="00644E42" w:rsidRPr="00553BB9" w:rsidRDefault="00644E42" w:rsidP="00636B81">
            <w:pPr>
              <w:rPr>
                <w:i/>
                <w:sz w:val="24"/>
                <w:vertAlign w:val="superscript"/>
              </w:rPr>
            </w:pPr>
            <w:r w:rsidRPr="00553BB9">
              <w:rPr>
                <w:i/>
                <w:sz w:val="24"/>
              </w:rPr>
              <w:t>G</w:t>
            </w:r>
            <w:r w:rsidRPr="00553BB9">
              <w:rPr>
                <w:i/>
                <w:sz w:val="24"/>
                <w:vertAlign w:val="subscript"/>
              </w:rPr>
              <w:t>подп</w:t>
            </w:r>
            <w:r w:rsidRPr="00553BB9">
              <w:rPr>
                <w:i/>
                <w:sz w:val="24"/>
              </w:rPr>
              <w:t>=G</w:t>
            </w:r>
            <w:r w:rsidRPr="00553BB9">
              <w:rPr>
                <w:i/>
                <w:sz w:val="24"/>
                <w:vertAlign w:val="subscript"/>
              </w:rPr>
              <w:t>ут</w:t>
            </w:r>
            <w:r w:rsidRPr="00553BB9">
              <w:rPr>
                <w:i/>
                <w:sz w:val="24"/>
                <w:vertAlign w:val="superscript"/>
              </w:rPr>
              <w:t>ТС</w:t>
            </w:r>
          </w:p>
        </w:tc>
        <w:tc>
          <w:tcPr>
            <w:tcW w:w="0" w:type="auto"/>
            <w:vAlign w:val="center"/>
          </w:tcPr>
          <w:p w14:paraId="5B669D1F" w14:textId="77777777" w:rsidR="00644E42" w:rsidRPr="0073726C" w:rsidRDefault="00644E42" w:rsidP="00636B81">
            <w:pPr>
              <w:jc w:val="center"/>
              <w:rPr>
                <w:snapToGrid w:val="0"/>
                <w:color w:val="000000"/>
                <w:sz w:val="24"/>
              </w:rPr>
            </w:pPr>
            <w:r>
              <w:rPr>
                <w:snapToGrid w:val="0"/>
                <w:color w:val="000000"/>
                <w:sz w:val="24"/>
              </w:rPr>
              <w:t>т/год</w:t>
            </w:r>
          </w:p>
        </w:tc>
        <w:tc>
          <w:tcPr>
            <w:tcW w:w="0" w:type="auto"/>
            <w:vAlign w:val="center"/>
          </w:tcPr>
          <w:p w14:paraId="0AA6A64D" w14:textId="77777777" w:rsidR="00644E42" w:rsidRPr="00553BB9" w:rsidRDefault="00644E42" w:rsidP="00636B81">
            <w:pPr>
              <w:spacing w:line="300" w:lineRule="auto"/>
              <w:jc w:val="center"/>
              <w:rPr>
                <w:szCs w:val="28"/>
              </w:rPr>
            </w:pPr>
            <w:r>
              <w:rPr>
                <w:szCs w:val="28"/>
              </w:rPr>
              <w:t>120</w:t>
            </w:r>
          </w:p>
        </w:tc>
        <w:tc>
          <w:tcPr>
            <w:tcW w:w="0" w:type="auto"/>
            <w:vAlign w:val="center"/>
          </w:tcPr>
          <w:p w14:paraId="36468B00" w14:textId="77777777" w:rsidR="00644E42" w:rsidRPr="00553BB9" w:rsidRDefault="00644E42" w:rsidP="00636B81">
            <w:pPr>
              <w:spacing w:line="300" w:lineRule="auto"/>
              <w:jc w:val="center"/>
              <w:rPr>
                <w:szCs w:val="28"/>
              </w:rPr>
            </w:pPr>
            <w:r>
              <w:rPr>
                <w:szCs w:val="28"/>
              </w:rPr>
              <w:t>120</w:t>
            </w:r>
          </w:p>
        </w:tc>
        <w:tc>
          <w:tcPr>
            <w:tcW w:w="0" w:type="auto"/>
            <w:vAlign w:val="center"/>
          </w:tcPr>
          <w:p w14:paraId="4B4F4D3A" w14:textId="77777777" w:rsidR="00644E42" w:rsidRPr="00553BB9" w:rsidRDefault="00644E42" w:rsidP="00636B81">
            <w:pPr>
              <w:spacing w:line="300" w:lineRule="auto"/>
              <w:jc w:val="center"/>
              <w:rPr>
                <w:szCs w:val="28"/>
              </w:rPr>
            </w:pPr>
            <w:r>
              <w:rPr>
                <w:szCs w:val="28"/>
              </w:rPr>
              <w:t>120</w:t>
            </w:r>
          </w:p>
        </w:tc>
        <w:tc>
          <w:tcPr>
            <w:tcW w:w="0" w:type="auto"/>
            <w:vAlign w:val="center"/>
          </w:tcPr>
          <w:p w14:paraId="3C5275D3" w14:textId="77777777" w:rsidR="00644E42" w:rsidRPr="00553BB9" w:rsidRDefault="00644E42" w:rsidP="00636B81">
            <w:pPr>
              <w:spacing w:line="300" w:lineRule="auto"/>
              <w:jc w:val="center"/>
              <w:rPr>
                <w:szCs w:val="28"/>
              </w:rPr>
            </w:pPr>
            <w:r>
              <w:rPr>
                <w:szCs w:val="28"/>
              </w:rPr>
              <w:t>40</w:t>
            </w:r>
          </w:p>
        </w:tc>
      </w:tr>
      <w:tr w:rsidR="00644E42" w:rsidRPr="00553BB9" w14:paraId="04289C15" w14:textId="77777777" w:rsidTr="00636B81">
        <w:trPr>
          <w:trHeight w:val="374"/>
        </w:trPr>
        <w:tc>
          <w:tcPr>
            <w:tcW w:w="0" w:type="auto"/>
            <w:vAlign w:val="center"/>
          </w:tcPr>
          <w:p w14:paraId="1A226060" w14:textId="77777777" w:rsidR="00644E42" w:rsidRPr="00553BB9" w:rsidRDefault="00644E42" w:rsidP="00636B81">
            <w:pPr>
              <w:rPr>
                <w:snapToGrid w:val="0"/>
                <w:color w:val="000000"/>
                <w:sz w:val="24"/>
              </w:rPr>
            </w:pPr>
            <w:r>
              <w:rPr>
                <w:snapToGrid w:val="0"/>
                <w:color w:val="000000"/>
                <w:sz w:val="24"/>
              </w:rPr>
              <w:t>Теплова втрата  з вито</w:t>
            </w:r>
            <w:r w:rsidRPr="00553BB9">
              <w:rPr>
                <w:snapToGrid w:val="0"/>
                <w:color w:val="000000"/>
                <w:sz w:val="24"/>
              </w:rPr>
              <w:t>ками з тепломережі</w:t>
            </w:r>
          </w:p>
        </w:tc>
        <w:tc>
          <w:tcPr>
            <w:tcW w:w="0" w:type="auto"/>
            <w:vAlign w:val="center"/>
          </w:tcPr>
          <w:p w14:paraId="33D7F108" w14:textId="77777777" w:rsidR="00644E42" w:rsidRPr="00553BB9" w:rsidRDefault="00644E42" w:rsidP="00636B81">
            <w:pPr>
              <w:jc w:val="center"/>
              <w:rPr>
                <w:i/>
                <w:snapToGrid w:val="0"/>
                <w:color w:val="000000"/>
                <w:sz w:val="24"/>
                <w:vertAlign w:val="superscript"/>
              </w:rPr>
            </w:pPr>
            <w:r w:rsidRPr="00553BB9">
              <w:rPr>
                <w:i/>
                <w:snapToGrid w:val="0"/>
                <w:color w:val="000000"/>
                <w:sz w:val="24"/>
              </w:rPr>
              <w:t>Q</w:t>
            </w:r>
            <w:r w:rsidRPr="00553BB9">
              <w:rPr>
                <w:i/>
                <w:snapToGrid w:val="0"/>
                <w:color w:val="000000"/>
                <w:sz w:val="24"/>
                <w:vertAlign w:val="subscript"/>
              </w:rPr>
              <w:t>ут</w:t>
            </w:r>
            <w:r w:rsidRPr="00553BB9">
              <w:rPr>
                <w:i/>
                <w:snapToGrid w:val="0"/>
                <w:color w:val="000000"/>
                <w:sz w:val="24"/>
                <w:vertAlign w:val="superscript"/>
              </w:rPr>
              <w:t>ТС</w:t>
            </w:r>
          </w:p>
        </w:tc>
        <w:tc>
          <w:tcPr>
            <w:tcW w:w="0" w:type="auto"/>
            <w:vAlign w:val="center"/>
          </w:tcPr>
          <w:p w14:paraId="7E46958C" w14:textId="77777777" w:rsidR="00644E42" w:rsidRPr="00553BB9" w:rsidRDefault="00644E42" w:rsidP="00636B81">
            <w:pPr>
              <w:rPr>
                <w:sz w:val="24"/>
              </w:rPr>
            </w:pPr>
            <w:r w:rsidRPr="00553BB9">
              <w:rPr>
                <w:i/>
                <w:sz w:val="24"/>
              </w:rPr>
              <w:t>Q</w:t>
            </w:r>
            <w:r w:rsidRPr="00553BB9">
              <w:rPr>
                <w:i/>
                <w:sz w:val="24"/>
                <w:vertAlign w:val="subscript"/>
              </w:rPr>
              <w:t>ут</w:t>
            </w:r>
            <w:r w:rsidRPr="00553BB9">
              <w:rPr>
                <w:i/>
                <w:sz w:val="24"/>
                <w:vertAlign w:val="superscript"/>
              </w:rPr>
              <w:t>ТС</w:t>
            </w:r>
            <w:r w:rsidRPr="00553BB9">
              <w:rPr>
                <w:i/>
                <w:sz w:val="24"/>
              </w:rPr>
              <w:t>=G</w:t>
            </w:r>
            <w:r w:rsidRPr="00553BB9">
              <w:rPr>
                <w:i/>
                <w:sz w:val="24"/>
                <w:vertAlign w:val="subscript"/>
              </w:rPr>
              <w:t>ут</w:t>
            </w:r>
            <w:r w:rsidRPr="00553BB9">
              <w:rPr>
                <w:i/>
                <w:sz w:val="24"/>
                <w:vertAlign w:val="superscript"/>
              </w:rPr>
              <w:t>ТС</w:t>
            </w:r>
            <w:r w:rsidRPr="00553BB9">
              <w:rPr>
                <w:i/>
                <w:sz w:val="24"/>
              </w:rPr>
              <w:t>С</w:t>
            </w:r>
            <w:r w:rsidRPr="00553BB9">
              <w:rPr>
                <w:i/>
                <w:sz w:val="24"/>
                <w:vertAlign w:val="subscript"/>
              </w:rPr>
              <w:t>р</w:t>
            </w:r>
            <w:r w:rsidRPr="00553BB9">
              <w:rPr>
                <w:i/>
                <w:sz w:val="24"/>
              </w:rPr>
              <w:t>(t</w:t>
            </w:r>
            <w:r w:rsidRPr="00553BB9">
              <w:rPr>
                <w:i/>
                <w:sz w:val="24"/>
                <w:vertAlign w:val="subscript"/>
              </w:rPr>
              <w:t>тс</w:t>
            </w:r>
            <w:r w:rsidRPr="00553BB9">
              <w:rPr>
                <w:i/>
                <w:sz w:val="24"/>
                <w:vertAlign w:val="superscript"/>
              </w:rPr>
              <w:t>ср</w:t>
            </w:r>
            <w:r w:rsidRPr="00553BB9">
              <w:rPr>
                <w:i/>
                <w:sz w:val="24"/>
              </w:rPr>
              <w:t xml:space="preserve"> – t</w:t>
            </w:r>
            <w:r w:rsidRPr="00553BB9">
              <w:rPr>
                <w:i/>
                <w:sz w:val="24"/>
                <w:vertAlign w:val="subscript"/>
              </w:rPr>
              <w:t>исх</w:t>
            </w:r>
            <w:r w:rsidRPr="00553BB9">
              <w:rPr>
                <w:sz w:val="24"/>
              </w:rPr>
              <w:t>)/3600</w:t>
            </w:r>
          </w:p>
        </w:tc>
        <w:tc>
          <w:tcPr>
            <w:tcW w:w="0" w:type="auto"/>
            <w:vAlign w:val="center"/>
          </w:tcPr>
          <w:p w14:paraId="74E40D4C" w14:textId="77777777" w:rsidR="00644E42" w:rsidRPr="00553BB9" w:rsidRDefault="00644E42" w:rsidP="00636B81">
            <w:pPr>
              <w:jc w:val="center"/>
              <w:rPr>
                <w:snapToGrid w:val="0"/>
                <w:color w:val="000000"/>
                <w:sz w:val="24"/>
              </w:rPr>
            </w:pPr>
            <w:r w:rsidRPr="00553BB9">
              <w:rPr>
                <w:snapToGrid w:val="0"/>
                <w:color w:val="000000"/>
                <w:sz w:val="24"/>
              </w:rPr>
              <w:t>МВт</w:t>
            </w:r>
          </w:p>
        </w:tc>
        <w:tc>
          <w:tcPr>
            <w:tcW w:w="0" w:type="auto"/>
            <w:vAlign w:val="center"/>
          </w:tcPr>
          <w:p w14:paraId="6BDF1D1C" w14:textId="77777777" w:rsidR="00644E42" w:rsidRPr="00553BB9" w:rsidRDefault="00644E42" w:rsidP="00636B81">
            <w:pPr>
              <w:spacing w:line="300" w:lineRule="auto"/>
              <w:jc w:val="center"/>
              <w:rPr>
                <w:szCs w:val="28"/>
              </w:rPr>
            </w:pPr>
            <w:r>
              <w:rPr>
                <w:szCs w:val="28"/>
              </w:rPr>
              <w:t>15,78</w:t>
            </w:r>
          </w:p>
        </w:tc>
        <w:tc>
          <w:tcPr>
            <w:tcW w:w="0" w:type="auto"/>
            <w:vAlign w:val="center"/>
          </w:tcPr>
          <w:p w14:paraId="696CA8CA" w14:textId="77777777" w:rsidR="00644E42" w:rsidRPr="00553BB9" w:rsidRDefault="00644E42" w:rsidP="00636B81">
            <w:pPr>
              <w:spacing w:line="300" w:lineRule="auto"/>
              <w:jc w:val="center"/>
              <w:rPr>
                <w:szCs w:val="28"/>
              </w:rPr>
            </w:pPr>
            <w:r>
              <w:rPr>
                <w:szCs w:val="28"/>
              </w:rPr>
              <w:t>10,111</w:t>
            </w:r>
          </w:p>
        </w:tc>
        <w:tc>
          <w:tcPr>
            <w:tcW w:w="0" w:type="auto"/>
            <w:vAlign w:val="center"/>
          </w:tcPr>
          <w:p w14:paraId="089443B3" w14:textId="77777777" w:rsidR="00644E42" w:rsidRPr="00553BB9" w:rsidRDefault="00644E42" w:rsidP="00636B81">
            <w:pPr>
              <w:spacing w:line="300" w:lineRule="auto"/>
              <w:jc w:val="center"/>
              <w:rPr>
                <w:szCs w:val="28"/>
              </w:rPr>
            </w:pPr>
            <w:r>
              <w:rPr>
                <w:szCs w:val="28"/>
              </w:rPr>
              <w:t>9,064</w:t>
            </w:r>
          </w:p>
        </w:tc>
        <w:tc>
          <w:tcPr>
            <w:tcW w:w="0" w:type="auto"/>
            <w:vAlign w:val="center"/>
          </w:tcPr>
          <w:p w14:paraId="3AF5D63C" w14:textId="77777777" w:rsidR="00644E42" w:rsidRPr="00553BB9" w:rsidRDefault="00644E42" w:rsidP="00636B81">
            <w:pPr>
              <w:spacing w:line="300" w:lineRule="auto"/>
              <w:jc w:val="center"/>
              <w:rPr>
                <w:szCs w:val="28"/>
              </w:rPr>
            </w:pPr>
            <w:r>
              <w:rPr>
                <w:szCs w:val="28"/>
              </w:rPr>
              <w:t>2,002</w:t>
            </w:r>
          </w:p>
        </w:tc>
      </w:tr>
      <w:tr w:rsidR="00644E42" w:rsidRPr="00553BB9" w14:paraId="4CF2CDDB" w14:textId="77777777" w:rsidTr="00636B81">
        <w:trPr>
          <w:trHeight w:val="374"/>
        </w:trPr>
        <w:tc>
          <w:tcPr>
            <w:tcW w:w="0" w:type="auto"/>
            <w:vAlign w:val="center"/>
          </w:tcPr>
          <w:p w14:paraId="24F894C4" w14:textId="77777777" w:rsidR="00644E42" w:rsidRPr="00553BB9" w:rsidRDefault="00644E42" w:rsidP="00636B81">
            <w:pPr>
              <w:rPr>
                <w:snapToGrid w:val="0"/>
                <w:color w:val="000000"/>
                <w:sz w:val="24"/>
              </w:rPr>
            </w:pPr>
            <w:r w:rsidRPr="00553BB9">
              <w:rPr>
                <w:snapToGrid w:val="0"/>
                <w:color w:val="000000"/>
                <w:sz w:val="24"/>
              </w:rPr>
              <w:t>Тепло, що вноситься с піджив. водою</w:t>
            </w:r>
          </w:p>
        </w:tc>
        <w:tc>
          <w:tcPr>
            <w:tcW w:w="0" w:type="auto"/>
            <w:vAlign w:val="center"/>
          </w:tcPr>
          <w:p w14:paraId="6F6FF373" w14:textId="77777777" w:rsidR="00644E42" w:rsidRPr="00553BB9" w:rsidRDefault="00644E42" w:rsidP="00636B81">
            <w:pPr>
              <w:jc w:val="center"/>
              <w:rPr>
                <w:i/>
                <w:snapToGrid w:val="0"/>
                <w:color w:val="000000"/>
                <w:sz w:val="24"/>
                <w:vertAlign w:val="superscript"/>
              </w:rPr>
            </w:pPr>
            <w:r w:rsidRPr="00553BB9">
              <w:rPr>
                <w:i/>
                <w:snapToGrid w:val="0"/>
                <w:color w:val="000000"/>
                <w:sz w:val="24"/>
              </w:rPr>
              <w:t>Q</w:t>
            </w:r>
            <w:r w:rsidRPr="00553BB9">
              <w:rPr>
                <w:i/>
                <w:snapToGrid w:val="0"/>
                <w:color w:val="000000"/>
                <w:sz w:val="24"/>
                <w:vertAlign w:val="subscript"/>
              </w:rPr>
              <w:t>подп</w:t>
            </w:r>
            <w:r w:rsidRPr="00553BB9">
              <w:rPr>
                <w:i/>
                <w:snapToGrid w:val="0"/>
                <w:color w:val="000000"/>
                <w:sz w:val="24"/>
                <w:vertAlign w:val="superscript"/>
              </w:rPr>
              <w:t>ТС</w:t>
            </w:r>
          </w:p>
        </w:tc>
        <w:tc>
          <w:tcPr>
            <w:tcW w:w="0" w:type="auto"/>
            <w:vAlign w:val="center"/>
          </w:tcPr>
          <w:p w14:paraId="34DB7139" w14:textId="77777777" w:rsidR="00644E42" w:rsidRPr="00553BB9" w:rsidRDefault="00644E42" w:rsidP="00636B81">
            <w:pPr>
              <w:rPr>
                <w:sz w:val="24"/>
              </w:rPr>
            </w:pPr>
            <w:r w:rsidRPr="00553BB9">
              <w:rPr>
                <w:i/>
                <w:sz w:val="24"/>
              </w:rPr>
              <w:t>Q</w:t>
            </w:r>
            <w:r w:rsidRPr="00553BB9">
              <w:rPr>
                <w:i/>
                <w:sz w:val="24"/>
                <w:vertAlign w:val="subscript"/>
              </w:rPr>
              <w:t>подп</w:t>
            </w:r>
            <w:r w:rsidRPr="00553BB9">
              <w:rPr>
                <w:i/>
                <w:sz w:val="24"/>
              </w:rPr>
              <w:t>=G</w:t>
            </w:r>
            <w:r w:rsidRPr="00553BB9">
              <w:rPr>
                <w:i/>
                <w:sz w:val="24"/>
                <w:vertAlign w:val="subscript"/>
              </w:rPr>
              <w:t>подп</w:t>
            </w:r>
            <w:r w:rsidRPr="00553BB9">
              <w:rPr>
                <w:i/>
                <w:sz w:val="24"/>
                <w:vertAlign w:val="superscript"/>
              </w:rPr>
              <w:t>ТС</w:t>
            </w:r>
            <w:r w:rsidRPr="00553BB9">
              <w:rPr>
                <w:i/>
                <w:sz w:val="24"/>
              </w:rPr>
              <w:t>C</w:t>
            </w:r>
            <w:r w:rsidRPr="00553BB9">
              <w:rPr>
                <w:i/>
                <w:sz w:val="24"/>
                <w:vertAlign w:val="subscript"/>
              </w:rPr>
              <w:t>р</w:t>
            </w:r>
            <w:r w:rsidRPr="00553BB9">
              <w:rPr>
                <w:i/>
                <w:sz w:val="24"/>
              </w:rPr>
              <w:t xml:space="preserve"> (t</w:t>
            </w:r>
            <w:r w:rsidRPr="00553BB9">
              <w:rPr>
                <w:i/>
                <w:sz w:val="24"/>
                <w:vertAlign w:val="subscript"/>
              </w:rPr>
              <w:t>ХВО</w:t>
            </w:r>
            <w:r w:rsidRPr="00553BB9">
              <w:rPr>
                <w:i/>
                <w:sz w:val="24"/>
              </w:rPr>
              <w:t xml:space="preserve"> - t</w:t>
            </w:r>
            <w:r w:rsidRPr="00553BB9">
              <w:rPr>
                <w:i/>
                <w:sz w:val="24"/>
                <w:vertAlign w:val="subscript"/>
              </w:rPr>
              <w:t>исх</w:t>
            </w:r>
            <w:r w:rsidRPr="00553BB9">
              <w:rPr>
                <w:i/>
                <w:sz w:val="24"/>
              </w:rPr>
              <w:t>)/</w:t>
            </w:r>
            <w:r w:rsidRPr="00553BB9">
              <w:rPr>
                <w:sz w:val="24"/>
              </w:rPr>
              <w:t>3600</w:t>
            </w:r>
          </w:p>
        </w:tc>
        <w:tc>
          <w:tcPr>
            <w:tcW w:w="0" w:type="auto"/>
            <w:vAlign w:val="center"/>
          </w:tcPr>
          <w:p w14:paraId="619367A7" w14:textId="77777777" w:rsidR="00644E42" w:rsidRPr="00553BB9" w:rsidRDefault="00644E42" w:rsidP="00636B81">
            <w:pPr>
              <w:jc w:val="center"/>
              <w:rPr>
                <w:snapToGrid w:val="0"/>
                <w:color w:val="000000"/>
                <w:sz w:val="24"/>
              </w:rPr>
            </w:pPr>
            <w:r w:rsidRPr="00553BB9">
              <w:rPr>
                <w:snapToGrid w:val="0"/>
                <w:color w:val="000000"/>
                <w:sz w:val="24"/>
              </w:rPr>
              <w:t>МВт</w:t>
            </w:r>
          </w:p>
        </w:tc>
        <w:tc>
          <w:tcPr>
            <w:tcW w:w="0" w:type="auto"/>
            <w:vAlign w:val="center"/>
          </w:tcPr>
          <w:p w14:paraId="6EFC6A9A" w14:textId="77777777" w:rsidR="00644E42" w:rsidRPr="00553BB9" w:rsidRDefault="00644E42" w:rsidP="00636B81">
            <w:pPr>
              <w:spacing w:line="300" w:lineRule="auto"/>
              <w:jc w:val="center"/>
              <w:rPr>
                <w:szCs w:val="28"/>
              </w:rPr>
            </w:pPr>
            <w:r>
              <w:rPr>
                <w:szCs w:val="28"/>
              </w:rPr>
              <w:t>3,49</w:t>
            </w:r>
          </w:p>
        </w:tc>
        <w:tc>
          <w:tcPr>
            <w:tcW w:w="0" w:type="auto"/>
            <w:vAlign w:val="center"/>
          </w:tcPr>
          <w:p w14:paraId="6492763A" w14:textId="77777777" w:rsidR="00644E42" w:rsidRPr="00553BB9" w:rsidRDefault="00644E42" w:rsidP="00636B81">
            <w:pPr>
              <w:spacing w:line="300" w:lineRule="auto"/>
              <w:jc w:val="center"/>
              <w:rPr>
                <w:szCs w:val="28"/>
              </w:rPr>
            </w:pPr>
            <w:r>
              <w:rPr>
                <w:szCs w:val="28"/>
              </w:rPr>
              <w:t>3,49</w:t>
            </w:r>
          </w:p>
        </w:tc>
        <w:tc>
          <w:tcPr>
            <w:tcW w:w="0" w:type="auto"/>
            <w:vAlign w:val="center"/>
          </w:tcPr>
          <w:p w14:paraId="61CE78A4" w14:textId="77777777" w:rsidR="00644E42" w:rsidRPr="00553BB9" w:rsidRDefault="00644E42" w:rsidP="00636B81">
            <w:pPr>
              <w:spacing w:line="300" w:lineRule="auto"/>
              <w:jc w:val="center"/>
              <w:rPr>
                <w:szCs w:val="28"/>
              </w:rPr>
            </w:pPr>
            <w:r>
              <w:rPr>
                <w:szCs w:val="28"/>
              </w:rPr>
              <w:t>3,49</w:t>
            </w:r>
          </w:p>
        </w:tc>
        <w:tc>
          <w:tcPr>
            <w:tcW w:w="0" w:type="auto"/>
            <w:vAlign w:val="center"/>
          </w:tcPr>
          <w:p w14:paraId="48F72928" w14:textId="77777777" w:rsidR="00644E42" w:rsidRPr="00553BB9" w:rsidRDefault="00644E42" w:rsidP="00636B81">
            <w:pPr>
              <w:spacing w:line="300" w:lineRule="auto"/>
              <w:jc w:val="center"/>
              <w:rPr>
                <w:szCs w:val="28"/>
              </w:rPr>
            </w:pPr>
            <w:r>
              <w:rPr>
                <w:szCs w:val="28"/>
              </w:rPr>
              <w:t>2,002</w:t>
            </w:r>
          </w:p>
        </w:tc>
      </w:tr>
      <w:tr w:rsidR="00644E42" w:rsidRPr="00553BB9" w14:paraId="034DECBB" w14:textId="77777777" w:rsidTr="00636B81">
        <w:trPr>
          <w:trHeight w:val="475"/>
        </w:trPr>
        <w:tc>
          <w:tcPr>
            <w:tcW w:w="0" w:type="auto"/>
            <w:vAlign w:val="center"/>
          </w:tcPr>
          <w:p w14:paraId="19D01ABC" w14:textId="77777777" w:rsidR="00644E42" w:rsidRPr="00553BB9" w:rsidRDefault="00644E42" w:rsidP="00636B81">
            <w:pPr>
              <w:rPr>
                <w:snapToGrid w:val="0"/>
                <w:color w:val="000000"/>
                <w:sz w:val="24"/>
              </w:rPr>
            </w:pPr>
            <w:r w:rsidRPr="00553BB9">
              <w:rPr>
                <w:snapToGrid w:val="0"/>
                <w:color w:val="000000"/>
                <w:sz w:val="24"/>
              </w:rPr>
              <w:t>Сумарне теплофікаційне навантаження ТЕЦ (мережних підігрівачів та ПВК)</w:t>
            </w:r>
          </w:p>
        </w:tc>
        <w:tc>
          <w:tcPr>
            <w:tcW w:w="0" w:type="auto"/>
            <w:vAlign w:val="center"/>
          </w:tcPr>
          <w:p w14:paraId="5F9E5F68" w14:textId="77777777" w:rsidR="00644E42" w:rsidRPr="00553BB9" w:rsidRDefault="00644E42" w:rsidP="00636B81">
            <w:pPr>
              <w:jc w:val="center"/>
              <w:rPr>
                <w:i/>
                <w:snapToGrid w:val="0"/>
                <w:color w:val="000000"/>
                <w:sz w:val="24"/>
                <w:vertAlign w:val="subscript"/>
              </w:rPr>
            </w:pPr>
            <w:r w:rsidRPr="00553BB9">
              <w:rPr>
                <w:i/>
                <w:snapToGrid w:val="0"/>
                <w:color w:val="000000"/>
                <w:sz w:val="24"/>
              </w:rPr>
              <w:t>Q</w:t>
            </w:r>
            <w:r w:rsidRPr="00553BB9">
              <w:rPr>
                <w:i/>
                <w:snapToGrid w:val="0"/>
                <w:color w:val="000000"/>
                <w:sz w:val="24"/>
                <w:vertAlign w:val="subscript"/>
              </w:rPr>
              <w:t>ТЭЦ</w:t>
            </w:r>
          </w:p>
        </w:tc>
        <w:tc>
          <w:tcPr>
            <w:tcW w:w="0" w:type="auto"/>
            <w:vAlign w:val="center"/>
          </w:tcPr>
          <w:p w14:paraId="59BF1310" w14:textId="77777777" w:rsidR="00644E42" w:rsidRPr="00553BB9" w:rsidRDefault="00644E42" w:rsidP="00636B81">
            <w:pPr>
              <w:rPr>
                <w:i/>
                <w:sz w:val="24"/>
              </w:rPr>
            </w:pPr>
            <w:r w:rsidRPr="00553BB9">
              <w:rPr>
                <w:i/>
                <w:sz w:val="24"/>
              </w:rPr>
              <w:t>Q</w:t>
            </w:r>
            <w:r w:rsidRPr="00553BB9">
              <w:rPr>
                <w:i/>
                <w:sz w:val="24"/>
                <w:vertAlign w:val="subscript"/>
              </w:rPr>
              <w:t>ТЭЦ</w:t>
            </w:r>
            <w:r w:rsidRPr="00553BB9">
              <w:rPr>
                <w:i/>
                <w:sz w:val="24"/>
              </w:rPr>
              <w:t>=Q</w:t>
            </w:r>
            <w:r w:rsidRPr="00553BB9">
              <w:rPr>
                <w:i/>
                <w:sz w:val="24"/>
                <w:vertAlign w:val="subscript"/>
              </w:rPr>
              <w:t xml:space="preserve">тс </w:t>
            </w:r>
            <w:r w:rsidRPr="00553BB9">
              <w:rPr>
                <w:i/>
                <w:sz w:val="24"/>
              </w:rPr>
              <w:t>+ Q</w:t>
            </w:r>
            <w:r w:rsidRPr="00553BB9">
              <w:rPr>
                <w:i/>
                <w:sz w:val="24"/>
                <w:vertAlign w:val="subscript"/>
              </w:rPr>
              <w:t>ут</w:t>
            </w:r>
            <w:r w:rsidRPr="00553BB9">
              <w:rPr>
                <w:i/>
                <w:sz w:val="24"/>
                <w:vertAlign w:val="superscript"/>
              </w:rPr>
              <w:t xml:space="preserve">ТС </w:t>
            </w:r>
            <w:r w:rsidRPr="00553BB9">
              <w:rPr>
                <w:i/>
                <w:sz w:val="24"/>
              </w:rPr>
              <w:t xml:space="preserve"> – Q</w:t>
            </w:r>
            <w:r w:rsidRPr="00553BB9">
              <w:rPr>
                <w:i/>
                <w:sz w:val="24"/>
                <w:vertAlign w:val="subscript"/>
              </w:rPr>
              <w:t>подп</w:t>
            </w:r>
            <w:r w:rsidRPr="00553BB9">
              <w:rPr>
                <w:i/>
                <w:sz w:val="24"/>
                <w:vertAlign w:val="superscript"/>
              </w:rPr>
              <w:t>ТС</w:t>
            </w:r>
          </w:p>
        </w:tc>
        <w:tc>
          <w:tcPr>
            <w:tcW w:w="0" w:type="auto"/>
            <w:vAlign w:val="center"/>
          </w:tcPr>
          <w:p w14:paraId="124B3770" w14:textId="77777777" w:rsidR="00644E42" w:rsidRPr="00553BB9" w:rsidRDefault="00644E42" w:rsidP="00636B81">
            <w:pPr>
              <w:jc w:val="center"/>
              <w:rPr>
                <w:snapToGrid w:val="0"/>
                <w:color w:val="000000"/>
                <w:sz w:val="24"/>
              </w:rPr>
            </w:pPr>
            <w:r w:rsidRPr="00553BB9">
              <w:rPr>
                <w:snapToGrid w:val="0"/>
                <w:color w:val="000000"/>
                <w:sz w:val="24"/>
              </w:rPr>
              <w:t>МВт</w:t>
            </w:r>
          </w:p>
        </w:tc>
        <w:tc>
          <w:tcPr>
            <w:tcW w:w="0" w:type="auto"/>
            <w:vAlign w:val="center"/>
          </w:tcPr>
          <w:p w14:paraId="6A9A895E" w14:textId="77777777" w:rsidR="00644E42" w:rsidRPr="00553BB9" w:rsidRDefault="00644E42" w:rsidP="00636B81">
            <w:pPr>
              <w:spacing w:line="300" w:lineRule="auto"/>
              <w:jc w:val="center"/>
              <w:rPr>
                <w:szCs w:val="28"/>
              </w:rPr>
            </w:pPr>
            <w:r>
              <w:rPr>
                <w:szCs w:val="28"/>
              </w:rPr>
              <w:t>812,288</w:t>
            </w:r>
          </w:p>
        </w:tc>
        <w:tc>
          <w:tcPr>
            <w:tcW w:w="0" w:type="auto"/>
            <w:vAlign w:val="center"/>
          </w:tcPr>
          <w:p w14:paraId="4594D881" w14:textId="77777777" w:rsidR="00644E42" w:rsidRPr="00553BB9" w:rsidRDefault="00644E42" w:rsidP="00636B81">
            <w:pPr>
              <w:spacing w:line="300" w:lineRule="auto"/>
              <w:jc w:val="center"/>
              <w:rPr>
                <w:szCs w:val="28"/>
              </w:rPr>
            </w:pPr>
            <w:r>
              <w:rPr>
                <w:szCs w:val="28"/>
              </w:rPr>
              <w:t>565,521</w:t>
            </w:r>
          </w:p>
        </w:tc>
        <w:tc>
          <w:tcPr>
            <w:tcW w:w="0" w:type="auto"/>
            <w:vAlign w:val="center"/>
          </w:tcPr>
          <w:p w14:paraId="7A42A247" w14:textId="77777777" w:rsidR="00644E42" w:rsidRPr="00553BB9" w:rsidRDefault="00644E42" w:rsidP="00636B81">
            <w:pPr>
              <w:spacing w:line="300" w:lineRule="auto"/>
              <w:jc w:val="center"/>
              <w:rPr>
                <w:szCs w:val="28"/>
              </w:rPr>
            </w:pPr>
            <w:r>
              <w:rPr>
                <w:szCs w:val="28"/>
              </w:rPr>
              <w:t>555,6754</w:t>
            </w:r>
          </w:p>
        </w:tc>
        <w:tc>
          <w:tcPr>
            <w:tcW w:w="0" w:type="auto"/>
            <w:vAlign w:val="center"/>
          </w:tcPr>
          <w:p w14:paraId="695880B1" w14:textId="77777777" w:rsidR="00644E42" w:rsidRPr="00553BB9" w:rsidRDefault="00644E42" w:rsidP="00636B81">
            <w:pPr>
              <w:spacing w:line="300" w:lineRule="auto"/>
              <w:jc w:val="center"/>
              <w:rPr>
                <w:szCs w:val="28"/>
              </w:rPr>
            </w:pPr>
            <w:r>
              <w:rPr>
                <w:szCs w:val="28"/>
              </w:rPr>
              <w:t>112</w:t>
            </w:r>
          </w:p>
        </w:tc>
      </w:tr>
      <w:tr w:rsidR="00644E42" w:rsidRPr="00553BB9" w14:paraId="6E3315BE" w14:textId="77777777" w:rsidTr="00636B81">
        <w:trPr>
          <w:trHeight w:val="348"/>
        </w:trPr>
        <w:tc>
          <w:tcPr>
            <w:tcW w:w="0" w:type="auto"/>
            <w:vAlign w:val="center"/>
          </w:tcPr>
          <w:p w14:paraId="5F7F8106" w14:textId="77777777" w:rsidR="00644E42" w:rsidRPr="00553BB9" w:rsidRDefault="00644E42" w:rsidP="00636B81">
            <w:pPr>
              <w:rPr>
                <w:snapToGrid w:val="0"/>
                <w:color w:val="000000"/>
                <w:sz w:val="24"/>
              </w:rPr>
            </w:pPr>
            <w:r w:rsidRPr="00553BB9">
              <w:rPr>
                <w:snapToGrid w:val="0"/>
                <w:color w:val="000000"/>
                <w:sz w:val="24"/>
              </w:rPr>
              <w:t>Витрата мережної води</w:t>
            </w:r>
          </w:p>
        </w:tc>
        <w:tc>
          <w:tcPr>
            <w:tcW w:w="0" w:type="auto"/>
            <w:vAlign w:val="center"/>
          </w:tcPr>
          <w:p w14:paraId="39859AC6" w14:textId="77777777" w:rsidR="00644E42" w:rsidRPr="00553BB9" w:rsidRDefault="00644E42" w:rsidP="00636B81">
            <w:pPr>
              <w:jc w:val="center"/>
              <w:rPr>
                <w:i/>
                <w:snapToGrid w:val="0"/>
                <w:color w:val="000000"/>
                <w:sz w:val="24"/>
                <w:vertAlign w:val="subscript"/>
              </w:rPr>
            </w:pPr>
            <w:r w:rsidRPr="00553BB9">
              <w:rPr>
                <w:i/>
                <w:snapToGrid w:val="0"/>
                <w:color w:val="000000"/>
                <w:sz w:val="24"/>
              </w:rPr>
              <w:t>G</w:t>
            </w:r>
            <w:r w:rsidRPr="00553BB9">
              <w:rPr>
                <w:i/>
                <w:snapToGrid w:val="0"/>
                <w:color w:val="000000"/>
                <w:sz w:val="24"/>
                <w:vertAlign w:val="subscript"/>
              </w:rPr>
              <w:t>св</w:t>
            </w:r>
          </w:p>
        </w:tc>
        <w:tc>
          <w:tcPr>
            <w:tcW w:w="0" w:type="auto"/>
            <w:vAlign w:val="center"/>
          </w:tcPr>
          <w:p w14:paraId="558F755F" w14:textId="77777777" w:rsidR="00644E42" w:rsidRPr="00553BB9" w:rsidRDefault="00644E42" w:rsidP="00636B81">
            <w:pPr>
              <w:rPr>
                <w:sz w:val="24"/>
              </w:rPr>
            </w:pPr>
            <w:r w:rsidRPr="00553BB9">
              <w:rPr>
                <w:i/>
                <w:sz w:val="24"/>
              </w:rPr>
              <w:t>G</w:t>
            </w:r>
            <w:r w:rsidRPr="00553BB9">
              <w:rPr>
                <w:i/>
                <w:sz w:val="24"/>
                <w:vertAlign w:val="subscript"/>
              </w:rPr>
              <w:t>св</w:t>
            </w:r>
            <w:r w:rsidRPr="00553BB9">
              <w:rPr>
                <w:sz w:val="24"/>
              </w:rPr>
              <w:t>=3600·</w:t>
            </w:r>
            <w:r w:rsidRPr="00553BB9">
              <w:rPr>
                <w:i/>
                <w:sz w:val="24"/>
              </w:rPr>
              <w:t>Q</w:t>
            </w:r>
            <w:r w:rsidRPr="00553BB9">
              <w:rPr>
                <w:i/>
                <w:sz w:val="24"/>
                <w:vertAlign w:val="subscript"/>
              </w:rPr>
              <w:t>ТЭЦ</w:t>
            </w:r>
            <w:r w:rsidRPr="00553BB9">
              <w:rPr>
                <w:sz w:val="24"/>
              </w:rPr>
              <w:t xml:space="preserve"> /[</w:t>
            </w:r>
            <w:r w:rsidRPr="00553BB9">
              <w:rPr>
                <w:i/>
                <w:sz w:val="24"/>
              </w:rPr>
              <w:t>С</w:t>
            </w:r>
            <w:r w:rsidRPr="00553BB9">
              <w:rPr>
                <w:i/>
                <w:sz w:val="24"/>
                <w:vertAlign w:val="subscript"/>
              </w:rPr>
              <w:t>р</w:t>
            </w:r>
            <w:r w:rsidRPr="00553BB9">
              <w:rPr>
                <w:i/>
                <w:sz w:val="24"/>
              </w:rPr>
              <w:t>(t</w:t>
            </w:r>
            <w:r w:rsidRPr="00553BB9">
              <w:rPr>
                <w:i/>
                <w:sz w:val="24"/>
                <w:vertAlign w:val="subscript"/>
              </w:rPr>
              <w:t>под</w:t>
            </w:r>
            <w:r w:rsidRPr="00553BB9">
              <w:rPr>
                <w:i/>
                <w:sz w:val="24"/>
              </w:rPr>
              <w:t xml:space="preserve"> – t</w:t>
            </w:r>
            <w:r w:rsidRPr="00553BB9">
              <w:rPr>
                <w:i/>
                <w:sz w:val="24"/>
                <w:vertAlign w:val="subscript"/>
              </w:rPr>
              <w:t>обр</w:t>
            </w:r>
            <w:r w:rsidRPr="00553BB9">
              <w:rPr>
                <w:i/>
                <w:sz w:val="24"/>
              </w:rPr>
              <w:t>)</w:t>
            </w:r>
            <w:r w:rsidRPr="00553BB9">
              <w:rPr>
                <w:sz w:val="24"/>
              </w:rPr>
              <w:t>]</w:t>
            </w:r>
          </w:p>
        </w:tc>
        <w:tc>
          <w:tcPr>
            <w:tcW w:w="0" w:type="auto"/>
            <w:vAlign w:val="center"/>
          </w:tcPr>
          <w:p w14:paraId="7B969660" w14:textId="77777777" w:rsidR="00644E42" w:rsidRPr="0073726C" w:rsidRDefault="00644E42" w:rsidP="00636B81">
            <w:pPr>
              <w:jc w:val="center"/>
              <w:rPr>
                <w:snapToGrid w:val="0"/>
                <w:color w:val="000000"/>
                <w:sz w:val="24"/>
              </w:rPr>
            </w:pPr>
            <w:r>
              <w:rPr>
                <w:snapToGrid w:val="0"/>
                <w:color w:val="000000"/>
                <w:sz w:val="24"/>
              </w:rPr>
              <w:t>т/год</w:t>
            </w:r>
          </w:p>
        </w:tc>
        <w:tc>
          <w:tcPr>
            <w:tcW w:w="0" w:type="auto"/>
            <w:vAlign w:val="center"/>
          </w:tcPr>
          <w:p w14:paraId="5B13CB0C" w14:textId="77777777" w:rsidR="00644E42" w:rsidRPr="00553BB9" w:rsidRDefault="00644E42" w:rsidP="00636B81">
            <w:pPr>
              <w:spacing w:line="300" w:lineRule="auto"/>
              <w:jc w:val="center"/>
              <w:rPr>
                <w:szCs w:val="28"/>
              </w:rPr>
            </w:pPr>
            <w:r>
              <w:rPr>
                <w:szCs w:val="28"/>
              </w:rPr>
              <w:t>8723,88</w:t>
            </w:r>
          </w:p>
        </w:tc>
        <w:tc>
          <w:tcPr>
            <w:tcW w:w="0" w:type="auto"/>
            <w:vAlign w:val="center"/>
          </w:tcPr>
          <w:p w14:paraId="21617409" w14:textId="77777777" w:rsidR="00644E42" w:rsidRPr="00553BB9" w:rsidRDefault="00644E42" w:rsidP="00636B81">
            <w:pPr>
              <w:spacing w:line="300" w:lineRule="auto"/>
              <w:jc w:val="center"/>
              <w:rPr>
                <w:szCs w:val="28"/>
              </w:rPr>
            </w:pPr>
            <w:r>
              <w:rPr>
                <w:szCs w:val="28"/>
              </w:rPr>
              <w:t>10517</w:t>
            </w:r>
          </w:p>
        </w:tc>
        <w:tc>
          <w:tcPr>
            <w:tcW w:w="0" w:type="auto"/>
            <w:vAlign w:val="center"/>
          </w:tcPr>
          <w:p w14:paraId="32AD4D98" w14:textId="77777777" w:rsidR="00644E42" w:rsidRPr="00553BB9" w:rsidRDefault="00644E42" w:rsidP="00636B81">
            <w:pPr>
              <w:spacing w:line="300" w:lineRule="auto"/>
              <w:jc w:val="center"/>
              <w:rPr>
                <w:szCs w:val="28"/>
              </w:rPr>
            </w:pPr>
            <w:r>
              <w:rPr>
                <w:szCs w:val="28"/>
              </w:rPr>
              <w:t>12056</w:t>
            </w:r>
          </w:p>
        </w:tc>
        <w:tc>
          <w:tcPr>
            <w:tcW w:w="0" w:type="auto"/>
            <w:vAlign w:val="center"/>
          </w:tcPr>
          <w:p w14:paraId="3D868F45" w14:textId="77777777" w:rsidR="00644E42" w:rsidRPr="00553BB9" w:rsidRDefault="00644E42" w:rsidP="00636B81">
            <w:pPr>
              <w:spacing w:line="300" w:lineRule="auto"/>
              <w:jc w:val="center"/>
              <w:rPr>
                <w:szCs w:val="28"/>
              </w:rPr>
            </w:pPr>
            <w:r>
              <w:rPr>
                <w:szCs w:val="28"/>
              </w:rPr>
              <w:t>3207</w:t>
            </w:r>
          </w:p>
        </w:tc>
      </w:tr>
      <w:tr w:rsidR="00644E42" w:rsidRPr="00553BB9" w14:paraId="0599D8C6" w14:textId="77777777" w:rsidTr="00636B81">
        <w:trPr>
          <w:trHeight w:val="348"/>
        </w:trPr>
        <w:tc>
          <w:tcPr>
            <w:tcW w:w="0" w:type="auto"/>
            <w:gridSpan w:val="8"/>
            <w:vAlign w:val="center"/>
          </w:tcPr>
          <w:p w14:paraId="38D60565" w14:textId="77777777" w:rsidR="00644E42" w:rsidRPr="00553BB9" w:rsidRDefault="00644E42" w:rsidP="00636B81">
            <w:pPr>
              <w:jc w:val="center"/>
            </w:pPr>
            <w:r w:rsidRPr="00553BB9">
              <w:rPr>
                <w:snapToGrid w:val="0"/>
                <w:color w:val="000000"/>
                <w:sz w:val="24"/>
                <w:szCs w:val="24"/>
              </w:rPr>
              <w:t>Розрахунок турбоустановок</w:t>
            </w:r>
          </w:p>
        </w:tc>
      </w:tr>
      <w:tr w:rsidR="00644E42" w:rsidRPr="00553BB9" w14:paraId="7CF9DF6A" w14:textId="77777777" w:rsidTr="00636B81">
        <w:trPr>
          <w:trHeight w:val="348"/>
        </w:trPr>
        <w:tc>
          <w:tcPr>
            <w:tcW w:w="0" w:type="auto"/>
            <w:vAlign w:val="center"/>
          </w:tcPr>
          <w:p w14:paraId="7A1DD8AD" w14:textId="77777777" w:rsidR="00644E42" w:rsidRPr="00553BB9" w:rsidRDefault="00644E42" w:rsidP="00636B81">
            <w:pPr>
              <w:rPr>
                <w:snapToGrid w:val="0"/>
                <w:color w:val="000000"/>
                <w:sz w:val="24"/>
              </w:rPr>
            </w:pPr>
            <w:r w:rsidRPr="00553BB9">
              <w:rPr>
                <w:snapToGrid w:val="0"/>
                <w:color w:val="000000"/>
                <w:sz w:val="24"/>
              </w:rPr>
              <w:t>Середне теплофікаційне навантаження мережних підігрівачів турбини Т</w:t>
            </w:r>
          </w:p>
        </w:tc>
        <w:tc>
          <w:tcPr>
            <w:tcW w:w="0" w:type="auto"/>
            <w:vAlign w:val="center"/>
          </w:tcPr>
          <w:p w14:paraId="660E6041" w14:textId="77777777" w:rsidR="00644E42" w:rsidRPr="00553BB9" w:rsidRDefault="00644E42" w:rsidP="00636B81">
            <w:pPr>
              <w:jc w:val="center"/>
              <w:rPr>
                <w:rFonts w:ascii="Times New Roman CYR" w:hAnsi="Times New Roman CYR"/>
                <w:i/>
                <w:snapToGrid w:val="0"/>
                <w:color w:val="000000"/>
                <w:sz w:val="24"/>
                <w:vertAlign w:val="superscript"/>
              </w:rPr>
            </w:pPr>
            <w:r w:rsidRPr="00553BB9">
              <w:rPr>
                <w:rFonts w:ascii="Times New Roman CYR" w:hAnsi="Times New Roman CYR"/>
                <w:i/>
                <w:snapToGrid w:val="0"/>
                <w:color w:val="000000"/>
                <w:sz w:val="24"/>
              </w:rPr>
              <w:t>Q</w:t>
            </w:r>
            <w:r w:rsidRPr="00553BB9">
              <w:rPr>
                <w:rFonts w:ascii="Times New Roman CYR" w:hAnsi="Times New Roman CYR"/>
                <w:i/>
                <w:snapToGrid w:val="0"/>
                <w:color w:val="000000"/>
                <w:sz w:val="24"/>
                <w:vertAlign w:val="subscript"/>
              </w:rPr>
              <w:t>сп</w:t>
            </w:r>
            <w:r w:rsidRPr="00553BB9">
              <w:rPr>
                <w:rFonts w:ascii="Times New Roman CYR" w:hAnsi="Times New Roman CYR"/>
                <w:i/>
                <w:snapToGrid w:val="0"/>
                <w:color w:val="000000"/>
                <w:sz w:val="24"/>
                <w:vertAlign w:val="superscript"/>
              </w:rPr>
              <w:t>Т</w:t>
            </w:r>
          </w:p>
        </w:tc>
        <w:tc>
          <w:tcPr>
            <w:tcW w:w="0" w:type="auto"/>
            <w:vAlign w:val="center"/>
          </w:tcPr>
          <w:p w14:paraId="508F7DBF" w14:textId="77777777" w:rsidR="00644E42" w:rsidRPr="00553BB9" w:rsidRDefault="00644E42" w:rsidP="00636B81">
            <w:pPr>
              <w:rPr>
                <w:sz w:val="24"/>
              </w:rPr>
            </w:pPr>
          </w:p>
        </w:tc>
        <w:tc>
          <w:tcPr>
            <w:tcW w:w="0" w:type="auto"/>
            <w:vAlign w:val="center"/>
          </w:tcPr>
          <w:p w14:paraId="2BD7E3F3" w14:textId="77777777" w:rsidR="00644E42" w:rsidRPr="00553BB9" w:rsidRDefault="00644E42" w:rsidP="00636B81">
            <w:pPr>
              <w:jc w:val="center"/>
              <w:rPr>
                <w:snapToGrid w:val="0"/>
                <w:color w:val="000000"/>
                <w:sz w:val="24"/>
              </w:rPr>
            </w:pPr>
            <w:r w:rsidRPr="00553BB9">
              <w:rPr>
                <w:snapToGrid w:val="0"/>
                <w:color w:val="000000"/>
                <w:sz w:val="24"/>
              </w:rPr>
              <w:t>МВт</w:t>
            </w:r>
          </w:p>
        </w:tc>
        <w:tc>
          <w:tcPr>
            <w:tcW w:w="0" w:type="auto"/>
            <w:vAlign w:val="center"/>
          </w:tcPr>
          <w:p w14:paraId="1450B9C5" w14:textId="77777777" w:rsidR="00644E42" w:rsidRPr="00553BB9" w:rsidRDefault="00644E42" w:rsidP="00636B81">
            <w:pPr>
              <w:spacing w:line="300" w:lineRule="auto"/>
              <w:jc w:val="center"/>
              <w:rPr>
                <w:szCs w:val="28"/>
              </w:rPr>
            </w:pPr>
            <w:r>
              <w:rPr>
                <w:szCs w:val="28"/>
              </w:rPr>
              <w:t>208,7</w:t>
            </w:r>
          </w:p>
        </w:tc>
        <w:tc>
          <w:tcPr>
            <w:tcW w:w="0" w:type="auto"/>
            <w:vAlign w:val="center"/>
          </w:tcPr>
          <w:p w14:paraId="77F381E5" w14:textId="77777777" w:rsidR="00644E42" w:rsidRPr="00553BB9" w:rsidRDefault="00644E42" w:rsidP="00636B81">
            <w:pPr>
              <w:spacing w:line="300" w:lineRule="auto"/>
              <w:jc w:val="center"/>
              <w:rPr>
                <w:szCs w:val="28"/>
              </w:rPr>
            </w:pPr>
            <w:r>
              <w:rPr>
                <w:szCs w:val="28"/>
              </w:rPr>
              <w:t>208,7</w:t>
            </w:r>
          </w:p>
        </w:tc>
        <w:tc>
          <w:tcPr>
            <w:tcW w:w="0" w:type="auto"/>
            <w:vAlign w:val="center"/>
          </w:tcPr>
          <w:p w14:paraId="53CB2B65" w14:textId="77777777" w:rsidR="00644E42" w:rsidRPr="00553BB9" w:rsidRDefault="00644E42" w:rsidP="00636B81">
            <w:pPr>
              <w:spacing w:line="300" w:lineRule="auto"/>
              <w:jc w:val="center"/>
              <w:rPr>
                <w:szCs w:val="28"/>
              </w:rPr>
            </w:pPr>
            <w:r>
              <w:rPr>
                <w:szCs w:val="28"/>
              </w:rPr>
              <w:t>201,09</w:t>
            </w:r>
          </w:p>
        </w:tc>
        <w:tc>
          <w:tcPr>
            <w:tcW w:w="0" w:type="auto"/>
            <w:vAlign w:val="center"/>
          </w:tcPr>
          <w:p w14:paraId="344CAF9D" w14:textId="77777777" w:rsidR="00644E42" w:rsidRPr="00553BB9" w:rsidRDefault="00644E42" w:rsidP="00636B81">
            <w:pPr>
              <w:spacing w:line="300" w:lineRule="auto"/>
              <w:jc w:val="center"/>
              <w:rPr>
                <w:szCs w:val="28"/>
              </w:rPr>
            </w:pPr>
            <w:r w:rsidRPr="00553BB9">
              <w:rPr>
                <w:szCs w:val="28"/>
              </w:rPr>
              <w:t>1×</w:t>
            </w:r>
            <w:r>
              <w:rPr>
                <w:szCs w:val="28"/>
              </w:rPr>
              <w:t>119,9</w:t>
            </w:r>
            <w:r w:rsidRPr="00553BB9">
              <w:rPr>
                <w:szCs w:val="28"/>
              </w:rPr>
              <w:t>;    1×0</w:t>
            </w:r>
          </w:p>
        </w:tc>
      </w:tr>
      <w:tr w:rsidR="00644E42" w:rsidRPr="00553BB9" w14:paraId="2BB5E47E" w14:textId="77777777" w:rsidTr="00636B81">
        <w:trPr>
          <w:trHeight w:val="348"/>
        </w:trPr>
        <w:tc>
          <w:tcPr>
            <w:tcW w:w="0" w:type="auto"/>
            <w:vAlign w:val="center"/>
          </w:tcPr>
          <w:p w14:paraId="18FCED5B" w14:textId="77777777" w:rsidR="00644E42" w:rsidRPr="00553BB9" w:rsidRDefault="00644E42" w:rsidP="00636B81">
            <w:pPr>
              <w:rPr>
                <w:snapToGrid w:val="0"/>
                <w:color w:val="000000"/>
                <w:sz w:val="24"/>
              </w:rPr>
            </w:pPr>
            <w:r w:rsidRPr="00553BB9">
              <w:rPr>
                <w:snapToGrid w:val="0"/>
                <w:color w:val="000000"/>
                <w:sz w:val="24"/>
              </w:rPr>
              <w:t>Сумарне теплофікаційне навантаження мережних підігрівачів турбини Т</w:t>
            </w:r>
          </w:p>
        </w:tc>
        <w:tc>
          <w:tcPr>
            <w:tcW w:w="0" w:type="auto"/>
            <w:vAlign w:val="center"/>
          </w:tcPr>
          <w:p w14:paraId="3A2A7BAC" w14:textId="77777777" w:rsidR="00644E42" w:rsidRPr="00553BB9" w:rsidRDefault="00644E42" w:rsidP="00636B81">
            <w:pPr>
              <w:jc w:val="center"/>
              <w:rPr>
                <w:rFonts w:ascii="Times New Roman CYR" w:hAnsi="Times New Roman CYR"/>
                <w:i/>
                <w:snapToGrid w:val="0"/>
                <w:color w:val="000000"/>
                <w:sz w:val="24"/>
                <w:vertAlign w:val="superscript"/>
              </w:rPr>
            </w:pPr>
            <w:r w:rsidRPr="00553BB9">
              <w:rPr>
                <w:rFonts w:ascii="Times New Roman CYR" w:hAnsi="Times New Roman CYR"/>
                <w:i/>
                <w:snapToGrid w:val="0"/>
                <w:color w:val="000000"/>
                <w:sz w:val="24"/>
              </w:rPr>
              <w:t>ΣQ</w:t>
            </w:r>
            <w:r w:rsidRPr="00553BB9">
              <w:rPr>
                <w:rFonts w:ascii="Times New Roman CYR" w:hAnsi="Times New Roman CYR"/>
                <w:i/>
                <w:snapToGrid w:val="0"/>
                <w:color w:val="000000"/>
                <w:sz w:val="24"/>
                <w:vertAlign w:val="subscript"/>
              </w:rPr>
              <w:t>сп</w:t>
            </w:r>
            <w:r w:rsidRPr="00553BB9">
              <w:rPr>
                <w:rFonts w:ascii="Times New Roman CYR" w:hAnsi="Times New Roman CYR"/>
                <w:i/>
                <w:snapToGrid w:val="0"/>
                <w:color w:val="000000"/>
                <w:sz w:val="24"/>
                <w:vertAlign w:val="superscript"/>
              </w:rPr>
              <w:t>Т</w:t>
            </w:r>
          </w:p>
        </w:tc>
        <w:tc>
          <w:tcPr>
            <w:tcW w:w="0" w:type="auto"/>
            <w:vAlign w:val="center"/>
          </w:tcPr>
          <w:p w14:paraId="0AD7577F" w14:textId="77777777" w:rsidR="00644E42" w:rsidRPr="00553BB9" w:rsidRDefault="00644E42" w:rsidP="00636B81">
            <w:pPr>
              <w:rPr>
                <w:i/>
                <w:sz w:val="24"/>
              </w:rPr>
            </w:pPr>
            <w:r w:rsidRPr="00553BB9">
              <w:rPr>
                <w:i/>
                <w:sz w:val="24"/>
              </w:rPr>
              <w:t>ΣQ</w:t>
            </w:r>
            <w:r w:rsidRPr="00553BB9">
              <w:rPr>
                <w:i/>
                <w:sz w:val="24"/>
                <w:vertAlign w:val="subscript"/>
              </w:rPr>
              <w:t>сп</w:t>
            </w:r>
            <w:r w:rsidRPr="00553BB9">
              <w:rPr>
                <w:i/>
                <w:sz w:val="24"/>
                <w:vertAlign w:val="superscript"/>
              </w:rPr>
              <w:t>Т</w:t>
            </w:r>
            <w:r w:rsidRPr="00553BB9">
              <w:rPr>
                <w:i/>
                <w:sz w:val="24"/>
              </w:rPr>
              <w:t xml:space="preserve"> = </w:t>
            </w:r>
            <w:r w:rsidRPr="00553BB9">
              <w:rPr>
                <w:i/>
                <w:sz w:val="24"/>
                <w:lang w:val="en-US"/>
              </w:rPr>
              <w:t>n</w:t>
            </w:r>
            <w:r w:rsidRPr="00553BB9">
              <w:rPr>
                <w:i/>
                <w:sz w:val="24"/>
                <w:vertAlign w:val="subscript"/>
              </w:rPr>
              <w:t>Т</w:t>
            </w:r>
            <w:r w:rsidRPr="00553BB9">
              <w:rPr>
                <w:i/>
                <w:sz w:val="24"/>
              </w:rPr>
              <w:t>·Q</w:t>
            </w:r>
            <w:r w:rsidRPr="00553BB9">
              <w:rPr>
                <w:i/>
                <w:sz w:val="24"/>
                <w:vertAlign w:val="subscript"/>
              </w:rPr>
              <w:t>сп</w:t>
            </w:r>
            <w:r w:rsidRPr="00553BB9">
              <w:rPr>
                <w:i/>
                <w:sz w:val="24"/>
                <w:vertAlign w:val="superscript"/>
              </w:rPr>
              <w:t>Т</w:t>
            </w:r>
          </w:p>
        </w:tc>
        <w:tc>
          <w:tcPr>
            <w:tcW w:w="0" w:type="auto"/>
            <w:vAlign w:val="center"/>
          </w:tcPr>
          <w:p w14:paraId="024446BB" w14:textId="77777777" w:rsidR="00644E42" w:rsidRPr="00553BB9" w:rsidRDefault="00644E42" w:rsidP="00636B81">
            <w:pPr>
              <w:jc w:val="center"/>
              <w:rPr>
                <w:snapToGrid w:val="0"/>
                <w:color w:val="000000"/>
                <w:sz w:val="24"/>
              </w:rPr>
            </w:pPr>
            <w:r w:rsidRPr="00553BB9">
              <w:rPr>
                <w:snapToGrid w:val="0"/>
                <w:color w:val="000000"/>
                <w:sz w:val="24"/>
              </w:rPr>
              <w:t>МВт</w:t>
            </w:r>
          </w:p>
        </w:tc>
        <w:tc>
          <w:tcPr>
            <w:tcW w:w="0" w:type="auto"/>
            <w:vAlign w:val="center"/>
          </w:tcPr>
          <w:p w14:paraId="105A3221" w14:textId="77777777" w:rsidR="00644E42" w:rsidRPr="00553BB9" w:rsidRDefault="00644E42" w:rsidP="00636B81">
            <w:pPr>
              <w:spacing w:line="300" w:lineRule="auto"/>
              <w:jc w:val="center"/>
              <w:rPr>
                <w:szCs w:val="28"/>
              </w:rPr>
            </w:pPr>
            <w:r>
              <w:rPr>
                <w:szCs w:val="28"/>
              </w:rPr>
              <w:t>417,4</w:t>
            </w:r>
          </w:p>
        </w:tc>
        <w:tc>
          <w:tcPr>
            <w:tcW w:w="0" w:type="auto"/>
            <w:vAlign w:val="center"/>
          </w:tcPr>
          <w:p w14:paraId="6F41C653" w14:textId="77777777" w:rsidR="00644E42" w:rsidRPr="00553BB9" w:rsidRDefault="00644E42" w:rsidP="00636B81">
            <w:pPr>
              <w:spacing w:line="300" w:lineRule="auto"/>
              <w:jc w:val="center"/>
              <w:rPr>
                <w:szCs w:val="28"/>
              </w:rPr>
            </w:pPr>
            <w:r>
              <w:rPr>
                <w:szCs w:val="28"/>
              </w:rPr>
              <w:t>208,7</w:t>
            </w:r>
          </w:p>
        </w:tc>
        <w:tc>
          <w:tcPr>
            <w:tcW w:w="0" w:type="auto"/>
            <w:vAlign w:val="center"/>
          </w:tcPr>
          <w:p w14:paraId="496240AF" w14:textId="77777777" w:rsidR="00644E42" w:rsidRPr="00553BB9" w:rsidRDefault="00644E42" w:rsidP="00636B81">
            <w:pPr>
              <w:spacing w:line="300" w:lineRule="auto"/>
              <w:jc w:val="center"/>
              <w:rPr>
                <w:szCs w:val="28"/>
              </w:rPr>
            </w:pPr>
            <w:r>
              <w:rPr>
                <w:szCs w:val="28"/>
              </w:rPr>
              <w:t>402,18</w:t>
            </w:r>
          </w:p>
        </w:tc>
        <w:tc>
          <w:tcPr>
            <w:tcW w:w="0" w:type="auto"/>
            <w:vAlign w:val="center"/>
          </w:tcPr>
          <w:p w14:paraId="59584E04" w14:textId="77777777" w:rsidR="00644E42" w:rsidRPr="00553BB9" w:rsidRDefault="00644E42" w:rsidP="00636B81">
            <w:pPr>
              <w:spacing w:line="300" w:lineRule="auto"/>
              <w:jc w:val="center"/>
              <w:rPr>
                <w:szCs w:val="28"/>
              </w:rPr>
            </w:pPr>
            <w:r>
              <w:rPr>
                <w:szCs w:val="28"/>
              </w:rPr>
              <w:t>119,9</w:t>
            </w:r>
          </w:p>
        </w:tc>
      </w:tr>
      <w:tr w:rsidR="00644E42" w:rsidRPr="00553BB9" w14:paraId="1F8A2DE0" w14:textId="77777777" w:rsidTr="00636B81">
        <w:trPr>
          <w:trHeight w:val="348"/>
        </w:trPr>
        <w:tc>
          <w:tcPr>
            <w:tcW w:w="0" w:type="auto"/>
            <w:vAlign w:val="center"/>
          </w:tcPr>
          <w:p w14:paraId="7C0B84F8" w14:textId="77777777" w:rsidR="00644E42" w:rsidRPr="00553BB9" w:rsidRDefault="00644E42" w:rsidP="00636B81">
            <w:pPr>
              <w:rPr>
                <w:snapToGrid w:val="0"/>
                <w:color w:val="000000"/>
                <w:sz w:val="24"/>
              </w:rPr>
            </w:pPr>
            <w:r w:rsidRPr="00553BB9">
              <w:rPr>
                <w:snapToGrid w:val="0"/>
                <w:color w:val="000000"/>
                <w:sz w:val="24"/>
              </w:rPr>
              <w:lastRenderedPageBreak/>
              <w:t>Середня витрата гострої пари на турбину типу Т</w:t>
            </w:r>
          </w:p>
        </w:tc>
        <w:tc>
          <w:tcPr>
            <w:tcW w:w="0" w:type="auto"/>
            <w:vAlign w:val="center"/>
          </w:tcPr>
          <w:p w14:paraId="60F91E12" w14:textId="77777777" w:rsidR="00644E42" w:rsidRPr="00553BB9" w:rsidRDefault="00644E42" w:rsidP="00636B81">
            <w:pPr>
              <w:jc w:val="center"/>
              <w:rPr>
                <w:rFonts w:ascii="Times New Roman CYR" w:hAnsi="Times New Roman CYR"/>
                <w:i/>
                <w:snapToGrid w:val="0"/>
                <w:color w:val="000000"/>
                <w:sz w:val="24"/>
                <w:vertAlign w:val="superscript"/>
              </w:rPr>
            </w:pPr>
            <w:r w:rsidRPr="00553BB9">
              <w:rPr>
                <w:rFonts w:ascii="Times New Roman CYR" w:hAnsi="Times New Roman CYR"/>
                <w:i/>
                <w:snapToGrid w:val="0"/>
                <w:color w:val="000000"/>
                <w:sz w:val="24"/>
              </w:rPr>
              <w:t>D</w:t>
            </w:r>
            <w:r w:rsidRPr="00553BB9">
              <w:rPr>
                <w:rFonts w:ascii="Times New Roman CYR" w:hAnsi="Times New Roman CYR"/>
                <w:i/>
                <w:snapToGrid w:val="0"/>
                <w:color w:val="000000"/>
                <w:sz w:val="24"/>
                <w:vertAlign w:val="subscript"/>
              </w:rPr>
              <w:t>0</w:t>
            </w:r>
            <w:r w:rsidRPr="00553BB9">
              <w:rPr>
                <w:rFonts w:ascii="Times New Roman CYR" w:hAnsi="Times New Roman CYR"/>
                <w:i/>
                <w:snapToGrid w:val="0"/>
                <w:color w:val="000000"/>
                <w:sz w:val="24"/>
                <w:vertAlign w:val="superscript"/>
              </w:rPr>
              <w:t>Т</w:t>
            </w:r>
          </w:p>
        </w:tc>
        <w:tc>
          <w:tcPr>
            <w:tcW w:w="0" w:type="auto"/>
            <w:vAlign w:val="center"/>
          </w:tcPr>
          <w:p w14:paraId="50037BAB" w14:textId="77777777" w:rsidR="00644E42" w:rsidRPr="00553BB9" w:rsidRDefault="00644E42" w:rsidP="00636B81">
            <w:pPr>
              <w:rPr>
                <w:sz w:val="24"/>
              </w:rPr>
            </w:pPr>
            <w:r w:rsidRPr="00553BB9">
              <w:rPr>
                <w:sz w:val="24"/>
              </w:rPr>
              <w:t>По діаграмі режимів</w:t>
            </w:r>
          </w:p>
        </w:tc>
        <w:tc>
          <w:tcPr>
            <w:tcW w:w="0" w:type="auto"/>
            <w:vAlign w:val="center"/>
          </w:tcPr>
          <w:p w14:paraId="30AC34E0" w14:textId="77777777" w:rsidR="00644E42" w:rsidRPr="0073726C" w:rsidRDefault="00644E42" w:rsidP="00636B81">
            <w:pPr>
              <w:jc w:val="center"/>
              <w:rPr>
                <w:snapToGrid w:val="0"/>
                <w:color w:val="000000"/>
                <w:sz w:val="24"/>
              </w:rPr>
            </w:pPr>
            <w:r>
              <w:rPr>
                <w:snapToGrid w:val="0"/>
                <w:color w:val="000000"/>
                <w:sz w:val="24"/>
              </w:rPr>
              <w:t>т/год</w:t>
            </w:r>
          </w:p>
        </w:tc>
        <w:tc>
          <w:tcPr>
            <w:tcW w:w="0" w:type="auto"/>
            <w:vAlign w:val="center"/>
          </w:tcPr>
          <w:p w14:paraId="5975427A" w14:textId="77777777" w:rsidR="00644E42" w:rsidRPr="00553BB9" w:rsidRDefault="00644E42" w:rsidP="00636B81">
            <w:pPr>
              <w:spacing w:line="300" w:lineRule="auto"/>
              <w:jc w:val="center"/>
              <w:rPr>
                <w:szCs w:val="28"/>
              </w:rPr>
            </w:pPr>
            <w:r>
              <w:rPr>
                <w:szCs w:val="28"/>
              </w:rPr>
              <w:t>482,5</w:t>
            </w:r>
          </w:p>
        </w:tc>
        <w:tc>
          <w:tcPr>
            <w:tcW w:w="0" w:type="auto"/>
            <w:vAlign w:val="center"/>
          </w:tcPr>
          <w:p w14:paraId="028418A4" w14:textId="77777777" w:rsidR="00644E42" w:rsidRPr="00553BB9" w:rsidRDefault="00644E42" w:rsidP="00636B81">
            <w:pPr>
              <w:spacing w:line="300" w:lineRule="auto"/>
              <w:jc w:val="center"/>
              <w:rPr>
                <w:szCs w:val="28"/>
              </w:rPr>
            </w:pPr>
            <w:r>
              <w:rPr>
                <w:szCs w:val="28"/>
              </w:rPr>
              <w:t>482,5</w:t>
            </w:r>
          </w:p>
        </w:tc>
        <w:tc>
          <w:tcPr>
            <w:tcW w:w="0" w:type="auto"/>
            <w:vAlign w:val="center"/>
          </w:tcPr>
          <w:p w14:paraId="20B208A6" w14:textId="77777777" w:rsidR="00644E42" w:rsidRPr="00553BB9" w:rsidRDefault="00644E42" w:rsidP="00636B81">
            <w:pPr>
              <w:spacing w:line="300" w:lineRule="auto"/>
              <w:jc w:val="center"/>
              <w:rPr>
                <w:szCs w:val="28"/>
              </w:rPr>
            </w:pPr>
            <w:r>
              <w:rPr>
                <w:szCs w:val="28"/>
              </w:rPr>
              <w:t>464,88</w:t>
            </w:r>
          </w:p>
        </w:tc>
        <w:tc>
          <w:tcPr>
            <w:tcW w:w="0" w:type="auto"/>
            <w:vAlign w:val="center"/>
          </w:tcPr>
          <w:p w14:paraId="69027D34" w14:textId="77777777" w:rsidR="00644E42" w:rsidRPr="00553BB9" w:rsidRDefault="00644E42" w:rsidP="00636B81">
            <w:pPr>
              <w:spacing w:line="300" w:lineRule="auto"/>
              <w:jc w:val="center"/>
              <w:rPr>
                <w:szCs w:val="28"/>
              </w:rPr>
            </w:pPr>
            <w:r>
              <w:rPr>
                <w:szCs w:val="28"/>
              </w:rPr>
              <w:t>482,5</w:t>
            </w:r>
          </w:p>
        </w:tc>
      </w:tr>
      <w:tr w:rsidR="00644E42" w:rsidRPr="00553BB9" w14:paraId="2A4CB8F0" w14:textId="77777777" w:rsidTr="00636B81">
        <w:trPr>
          <w:trHeight w:val="348"/>
        </w:trPr>
        <w:tc>
          <w:tcPr>
            <w:tcW w:w="0" w:type="auto"/>
            <w:vAlign w:val="center"/>
          </w:tcPr>
          <w:p w14:paraId="130EB921" w14:textId="77777777" w:rsidR="00644E42" w:rsidRPr="00553BB9" w:rsidRDefault="00644E42" w:rsidP="00636B81">
            <w:pPr>
              <w:rPr>
                <w:snapToGrid w:val="0"/>
                <w:color w:val="000000"/>
                <w:sz w:val="24"/>
              </w:rPr>
            </w:pPr>
            <w:r w:rsidRPr="00553BB9">
              <w:rPr>
                <w:snapToGrid w:val="0"/>
                <w:color w:val="000000"/>
                <w:sz w:val="24"/>
              </w:rPr>
              <w:t>Сумарна витрата гострої пари на турбину типу Т</w:t>
            </w:r>
          </w:p>
        </w:tc>
        <w:tc>
          <w:tcPr>
            <w:tcW w:w="0" w:type="auto"/>
            <w:vAlign w:val="center"/>
          </w:tcPr>
          <w:p w14:paraId="36E0D6CB" w14:textId="77777777" w:rsidR="00644E42" w:rsidRPr="00553BB9" w:rsidRDefault="00644E42" w:rsidP="00636B81">
            <w:pPr>
              <w:jc w:val="center"/>
              <w:rPr>
                <w:rFonts w:ascii="Times New Roman CYR" w:hAnsi="Times New Roman CYR"/>
                <w:i/>
                <w:snapToGrid w:val="0"/>
                <w:color w:val="000000"/>
                <w:sz w:val="24"/>
                <w:vertAlign w:val="superscript"/>
              </w:rPr>
            </w:pPr>
            <w:r w:rsidRPr="00553BB9">
              <w:rPr>
                <w:rFonts w:ascii="Times New Roman CYR" w:hAnsi="Times New Roman CYR"/>
                <w:i/>
                <w:snapToGrid w:val="0"/>
                <w:color w:val="000000"/>
                <w:sz w:val="24"/>
              </w:rPr>
              <w:t>ΣD</w:t>
            </w:r>
            <w:r w:rsidRPr="00553BB9">
              <w:rPr>
                <w:rFonts w:ascii="Times New Roman CYR" w:hAnsi="Times New Roman CYR"/>
                <w:i/>
                <w:snapToGrid w:val="0"/>
                <w:color w:val="000000"/>
                <w:sz w:val="24"/>
                <w:vertAlign w:val="subscript"/>
              </w:rPr>
              <w:t>0</w:t>
            </w:r>
            <w:r w:rsidRPr="00553BB9">
              <w:rPr>
                <w:rFonts w:ascii="Times New Roman CYR" w:hAnsi="Times New Roman CYR"/>
                <w:i/>
                <w:snapToGrid w:val="0"/>
                <w:color w:val="000000"/>
                <w:sz w:val="24"/>
                <w:vertAlign w:val="superscript"/>
              </w:rPr>
              <w:t>Т</w:t>
            </w:r>
          </w:p>
        </w:tc>
        <w:tc>
          <w:tcPr>
            <w:tcW w:w="0" w:type="auto"/>
            <w:vAlign w:val="center"/>
          </w:tcPr>
          <w:p w14:paraId="6A9CFF3D" w14:textId="77777777" w:rsidR="00644E42" w:rsidRPr="00553BB9" w:rsidRDefault="00644E42" w:rsidP="00636B81">
            <w:pPr>
              <w:rPr>
                <w:i/>
                <w:sz w:val="24"/>
              </w:rPr>
            </w:pPr>
            <w:r w:rsidRPr="00553BB9">
              <w:rPr>
                <w:i/>
                <w:sz w:val="24"/>
              </w:rPr>
              <w:t>ΣD</w:t>
            </w:r>
            <w:r w:rsidRPr="00553BB9">
              <w:rPr>
                <w:i/>
                <w:sz w:val="24"/>
                <w:vertAlign w:val="subscript"/>
              </w:rPr>
              <w:t>0</w:t>
            </w:r>
            <w:r w:rsidRPr="00553BB9">
              <w:rPr>
                <w:i/>
                <w:sz w:val="24"/>
                <w:vertAlign w:val="superscript"/>
              </w:rPr>
              <w:t>Т</w:t>
            </w:r>
            <w:r w:rsidRPr="00553BB9">
              <w:rPr>
                <w:i/>
                <w:sz w:val="24"/>
              </w:rPr>
              <w:t>=n</w:t>
            </w:r>
            <w:r w:rsidRPr="00553BB9">
              <w:rPr>
                <w:i/>
                <w:sz w:val="24"/>
                <w:vertAlign w:val="subscript"/>
              </w:rPr>
              <w:t>Т</w:t>
            </w:r>
            <w:r w:rsidRPr="00553BB9">
              <w:rPr>
                <w:i/>
                <w:sz w:val="24"/>
              </w:rPr>
              <w:t>·D</w:t>
            </w:r>
            <w:r w:rsidRPr="00553BB9">
              <w:rPr>
                <w:i/>
                <w:sz w:val="24"/>
                <w:vertAlign w:val="subscript"/>
              </w:rPr>
              <w:t>0</w:t>
            </w:r>
            <w:r w:rsidRPr="00553BB9">
              <w:rPr>
                <w:i/>
                <w:sz w:val="24"/>
                <w:vertAlign w:val="superscript"/>
              </w:rPr>
              <w:t>Т</w:t>
            </w:r>
          </w:p>
        </w:tc>
        <w:tc>
          <w:tcPr>
            <w:tcW w:w="0" w:type="auto"/>
            <w:vAlign w:val="center"/>
          </w:tcPr>
          <w:p w14:paraId="23F8AAAB" w14:textId="77777777" w:rsidR="00644E42" w:rsidRPr="0073726C" w:rsidRDefault="00644E42" w:rsidP="00636B81">
            <w:pPr>
              <w:jc w:val="center"/>
              <w:rPr>
                <w:snapToGrid w:val="0"/>
                <w:color w:val="000000"/>
                <w:sz w:val="24"/>
              </w:rPr>
            </w:pPr>
            <w:r>
              <w:rPr>
                <w:snapToGrid w:val="0"/>
                <w:color w:val="000000"/>
                <w:sz w:val="24"/>
              </w:rPr>
              <w:t>т/год</w:t>
            </w:r>
          </w:p>
        </w:tc>
        <w:tc>
          <w:tcPr>
            <w:tcW w:w="0" w:type="auto"/>
            <w:vAlign w:val="center"/>
          </w:tcPr>
          <w:p w14:paraId="15B81DFE" w14:textId="77777777" w:rsidR="00644E42" w:rsidRPr="00553BB9" w:rsidRDefault="00644E42" w:rsidP="00636B81">
            <w:pPr>
              <w:spacing w:line="300" w:lineRule="auto"/>
              <w:jc w:val="center"/>
              <w:rPr>
                <w:szCs w:val="28"/>
              </w:rPr>
            </w:pPr>
            <w:r>
              <w:rPr>
                <w:szCs w:val="28"/>
              </w:rPr>
              <w:t>965</w:t>
            </w:r>
          </w:p>
        </w:tc>
        <w:tc>
          <w:tcPr>
            <w:tcW w:w="0" w:type="auto"/>
            <w:vAlign w:val="center"/>
          </w:tcPr>
          <w:p w14:paraId="536351C5" w14:textId="77777777" w:rsidR="00644E42" w:rsidRPr="00553BB9" w:rsidRDefault="00644E42" w:rsidP="00636B81">
            <w:pPr>
              <w:spacing w:line="300" w:lineRule="auto"/>
              <w:jc w:val="center"/>
              <w:rPr>
                <w:szCs w:val="28"/>
              </w:rPr>
            </w:pPr>
            <w:r>
              <w:rPr>
                <w:szCs w:val="28"/>
              </w:rPr>
              <w:t>482,5</w:t>
            </w:r>
          </w:p>
        </w:tc>
        <w:tc>
          <w:tcPr>
            <w:tcW w:w="0" w:type="auto"/>
            <w:vAlign w:val="center"/>
          </w:tcPr>
          <w:p w14:paraId="2444CAC2" w14:textId="77777777" w:rsidR="00644E42" w:rsidRPr="00553BB9" w:rsidRDefault="00644E42" w:rsidP="00636B81">
            <w:pPr>
              <w:spacing w:line="300" w:lineRule="auto"/>
              <w:jc w:val="center"/>
              <w:rPr>
                <w:szCs w:val="28"/>
              </w:rPr>
            </w:pPr>
            <w:r>
              <w:rPr>
                <w:szCs w:val="28"/>
              </w:rPr>
              <w:t>929,76</w:t>
            </w:r>
          </w:p>
        </w:tc>
        <w:tc>
          <w:tcPr>
            <w:tcW w:w="0" w:type="auto"/>
            <w:vAlign w:val="center"/>
          </w:tcPr>
          <w:p w14:paraId="7E23464B" w14:textId="77777777" w:rsidR="00644E42" w:rsidRPr="00553BB9" w:rsidRDefault="00644E42" w:rsidP="00636B81">
            <w:pPr>
              <w:spacing w:line="300" w:lineRule="auto"/>
              <w:jc w:val="center"/>
              <w:rPr>
                <w:szCs w:val="28"/>
              </w:rPr>
            </w:pPr>
            <w:r>
              <w:rPr>
                <w:szCs w:val="28"/>
              </w:rPr>
              <w:t>965</w:t>
            </w:r>
          </w:p>
        </w:tc>
      </w:tr>
      <w:tr w:rsidR="00644E42" w:rsidRPr="00553BB9" w14:paraId="1600D2FC" w14:textId="77777777" w:rsidTr="00636B81">
        <w:trPr>
          <w:trHeight w:val="348"/>
        </w:trPr>
        <w:tc>
          <w:tcPr>
            <w:tcW w:w="0" w:type="auto"/>
            <w:vAlign w:val="center"/>
          </w:tcPr>
          <w:p w14:paraId="5C5F953E" w14:textId="77777777" w:rsidR="00644E42" w:rsidRPr="00553BB9" w:rsidRDefault="00644E42" w:rsidP="00636B81">
            <w:pPr>
              <w:rPr>
                <w:snapToGrid w:val="0"/>
                <w:color w:val="000000"/>
                <w:sz w:val="24"/>
              </w:rPr>
            </w:pPr>
            <w:r w:rsidRPr="00553BB9">
              <w:rPr>
                <w:snapToGrid w:val="0"/>
                <w:color w:val="000000"/>
                <w:sz w:val="24"/>
              </w:rPr>
              <w:t>Середня електрична потужність турбини типу Т</w:t>
            </w:r>
          </w:p>
        </w:tc>
        <w:tc>
          <w:tcPr>
            <w:tcW w:w="0" w:type="auto"/>
            <w:vAlign w:val="center"/>
          </w:tcPr>
          <w:p w14:paraId="59ED655B" w14:textId="77777777" w:rsidR="00644E42" w:rsidRPr="00553BB9" w:rsidRDefault="00644E42" w:rsidP="00636B81">
            <w:pPr>
              <w:jc w:val="center"/>
              <w:rPr>
                <w:rFonts w:ascii="Times New Roman CYR" w:hAnsi="Times New Roman CYR"/>
                <w:i/>
                <w:snapToGrid w:val="0"/>
                <w:color w:val="000000"/>
                <w:sz w:val="24"/>
                <w:vertAlign w:val="superscript"/>
              </w:rPr>
            </w:pPr>
            <w:r w:rsidRPr="00553BB9">
              <w:rPr>
                <w:rFonts w:ascii="Times New Roman CYR" w:hAnsi="Times New Roman CYR"/>
                <w:i/>
                <w:snapToGrid w:val="0"/>
                <w:color w:val="000000"/>
                <w:sz w:val="24"/>
              </w:rPr>
              <w:t>N</w:t>
            </w:r>
            <w:r w:rsidRPr="00553BB9">
              <w:rPr>
                <w:rFonts w:ascii="Times New Roman CYR" w:hAnsi="Times New Roman CYR"/>
                <w:i/>
                <w:snapToGrid w:val="0"/>
                <w:color w:val="000000"/>
                <w:sz w:val="24"/>
                <w:vertAlign w:val="subscript"/>
              </w:rPr>
              <w:t>э</w:t>
            </w:r>
            <w:r w:rsidRPr="00553BB9">
              <w:rPr>
                <w:rFonts w:ascii="Times New Roman CYR" w:hAnsi="Times New Roman CYR"/>
                <w:i/>
                <w:snapToGrid w:val="0"/>
                <w:color w:val="000000"/>
                <w:sz w:val="24"/>
                <w:vertAlign w:val="superscript"/>
              </w:rPr>
              <w:t>Т</w:t>
            </w:r>
          </w:p>
        </w:tc>
        <w:tc>
          <w:tcPr>
            <w:tcW w:w="0" w:type="auto"/>
            <w:vAlign w:val="center"/>
          </w:tcPr>
          <w:p w14:paraId="03563B3D" w14:textId="77777777" w:rsidR="00644E42" w:rsidRPr="00553BB9" w:rsidRDefault="00644E42" w:rsidP="00636B81">
            <w:pPr>
              <w:rPr>
                <w:sz w:val="24"/>
              </w:rPr>
            </w:pPr>
            <w:r w:rsidRPr="00553BB9">
              <w:rPr>
                <w:sz w:val="24"/>
              </w:rPr>
              <w:t>По діаграмі режимів</w:t>
            </w:r>
          </w:p>
        </w:tc>
        <w:tc>
          <w:tcPr>
            <w:tcW w:w="0" w:type="auto"/>
            <w:vAlign w:val="center"/>
          </w:tcPr>
          <w:p w14:paraId="1E2B4B35" w14:textId="77777777" w:rsidR="00644E42" w:rsidRPr="00553BB9" w:rsidRDefault="00644E42" w:rsidP="00636B81">
            <w:pPr>
              <w:jc w:val="center"/>
              <w:rPr>
                <w:snapToGrid w:val="0"/>
                <w:color w:val="000000"/>
                <w:sz w:val="24"/>
              </w:rPr>
            </w:pPr>
            <w:r w:rsidRPr="00553BB9">
              <w:rPr>
                <w:snapToGrid w:val="0"/>
                <w:color w:val="000000"/>
                <w:sz w:val="24"/>
              </w:rPr>
              <w:t>МВт</w:t>
            </w:r>
          </w:p>
        </w:tc>
        <w:tc>
          <w:tcPr>
            <w:tcW w:w="0" w:type="auto"/>
            <w:vAlign w:val="center"/>
          </w:tcPr>
          <w:p w14:paraId="7DF104FF" w14:textId="77777777" w:rsidR="00644E42" w:rsidRPr="00553BB9" w:rsidRDefault="00644E42" w:rsidP="00636B81">
            <w:pPr>
              <w:spacing w:line="300" w:lineRule="auto"/>
              <w:jc w:val="center"/>
              <w:rPr>
                <w:szCs w:val="28"/>
              </w:rPr>
            </w:pPr>
            <w:r>
              <w:rPr>
                <w:szCs w:val="28"/>
              </w:rPr>
              <w:t>110</w:t>
            </w:r>
          </w:p>
        </w:tc>
        <w:tc>
          <w:tcPr>
            <w:tcW w:w="0" w:type="auto"/>
            <w:vAlign w:val="center"/>
          </w:tcPr>
          <w:p w14:paraId="22599530" w14:textId="77777777" w:rsidR="00644E42" w:rsidRPr="00553BB9" w:rsidRDefault="00644E42" w:rsidP="00636B81">
            <w:pPr>
              <w:spacing w:line="300" w:lineRule="auto"/>
              <w:jc w:val="center"/>
              <w:rPr>
                <w:szCs w:val="28"/>
              </w:rPr>
            </w:pPr>
            <w:r>
              <w:rPr>
                <w:szCs w:val="28"/>
              </w:rPr>
              <w:t>110</w:t>
            </w:r>
          </w:p>
        </w:tc>
        <w:tc>
          <w:tcPr>
            <w:tcW w:w="0" w:type="auto"/>
            <w:vAlign w:val="center"/>
          </w:tcPr>
          <w:p w14:paraId="61BD114D" w14:textId="77777777" w:rsidR="00644E42" w:rsidRPr="00553BB9" w:rsidRDefault="00644E42" w:rsidP="00636B81">
            <w:pPr>
              <w:spacing w:line="300" w:lineRule="auto"/>
              <w:jc w:val="center"/>
              <w:rPr>
                <w:szCs w:val="28"/>
              </w:rPr>
            </w:pPr>
            <w:r>
              <w:rPr>
                <w:szCs w:val="28"/>
              </w:rPr>
              <w:t>106,04</w:t>
            </w:r>
          </w:p>
        </w:tc>
        <w:tc>
          <w:tcPr>
            <w:tcW w:w="0" w:type="auto"/>
            <w:vAlign w:val="center"/>
          </w:tcPr>
          <w:p w14:paraId="2D4DA006" w14:textId="77777777" w:rsidR="00644E42" w:rsidRPr="00553BB9" w:rsidRDefault="00644E42" w:rsidP="00636B81">
            <w:pPr>
              <w:spacing w:line="300" w:lineRule="auto"/>
              <w:jc w:val="center"/>
              <w:rPr>
                <w:szCs w:val="28"/>
              </w:rPr>
            </w:pPr>
            <w:r w:rsidRPr="00553BB9">
              <w:rPr>
                <w:szCs w:val="28"/>
              </w:rPr>
              <w:t>1×</w:t>
            </w:r>
            <w:r>
              <w:rPr>
                <w:szCs w:val="28"/>
              </w:rPr>
              <w:t>110</w:t>
            </w:r>
            <w:r w:rsidRPr="00553BB9">
              <w:rPr>
                <w:szCs w:val="28"/>
              </w:rPr>
              <w:t>;          1×</w:t>
            </w:r>
            <w:r>
              <w:rPr>
                <w:szCs w:val="28"/>
              </w:rPr>
              <w:t>220</w:t>
            </w:r>
          </w:p>
        </w:tc>
      </w:tr>
      <w:tr w:rsidR="00644E42" w:rsidRPr="00553BB9" w14:paraId="5320B465" w14:textId="77777777" w:rsidTr="00636B81">
        <w:trPr>
          <w:trHeight w:val="348"/>
        </w:trPr>
        <w:tc>
          <w:tcPr>
            <w:tcW w:w="0" w:type="auto"/>
            <w:vAlign w:val="center"/>
          </w:tcPr>
          <w:p w14:paraId="38AAC7FE" w14:textId="77777777" w:rsidR="00644E42" w:rsidRPr="00553BB9" w:rsidRDefault="00644E42" w:rsidP="00636B81">
            <w:pPr>
              <w:rPr>
                <w:snapToGrid w:val="0"/>
                <w:color w:val="000000"/>
                <w:sz w:val="24"/>
              </w:rPr>
            </w:pPr>
            <w:r w:rsidRPr="00553BB9">
              <w:rPr>
                <w:snapToGrid w:val="0"/>
                <w:color w:val="000000"/>
                <w:sz w:val="24"/>
              </w:rPr>
              <w:t>Сумарна електрична потужність турбини типу Т</w:t>
            </w:r>
          </w:p>
        </w:tc>
        <w:tc>
          <w:tcPr>
            <w:tcW w:w="0" w:type="auto"/>
            <w:vAlign w:val="center"/>
          </w:tcPr>
          <w:p w14:paraId="0AC728D4" w14:textId="77777777" w:rsidR="00644E42" w:rsidRPr="00553BB9" w:rsidRDefault="00644E42" w:rsidP="00636B81">
            <w:pPr>
              <w:jc w:val="center"/>
              <w:rPr>
                <w:rFonts w:ascii="Times New Roman CYR" w:hAnsi="Times New Roman CYR"/>
                <w:i/>
                <w:snapToGrid w:val="0"/>
                <w:color w:val="000000"/>
                <w:sz w:val="24"/>
                <w:vertAlign w:val="superscript"/>
              </w:rPr>
            </w:pPr>
            <w:r w:rsidRPr="00553BB9">
              <w:rPr>
                <w:rFonts w:ascii="Times New Roman CYR" w:hAnsi="Times New Roman CYR"/>
                <w:i/>
                <w:snapToGrid w:val="0"/>
                <w:color w:val="000000"/>
                <w:sz w:val="24"/>
              </w:rPr>
              <w:t>ΣN</w:t>
            </w:r>
            <w:r w:rsidRPr="00553BB9">
              <w:rPr>
                <w:rFonts w:ascii="Times New Roman CYR" w:hAnsi="Times New Roman CYR"/>
                <w:i/>
                <w:snapToGrid w:val="0"/>
                <w:color w:val="000000"/>
                <w:sz w:val="24"/>
                <w:vertAlign w:val="subscript"/>
              </w:rPr>
              <w:t>э</w:t>
            </w:r>
            <w:r w:rsidRPr="00553BB9">
              <w:rPr>
                <w:rFonts w:ascii="Times New Roman CYR" w:hAnsi="Times New Roman CYR"/>
                <w:i/>
                <w:snapToGrid w:val="0"/>
                <w:color w:val="000000"/>
                <w:sz w:val="24"/>
                <w:vertAlign w:val="superscript"/>
              </w:rPr>
              <w:t>Т</w:t>
            </w:r>
          </w:p>
        </w:tc>
        <w:tc>
          <w:tcPr>
            <w:tcW w:w="0" w:type="auto"/>
            <w:vAlign w:val="center"/>
          </w:tcPr>
          <w:p w14:paraId="1576006B" w14:textId="77777777" w:rsidR="00644E42" w:rsidRPr="00553BB9" w:rsidRDefault="00644E42" w:rsidP="00636B81">
            <w:pPr>
              <w:rPr>
                <w:i/>
                <w:sz w:val="24"/>
              </w:rPr>
            </w:pPr>
            <w:r w:rsidRPr="00553BB9">
              <w:rPr>
                <w:i/>
                <w:sz w:val="24"/>
              </w:rPr>
              <w:t>ΣN</w:t>
            </w:r>
            <w:r w:rsidRPr="00553BB9">
              <w:rPr>
                <w:i/>
                <w:sz w:val="24"/>
                <w:vertAlign w:val="subscript"/>
              </w:rPr>
              <w:t>э</w:t>
            </w:r>
            <w:r w:rsidRPr="00553BB9">
              <w:rPr>
                <w:i/>
                <w:sz w:val="24"/>
                <w:vertAlign w:val="superscript"/>
              </w:rPr>
              <w:t>Т</w:t>
            </w:r>
            <w:r w:rsidRPr="00553BB9">
              <w:rPr>
                <w:i/>
                <w:sz w:val="24"/>
              </w:rPr>
              <w:t xml:space="preserve"> = n</w:t>
            </w:r>
            <w:r w:rsidRPr="00553BB9">
              <w:rPr>
                <w:i/>
                <w:sz w:val="24"/>
                <w:vertAlign w:val="subscript"/>
              </w:rPr>
              <w:t>Т</w:t>
            </w:r>
            <w:r w:rsidRPr="00553BB9">
              <w:rPr>
                <w:i/>
                <w:sz w:val="24"/>
              </w:rPr>
              <w:t>·N</w:t>
            </w:r>
            <w:r w:rsidRPr="00553BB9">
              <w:rPr>
                <w:i/>
                <w:sz w:val="24"/>
                <w:vertAlign w:val="subscript"/>
              </w:rPr>
              <w:t>э</w:t>
            </w:r>
            <w:r w:rsidRPr="00553BB9">
              <w:rPr>
                <w:i/>
                <w:sz w:val="24"/>
                <w:vertAlign w:val="superscript"/>
              </w:rPr>
              <w:t>Т</w:t>
            </w:r>
          </w:p>
        </w:tc>
        <w:tc>
          <w:tcPr>
            <w:tcW w:w="0" w:type="auto"/>
            <w:vAlign w:val="center"/>
          </w:tcPr>
          <w:p w14:paraId="6AFAD393" w14:textId="77777777" w:rsidR="00644E42" w:rsidRPr="00553BB9" w:rsidRDefault="00644E42" w:rsidP="00636B81">
            <w:pPr>
              <w:jc w:val="center"/>
              <w:rPr>
                <w:snapToGrid w:val="0"/>
                <w:color w:val="000000"/>
                <w:sz w:val="24"/>
              </w:rPr>
            </w:pPr>
            <w:r w:rsidRPr="00553BB9">
              <w:rPr>
                <w:snapToGrid w:val="0"/>
                <w:color w:val="000000"/>
                <w:sz w:val="24"/>
              </w:rPr>
              <w:t>МВт</w:t>
            </w:r>
          </w:p>
        </w:tc>
        <w:tc>
          <w:tcPr>
            <w:tcW w:w="0" w:type="auto"/>
            <w:vAlign w:val="center"/>
          </w:tcPr>
          <w:p w14:paraId="33938BEA" w14:textId="77777777" w:rsidR="00644E42" w:rsidRPr="00553BB9" w:rsidRDefault="00644E42" w:rsidP="00636B81">
            <w:pPr>
              <w:spacing w:line="300" w:lineRule="auto"/>
              <w:jc w:val="center"/>
              <w:rPr>
                <w:szCs w:val="28"/>
              </w:rPr>
            </w:pPr>
            <w:r>
              <w:rPr>
                <w:szCs w:val="28"/>
              </w:rPr>
              <w:t>220</w:t>
            </w:r>
          </w:p>
        </w:tc>
        <w:tc>
          <w:tcPr>
            <w:tcW w:w="0" w:type="auto"/>
            <w:vAlign w:val="center"/>
          </w:tcPr>
          <w:p w14:paraId="3E6B5DDC" w14:textId="77777777" w:rsidR="00644E42" w:rsidRPr="00553BB9" w:rsidRDefault="00644E42" w:rsidP="00636B81">
            <w:pPr>
              <w:spacing w:line="300" w:lineRule="auto"/>
              <w:jc w:val="center"/>
              <w:rPr>
                <w:szCs w:val="28"/>
              </w:rPr>
            </w:pPr>
            <w:r>
              <w:rPr>
                <w:szCs w:val="28"/>
              </w:rPr>
              <w:t>110</w:t>
            </w:r>
          </w:p>
        </w:tc>
        <w:tc>
          <w:tcPr>
            <w:tcW w:w="0" w:type="auto"/>
            <w:vAlign w:val="center"/>
          </w:tcPr>
          <w:p w14:paraId="37FC9032" w14:textId="77777777" w:rsidR="00644E42" w:rsidRPr="00553BB9" w:rsidRDefault="00644E42" w:rsidP="00636B81">
            <w:pPr>
              <w:spacing w:line="300" w:lineRule="auto"/>
              <w:jc w:val="center"/>
              <w:rPr>
                <w:szCs w:val="28"/>
              </w:rPr>
            </w:pPr>
            <w:r>
              <w:rPr>
                <w:szCs w:val="28"/>
              </w:rPr>
              <w:t>212,08</w:t>
            </w:r>
          </w:p>
        </w:tc>
        <w:tc>
          <w:tcPr>
            <w:tcW w:w="0" w:type="auto"/>
            <w:vAlign w:val="center"/>
          </w:tcPr>
          <w:p w14:paraId="6F34AEBE" w14:textId="77777777" w:rsidR="00644E42" w:rsidRPr="00553BB9" w:rsidRDefault="00644E42" w:rsidP="00636B81">
            <w:pPr>
              <w:spacing w:line="300" w:lineRule="auto"/>
              <w:jc w:val="center"/>
              <w:rPr>
                <w:szCs w:val="28"/>
              </w:rPr>
            </w:pPr>
            <w:r>
              <w:rPr>
                <w:szCs w:val="28"/>
              </w:rPr>
              <w:t>330</w:t>
            </w:r>
          </w:p>
        </w:tc>
      </w:tr>
      <w:tr w:rsidR="00644E42" w:rsidRPr="00553BB9" w14:paraId="345A70CD" w14:textId="77777777" w:rsidTr="00636B81">
        <w:trPr>
          <w:trHeight w:val="348"/>
        </w:trPr>
        <w:tc>
          <w:tcPr>
            <w:tcW w:w="0" w:type="auto"/>
            <w:vAlign w:val="center"/>
          </w:tcPr>
          <w:p w14:paraId="28B56CD2" w14:textId="77777777" w:rsidR="00644E42" w:rsidRPr="00553BB9" w:rsidRDefault="00644E42" w:rsidP="00636B81">
            <w:pPr>
              <w:rPr>
                <w:snapToGrid w:val="0"/>
                <w:color w:val="000000"/>
                <w:sz w:val="24"/>
              </w:rPr>
            </w:pPr>
            <w:r w:rsidRPr="00553BB9">
              <w:rPr>
                <w:snapToGrid w:val="0"/>
                <w:color w:val="000000"/>
                <w:sz w:val="24"/>
              </w:rPr>
              <w:t>Сумарні витрати пари на турбини</w:t>
            </w:r>
          </w:p>
        </w:tc>
        <w:tc>
          <w:tcPr>
            <w:tcW w:w="0" w:type="auto"/>
            <w:vAlign w:val="center"/>
          </w:tcPr>
          <w:p w14:paraId="531C7DDE" w14:textId="77777777" w:rsidR="00644E42" w:rsidRPr="00553BB9" w:rsidRDefault="00644E42" w:rsidP="00636B81">
            <w:pPr>
              <w:jc w:val="center"/>
              <w:rPr>
                <w:rFonts w:ascii="Times New Roman CYR" w:hAnsi="Times New Roman CYR"/>
                <w:i/>
                <w:snapToGrid w:val="0"/>
                <w:color w:val="000000"/>
                <w:sz w:val="24"/>
                <w:vertAlign w:val="subscript"/>
              </w:rPr>
            </w:pPr>
            <w:r w:rsidRPr="00553BB9">
              <w:rPr>
                <w:rFonts w:ascii="Times New Roman CYR" w:hAnsi="Times New Roman CYR"/>
                <w:i/>
                <w:snapToGrid w:val="0"/>
                <w:color w:val="000000"/>
                <w:sz w:val="24"/>
              </w:rPr>
              <w:t>ΣD</w:t>
            </w:r>
            <w:r w:rsidRPr="00553BB9">
              <w:rPr>
                <w:rFonts w:ascii="Times New Roman CYR" w:hAnsi="Times New Roman CYR"/>
                <w:i/>
                <w:snapToGrid w:val="0"/>
                <w:color w:val="000000"/>
                <w:sz w:val="24"/>
                <w:vertAlign w:val="subscript"/>
              </w:rPr>
              <w:t>0</w:t>
            </w:r>
          </w:p>
        </w:tc>
        <w:tc>
          <w:tcPr>
            <w:tcW w:w="0" w:type="auto"/>
            <w:vAlign w:val="center"/>
          </w:tcPr>
          <w:p w14:paraId="071595BA" w14:textId="77777777" w:rsidR="00644E42" w:rsidRPr="00553BB9" w:rsidRDefault="00644E42" w:rsidP="00636B81">
            <w:pPr>
              <w:rPr>
                <w:i/>
                <w:sz w:val="24"/>
                <w:vertAlign w:val="superscript"/>
              </w:rPr>
            </w:pPr>
            <w:r w:rsidRPr="00553BB9">
              <w:rPr>
                <w:i/>
                <w:sz w:val="24"/>
              </w:rPr>
              <w:t>ΣD</w:t>
            </w:r>
            <w:r w:rsidRPr="00553BB9">
              <w:rPr>
                <w:i/>
                <w:sz w:val="24"/>
                <w:vertAlign w:val="subscript"/>
              </w:rPr>
              <w:t>0</w:t>
            </w:r>
            <w:r w:rsidRPr="00553BB9">
              <w:rPr>
                <w:i/>
                <w:sz w:val="24"/>
              </w:rPr>
              <w:t xml:space="preserve"> =ΣD</w:t>
            </w:r>
            <w:r w:rsidRPr="00553BB9">
              <w:rPr>
                <w:i/>
                <w:sz w:val="24"/>
                <w:vertAlign w:val="subscript"/>
              </w:rPr>
              <w:t>0</w:t>
            </w:r>
            <w:r w:rsidRPr="00553BB9">
              <w:rPr>
                <w:i/>
                <w:sz w:val="24"/>
                <w:vertAlign w:val="superscript"/>
              </w:rPr>
              <w:t>Т</w:t>
            </w:r>
          </w:p>
        </w:tc>
        <w:tc>
          <w:tcPr>
            <w:tcW w:w="0" w:type="auto"/>
            <w:vAlign w:val="center"/>
          </w:tcPr>
          <w:p w14:paraId="621DBF82" w14:textId="77777777" w:rsidR="00644E42" w:rsidRPr="0073726C" w:rsidRDefault="00644E42" w:rsidP="00636B81">
            <w:pPr>
              <w:jc w:val="center"/>
              <w:rPr>
                <w:snapToGrid w:val="0"/>
                <w:color w:val="000000"/>
                <w:sz w:val="24"/>
              </w:rPr>
            </w:pPr>
            <w:r>
              <w:rPr>
                <w:snapToGrid w:val="0"/>
                <w:color w:val="000000"/>
                <w:sz w:val="24"/>
              </w:rPr>
              <w:t>т/год</w:t>
            </w:r>
          </w:p>
        </w:tc>
        <w:tc>
          <w:tcPr>
            <w:tcW w:w="0" w:type="auto"/>
            <w:vAlign w:val="center"/>
          </w:tcPr>
          <w:p w14:paraId="2A48CE3F" w14:textId="77777777" w:rsidR="00644E42" w:rsidRPr="00553BB9" w:rsidRDefault="00644E42" w:rsidP="00636B81">
            <w:pPr>
              <w:spacing w:line="300" w:lineRule="auto"/>
              <w:jc w:val="center"/>
              <w:rPr>
                <w:szCs w:val="28"/>
              </w:rPr>
            </w:pPr>
            <w:r>
              <w:rPr>
                <w:szCs w:val="28"/>
              </w:rPr>
              <w:t>965</w:t>
            </w:r>
          </w:p>
        </w:tc>
        <w:tc>
          <w:tcPr>
            <w:tcW w:w="0" w:type="auto"/>
            <w:vAlign w:val="center"/>
          </w:tcPr>
          <w:p w14:paraId="461D0F91" w14:textId="77777777" w:rsidR="00644E42" w:rsidRPr="00553BB9" w:rsidRDefault="00644E42" w:rsidP="00636B81">
            <w:pPr>
              <w:spacing w:line="300" w:lineRule="auto"/>
              <w:jc w:val="center"/>
              <w:rPr>
                <w:szCs w:val="28"/>
              </w:rPr>
            </w:pPr>
            <w:r>
              <w:rPr>
                <w:szCs w:val="28"/>
              </w:rPr>
              <w:t>482,5</w:t>
            </w:r>
          </w:p>
        </w:tc>
        <w:tc>
          <w:tcPr>
            <w:tcW w:w="0" w:type="auto"/>
            <w:vAlign w:val="center"/>
          </w:tcPr>
          <w:p w14:paraId="63EB0EDB" w14:textId="77777777" w:rsidR="00644E42" w:rsidRPr="00553BB9" w:rsidRDefault="00644E42" w:rsidP="00636B81">
            <w:pPr>
              <w:spacing w:line="300" w:lineRule="auto"/>
              <w:jc w:val="center"/>
              <w:rPr>
                <w:szCs w:val="28"/>
              </w:rPr>
            </w:pPr>
            <w:r>
              <w:rPr>
                <w:szCs w:val="28"/>
              </w:rPr>
              <w:t>929,76</w:t>
            </w:r>
          </w:p>
        </w:tc>
        <w:tc>
          <w:tcPr>
            <w:tcW w:w="0" w:type="auto"/>
            <w:vAlign w:val="center"/>
          </w:tcPr>
          <w:p w14:paraId="4BA5D7F3" w14:textId="77777777" w:rsidR="00644E42" w:rsidRPr="00553BB9" w:rsidRDefault="00644E42" w:rsidP="00636B81">
            <w:pPr>
              <w:spacing w:line="300" w:lineRule="auto"/>
              <w:jc w:val="center"/>
              <w:rPr>
                <w:szCs w:val="28"/>
              </w:rPr>
            </w:pPr>
            <w:r>
              <w:rPr>
                <w:szCs w:val="28"/>
              </w:rPr>
              <w:t>965</w:t>
            </w:r>
          </w:p>
        </w:tc>
      </w:tr>
      <w:tr w:rsidR="00644E42" w:rsidRPr="00553BB9" w14:paraId="10231686" w14:textId="77777777" w:rsidTr="00636B81">
        <w:trPr>
          <w:trHeight w:val="348"/>
        </w:trPr>
        <w:tc>
          <w:tcPr>
            <w:tcW w:w="0" w:type="auto"/>
            <w:vAlign w:val="center"/>
          </w:tcPr>
          <w:p w14:paraId="0CA6350E" w14:textId="77777777" w:rsidR="00644E42" w:rsidRPr="00553BB9" w:rsidRDefault="00644E42" w:rsidP="00636B81">
            <w:pPr>
              <w:rPr>
                <w:snapToGrid w:val="0"/>
                <w:color w:val="000000"/>
                <w:sz w:val="24"/>
              </w:rPr>
            </w:pPr>
            <w:r w:rsidRPr="00553BB9">
              <w:rPr>
                <w:snapToGrid w:val="0"/>
                <w:color w:val="000000"/>
                <w:sz w:val="24"/>
              </w:rPr>
              <w:t>Сумарна електрична потужність турбин</w:t>
            </w:r>
          </w:p>
        </w:tc>
        <w:tc>
          <w:tcPr>
            <w:tcW w:w="0" w:type="auto"/>
            <w:vAlign w:val="center"/>
          </w:tcPr>
          <w:p w14:paraId="5F4DFFA0" w14:textId="77777777" w:rsidR="00644E42" w:rsidRPr="00553BB9" w:rsidRDefault="00644E42" w:rsidP="00636B81">
            <w:pPr>
              <w:jc w:val="center"/>
              <w:rPr>
                <w:rFonts w:ascii="Times New Roman CYR" w:hAnsi="Times New Roman CYR"/>
                <w:i/>
                <w:snapToGrid w:val="0"/>
                <w:color w:val="000000"/>
                <w:sz w:val="24"/>
                <w:vertAlign w:val="subscript"/>
              </w:rPr>
            </w:pPr>
            <w:r w:rsidRPr="00553BB9">
              <w:rPr>
                <w:rFonts w:ascii="Times New Roman CYR" w:hAnsi="Times New Roman CYR"/>
                <w:i/>
                <w:snapToGrid w:val="0"/>
                <w:color w:val="000000"/>
                <w:sz w:val="24"/>
              </w:rPr>
              <w:t>ΣN</w:t>
            </w:r>
            <w:r w:rsidRPr="00553BB9">
              <w:rPr>
                <w:rFonts w:ascii="Times New Roman CYR" w:hAnsi="Times New Roman CYR"/>
                <w:i/>
                <w:snapToGrid w:val="0"/>
                <w:color w:val="000000"/>
                <w:sz w:val="24"/>
                <w:vertAlign w:val="subscript"/>
              </w:rPr>
              <w:t>э</w:t>
            </w:r>
          </w:p>
        </w:tc>
        <w:tc>
          <w:tcPr>
            <w:tcW w:w="0" w:type="auto"/>
            <w:vAlign w:val="center"/>
          </w:tcPr>
          <w:p w14:paraId="4E54770A" w14:textId="77777777" w:rsidR="00644E42" w:rsidRPr="00553BB9" w:rsidRDefault="00644E42" w:rsidP="00636B81">
            <w:pPr>
              <w:rPr>
                <w:i/>
                <w:sz w:val="24"/>
              </w:rPr>
            </w:pPr>
            <w:r w:rsidRPr="00553BB9">
              <w:rPr>
                <w:i/>
                <w:sz w:val="24"/>
              </w:rPr>
              <w:t>ΣN</w:t>
            </w:r>
            <w:r w:rsidRPr="00553BB9">
              <w:rPr>
                <w:i/>
                <w:sz w:val="24"/>
                <w:vertAlign w:val="subscript"/>
              </w:rPr>
              <w:t>э</w:t>
            </w:r>
            <w:r w:rsidRPr="00553BB9">
              <w:rPr>
                <w:i/>
                <w:sz w:val="24"/>
              </w:rPr>
              <w:t>=ΣN</w:t>
            </w:r>
            <w:r w:rsidRPr="00553BB9">
              <w:rPr>
                <w:i/>
                <w:sz w:val="24"/>
                <w:vertAlign w:val="subscript"/>
              </w:rPr>
              <w:t>э</w:t>
            </w:r>
            <w:r w:rsidRPr="00553BB9">
              <w:rPr>
                <w:i/>
                <w:sz w:val="24"/>
                <w:vertAlign w:val="superscript"/>
              </w:rPr>
              <w:t>Т</w:t>
            </w:r>
          </w:p>
        </w:tc>
        <w:tc>
          <w:tcPr>
            <w:tcW w:w="0" w:type="auto"/>
            <w:vAlign w:val="center"/>
          </w:tcPr>
          <w:p w14:paraId="19679347" w14:textId="77777777" w:rsidR="00644E42" w:rsidRPr="00553BB9" w:rsidRDefault="00644E42" w:rsidP="00636B81">
            <w:pPr>
              <w:jc w:val="center"/>
              <w:rPr>
                <w:snapToGrid w:val="0"/>
                <w:color w:val="000000"/>
                <w:sz w:val="24"/>
              </w:rPr>
            </w:pPr>
            <w:r w:rsidRPr="00553BB9">
              <w:rPr>
                <w:snapToGrid w:val="0"/>
                <w:color w:val="000000"/>
                <w:sz w:val="24"/>
              </w:rPr>
              <w:t>МВт</w:t>
            </w:r>
          </w:p>
        </w:tc>
        <w:tc>
          <w:tcPr>
            <w:tcW w:w="0" w:type="auto"/>
            <w:vAlign w:val="center"/>
          </w:tcPr>
          <w:p w14:paraId="3589B9B3" w14:textId="77777777" w:rsidR="00644E42" w:rsidRPr="00553BB9" w:rsidRDefault="00644E42" w:rsidP="00636B81">
            <w:pPr>
              <w:spacing w:line="300" w:lineRule="auto"/>
              <w:jc w:val="center"/>
              <w:rPr>
                <w:szCs w:val="28"/>
              </w:rPr>
            </w:pPr>
            <w:r>
              <w:rPr>
                <w:szCs w:val="28"/>
              </w:rPr>
              <w:t>220</w:t>
            </w:r>
          </w:p>
        </w:tc>
        <w:tc>
          <w:tcPr>
            <w:tcW w:w="0" w:type="auto"/>
            <w:vAlign w:val="center"/>
          </w:tcPr>
          <w:p w14:paraId="7FA5D6A0" w14:textId="77777777" w:rsidR="00644E42" w:rsidRPr="00553BB9" w:rsidRDefault="00644E42" w:rsidP="00636B81">
            <w:pPr>
              <w:spacing w:line="300" w:lineRule="auto"/>
              <w:jc w:val="center"/>
              <w:rPr>
                <w:szCs w:val="28"/>
              </w:rPr>
            </w:pPr>
            <w:r>
              <w:rPr>
                <w:szCs w:val="28"/>
              </w:rPr>
              <w:t>110</w:t>
            </w:r>
          </w:p>
        </w:tc>
        <w:tc>
          <w:tcPr>
            <w:tcW w:w="0" w:type="auto"/>
            <w:vAlign w:val="center"/>
          </w:tcPr>
          <w:p w14:paraId="1827A6B9" w14:textId="77777777" w:rsidR="00644E42" w:rsidRPr="00553BB9" w:rsidRDefault="00644E42" w:rsidP="00636B81">
            <w:pPr>
              <w:spacing w:line="300" w:lineRule="auto"/>
              <w:jc w:val="center"/>
              <w:rPr>
                <w:szCs w:val="28"/>
              </w:rPr>
            </w:pPr>
            <w:r>
              <w:rPr>
                <w:szCs w:val="28"/>
              </w:rPr>
              <w:t>212,08</w:t>
            </w:r>
          </w:p>
        </w:tc>
        <w:tc>
          <w:tcPr>
            <w:tcW w:w="0" w:type="auto"/>
            <w:vAlign w:val="center"/>
          </w:tcPr>
          <w:p w14:paraId="4433BE94" w14:textId="77777777" w:rsidR="00644E42" w:rsidRPr="00553BB9" w:rsidRDefault="00644E42" w:rsidP="00636B81">
            <w:pPr>
              <w:spacing w:line="300" w:lineRule="auto"/>
              <w:jc w:val="center"/>
              <w:rPr>
                <w:szCs w:val="28"/>
              </w:rPr>
            </w:pPr>
            <w:r>
              <w:rPr>
                <w:szCs w:val="28"/>
              </w:rPr>
              <w:t>330</w:t>
            </w:r>
          </w:p>
        </w:tc>
      </w:tr>
    </w:tbl>
    <w:p w14:paraId="2D23D598" w14:textId="77777777" w:rsidR="00644E42" w:rsidRPr="00553BB9" w:rsidRDefault="00644E42" w:rsidP="00644E42">
      <w:pPr>
        <w:spacing w:line="360" w:lineRule="auto"/>
        <w:ind w:left="142" w:right="130" w:firstLine="567"/>
        <w:rPr>
          <w:szCs w:val="28"/>
        </w:rPr>
      </w:pPr>
    </w:p>
    <w:tbl>
      <w:tblPr>
        <w:tblW w:w="0" w:type="auto"/>
        <w:tblInd w:w="3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30" w:type="dxa"/>
          <w:right w:w="30" w:type="dxa"/>
        </w:tblCellMar>
        <w:tblLook w:val="0000" w:firstRow="0" w:lastRow="0" w:firstColumn="0" w:lastColumn="0" w:noHBand="0" w:noVBand="0"/>
      </w:tblPr>
      <w:tblGrid>
        <w:gridCol w:w="2126"/>
        <w:gridCol w:w="680"/>
        <w:gridCol w:w="1404"/>
        <w:gridCol w:w="1375"/>
        <w:gridCol w:w="830"/>
        <w:gridCol w:w="830"/>
        <w:gridCol w:w="970"/>
        <w:gridCol w:w="1110"/>
      </w:tblGrid>
      <w:tr w:rsidR="00644E42" w:rsidRPr="007F6D3A" w14:paraId="0CB7DFC3" w14:textId="77777777" w:rsidTr="00636B81">
        <w:trPr>
          <w:trHeight w:val="348"/>
        </w:trPr>
        <w:tc>
          <w:tcPr>
            <w:tcW w:w="9952" w:type="dxa"/>
            <w:gridSpan w:val="8"/>
            <w:tcBorders>
              <w:top w:val="nil"/>
              <w:left w:val="nil"/>
              <w:right w:val="nil"/>
            </w:tcBorders>
            <w:vAlign w:val="center"/>
          </w:tcPr>
          <w:p w14:paraId="52C5E390" w14:textId="77777777" w:rsidR="00644E42" w:rsidRPr="007F6D3A" w:rsidRDefault="00644E42" w:rsidP="00636B81">
            <w:pPr>
              <w:jc w:val="right"/>
              <w:rPr>
                <w:i/>
                <w:szCs w:val="28"/>
              </w:rPr>
            </w:pPr>
            <w:r w:rsidRPr="007F6D3A">
              <w:rPr>
                <w:i/>
                <w:szCs w:val="28"/>
              </w:rPr>
              <w:t>Продовження таблиці 2.21</w:t>
            </w:r>
          </w:p>
        </w:tc>
      </w:tr>
      <w:tr w:rsidR="00644E42" w:rsidRPr="00553BB9" w14:paraId="2184DAED" w14:textId="77777777" w:rsidTr="00636B81">
        <w:trPr>
          <w:trHeight w:val="348"/>
        </w:trPr>
        <w:tc>
          <w:tcPr>
            <w:tcW w:w="2432" w:type="dxa"/>
            <w:vAlign w:val="center"/>
          </w:tcPr>
          <w:p w14:paraId="050FE428" w14:textId="77777777" w:rsidR="00644E42" w:rsidRPr="00553BB9" w:rsidRDefault="00644E42" w:rsidP="00636B81">
            <w:pPr>
              <w:jc w:val="center"/>
              <w:rPr>
                <w:snapToGrid w:val="0"/>
                <w:color w:val="000000"/>
              </w:rPr>
            </w:pPr>
            <w:r w:rsidRPr="00553BB9">
              <w:rPr>
                <w:snapToGrid w:val="0"/>
                <w:color w:val="000000"/>
              </w:rPr>
              <w:t>1</w:t>
            </w:r>
          </w:p>
        </w:tc>
        <w:tc>
          <w:tcPr>
            <w:tcW w:w="988" w:type="dxa"/>
            <w:vAlign w:val="center"/>
          </w:tcPr>
          <w:p w14:paraId="4DB07B5E" w14:textId="77777777" w:rsidR="00644E42" w:rsidRPr="00553BB9" w:rsidRDefault="00644E42" w:rsidP="00636B81">
            <w:pPr>
              <w:jc w:val="center"/>
              <w:rPr>
                <w:snapToGrid w:val="0"/>
                <w:color w:val="000000"/>
              </w:rPr>
            </w:pPr>
            <w:r w:rsidRPr="00553BB9">
              <w:rPr>
                <w:snapToGrid w:val="0"/>
                <w:color w:val="000000"/>
              </w:rPr>
              <w:t>2</w:t>
            </w:r>
          </w:p>
        </w:tc>
        <w:tc>
          <w:tcPr>
            <w:tcW w:w="2417" w:type="dxa"/>
            <w:vAlign w:val="center"/>
          </w:tcPr>
          <w:p w14:paraId="06799EC4" w14:textId="77777777" w:rsidR="00644E42" w:rsidRPr="00553BB9" w:rsidRDefault="00644E42" w:rsidP="00636B81">
            <w:pPr>
              <w:jc w:val="center"/>
            </w:pPr>
            <w:r w:rsidRPr="00553BB9">
              <w:t>3</w:t>
            </w:r>
          </w:p>
        </w:tc>
        <w:tc>
          <w:tcPr>
            <w:tcW w:w="0" w:type="auto"/>
            <w:vAlign w:val="center"/>
          </w:tcPr>
          <w:p w14:paraId="02CC81F9" w14:textId="77777777" w:rsidR="00644E42" w:rsidRPr="00553BB9" w:rsidRDefault="00644E42" w:rsidP="00636B81">
            <w:pPr>
              <w:jc w:val="center"/>
              <w:rPr>
                <w:snapToGrid w:val="0"/>
                <w:color w:val="000000"/>
              </w:rPr>
            </w:pPr>
            <w:r w:rsidRPr="00553BB9">
              <w:rPr>
                <w:snapToGrid w:val="0"/>
                <w:color w:val="000000"/>
              </w:rPr>
              <w:t>4</w:t>
            </w:r>
          </w:p>
        </w:tc>
        <w:tc>
          <w:tcPr>
            <w:tcW w:w="0" w:type="auto"/>
            <w:vAlign w:val="center"/>
          </w:tcPr>
          <w:p w14:paraId="7AA2ECD8" w14:textId="77777777" w:rsidR="00644E42" w:rsidRPr="00553BB9" w:rsidRDefault="00644E42" w:rsidP="00636B81">
            <w:pPr>
              <w:jc w:val="center"/>
            </w:pPr>
            <w:r w:rsidRPr="00553BB9">
              <w:t>5</w:t>
            </w:r>
          </w:p>
        </w:tc>
        <w:tc>
          <w:tcPr>
            <w:tcW w:w="0" w:type="auto"/>
            <w:vAlign w:val="center"/>
          </w:tcPr>
          <w:p w14:paraId="57650DEF" w14:textId="77777777" w:rsidR="00644E42" w:rsidRPr="00553BB9" w:rsidRDefault="00644E42" w:rsidP="00636B81">
            <w:pPr>
              <w:jc w:val="center"/>
            </w:pPr>
            <w:r w:rsidRPr="00553BB9">
              <w:t>6</w:t>
            </w:r>
          </w:p>
        </w:tc>
        <w:tc>
          <w:tcPr>
            <w:tcW w:w="0" w:type="auto"/>
            <w:vAlign w:val="center"/>
          </w:tcPr>
          <w:p w14:paraId="5AD47725" w14:textId="77777777" w:rsidR="00644E42" w:rsidRPr="00553BB9" w:rsidRDefault="00644E42" w:rsidP="00636B81">
            <w:pPr>
              <w:jc w:val="center"/>
            </w:pPr>
            <w:r w:rsidRPr="00553BB9">
              <w:t>7</w:t>
            </w:r>
          </w:p>
        </w:tc>
        <w:tc>
          <w:tcPr>
            <w:tcW w:w="0" w:type="auto"/>
            <w:vAlign w:val="center"/>
          </w:tcPr>
          <w:p w14:paraId="23EBA0CF" w14:textId="77777777" w:rsidR="00644E42" w:rsidRPr="00553BB9" w:rsidRDefault="00644E42" w:rsidP="00636B81">
            <w:pPr>
              <w:jc w:val="center"/>
            </w:pPr>
            <w:r w:rsidRPr="00553BB9">
              <w:t>8</w:t>
            </w:r>
          </w:p>
        </w:tc>
      </w:tr>
      <w:tr w:rsidR="00644E42" w:rsidRPr="00553BB9" w14:paraId="6335593B" w14:textId="77777777" w:rsidTr="00636B81">
        <w:trPr>
          <w:trHeight w:val="475"/>
        </w:trPr>
        <w:tc>
          <w:tcPr>
            <w:tcW w:w="2432" w:type="dxa"/>
            <w:vAlign w:val="center"/>
          </w:tcPr>
          <w:p w14:paraId="00CF72A5" w14:textId="77777777" w:rsidR="00644E42" w:rsidRPr="00CF238A" w:rsidRDefault="00644E42" w:rsidP="00636B81">
            <w:pPr>
              <w:rPr>
                <w:snapToGrid w:val="0"/>
                <w:color w:val="000000"/>
                <w:sz w:val="24"/>
              </w:rPr>
            </w:pPr>
            <w:r w:rsidRPr="00553BB9">
              <w:rPr>
                <w:snapToGrid w:val="0"/>
                <w:color w:val="000000"/>
                <w:sz w:val="24"/>
              </w:rPr>
              <w:t>Сумарне теплофікаційне навантаження мере</w:t>
            </w:r>
            <w:r>
              <w:rPr>
                <w:snapToGrid w:val="0"/>
                <w:color w:val="000000"/>
                <w:sz w:val="24"/>
              </w:rPr>
              <w:t xml:space="preserve">жних підігрівачів турбін Т </w:t>
            </w:r>
          </w:p>
        </w:tc>
        <w:tc>
          <w:tcPr>
            <w:tcW w:w="988" w:type="dxa"/>
            <w:vAlign w:val="center"/>
          </w:tcPr>
          <w:p w14:paraId="316DCE6D" w14:textId="77777777" w:rsidR="00644E42" w:rsidRPr="00553BB9" w:rsidRDefault="00644E42" w:rsidP="00636B81">
            <w:pPr>
              <w:jc w:val="center"/>
              <w:rPr>
                <w:rFonts w:ascii="Times New Roman CYR" w:hAnsi="Times New Roman CYR"/>
                <w:i/>
                <w:snapToGrid w:val="0"/>
                <w:color w:val="000000"/>
                <w:sz w:val="24"/>
                <w:vertAlign w:val="subscript"/>
              </w:rPr>
            </w:pPr>
            <w:r w:rsidRPr="00553BB9">
              <w:rPr>
                <w:rFonts w:ascii="Times New Roman CYR" w:hAnsi="Times New Roman CYR"/>
                <w:i/>
                <w:snapToGrid w:val="0"/>
                <w:color w:val="000000"/>
                <w:sz w:val="24"/>
              </w:rPr>
              <w:t>ΣQ</w:t>
            </w:r>
            <w:r w:rsidRPr="00553BB9">
              <w:rPr>
                <w:rFonts w:ascii="Times New Roman CYR" w:hAnsi="Times New Roman CYR"/>
                <w:i/>
                <w:snapToGrid w:val="0"/>
                <w:color w:val="000000"/>
                <w:sz w:val="24"/>
                <w:vertAlign w:val="subscript"/>
              </w:rPr>
              <w:t>сп</w:t>
            </w:r>
          </w:p>
        </w:tc>
        <w:tc>
          <w:tcPr>
            <w:tcW w:w="2417" w:type="dxa"/>
            <w:vAlign w:val="center"/>
          </w:tcPr>
          <w:p w14:paraId="5C950510" w14:textId="77777777" w:rsidR="00644E42" w:rsidRPr="00553BB9" w:rsidRDefault="00644E42" w:rsidP="00636B81">
            <w:pPr>
              <w:rPr>
                <w:i/>
                <w:sz w:val="24"/>
              </w:rPr>
            </w:pPr>
            <w:r w:rsidRPr="00553BB9">
              <w:rPr>
                <w:i/>
                <w:sz w:val="24"/>
              </w:rPr>
              <w:t>ΣQ</w:t>
            </w:r>
            <w:r w:rsidRPr="00553BB9">
              <w:rPr>
                <w:i/>
                <w:sz w:val="24"/>
                <w:vertAlign w:val="subscript"/>
              </w:rPr>
              <w:t>сп</w:t>
            </w:r>
            <w:r w:rsidRPr="00553BB9">
              <w:rPr>
                <w:i/>
                <w:sz w:val="24"/>
              </w:rPr>
              <w:t xml:space="preserve"> = ΣQ</w:t>
            </w:r>
            <w:r w:rsidRPr="00553BB9">
              <w:rPr>
                <w:i/>
                <w:sz w:val="24"/>
                <w:vertAlign w:val="subscript"/>
              </w:rPr>
              <w:t>сп</w:t>
            </w:r>
            <w:r w:rsidRPr="00553BB9">
              <w:rPr>
                <w:i/>
                <w:sz w:val="24"/>
                <w:vertAlign w:val="superscript"/>
              </w:rPr>
              <w:t>Т</w:t>
            </w:r>
            <w:r w:rsidRPr="00553BB9">
              <w:rPr>
                <w:i/>
                <w:sz w:val="24"/>
              </w:rPr>
              <w:t xml:space="preserve"> </w:t>
            </w:r>
          </w:p>
        </w:tc>
        <w:tc>
          <w:tcPr>
            <w:tcW w:w="0" w:type="auto"/>
            <w:vAlign w:val="center"/>
          </w:tcPr>
          <w:p w14:paraId="5BF01782" w14:textId="77777777" w:rsidR="00644E42" w:rsidRPr="00553BB9" w:rsidRDefault="00644E42" w:rsidP="00636B81">
            <w:pPr>
              <w:jc w:val="center"/>
              <w:rPr>
                <w:snapToGrid w:val="0"/>
                <w:color w:val="000000"/>
                <w:sz w:val="24"/>
              </w:rPr>
            </w:pPr>
            <w:r w:rsidRPr="00553BB9">
              <w:rPr>
                <w:snapToGrid w:val="0"/>
                <w:color w:val="000000"/>
                <w:sz w:val="24"/>
              </w:rPr>
              <w:t>МВт</w:t>
            </w:r>
          </w:p>
        </w:tc>
        <w:tc>
          <w:tcPr>
            <w:tcW w:w="0" w:type="auto"/>
            <w:vAlign w:val="center"/>
          </w:tcPr>
          <w:p w14:paraId="24C2AC8C" w14:textId="77777777" w:rsidR="00644E42" w:rsidRPr="00553BB9" w:rsidRDefault="00644E42" w:rsidP="00636B81">
            <w:pPr>
              <w:spacing w:line="300" w:lineRule="auto"/>
              <w:jc w:val="center"/>
              <w:rPr>
                <w:szCs w:val="28"/>
              </w:rPr>
            </w:pPr>
            <w:r>
              <w:rPr>
                <w:szCs w:val="28"/>
              </w:rPr>
              <w:t>417,4</w:t>
            </w:r>
          </w:p>
        </w:tc>
        <w:tc>
          <w:tcPr>
            <w:tcW w:w="0" w:type="auto"/>
            <w:vAlign w:val="center"/>
          </w:tcPr>
          <w:p w14:paraId="5B6233ED" w14:textId="77777777" w:rsidR="00644E42" w:rsidRPr="00553BB9" w:rsidRDefault="00644E42" w:rsidP="00636B81">
            <w:pPr>
              <w:spacing w:line="300" w:lineRule="auto"/>
              <w:jc w:val="center"/>
              <w:rPr>
                <w:szCs w:val="28"/>
              </w:rPr>
            </w:pPr>
            <w:r>
              <w:rPr>
                <w:szCs w:val="28"/>
              </w:rPr>
              <w:t>208,7</w:t>
            </w:r>
          </w:p>
        </w:tc>
        <w:tc>
          <w:tcPr>
            <w:tcW w:w="0" w:type="auto"/>
            <w:vAlign w:val="center"/>
          </w:tcPr>
          <w:p w14:paraId="616EE65C" w14:textId="77777777" w:rsidR="00644E42" w:rsidRPr="00553BB9" w:rsidRDefault="00644E42" w:rsidP="00636B81">
            <w:pPr>
              <w:spacing w:line="300" w:lineRule="auto"/>
              <w:jc w:val="center"/>
              <w:rPr>
                <w:szCs w:val="28"/>
              </w:rPr>
            </w:pPr>
            <w:r>
              <w:rPr>
                <w:szCs w:val="28"/>
              </w:rPr>
              <w:t>402,18</w:t>
            </w:r>
          </w:p>
        </w:tc>
        <w:tc>
          <w:tcPr>
            <w:tcW w:w="0" w:type="auto"/>
            <w:vAlign w:val="center"/>
          </w:tcPr>
          <w:p w14:paraId="76883A66" w14:textId="77777777" w:rsidR="00644E42" w:rsidRPr="00553BB9" w:rsidRDefault="00644E42" w:rsidP="00636B81">
            <w:pPr>
              <w:spacing w:line="300" w:lineRule="auto"/>
              <w:jc w:val="center"/>
              <w:rPr>
                <w:szCs w:val="28"/>
              </w:rPr>
            </w:pPr>
            <w:r>
              <w:rPr>
                <w:szCs w:val="28"/>
              </w:rPr>
              <w:t>119,9</w:t>
            </w:r>
          </w:p>
        </w:tc>
      </w:tr>
      <w:tr w:rsidR="00644E42" w:rsidRPr="00553BB9" w14:paraId="14828312" w14:textId="77777777" w:rsidTr="00636B81">
        <w:trPr>
          <w:trHeight w:val="475"/>
        </w:trPr>
        <w:tc>
          <w:tcPr>
            <w:tcW w:w="2432" w:type="dxa"/>
            <w:vAlign w:val="center"/>
          </w:tcPr>
          <w:p w14:paraId="10AD2825" w14:textId="77777777" w:rsidR="00644E42" w:rsidRPr="00553BB9" w:rsidRDefault="00644E42" w:rsidP="00636B81">
            <w:pPr>
              <w:rPr>
                <w:snapToGrid w:val="0"/>
                <w:color w:val="000000"/>
                <w:sz w:val="24"/>
              </w:rPr>
            </w:pPr>
            <w:r w:rsidRPr="00553BB9">
              <w:rPr>
                <w:snapToGrid w:val="0"/>
                <w:color w:val="000000"/>
                <w:sz w:val="24"/>
              </w:rPr>
              <w:t>Сумарне теплофікаційне навантаження     пікових водогрійних котлів</w:t>
            </w:r>
          </w:p>
        </w:tc>
        <w:tc>
          <w:tcPr>
            <w:tcW w:w="988" w:type="dxa"/>
            <w:vAlign w:val="center"/>
          </w:tcPr>
          <w:p w14:paraId="5DE9C2A5" w14:textId="77777777" w:rsidR="00644E42" w:rsidRPr="00553BB9" w:rsidRDefault="00644E42" w:rsidP="00636B81">
            <w:pPr>
              <w:jc w:val="center"/>
              <w:rPr>
                <w:rFonts w:ascii="Times New Roman CYR" w:hAnsi="Times New Roman CYR"/>
                <w:i/>
                <w:snapToGrid w:val="0"/>
                <w:color w:val="000000"/>
                <w:sz w:val="24"/>
                <w:vertAlign w:val="subscript"/>
              </w:rPr>
            </w:pPr>
            <w:r w:rsidRPr="00553BB9">
              <w:rPr>
                <w:rFonts w:ascii="Times New Roman CYR" w:hAnsi="Times New Roman CYR"/>
                <w:i/>
                <w:snapToGrid w:val="0"/>
                <w:color w:val="000000"/>
                <w:sz w:val="24"/>
              </w:rPr>
              <w:t>Q</w:t>
            </w:r>
            <w:r w:rsidRPr="00553BB9">
              <w:rPr>
                <w:rFonts w:ascii="Times New Roman CYR" w:hAnsi="Times New Roman CYR"/>
                <w:i/>
                <w:snapToGrid w:val="0"/>
                <w:color w:val="000000"/>
                <w:sz w:val="24"/>
                <w:vertAlign w:val="subscript"/>
              </w:rPr>
              <w:t>ПВК</w:t>
            </w:r>
          </w:p>
        </w:tc>
        <w:tc>
          <w:tcPr>
            <w:tcW w:w="2417" w:type="dxa"/>
            <w:vAlign w:val="center"/>
          </w:tcPr>
          <w:p w14:paraId="6BDD1E6A" w14:textId="77777777" w:rsidR="00644E42" w:rsidRPr="00553BB9" w:rsidRDefault="00644E42" w:rsidP="00636B81">
            <w:pPr>
              <w:rPr>
                <w:i/>
                <w:sz w:val="24"/>
              </w:rPr>
            </w:pPr>
            <w:r w:rsidRPr="00553BB9">
              <w:rPr>
                <w:i/>
                <w:sz w:val="24"/>
              </w:rPr>
              <w:t>Q</w:t>
            </w:r>
            <w:r w:rsidRPr="00553BB9">
              <w:rPr>
                <w:i/>
                <w:sz w:val="24"/>
                <w:vertAlign w:val="subscript"/>
              </w:rPr>
              <w:t>ПВК</w:t>
            </w:r>
            <w:r w:rsidRPr="00553BB9">
              <w:rPr>
                <w:i/>
                <w:sz w:val="24"/>
              </w:rPr>
              <w:t xml:space="preserve"> = Q</w:t>
            </w:r>
            <w:r w:rsidRPr="00553BB9">
              <w:rPr>
                <w:i/>
                <w:sz w:val="24"/>
                <w:vertAlign w:val="subscript"/>
              </w:rPr>
              <w:t>ТЭЦ</w:t>
            </w:r>
            <w:r w:rsidRPr="00553BB9">
              <w:rPr>
                <w:i/>
                <w:sz w:val="24"/>
              </w:rPr>
              <w:t xml:space="preserve"> – ΣQ</w:t>
            </w:r>
            <w:r w:rsidRPr="00553BB9">
              <w:rPr>
                <w:i/>
                <w:sz w:val="24"/>
                <w:vertAlign w:val="subscript"/>
              </w:rPr>
              <w:t>сп</w:t>
            </w:r>
          </w:p>
        </w:tc>
        <w:tc>
          <w:tcPr>
            <w:tcW w:w="0" w:type="auto"/>
            <w:vAlign w:val="center"/>
          </w:tcPr>
          <w:p w14:paraId="1CE4A69F" w14:textId="77777777" w:rsidR="00644E42" w:rsidRPr="00553BB9" w:rsidRDefault="00644E42" w:rsidP="00636B81">
            <w:pPr>
              <w:jc w:val="center"/>
              <w:rPr>
                <w:snapToGrid w:val="0"/>
                <w:color w:val="000000"/>
                <w:sz w:val="24"/>
              </w:rPr>
            </w:pPr>
            <w:r w:rsidRPr="00553BB9">
              <w:rPr>
                <w:snapToGrid w:val="0"/>
                <w:color w:val="000000"/>
                <w:sz w:val="24"/>
              </w:rPr>
              <w:t>МВт</w:t>
            </w:r>
          </w:p>
        </w:tc>
        <w:tc>
          <w:tcPr>
            <w:tcW w:w="0" w:type="auto"/>
            <w:vAlign w:val="center"/>
          </w:tcPr>
          <w:p w14:paraId="0AD8DAA3" w14:textId="77777777" w:rsidR="00644E42" w:rsidRPr="00553BB9" w:rsidRDefault="00644E42" w:rsidP="00636B81">
            <w:pPr>
              <w:spacing w:line="300" w:lineRule="auto"/>
              <w:jc w:val="center"/>
              <w:rPr>
                <w:szCs w:val="28"/>
              </w:rPr>
            </w:pPr>
            <w:r>
              <w:rPr>
                <w:szCs w:val="28"/>
              </w:rPr>
              <w:t>394,89</w:t>
            </w:r>
          </w:p>
        </w:tc>
        <w:tc>
          <w:tcPr>
            <w:tcW w:w="0" w:type="auto"/>
            <w:vAlign w:val="center"/>
          </w:tcPr>
          <w:p w14:paraId="3C484D85" w14:textId="77777777" w:rsidR="00644E42" w:rsidRPr="00553BB9" w:rsidRDefault="00644E42" w:rsidP="00636B81">
            <w:pPr>
              <w:spacing w:line="300" w:lineRule="auto"/>
              <w:jc w:val="center"/>
              <w:rPr>
                <w:szCs w:val="28"/>
              </w:rPr>
            </w:pPr>
            <w:r>
              <w:rPr>
                <w:szCs w:val="28"/>
              </w:rPr>
              <w:t>256,82</w:t>
            </w:r>
          </w:p>
        </w:tc>
        <w:tc>
          <w:tcPr>
            <w:tcW w:w="0" w:type="auto"/>
            <w:vAlign w:val="center"/>
          </w:tcPr>
          <w:p w14:paraId="3CD2CAE6" w14:textId="77777777" w:rsidR="00644E42" w:rsidRPr="00553BB9" w:rsidRDefault="00644E42" w:rsidP="00636B81">
            <w:pPr>
              <w:spacing w:line="300" w:lineRule="auto"/>
              <w:jc w:val="center"/>
              <w:rPr>
                <w:szCs w:val="28"/>
              </w:rPr>
            </w:pPr>
            <w:r>
              <w:rPr>
                <w:szCs w:val="28"/>
              </w:rPr>
              <w:t>153,49</w:t>
            </w:r>
          </w:p>
        </w:tc>
        <w:tc>
          <w:tcPr>
            <w:tcW w:w="0" w:type="auto"/>
            <w:vAlign w:val="center"/>
          </w:tcPr>
          <w:p w14:paraId="7DBE9C63" w14:textId="77777777" w:rsidR="00644E42" w:rsidRPr="00553BB9" w:rsidRDefault="00644E42" w:rsidP="00636B81">
            <w:pPr>
              <w:spacing w:line="300" w:lineRule="auto"/>
              <w:jc w:val="center"/>
              <w:rPr>
                <w:szCs w:val="28"/>
              </w:rPr>
            </w:pPr>
            <w:r w:rsidRPr="00553BB9">
              <w:rPr>
                <w:szCs w:val="28"/>
              </w:rPr>
              <w:t>0,00</w:t>
            </w:r>
          </w:p>
        </w:tc>
      </w:tr>
      <w:tr w:rsidR="00644E42" w:rsidRPr="00553BB9" w14:paraId="7F74AA63" w14:textId="77777777" w:rsidTr="00636B81">
        <w:trPr>
          <w:trHeight w:val="348"/>
        </w:trPr>
        <w:tc>
          <w:tcPr>
            <w:tcW w:w="2432" w:type="dxa"/>
            <w:vAlign w:val="center"/>
          </w:tcPr>
          <w:p w14:paraId="6DEAFBD0" w14:textId="77777777" w:rsidR="00644E42" w:rsidRPr="00553BB9" w:rsidRDefault="00644E42" w:rsidP="00636B81">
            <w:pPr>
              <w:rPr>
                <w:snapToGrid w:val="0"/>
                <w:color w:val="000000"/>
                <w:sz w:val="24"/>
              </w:rPr>
            </w:pPr>
            <w:r>
              <w:rPr>
                <w:snapToGrid w:val="0"/>
                <w:color w:val="000000"/>
                <w:sz w:val="24"/>
              </w:rPr>
              <w:t>Сумарна</w:t>
            </w:r>
            <w:r w:rsidRPr="00553BB9">
              <w:rPr>
                <w:snapToGrid w:val="0"/>
                <w:color w:val="000000"/>
                <w:sz w:val="24"/>
              </w:rPr>
              <w:t xml:space="preserve"> паропродуктивність енергетичних котлів</w:t>
            </w:r>
          </w:p>
        </w:tc>
        <w:tc>
          <w:tcPr>
            <w:tcW w:w="988" w:type="dxa"/>
            <w:vAlign w:val="center"/>
          </w:tcPr>
          <w:p w14:paraId="6ACB5631" w14:textId="77777777" w:rsidR="00644E42" w:rsidRPr="00553BB9" w:rsidRDefault="00644E42" w:rsidP="00636B81">
            <w:pPr>
              <w:jc w:val="center"/>
              <w:rPr>
                <w:rFonts w:ascii="Times New Roman CYR" w:hAnsi="Times New Roman CYR"/>
                <w:i/>
                <w:snapToGrid w:val="0"/>
                <w:color w:val="000000"/>
                <w:sz w:val="24"/>
                <w:vertAlign w:val="subscript"/>
              </w:rPr>
            </w:pPr>
            <w:r w:rsidRPr="00553BB9">
              <w:rPr>
                <w:rFonts w:ascii="Times New Roman CYR" w:hAnsi="Times New Roman CYR"/>
                <w:i/>
                <w:snapToGrid w:val="0"/>
                <w:color w:val="000000"/>
                <w:sz w:val="24"/>
              </w:rPr>
              <w:t>ΣD</w:t>
            </w:r>
            <w:r w:rsidRPr="00553BB9">
              <w:rPr>
                <w:rFonts w:ascii="Times New Roman CYR" w:hAnsi="Times New Roman CYR"/>
                <w:i/>
                <w:snapToGrid w:val="0"/>
                <w:color w:val="000000"/>
                <w:sz w:val="24"/>
                <w:vertAlign w:val="subscript"/>
              </w:rPr>
              <w:t>ЭК</w:t>
            </w:r>
          </w:p>
        </w:tc>
        <w:tc>
          <w:tcPr>
            <w:tcW w:w="2417" w:type="dxa"/>
            <w:vAlign w:val="center"/>
          </w:tcPr>
          <w:p w14:paraId="15B68AEB" w14:textId="77777777" w:rsidR="00644E42" w:rsidRPr="00553BB9" w:rsidRDefault="00644E42" w:rsidP="00636B81">
            <w:pPr>
              <w:rPr>
                <w:i/>
                <w:sz w:val="24"/>
                <w:vertAlign w:val="subscript"/>
              </w:rPr>
            </w:pPr>
            <w:r w:rsidRPr="00553BB9">
              <w:rPr>
                <w:i/>
                <w:sz w:val="24"/>
              </w:rPr>
              <w:t>ΣD</w:t>
            </w:r>
            <w:r w:rsidRPr="00553BB9">
              <w:rPr>
                <w:i/>
                <w:sz w:val="24"/>
                <w:vertAlign w:val="subscript"/>
              </w:rPr>
              <w:t>ЭК</w:t>
            </w:r>
            <w:r w:rsidRPr="00553BB9">
              <w:rPr>
                <w:i/>
                <w:sz w:val="24"/>
              </w:rPr>
              <w:t xml:space="preserve"> = ΣD</w:t>
            </w:r>
            <w:r w:rsidRPr="00553BB9">
              <w:rPr>
                <w:i/>
                <w:sz w:val="24"/>
                <w:vertAlign w:val="subscript"/>
              </w:rPr>
              <w:t>0</w:t>
            </w:r>
            <w:r w:rsidRPr="00553BB9">
              <w:rPr>
                <w:i/>
                <w:sz w:val="24"/>
              </w:rPr>
              <w:t xml:space="preserve"> + G</w:t>
            </w:r>
            <w:r w:rsidRPr="00553BB9">
              <w:rPr>
                <w:i/>
                <w:sz w:val="24"/>
                <w:vertAlign w:val="subscript"/>
              </w:rPr>
              <w:t>ут</w:t>
            </w:r>
            <w:r>
              <w:rPr>
                <w:i/>
                <w:sz w:val="24"/>
              </w:rPr>
              <w:t xml:space="preserve"> +</w:t>
            </w:r>
            <w:r w:rsidRPr="00553BB9">
              <w:rPr>
                <w:i/>
                <w:sz w:val="24"/>
              </w:rPr>
              <w:t xml:space="preserve"> </w:t>
            </w:r>
            <w:r w:rsidRPr="00553BB9">
              <w:rPr>
                <w:i/>
                <w:sz w:val="24"/>
                <w:lang w:val="en-US"/>
              </w:rPr>
              <w:t>D</w:t>
            </w:r>
            <w:r w:rsidRPr="00553BB9">
              <w:rPr>
                <w:i/>
                <w:sz w:val="24"/>
                <w:vertAlign w:val="subscript"/>
              </w:rPr>
              <w:t>с.н.</w:t>
            </w:r>
          </w:p>
        </w:tc>
        <w:tc>
          <w:tcPr>
            <w:tcW w:w="0" w:type="auto"/>
            <w:vAlign w:val="center"/>
          </w:tcPr>
          <w:p w14:paraId="16FC0941" w14:textId="77777777" w:rsidR="00644E42" w:rsidRPr="00E5052F" w:rsidRDefault="00644E42" w:rsidP="00636B81">
            <w:pPr>
              <w:jc w:val="center"/>
              <w:rPr>
                <w:snapToGrid w:val="0"/>
                <w:color w:val="000000"/>
                <w:sz w:val="24"/>
              </w:rPr>
            </w:pPr>
            <w:r>
              <w:rPr>
                <w:snapToGrid w:val="0"/>
                <w:color w:val="000000"/>
                <w:sz w:val="24"/>
              </w:rPr>
              <w:t>т/год</w:t>
            </w:r>
          </w:p>
        </w:tc>
        <w:tc>
          <w:tcPr>
            <w:tcW w:w="0" w:type="auto"/>
            <w:vAlign w:val="center"/>
          </w:tcPr>
          <w:p w14:paraId="5DFBB8B6" w14:textId="77777777" w:rsidR="00644E42" w:rsidRPr="00553BB9" w:rsidRDefault="00644E42" w:rsidP="00636B81">
            <w:pPr>
              <w:spacing w:line="300" w:lineRule="auto"/>
              <w:jc w:val="center"/>
              <w:rPr>
                <w:szCs w:val="28"/>
              </w:rPr>
            </w:pPr>
            <w:r>
              <w:rPr>
                <w:szCs w:val="28"/>
              </w:rPr>
              <w:t>985</w:t>
            </w:r>
          </w:p>
        </w:tc>
        <w:tc>
          <w:tcPr>
            <w:tcW w:w="0" w:type="auto"/>
            <w:vAlign w:val="center"/>
          </w:tcPr>
          <w:p w14:paraId="1CE9FD81" w14:textId="77777777" w:rsidR="00644E42" w:rsidRPr="00553BB9" w:rsidRDefault="00644E42" w:rsidP="00636B81">
            <w:pPr>
              <w:spacing w:line="300" w:lineRule="auto"/>
              <w:jc w:val="center"/>
              <w:rPr>
                <w:szCs w:val="28"/>
              </w:rPr>
            </w:pPr>
            <w:r>
              <w:rPr>
                <w:szCs w:val="28"/>
              </w:rPr>
              <w:t>492</w:t>
            </w:r>
          </w:p>
        </w:tc>
        <w:tc>
          <w:tcPr>
            <w:tcW w:w="0" w:type="auto"/>
            <w:vAlign w:val="center"/>
          </w:tcPr>
          <w:p w14:paraId="57AEFA1B" w14:textId="77777777" w:rsidR="00644E42" w:rsidRPr="00553BB9" w:rsidRDefault="00644E42" w:rsidP="00636B81">
            <w:pPr>
              <w:spacing w:line="300" w:lineRule="auto"/>
              <w:jc w:val="center"/>
              <w:rPr>
                <w:szCs w:val="28"/>
              </w:rPr>
            </w:pPr>
            <w:r>
              <w:rPr>
                <w:szCs w:val="28"/>
              </w:rPr>
              <w:t>947,76</w:t>
            </w:r>
          </w:p>
        </w:tc>
        <w:tc>
          <w:tcPr>
            <w:tcW w:w="0" w:type="auto"/>
            <w:vAlign w:val="center"/>
          </w:tcPr>
          <w:p w14:paraId="6EBDB925" w14:textId="77777777" w:rsidR="00644E42" w:rsidRPr="00553BB9" w:rsidRDefault="00644E42" w:rsidP="00636B81">
            <w:pPr>
              <w:spacing w:line="300" w:lineRule="auto"/>
              <w:jc w:val="center"/>
              <w:rPr>
                <w:szCs w:val="28"/>
              </w:rPr>
            </w:pPr>
            <w:r>
              <w:rPr>
                <w:szCs w:val="28"/>
              </w:rPr>
              <w:t>979</w:t>
            </w:r>
          </w:p>
        </w:tc>
      </w:tr>
      <w:tr w:rsidR="00644E42" w:rsidRPr="00553BB9" w14:paraId="1FDA68C8" w14:textId="77777777" w:rsidTr="00636B81">
        <w:trPr>
          <w:trHeight w:val="362"/>
        </w:trPr>
        <w:tc>
          <w:tcPr>
            <w:tcW w:w="2432" w:type="dxa"/>
            <w:vAlign w:val="center"/>
          </w:tcPr>
          <w:p w14:paraId="39B9922C" w14:textId="77777777" w:rsidR="00644E42" w:rsidRPr="00553BB9" w:rsidRDefault="00644E42" w:rsidP="00636B81">
            <w:pPr>
              <w:rPr>
                <w:snapToGrid w:val="0"/>
                <w:color w:val="000000"/>
                <w:sz w:val="24"/>
              </w:rPr>
            </w:pPr>
            <w:r w:rsidRPr="00553BB9">
              <w:rPr>
                <w:snapToGrid w:val="0"/>
                <w:color w:val="000000"/>
                <w:sz w:val="24"/>
              </w:rPr>
              <w:t>Сумарні витрати підж. води енергетичних котлів</w:t>
            </w:r>
          </w:p>
        </w:tc>
        <w:tc>
          <w:tcPr>
            <w:tcW w:w="988" w:type="dxa"/>
            <w:vAlign w:val="center"/>
          </w:tcPr>
          <w:p w14:paraId="1F2985B7" w14:textId="77777777" w:rsidR="00644E42" w:rsidRPr="00553BB9" w:rsidRDefault="00644E42" w:rsidP="00636B81">
            <w:pPr>
              <w:jc w:val="center"/>
              <w:rPr>
                <w:rFonts w:ascii="Times New Roman CYR" w:hAnsi="Times New Roman CYR"/>
                <w:i/>
                <w:snapToGrid w:val="0"/>
                <w:color w:val="000000"/>
                <w:sz w:val="24"/>
                <w:vertAlign w:val="subscript"/>
              </w:rPr>
            </w:pPr>
            <w:r w:rsidRPr="00553BB9">
              <w:rPr>
                <w:rFonts w:ascii="Times New Roman CYR" w:hAnsi="Times New Roman CYR"/>
                <w:i/>
                <w:snapToGrid w:val="0"/>
                <w:color w:val="000000"/>
                <w:sz w:val="24"/>
              </w:rPr>
              <w:t>ΣD</w:t>
            </w:r>
            <w:r w:rsidRPr="00553BB9">
              <w:rPr>
                <w:rFonts w:ascii="Times New Roman CYR" w:hAnsi="Times New Roman CYR"/>
                <w:i/>
                <w:snapToGrid w:val="0"/>
                <w:color w:val="000000"/>
                <w:sz w:val="24"/>
                <w:vertAlign w:val="subscript"/>
              </w:rPr>
              <w:t>пв</w:t>
            </w:r>
          </w:p>
        </w:tc>
        <w:tc>
          <w:tcPr>
            <w:tcW w:w="2417" w:type="dxa"/>
            <w:vAlign w:val="center"/>
          </w:tcPr>
          <w:p w14:paraId="16FB8E42" w14:textId="77777777" w:rsidR="00644E42" w:rsidRPr="00553BB9" w:rsidRDefault="00644E42" w:rsidP="00636B81">
            <w:pPr>
              <w:rPr>
                <w:i/>
                <w:sz w:val="24"/>
              </w:rPr>
            </w:pPr>
            <w:r w:rsidRPr="00553BB9">
              <w:rPr>
                <w:i/>
                <w:sz w:val="24"/>
              </w:rPr>
              <w:t>ΣD</w:t>
            </w:r>
            <w:r w:rsidRPr="00553BB9">
              <w:rPr>
                <w:i/>
                <w:sz w:val="24"/>
                <w:vertAlign w:val="subscript"/>
              </w:rPr>
              <w:t>пв</w:t>
            </w:r>
            <w:r w:rsidRPr="00553BB9">
              <w:rPr>
                <w:i/>
                <w:sz w:val="24"/>
              </w:rPr>
              <w:t xml:space="preserve"> = ΣD</w:t>
            </w:r>
            <w:r w:rsidRPr="00553BB9">
              <w:rPr>
                <w:i/>
                <w:sz w:val="24"/>
                <w:vertAlign w:val="subscript"/>
              </w:rPr>
              <w:t>ЭК</w:t>
            </w:r>
            <w:r w:rsidRPr="00553BB9">
              <w:rPr>
                <w:i/>
                <w:sz w:val="24"/>
              </w:rPr>
              <w:t xml:space="preserve"> + D</w:t>
            </w:r>
            <w:r w:rsidRPr="00553BB9">
              <w:rPr>
                <w:i/>
                <w:sz w:val="24"/>
                <w:vertAlign w:val="subscript"/>
              </w:rPr>
              <w:t>прод</w:t>
            </w:r>
          </w:p>
        </w:tc>
        <w:tc>
          <w:tcPr>
            <w:tcW w:w="0" w:type="auto"/>
            <w:vAlign w:val="center"/>
          </w:tcPr>
          <w:p w14:paraId="4B8D261C" w14:textId="77777777" w:rsidR="00644E42" w:rsidRPr="00E5052F" w:rsidRDefault="00644E42" w:rsidP="00636B81">
            <w:pPr>
              <w:jc w:val="center"/>
              <w:rPr>
                <w:snapToGrid w:val="0"/>
                <w:color w:val="000000"/>
                <w:sz w:val="24"/>
              </w:rPr>
            </w:pPr>
            <w:r>
              <w:rPr>
                <w:snapToGrid w:val="0"/>
                <w:color w:val="000000"/>
                <w:sz w:val="24"/>
              </w:rPr>
              <w:t>т/год</w:t>
            </w:r>
          </w:p>
        </w:tc>
        <w:tc>
          <w:tcPr>
            <w:tcW w:w="0" w:type="auto"/>
            <w:vAlign w:val="center"/>
          </w:tcPr>
          <w:p w14:paraId="00FBD97E" w14:textId="77777777" w:rsidR="00644E42" w:rsidRPr="00553BB9" w:rsidRDefault="00644E42" w:rsidP="00636B81">
            <w:pPr>
              <w:spacing w:line="300" w:lineRule="auto"/>
              <w:jc w:val="center"/>
              <w:rPr>
                <w:szCs w:val="28"/>
              </w:rPr>
            </w:pPr>
            <w:r>
              <w:rPr>
                <w:szCs w:val="28"/>
              </w:rPr>
              <w:t>990</w:t>
            </w:r>
          </w:p>
        </w:tc>
        <w:tc>
          <w:tcPr>
            <w:tcW w:w="0" w:type="auto"/>
            <w:vAlign w:val="center"/>
          </w:tcPr>
          <w:p w14:paraId="58D357AA" w14:textId="77777777" w:rsidR="00644E42" w:rsidRPr="00553BB9" w:rsidRDefault="00644E42" w:rsidP="00636B81">
            <w:pPr>
              <w:spacing w:line="300" w:lineRule="auto"/>
              <w:jc w:val="center"/>
              <w:rPr>
                <w:szCs w:val="28"/>
              </w:rPr>
            </w:pPr>
            <w:r>
              <w:rPr>
                <w:szCs w:val="28"/>
              </w:rPr>
              <w:t>494,5</w:t>
            </w:r>
          </w:p>
        </w:tc>
        <w:tc>
          <w:tcPr>
            <w:tcW w:w="0" w:type="auto"/>
            <w:vAlign w:val="center"/>
          </w:tcPr>
          <w:p w14:paraId="3ED70AFF" w14:textId="77777777" w:rsidR="00644E42" w:rsidRPr="00553BB9" w:rsidRDefault="00644E42" w:rsidP="00636B81">
            <w:pPr>
              <w:spacing w:line="300" w:lineRule="auto"/>
              <w:jc w:val="center"/>
              <w:rPr>
                <w:szCs w:val="28"/>
              </w:rPr>
            </w:pPr>
            <w:r>
              <w:rPr>
                <w:szCs w:val="28"/>
              </w:rPr>
              <w:t>952,76</w:t>
            </w:r>
          </w:p>
        </w:tc>
        <w:tc>
          <w:tcPr>
            <w:tcW w:w="0" w:type="auto"/>
            <w:vAlign w:val="center"/>
          </w:tcPr>
          <w:p w14:paraId="5ACDAFB4" w14:textId="77777777" w:rsidR="00644E42" w:rsidRPr="00553BB9" w:rsidRDefault="00644E42" w:rsidP="00636B81">
            <w:pPr>
              <w:spacing w:line="300" w:lineRule="auto"/>
              <w:jc w:val="center"/>
              <w:rPr>
                <w:szCs w:val="28"/>
              </w:rPr>
            </w:pPr>
            <w:r>
              <w:rPr>
                <w:szCs w:val="28"/>
              </w:rPr>
              <w:t>984</w:t>
            </w:r>
          </w:p>
        </w:tc>
      </w:tr>
      <w:tr w:rsidR="00644E42" w:rsidRPr="00553BB9" w14:paraId="2827707B" w14:textId="77777777" w:rsidTr="00636B81">
        <w:trPr>
          <w:trHeight w:val="362"/>
        </w:trPr>
        <w:tc>
          <w:tcPr>
            <w:tcW w:w="9952" w:type="dxa"/>
            <w:gridSpan w:val="8"/>
            <w:vAlign w:val="center"/>
          </w:tcPr>
          <w:p w14:paraId="18F272B6" w14:textId="77777777" w:rsidR="00644E42" w:rsidRPr="00E5052F" w:rsidRDefault="00644E42" w:rsidP="00636B81">
            <w:pPr>
              <w:jc w:val="center"/>
              <w:rPr>
                <w:szCs w:val="28"/>
              </w:rPr>
            </w:pPr>
            <w:r w:rsidRPr="00E5052F">
              <w:rPr>
                <w:snapToGrid w:val="0"/>
                <w:color w:val="000000"/>
                <w:szCs w:val="28"/>
              </w:rPr>
              <w:t>Енергетичні показники ТЕЦ</w:t>
            </w:r>
          </w:p>
        </w:tc>
      </w:tr>
      <w:tr w:rsidR="00644E42" w:rsidRPr="00553BB9" w14:paraId="1D683EE1" w14:textId="77777777" w:rsidTr="00636B81">
        <w:trPr>
          <w:trHeight w:val="362"/>
        </w:trPr>
        <w:tc>
          <w:tcPr>
            <w:tcW w:w="2432" w:type="dxa"/>
            <w:vAlign w:val="center"/>
          </w:tcPr>
          <w:p w14:paraId="0C12F9A6" w14:textId="77777777" w:rsidR="00644E42" w:rsidRPr="00553BB9" w:rsidRDefault="00644E42" w:rsidP="00636B81">
            <w:pPr>
              <w:rPr>
                <w:snapToGrid w:val="0"/>
                <w:color w:val="000000"/>
                <w:sz w:val="24"/>
              </w:rPr>
            </w:pPr>
            <w:r w:rsidRPr="00553BB9">
              <w:rPr>
                <w:snapToGrid w:val="0"/>
                <w:color w:val="000000"/>
                <w:sz w:val="24"/>
              </w:rPr>
              <w:t>Повні сумарні витрати тепла</w:t>
            </w:r>
          </w:p>
        </w:tc>
        <w:tc>
          <w:tcPr>
            <w:tcW w:w="988" w:type="dxa"/>
            <w:vAlign w:val="center"/>
          </w:tcPr>
          <w:p w14:paraId="4F001C69" w14:textId="77777777" w:rsidR="00644E42" w:rsidRPr="00553BB9" w:rsidRDefault="00644E42" w:rsidP="00636B81">
            <w:pPr>
              <w:jc w:val="center"/>
              <w:rPr>
                <w:i/>
                <w:snapToGrid w:val="0"/>
                <w:color w:val="000000"/>
                <w:sz w:val="24"/>
                <w:vertAlign w:val="subscript"/>
              </w:rPr>
            </w:pPr>
            <w:r w:rsidRPr="00553BB9">
              <w:rPr>
                <w:i/>
                <w:snapToGrid w:val="0"/>
                <w:color w:val="000000"/>
                <w:sz w:val="24"/>
              </w:rPr>
              <w:t>ΣQ</w:t>
            </w:r>
            <w:r w:rsidRPr="00553BB9">
              <w:rPr>
                <w:i/>
                <w:snapToGrid w:val="0"/>
                <w:color w:val="000000"/>
                <w:sz w:val="24"/>
                <w:vertAlign w:val="subscript"/>
              </w:rPr>
              <w:t>ТУ</w:t>
            </w:r>
          </w:p>
        </w:tc>
        <w:tc>
          <w:tcPr>
            <w:tcW w:w="2417" w:type="dxa"/>
            <w:vAlign w:val="center"/>
          </w:tcPr>
          <w:p w14:paraId="524ED072" w14:textId="77777777" w:rsidR="00644E42" w:rsidRPr="00553BB9" w:rsidRDefault="00644E42" w:rsidP="00636B81">
            <w:pPr>
              <w:tabs>
                <w:tab w:val="left" w:pos="3148"/>
              </w:tabs>
              <w:rPr>
                <w:i/>
                <w:sz w:val="24"/>
              </w:rPr>
            </w:pPr>
            <w:r w:rsidRPr="00553BB9">
              <w:rPr>
                <w:i/>
                <w:sz w:val="24"/>
              </w:rPr>
              <w:t>Σ</w:t>
            </w:r>
            <w:r w:rsidRPr="00553BB9">
              <w:rPr>
                <w:i/>
                <w:sz w:val="24"/>
                <w:lang w:val="en-US"/>
              </w:rPr>
              <w:t>Q</w:t>
            </w:r>
            <w:r w:rsidRPr="00553BB9">
              <w:rPr>
                <w:i/>
                <w:sz w:val="24"/>
                <w:vertAlign w:val="subscript"/>
              </w:rPr>
              <w:t>ТУ</w:t>
            </w:r>
            <w:r w:rsidRPr="00553BB9">
              <w:rPr>
                <w:i/>
                <w:sz w:val="24"/>
              </w:rPr>
              <w:t xml:space="preserve"> = [Σ</w:t>
            </w:r>
            <w:r w:rsidRPr="00553BB9">
              <w:rPr>
                <w:i/>
                <w:sz w:val="24"/>
                <w:lang w:val="en-US"/>
              </w:rPr>
              <w:t>D</w:t>
            </w:r>
            <w:r w:rsidRPr="00553BB9">
              <w:rPr>
                <w:i/>
                <w:sz w:val="24"/>
                <w:vertAlign w:val="subscript"/>
              </w:rPr>
              <w:t>0</w:t>
            </w:r>
            <w:r w:rsidRPr="00553BB9">
              <w:rPr>
                <w:i/>
                <w:sz w:val="24"/>
              </w:rPr>
              <w:t>(</w:t>
            </w:r>
            <w:r w:rsidRPr="00553BB9">
              <w:rPr>
                <w:i/>
                <w:sz w:val="24"/>
                <w:lang w:val="en-US"/>
              </w:rPr>
              <w:t>h</w:t>
            </w:r>
            <w:r w:rsidRPr="00553BB9">
              <w:rPr>
                <w:i/>
                <w:sz w:val="24"/>
                <w:vertAlign w:val="subscript"/>
              </w:rPr>
              <w:t>0</w:t>
            </w:r>
            <w:r w:rsidRPr="00553BB9">
              <w:rPr>
                <w:i/>
                <w:sz w:val="24"/>
              </w:rPr>
              <w:t xml:space="preserve"> – </w:t>
            </w:r>
            <w:r w:rsidRPr="00553BB9">
              <w:rPr>
                <w:i/>
                <w:sz w:val="24"/>
                <w:lang w:val="en-US"/>
              </w:rPr>
              <w:t>h</w:t>
            </w:r>
            <w:r w:rsidRPr="00553BB9">
              <w:rPr>
                <w:i/>
                <w:sz w:val="24"/>
                <w:vertAlign w:val="subscript"/>
              </w:rPr>
              <w:t>пв</w:t>
            </w:r>
            <w:r w:rsidRPr="00553BB9">
              <w:rPr>
                <w:i/>
                <w:sz w:val="24"/>
              </w:rPr>
              <w:t>)+ (</w:t>
            </w:r>
            <w:r w:rsidRPr="00553BB9">
              <w:rPr>
                <w:i/>
                <w:sz w:val="24"/>
                <w:lang w:val="en-US"/>
              </w:rPr>
              <w:t>D</w:t>
            </w:r>
            <w:r w:rsidRPr="00553BB9">
              <w:rPr>
                <w:i/>
                <w:sz w:val="24"/>
                <w:vertAlign w:val="superscript"/>
              </w:rPr>
              <w:t>ПВП-0,12</w:t>
            </w:r>
            <w:r w:rsidRPr="00553BB9">
              <w:rPr>
                <w:i/>
                <w:sz w:val="24"/>
              </w:rPr>
              <w:t>+</w:t>
            </w:r>
          </w:p>
          <w:p w14:paraId="349F7943" w14:textId="77777777" w:rsidR="00644E42" w:rsidRPr="00553BB9" w:rsidRDefault="00644E42" w:rsidP="00636B81">
            <w:pPr>
              <w:tabs>
                <w:tab w:val="left" w:pos="3148"/>
              </w:tabs>
              <w:rPr>
                <w:sz w:val="24"/>
              </w:rPr>
            </w:pPr>
            <w:r w:rsidRPr="00553BB9">
              <w:rPr>
                <w:i/>
                <w:sz w:val="24"/>
              </w:rPr>
              <w:t>+</w:t>
            </w:r>
            <w:r w:rsidRPr="00553BB9">
              <w:rPr>
                <w:i/>
                <w:sz w:val="24"/>
                <w:lang w:val="en-US"/>
              </w:rPr>
              <w:t>D</w:t>
            </w:r>
            <w:r w:rsidRPr="00553BB9">
              <w:rPr>
                <w:i/>
                <w:sz w:val="24"/>
                <w:vertAlign w:val="superscript"/>
              </w:rPr>
              <w:t>Д-0,12</w:t>
            </w:r>
            <w:r w:rsidRPr="00553BB9">
              <w:rPr>
                <w:i/>
                <w:sz w:val="24"/>
              </w:rPr>
              <w:t>)·</w:t>
            </w:r>
            <w:r w:rsidRPr="00553BB9">
              <w:rPr>
                <w:i/>
                <w:sz w:val="24"/>
                <w:lang w:val="en-US"/>
              </w:rPr>
              <w:t>h</w:t>
            </w:r>
            <w:r w:rsidRPr="00553BB9">
              <w:rPr>
                <w:i/>
                <w:sz w:val="24"/>
                <w:vertAlign w:val="superscript"/>
              </w:rPr>
              <w:t>0,12</w:t>
            </w:r>
            <w:r w:rsidRPr="00553BB9">
              <w:rPr>
                <w:i/>
                <w:sz w:val="24"/>
              </w:rPr>
              <w:t xml:space="preserve">+ </w:t>
            </w:r>
            <w:r w:rsidRPr="00553BB9">
              <w:rPr>
                <w:i/>
                <w:sz w:val="24"/>
                <w:lang w:val="en-US"/>
              </w:rPr>
              <w:t>D</w:t>
            </w:r>
            <w:r w:rsidRPr="00553BB9">
              <w:rPr>
                <w:i/>
                <w:sz w:val="24"/>
                <w:vertAlign w:val="superscript"/>
              </w:rPr>
              <w:t>ПВП-0,6</w:t>
            </w:r>
            <w:r w:rsidRPr="00553BB9">
              <w:rPr>
                <w:i/>
                <w:sz w:val="24"/>
                <w:lang w:val="en-US"/>
              </w:rPr>
              <w:t>h</w:t>
            </w:r>
            <w:r w:rsidRPr="00553BB9">
              <w:rPr>
                <w:i/>
                <w:sz w:val="24"/>
                <w:vertAlign w:val="superscript"/>
              </w:rPr>
              <w:t>0,6</w:t>
            </w:r>
            <w:r w:rsidRPr="00553BB9">
              <w:rPr>
                <w:i/>
                <w:sz w:val="24"/>
              </w:rPr>
              <w:t xml:space="preserve"> + D</w:t>
            </w:r>
            <w:r w:rsidRPr="00553BB9">
              <w:rPr>
                <w:i/>
                <w:sz w:val="24"/>
                <w:vertAlign w:val="subscript"/>
              </w:rPr>
              <w:t>мх</w:t>
            </w:r>
            <w:r w:rsidRPr="00553BB9">
              <w:rPr>
                <w:i/>
                <w:sz w:val="24"/>
                <w:vertAlign w:val="superscript"/>
              </w:rPr>
              <w:t>1,4</w:t>
            </w:r>
            <w:r w:rsidRPr="00553BB9">
              <w:rPr>
                <w:i/>
                <w:sz w:val="24"/>
                <w:lang w:val="en-US"/>
              </w:rPr>
              <w:t>h</w:t>
            </w:r>
            <w:r w:rsidRPr="00553BB9">
              <w:rPr>
                <w:i/>
                <w:sz w:val="24"/>
                <w:vertAlign w:val="superscript"/>
              </w:rPr>
              <w:t>1,4</w:t>
            </w:r>
            <w:r w:rsidRPr="00553BB9">
              <w:rPr>
                <w:i/>
                <w:sz w:val="24"/>
              </w:rPr>
              <w:t xml:space="preserve"> </w:t>
            </w:r>
            <w:r w:rsidRPr="00553BB9">
              <w:rPr>
                <w:i/>
                <w:color w:val="000000"/>
                <w:sz w:val="24"/>
              </w:rPr>
              <w:t xml:space="preserve">+ </w:t>
            </w:r>
            <w:r w:rsidRPr="00553BB9">
              <w:rPr>
                <w:i/>
                <w:color w:val="000000"/>
                <w:sz w:val="24"/>
              </w:rPr>
              <w:lastRenderedPageBreak/>
              <w:t>+G</w:t>
            </w:r>
            <w:r w:rsidRPr="00553BB9">
              <w:rPr>
                <w:i/>
                <w:color w:val="000000"/>
                <w:sz w:val="24"/>
                <w:vertAlign w:val="subscript"/>
              </w:rPr>
              <w:t>к.п.</w:t>
            </w:r>
            <w:r w:rsidRPr="00553BB9">
              <w:rPr>
                <w:i/>
                <w:color w:val="000000"/>
                <w:sz w:val="24"/>
              </w:rPr>
              <w:t>С</w:t>
            </w:r>
            <w:r w:rsidRPr="00553BB9">
              <w:rPr>
                <w:i/>
                <w:color w:val="000000"/>
                <w:sz w:val="24"/>
                <w:vertAlign w:val="subscript"/>
              </w:rPr>
              <w:t>р</w:t>
            </w:r>
            <w:r w:rsidRPr="00553BB9">
              <w:rPr>
                <w:i/>
                <w:color w:val="000000"/>
                <w:sz w:val="24"/>
              </w:rPr>
              <w:t>(t</w:t>
            </w:r>
            <w:r w:rsidRPr="00553BB9">
              <w:rPr>
                <w:i/>
                <w:color w:val="000000"/>
                <w:sz w:val="24"/>
                <w:vertAlign w:val="subscript"/>
              </w:rPr>
              <w:t>к.п.</w:t>
            </w:r>
            <w:r w:rsidRPr="00553BB9">
              <w:rPr>
                <w:i/>
                <w:color w:val="000000"/>
                <w:sz w:val="24"/>
              </w:rPr>
              <w:t xml:space="preserve"> – t</w:t>
            </w:r>
            <w:r w:rsidRPr="00553BB9">
              <w:rPr>
                <w:i/>
                <w:color w:val="000000"/>
                <w:sz w:val="24"/>
                <w:vertAlign w:val="subscript"/>
              </w:rPr>
              <w:t>к.п.</w:t>
            </w:r>
            <w:r w:rsidRPr="00553BB9">
              <w:rPr>
                <w:i/>
                <w:color w:val="000000"/>
                <w:sz w:val="24"/>
                <w:vertAlign w:val="superscript"/>
              </w:rPr>
              <w:t>ОКП</w:t>
            </w:r>
            <w:r w:rsidRPr="00553BB9">
              <w:rPr>
                <w:i/>
                <w:sz w:val="24"/>
              </w:rPr>
              <w:t>]</w:t>
            </w:r>
            <w:r w:rsidRPr="00553BB9">
              <w:rPr>
                <w:sz w:val="24"/>
              </w:rPr>
              <w:t xml:space="preserve">/3600, </w:t>
            </w:r>
          </w:p>
          <w:p w14:paraId="64FBBCA1" w14:textId="77777777" w:rsidR="00644E42" w:rsidRPr="00553BB9" w:rsidRDefault="00644E42" w:rsidP="00636B81">
            <w:pPr>
              <w:tabs>
                <w:tab w:val="left" w:pos="3148"/>
              </w:tabs>
              <w:rPr>
                <w:sz w:val="24"/>
              </w:rPr>
            </w:pPr>
            <w:r w:rsidRPr="00553BB9">
              <w:rPr>
                <w:sz w:val="24"/>
              </w:rPr>
              <w:t xml:space="preserve">где </w:t>
            </w:r>
            <w:r w:rsidRPr="00553BB9">
              <w:rPr>
                <w:sz w:val="24"/>
                <w:lang w:val="en-US"/>
              </w:rPr>
              <w:t>h</w:t>
            </w:r>
            <w:r w:rsidRPr="00553BB9">
              <w:rPr>
                <w:sz w:val="24"/>
                <w:vertAlign w:val="superscript"/>
              </w:rPr>
              <w:t>1,4</w:t>
            </w:r>
            <w:r w:rsidRPr="00553BB9">
              <w:rPr>
                <w:sz w:val="24"/>
              </w:rPr>
              <w:t xml:space="preserve"> =2970 кДж/кг)</w:t>
            </w:r>
          </w:p>
          <w:p w14:paraId="28805CA8" w14:textId="77777777" w:rsidR="00644E42" w:rsidRPr="00553BB9" w:rsidRDefault="00644E42" w:rsidP="00636B81">
            <w:pPr>
              <w:rPr>
                <w:sz w:val="24"/>
              </w:rPr>
            </w:pPr>
            <w:r w:rsidRPr="00553BB9">
              <w:rPr>
                <w:sz w:val="24"/>
              </w:rPr>
              <w:t xml:space="preserve">при </w:t>
            </w:r>
            <w:r w:rsidRPr="00553BB9">
              <w:rPr>
                <w:i/>
                <w:sz w:val="24"/>
              </w:rPr>
              <w:t>р</w:t>
            </w:r>
            <w:r w:rsidRPr="00553BB9">
              <w:rPr>
                <w:i/>
                <w:sz w:val="24"/>
                <w:vertAlign w:val="subscript"/>
              </w:rPr>
              <w:t>0</w:t>
            </w:r>
            <w:r w:rsidRPr="00553BB9">
              <w:rPr>
                <w:sz w:val="24"/>
              </w:rPr>
              <w:t xml:space="preserve">=23,5 МПа:   </w:t>
            </w:r>
            <w:r w:rsidRPr="00553BB9">
              <w:rPr>
                <w:sz w:val="24"/>
              </w:rPr>
              <w:tab/>
            </w:r>
            <w:r w:rsidRPr="00553BB9">
              <w:rPr>
                <w:sz w:val="24"/>
                <w:lang w:val="en-US"/>
              </w:rPr>
              <w:t>h</w:t>
            </w:r>
            <w:r w:rsidRPr="00553BB9">
              <w:rPr>
                <w:sz w:val="24"/>
                <w:vertAlign w:val="subscript"/>
              </w:rPr>
              <w:t>0</w:t>
            </w:r>
            <w:r w:rsidRPr="00553BB9">
              <w:rPr>
                <w:sz w:val="24"/>
              </w:rPr>
              <w:t xml:space="preserve"> = 3330 кДж/кг, </w:t>
            </w:r>
          </w:p>
          <w:p w14:paraId="5F6F6FA6" w14:textId="77777777" w:rsidR="00644E42" w:rsidRPr="00553BB9" w:rsidRDefault="00644E42" w:rsidP="00636B81">
            <w:pPr>
              <w:rPr>
                <w:sz w:val="24"/>
              </w:rPr>
            </w:pPr>
            <w:r w:rsidRPr="00553BB9">
              <w:rPr>
                <w:sz w:val="24"/>
                <w:lang w:val="en-US"/>
              </w:rPr>
              <w:t>h</w:t>
            </w:r>
            <w:r w:rsidRPr="00553BB9">
              <w:rPr>
                <w:sz w:val="24"/>
                <w:vertAlign w:val="subscript"/>
              </w:rPr>
              <w:t>пв</w:t>
            </w:r>
            <w:r w:rsidRPr="00553BB9">
              <w:rPr>
                <w:sz w:val="24"/>
              </w:rPr>
              <w:t xml:space="preserve"> = 1160 кДж/кг,  </w:t>
            </w:r>
            <w:r w:rsidRPr="00553BB9">
              <w:rPr>
                <w:i/>
                <w:sz w:val="24"/>
                <w:lang w:val="en-US"/>
              </w:rPr>
              <w:t>h</w:t>
            </w:r>
            <w:r w:rsidRPr="00553BB9">
              <w:rPr>
                <w:i/>
                <w:sz w:val="24"/>
              </w:rPr>
              <w:t>''</w:t>
            </w:r>
            <w:r w:rsidRPr="00553BB9">
              <w:rPr>
                <w:i/>
                <w:sz w:val="24"/>
                <w:vertAlign w:val="subscript"/>
              </w:rPr>
              <w:t>вп</w:t>
            </w:r>
            <w:r w:rsidRPr="00553BB9">
              <w:rPr>
                <w:sz w:val="24"/>
              </w:rPr>
              <w:t xml:space="preserve"> = 3550 кДж/кг, </w:t>
            </w:r>
          </w:p>
          <w:p w14:paraId="511B0C3E" w14:textId="77777777" w:rsidR="00644E42" w:rsidRPr="00553BB9" w:rsidRDefault="00644E42" w:rsidP="00636B81">
            <w:pPr>
              <w:rPr>
                <w:i/>
                <w:sz w:val="24"/>
                <w:lang w:val="en-US"/>
              </w:rPr>
            </w:pPr>
            <w:r w:rsidRPr="00553BB9">
              <w:rPr>
                <w:i/>
                <w:sz w:val="24"/>
                <w:lang w:val="en-US"/>
              </w:rPr>
              <w:t>h'</w:t>
            </w:r>
            <w:r w:rsidRPr="00553BB9">
              <w:rPr>
                <w:i/>
                <w:sz w:val="24"/>
                <w:vertAlign w:val="subscript"/>
              </w:rPr>
              <w:t>вп</w:t>
            </w:r>
            <w:r w:rsidRPr="00553BB9">
              <w:rPr>
                <w:sz w:val="24"/>
                <w:lang w:val="en-US"/>
              </w:rPr>
              <w:t xml:space="preserve"> = 2960 </w:t>
            </w:r>
            <w:r w:rsidRPr="00553BB9">
              <w:rPr>
                <w:sz w:val="24"/>
              </w:rPr>
              <w:t>кДж</w:t>
            </w:r>
            <w:r w:rsidRPr="00553BB9">
              <w:rPr>
                <w:sz w:val="24"/>
                <w:lang w:val="en-US"/>
              </w:rPr>
              <w:t>/</w:t>
            </w:r>
            <w:r w:rsidRPr="00553BB9">
              <w:rPr>
                <w:sz w:val="24"/>
              </w:rPr>
              <w:t>кг</w:t>
            </w:r>
          </w:p>
        </w:tc>
        <w:tc>
          <w:tcPr>
            <w:tcW w:w="0" w:type="auto"/>
            <w:vAlign w:val="center"/>
          </w:tcPr>
          <w:p w14:paraId="15B197AB" w14:textId="77777777" w:rsidR="00644E42" w:rsidRPr="00553BB9" w:rsidRDefault="00644E42" w:rsidP="00636B81">
            <w:pPr>
              <w:jc w:val="center"/>
              <w:rPr>
                <w:snapToGrid w:val="0"/>
                <w:color w:val="000000"/>
                <w:sz w:val="24"/>
              </w:rPr>
            </w:pPr>
            <w:r w:rsidRPr="00553BB9">
              <w:rPr>
                <w:snapToGrid w:val="0"/>
                <w:color w:val="000000"/>
                <w:sz w:val="24"/>
              </w:rPr>
              <w:lastRenderedPageBreak/>
              <w:t>МВт</w:t>
            </w:r>
          </w:p>
        </w:tc>
        <w:tc>
          <w:tcPr>
            <w:tcW w:w="0" w:type="auto"/>
            <w:vAlign w:val="center"/>
          </w:tcPr>
          <w:p w14:paraId="5914393C" w14:textId="77777777" w:rsidR="00644E42" w:rsidRPr="00553BB9" w:rsidRDefault="00644E42" w:rsidP="00636B81">
            <w:pPr>
              <w:spacing w:line="300" w:lineRule="auto"/>
              <w:jc w:val="center"/>
              <w:rPr>
                <w:szCs w:val="28"/>
              </w:rPr>
            </w:pPr>
            <w:r>
              <w:rPr>
                <w:szCs w:val="28"/>
              </w:rPr>
              <w:t>751,36</w:t>
            </w:r>
          </w:p>
        </w:tc>
        <w:tc>
          <w:tcPr>
            <w:tcW w:w="0" w:type="auto"/>
            <w:vAlign w:val="center"/>
          </w:tcPr>
          <w:p w14:paraId="77E4A2E3" w14:textId="77777777" w:rsidR="00644E42" w:rsidRPr="00553BB9" w:rsidRDefault="00644E42" w:rsidP="00636B81">
            <w:pPr>
              <w:spacing w:line="300" w:lineRule="auto"/>
              <w:jc w:val="center"/>
              <w:rPr>
                <w:szCs w:val="28"/>
              </w:rPr>
            </w:pPr>
            <w:r>
              <w:rPr>
                <w:szCs w:val="28"/>
              </w:rPr>
              <w:t>375,19</w:t>
            </w:r>
          </w:p>
        </w:tc>
        <w:tc>
          <w:tcPr>
            <w:tcW w:w="0" w:type="auto"/>
            <w:vAlign w:val="center"/>
          </w:tcPr>
          <w:p w14:paraId="1949D47B" w14:textId="77777777" w:rsidR="00644E42" w:rsidRPr="00553BB9" w:rsidRDefault="00644E42" w:rsidP="00636B81">
            <w:pPr>
              <w:spacing w:line="300" w:lineRule="auto"/>
              <w:jc w:val="center"/>
              <w:rPr>
                <w:szCs w:val="28"/>
              </w:rPr>
            </w:pPr>
            <w:r>
              <w:rPr>
                <w:szCs w:val="28"/>
              </w:rPr>
              <w:t>722,366</w:t>
            </w:r>
          </w:p>
        </w:tc>
        <w:tc>
          <w:tcPr>
            <w:tcW w:w="0" w:type="auto"/>
            <w:vAlign w:val="center"/>
          </w:tcPr>
          <w:p w14:paraId="40692975" w14:textId="77777777" w:rsidR="00644E42" w:rsidRPr="00553BB9" w:rsidRDefault="00644E42" w:rsidP="00636B81">
            <w:pPr>
              <w:spacing w:line="300" w:lineRule="auto"/>
              <w:jc w:val="center"/>
              <w:rPr>
                <w:szCs w:val="28"/>
              </w:rPr>
            </w:pPr>
            <w:r>
              <w:rPr>
                <w:szCs w:val="28"/>
              </w:rPr>
              <w:t>745,4278</w:t>
            </w:r>
          </w:p>
        </w:tc>
      </w:tr>
      <w:tr w:rsidR="00644E42" w:rsidRPr="00553BB9" w14:paraId="6A60A723" w14:textId="77777777" w:rsidTr="00636B81">
        <w:trPr>
          <w:trHeight w:val="362"/>
        </w:trPr>
        <w:tc>
          <w:tcPr>
            <w:tcW w:w="2432" w:type="dxa"/>
            <w:vAlign w:val="center"/>
          </w:tcPr>
          <w:p w14:paraId="4340FB41" w14:textId="77777777" w:rsidR="00644E42" w:rsidRPr="00553BB9" w:rsidRDefault="00644E42" w:rsidP="00636B81">
            <w:pPr>
              <w:rPr>
                <w:snapToGrid w:val="0"/>
                <w:color w:val="000000"/>
                <w:sz w:val="24"/>
              </w:rPr>
            </w:pPr>
            <w:r w:rsidRPr="00553BB9">
              <w:rPr>
                <w:snapToGrid w:val="0"/>
                <w:color w:val="000000"/>
                <w:sz w:val="24"/>
              </w:rPr>
              <w:lastRenderedPageBreak/>
              <w:t>Сумарна витрата тепла на зовнішніх споживачів</w:t>
            </w:r>
          </w:p>
        </w:tc>
        <w:tc>
          <w:tcPr>
            <w:tcW w:w="988" w:type="dxa"/>
            <w:vAlign w:val="center"/>
          </w:tcPr>
          <w:p w14:paraId="2EF3CB53" w14:textId="77777777" w:rsidR="00644E42" w:rsidRPr="00553BB9" w:rsidRDefault="00644E42" w:rsidP="00636B81">
            <w:pPr>
              <w:jc w:val="center"/>
              <w:rPr>
                <w:i/>
                <w:snapToGrid w:val="0"/>
                <w:color w:val="000000"/>
                <w:sz w:val="24"/>
                <w:vertAlign w:val="subscript"/>
              </w:rPr>
            </w:pPr>
            <w:r w:rsidRPr="00553BB9">
              <w:rPr>
                <w:i/>
                <w:snapToGrid w:val="0"/>
                <w:color w:val="000000"/>
                <w:sz w:val="24"/>
              </w:rPr>
              <w:t>ΣQ</w:t>
            </w:r>
            <w:r w:rsidRPr="00553BB9">
              <w:rPr>
                <w:i/>
                <w:snapToGrid w:val="0"/>
                <w:color w:val="000000"/>
                <w:sz w:val="24"/>
                <w:vertAlign w:val="subscript"/>
              </w:rPr>
              <w:t>вн</w:t>
            </w:r>
          </w:p>
        </w:tc>
        <w:tc>
          <w:tcPr>
            <w:tcW w:w="2417" w:type="dxa"/>
            <w:vAlign w:val="center"/>
          </w:tcPr>
          <w:p w14:paraId="59CBF968" w14:textId="77777777" w:rsidR="00644E42" w:rsidRPr="00553BB9" w:rsidRDefault="00644E42" w:rsidP="00636B81">
            <w:pPr>
              <w:rPr>
                <w:i/>
                <w:sz w:val="24"/>
              </w:rPr>
            </w:pPr>
            <w:r w:rsidRPr="00553BB9">
              <w:rPr>
                <w:i/>
                <w:sz w:val="24"/>
              </w:rPr>
              <w:t>Σ</w:t>
            </w:r>
            <w:r w:rsidRPr="00553BB9">
              <w:rPr>
                <w:i/>
                <w:sz w:val="24"/>
                <w:lang w:val="en-US"/>
              </w:rPr>
              <w:t>Q</w:t>
            </w:r>
            <w:r w:rsidRPr="00553BB9">
              <w:rPr>
                <w:i/>
                <w:sz w:val="24"/>
                <w:vertAlign w:val="subscript"/>
              </w:rPr>
              <w:t>вн</w:t>
            </w:r>
            <w:r w:rsidRPr="00553BB9">
              <w:rPr>
                <w:i/>
                <w:sz w:val="24"/>
              </w:rPr>
              <w:t xml:space="preserve"> = ΣQ</w:t>
            </w:r>
            <w:r w:rsidRPr="00553BB9">
              <w:rPr>
                <w:i/>
                <w:sz w:val="24"/>
                <w:vertAlign w:val="subscript"/>
              </w:rPr>
              <w:t>сп</w:t>
            </w:r>
            <w:r w:rsidRPr="00553BB9">
              <w:rPr>
                <w:i/>
                <w:sz w:val="24"/>
              </w:rPr>
              <w:t xml:space="preserve"> </w:t>
            </w:r>
          </w:p>
        </w:tc>
        <w:tc>
          <w:tcPr>
            <w:tcW w:w="0" w:type="auto"/>
            <w:vAlign w:val="center"/>
          </w:tcPr>
          <w:p w14:paraId="012BE4D9" w14:textId="77777777" w:rsidR="00644E42" w:rsidRPr="00553BB9" w:rsidRDefault="00644E42" w:rsidP="00636B81">
            <w:pPr>
              <w:jc w:val="center"/>
              <w:rPr>
                <w:snapToGrid w:val="0"/>
                <w:color w:val="000000"/>
                <w:sz w:val="24"/>
              </w:rPr>
            </w:pPr>
            <w:r w:rsidRPr="00553BB9">
              <w:rPr>
                <w:snapToGrid w:val="0"/>
                <w:color w:val="000000"/>
                <w:sz w:val="24"/>
              </w:rPr>
              <w:t>МВт</w:t>
            </w:r>
          </w:p>
        </w:tc>
        <w:tc>
          <w:tcPr>
            <w:tcW w:w="0" w:type="auto"/>
            <w:vAlign w:val="center"/>
          </w:tcPr>
          <w:p w14:paraId="0BF7190D" w14:textId="77777777" w:rsidR="00644E42" w:rsidRPr="00553BB9" w:rsidRDefault="00644E42" w:rsidP="00636B81">
            <w:pPr>
              <w:spacing w:line="300" w:lineRule="auto"/>
              <w:jc w:val="center"/>
              <w:rPr>
                <w:szCs w:val="28"/>
              </w:rPr>
            </w:pPr>
            <w:r>
              <w:rPr>
                <w:szCs w:val="28"/>
              </w:rPr>
              <w:t>417,4</w:t>
            </w:r>
          </w:p>
        </w:tc>
        <w:tc>
          <w:tcPr>
            <w:tcW w:w="0" w:type="auto"/>
            <w:vAlign w:val="center"/>
          </w:tcPr>
          <w:p w14:paraId="2188AE64" w14:textId="77777777" w:rsidR="00644E42" w:rsidRPr="00553BB9" w:rsidRDefault="00644E42" w:rsidP="00636B81">
            <w:pPr>
              <w:spacing w:line="300" w:lineRule="auto"/>
              <w:jc w:val="center"/>
              <w:rPr>
                <w:szCs w:val="28"/>
              </w:rPr>
            </w:pPr>
            <w:r>
              <w:rPr>
                <w:szCs w:val="28"/>
              </w:rPr>
              <w:t>208,7</w:t>
            </w:r>
          </w:p>
        </w:tc>
        <w:tc>
          <w:tcPr>
            <w:tcW w:w="0" w:type="auto"/>
            <w:vAlign w:val="center"/>
          </w:tcPr>
          <w:p w14:paraId="1396E6D2" w14:textId="77777777" w:rsidR="00644E42" w:rsidRPr="00553BB9" w:rsidRDefault="00644E42" w:rsidP="00636B81">
            <w:pPr>
              <w:spacing w:line="300" w:lineRule="auto"/>
              <w:jc w:val="center"/>
              <w:rPr>
                <w:szCs w:val="28"/>
              </w:rPr>
            </w:pPr>
            <w:r>
              <w:rPr>
                <w:szCs w:val="28"/>
              </w:rPr>
              <w:t>402,18</w:t>
            </w:r>
          </w:p>
        </w:tc>
        <w:tc>
          <w:tcPr>
            <w:tcW w:w="0" w:type="auto"/>
            <w:vAlign w:val="center"/>
          </w:tcPr>
          <w:p w14:paraId="1F21AFC4" w14:textId="77777777" w:rsidR="00644E42" w:rsidRPr="00553BB9" w:rsidRDefault="00644E42" w:rsidP="00636B81">
            <w:pPr>
              <w:spacing w:line="300" w:lineRule="auto"/>
              <w:jc w:val="center"/>
              <w:rPr>
                <w:szCs w:val="28"/>
              </w:rPr>
            </w:pPr>
            <w:r>
              <w:rPr>
                <w:szCs w:val="28"/>
              </w:rPr>
              <w:t>119,9</w:t>
            </w:r>
          </w:p>
        </w:tc>
      </w:tr>
      <w:tr w:rsidR="00644E42" w:rsidRPr="00553BB9" w14:paraId="74CFC3F4" w14:textId="77777777" w:rsidTr="00636B81">
        <w:trPr>
          <w:trHeight w:val="362"/>
        </w:trPr>
        <w:tc>
          <w:tcPr>
            <w:tcW w:w="2432" w:type="dxa"/>
            <w:vAlign w:val="center"/>
          </w:tcPr>
          <w:p w14:paraId="18F8E35D" w14:textId="77777777" w:rsidR="00644E42" w:rsidRPr="00553BB9" w:rsidRDefault="00644E42" w:rsidP="00636B81">
            <w:pPr>
              <w:rPr>
                <w:snapToGrid w:val="0"/>
                <w:color w:val="000000"/>
                <w:sz w:val="24"/>
              </w:rPr>
            </w:pPr>
            <w:r w:rsidRPr="00553BB9">
              <w:rPr>
                <w:snapToGrid w:val="0"/>
                <w:color w:val="000000"/>
                <w:sz w:val="24"/>
              </w:rPr>
              <w:t>Витрата тепла на турбоустановки по виробництву електроенергії</w:t>
            </w:r>
          </w:p>
        </w:tc>
        <w:tc>
          <w:tcPr>
            <w:tcW w:w="988" w:type="dxa"/>
            <w:vAlign w:val="center"/>
          </w:tcPr>
          <w:p w14:paraId="1F372953" w14:textId="77777777" w:rsidR="00644E42" w:rsidRPr="00553BB9" w:rsidRDefault="00644E42" w:rsidP="00636B81">
            <w:pPr>
              <w:jc w:val="center"/>
              <w:rPr>
                <w:i/>
                <w:snapToGrid w:val="0"/>
                <w:color w:val="000000"/>
                <w:sz w:val="24"/>
                <w:vertAlign w:val="superscript"/>
              </w:rPr>
            </w:pPr>
            <w:r w:rsidRPr="00553BB9">
              <w:rPr>
                <w:i/>
                <w:snapToGrid w:val="0"/>
                <w:color w:val="000000"/>
                <w:sz w:val="24"/>
              </w:rPr>
              <w:t>ΣQ</w:t>
            </w:r>
            <w:r w:rsidRPr="00553BB9">
              <w:rPr>
                <w:i/>
                <w:snapToGrid w:val="0"/>
                <w:color w:val="000000"/>
                <w:sz w:val="24"/>
                <w:vertAlign w:val="subscript"/>
              </w:rPr>
              <w:t>ТУ</w:t>
            </w:r>
            <w:r w:rsidRPr="00553BB9">
              <w:rPr>
                <w:i/>
                <w:snapToGrid w:val="0"/>
                <w:color w:val="000000"/>
                <w:sz w:val="24"/>
                <w:vertAlign w:val="superscript"/>
              </w:rPr>
              <w:t>Э</w:t>
            </w:r>
          </w:p>
        </w:tc>
        <w:tc>
          <w:tcPr>
            <w:tcW w:w="2417" w:type="dxa"/>
            <w:vAlign w:val="center"/>
          </w:tcPr>
          <w:p w14:paraId="22391405" w14:textId="77777777" w:rsidR="00644E42" w:rsidRPr="00553BB9" w:rsidRDefault="00644E42" w:rsidP="00636B81">
            <w:pPr>
              <w:rPr>
                <w:i/>
                <w:sz w:val="24"/>
              </w:rPr>
            </w:pPr>
            <w:r w:rsidRPr="00553BB9">
              <w:rPr>
                <w:i/>
                <w:sz w:val="24"/>
              </w:rPr>
              <w:t>Σ</w:t>
            </w:r>
            <w:r w:rsidRPr="00553BB9">
              <w:rPr>
                <w:i/>
                <w:sz w:val="24"/>
                <w:lang w:val="en-US"/>
              </w:rPr>
              <w:t>Q</w:t>
            </w:r>
            <w:r w:rsidRPr="00553BB9">
              <w:rPr>
                <w:i/>
                <w:sz w:val="24"/>
                <w:vertAlign w:val="subscript"/>
              </w:rPr>
              <w:t>ТУ</w:t>
            </w:r>
            <w:r w:rsidRPr="00553BB9">
              <w:rPr>
                <w:i/>
                <w:sz w:val="24"/>
                <w:vertAlign w:val="superscript"/>
              </w:rPr>
              <w:t>Э</w:t>
            </w:r>
            <w:r w:rsidRPr="00553BB9">
              <w:rPr>
                <w:i/>
                <w:sz w:val="24"/>
              </w:rPr>
              <w:t xml:space="preserve"> = Σ</w:t>
            </w:r>
            <w:r w:rsidRPr="00553BB9">
              <w:rPr>
                <w:i/>
                <w:sz w:val="24"/>
                <w:lang w:val="en-US"/>
              </w:rPr>
              <w:t>Q</w:t>
            </w:r>
            <w:r w:rsidRPr="00553BB9">
              <w:rPr>
                <w:i/>
                <w:sz w:val="24"/>
                <w:vertAlign w:val="subscript"/>
              </w:rPr>
              <w:t>ТУ</w:t>
            </w:r>
            <w:r w:rsidRPr="00553BB9">
              <w:rPr>
                <w:i/>
                <w:sz w:val="24"/>
              </w:rPr>
              <w:t xml:space="preserve"> – Σ</w:t>
            </w:r>
            <w:r w:rsidRPr="00553BB9">
              <w:rPr>
                <w:i/>
                <w:sz w:val="24"/>
                <w:lang w:val="en-US"/>
              </w:rPr>
              <w:t>Q</w:t>
            </w:r>
            <w:r w:rsidRPr="00553BB9">
              <w:rPr>
                <w:i/>
                <w:sz w:val="24"/>
                <w:vertAlign w:val="subscript"/>
              </w:rPr>
              <w:t>вн</w:t>
            </w:r>
            <w:r w:rsidRPr="00553BB9">
              <w:rPr>
                <w:i/>
                <w:sz w:val="24"/>
              </w:rPr>
              <w:t xml:space="preserve"> – [G</w:t>
            </w:r>
            <w:r w:rsidRPr="00553BB9">
              <w:rPr>
                <w:i/>
                <w:sz w:val="24"/>
                <w:vertAlign w:val="subscript"/>
              </w:rPr>
              <w:t>ут</w:t>
            </w:r>
            <w:r w:rsidRPr="00553BB9">
              <w:rPr>
                <w:i/>
                <w:sz w:val="24"/>
              </w:rPr>
              <w:t xml:space="preserve"> + G</w:t>
            </w:r>
            <w:r w:rsidRPr="00553BB9">
              <w:rPr>
                <w:i/>
                <w:sz w:val="24"/>
                <w:vertAlign w:val="subscript"/>
              </w:rPr>
              <w:t>кп</w:t>
            </w:r>
            <w:r w:rsidRPr="00553BB9">
              <w:rPr>
                <w:i/>
                <w:sz w:val="24"/>
              </w:rPr>
              <w:t>]·(</w:t>
            </w:r>
            <w:r w:rsidRPr="00553BB9">
              <w:rPr>
                <w:i/>
                <w:sz w:val="24"/>
                <w:lang w:val="en-US"/>
              </w:rPr>
              <w:t>h</w:t>
            </w:r>
            <w:r w:rsidRPr="00553BB9">
              <w:rPr>
                <w:i/>
                <w:sz w:val="24"/>
                <w:vertAlign w:val="subscript"/>
              </w:rPr>
              <w:t>пв</w:t>
            </w:r>
            <w:r w:rsidRPr="00553BB9">
              <w:rPr>
                <w:i/>
                <w:sz w:val="24"/>
              </w:rPr>
              <w:t xml:space="preserve"> – С</w:t>
            </w:r>
            <w:r w:rsidRPr="00553BB9">
              <w:rPr>
                <w:i/>
                <w:sz w:val="24"/>
                <w:vertAlign w:val="subscript"/>
              </w:rPr>
              <w:t>р</w:t>
            </w:r>
            <w:r w:rsidRPr="00553BB9">
              <w:rPr>
                <w:i/>
                <w:sz w:val="24"/>
              </w:rPr>
              <w:t>·</w:t>
            </w:r>
            <w:r w:rsidRPr="00553BB9">
              <w:rPr>
                <w:i/>
                <w:sz w:val="24"/>
                <w:lang w:val="en-US"/>
              </w:rPr>
              <w:t>t</w:t>
            </w:r>
            <w:r w:rsidRPr="00553BB9">
              <w:rPr>
                <w:i/>
                <w:sz w:val="24"/>
                <w:vertAlign w:val="subscript"/>
              </w:rPr>
              <w:t>ХВО</w:t>
            </w:r>
            <w:r w:rsidRPr="00553BB9">
              <w:rPr>
                <w:i/>
                <w:sz w:val="24"/>
              </w:rPr>
              <w:t xml:space="preserve">)/3600 </w:t>
            </w:r>
          </w:p>
        </w:tc>
        <w:tc>
          <w:tcPr>
            <w:tcW w:w="0" w:type="auto"/>
            <w:vAlign w:val="center"/>
          </w:tcPr>
          <w:p w14:paraId="02C1C682" w14:textId="77777777" w:rsidR="00644E42" w:rsidRPr="00553BB9" w:rsidRDefault="00644E42" w:rsidP="00636B81">
            <w:pPr>
              <w:jc w:val="center"/>
              <w:rPr>
                <w:snapToGrid w:val="0"/>
                <w:color w:val="000000"/>
                <w:sz w:val="24"/>
              </w:rPr>
            </w:pPr>
            <w:r w:rsidRPr="00553BB9">
              <w:rPr>
                <w:snapToGrid w:val="0"/>
                <w:color w:val="000000"/>
                <w:sz w:val="24"/>
              </w:rPr>
              <w:t>МВт</w:t>
            </w:r>
          </w:p>
        </w:tc>
        <w:tc>
          <w:tcPr>
            <w:tcW w:w="0" w:type="auto"/>
            <w:vAlign w:val="center"/>
          </w:tcPr>
          <w:p w14:paraId="5EE90FAA" w14:textId="77777777" w:rsidR="00644E42" w:rsidRPr="00553BB9" w:rsidRDefault="00644E42" w:rsidP="00636B81">
            <w:pPr>
              <w:spacing w:line="300" w:lineRule="auto"/>
              <w:jc w:val="center"/>
              <w:rPr>
                <w:szCs w:val="28"/>
              </w:rPr>
            </w:pPr>
            <w:r>
              <w:rPr>
                <w:szCs w:val="28"/>
              </w:rPr>
              <w:t>331,09</w:t>
            </w:r>
          </w:p>
        </w:tc>
        <w:tc>
          <w:tcPr>
            <w:tcW w:w="0" w:type="auto"/>
            <w:vAlign w:val="center"/>
          </w:tcPr>
          <w:p w14:paraId="2E0ACD92" w14:textId="77777777" w:rsidR="00644E42" w:rsidRPr="00553BB9" w:rsidRDefault="00644E42" w:rsidP="00636B81">
            <w:pPr>
              <w:spacing w:line="300" w:lineRule="auto"/>
              <w:jc w:val="center"/>
              <w:rPr>
                <w:szCs w:val="28"/>
              </w:rPr>
            </w:pPr>
            <w:r>
              <w:rPr>
                <w:szCs w:val="28"/>
              </w:rPr>
              <w:t>165,05</w:t>
            </w:r>
          </w:p>
        </w:tc>
        <w:tc>
          <w:tcPr>
            <w:tcW w:w="0" w:type="auto"/>
            <w:vAlign w:val="center"/>
          </w:tcPr>
          <w:p w14:paraId="6F7D183A" w14:textId="77777777" w:rsidR="00644E42" w:rsidRPr="00553BB9" w:rsidRDefault="00644E42" w:rsidP="00636B81">
            <w:pPr>
              <w:spacing w:line="300" w:lineRule="auto"/>
              <w:jc w:val="center"/>
              <w:rPr>
                <w:szCs w:val="28"/>
              </w:rPr>
            </w:pPr>
            <w:r>
              <w:rPr>
                <w:szCs w:val="28"/>
              </w:rPr>
              <w:t>317,31</w:t>
            </w:r>
          </w:p>
        </w:tc>
        <w:tc>
          <w:tcPr>
            <w:tcW w:w="0" w:type="auto"/>
            <w:vAlign w:val="center"/>
          </w:tcPr>
          <w:p w14:paraId="2D176022" w14:textId="77777777" w:rsidR="00644E42" w:rsidRPr="00553BB9" w:rsidRDefault="00644E42" w:rsidP="00636B81">
            <w:pPr>
              <w:spacing w:line="300" w:lineRule="auto"/>
              <w:jc w:val="center"/>
              <w:rPr>
                <w:szCs w:val="28"/>
              </w:rPr>
            </w:pPr>
            <w:r>
              <w:rPr>
                <w:szCs w:val="28"/>
              </w:rPr>
              <w:t>622,65</w:t>
            </w:r>
          </w:p>
        </w:tc>
      </w:tr>
      <w:tr w:rsidR="00644E42" w:rsidRPr="00553BB9" w14:paraId="151E4C47" w14:textId="77777777" w:rsidTr="00636B81">
        <w:trPr>
          <w:trHeight w:val="362"/>
        </w:trPr>
        <w:tc>
          <w:tcPr>
            <w:tcW w:w="2432" w:type="dxa"/>
            <w:vAlign w:val="center"/>
          </w:tcPr>
          <w:p w14:paraId="619D4C0B" w14:textId="77777777" w:rsidR="00644E42" w:rsidRPr="00553BB9" w:rsidRDefault="00644E42" w:rsidP="00636B81">
            <w:pPr>
              <w:rPr>
                <w:snapToGrid w:val="0"/>
                <w:color w:val="000000"/>
                <w:sz w:val="24"/>
              </w:rPr>
            </w:pPr>
            <w:r w:rsidRPr="00553BB9">
              <w:rPr>
                <w:snapToGrid w:val="0"/>
                <w:color w:val="000000"/>
                <w:sz w:val="24"/>
              </w:rPr>
              <w:t>ККД турбоустановок по виробництву електроенергії</w:t>
            </w:r>
          </w:p>
        </w:tc>
        <w:tc>
          <w:tcPr>
            <w:tcW w:w="988" w:type="dxa"/>
            <w:vAlign w:val="center"/>
          </w:tcPr>
          <w:p w14:paraId="6A7B2B1E" w14:textId="77777777" w:rsidR="00644E42" w:rsidRPr="00553BB9" w:rsidRDefault="00644E42" w:rsidP="00636B81">
            <w:pPr>
              <w:jc w:val="center"/>
              <w:rPr>
                <w:i/>
                <w:snapToGrid w:val="0"/>
                <w:color w:val="000000"/>
                <w:sz w:val="24"/>
                <w:vertAlign w:val="superscript"/>
              </w:rPr>
            </w:pPr>
            <w:r w:rsidRPr="00553BB9">
              <w:rPr>
                <w:i/>
                <w:snapToGrid w:val="0"/>
                <w:color w:val="000000"/>
                <w:sz w:val="24"/>
              </w:rPr>
              <w:t>η</w:t>
            </w:r>
            <w:r w:rsidRPr="00553BB9">
              <w:rPr>
                <w:i/>
                <w:snapToGrid w:val="0"/>
                <w:color w:val="000000"/>
                <w:sz w:val="24"/>
                <w:vertAlign w:val="subscript"/>
              </w:rPr>
              <w:t>ТУ</w:t>
            </w:r>
            <w:r w:rsidRPr="00553BB9">
              <w:rPr>
                <w:i/>
                <w:snapToGrid w:val="0"/>
                <w:color w:val="000000"/>
                <w:sz w:val="24"/>
                <w:vertAlign w:val="superscript"/>
              </w:rPr>
              <w:t>Э</w:t>
            </w:r>
          </w:p>
        </w:tc>
        <w:tc>
          <w:tcPr>
            <w:tcW w:w="2417" w:type="dxa"/>
            <w:vAlign w:val="center"/>
          </w:tcPr>
          <w:p w14:paraId="12321809" w14:textId="77777777" w:rsidR="00644E42" w:rsidRPr="00553BB9" w:rsidRDefault="00644E42" w:rsidP="00636B81">
            <w:pPr>
              <w:rPr>
                <w:i/>
                <w:sz w:val="24"/>
              </w:rPr>
            </w:pPr>
            <w:r w:rsidRPr="00553BB9">
              <w:rPr>
                <w:i/>
                <w:sz w:val="24"/>
              </w:rPr>
              <w:t>η</w:t>
            </w:r>
            <w:r w:rsidRPr="00553BB9">
              <w:rPr>
                <w:i/>
                <w:sz w:val="24"/>
                <w:vertAlign w:val="subscript"/>
              </w:rPr>
              <w:t>ТУ</w:t>
            </w:r>
            <w:r w:rsidRPr="00553BB9">
              <w:rPr>
                <w:i/>
                <w:sz w:val="24"/>
                <w:vertAlign w:val="superscript"/>
              </w:rPr>
              <w:t>Э</w:t>
            </w:r>
            <w:r w:rsidRPr="00553BB9">
              <w:rPr>
                <w:i/>
                <w:sz w:val="24"/>
              </w:rPr>
              <w:t xml:space="preserve"> = Σ</w:t>
            </w:r>
            <w:r w:rsidRPr="00553BB9">
              <w:rPr>
                <w:i/>
                <w:sz w:val="24"/>
                <w:lang w:val="en-US"/>
              </w:rPr>
              <w:t>N</w:t>
            </w:r>
            <w:r w:rsidRPr="00553BB9">
              <w:rPr>
                <w:i/>
                <w:sz w:val="24"/>
                <w:vertAlign w:val="subscript"/>
              </w:rPr>
              <w:t>э</w:t>
            </w:r>
            <w:r w:rsidRPr="00553BB9">
              <w:rPr>
                <w:i/>
                <w:sz w:val="24"/>
              </w:rPr>
              <w:t xml:space="preserve"> /Σ</w:t>
            </w:r>
            <w:r w:rsidRPr="00553BB9">
              <w:rPr>
                <w:i/>
                <w:sz w:val="24"/>
                <w:lang w:val="en-US"/>
              </w:rPr>
              <w:t>Q</w:t>
            </w:r>
            <w:r w:rsidRPr="00553BB9">
              <w:rPr>
                <w:i/>
                <w:sz w:val="24"/>
                <w:vertAlign w:val="subscript"/>
              </w:rPr>
              <w:t>ТУ</w:t>
            </w:r>
            <w:r w:rsidRPr="00553BB9">
              <w:rPr>
                <w:i/>
                <w:sz w:val="24"/>
                <w:vertAlign w:val="superscript"/>
              </w:rPr>
              <w:t>Э</w:t>
            </w:r>
          </w:p>
        </w:tc>
        <w:tc>
          <w:tcPr>
            <w:tcW w:w="0" w:type="auto"/>
            <w:vAlign w:val="center"/>
          </w:tcPr>
          <w:p w14:paraId="26D0C798" w14:textId="77777777" w:rsidR="00644E42" w:rsidRPr="00553BB9" w:rsidRDefault="00644E42" w:rsidP="00636B81">
            <w:pPr>
              <w:jc w:val="center"/>
              <w:rPr>
                <w:snapToGrid w:val="0"/>
                <w:color w:val="000000"/>
                <w:sz w:val="24"/>
              </w:rPr>
            </w:pPr>
            <w:r w:rsidRPr="00553BB9">
              <w:rPr>
                <w:snapToGrid w:val="0"/>
                <w:color w:val="000000"/>
                <w:sz w:val="24"/>
              </w:rPr>
              <w:t>–</w:t>
            </w:r>
          </w:p>
        </w:tc>
        <w:tc>
          <w:tcPr>
            <w:tcW w:w="0" w:type="auto"/>
            <w:vAlign w:val="center"/>
          </w:tcPr>
          <w:p w14:paraId="3285E025" w14:textId="77777777" w:rsidR="00644E42" w:rsidRPr="00553BB9" w:rsidRDefault="00644E42" w:rsidP="00636B81">
            <w:pPr>
              <w:spacing w:line="300" w:lineRule="auto"/>
              <w:jc w:val="center"/>
              <w:rPr>
                <w:szCs w:val="28"/>
              </w:rPr>
            </w:pPr>
            <w:r>
              <w:rPr>
                <w:szCs w:val="28"/>
              </w:rPr>
              <w:t>0,664</w:t>
            </w:r>
          </w:p>
        </w:tc>
        <w:tc>
          <w:tcPr>
            <w:tcW w:w="0" w:type="auto"/>
            <w:vAlign w:val="center"/>
          </w:tcPr>
          <w:p w14:paraId="54F4C1AF" w14:textId="77777777" w:rsidR="00644E42" w:rsidRPr="00553BB9" w:rsidRDefault="00644E42" w:rsidP="00636B81">
            <w:pPr>
              <w:spacing w:line="300" w:lineRule="auto"/>
              <w:jc w:val="center"/>
              <w:rPr>
                <w:szCs w:val="28"/>
              </w:rPr>
            </w:pPr>
            <w:r>
              <w:rPr>
                <w:szCs w:val="28"/>
              </w:rPr>
              <w:t>0,666</w:t>
            </w:r>
          </w:p>
        </w:tc>
        <w:tc>
          <w:tcPr>
            <w:tcW w:w="0" w:type="auto"/>
            <w:vAlign w:val="center"/>
          </w:tcPr>
          <w:p w14:paraId="4CB73309" w14:textId="77777777" w:rsidR="00644E42" w:rsidRPr="00553BB9" w:rsidRDefault="00644E42" w:rsidP="00636B81">
            <w:pPr>
              <w:spacing w:line="300" w:lineRule="auto"/>
              <w:jc w:val="center"/>
              <w:rPr>
                <w:szCs w:val="28"/>
              </w:rPr>
            </w:pPr>
            <w:r>
              <w:rPr>
                <w:szCs w:val="28"/>
              </w:rPr>
              <w:t>0,668</w:t>
            </w:r>
          </w:p>
        </w:tc>
        <w:tc>
          <w:tcPr>
            <w:tcW w:w="0" w:type="auto"/>
            <w:vAlign w:val="center"/>
          </w:tcPr>
          <w:p w14:paraId="2B2DBFA8" w14:textId="77777777" w:rsidR="00644E42" w:rsidRPr="00553BB9" w:rsidRDefault="00644E42" w:rsidP="00636B81">
            <w:pPr>
              <w:spacing w:line="300" w:lineRule="auto"/>
              <w:jc w:val="center"/>
              <w:rPr>
                <w:szCs w:val="28"/>
              </w:rPr>
            </w:pPr>
            <w:r>
              <w:rPr>
                <w:szCs w:val="28"/>
              </w:rPr>
              <w:t>0,5299</w:t>
            </w:r>
          </w:p>
        </w:tc>
      </w:tr>
      <w:tr w:rsidR="00644E42" w:rsidRPr="00553BB9" w14:paraId="56D13EFA" w14:textId="77777777" w:rsidTr="00636B81">
        <w:trPr>
          <w:trHeight w:val="362"/>
        </w:trPr>
        <w:tc>
          <w:tcPr>
            <w:tcW w:w="2432" w:type="dxa"/>
            <w:vMerge w:val="restart"/>
            <w:vAlign w:val="center"/>
          </w:tcPr>
          <w:p w14:paraId="4660F4C4" w14:textId="77777777" w:rsidR="00644E42" w:rsidRPr="00553BB9" w:rsidRDefault="00644E42" w:rsidP="00636B81">
            <w:pPr>
              <w:rPr>
                <w:snapToGrid w:val="0"/>
                <w:color w:val="000000"/>
                <w:sz w:val="24"/>
              </w:rPr>
            </w:pPr>
            <w:r w:rsidRPr="00553BB9">
              <w:rPr>
                <w:snapToGrid w:val="0"/>
                <w:color w:val="000000"/>
                <w:sz w:val="24"/>
              </w:rPr>
              <w:t>Питома витрата тепла на виробництво електроенергії</w:t>
            </w:r>
          </w:p>
        </w:tc>
        <w:tc>
          <w:tcPr>
            <w:tcW w:w="988" w:type="dxa"/>
            <w:vMerge w:val="restart"/>
            <w:vAlign w:val="center"/>
          </w:tcPr>
          <w:p w14:paraId="109AED28" w14:textId="77777777" w:rsidR="00644E42" w:rsidRPr="00553BB9" w:rsidRDefault="00644E42" w:rsidP="00636B81">
            <w:pPr>
              <w:jc w:val="center"/>
              <w:rPr>
                <w:i/>
                <w:snapToGrid w:val="0"/>
                <w:color w:val="000000"/>
                <w:sz w:val="24"/>
                <w:vertAlign w:val="superscript"/>
              </w:rPr>
            </w:pPr>
            <w:r w:rsidRPr="00553BB9">
              <w:rPr>
                <w:i/>
                <w:snapToGrid w:val="0"/>
                <w:color w:val="000000"/>
                <w:sz w:val="24"/>
              </w:rPr>
              <w:t>q</w:t>
            </w:r>
            <w:r w:rsidRPr="00553BB9">
              <w:rPr>
                <w:i/>
                <w:snapToGrid w:val="0"/>
                <w:color w:val="000000"/>
                <w:sz w:val="24"/>
                <w:vertAlign w:val="subscript"/>
              </w:rPr>
              <w:t>ТУ</w:t>
            </w:r>
            <w:r w:rsidRPr="00553BB9">
              <w:rPr>
                <w:i/>
                <w:snapToGrid w:val="0"/>
                <w:color w:val="000000"/>
                <w:sz w:val="24"/>
                <w:vertAlign w:val="superscript"/>
              </w:rPr>
              <w:t>Э</w:t>
            </w:r>
          </w:p>
        </w:tc>
        <w:tc>
          <w:tcPr>
            <w:tcW w:w="2417" w:type="dxa"/>
            <w:vAlign w:val="center"/>
          </w:tcPr>
          <w:p w14:paraId="2288C4DD" w14:textId="77777777" w:rsidR="00644E42" w:rsidRPr="00553BB9" w:rsidRDefault="00644E42" w:rsidP="00636B81">
            <w:pPr>
              <w:rPr>
                <w:i/>
                <w:sz w:val="24"/>
              </w:rPr>
            </w:pPr>
            <w:r w:rsidRPr="00553BB9">
              <w:rPr>
                <w:i/>
                <w:sz w:val="24"/>
                <w:lang w:val="en-US"/>
              </w:rPr>
              <w:t>q</w:t>
            </w:r>
            <w:r w:rsidRPr="00553BB9">
              <w:rPr>
                <w:i/>
                <w:sz w:val="24"/>
                <w:vertAlign w:val="subscript"/>
              </w:rPr>
              <w:t>ТУ</w:t>
            </w:r>
            <w:r w:rsidRPr="00553BB9">
              <w:rPr>
                <w:i/>
                <w:sz w:val="24"/>
                <w:vertAlign w:val="superscript"/>
              </w:rPr>
              <w:t xml:space="preserve">Э </w:t>
            </w:r>
            <w:r w:rsidRPr="00553BB9">
              <w:rPr>
                <w:i/>
                <w:sz w:val="24"/>
              </w:rPr>
              <w:t>= 1/η</w:t>
            </w:r>
            <w:r w:rsidRPr="00553BB9">
              <w:rPr>
                <w:i/>
                <w:sz w:val="24"/>
                <w:vertAlign w:val="subscript"/>
              </w:rPr>
              <w:t>ТУ</w:t>
            </w:r>
            <w:r w:rsidRPr="00553BB9">
              <w:rPr>
                <w:i/>
                <w:sz w:val="24"/>
                <w:vertAlign w:val="superscript"/>
              </w:rPr>
              <w:t>Э</w:t>
            </w:r>
          </w:p>
        </w:tc>
        <w:tc>
          <w:tcPr>
            <w:tcW w:w="0" w:type="auto"/>
            <w:vAlign w:val="center"/>
          </w:tcPr>
          <w:p w14:paraId="73F52800" w14:textId="77777777" w:rsidR="00644E42" w:rsidRPr="00553BB9" w:rsidRDefault="00644E42" w:rsidP="00636B81">
            <w:pPr>
              <w:jc w:val="center"/>
              <w:rPr>
                <w:snapToGrid w:val="0"/>
                <w:color w:val="000000"/>
                <w:sz w:val="24"/>
              </w:rPr>
            </w:pPr>
            <w:r w:rsidRPr="00553BB9">
              <w:rPr>
                <w:snapToGrid w:val="0"/>
                <w:color w:val="000000"/>
                <w:sz w:val="24"/>
              </w:rPr>
              <w:t>–</w:t>
            </w:r>
          </w:p>
        </w:tc>
        <w:tc>
          <w:tcPr>
            <w:tcW w:w="0" w:type="auto"/>
            <w:vAlign w:val="center"/>
          </w:tcPr>
          <w:p w14:paraId="1F0C8069" w14:textId="77777777" w:rsidR="00644E42" w:rsidRPr="00553BB9" w:rsidRDefault="00644E42" w:rsidP="00636B81">
            <w:pPr>
              <w:spacing w:line="300" w:lineRule="auto"/>
              <w:jc w:val="center"/>
              <w:rPr>
                <w:szCs w:val="28"/>
              </w:rPr>
            </w:pPr>
            <w:r>
              <w:rPr>
                <w:szCs w:val="28"/>
              </w:rPr>
              <w:t>1,5049</w:t>
            </w:r>
          </w:p>
        </w:tc>
        <w:tc>
          <w:tcPr>
            <w:tcW w:w="0" w:type="auto"/>
            <w:vAlign w:val="center"/>
          </w:tcPr>
          <w:p w14:paraId="3DA71216" w14:textId="77777777" w:rsidR="00644E42" w:rsidRPr="00553BB9" w:rsidRDefault="00644E42" w:rsidP="00636B81">
            <w:pPr>
              <w:spacing w:line="300" w:lineRule="auto"/>
              <w:jc w:val="center"/>
              <w:rPr>
                <w:szCs w:val="28"/>
              </w:rPr>
            </w:pPr>
            <w:r>
              <w:rPr>
                <w:szCs w:val="28"/>
              </w:rPr>
              <w:t>1,500</w:t>
            </w:r>
          </w:p>
        </w:tc>
        <w:tc>
          <w:tcPr>
            <w:tcW w:w="0" w:type="auto"/>
            <w:vAlign w:val="center"/>
          </w:tcPr>
          <w:p w14:paraId="4D6DBCF1" w14:textId="77777777" w:rsidR="00644E42" w:rsidRPr="00553BB9" w:rsidRDefault="00644E42" w:rsidP="00636B81">
            <w:pPr>
              <w:spacing w:line="300" w:lineRule="auto"/>
              <w:jc w:val="center"/>
              <w:rPr>
                <w:szCs w:val="28"/>
              </w:rPr>
            </w:pPr>
            <w:r>
              <w:rPr>
                <w:szCs w:val="28"/>
              </w:rPr>
              <w:t>1,496</w:t>
            </w:r>
          </w:p>
        </w:tc>
        <w:tc>
          <w:tcPr>
            <w:tcW w:w="0" w:type="auto"/>
            <w:vAlign w:val="center"/>
          </w:tcPr>
          <w:p w14:paraId="05F6596C" w14:textId="77777777" w:rsidR="00644E42" w:rsidRPr="00553BB9" w:rsidRDefault="00644E42" w:rsidP="00636B81">
            <w:pPr>
              <w:spacing w:line="300" w:lineRule="auto"/>
              <w:jc w:val="center"/>
              <w:rPr>
                <w:szCs w:val="28"/>
              </w:rPr>
            </w:pPr>
            <w:r>
              <w:rPr>
                <w:szCs w:val="28"/>
              </w:rPr>
              <w:t>1,886</w:t>
            </w:r>
          </w:p>
        </w:tc>
      </w:tr>
      <w:tr w:rsidR="00644E42" w:rsidRPr="00553BB9" w14:paraId="14F512A9" w14:textId="77777777" w:rsidTr="00636B81">
        <w:trPr>
          <w:trHeight w:val="362"/>
        </w:trPr>
        <w:tc>
          <w:tcPr>
            <w:tcW w:w="2432" w:type="dxa"/>
            <w:vMerge/>
            <w:vAlign w:val="center"/>
          </w:tcPr>
          <w:p w14:paraId="3469E63F" w14:textId="77777777" w:rsidR="00644E42" w:rsidRPr="00553BB9" w:rsidRDefault="00644E42" w:rsidP="00636B81">
            <w:pPr>
              <w:rPr>
                <w:snapToGrid w:val="0"/>
                <w:color w:val="000000"/>
                <w:sz w:val="24"/>
              </w:rPr>
            </w:pPr>
          </w:p>
        </w:tc>
        <w:tc>
          <w:tcPr>
            <w:tcW w:w="988" w:type="dxa"/>
            <w:vMerge/>
            <w:vAlign w:val="center"/>
          </w:tcPr>
          <w:p w14:paraId="5DB2C82A" w14:textId="77777777" w:rsidR="00644E42" w:rsidRPr="00553BB9" w:rsidRDefault="00644E42" w:rsidP="00636B81">
            <w:pPr>
              <w:jc w:val="center"/>
              <w:rPr>
                <w:i/>
                <w:snapToGrid w:val="0"/>
                <w:color w:val="000000"/>
                <w:sz w:val="24"/>
              </w:rPr>
            </w:pPr>
          </w:p>
        </w:tc>
        <w:tc>
          <w:tcPr>
            <w:tcW w:w="2417" w:type="dxa"/>
            <w:vAlign w:val="center"/>
          </w:tcPr>
          <w:p w14:paraId="2EB5E5D3" w14:textId="77777777" w:rsidR="00644E42" w:rsidRPr="00553BB9" w:rsidRDefault="00644E42" w:rsidP="00636B81">
            <w:pPr>
              <w:rPr>
                <w:rFonts w:ascii="Arial" w:hAnsi="Arial"/>
                <w:snapToGrid w:val="0"/>
                <w:color w:val="000000"/>
              </w:rPr>
            </w:pPr>
            <w:r w:rsidRPr="00553BB9">
              <w:rPr>
                <w:i/>
                <w:sz w:val="24"/>
                <w:lang w:val="en-US"/>
              </w:rPr>
              <w:t>q</w:t>
            </w:r>
            <w:r w:rsidRPr="00553BB9">
              <w:rPr>
                <w:i/>
                <w:sz w:val="24"/>
                <w:vertAlign w:val="subscript"/>
              </w:rPr>
              <w:t>ТУ</w:t>
            </w:r>
            <w:r w:rsidRPr="00553BB9">
              <w:rPr>
                <w:i/>
                <w:sz w:val="24"/>
                <w:vertAlign w:val="superscript"/>
              </w:rPr>
              <w:t xml:space="preserve">Э </w:t>
            </w:r>
            <w:r w:rsidRPr="00553BB9">
              <w:rPr>
                <w:i/>
                <w:sz w:val="24"/>
              </w:rPr>
              <w:t>= 3600/η</w:t>
            </w:r>
            <w:r w:rsidRPr="00553BB9">
              <w:rPr>
                <w:i/>
                <w:sz w:val="24"/>
                <w:vertAlign w:val="subscript"/>
              </w:rPr>
              <w:t>ТУ</w:t>
            </w:r>
            <w:r w:rsidRPr="00553BB9">
              <w:rPr>
                <w:i/>
                <w:sz w:val="24"/>
                <w:vertAlign w:val="superscript"/>
              </w:rPr>
              <w:t>Э</w:t>
            </w:r>
          </w:p>
        </w:tc>
        <w:tc>
          <w:tcPr>
            <w:tcW w:w="0" w:type="auto"/>
            <w:vAlign w:val="center"/>
          </w:tcPr>
          <w:p w14:paraId="133E9F14" w14:textId="77777777" w:rsidR="00644E42" w:rsidRPr="00E5052F" w:rsidRDefault="00644E42" w:rsidP="00636B81">
            <w:pPr>
              <w:jc w:val="center"/>
              <w:rPr>
                <w:snapToGrid w:val="0"/>
                <w:color w:val="000000"/>
                <w:sz w:val="24"/>
              </w:rPr>
            </w:pPr>
            <w:r>
              <w:rPr>
                <w:snapToGrid w:val="0"/>
                <w:color w:val="000000"/>
                <w:sz w:val="24"/>
              </w:rPr>
              <w:t>кДж/кВт·год</w:t>
            </w:r>
          </w:p>
        </w:tc>
        <w:tc>
          <w:tcPr>
            <w:tcW w:w="0" w:type="auto"/>
            <w:vAlign w:val="center"/>
          </w:tcPr>
          <w:p w14:paraId="64698A6B" w14:textId="77777777" w:rsidR="00644E42" w:rsidRPr="00553BB9" w:rsidRDefault="00644E42" w:rsidP="00636B81">
            <w:pPr>
              <w:spacing w:line="300" w:lineRule="auto"/>
              <w:jc w:val="center"/>
              <w:rPr>
                <w:szCs w:val="28"/>
              </w:rPr>
            </w:pPr>
            <w:r>
              <w:rPr>
                <w:szCs w:val="28"/>
              </w:rPr>
              <w:t>5417,8</w:t>
            </w:r>
          </w:p>
        </w:tc>
        <w:tc>
          <w:tcPr>
            <w:tcW w:w="0" w:type="auto"/>
            <w:vAlign w:val="center"/>
          </w:tcPr>
          <w:p w14:paraId="3FF02800" w14:textId="77777777" w:rsidR="00644E42" w:rsidRPr="00553BB9" w:rsidRDefault="00644E42" w:rsidP="00636B81">
            <w:pPr>
              <w:spacing w:line="300" w:lineRule="auto"/>
              <w:jc w:val="center"/>
              <w:rPr>
                <w:szCs w:val="28"/>
              </w:rPr>
            </w:pPr>
            <w:r>
              <w:rPr>
                <w:szCs w:val="28"/>
              </w:rPr>
              <w:t>5401,6</w:t>
            </w:r>
          </w:p>
        </w:tc>
        <w:tc>
          <w:tcPr>
            <w:tcW w:w="0" w:type="auto"/>
            <w:vAlign w:val="center"/>
          </w:tcPr>
          <w:p w14:paraId="7B3B6EE0" w14:textId="77777777" w:rsidR="00644E42" w:rsidRPr="00553BB9" w:rsidRDefault="00644E42" w:rsidP="00636B81">
            <w:pPr>
              <w:spacing w:line="300" w:lineRule="auto"/>
              <w:jc w:val="center"/>
              <w:rPr>
                <w:szCs w:val="28"/>
              </w:rPr>
            </w:pPr>
            <w:r>
              <w:rPr>
                <w:szCs w:val="28"/>
              </w:rPr>
              <w:t>5386,3</w:t>
            </w:r>
          </w:p>
        </w:tc>
        <w:tc>
          <w:tcPr>
            <w:tcW w:w="0" w:type="auto"/>
            <w:vAlign w:val="center"/>
          </w:tcPr>
          <w:p w14:paraId="32197047" w14:textId="77777777" w:rsidR="00644E42" w:rsidRPr="00553BB9" w:rsidRDefault="00644E42" w:rsidP="00636B81">
            <w:pPr>
              <w:spacing w:line="300" w:lineRule="auto"/>
              <w:jc w:val="center"/>
              <w:rPr>
                <w:szCs w:val="28"/>
              </w:rPr>
            </w:pPr>
            <w:r>
              <w:rPr>
                <w:szCs w:val="28"/>
              </w:rPr>
              <w:t>6792,597</w:t>
            </w:r>
          </w:p>
        </w:tc>
      </w:tr>
    </w:tbl>
    <w:p w14:paraId="18D9A015" w14:textId="77777777" w:rsidR="00644E42" w:rsidRPr="00553BB9" w:rsidRDefault="00644E42" w:rsidP="00644E42">
      <w:pPr>
        <w:spacing w:line="360" w:lineRule="auto"/>
        <w:rPr>
          <w:color w:val="000000"/>
          <w:szCs w:val="28"/>
        </w:rPr>
      </w:pPr>
    </w:p>
    <w:tbl>
      <w:tblPr>
        <w:tblW w:w="0" w:type="auto"/>
        <w:tblInd w:w="3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30" w:type="dxa"/>
          <w:right w:w="30" w:type="dxa"/>
        </w:tblCellMar>
        <w:tblLook w:val="0000" w:firstRow="0" w:lastRow="0" w:firstColumn="0" w:lastColumn="0" w:noHBand="0" w:noVBand="0"/>
      </w:tblPr>
      <w:tblGrid>
        <w:gridCol w:w="2099"/>
        <w:gridCol w:w="594"/>
        <w:gridCol w:w="1724"/>
        <w:gridCol w:w="1028"/>
        <w:gridCol w:w="970"/>
        <w:gridCol w:w="970"/>
        <w:gridCol w:w="970"/>
        <w:gridCol w:w="970"/>
      </w:tblGrid>
      <w:tr w:rsidR="00644E42" w:rsidRPr="007F6D3A" w14:paraId="5BD2E6C4" w14:textId="77777777" w:rsidTr="00636B81">
        <w:trPr>
          <w:trHeight w:val="323"/>
        </w:trPr>
        <w:tc>
          <w:tcPr>
            <w:tcW w:w="9952" w:type="dxa"/>
            <w:gridSpan w:val="8"/>
            <w:tcBorders>
              <w:top w:val="nil"/>
              <w:left w:val="nil"/>
              <w:right w:val="nil"/>
            </w:tcBorders>
            <w:vAlign w:val="center"/>
          </w:tcPr>
          <w:p w14:paraId="6FDF126E" w14:textId="77777777" w:rsidR="00644E42" w:rsidRPr="007F6D3A" w:rsidRDefault="00644E42" w:rsidP="00636B81">
            <w:pPr>
              <w:jc w:val="right"/>
              <w:rPr>
                <w:i/>
                <w:szCs w:val="28"/>
              </w:rPr>
            </w:pPr>
            <w:r w:rsidRPr="007F6D3A">
              <w:rPr>
                <w:i/>
                <w:szCs w:val="28"/>
              </w:rPr>
              <w:t>Продовження таблиці 2.21</w:t>
            </w:r>
          </w:p>
        </w:tc>
      </w:tr>
      <w:tr w:rsidR="00644E42" w:rsidRPr="00553BB9" w14:paraId="5FABEC43" w14:textId="77777777" w:rsidTr="00636B81">
        <w:trPr>
          <w:trHeight w:val="323"/>
        </w:trPr>
        <w:tc>
          <w:tcPr>
            <w:tcW w:w="2680" w:type="dxa"/>
            <w:vAlign w:val="center"/>
          </w:tcPr>
          <w:p w14:paraId="44EBE11E" w14:textId="77777777" w:rsidR="00644E42" w:rsidRPr="00553BB9" w:rsidRDefault="00644E42" w:rsidP="00636B81">
            <w:pPr>
              <w:jc w:val="center"/>
              <w:rPr>
                <w:snapToGrid w:val="0"/>
                <w:color w:val="000000"/>
                <w:sz w:val="24"/>
              </w:rPr>
            </w:pPr>
            <w:r w:rsidRPr="00553BB9">
              <w:rPr>
                <w:snapToGrid w:val="0"/>
                <w:color w:val="000000"/>
                <w:sz w:val="24"/>
              </w:rPr>
              <w:t>1</w:t>
            </w:r>
          </w:p>
        </w:tc>
        <w:tc>
          <w:tcPr>
            <w:tcW w:w="0" w:type="auto"/>
            <w:vAlign w:val="center"/>
          </w:tcPr>
          <w:p w14:paraId="282815AA" w14:textId="77777777" w:rsidR="00644E42" w:rsidRPr="00553BB9" w:rsidRDefault="00644E42" w:rsidP="00636B81">
            <w:pPr>
              <w:jc w:val="center"/>
              <w:rPr>
                <w:snapToGrid w:val="0"/>
                <w:color w:val="000000"/>
                <w:sz w:val="24"/>
              </w:rPr>
            </w:pPr>
            <w:r w:rsidRPr="00553BB9">
              <w:rPr>
                <w:snapToGrid w:val="0"/>
                <w:color w:val="000000"/>
                <w:sz w:val="24"/>
              </w:rPr>
              <w:t>2</w:t>
            </w:r>
          </w:p>
        </w:tc>
        <w:tc>
          <w:tcPr>
            <w:tcW w:w="0" w:type="auto"/>
            <w:vAlign w:val="center"/>
          </w:tcPr>
          <w:p w14:paraId="24D3E577" w14:textId="77777777" w:rsidR="00644E42" w:rsidRPr="00553BB9" w:rsidRDefault="00644E42" w:rsidP="00636B81">
            <w:pPr>
              <w:tabs>
                <w:tab w:val="left" w:pos="2864"/>
              </w:tabs>
              <w:jc w:val="center"/>
              <w:rPr>
                <w:sz w:val="24"/>
              </w:rPr>
            </w:pPr>
            <w:r w:rsidRPr="00553BB9">
              <w:rPr>
                <w:sz w:val="24"/>
              </w:rPr>
              <w:t>3</w:t>
            </w:r>
          </w:p>
        </w:tc>
        <w:tc>
          <w:tcPr>
            <w:tcW w:w="0" w:type="auto"/>
            <w:vAlign w:val="center"/>
          </w:tcPr>
          <w:p w14:paraId="7016BD60" w14:textId="77777777" w:rsidR="00644E42" w:rsidRPr="00553BB9" w:rsidRDefault="00644E42" w:rsidP="00636B81">
            <w:pPr>
              <w:jc w:val="center"/>
              <w:rPr>
                <w:snapToGrid w:val="0"/>
                <w:color w:val="000000"/>
                <w:sz w:val="24"/>
              </w:rPr>
            </w:pPr>
            <w:r w:rsidRPr="00553BB9">
              <w:rPr>
                <w:snapToGrid w:val="0"/>
                <w:color w:val="000000"/>
                <w:sz w:val="24"/>
              </w:rPr>
              <w:t>4</w:t>
            </w:r>
          </w:p>
        </w:tc>
        <w:tc>
          <w:tcPr>
            <w:tcW w:w="0" w:type="auto"/>
            <w:vAlign w:val="center"/>
          </w:tcPr>
          <w:p w14:paraId="336C0017" w14:textId="77777777" w:rsidR="00644E42" w:rsidRPr="00553BB9" w:rsidRDefault="00644E42" w:rsidP="00636B81">
            <w:pPr>
              <w:jc w:val="center"/>
              <w:rPr>
                <w:rFonts w:ascii="Arial CYR" w:hAnsi="Arial CYR" w:cs="Arial CYR"/>
              </w:rPr>
            </w:pPr>
            <w:r w:rsidRPr="00553BB9">
              <w:rPr>
                <w:rFonts w:ascii="Arial CYR" w:hAnsi="Arial CYR" w:cs="Arial CYR"/>
              </w:rPr>
              <w:t>5</w:t>
            </w:r>
          </w:p>
        </w:tc>
        <w:tc>
          <w:tcPr>
            <w:tcW w:w="0" w:type="auto"/>
            <w:vAlign w:val="center"/>
          </w:tcPr>
          <w:p w14:paraId="514C41B4" w14:textId="77777777" w:rsidR="00644E42" w:rsidRPr="00553BB9" w:rsidRDefault="00644E42" w:rsidP="00636B81">
            <w:pPr>
              <w:jc w:val="center"/>
              <w:rPr>
                <w:rFonts w:ascii="Arial CYR" w:hAnsi="Arial CYR" w:cs="Arial CYR"/>
              </w:rPr>
            </w:pPr>
            <w:r w:rsidRPr="00553BB9">
              <w:rPr>
                <w:rFonts w:ascii="Arial CYR" w:hAnsi="Arial CYR" w:cs="Arial CYR"/>
              </w:rPr>
              <w:t>6</w:t>
            </w:r>
          </w:p>
        </w:tc>
        <w:tc>
          <w:tcPr>
            <w:tcW w:w="0" w:type="auto"/>
            <w:vAlign w:val="center"/>
          </w:tcPr>
          <w:p w14:paraId="75817DF0" w14:textId="77777777" w:rsidR="00644E42" w:rsidRPr="00553BB9" w:rsidRDefault="00644E42" w:rsidP="00636B81">
            <w:pPr>
              <w:jc w:val="center"/>
              <w:rPr>
                <w:rFonts w:ascii="Arial CYR" w:hAnsi="Arial CYR" w:cs="Arial CYR"/>
              </w:rPr>
            </w:pPr>
            <w:r w:rsidRPr="00553BB9">
              <w:rPr>
                <w:rFonts w:ascii="Arial CYR" w:hAnsi="Arial CYR" w:cs="Arial CYR"/>
              </w:rPr>
              <w:t>7</w:t>
            </w:r>
          </w:p>
        </w:tc>
        <w:tc>
          <w:tcPr>
            <w:tcW w:w="710" w:type="dxa"/>
            <w:vAlign w:val="center"/>
          </w:tcPr>
          <w:p w14:paraId="03C96171" w14:textId="77777777" w:rsidR="00644E42" w:rsidRPr="00553BB9" w:rsidRDefault="00644E42" w:rsidP="00636B81">
            <w:pPr>
              <w:jc w:val="center"/>
              <w:rPr>
                <w:rFonts w:ascii="Arial CYR" w:hAnsi="Arial CYR" w:cs="Arial CYR"/>
              </w:rPr>
            </w:pPr>
            <w:r w:rsidRPr="00553BB9">
              <w:rPr>
                <w:rFonts w:ascii="Arial CYR" w:hAnsi="Arial CYR" w:cs="Arial CYR"/>
              </w:rPr>
              <w:t>8</w:t>
            </w:r>
          </w:p>
        </w:tc>
      </w:tr>
      <w:tr w:rsidR="00644E42" w:rsidRPr="00553BB9" w14:paraId="684F5386" w14:textId="77777777" w:rsidTr="00636B81">
        <w:trPr>
          <w:trHeight w:val="323"/>
        </w:trPr>
        <w:tc>
          <w:tcPr>
            <w:tcW w:w="2680" w:type="dxa"/>
            <w:vAlign w:val="center"/>
          </w:tcPr>
          <w:p w14:paraId="6193B9BA" w14:textId="77777777" w:rsidR="00644E42" w:rsidRPr="00553BB9" w:rsidRDefault="00644E42" w:rsidP="00636B81">
            <w:pPr>
              <w:jc w:val="center"/>
              <w:rPr>
                <w:snapToGrid w:val="0"/>
                <w:color w:val="000000"/>
                <w:sz w:val="24"/>
              </w:rPr>
            </w:pPr>
            <w:r w:rsidRPr="00553BB9">
              <w:rPr>
                <w:snapToGrid w:val="0"/>
                <w:color w:val="000000"/>
                <w:sz w:val="24"/>
              </w:rPr>
              <w:t>Теплове навантаження енергетичних котлів</w:t>
            </w:r>
          </w:p>
        </w:tc>
        <w:tc>
          <w:tcPr>
            <w:tcW w:w="0" w:type="auto"/>
            <w:vAlign w:val="center"/>
          </w:tcPr>
          <w:p w14:paraId="7B490A48" w14:textId="77777777" w:rsidR="00644E42" w:rsidRPr="00553BB9" w:rsidRDefault="00644E42" w:rsidP="00636B81">
            <w:pPr>
              <w:jc w:val="center"/>
              <w:rPr>
                <w:i/>
                <w:snapToGrid w:val="0"/>
                <w:color w:val="000000"/>
                <w:sz w:val="24"/>
                <w:vertAlign w:val="subscript"/>
              </w:rPr>
            </w:pPr>
            <w:r w:rsidRPr="00553BB9">
              <w:rPr>
                <w:i/>
                <w:snapToGrid w:val="0"/>
                <w:color w:val="000000"/>
                <w:sz w:val="24"/>
              </w:rPr>
              <w:t>ΣQ</w:t>
            </w:r>
            <w:r w:rsidRPr="00553BB9">
              <w:rPr>
                <w:i/>
                <w:snapToGrid w:val="0"/>
                <w:color w:val="000000"/>
                <w:sz w:val="24"/>
                <w:vertAlign w:val="subscript"/>
              </w:rPr>
              <w:t>ЭК</w:t>
            </w:r>
          </w:p>
        </w:tc>
        <w:tc>
          <w:tcPr>
            <w:tcW w:w="0" w:type="auto"/>
            <w:vAlign w:val="center"/>
          </w:tcPr>
          <w:p w14:paraId="3C1C53B5" w14:textId="77777777" w:rsidR="00644E42" w:rsidRPr="00553BB9" w:rsidRDefault="00644E42" w:rsidP="00636B81">
            <w:pPr>
              <w:tabs>
                <w:tab w:val="left" w:pos="2864"/>
              </w:tabs>
              <w:jc w:val="center"/>
              <w:rPr>
                <w:sz w:val="24"/>
              </w:rPr>
            </w:pPr>
            <w:r w:rsidRPr="00553BB9">
              <w:rPr>
                <w:i/>
                <w:sz w:val="24"/>
              </w:rPr>
              <w:t>Σ</w:t>
            </w:r>
            <w:r w:rsidRPr="00553BB9">
              <w:rPr>
                <w:i/>
                <w:sz w:val="24"/>
                <w:lang w:val="en-US"/>
              </w:rPr>
              <w:t>Q</w:t>
            </w:r>
            <w:r w:rsidRPr="00553BB9">
              <w:rPr>
                <w:i/>
                <w:sz w:val="24"/>
                <w:vertAlign w:val="subscript"/>
              </w:rPr>
              <w:t>ЭК</w:t>
            </w:r>
            <w:r w:rsidRPr="00553BB9">
              <w:rPr>
                <w:i/>
                <w:sz w:val="24"/>
              </w:rPr>
              <w:t xml:space="preserve"> = [Σ</w:t>
            </w:r>
            <w:r w:rsidRPr="00553BB9">
              <w:rPr>
                <w:i/>
                <w:sz w:val="24"/>
                <w:lang w:val="en-US"/>
              </w:rPr>
              <w:t>D</w:t>
            </w:r>
            <w:r w:rsidRPr="00553BB9">
              <w:rPr>
                <w:i/>
                <w:sz w:val="24"/>
                <w:vertAlign w:val="subscript"/>
              </w:rPr>
              <w:t>ЭК</w:t>
            </w:r>
            <w:r w:rsidRPr="00553BB9">
              <w:rPr>
                <w:i/>
                <w:sz w:val="24"/>
              </w:rPr>
              <w:t>(</w:t>
            </w:r>
            <w:r w:rsidRPr="00553BB9">
              <w:rPr>
                <w:i/>
                <w:sz w:val="24"/>
                <w:lang w:val="en-US"/>
              </w:rPr>
              <w:t>h</w:t>
            </w:r>
            <w:r w:rsidRPr="00553BB9">
              <w:rPr>
                <w:i/>
                <w:sz w:val="24"/>
                <w:vertAlign w:val="subscript"/>
              </w:rPr>
              <w:t>пп</w:t>
            </w:r>
            <w:r w:rsidRPr="00553BB9">
              <w:rPr>
                <w:i/>
                <w:sz w:val="24"/>
              </w:rPr>
              <w:t xml:space="preserve"> – </w:t>
            </w:r>
            <w:r w:rsidRPr="00553BB9">
              <w:rPr>
                <w:i/>
                <w:sz w:val="24"/>
                <w:lang w:val="en-US"/>
              </w:rPr>
              <w:t>h</w:t>
            </w:r>
            <w:r w:rsidRPr="00553BB9">
              <w:rPr>
                <w:i/>
                <w:sz w:val="24"/>
                <w:vertAlign w:val="subscript"/>
              </w:rPr>
              <w:t>пв</w:t>
            </w:r>
            <w:r w:rsidRPr="00553BB9">
              <w:rPr>
                <w:i/>
                <w:sz w:val="24"/>
              </w:rPr>
              <w:t xml:space="preserve">) + </w:t>
            </w:r>
            <w:r w:rsidRPr="00553BB9">
              <w:rPr>
                <w:i/>
                <w:sz w:val="24"/>
                <w:lang w:val="en-US"/>
              </w:rPr>
              <w:t>D</w:t>
            </w:r>
            <w:r w:rsidRPr="00553BB9">
              <w:rPr>
                <w:i/>
                <w:sz w:val="24"/>
                <w:vertAlign w:val="subscript"/>
              </w:rPr>
              <w:t>прод</w:t>
            </w:r>
            <w:r w:rsidRPr="00553BB9">
              <w:rPr>
                <w:i/>
                <w:sz w:val="24"/>
              </w:rPr>
              <w:t>(</w:t>
            </w:r>
            <w:r w:rsidRPr="00553BB9">
              <w:rPr>
                <w:i/>
                <w:sz w:val="24"/>
                <w:lang w:val="en-US"/>
              </w:rPr>
              <w:t>h</w:t>
            </w:r>
            <w:r w:rsidRPr="00553BB9">
              <w:rPr>
                <w:i/>
                <w:sz w:val="24"/>
                <w:vertAlign w:val="subscript"/>
              </w:rPr>
              <w:t>прод</w:t>
            </w:r>
            <w:r w:rsidRPr="00553BB9">
              <w:rPr>
                <w:i/>
                <w:sz w:val="24"/>
              </w:rPr>
              <w:t xml:space="preserve"> – </w:t>
            </w:r>
            <w:r w:rsidRPr="00553BB9">
              <w:rPr>
                <w:i/>
                <w:sz w:val="24"/>
                <w:lang w:val="en-US"/>
              </w:rPr>
              <w:t>h</w:t>
            </w:r>
            <w:r w:rsidRPr="00553BB9">
              <w:rPr>
                <w:i/>
                <w:sz w:val="24"/>
                <w:vertAlign w:val="subscript"/>
              </w:rPr>
              <w:t>пв</w:t>
            </w:r>
            <w:r w:rsidRPr="00553BB9">
              <w:rPr>
                <w:i/>
                <w:sz w:val="24"/>
              </w:rPr>
              <w:t>) + Σ</w:t>
            </w:r>
            <w:r w:rsidRPr="00553BB9">
              <w:rPr>
                <w:i/>
                <w:sz w:val="24"/>
                <w:lang w:val="en-US"/>
              </w:rPr>
              <w:t>D</w:t>
            </w:r>
            <w:r w:rsidRPr="00553BB9">
              <w:rPr>
                <w:i/>
                <w:sz w:val="24"/>
                <w:vertAlign w:val="subscript"/>
              </w:rPr>
              <w:t>вп</w:t>
            </w:r>
            <w:r w:rsidRPr="00553BB9">
              <w:rPr>
                <w:i/>
                <w:sz w:val="24"/>
              </w:rPr>
              <w:t>(</w:t>
            </w:r>
            <w:r w:rsidRPr="00553BB9">
              <w:rPr>
                <w:i/>
                <w:sz w:val="24"/>
                <w:lang w:val="en-US"/>
              </w:rPr>
              <w:t>h</w:t>
            </w:r>
            <w:r w:rsidRPr="00553BB9">
              <w:rPr>
                <w:i/>
                <w:sz w:val="24"/>
              </w:rPr>
              <w:t>''</w:t>
            </w:r>
            <w:r w:rsidRPr="00553BB9">
              <w:rPr>
                <w:i/>
                <w:sz w:val="24"/>
                <w:vertAlign w:val="subscript"/>
              </w:rPr>
              <w:t>вп</w:t>
            </w:r>
            <w:r w:rsidRPr="00553BB9">
              <w:rPr>
                <w:i/>
                <w:sz w:val="24"/>
              </w:rPr>
              <w:t xml:space="preserve"> – </w:t>
            </w:r>
            <w:r w:rsidRPr="00553BB9">
              <w:rPr>
                <w:i/>
                <w:sz w:val="24"/>
                <w:lang w:val="en-US"/>
              </w:rPr>
              <w:t>h</w:t>
            </w:r>
            <w:r w:rsidRPr="00553BB9">
              <w:rPr>
                <w:i/>
                <w:sz w:val="24"/>
              </w:rPr>
              <w:t>'</w:t>
            </w:r>
            <w:r w:rsidRPr="00553BB9">
              <w:rPr>
                <w:i/>
                <w:sz w:val="24"/>
                <w:vertAlign w:val="subscript"/>
              </w:rPr>
              <w:t>вп</w:t>
            </w:r>
            <w:r w:rsidRPr="00553BB9">
              <w:rPr>
                <w:i/>
                <w:sz w:val="24"/>
              </w:rPr>
              <w:t xml:space="preserve"> + Δ</w:t>
            </w:r>
            <w:r w:rsidRPr="00553BB9">
              <w:rPr>
                <w:i/>
                <w:sz w:val="24"/>
                <w:lang w:val="en-US"/>
              </w:rPr>
              <w:t>q</w:t>
            </w:r>
            <w:r w:rsidRPr="00553BB9">
              <w:rPr>
                <w:i/>
                <w:sz w:val="24"/>
                <w:vertAlign w:val="subscript"/>
              </w:rPr>
              <w:t>ВПП</w:t>
            </w:r>
            <w:r w:rsidRPr="00553BB9">
              <w:rPr>
                <w:i/>
                <w:sz w:val="24"/>
              </w:rPr>
              <w:t>)]/3600</w:t>
            </w:r>
            <w:r w:rsidRPr="00553BB9">
              <w:rPr>
                <w:sz w:val="24"/>
              </w:rPr>
              <w:t xml:space="preserve"> ,</w:t>
            </w:r>
          </w:p>
          <w:p w14:paraId="25C421CB" w14:textId="77777777" w:rsidR="00644E42" w:rsidRPr="00553BB9" w:rsidRDefault="00644E42" w:rsidP="00636B81">
            <w:pPr>
              <w:jc w:val="center"/>
              <w:rPr>
                <w:sz w:val="24"/>
              </w:rPr>
            </w:pPr>
            <w:r w:rsidRPr="00553BB9">
              <w:rPr>
                <w:sz w:val="24"/>
              </w:rPr>
              <w:t xml:space="preserve">де </w:t>
            </w:r>
            <w:r w:rsidRPr="00553BB9">
              <w:rPr>
                <w:i/>
                <w:sz w:val="24"/>
                <w:lang w:val="en-US"/>
              </w:rPr>
              <w:t>h</w:t>
            </w:r>
            <w:r w:rsidRPr="00553BB9">
              <w:rPr>
                <w:i/>
                <w:sz w:val="24"/>
                <w:vertAlign w:val="subscript"/>
              </w:rPr>
              <w:t>прод</w:t>
            </w:r>
            <w:r w:rsidRPr="00553BB9">
              <w:rPr>
                <w:sz w:val="24"/>
              </w:rPr>
              <w:t xml:space="preserve"> = 1600 кДж/кг  , </w:t>
            </w:r>
            <w:r w:rsidRPr="00553BB9">
              <w:rPr>
                <w:i/>
                <w:sz w:val="24"/>
                <w:lang w:val="en-US"/>
              </w:rPr>
              <w:t>h</w:t>
            </w:r>
            <w:r w:rsidRPr="00553BB9">
              <w:rPr>
                <w:i/>
                <w:sz w:val="24"/>
                <w:vertAlign w:val="subscript"/>
              </w:rPr>
              <w:t>пп</w:t>
            </w:r>
            <w:r w:rsidRPr="00553BB9">
              <w:rPr>
                <w:i/>
                <w:sz w:val="24"/>
              </w:rPr>
              <w:t xml:space="preserve"> = </w:t>
            </w:r>
            <w:r w:rsidRPr="00553BB9">
              <w:rPr>
                <w:i/>
                <w:sz w:val="24"/>
                <w:lang w:val="en-US"/>
              </w:rPr>
              <w:t>h</w:t>
            </w:r>
            <w:r w:rsidRPr="00553BB9">
              <w:rPr>
                <w:i/>
                <w:sz w:val="24"/>
                <w:vertAlign w:val="subscript"/>
              </w:rPr>
              <w:t>0</w:t>
            </w:r>
            <w:r w:rsidRPr="00553BB9">
              <w:rPr>
                <w:i/>
                <w:sz w:val="24"/>
              </w:rPr>
              <w:t xml:space="preserve"> + 5</w:t>
            </w:r>
            <w:r w:rsidRPr="00553BB9">
              <w:rPr>
                <w:sz w:val="24"/>
              </w:rPr>
              <w:t xml:space="preserve"> кДж/кг, </w:t>
            </w:r>
            <w:r w:rsidRPr="00553BB9">
              <w:rPr>
                <w:i/>
                <w:sz w:val="24"/>
              </w:rPr>
              <w:t>Δ</w:t>
            </w:r>
            <w:r w:rsidRPr="00553BB9">
              <w:rPr>
                <w:i/>
                <w:sz w:val="24"/>
                <w:lang w:val="en-US"/>
              </w:rPr>
              <w:t>q</w:t>
            </w:r>
            <w:r w:rsidRPr="00553BB9">
              <w:rPr>
                <w:i/>
                <w:sz w:val="24"/>
                <w:vertAlign w:val="subscript"/>
              </w:rPr>
              <w:t>ВПП</w:t>
            </w:r>
            <w:r w:rsidRPr="00553BB9">
              <w:rPr>
                <w:sz w:val="24"/>
              </w:rPr>
              <w:t xml:space="preserve"> ≈ 30 кДж/кг</w:t>
            </w:r>
          </w:p>
        </w:tc>
        <w:tc>
          <w:tcPr>
            <w:tcW w:w="0" w:type="auto"/>
            <w:vAlign w:val="center"/>
          </w:tcPr>
          <w:p w14:paraId="705136D2" w14:textId="77777777" w:rsidR="00644E42" w:rsidRPr="00553BB9" w:rsidRDefault="00644E42" w:rsidP="00636B81">
            <w:pPr>
              <w:jc w:val="center"/>
              <w:rPr>
                <w:snapToGrid w:val="0"/>
                <w:color w:val="000000"/>
                <w:sz w:val="24"/>
              </w:rPr>
            </w:pPr>
            <w:r w:rsidRPr="00553BB9">
              <w:rPr>
                <w:snapToGrid w:val="0"/>
                <w:color w:val="000000"/>
                <w:sz w:val="24"/>
              </w:rPr>
              <w:t>МВт</w:t>
            </w:r>
          </w:p>
        </w:tc>
        <w:tc>
          <w:tcPr>
            <w:tcW w:w="0" w:type="auto"/>
            <w:vAlign w:val="center"/>
          </w:tcPr>
          <w:p w14:paraId="76B0FA77" w14:textId="77777777" w:rsidR="00644E42" w:rsidRPr="00553BB9" w:rsidRDefault="00644E42" w:rsidP="00636B81">
            <w:pPr>
              <w:spacing w:line="300" w:lineRule="auto"/>
              <w:jc w:val="center"/>
              <w:rPr>
                <w:szCs w:val="28"/>
              </w:rPr>
            </w:pPr>
            <w:r>
              <w:rPr>
                <w:szCs w:val="28"/>
              </w:rPr>
              <w:t>764,743</w:t>
            </w:r>
          </w:p>
        </w:tc>
        <w:tc>
          <w:tcPr>
            <w:tcW w:w="0" w:type="auto"/>
            <w:vAlign w:val="center"/>
          </w:tcPr>
          <w:p w14:paraId="7E85A1E2" w14:textId="77777777" w:rsidR="00644E42" w:rsidRPr="00553BB9" w:rsidRDefault="00644E42" w:rsidP="00636B81">
            <w:pPr>
              <w:spacing w:line="300" w:lineRule="auto"/>
              <w:jc w:val="center"/>
              <w:rPr>
                <w:szCs w:val="28"/>
              </w:rPr>
            </w:pPr>
            <w:r>
              <w:rPr>
                <w:szCs w:val="28"/>
              </w:rPr>
              <w:t>381,98</w:t>
            </w:r>
          </w:p>
        </w:tc>
        <w:tc>
          <w:tcPr>
            <w:tcW w:w="0" w:type="auto"/>
            <w:vAlign w:val="center"/>
          </w:tcPr>
          <w:p w14:paraId="67A068A4" w14:textId="77777777" w:rsidR="00644E42" w:rsidRPr="00553BB9" w:rsidRDefault="00644E42" w:rsidP="00636B81">
            <w:pPr>
              <w:spacing w:line="300" w:lineRule="auto"/>
              <w:jc w:val="center"/>
              <w:rPr>
                <w:szCs w:val="28"/>
              </w:rPr>
            </w:pPr>
            <w:r>
              <w:rPr>
                <w:szCs w:val="28"/>
              </w:rPr>
              <w:t>735,83</w:t>
            </w:r>
          </w:p>
        </w:tc>
        <w:tc>
          <w:tcPr>
            <w:tcW w:w="710" w:type="dxa"/>
            <w:vAlign w:val="center"/>
          </w:tcPr>
          <w:p w14:paraId="0FDB3A11" w14:textId="77777777" w:rsidR="00644E42" w:rsidRPr="00553BB9" w:rsidRDefault="00644E42" w:rsidP="00636B81">
            <w:pPr>
              <w:spacing w:line="300" w:lineRule="auto"/>
              <w:jc w:val="center"/>
              <w:rPr>
                <w:szCs w:val="28"/>
              </w:rPr>
            </w:pPr>
            <w:r>
              <w:rPr>
                <w:szCs w:val="28"/>
              </w:rPr>
              <w:t>760,084</w:t>
            </w:r>
          </w:p>
        </w:tc>
      </w:tr>
      <w:tr w:rsidR="00644E42" w:rsidRPr="00553BB9" w14:paraId="2438531B" w14:textId="77777777" w:rsidTr="00636B81">
        <w:trPr>
          <w:trHeight w:val="323"/>
        </w:trPr>
        <w:tc>
          <w:tcPr>
            <w:tcW w:w="2680" w:type="dxa"/>
            <w:vAlign w:val="center"/>
          </w:tcPr>
          <w:p w14:paraId="4644221B" w14:textId="77777777" w:rsidR="00644E42" w:rsidRPr="00553BB9" w:rsidRDefault="00644E42" w:rsidP="00636B81">
            <w:pPr>
              <w:rPr>
                <w:snapToGrid w:val="0"/>
                <w:color w:val="000000"/>
                <w:sz w:val="24"/>
              </w:rPr>
            </w:pPr>
            <w:r w:rsidRPr="00553BB9">
              <w:rPr>
                <w:snapToGrid w:val="0"/>
                <w:color w:val="000000"/>
                <w:sz w:val="24"/>
              </w:rPr>
              <w:t>ККД трубопроводів</w:t>
            </w:r>
          </w:p>
        </w:tc>
        <w:tc>
          <w:tcPr>
            <w:tcW w:w="0" w:type="auto"/>
            <w:vAlign w:val="center"/>
          </w:tcPr>
          <w:p w14:paraId="3EDD4B43" w14:textId="77777777" w:rsidR="00644E42" w:rsidRPr="00553BB9" w:rsidRDefault="00644E42" w:rsidP="00636B81">
            <w:pPr>
              <w:jc w:val="center"/>
              <w:rPr>
                <w:i/>
                <w:snapToGrid w:val="0"/>
                <w:color w:val="000000"/>
                <w:sz w:val="24"/>
                <w:vertAlign w:val="subscript"/>
              </w:rPr>
            </w:pPr>
            <w:r w:rsidRPr="00553BB9">
              <w:rPr>
                <w:i/>
                <w:snapToGrid w:val="0"/>
                <w:color w:val="000000"/>
                <w:sz w:val="24"/>
              </w:rPr>
              <w:t>η</w:t>
            </w:r>
            <w:r w:rsidRPr="00553BB9">
              <w:rPr>
                <w:i/>
                <w:snapToGrid w:val="0"/>
                <w:color w:val="000000"/>
                <w:sz w:val="24"/>
                <w:vertAlign w:val="subscript"/>
              </w:rPr>
              <w:t>тр</w:t>
            </w:r>
          </w:p>
        </w:tc>
        <w:tc>
          <w:tcPr>
            <w:tcW w:w="0" w:type="auto"/>
            <w:vAlign w:val="center"/>
          </w:tcPr>
          <w:p w14:paraId="4A9D20EE" w14:textId="77777777" w:rsidR="00644E42" w:rsidRPr="00553BB9" w:rsidRDefault="00644E42" w:rsidP="00636B81">
            <w:pPr>
              <w:rPr>
                <w:i/>
                <w:sz w:val="24"/>
              </w:rPr>
            </w:pPr>
            <w:r w:rsidRPr="00553BB9">
              <w:rPr>
                <w:i/>
                <w:sz w:val="24"/>
              </w:rPr>
              <w:t>η</w:t>
            </w:r>
            <w:r w:rsidRPr="00553BB9">
              <w:rPr>
                <w:i/>
                <w:sz w:val="24"/>
                <w:vertAlign w:val="subscript"/>
              </w:rPr>
              <w:t>тр</w:t>
            </w:r>
            <w:r w:rsidRPr="00553BB9">
              <w:rPr>
                <w:i/>
                <w:sz w:val="24"/>
              </w:rPr>
              <w:t xml:space="preserve"> = Σ</w:t>
            </w:r>
            <w:r w:rsidRPr="00553BB9">
              <w:rPr>
                <w:i/>
                <w:sz w:val="24"/>
                <w:lang w:val="en-US"/>
              </w:rPr>
              <w:t>Q</w:t>
            </w:r>
            <w:r w:rsidRPr="00553BB9">
              <w:rPr>
                <w:i/>
                <w:sz w:val="24"/>
                <w:vertAlign w:val="subscript"/>
              </w:rPr>
              <w:t>ТУ</w:t>
            </w:r>
            <w:r w:rsidRPr="00553BB9">
              <w:rPr>
                <w:i/>
                <w:sz w:val="24"/>
              </w:rPr>
              <w:t xml:space="preserve"> /Σ</w:t>
            </w:r>
            <w:r w:rsidRPr="00553BB9">
              <w:rPr>
                <w:i/>
                <w:sz w:val="24"/>
                <w:lang w:val="en-US"/>
              </w:rPr>
              <w:t>Q</w:t>
            </w:r>
            <w:r w:rsidRPr="00553BB9">
              <w:rPr>
                <w:i/>
                <w:sz w:val="24"/>
                <w:vertAlign w:val="subscript"/>
              </w:rPr>
              <w:t>ЭК</w:t>
            </w:r>
          </w:p>
        </w:tc>
        <w:tc>
          <w:tcPr>
            <w:tcW w:w="0" w:type="auto"/>
            <w:vAlign w:val="center"/>
          </w:tcPr>
          <w:p w14:paraId="09053144" w14:textId="77777777" w:rsidR="00644E42" w:rsidRPr="00553BB9" w:rsidRDefault="00644E42" w:rsidP="00636B81">
            <w:pPr>
              <w:jc w:val="center"/>
              <w:rPr>
                <w:snapToGrid w:val="0"/>
                <w:color w:val="000000"/>
                <w:sz w:val="24"/>
              </w:rPr>
            </w:pPr>
            <w:r w:rsidRPr="00553BB9">
              <w:rPr>
                <w:snapToGrid w:val="0"/>
                <w:color w:val="000000"/>
                <w:sz w:val="24"/>
              </w:rPr>
              <w:t>–</w:t>
            </w:r>
          </w:p>
        </w:tc>
        <w:tc>
          <w:tcPr>
            <w:tcW w:w="0" w:type="auto"/>
            <w:vAlign w:val="center"/>
          </w:tcPr>
          <w:p w14:paraId="273FB946" w14:textId="77777777" w:rsidR="00644E42" w:rsidRPr="00553BB9" w:rsidRDefault="00644E42" w:rsidP="00636B81">
            <w:pPr>
              <w:spacing w:line="300" w:lineRule="auto"/>
              <w:jc w:val="center"/>
              <w:rPr>
                <w:szCs w:val="28"/>
              </w:rPr>
            </w:pPr>
            <w:r>
              <w:rPr>
                <w:szCs w:val="28"/>
              </w:rPr>
              <w:t>0,9825</w:t>
            </w:r>
          </w:p>
        </w:tc>
        <w:tc>
          <w:tcPr>
            <w:tcW w:w="0" w:type="auto"/>
            <w:vAlign w:val="center"/>
          </w:tcPr>
          <w:p w14:paraId="52B3756A" w14:textId="77777777" w:rsidR="00644E42" w:rsidRPr="00553BB9" w:rsidRDefault="00644E42" w:rsidP="00636B81">
            <w:pPr>
              <w:spacing w:line="300" w:lineRule="auto"/>
              <w:jc w:val="center"/>
              <w:rPr>
                <w:szCs w:val="28"/>
              </w:rPr>
            </w:pPr>
            <w:r>
              <w:rPr>
                <w:szCs w:val="28"/>
              </w:rPr>
              <w:t>0,9822</w:t>
            </w:r>
          </w:p>
        </w:tc>
        <w:tc>
          <w:tcPr>
            <w:tcW w:w="0" w:type="auto"/>
            <w:vAlign w:val="center"/>
          </w:tcPr>
          <w:p w14:paraId="49AC4C2F" w14:textId="77777777" w:rsidR="00644E42" w:rsidRPr="00553BB9" w:rsidRDefault="00644E42" w:rsidP="00636B81">
            <w:pPr>
              <w:spacing w:line="300" w:lineRule="auto"/>
              <w:jc w:val="center"/>
              <w:rPr>
                <w:szCs w:val="28"/>
              </w:rPr>
            </w:pPr>
            <w:r>
              <w:rPr>
                <w:szCs w:val="28"/>
              </w:rPr>
              <w:t>0,9817</w:t>
            </w:r>
          </w:p>
        </w:tc>
        <w:tc>
          <w:tcPr>
            <w:tcW w:w="710" w:type="dxa"/>
            <w:vAlign w:val="center"/>
          </w:tcPr>
          <w:p w14:paraId="71F37765" w14:textId="77777777" w:rsidR="00644E42" w:rsidRPr="00553BB9" w:rsidRDefault="00644E42" w:rsidP="00636B81">
            <w:pPr>
              <w:spacing w:line="300" w:lineRule="auto"/>
              <w:jc w:val="center"/>
              <w:rPr>
                <w:szCs w:val="28"/>
              </w:rPr>
            </w:pPr>
            <w:r>
              <w:rPr>
                <w:szCs w:val="28"/>
              </w:rPr>
              <w:t>0,980</w:t>
            </w:r>
          </w:p>
        </w:tc>
      </w:tr>
      <w:tr w:rsidR="00644E42" w:rsidRPr="00553BB9" w14:paraId="42D3E85A" w14:textId="77777777" w:rsidTr="00636B81">
        <w:trPr>
          <w:trHeight w:val="347"/>
        </w:trPr>
        <w:tc>
          <w:tcPr>
            <w:tcW w:w="2680" w:type="dxa"/>
            <w:vAlign w:val="center"/>
          </w:tcPr>
          <w:p w14:paraId="1FD8FE90" w14:textId="77777777" w:rsidR="00644E42" w:rsidRPr="00553BB9" w:rsidRDefault="00644E42" w:rsidP="00636B81">
            <w:pPr>
              <w:rPr>
                <w:snapToGrid w:val="0"/>
                <w:color w:val="000000"/>
                <w:sz w:val="24"/>
              </w:rPr>
            </w:pPr>
            <w:r w:rsidRPr="00553BB9">
              <w:rPr>
                <w:snapToGrid w:val="0"/>
                <w:color w:val="000000"/>
                <w:sz w:val="24"/>
              </w:rPr>
              <w:t>ККД  ТЕЦ  по виробництву електроенергії</w:t>
            </w:r>
          </w:p>
        </w:tc>
        <w:tc>
          <w:tcPr>
            <w:tcW w:w="0" w:type="auto"/>
            <w:vAlign w:val="center"/>
          </w:tcPr>
          <w:p w14:paraId="62AAA64A" w14:textId="77777777" w:rsidR="00644E42" w:rsidRPr="00553BB9" w:rsidRDefault="00644E42" w:rsidP="00636B81">
            <w:pPr>
              <w:jc w:val="center"/>
              <w:rPr>
                <w:i/>
                <w:snapToGrid w:val="0"/>
                <w:color w:val="000000"/>
                <w:sz w:val="24"/>
                <w:vertAlign w:val="superscript"/>
              </w:rPr>
            </w:pPr>
            <w:r w:rsidRPr="00553BB9">
              <w:rPr>
                <w:i/>
                <w:snapToGrid w:val="0"/>
                <w:color w:val="000000"/>
                <w:sz w:val="24"/>
              </w:rPr>
              <w:t>η</w:t>
            </w:r>
            <w:r w:rsidRPr="00553BB9">
              <w:rPr>
                <w:i/>
                <w:snapToGrid w:val="0"/>
                <w:color w:val="000000"/>
                <w:sz w:val="24"/>
                <w:vertAlign w:val="subscript"/>
              </w:rPr>
              <w:t>ТЭЦ</w:t>
            </w:r>
            <w:r w:rsidRPr="00553BB9">
              <w:rPr>
                <w:i/>
                <w:snapToGrid w:val="0"/>
                <w:color w:val="000000"/>
                <w:sz w:val="24"/>
                <w:vertAlign w:val="superscript"/>
              </w:rPr>
              <w:t>Э</w:t>
            </w:r>
          </w:p>
        </w:tc>
        <w:tc>
          <w:tcPr>
            <w:tcW w:w="0" w:type="auto"/>
            <w:vAlign w:val="center"/>
          </w:tcPr>
          <w:p w14:paraId="47BA45C4" w14:textId="77777777" w:rsidR="00644E42" w:rsidRPr="00553BB9" w:rsidRDefault="00644E42" w:rsidP="00636B81">
            <w:pPr>
              <w:rPr>
                <w:sz w:val="24"/>
              </w:rPr>
            </w:pPr>
            <w:r w:rsidRPr="00553BB9">
              <w:rPr>
                <w:i/>
                <w:sz w:val="24"/>
              </w:rPr>
              <w:t>η</w:t>
            </w:r>
            <w:r w:rsidRPr="00553BB9">
              <w:rPr>
                <w:i/>
                <w:sz w:val="24"/>
                <w:vertAlign w:val="subscript"/>
              </w:rPr>
              <w:t>ТЭЦ</w:t>
            </w:r>
            <w:r w:rsidRPr="00553BB9">
              <w:rPr>
                <w:i/>
                <w:sz w:val="24"/>
                <w:vertAlign w:val="superscript"/>
              </w:rPr>
              <w:t>Э</w:t>
            </w:r>
            <w:r w:rsidRPr="00553BB9">
              <w:rPr>
                <w:i/>
                <w:sz w:val="24"/>
              </w:rPr>
              <w:t xml:space="preserve"> = η</w:t>
            </w:r>
            <w:r w:rsidRPr="00553BB9">
              <w:rPr>
                <w:i/>
                <w:sz w:val="24"/>
                <w:vertAlign w:val="subscript"/>
              </w:rPr>
              <w:t>ТУ</w:t>
            </w:r>
            <w:r w:rsidRPr="00553BB9">
              <w:rPr>
                <w:i/>
                <w:sz w:val="24"/>
                <w:vertAlign w:val="superscript"/>
              </w:rPr>
              <w:t>Э</w:t>
            </w:r>
            <w:r w:rsidRPr="00553BB9">
              <w:rPr>
                <w:i/>
                <w:sz w:val="24"/>
              </w:rPr>
              <w:t xml:space="preserve"> η</w:t>
            </w:r>
            <w:r w:rsidRPr="00553BB9">
              <w:rPr>
                <w:i/>
                <w:sz w:val="24"/>
                <w:vertAlign w:val="subscript"/>
              </w:rPr>
              <w:t>тр</w:t>
            </w:r>
            <w:r w:rsidRPr="00553BB9">
              <w:rPr>
                <w:i/>
                <w:sz w:val="24"/>
              </w:rPr>
              <w:t xml:space="preserve"> η</w:t>
            </w:r>
            <w:r w:rsidRPr="00553BB9">
              <w:rPr>
                <w:i/>
                <w:sz w:val="24"/>
                <w:vertAlign w:val="subscript"/>
              </w:rPr>
              <w:t>ЭК</w:t>
            </w:r>
            <w:r w:rsidRPr="00553BB9">
              <w:rPr>
                <w:sz w:val="24"/>
              </w:rPr>
              <w:t xml:space="preserve">, </w:t>
            </w:r>
          </w:p>
          <w:p w14:paraId="501344B9" w14:textId="77777777" w:rsidR="00644E42" w:rsidRPr="00553BB9" w:rsidRDefault="00644E42" w:rsidP="00636B81">
            <w:pPr>
              <w:rPr>
                <w:sz w:val="24"/>
              </w:rPr>
            </w:pPr>
            <w:r w:rsidRPr="00553BB9">
              <w:rPr>
                <w:sz w:val="24"/>
              </w:rPr>
              <w:t xml:space="preserve">де </w:t>
            </w:r>
            <w:r w:rsidRPr="00553BB9">
              <w:rPr>
                <w:i/>
                <w:sz w:val="24"/>
              </w:rPr>
              <w:t>η</w:t>
            </w:r>
            <w:r w:rsidRPr="00553BB9">
              <w:rPr>
                <w:i/>
                <w:sz w:val="24"/>
                <w:vertAlign w:val="subscript"/>
              </w:rPr>
              <w:t>ЭК</w:t>
            </w:r>
            <w:r w:rsidRPr="00553BB9">
              <w:rPr>
                <w:sz w:val="24"/>
              </w:rPr>
              <w:t xml:space="preserve"> – ККД енергетичних </w:t>
            </w:r>
            <w:r w:rsidRPr="00553BB9">
              <w:rPr>
                <w:sz w:val="24"/>
              </w:rPr>
              <w:lastRenderedPageBreak/>
              <w:t>котлів (для газу – 0,91...0,94)</w:t>
            </w:r>
          </w:p>
        </w:tc>
        <w:tc>
          <w:tcPr>
            <w:tcW w:w="0" w:type="auto"/>
            <w:vAlign w:val="center"/>
          </w:tcPr>
          <w:p w14:paraId="0E4042DA" w14:textId="77777777" w:rsidR="00644E42" w:rsidRPr="00553BB9" w:rsidRDefault="00644E42" w:rsidP="00636B81">
            <w:pPr>
              <w:jc w:val="center"/>
              <w:rPr>
                <w:snapToGrid w:val="0"/>
                <w:color w:val="000000"/>
                <w:sz w:val="24"/>
              </w:rPr>
            </w:pPr>
            <w:r w:rsidRPr="00553BB9">
              <w:rPr>
                <w:snapToGrid w:val="0"/>
                <w:color w:val="000000"/>
                <w:sz w:val="24"/>
              </w:rPr>
              <w:lastRenderedPageBreak/>
              <w:t>–</w:t>
            </w:r>
          </w:p>
        </w:tc>
        <w:tc>
          <w:tcPr>
            <w:tcW w:w="0" w:type="auto"/>
            <w:vAlign w:val="center"/>
          </w:tcPr>
          <w:p w14:paraId="52517046" w14:textId="77777777" w:rsidR="00644E42" w:rsidRPr="00553BB9" w:rsidRDefault="00644E42" w:rsidP="00636B81">
            <w:pPr>
              <w:spacing w:line="300" w:lineRule="auto"/>
              <w:jc w:val="center"/>
              <w:rPr>
                <w:szCs w:val="28"/>
              </w:rPr>
            </w:pPr>
            <w:r>
              <w:rPr>
                <w:szCs w:val="28"/>
              </w:rPr>
              <w:t>0,6006</w:t>
            </w:r>
          </w:p>
        </w:tc>
        <w:tc>
          <w:tcPr>
            <w:tcW w:w="0" w:type="auto"/>
            <w:vAlign w:val="center"/>
          </w:tcPr>
          <w:p w14:paraId="194D076C" w14:textId="77777777" w:rsidR="00644E42" w:rsidRPr="00553BB9" w:rsidRDefault="00644E42" w:rsidP="00636B81">
            <w:pPr>
              <w:spacing w:line="300" w:lineRule="auto"/>
              <w:jc w:val="center"/>
              <w:rPr>
                <w:szCs w:val="28"/>
              </w:rPr>
            </w:pPr>
            <w:r>
              <w:rPr>
                <w:szCs w:val="28"/>
              </w:rPr>
              <w:t>0,602</w:t>
            </w:r>
          </w:p>
        </w:tc>
        <w:tc>
          <w:tcPr>
            <w:tcW w:w="0" w:type="auto"/>
            <w:vAlign w:val="center"/>
          </w:tcPr>
          <w:p w14:paraId="3B22737B" w14:textId="77777777" w:rsidR="00644E42" w:rsidRPr="00553BB9" w:rsidRDefault="00644E42" w:rsidP="00636B81">
            <w:pPr>
              <w:spacing w:line="300" w:lineRule="auto"/>
              <w:jc w:val="center"/>
              <w:rPr>
                <w:szCs w:val="28"/>
              </w:rPr>
            </w:pPr>
            <w:r>
              <w:rPr>
                <w:szCs w:val="28"/>
              </w:rPr>
              <w:t>0,604</w:t>
            </w:r>
          </w:p>
        </w:tc>
        <w:tc>
          <w:tcPr>
            <w:tcW w:w="710" w:type="dxa"/>
            <w:vAlign w:val="center"/>
          </w:tcPr>
          <w:p w14:paraId="33B506D5" w14:textId="77777777" w:rsidR="00644E42" w:rsidRPr="00553BB9" w:rsidRDefault="00644E42" w:rsidP="00636B81">
            <w:pPr>
              <w:spacing w:line="300" w:lineRule="auto"/>
              <w:jc w:val="center"/>
              <w:rPr>
                <w:szCs w:val="28"/>
              </w:rPr>
            </w:pPr>
            <w:r>
              <w:rPr>
                <w:szCs w:val="28"/>
              </w:rPr>
              <w:t>0,478</w:t>
            </w:r>
          </w:p>
        </w:tc>
      </w:tr>
      <w:tr w:rsidR="00644E42" w:rsidRPr="00553BB9" w14:paraId="4A082819" w14:textId="77777777" w:rsidTr="00636B81">
        <w:trPr>
          <w:trHeight w:val="441"/>
        </w:trPr>
        <w:tc>
          <w:tcPr>
            <w:tcW w:w="2680" w:type="dxa"/>
            <w:vAlign w:val="center"/>
          </w:tcPr>
          <w:p w14:paraId="5685AFC4" w14:textId="77777777" w:rsidR="00644E42" w:rsidRPr="00553BB9" w:rsidRDefault="00644E42" w:rsidP="00636B81">
            <w:pPr>
              <w:rPr>
                <w:snapToGrid w:val="0"/>
                <w:color w:val="000000"/>
                <w:sz w:val="24"/>
              </w:rPr>
            </w:pPr>
            <w:r w:rsidRPr="00553BB9">
              <w:rPr>
                <w:snapToGrid w:val="0"/>
                <w:color w:val="000000"/>
                <w:sz w:val="24"/>
              </w:rPr>
              <w:lastRenderedPageBreak/>
              <w:t>ККД  ТЕЦ по  виробництву і відпуску тепла на опалення , вентиляцію та ГВП</w:t>
            </w:r>
          </w:p>
        </w:tc>
        <w:tc>
          <w:tcPr>
            <w:tcW w:w="0" w:type="auto"/>
            <w:vAlign w:val="center"/>
          </w:tcPr>
          <w:p w14:paraId="61B4E1B2" w14:textId="77777777" w:rsidR="00644E42" w:rsidRPr="00553BB9" w:rsidRDefault="00644E42" w:rsidP="00636B81">
            <w:pPr>
              <w:jc w:val="center"/>
              <w:rPr>
                <w:i/>
                <w:snapToGrid w:val="0"/>
                <w:color w:val="000000"/>
                <w:sz w:val="24"/>
                <w:vertAlign w:val="superscript"/>
              </w:rPr>
            </w:pPr>
            <w:r w:rsidRPr="00553BB9">
              <w:rPr>
                <w:i/>
                <w:snapToGrid w:val="0"/>
                <w:color w:val="000000"/>
                <w:sz w:val="24"/>
              </w:rPr>
              <w:t>η</w:t>
            </w:r>
            <w:r w:rsidRPr="00553BB9">
              <w:rPr>
                <w:i/>
                <w:snapToGrid w:val="0"/>
                <w:color w:val="000000"/>
                <w:sz w:val="24"/>
                <w:vertAlign w:val="subscript"/>
              </w:rPr>
              <w:t>ТЭЦ</w:t>
            </w:r>
            <w:r w:rsidRPr="00553BB9">
              <w:rPr>
                <w:i/>
                <w:snapToGrid w:val="0"/>
                <w:color w:val="000000"/>
                <w:sz w:val="24"/>
                <w:vertAlign w:val="superscript"/>
              </w:rPr>
              <w:t>Т</w:t>
            </w:r>
          </w:p>
        </w:tc>
        <w:tc>
          <w:tcPr>
            <w:tcW w:w="0" w:type="auto"/>
            <w:vAlign w:val="center"/>
          </w:tcPr>
          <w:p w14:paraId="73434E4A" w14:textId="77777777" w:rsidR="00644E42" w:rsidRPr="00553BB9" w:rsidRDefault="00644E42" w:rsidP="00636B81">
            <w:pPr>
              <w:rPr>
                <w:sz w:val="24"/>
              </w:rPr>
            </w:pPr>
            <w:r w:rsidRPr="00553BB9">
              <w:rPr>
                <w:i/>
                <w:sz w:val="24"/>
              </w:rPr>
              <w:t>η</w:t>
            </w:r>
            <w:r w:rsidRPr="00553BB9">
              <w:rPr>
                <w:i/>
                <w:sz w:val="24"/>
                <w:vertAlign w:val="subscript"/>
              </w:rPr>
              <w:t>ТЭЦ</w:t>
            </w:r>
            <w:r w:rsidRPr="00553BB9">
              <w:rPr>
                <w:i/>
                <w:sz w:val="24"/>
                <w:vertAlign w:val="superscript"/>
              </w:rPr>
              <w:t>Т</w:t>
            </w:r>
            <w:r w:rsidRPr="00553BB9">
              <w:rPr>
                <w:i/>
                <w:sz w:val="24"/>
              </w:rPr>
              <w:t xml:space="preserve"> = η</w:t>
            </w:r>
            <w:r w:rsidRPr="00553BB9">
              <w:rPr>
                <w:i/>
                <w:sz w:val="24"/>
                <w:vertAlign w:val="subscript"/>
              </w:rPr>
              <w:t>ТФ</w:t>
            </w:r>
            <w:r w:rsidRPr="00553BB9">
              <w:rPr>
                <w:i/>
                <w:sz w:val="24"/>
              </w:rPr>
              <w:t xml:space="preserve"> η</w:t>
            </w:r>
            <w:r w:rsidRPr="00553BB9">
              <w:rPr>
                <w:i/>
                <w:sz w:val="24"/>
                <w:vertAlign w:val="subscript"/>
              </w:rPr>
              <w:t>тр</w:t>
            </w:r>
            <w:r w:rsidRPr="00553BB9">
              <w:rPr>
                <w:i/>
                <w:sz w:val="24"/>
              </w:rPr>
              <w:t xml:space="preserve"> η</w:t>
            </w:r>
            <w:r w:rsidRPr="00553BB9">
              <w:rPr>
                <w:i/>
                <w:sz w:val="24"/>
                <w:vertAlign w:val="subscript"/>
              </w:rPr>
              <w:t>ЭК</w:t>
            </w:r>
            <w:r w:rsidRPr="00553BB9">
              <w:rPr>
                <w:sz w:val="24"/>
              </w:rPr>
              <w:t xml:space="preserve">, </w:t>
            </w:r>
          </w:p>
          <w:p w14:paraId="781F6AE9" w14:textId="77777777" w:rsidR="00644E42" w:rsidRPr="00553BB9" w:rsidRDefault="00644E42" w:rsidP="00636B81">
            <w:pPr>
              <w:rPr>
                <w:sz w:val="24"/>
              </w:rPr>
            </w:pPr>
            <w:r w:rsidRPr="00553BB9">
              <w:rPr>
                <w:sz w:val="24"/>
              </w:rPr>
              <w:t xml:space="preserve">де </w:t>
            </w:r>
            <w:r w:rsidRPr="00553BB9">
              <w:rPr>
                <w:i/>
                <w:sz w:val="24"/>
              </w:rPr>
              <w:t>η</w:t>
            </w:r>
            <w:r w:rsidRPr="00553BB9">
              <w:rPr>
                <w:i/>
                <w:sz w:val="24"/>
                <w:vertAlign w:val="subscript"/>
              </w:rPr>
              <w:t>ТФ</w:t>
            </w:r>
            <w:r w:rsidRPr="00553BB9">
              <w:rPr>
                <w:sz w:val="24"/>
              </w:rPr>
              <w:t xml:space="preserve"> – ККД теплофікаційної установки (</w:t>
            </w:r>
            <w:r w:rsidRPr="00553BB9">
              <w:rPr>
                <w:i/>
                <w:sz w:val="24"/>
              </w:rPr>
              <w:t>η</w:t>
            </w:r>
            <w:r w:rsidRPr="00553BB9">
              <w:rPr>
                <w:i/>
                <w:sz w:val="24"/>
                <w:vertAlign w:val="subscript"/>
              </w:rPr>
              <w:t>ТФ</w:t>
            </w:r>
            <w:r w:rsidRPr="00553BB9">
              <w:rPr>
                <w:sz w:val="24"/>
              </w:rPr>
              <w:t xml:space="preserve"> = 0,99…0,995)</w:t>
            </w:r>
          </w:p>
        </w:tc>
        <w:tc>
          <w:tcPr>
            <w:tcW w:w="0" w:type="auto"/>
            <w:vAlign w:val="center"/>
          </w:tcPr>
          <w:p w14:paraId="68555A90" w14:textId="77777777" w:rsidR="00644E42" w:rsidRPr="00553BB9" w:rsidRDefault="00644E42" w:rsidP="00636B81">
            <w:pPr>
              <w:jc w:val="center"/>
              <w:rPr>
                <w:snapToGrid w:val="0"/>
                <w:color w:val="000000"/>
                <w:sz w:val="24"/>
              </w:rPr>
            </w:pPr>
            <w:r w:rsidRPr="00553BB9">
              <w:rPr>
                <w:snapToGrid w:val="0"/>
                <w:color w:val="000000"/>
                <w:sz w:val="24"/>
              </w:rPr>
              <w:t>–</w:t>
            </w:r>
          </w:p>
        </w:tc>
        <w:tc>
          <w:tcPr>
            <w:tcW w:w="0" w:type="auto"/>
            <w:vAlign w:val="center"/>
          </w:tcPr>
          <w:p w14:paraId="2D803223" w14:textId="77777777" w:rsidR="00644E42" w:rsidRPr="00553BB9" w:rsidRDefault="00644E42" w:rsidP="00636B81">
            <w:pPr>
              <w:spacing w:line="300" w:lineRule="auto"/>
              <w:jc w:val="center"/>
              <w:rPr>
                <w:szCs w:val="28"/>
              </w:rPr>
            </w:pPr>
            <w:r>
              <w:rPr>
                <w:szCs w:val="28"/>
              </w:rPr>
              <w:t>0,8949</w:t>
            </w:r>
          </w:p>
        </w:tc>
        <w:tc>
          <w:tcPr>
            <w:tcW w:w="0" w:type="auto"/>
            <w:vAlign w:val="center"/>
          </w:tcPr>
          <w:p w14:paraId="2A102ACE" w14:textId="77777777" w:rsidR="00644E42" w:rsidRPr="00553BB9" w:rsidRDefault="00644E42" w:rsidP="00636B81">
            <w:pPr>
              <w:spacing w:line="300" w:lineRule="auto"/>
              <w:jc w:val="center"/>
              <w:rPr>
                <w:szCs w:val="28"/>
              </w:rPr>
            </w:pPr>
            <w:r>
              <w:rPr>
                <w:szCs w:val="28"/>
              </w:rPr>
              <w:t>0,8946</w:t>
            </w:r>
          </w:p>
        </w:tc>
        <w:tc>
          <w:tcPr>
            <w:tcW w:w="0" w:type="auto"/>
            <w:vAlign w:val="center"/>
          </w:tcPr>
          <w:p w14:paraId="4946DC41" w14:textId="77777777" w:rsidR="00644E42" w:rsidRPr="00553BB9" w:rsidRDefault="00644E42" w:rsidP="00636B81">
            <w:pPr>
              <w:spacing w:line="300" w:lineRule="auto"/>
              <w:jc w:val="center"/>
              <w:rPr>
                <w:szCs w:val="28"/>
              </w:rPr>
            </w:pPr>
            <w:r>
              <w:rPr>
                <w:szCs w:val="28"/>
              </w:rPr>
              <w:t>0,8941</w:t>
            </w:r>
          </w:p>
        </w:tc>
        <w:tc>
          <w:tcPr>
            <w:tcW w:w="710" w:type="dxa"/>
            <w:vAlign w:val="center"/>
          </w:tcPr>
          <w:p w14:paraId="3E7C8507" w14:textId="77777777" w:rsidR="00644E42" w:rsidRPr="00553BB9" w:rsidRDefault="00644E42" w:rsidP="00636B81">
            <w:pPr>
              <w:spacing w:line="300" w:lineRule="auto"/>
              <w:jc w:val="center"/>
              <w:rPr>
                <w:szCs w:val="28"/>
              </w:rPr>
            </w:pPr>
            <w:r>
              <w:rPr>
                <w:szCs w:val="28"/>
              </w:rPr>
              <w:t>0,8932</w:t>
            </w:r>
          </w:p>
        </w:tc>
      </w:tr>
      <w:tr w:rsidR="00644E42" w:rsidRPr="00553BB9" w14:paraId="5E929E8B" w14:textId="77777777" w:rsidTr="00636B81">
        <w:trPr>
          <w:trHeight w:val="441"/>
        </w:trPr>
        <w:tc>
          <w:tcPr>
            <w:tcW w:w="2680" w:type="dxa"/>
            <w:vAlign w:val="center"/>
          </w:tcPr>
          <w:p w14:paraId="35F716A8" w14:textId="77777777" w:rsidR="00644E42" w:rsidRPr="00553BB9" w:rsidRDefault="00644E42" w:rsidP="00636B81">
            <w:pPr>
              <w:rPr>
                <w:snapToGrid w:val="0"/>
                <w:color w:val="000000"/>
                <w:sz w:val="24"/>
              </w:rPr>
            </w:pPr>
            <w:r w:rsidRPr="00553BB9">
              <w:rPr>
                <w:snapToGrid w:val="0"/>
                <w:color w:val="000000"/>
                <w:sz w:val="24"/>
              </w:rPr>
              <w:t>Питома витрата умовного палива на  виробництво електроенергії</w:t>
            </w:r>
          </w:p>
        </w:tc>
        <w:tc>
          <w:tcPr>
            <w:tcW w:w="0" w:type="auto"/>
            <w:vAlign w:val="center"/>
          </w:tcPr>
          <w:p w14:paraId="632D011F" w14:textId="77777777" w:rsidR="00644E42" w:rsidRPr="00553BB9" w:rsidRDefault="00644E42" w:rsidP="00636B81">
            <w:pPr>
              <w:jc w:val="center"/>
              <w:rPr>
                <w:i/>
                <w:snapToGrid w:val="0"/>
                <w:color w:val="000000"/>
                <w:sz w:val="24"/>
                <w:vertAlign w:val="superscript"/>
              </w:rPr>
            </w:pPr>
            <w:r w:rsidRPr="00553BB9">
              <w:rPr>
                <w:i/>
                <w:snapToGrid w:val="0"/>
                <w:color w:val="000000"/>
                <w:sz w:val="24"/>
              </w:rPr>
              <w:t>b</w:t>
            </w:r>
            <w:r w:rsidRPr="00553BB9">
              <w:rPr>
                <w:i/>
                <w:snapToGrid w:val="0"/>
                <w:color w:val="000000"/>
                <w:sz w:val="24"/>
                <w:vertAlign w:val="subscript"/>
              </w:rPr>
              <w:t>у</w:t>
            </w:r>
            <w:r w:rsidRPr="00553BB9">
              <w:rPr>
                <w:i/>
                <w:snapToGrid w:val="0"/>
                <w:color w:val="000000"/>
                <w:sz w:val="24"/>
                <w:vertAlign w:val="superscript"/>
              </w:rPr>
              <w:t>Э</w:t>
            </w:r>
          </w:p>
        </w:tc>
        <w:tc>
          <w:tcPr>
            <w:tcW w:w="0" w:type="auto"/>
            <w:vAlign w:val="center"/>
          </w:tcPr>
          <w:p w14:paraId="5090F726" w14:textId="77777777" w:rsidR="00644E42" w:rsidRPr="00553BB9" w:rsidRDefault="00644E42" w:rsidP="00636B81">
            <w:pPr>
              <w:rPr>
                <w:i/>
                <w:sz w:val="24"/>
              </w:rPr>
            </w:pPr>
            <w:r w:rsidRPr="00553BB9">
              <w:rPr>
                <w:i/>
                <w:sz w:val="24"/>
                <w:lang w:val="en-US"/>
              </w:rPr>
              <w:t>b</w:t>
            </w:r>
            <w:r w:rsidRPr="00553BB9">
              <w:rPr>
                <w:i/>
                <w:sz w:val="24"/>
                <w:vertAlign w:val="subscript"/>
              </w:rPr>
              <w:t>у</w:t>
            </w:r>
            <w:r w:rsidRPr="00553BB9">
              <w:rPr>
                <w:i/>
                <w:sz w:val="24"/>
                <w:vertAlign w:val="superscript"/>
              </w:rPr>
              <w:t>Э</w:t>
            </w:r>
            <w:r w:rsidRPr="00553BB9">
              <w:rPr>
                <w:i/>
                <w:sz w:val="24"/>
              </w:rPr>
              <w:t xml:space="preserve"> = 123 / η</w:t>
            </w:r>
            <w:r w:rsidRPr="00553BB9">
              <w:rPr>
                <w:i/>
                <w:sz w:val="24"/>
                <w:vertAlign w:val="subscript"/>
              </w:rPr>
              <w:t>ТЭЦ</w:t>
            </w:r>
            <w:r w:rsidRPr="00553BB9">
              <w:rPr>
                <w:i/>
                <w:sz w:val="24"/>
                <w:vertAlign w:val="superscript"/>
              </w:rPr>
              <w:t>Э</w:t>
            </w:r>
          </w:p>
        </w:tc>
        <w:tc>
          <w:tcPr>
            <w:tcW w:w="0" w:type="auto"/>
            <w:vAlign w:val="center"/>
          </w:tcPr>
          <w:p w14:paraId="6466546E" w14:textId="77777777" w:rsidR="00644E42" w:rsidRPr="0080033C" w:rsidRDefault="00644E42" w:rsidP="00636B81">
            <w:pPr>
              <w:jc w:val="center"/>
              <w:rPr>
                <w:snapToGrid w:val="0"/>
                <w:color w:val="000000"/>
                <w:sz w:val="24"/>
              </w:rPr>
            </w:pPr>
            <w:r>
              <w:rPr>
                <w:snapToGrid w:val="0"/>
                <w:color w:val="000000"/>
                <w:sz w:val="24"/>
              </w:rPr>
              <w:t>г/кВт·год</w:t>
            </w:r>
          </w:p>
        </w:tc>
        <w:tc>
          <w:tcPr>
            <w:tcW w:w="0" w:type="auto"/>
            <w:vAlign w:val="center"/>
          </w:tcPr>
          <w:p w14:paraId="44C1E1D1" w14:textId="77777777" w:rsidR="00644E42" w:rsidRPr="00553BB9" w:rsidRDefault="00644E42" w:rsidP="00636B81">
            <w:pPr>
              <w:spacing w:line="300" w:lineRule="auto"/>
              <w:jc w:val="center"/>
              <w:rPr>
                <w:szCs w:val="28"/>
              </w:rPr>
            </w:pPr>
            <w:r>
              <w:rPr>
                <w:szCs w:val="28"/>
              </w:rPr>
              <w:t>0,20479</w:t>
            </w:r>
          </w:p>
        </w:tc>
        <w:tc>
          <w:tcPr>
            <w:tcW w:w="0" w:type="auto"/>
            <w:vAlign w:val="center"/>
          </w:tcPr>
          <w:p w14:paraId="5D00F14E" w14:textId="77777777" w:rsidR="00644E42" w:rsidRPr="00553BB9" w:rsidRDefault="00644E42" w:rsidP="00636B81">
            <w:pPr>
              <w:spacing w:line="300" w:lineRule="auto"/>
              <w:jc w:val="center"/>
              <w:rPr>
                <w:szCs w:val="28"/>
              </w:rPr>
            </w:pPr>
            <w:r>
              <w:rPr>
                <w:szCs w:val="28"/>
              </w:rPr>
              <w:t>0,20424</w:t>
            </w:r>
          </w:p>
        </w:tc>
        <w:tc>
          <w:tcPr>
            <w:tcW w:w="0" w:type="auto"/>
            <w:vAlign w:val="center"/>
          </w:tcPr>
          <w:p w14:paraId="08362A23" w14:textId="77777777" w:rsidR="00644E42" w:rsidRPr="00553BB9" w:rsidRDefault="00644E42" w:rsidP="00636B81">
            <w:pPr>
              <w:spacing w:line="300" w:lineRule="auto"/>
              <w:jc w:val="center"/>
              <w:rPr>
                <w:szCs w:val="28"/>
              </w:rPr>
            </w:pPr>
            <w:r>
              <w:rPr>
                <w:szCs w:val="28"/>
              </w:rPr>
              <w:t>0,20376</w:t>
            </w:r>
          </w:p>
        </w:tc>
        <w:tc>
          <w:tcPr>
            <w:tcW w:w="710" w:type="dxa"/>
            <w:vAlign w:val="center"/>
          </w:tcPr>
          <w:p w14:paraId="20FB2A4D" w14:textId="77777777" w:rsidR="00644E42" w:rsidRPr="00553BB9" w:rsidRDefault="00644E42" w:rsidP="00636B81">
            <w:pPr>
              <w:spacing w:line="300" w:lineRule="auto"/>
              <w:jc w:val="center"/>
              <w:rPr>
                <w:szCs w:val="28"/>
              </w:rPr>
            </w:pPr>
            <w:r>
              <w:rPr>
                <w:szCs w:val="28"/>
              </w:rPr>
              <w:t>0,25722</w:t>
            </w:r>
          </w:p>
        </w:tc>
      </w:tr>
      <w:tr w:rsidR="00644E42" w:rsidRPr="00553BB9" w14:paraId="34625011" w14:textId="77777777" w:rsidTr="00636B81">
        <w:trPr>
          <w:trHeight w:val="75"/>
        </w:trPr>
        <w:tc>
          <w:tcPr>
            <w:tcW w:w="2680" w:type="dxa"/>
            <w:vAlign w:val="center"/>
          </w:tcPr>
          <w:p w14:paraId="39D91AC8" w14:textId="77777777" w:rsidR="00644E42" w:rsidRPr="00553BB9" w:rsidRDefault="00644E42" w:rsidP="00636B81">
            <w:pPr>
              <w:rPr>
                <w:snapToGrid w:val="0"/>
                <w:color w:val="000000"/>
                <w:sz w:val="24"/>
              </w:rPr>
            </w:pPr>
            <w:r w:rsidRPr="00553BB9">
              <w:rPr>
                <w:snapToGrid w:val="0"/>
                <w:color w:val="000000"/>
                <w:sz w:val="24"/>
              </w:rPr>
              <w:t>Питома витрата умовного палива на  виробництво електроенергії і відпуск теплової енергіі</w:t>
            </w:r>
          </w:p>
        </w:tc>
        <w:tc>
          <w:tcPr>
            <w:tcW w:w="0" w:type="auto"/>
            <w:vAlign w:val="center"/>
          </w:tcPr>
          <w:p w14:paraId="58E52DCA" w14:textId="77777777" w:rsidR="00644E42" w:rsidRPr="00553BB9" w:rsidRDefault="00644E42" w:rsidP="00636B81">
            <w:pPr>
              <w:jc w:val="center"/>
              <w:rPr>
                <w:i/>
                <w:snapToGrid w:val="0"/>
                <w:color w:val="000000"/>
                <w:sz w:val="24"/>
                <w:vertAlign w:val="superscript"/>
              </w:rPr>
            </w:pPr>
            <w:r w:rsidRPr="00553BB9">
              <w:rPr>
                <w:i/>
                <w:snapToGrid w:val="0"/>
                <w:color w:val="000000"/>
                <w:sz w:val="24"/>
              </w:rPr>
              <w:t>b</w:t>
            </w:r>
            <w:r w:rsidRPr="00553BB9">
              <w:rPr>
                <w:i/>
                <w:snapToGrid w:val="0"/>
                <w:color w:val="000000"/>
                <w:sz w:val="24"/>
                <w:vertAlign w:val="subscript"/>
              </w:rPr>
              <w:t>у</w:t>
            </w:r>
            <w:r w:rsidRPr="00553BB9">
              <w:rPr>
                <w:i/>
                <w:snapToGrid w:val="0"/>
                <w:color w:val="000000"/>
                <w:sz w:val="24"/>
                <w:vertAlign w:val="superscript"/>
              </w:rPr>
              <w:t>Т</w:t>
            </w:r>
          </w:p>
        </w:tc>
        <w:tc>
          <w:tcPr>
            <w:tcW w:w="0" w:type="auto"/>
            <w:vAlign w:val="center"/>
          </w:tcPr>
          <w:p w14:paraId="6B1A94FE" w14:textId="77777777" w:rsidR="00644E42" w:rsidRPr="00553BB9" w:rsidRDefault="00644E42" w:rsidP="00636B81">
            <w:pPr>
              <w:rPr>
                <w:i/>
                <w:sz w:val="24"/>
              </w:rPr>
            </w:pPr>
            <w:r w:rsidRPr="00553BB9">
              <w:rPr>
                <w:i/>
                <w:sz w:val="24"/>
                <w:lang w:val="en-US"/>
              </w:rPr>
              <w:t>b</w:t>
            </w:r>
            <w:r w:rsidRPr="00553BB9">
              <w:rPr>
                <w:i/>
                <w:sz w:val="24"/>
                <w:vertAlign w:val="subscript"/>
              </w:rPr>
              <w:t>у</w:t>
            </w:r>
            <w:r w:rsidRPr="00553BB9">
              <w:rPr>
                <w:i/>
                <w:sz w:val="24"/>
                <w:vertAlign w:val="superscript"/>
              </w:rPr>
              <w:t>Т</w:t>
            </w:r>
            <w:r w:rsidRPr="00553BB9">
              <w:rPr>
                <w:i/>
                <w:sz w:val="24"/>
              </w:rPr>
              <w:t xml:space="preserve"> = 34,1 / η</w:t>
            </w:r>
            <w:r w:rsidRPr="00553BB9">
              <w:rPr>
                <w:i/>
                <w:sz w:val="24"/>
                <w:vertAlign w:val="subscript"/>
              </w:rPr>
              <w:t>ТЭЦ</w:t>
            </w:r>
            <w:r w:rsidRPr="00553BB9">
              <w:rPr>
                <w:i/>
                <w:sz w:val="24"/>
                <w:vertAlign w:val="superscript"/>
              </w:rPr>
              <w:t>Т</w:t>
            </w:r>
          </w:p>
        </w:tc>
        <w:tc>
          <w:tcPr>
            <w:tcW w:w="0" w:type="auto"/>
            <w:vAlign w:val="center"/>
          </w:tcPr>
          <w:p w14:paraId="75D2C2B7" w14:textId="77777777" w:rsidR="00644E42" w:rsidRPr="00553BB9" w:rsidRDefault="00644E42" w:rsidP="00636B81">
            <w:pPr>
              <w:jc w:val="center"/>
              <w:rPr>
                <w:snapToGrid w:val="0"/>
                <w:color w:val="000000"/>
                <w:sz w:val="24"/>
              </w:rPr>
            </w:pPr>
            <w:r>
              <w:rPr>
                <w:snapToGrid w:val="0"/>
                <w:color w:val="000000"/>
                <w:sz w:val="24"/>
              </w:rPr>
              <w:t>кг</w:t>
            </w:r>
            <w:r w:rsidRPr="00553BB9">
              <w:rPr>
                <w:snapToGrid w:val="0"/>
                <w:color w:val="000000"/>
                <w:sz w:val="24"/>
              </w:rPr>
              <w:t>/ГДж</w:t>
            </w:r>
          </w:p>
        </w:tc>
        <w:tc>
          <w:tcPr>
            <w:tcW w:w="0" w:type="auto"/>
            <w:vAlign w:val="center"/>
          </w:tcPr>
          <w:p w14:paraId="3184DCCB" w14:textId="77777777" w:rsidR="00644E42" w:rsidRPr="00553BB9" w:rsidRDefault="00644E42" w:rsidP="00636B81">
            <w:pPr>
              <w:spacing w:line="300" w:lineRule="auto"/>
              <w:jc w:val="center"/>
              <w:rPr>
                <w:szCs w:val="28"/>
              </w:rPr>
            </w:pPr>
            <w:r>
              <w:rPr>
                <w:szCs w:val="28"/>
              </w:rPr>
              <w:t>38,1</w:t>
            </w:r>
          </w:p>
        </w:tc>
        <w:tc>
          <w:tcPr>
            <w:tcW w:w="0" w:type="auto"/>
            <w:vAlign w:val="center"/>
          </w:tcPr>
          <w:p w14:paraId="51172A64" w14:textId="77777777" w:rsidR="00644E42" w:rsidRPr="00553BB9" w:rsidRDefault="00644E42" w:rsidP="00636B81">
            <w:pPr>
              <w:spacing w:line="300" w:lineRule="auto"/>
              <w:jc w:val="center"/>
              <w:rPr>
                <w:szCs w:val="28"/>
              </w:rPr>
            </w:pPr>
            <w:r>
              <w:rPr>
                <w:szCs w:val="28"/>
              </w:rPr>
              <w:t>38,12</w:t>
            </w:r>
          </w:p>
        </w:tc>
        <w:tc>
          <w:tcPr>
            <w:tcW w:w="0" w:type="auto"/>
            <w:vAlign w:val="center"/>
          </w:tcPr>
          <w:p w14:paraId="00C22595" w14:textId="77777777" w:rsidR="00644E42" w:rsidRPr="00553BB9" w:rsidRDefault="00644E42" w:rsidP="00636B81">
            <w:pPr>
              <w:spacing w:line="300" w:lineRule="auto"/>
              <w:jc w:val="center"/>
              <w:rPr>
                <w:szCs w:val="28"/>
              </w:rPr>
            </w:pPr>
            <w:r>
              <w:rPr>
                <w:szCs w:val="28"/>
              </w:rPr>
              <w:t>38,14</w:t>
            </w:r>
          </w:p>
        </w:tc>
        <w:tc>
          <w:tcPr>
            <w:tcW w:w="710" w:type="dxa"/>
            <w:vAlign w:val="center"/>
          </w:tcPr>
          <w:p w14:paraId="33288425" w14:textId="77777777" w:rsidR="00644E42" w:rsidRPr="00553BB9" w:rsidRDefault="00644E42" w:rsidP="00636B81">
            <w:pPr>
              <w:spacing w:line="300" w:lineRule="auto"/>
              <w:jc w:val="center"/>
              <w:rPr>
                <w:szCs w:val="28"/>
              </w:rPr>
            </w:pPr>
            <w:r>
              <w:rPr>
                <w:szCs w:val="28"/>
              </w:rPr>
              <w:t>38,176</w:t>
            </w:r>
          </w:p>
        </w:tc>
      </w:tr>
    </w:tbl>
    <w:p w14:paraId="3AA66C3D" w14:textId="77777777" w:rsidR="00644E42" w:rsidRDefault="00644E42" w:rsidP="00644E42">
      <w:pPr>
        <w:spacing w:line="360" w:lineRule="auto"/>
        <w:rPr>
          <w:color w:val="000000"/>
          <w:szCs w:val="28"/>
        </w:rPr>
      </w:pPr>
    </w:p>
    <w:p w14:paraId="1D932A01" w14:textId="77777777" w:rsidR="00644E42" w:rsidRDefault="00644E42" w:rsidP="00644E42">
      <w:pPr>
        <w:spacing w:line="360" w:lineRule="auto"/>
        <w:rPr>
          <w:color w:val="000000"/>
          <w:szCs w:val="28"/>
        </w:rPr>
      </w:pPr>
    </w:p>
    <w:p w14:paraId="31BF2F3F" w14:textId="77777777" w:rsidR="00644E42" w:rsidRDefault="00644E42" w:rsidP="00644E42">
      <w:pPr>
        <w:spacing w:line="360" w:lineRule="auto"/>
        <w:rPr>
          <w:color w:val="000000"/>
          <w:szCs w:val="28"/>
        </w:rPr>
      </w:pPr>
    </w:p>
    <w:p w14:paraId="0E845749" w14:textId="77777777" w:rsidR="00644E42" w:rsidRPr="00553BB9" w:rsidRDefault="00644E42" w:rsidP="00644E42">
      <w:pPr>
        <w:spacing w:line="360" w:lineRule="auto"/>
        <w:rPr>
          <w:color w:val="000000"/>
          <w:szCs w:val="28"/>
        </w:rPr>
      </w:pPr>
    </w:p>
    <w:p w14:paraId="0615455E" w14:textId="77777777" w:rsidR="00644E42" w:rsidRPr="00BC6A45" w:rsidRDefault="00644E42" w:rsidP="00644E42">
      <w:pPr>
        <w:ind w:firstLine="708"/>
      </w:pPr>
    </w:p>
    <w:p w14:paraId="7912E350" w14:textId="77777777" w:rsidR="00644E42" w:rsidRPr="00553BB9" w:rsidRDefault="00644E42" w:rsidP="00644E42">
      <w:pPr>
        <w:spacing w:line="360" w:lineRule="auto"/>
        <w:rPr>
          <w:color w:val="000000"/>
          <w:szCs w:val="28"/>
        </w:rPr>
      </w:pPr>
    </w:p>
    <w:p w14:paraId="64A76ECB" w14:textId="77777777" w:rsidR="00644E42" w:rsidRPr="00BC6A45" w:rsidRDefault="00644E42" w:rsidP="00644E42">
      <w:pPr>
        <w:ind w:firstLine="708"/>
      </w:pPr>
    </w:p>
    <w:tbl>
      <w:tblPr>
        <w:tblpPr w:leftFromText="180" w:rightFromText="180" w:vertAnchor="page" w:horzAnchor="margin" w:tblpXSpec="center" w:tblpY="1861"/>
        <w:tblW w:w="0" w:type="auto"/>
        <w:tblCellMar>
          <w:left w:w="0" w:type="dxa"/>
          <w:right w:w="0" w:type="dxa"/>
        </w:tblCellMar>
        <w:tblLook w:val="0000" w:firstRow="0" w:lastRow="0" w:firstColumn="0" w:lastColumn="0" w:noHBand="0" w:noVBand="0"/>
      </w:tblPr>
      <w:tblGrid>
        <w:gridCol w:w="4491"/>
        <w:gridCol w:w="992"/>
        <w:gridCol w:w="777"/>
        <w:gridCol w:w="750"/>
        <w:gridCol w:w="735"/>
        <w:gridCol w:w="855"/>
        <w:gridCol w:w="735"/>
      </w:tblGrid>
      <w:tr w:rsidR="00644E42" w:rsidRPr="00553BB9" w14:paraId="38152287" w14:textId="77777777" w:rsidTr="00636B81">
        <w:trPr>
          <w:trHeight w:val="255"/>
        </w:trPr>
        <w:tc>
          <w:tcPr>
            <w:tcW w:w="4797" w:type="dxa"/>
            <w:tcBorders>
              <w:top w:val="single" w:sz="4" w:space="0" w:color="auto"/>
              <w:left w:val="single" w:sz="12" w:space="0" w:color="000000"/>
              <w:bottom w:val="nil"/>
              <w:right w:val="single" w:sz="4" w:space="0" w:color="auto"/>
            </w:tcBorders>
            <w:tcMar>
              <w:top w:w="15" w:type="dxa"/>
              <w:left w:w="15" w:type="dxa"/>
              <w:bottom w:w="0" w:type="dxa"/>
              <w:right w:w="15" w:type="dxa"/>
            </w:tcMar>
          </w:tcPr>
          <w:p w14:paraId="06524FF8" w14:textId="77777777" w:rsidR="00644E42" w:rsidRPr="00553BB9" w:rsidRDefault="00644E42" w:rsidP="00636B81">
            <w:pPr>
              <w:jc w:val="center"/>
              <w:rPr>
                <w:bCs/>
                <w:sz w:val="24"/>
              </w:rPr>
            </w:pPr>
          </w:p>
        </w:tc>
        <w:tc>
          <w:tcPr>
            <w:tcW w:w="992" w:type="dxa"/>
            <w:vMerge w:val="restart"/>
            <w:tcBorders>
              <w:top w:val="single" w:sz="4" w:space="0" w:color="auto"/>
              <w:left w:val="single" w:sz="4" w:space="0" w:color="auto"/>
              <w:right w:val="single" w:sz="4" w:space="0" w:color="auto"/>
            </w:tcBorders>
          </w:tcPr>
          <w:p w14:paraId="1ED297FD" w14:textId="77777777" w:rsidR="00644E42" w:rsidRPr="00553BB9" w:rsidRDefault="00644E42" w:rsidP="00636B81">
            <w:pPr>
              <w:jc w:val="center"/>
              <w:rPr>
                <w:bCs/>
                <w:sz w:val="24"/>
              </w:rPr>
            </w:pPr>
          </w:p>
        </w:tc>
        <w:tc>
          <w:tcPr>
            <w:tcW w:w="777" w:type="dxa"/>
            <w:vMerge w:val="restart"/>
            <w:tcBorders>
              <w:top w:val="single" w:sz="4" w:space="0" w:color="auto"/>
              <w:left w:val="single" w:sz="4" w:space="0" w:color="auto"/>
              <w:right w:val="single" w:sz="4" w:space="0" w:color="auto"/>
            </w:tcBorders>
          </w:tcPr>
          <w:p w14:paraId="101D95E9" w14:textId="77777777" w:rsidR="00644E42" w:rsidRPr="00553BB9" w:rsidRDefault="00644E42" w:rsidP="00636B81">
            <w:pPr>
              <w:jc w:val="center"/>
              <w:rPr>
                <w:bCs/>
                <w:sz w:val="24"/>
              </w:rPr>
            </w:pPr>
            <w:r>
              <w:rPr>
                <w:bCs/>
                <w:sz w:val="24"/>
              </w:rPr>
              <w:t>Розмір-ність</w:t>
            </w:r>
          </w:p>
        </w:tc>
        <w:tc>
          <w:tcPr>
            <w:tcW w:w="3103" w:type="dxa"/>
            <w:gridSpan w:val="4"/>
            <w:tcBorders>
              <w:top w:val="single" w:sz="4" w:space="0" w:color="auto"/>
              <w:left w:val="single" w:sz="4" w:space="0" w:color="auto"/>
              <w:bottom w:val="nil"/>
              <w:right w:val="single" w:sz="4" w:space="0" w:color="auto"/>
            </w:tcBorders>
          </w:tcPr>
          <w:p w14:paraId="5A0CCCAE" w14:textId="77777777" w:rsidR="00644E42" w:rsidRPr="00553BB9" w:rsidRDefault="00644E42" w:rsidP="00636B81">
            <w:pPr>
              <w:jc w:val="center"/>
              <w:rPr>
                <w:bCs/>
                <w:sz w:val="24"/>
              </w:rPr>
            </w:pPr>
            <w:r>
              <w:rPr>
                <w:bCs/>
                <w:sz w:val="24"/>
              </w:rPr>
              <w:t xml:space="preserve">Режими </w:t>
            </w:r>
          </w:p>
        </w:tc>
      </w:tr>
      <w:tr w:rsidR="00644E42" w:rsidRPr="00553BB9" w14:paraId="06CEA0DE" w14:textId="77777777" w:rsidTr="00636B81">
        <w:trPr>
          <w:trHeight w:val="255"/>
        </w:trPr>
        <w:tc>
          <w:tcPr>
            <w:tcW w:w="4797" w:type="dxa"/>
            <w:tcBorders>
              <w:top w:val="single" w:sz="4" w:space="0" w:color="auto"/>
              <w:left w:val="single" w:sz="12" w:space="0" w:color="000000"/>
              <w:bottom w:val="nil"/>
              <w:right w:val="single" w:sz="4" w:space="0" w:color="auto"/>
            </w:tcBorders>
            <w:tcMar>
              <w:top w:w="15" w:type="dxa"/>
              <w:left w:w="15" w:type="dxa"/>
              <w:bottom w:w="0" w:type="dxa"/>
              <w:right w:w="15" w:type="dxa"/>
            </w:tcMar>
          </w:tcPr>
          <w:p w14:paraId="1DDA5D6D" w14:textId="77777777" w:rsidR="00644E42" w:rsidRPr="00553BB9" w:rsidRDefault="00644E42" w:rsidP="00636B81">
            <w:pPr>
              <w:jc w:val="center"/>
              <w:rPr>
                <w:bCs/>
                <w:sz w:val="24"/>
              </w:rPr>
            </w:pPr>
          </w:p>
        </w:tc>
        <w:tc>
          <w:tcPr>
            <w:tcW w:w="992" w:type="dxa"/>
            <w:vMerge/>
            <w:tcBorders>
              <w:left w:val="single" w:sz="4" w:space="0" w:color="auto"/>
              <w:bottom w:val="nil"/>
              <w:right w:val="single" w:sz="4" w:space="0" w:color="auto"/>
            </w:tcBorders>
          </w:tcPr>
          <w:p w14:paraId="5D3EE3E8" w14:textId="77777777" w:rsidR="00644E42" w:rsidRPr="00553BB9" w:rsidRDefault="00644E42" w:rsidP="00636B81">
            <w:pPr>
              <w:jc w:val="center"/>
              <w:rPr>
                <w:bCs/>
                <w:sz w:val="24"/>
              </w:rPr>
            </w:pPr>
          </w:p>
        </w:tc>
        <w:tc>
          <w:tcPr>
            <w:tcW w:w="777" w:type="dxa"/>
            <w:vMerge/>
            <w:tcBorders>
              <w:left w:val="single" w:sz="4" w:space="0" w:color="auto"/>
              <w:bottom w:val="nil"/>
              <w:right w:val="single" w:sz="4" w:space="0" w:color="auto"/>
            </w:tcBorders>
          </w:tcPr>
          <w:p w14:paraId="50BA15CB" w14:textId="77777777" w:rsidR="00644E42" w:rsidRPr="00553BB9" w:rsidRDefault="00644E42" w:rsidP="00636B81">
            <w:pPr>
              <w:jc w:val="center"/>
              <w:rPr>
                <w:bCs/>
                <w:sz w:val="24"/>
              </w:rPr>
            </w:pPr>
          </w:p>
        </w:tc>
        <w:tc>
          <w:tcPr>
            <w:tcW w:w="765" w:type="dxa"/>
            <w:tcBorders>
              <w:top w:val="single" w:sz="4" w:space="0" w:color="auto"/>
              <w:left w:val="single" w:sz="4" w:space="0" w:color="auto"/>
              <w:bottom w:val="nil"/>
              <w:right w:val="single" w:sz="4" w:space="0" w:color="auto"/>
            </w:tcBorders>
          </w:tcPr>
          <w:p w14:paraId="0DE2F6C6" w14:textId="77777777" w:rsidR="00644E42" w:rsidRPr="00553BB9" w:rsidRDefault="00644E42" w:rsidP="00636B81">
            <w:pPr>
              <w:jc w:val="center"/>
              <w:rPr>
                <w:bCs/>
                <w:sz w:val="24"/>
              </w:rPr>
            </w:pPr>
          </w:p>
        </w:tc>
        <w:tc>
          <w:tcPr>
            <w:tcW w:w="735" w:type="dxa"/>
            <w:tcBorders>
              <w:top w:val="single" w:sz="4" w:space="0" w:color="auto"/>
              <w:left w:val="single" w:sz="4" w:space="0" w:color="auto"/>
              <w:bottom w:val="nil"/>
              <w:right w:val="single" w:sz="4" w:space="0" w:color="auto"/>
            </w:tcBorders>
          </w:tcPr>
          <w:p w14:paraId="5721BE3B" w14:textId="77777777" w:rsidR="00644E42" w:rsidRPr="00553BB9" w:rsidRDefault="00644E42" w:rsidP="00636B81">
            <w:pPr>
              <w:jc w:val="center"/>
              <w:rPr>
                <w:bCs/>
                <w:sz w:val="24"/>
              </w:rPr>
            </w:pPr>
          </w:p>
        </w:tc>
        <w:tc>
          <w:tcPr>
            <w:tcW w:w="855" w:type="dxa"/>
            <w:tcBorders>
              <w:top w:val="single" w:sz="4" w:space="0" w:color="auto"/>
              <w:left w:val="single" w:sz="4" w:space="0" w:color="auto"/>
              <w:bottom w:val="nil"/>
              <w:right w:val="single" w:sz="4" w:space="0" w:color="auto"/>
            </w:tcBorders>
          </w:tcPr>
          <w:p w14:paraId="448BAF08" w14:textId="77777777" w:rsidR="00644E42" w:rsidRPr="00553BB9" w:rsidRDefault="00644E42" w:rsidP="00636B81">
            <w:pPr>
              <w:jc w:val="center"/>
              <w:rPr>
                <w:bCs/>
                <w:sz w:val="24"/>
              </w:rPr>
            </w:pPr>
          </w:p>
        </w:tc>
        <w:tc>
          <w:tcPr>
            <w:tcW w:w="748" w:type="dxa"/>
            <w:tcBorders>
              <w:top w:val="single" w:sz="4" w:space="0" w:color="auto"/>
              <w:left w:val="single" w:sz="4" w:space="0" w:color="auto"/>
              <w:bottom w:val="nil"/>
              <w:right w:val="single" w:sz="12" w:space="0" w:color="000000"/>
            </w:tcBorders>
          </w:tcPr>
          <w:p w14:paraId="3DC69854" w14:textId="77777777" w:rsidR="00644E42" w:rsidRPr="00553BB9" w:rsidRDefault="00644E42" w:rsidP="00636B81">
            <w:pPr>
              <w:jc w:val="center"/>
              <w:rPr>
                <w:bCs/>
                <w:sz w:val="24"/>
              </w:rPr>
            </w:pPr>
          </w:p>
        </w:tc>
      </w:tr>
      <w:tr w:rsidR="00644E42" w:rsidRPr="00553BB9" w14:paraId="78F57DA6" w14:textId="77777777" w:rsidTr="00636B81">
        <w:trPr>
          <w:cantSplit/>
          <w:trHeight w:val="255"/>
        </w:trPr>
        <w:tc>
          <w:tcPr>
            <w:tcW w:w="4797" w:type="dxa"/>
            <w:vMerge w:val="restar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14:paraId="3FFE09AA" w14:textId="77777777" w:rsidR="00644E42" w:rsidRPr="00553BB9" w:rsidRDefault="00644E42" w:rsidP="00636B81">
            <w:pPr>
              <w:jc w:val="center"/>
              <w:rPr>
                <w:sz w:val="24"/>
              </w:rPr>
            </w:pPr>
            <w:r w:rsidRPr="00553BB9">
              <w:rPr>
                <w:sz w:val="24"/>
              </w:rPr>
              <w:t>Сумарна витрата живільної води енергетичних котлів</w:t>
            </w:r>
          </w:p>
        </w:tc>
        <w:tc>
          <w:tcPr>
            <w:tcW w:w="992"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14:paraId="0FC58E43" w14:textId="77777777" w:rsidR="00644E42" w:rsidRPr="00553BB9" w:rsidRDefault="00644E42" w:rsidP="00636B81">
            <w:pPr>
              <w:jc w:val="center"/>
              <w:rPr>
                <w:sz w:val="24"/>
              </w:rPr>
            </w:pPr>
            <w:r w:rsidRPr="00553BB9">
              <w:rPr>
                <w:sz w:val="24"/>
              </w:rPr>
              <w:t> </w:t>
            </w:r>
          </w:p>
        </w:tc>
        <w:tc>
          <w:tcPr>
            <w:tcW w:w="777" w:type="dxa"/>
            <w:tcBorders>
              <w:top w:val="single" w:sz="4" w:space="0" w:color="auto"/>
              <w:left w:val="nil"/>
              <w:bottom w:val="single" w:sz="4" w:space="0" w:color="auto"/>
              <w:right w:val="single" w:sz="4" w:space="0" w:color="auto"/>
            </w:tcBorders>
            <w:tcMar>
              <w:top w:w="15" w:type="dxa"/>
              <w:left w:w="15" w:type="dxa"/>
              <w:bottom w:w="0" w:type="dxa"/>
              <w:right w:w="15" w:type="dxa"/>
            </w:tcMar>
          </w:tcPr>
          <w:p w14:paraId="28EF491A" w14:textId="77777777" w:rsidR="00644E42" w:rsidRPr="0080033C" w:rsidRDefault="00644E42" w:rsidP="00636B81">
            <w:pPr>
              <w:jc w:val="center"/>
              <w:rPr>
                <w:sz w:val="24"/>
              </w:rPr>
            </w:pPr>
            <w:r>
              <w:rPr>
                <w:sz w:val="24"/>
              </w:rPr>
              <w:t>т/год</w:t>
            </w:r>
          </w:p>
        </w:tc>
        <w:tc>
          <w:tcPr>
            <w:tcW w:w="76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7ED43D16" w14:textId="77777777" w:rsidR="00644E42" w:rsidRPr="003B6E15" w:rsidRDefault="00644E42" w:rsidP="00636B81">
            <w:pPr>
              <w:spacing w:line="300" w:lineRule="auto"/>
              <w:jc w:val="center"/>
              <w:rPr>
                <w:sz w:val="24"/>
                <w:szCs w:val="24"/>
              </w:rPr>
            </w:pPr>
            <w:r w:rsidRPr="003B6E15">
              <w:rPr>
                <w:sz w:val="24"/>
                <w:szCs w:val="24"/>
              </w:rPr>
              <w:t>985</w:t>
            </w:r>
          </w:p>
        </w:tc>
        <w:tc>
          <w:tcPr>
            <w:tcW w:w="0" w:type="auto"/>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2F38829C" w14:textId="77777777" w:rsidR="00644E42" w:rsidRPr="003B6E15" w:rsidRDefault="00644E42" w:rsidP="00636B81">
            <w:pPr>
              <w:spacing w:line="300" w:lineRule="auto"/>
              <w:jc w:val="center"/>
              <w:rPr>
                <w:sz w:val="24"/>
                <w:szCs w:val="24"/>
              </w:rPr>
            </w:pPr>
            <w:r w:rsidRPr="003B6E15">
              <w:rPr>
                <w:sz w:val="24"/>
                <w:szCs w:val="24"/>
              </w:rPr>
              <w:t>492</w:t>
            </w:r>
          </w:p>
        </w:tc>
        <w:tc>
          <w:tcPr>
            <w:tcW w:w="0" w:type="auto"/>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25F759D7" w14:textId="77777777" w:rsidR="00644E42" w:rsidRPr="003B6E15" w:rsidRDefault="00644E42" w:rsidP="00636B81">
            <w:pPr>
              <w:spacing w:line="300" w:lineRule="auto"/>
              <w:jc w:val="center"/>
              <w:rPr>
                <w:sz w:val="24"/>
                <w:szCs w:val="24"/>
              </w:rPr>
            </w:pPr>
            <w:r w:rsidRPr="003B6E15">
              <w:rPr>
                <w:sz w:val="24"/>
                <w:szCs w:val="24"/>
              </w:rPr>
              <w:t>947,76</w:t>
            </w:r>
          </w:p>
        </w:tc>
        <w:tc>
          <w:tcPr>
            <w:tcW w:w="0" w:type="auto"/>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1D3E454E" w14:textId="77777777" w:rsidR="00644E42" w:rsidRPr="003B6E15" w:rsidRDefault="00644E42" w:rsidP="00636B81">
            <w:pPr>
              <w:spacing w:line="300" w:lineRule="auto"/>
              <w:jc w:val="center"/>
              <w:rPr>
                <w:sz w:val="24"/>
                <w:szCs w:val="24"/>
              </w:rPr>
            </w:pPr>
            <w:r w:rsidRPr="003B6E15">
              <w:rPr>
                <w:sz w:val="24"/>
                <w:szCs w:val="24"/>
              </w:rPr>
              <w:t>979</w:t>
            </w:r>
          </w:p>
        </w:tc>
      </w:tr>
      <w:tr w:rsidR="00644E42" w:rsidRPr="00553BB9" w14:paraId="28F1E6B9" w14:textId="77777777" w:rsidTr="00636B81">
        <w:trPr>
          <w:cantSplit/>
          <w:trHeight w:val="255"/>
        </w:trPr>
        <w:tc>
          <w:tcPr>
            <w:tcW w:w="4797" w:type="dxa"/>
            <w:vMerge/>
            <w:tcBorders>
              <w:top w:val="single" w:sz="4" w:space="0" w:color="auto"/>
              <w:left w:val="single" w:sz="4" w:space="0" w:color="auto"/>
              <w:bottom w:val="single" w:sz="4" w:space="0" w:color="auto"/>
              <w:right w:val="single" w:sz="4" w:space="0" w:color="auto"/>
            </w:tcBorders>
            <w:vAlign w:val="center"/>
          </w:tcPr>
          <w:p w14:paraId="7CE251F8" w14:textId="77777777" w:rsidR="00644E42" w:rsidRPr="00553BB9" w:rsidRDefault="00644E42" w:rsidP="00636B81">
            <w:pPr>
              <w:rPr>
                <w:sz w:val="24"/>
              </w:rPr>
            </w:pPr>
          </w:p>
        </w:tc>
        <w:tc>
          <w:tcPr>
            <w:tcW w:w="992" w:type="dxa"/>
            <w:tcBorders>
              <w:top w:val="nil"/>
              <w:left w:val="nil"/>
              <w:bottom w:val="single" w:sz="4" w:space="0" w:color="auto"/>
              <w:right w:val="single" w:sz="4" w:space="0" w:color="auto"/>
            </w:tcBorders>
            <w:tcMar>
              <w:top w:w="15" w:type="dxa"/>
              <w:left w:w="15" w:type="dxa"/>
              <w:bottom w:w="0" w:type="dxa"/>
              <w:right w:w="15" w:type="dxa"/>
            </w:tcMar>
            <w:vAlign w:val="center"/>
          </w:tcPr>
          <w:p w14:paraId="116FA34A" w14:textId="77777777" w:rsidR="00644E42" w:rsidRPr="00553BB9" w:rsidRDefault="00644E42" w:rsidP="00636B81">
            <w:pPr>
              <w:jc w:val="center"/>
              <w:rPr>
                <w:bCs/>
                <w:sz w:val="24"/>
              </w:rPr>
            </w:pPr>
            <w:r w:rsidRPr="00553BB9">
              <w:rPr>
                <w:bCs/>
                <w:sz w:val="24"/>
              </w:rPr>
              <w:t>Всього</w:t>
            </w:r>
          </w:p>
        </w:tc>
        <w:tc>
          <w:tcPr>
            <w:tcW w:w="777" w:type="dxa"/>
            <w:tcBorders>
              <w:top w:val="nil"/>
              <w:left w:val="nil"/>
              <w:bottom w:val="single" w:sz="4" w:space="0" w:color="auto"/>
              <w:right w:val="single" w:sz="4" w:space="0" w:color="auto"/>
            </w:tcBorders>
            <w:tcMar>
              <w:top w:w="15" w:type="dxa"/>
              <w:left w:w="15" w:type="dxa"/>
              <w:bottom w:w="0" w:type="dxa"/>
              <w:right w:w="15" w:type="dxa"/>
            </w:tcMar>
          </w:tcPr>
          <w:p w14:paraId="02D7FBAB" w14:textId="77777777" w:rsidR="00644E42" w:rsidRPr="0080033C" w:rsidRDefault="00644E42" w:rsidP="00636B81">
            <w:pPr>
              <w:jc w:val="center"/>
              <w:rPr>
                <w:sz w:val="24"/>
              </w:rPr>
            </w:pPr>
            <w:r>
              <w:rPr>
                <w:sz w:val="24"/>
              </w:rPr>
              <w:t>т/год</w:t>
            </w:r>
          </w:p>
        </w:tc>
        <w:tc>
          <w:tcPr>
            <w:tcW w:w="765" w:type="dxa"/>
            <w:tcBorders>
              <w:top w:val="nil"/>
              <w:left w:val="nil"/>
              <w:bottom w:val="single" w:sz="4" w:space="0" w:color="auto"/>
              <w:right w:val="single" w:sz="4" w:space="0" w:color="auto"/>
            </w:tcBorders>
            <w:tcMar>
              <w:top w:w="15" w:type="dxa"/>
              <w:left w:w="15" w:type="dxa"/>
              <w:bottom w:w="0" w:type="dxa"/>
              <w:right w:w="15" w:type="dxa"/>
            </w:tcMar>
            <w:vAlign w:val="center"/>
          </w:tcPr>
          <w:p w14:paraId="32DE81EC" w14:textId="77777777" w:rsidR="00644E42" w:rsidRPr="003B6E15" w:rsidRDefault="00644E42" w:rsidP="00636B81">
            <w:pPr>
              <w:spacing w:line="300" w:lineRule="auto"/>
              <w:jc w:val="center"/>
              <w:rPr>
                <w:sz w:val="24"/>
                <w:szCs w:val="24"/>
              </w:rPr>
            </w:pPr>
            <w:r w:rsidRPr="003B6E15">
              <w:rPr>
                <w:sz w:val="24"/>
                <w:szCs w:val="24"/>
              </w:rPr>
              <w:t>985</w:t>
            </w:r>
          </w:p>
        </w:tc>
        <w:tc>
          <w:tcPr>
            <w:tcW w:w="0" w:type="auto"/>
            <w:tcBorders>
              <w:top w:val="nil"/>
              <w:left w:val="nil"/>
              <w:bottom w:val="single" w:sz="4" w:space="0" w:color="auto"/>
              <w:right w:val="single" w:sz="4" w:space="0" w:color="auto"/>
            </w:tcBorders>
            <w:tcMar>
              <w:top w:w="15" w:type="dxa"/>
              <w:left w:w="15" w:type="dxa"/>
              <w:bottom w:w="0" w:type="dxa"/>
              <w:right w:w="15" w:type="dxa"/>
            </w:tcMar>
            <w:vAlign w:val="center"/>
          </w:tcPr>
          <w:p w14:paraId="1D2B1A6C" w14:textId="77777777" w:rsidR="00644E42" w:rsidRPr="003B6E15" w:rsidRDefault="00644E42" w:rsidP="00636B81">
            <w:pPr>
              <w:spacing w:line="300" w:lineRule="auto"/>
              <w:jc w:val="center"/>
              <w:rPr>
                <w:sz w:val="24"/>
                <w:szCs w:val="24"/>
              </w:rPr>
            </w:pPr>
            <w:r w:rsidRPr="003B6E15">
              <w:rPr>
                <w:sz w:val="24"/>
                <w:szCs w:val="24"/>
              </w:rPr>
              <w:t>492</w:t>
            </w:r>
          </w:p>
        </w:tc>
        <w:tc>
          <w:tcPr>
            <w:tcW w:w="0" w:type="auto"/>
            <w:tcBorders>
              <w:top w:val="nil"/>
              <w:left w:val="nil"/>
              <w:bottom w:val="single" w:sz="4" w:space="0" w:color="auto"/>
              <w:right w:val="single" w:sz="4" w:space="0" w:color="auto"/>
            </w:tcBorders>
            <w:tcMar>
              <w:top w:w="15" w:type="dxa"/>
              <w:left w:w="15" w:type="dxa"/>
              <w:bottom w:w="0" w:type="dxa"/>
              <w:right w:w="15" w:type="dxa"/>
            </w:tcMar>
            <w:vAlign w:val="center"/>
          </w:tcPr>
          <w:p w14:paraId="19A169FE" w14:textId="77777777" w:rsidR="00644E42" w:rsidRPr="003B6E15" w:rsidRDefault="00644E42" w:rsidP="00636B81">
            <w:pPr>
              <w:spacing w:line="300" w:lineRule="auto"/>
              <w:jc w:val="center"/>
              <w:rPr>
                <w:sz w:val="24"/>
                <w:szCs w:val="24"/>
              </w:rPr>
            </w:pPr>
            <w:r w:rsidRPr="003B6E15">
              <w:rPr>
                <w:sz w:val="24"/>
                <w:szCs w:val="24"/>
              </w:rPr>
              <w:t>947,76</w:t>
            </w:r>
          </w:p>
        </w:tc>
        <w:tc>
          <w:tcPr>
            <w:tcW w:w="0" w:type="auto"/>
            <w:tcBorders>
              <w:top w:val="nil"/>
              <w:left w:val="nil"/>
              <w:bottom w:val="single" w:sz="4" w:space="0" w:color="auto"/>
              <w:right w:val="single" w:sz="4" w:space="0" w:color="auto"/>
            </w:tcBorders>
            <w:tcMar>
              <w:top w:w="15" w:type="dxa"/>
              <w:left w:w="15" w:type="dxa"/>
              <w:bottom w:w="0" w:type="dxa"/>
              <w:right w:w="15" w:type="dxa"/>
            </w:tcMar>
            <w:vAlign w:val="center"/>
          </w:tcPr>
          <w:p w14:paraId="606BF70F" w14:textId="77777777" w:rsidR="00644E42" w:rsidRPr="003B6E15" w:rsidRDefault="00644E42" w:rsidP="00636B81">
            <w:pPr>
              <w:spacing w:line="300" w:lineRule="auto"/>
              <w:jc w:val="center"/>
              <w:rPr>
                <w:sz w:val="24"/>
                <w:szCs w:val="24"/>
              </w:rPr>
            </w:pPr>
            <w:r w:rsidRPr="003B6E15">
              <w:rPr>
                <w:sz w:val="24"/>
                <w:szCs w:val="24"/>
              </w:rPr>
              <w:t>979</w:t>
            </w:r>
          </w:p>
        </w:tc>
      </w:tr>
      <w:tr w:rsidR="00644E42" w:rsidRPr="00553BB9" w14:paraId="663E893A" w14:textId="77777777" w:rsidTr="00636B81">
        <w:trPr>
          <w:trHeight w:val="255"/>
        </w:trPr>
        <w:tc>
          <w:tcPr>
            <w:tcW w:w="4797" w:type="dxa"/>
            <w:tcBorders>
              <w:top w:val="nil"/>
              <w:left w:val="single" w:sz="4" w:space="0" w:color="auto"/>
              <w:bottom w:val="single" w:sz="4" w:space="0" w:color="auto"/>
              <w:right w:val="single" w:sz="4" w:space="0" w:color="auto"/>
            </w:tcBorders>
            <w:tcMar>
              <w:top w:w="15" w:type="dxa"/>
              <w:left w:w="180" w:type="dxa"/>
              <w:bottom w:w="0" w:type="dxa"/>
              <w:right w:w="15" w:type="dxa"/>
            </w:tcMar>
          </w:tcPr>
          <w:p w14:paraId="632D0CBD" w14:textId="77777777" w:rsidR="00644E42" w:rsidRPr="00553BB9" w:rsidRDefault="00644E42" w:rsidP="00636B81">
            <w:pPr>
              <w:ind w:firstLineChars="100" w:firstLine="240"/>
              <w:rPr>
                <w:sz w:val="24"/>
              </w:rPr>
            </w:pPr>
            <w:r w:rsidRPr="00553BB9">
              <w:rPr>
                <w:sz w:val="24"/>
              </w:rPr>
              <w:t>-</w:t>
            </w:r>
            <w:r w:rsidRPr="00553BB9">
              <w:rPr>
                <w:sz w:val="24"/>
                <w:szCs w:val="14"/>
              </w:rPr>
              <w:t xml:space="preserve">    </w:t>
            </w:r>
            <w:r w:rsidRPr="00553BB9">
              <w:rPr>
                <w:sz w:val="24"/>
              </w:rPr>
              <w:t>сумарна витрата гострої пари на турбіни</w:t>
            </w:r>
          </w:p>
        </w:tc>
        <w:tc>
          <w:tcPr>
            <w:tcW w:w="992" w:type="dxa"/>
            <w:tcBorders>
              <w:top w:val="nil"/>
              <w:left w:val="nil"/>
              <w:bottom w:val="single" w:sz="4" w:space="0" w:color="auto"/>
              <w:right w:val="single" w:sz="4" w:space="0" w:color="auto"/>
            </w:tcBorders>
            <w:tcMar>
              <w:top w:w="15" w:type="dxa"/>
              <w:left w:w="15" w:type="dxa"/>
              <w:bottom w:w="0" w:type="dxa"/>
              <w:right w:w="15" w:type="dxa"/>
            </w:tcMar>
            <w:vAlign w:val="center"/>
          </w:tcPr>
          <w:p w14:paraId="524E9E14" w14:textId="77777777" w:rsidR="00644E42" w:rsidRPr="00553BB9" w:rsidRDefault="00644E42" w:rsidP="00636B81">
            <w:pPr>
              <w:jc w:val="center"/>
              <w:rPr>
                <w:sz w:val="24"/>
              </w:rPr>
            </w:pPr>
            <w:r w:rsidRPr="00553BB9">
              <w:rPr>
                <w:sz w:val="24"/>
              </w:rPr>
              <w:t> </w:t>
            </w:r>
          </w:p>
        </w:tc>
        <w:tc>
          <w:tcPr>
            <w:tcW w:w="777" w:type="dxa"/>
            <w:tcBorders>
              <w:top w:val="nil"/>
              <w:left w:val="nil"/>
              <w:bottom w:val="single" w:sz="4" w:space="0" w:color="auto"/>
              <w:right w:val="single" w:sz="4" w:space="0" w:color="auto"/>
            </w:tcBorders>
            <w:tcMar>
              <w:top w:w="15" w:type="dxa"/>
              <w:left w:w="180" w:type="dxa"/>
              <w:right w:w="15" w:type="dxa"/>
            </w:tcMar>
          </w:tcPr>
          <w:p w14:paraId="2D1342ED" w14:textId="77777777" w:rsidR="00644E42" w:rsidRPr="0080033C" w:rsidRDefault="00644E42" w:rsidP="00636B81">
            <w:pPr>
              <w:jc w:val="center"/>
              <w:rPr>
                <w:sz w:val="24"/>
              </w:rPr>
            </w:pPr>
            <w:r>
              <w:rPr>
                <w:sz w:val="24"/>
              </w:rPr>
              <w:t>т/год</w:t>
            </w:r>
          </w:p>
        </w:tc>
        <w:tc>
          <w:tcPr>
            <w:tcW w:w="765" w:type="dxa"/>
            <w:tcBorders>
              <w:top w:val="nil"/>
              <w:left w:val="nil"/>
              <w:bottom w:val="single" w:sz="4" w:space="0" w:color="auto"/>
              <w:right w:val="single" w:sz="4" w:space="0" w:color="auto"/>
            </w:tcBorders>
            <w:tcMar>
              <w:top w:w="15" w:type="dxa"/>
              <w:left w:w="180" w:type="dxa"/>
              <w:right w:w="15" w:type="dxa"/>
            </w:tcMar>
            <w:vAlign w:val="center"/>
          </w:tcPr>
          <w:p w14:paraId="56FB59E2" w14:textId="77777777" w:rsidR="00644E42" w:rsidRPr="003B6E15" w:rsidRDefault="00644E42" w:rsidP="00636B81">
            <w:pPr>
              <w:spacing w:line="300" w:lineRule="auto"/>
              <w:jc w:val="center"/>
              <w:rPr>
                <w:sz w:val="24"/>
                <w:szCs w:val="24"/>
              </w:rPr>
            </w:pPr>
            <w:r w:rsidRPr="003B6E15">
              <w:rPr>
                <w:sz w:val="24"/>
                <w:szCs w:val="24"/>
              </w:rPr>
              <w:t>965</w:t>
            </w:r>
          </w:p>
        </w:tc>
        <w:tc>
          <w:tcPr>
            <w:tcW w:w="0" w:type="auto"/>
            <w:tcBorders>
              <w:top w:val="nil"/>
              <w:left w:val="nil"/>
              <w:bottom w:val="single" w:sz="4" w:space="0" w:color="auto"/>
              <w:right w:val="single" w:sz="4" w:space="0" w:color="auto"/>
            </w:tcBorders>
            <w:tcMar>
              <w:top w:w="15" w:type="dxa"/>
              <w:left w:w="180" w:type="dxa"/>
              <w:right w:w="15" w:type="dxa"/>
            </w:tcMar>
            <w:vAlign w:val="center"/>
          </w:tcPr>
          <w:p w14:paraId="03B42080" w14:textId="77777777" w:rsidR="00644E42" w:rsidRPr="003B6E15" w:rsidRDefault="00644E42" w:rsidP="00636B81">
            <w:pPr>
              <w:spacing w:line="300" w:lineRule="auto"/>
              <w:jc w:val="center"/>
              <w:rPr>
                <w:sz w:val="24"/>
                <w:szCs w:val="24"/>
              </w:rPr>
            </w:pPr>
            <w:r w:rsidRPr="003B6E15">
              <w:rPr>
                <w:sz w:val="24"/>
                <w:szCs w:val="24"/>
              </w:rPr>
              <w:t>482,5</w:t>
            </w:r>
          </w:p>
        </w:tc>
        <w:tc>
          <w:tcPr>
            <w:tcW w:w="0" w:type="auto"/>
            <w:tcBorders>
              <w:top w:val="nil"/>
              <w:left w:val="nil"/>
              <w:bottom w:val="single" w:sz="4" w:space="0" w:color="auto"/>
              <w:right w:val="single" w:sz="4" w:space="0" w:color="auto"/>
            </w:tcBorders>
            <w:tcMar>
              <w:top w:w="15" w:type="dxa"/>
              <w:left w:w="180" w:type="dxa"/>
              <w:right w:w="15" w:type="dxa"/>
            </w:tcMar>
            <w:vAlign w:val="center"/>
          </w:tcPr>
          <w:p w14:paraId="304F8978" w14:textId="77777777" w:rsidR="00644E42" w:rsidRPr="003B6E15" w:rsidRDefault="00644E42" w:rsidP="00636B81">
            <w:pPr>
              <w:spacing w:line="300" w:lineRule="auto"/>
              <w:jc w:val="center"/>
              <w:rPr>
                <w:sz w:val="24"/>
                <w:szCs w:val="24"/>
              </w:rPr>
            </w:pPr>
            <w:r w:rsidRPr="003B6E15">
              <w:rPr>
                <w:sz w:val="24"/>
                <w:szCs w:val="24"/>
              </w:rPr>
              <w:t>929,76</w:t>
            </w:r>
          </w:p>
        </w:tc>
        <w:tc>
          <w:tcPr>
            <w:tcW w:w="0" w:type="auto"/>
            <w:tcBorders>
              <w:top w:val="nil"/>
              <w:left w:val="nil"/>
              <w:bottom w:val="single" w:sz="4" w:space="0" w:color="auto"/>
              <w:right w:val="single" w:sz="4" w:space="0" w:color="auto"/>
            </w:tcBorders>
            <w:tcMar>
              <w:top w:w="15" w:type="dxa"/>
              <w:left w:w="180" w:type="dxa"/>
              <w:right w:w="15" w:type="dxa"/>
            </w:tcMar>
            <w:vAlign w:val="center"/>
          </w:tcPr>
          <w:p w14:paraId="7659988E" w14:textId="77777777" w:rsidR="00644E42" w:rsidRPr="003B6E15" w:rsidRDefault="00644E42" w:rsidP="00636B81">
            <w:pPr>
              <w:spacing w:line="300" w:lineRule="auto"/>
              <w:jc w:val="center"/>
              <w:rPr>
                <w:sz w:val="24"/>
                <w:szCs w:val="24"/>
              </w:rPr>
            </w:pPr>
            <w:r w:rsidRPr="003B6E15">
              <w:rPr>
                <w:sz w:val="24"/>
                <w:szCs w:val="24"/>
              </w:rPr>
              <w:t>965</w:t>
            </w:r>
          </w:p>
        </w:tc>
      </w:tr>
      <w:tr w:rsidR="00644E42" w:rsidRPr="00553BB9" w14:paraId="619F5658" w14:textId="77777777" w:rsidTr="00636B81">
        <w:trPr>
          <w:trHeight w:val="255"/>
        </w:trPr>
        <w:tc>
          <w:tcPr>
            <w:tcW w:w="4797" w:type="dxa"/>
            <w:tcBorders>
              <w:top w:val="nil"/>
              <w:left w:val="single" w:sz="4" w:space="0" w:color="auto"/>
              <w:bottom w:val="single" w:sz="4" w:space="0" w:color="auto"/>
              <w:right w:val="single" w:sz="4" w:space="0" w:color="auto"/>
            </w:tcBorders>
            <w:tcMar>
              <w:top w:w="15" w:type="dxa"/>
              <w:left w:w="180" w:type="dxa"/>
              <w:bottom w:w="0" w:type="dxa"/>
              <w:right w:w="15" w:type="dxa"/>
            </w:tcMar>
          </w:tcPr>
          <w:p w14:paraId="082369D7" w14:textId="77777777" w:rsidR="00644E42" w:rsidRPr="00553BB9" w:rsidRDefault="00644E42" w:rsidP="00636B81">
            <w:pPr>
              <w:ind w:firstLineChars="100" w:firstLine="240"/>
              <w:rPr>
                <w:sz w:val="24"/>
              </w:rPr>
            </w:pPr>
            <w:r w:rsidRPr="00553BB9">
              <w:rPr>
                <w:sz w:val="24"/>
              </w:rPr>
              <w:t>-</w:t>
            </w:r>
            <w:r w:rsidRPr="00553BB9">
              <w:rPr>
                <w:sz w:val="24"/>
                <w:szCs w:val="14"/>
              </w:rPr>
              <w:t xml:space="preserve">    </w:t>
            </w:r>
            <w:r w:rsidRPr="00553BB9">
              <w:rPr>
                <w:sz w:val="24"/>
              </w:rPr>
              <w:t>станційні втрати пари та конденсату на ТЕЦ</w:t>
            </w:r>
          </w:p>
        </w:tc>
        <w:tc>
          <w:tcPr>
            <w:tcW w:w="992" w:type="dxa"/>
            <w:tcBorders>
              <w:top w:val="nil"/>
              <w:left w:val="nil"/>
              <w:bottom w:val="single" w:sz="4" w:space="0" w:color="auto"/>
              <w:right w:val="single" w:sz="4" w:space="0" w:color="auto"/>
            </w:tcBorders>
            <w:tcMar>
              <w:top w:w="15" w:type="dxa"/>
              <w:left w:w="15" w:type="dxa"/>
              <w:bottom w:w="0" w:type="dxa"/>
              <w:right w:w="15" w:type="dxa"/>
            </w:tcMar>
            <w:vAlign w:val="center"/>
          </w:tcPr>
          <w:p w14:paraId="51A00292" w14:textId="77777777" w:rsidR="00644E42" w:rsidRPr="00553BB9" w:rsidRDefault="00644E42" w:rsidP="00636B81">
            <w:pPr>
              <w:jc w:val="center"/>
              <w:rPr>
                <w:sz w:val="24"/>
              </w:rPr>
            </w:pPr>
            <w:r w:rsidRPr="00553BB9">
              <w:rPr>
                <w:sz w:val="24"/>
              </w:rPr>
              <w:t> </w:t>
            </w:r>
          </w:p>
        </w:tc>
        <w:tc>
          <w:tcPr>
            <w:tcW w:w="777" w:type="dxa"/>
            <w:tcBorders>
              <w:top w:val="nil"/>
              <w:left w:val="nil"/>
              <w:bottom w:val="single" w:sz="4" w:space="0" w:color="auto"/>
              <w:right w:val="single" w:sz="4" w:space="0" w:color="auto"/>
            </w:tcBorders>
            <w:tcMar>
              <w:top w:w="15" w:type="dxa"/>
              <w:left w:w="180" w:type="dxa"/>
              <w:right w:w="15" w:type="dxa"/>
            </w:tcMar>
          </w:tcPr>
          <w:p w14:paraId="028F6DFD" w14:textId="77777777" w:rsidR="00644E42" w:rsidRPr="0080033C" w:rsidRDefault="00644E42" w:rsidP="00636B81">
            <w:pPr>
              <w:jc w:val="center"/>
              <w:rPr>
                <w:sz w:val="24"/>
              </w:rPr>
            </w:pPr>
            <w:r>
              <w:rPr>
                <w:sz w:val="24"/>
              </w:rPr>
              <w:t>т/год</w:t>
            </w:r>
          </w:p>
        </w:tc>
        <w:tc>
          <w:tcPr>
            <w:tcW w:w="765" w:type="dxa"/>
            <w:tcBorders>
              <w:top w:val="nil"/>
              <w:left w:val="nil"/>
              <w:bottom w:val="single" w:sz="4" w:space="0" w:color="auto"/>
              <w:right w:val="single" w:sz="4" w:space="0" w:color="auto"/>
            </w:tcBorders>
            <w:tcMar>
              <w:top w:w="15" w:type="dxa"/>
              <w:left w:w="180" w:type="dxa"/>
              <w:right w:w="15" w:type="dxa"/>
            </w:tcMar>
            <w:vAlign w:val="center"/>
          </w:tcPr>
          <w:p w14:paraId="537B394F" w14:textId="77777777" w:rsidR="00644E42" w:rsidRPr="003B6E15" w:rsidRDefault="00644E42" w:rsidP="00636B81">
            <w:pPr>
              <w:spacing w:line="360" w:lineRule="auto"/>
              <w:jc w:val="center"/>
              <w:rPr>
                <w:sz w:val="24"/>
                <w:szCs w:val="24"/>
              </w:rPr>
            </w:pPr>
            <w:r w:rsidRPr="003B6E15">
              <w:rPr>
                <w:sz w:val="24"/>
                <w:szCs w:val="24"/>
              </w:rPr>
              <w:t>10,0</w:t>
            </w:r>
          </w:p>
        </w:tc>
        <w:tc>
          <w:tcPr>
            <w:tcW w:w="0" w:type="auto"/>
            <w:tcBorders>
              <w:top w:val="nil"/>
              <w:left w:val="nil"/>
              <w:bottom w:val="single" w:sz="4" w:space="0" w:color="auto"/>
              <w:right w:val="single" w:sz="4" w:space="0" w:color="auto"/>
            </w:tcBorders>
            <w:tcMar>
              <w:top w:w="15" w:type="dxa"/>
              <w:left w:w="180" w:type="dxa"/>
              <w:right w:w="15" w:type="dxa"/>
            </w:tcMar>
            <w:vAlign w:val="center"/>
          </w:tcPr>
          <w:p w14:paraId="39526099" w14:textId="77777777" w:rsidR="00644E42" w:rsidRPr="003B6E15" w:rsidRDefault="00644E42" w:rsidP="00636B81">
            <w:pPr>
              <w:spacing w:line="360" w:lineRule="auto"/>
              <w:jc w:val="center"/>
              <w:rPr>
                <w:sz w:val="24"/>
                <w:szCs w:val="24"/>
              </w:rPr>
            </w:pPr>
            <w:r w:rsidRPr="003B6E15">
              <w:rPr>
                <w:sz w:val="24"/>
                <w:szCs w:val="24"/>
              </w:rPr>
              <w:t>5,0</w:t>
            </w:r>
          </w:p>
        </w:tc>
        <w:tc>
          <w:tcPr>
            <w:tcW w:w="0" w:type="auto"/>
            <w:tcBorders>
              <w:top w:val="nil"/>
              <w:left w:val="nil"/>
              <w:bottom w:val="single" w:sz="4" w:space="0" w:color="auto"/>
              <w:right w:val="single" w:sz="4" w:space="0" w:color="auto"/>
            </w:tcBorders>
            <w:tcMar>
              <w:top w:w="15" w:type="dxa"/>
              <w:left w:w="180" w:type="dxa"/>
              <w:right w:w="15" w:type="dxa"/>
            </w:tcMar>
            <w:vAlign w:val="center"/>
          </w:tcPr>
          <w:p w14:paraId="28509058" w14:textId="77777777" w:rsidR="00644E42" w:rsidRPr="003B6E15" w:rsidRDefault="00644E42" w:rsidP="00636B81">
            <w:pPr>
              <w:spacing w:line="360" w:lineRule="auto"/>
              <w:jc w:val="center"/>
              <w:rPr>
                <w:sz w:val="24"/>
                <w:szCs w:val="24"/>
              </w:rPr>
            </w:pPr>
            <w:r w:rsidRPr="003B6E15">
              <w:rPr>
                <w:sz w:val="24"/>
                <w:szCs w:val="24"/>
              </w:rPr>
              <w:t>10,0</w:t>
            </w:r>
          </w:p>
        </w:tc>
        <w:tc>
          <w:tcPr>
            <w:tcW w:w="0" w:type="auto"/>
            <w:tcBorders>
              <w:top w:val="nil"/>
              <w:left w:val="nil"/>
              <w:bottom w:val="single" w:sz="4" w:space="0" w:color="auto"/>
              <w:right w:val="single" w:sz="4" w:space="0" w:color="auto"/>
            </w:tcBorders>
            <w:tcMar>
              <w:top w:w="15" w:type="dxa"/>
              <w:left w:w="180" w:type="dxa"/>
              <w:right w:w="15" w:type="dxa"/>
            </w:tcMar>
            <w:vAlign w:val="center"/>
          </w:tcPr>
          <w:p w14:paraId="35BE53BD" w14:textId="77777777" w:rsidR="00644E42" w:rsidRPr="003B6E15" w:rsidRDefault="00644E42" w:rsidP="00636B81">
            <w:pPr>
              <w:spacing w:line="360" w:lineRule="auto"/>
              <w:jc w:val="center"/>
              <w:rPr>
                <w:sz w:val="24"/>
                <w:szCs w:val="24"/>
              </w:rPr>
            </w:pPr>
            <w:r w:rsidRPr="003B6E15">
              <w:rPr>
                <w:sz w:val="24"/>
                <w:szCs w:val="24"/>
              </w:rPr>
              <w:t>10,0</w:t>
            </w:r>
          </w:p>
        </w:tc>
      </w:tr>
      <w:tr w:rsidR="00644E42" w:rsidRPr="00553BB9" w14:paraId="66FC643D" w14:textId="77777777" w:rsidTr="00636B81">
        <w:trPr>
          <w:trHeight w:val="255"/>
        </w:trPr>
        <w:tc>
          <w:tcPr>
            <w:tcW w:w="4797" w:type="dxa"/>
            <w:tcBorders>
              <w:top w:val="nil"/>
              <w:left w:val="single" w:sz="4" w:space="0" w:color="auto"/>
              <w:bottom w:val="single" w:sz="4" w:space="0" w:color="auto"/>
              <w:right w:val="single" w:sz="4" w:space="0" w:color="auto"/>
            </w:tcBorders>
            <w:tcMar>
              <w:top w:w="15" w:type="dxa"/>
              <w:left w:w="180" w:type="dxa"/>
              <w:bottom w:w="0" w:type="dxa"/>
              <w:right w:w="15" w:type="dxa"/>
            </w:tcMar>
          </w:tcPr>
          <w:p w14:paraId="38C06242" w14:textId="77777777" w:rsidR="00644E42" w:rsidRPr="00553BB9" w:rsidRDefault="00644E42" w:rsidP="00636B81">
            <w:pPr>
              <w:ind w:firstLineChars="100" w:firstLine="240"/>
              <w:rPr>
                <w:sz w:val="24"/>
              </w:rPr>
            </w:pPr>
            <w:r w:rsidRPr="00553BB9">
              <w:rPr>
                <w:sz w:val="24"/>
              </w:rPr>
              <w:t>-</w:t>
            </w:r>
            <w:r w:rsidRPr="00553BB9">
              <w:rPr>
                <w:sz w:val="24"/>
                <w:szCs w:val="14"/>
              </w:rPr>
              <w:t>    витрати</w:t>
            </w:r>
            <w:r w:rsidRPr="00553BB9">
              <w:rPr>
                <w:sz w:val="24"/>
              </w:rPr>
              <w:t xml:space="preserve"> пари на власні потреби ТЕЦ</w:t>
            </w:r>
          </w:p>
        </w:tc>
        <w:tc>
          <w:tcPr>
            <w:tcW w:w="992" w:type="dxa"/>
            <w:tcBorders>
              <w:top w:val="nil"/>
              <w:left w:val="nil"/>
              <w:bottom w:val="single" w:sz="4" w:space="0" w:color="auto"/>
              <w:right w:val="single" w:sz="4" w:space="0" w:color="auto"/>
            </w:tcBorders>
            <w:tcMar>
              <w:top w:w="15" w:type="dxa"/>
              <w:left w:w="15" w:type="dxa"/>
              <w:bottom w:w="0" w:type="dxa"/>
              <w:right w:w="15" w:type="dxa"/>
            </w:tcMar>
            <w:vAlign w:val="center"/>
          </w:tcPr>
          <w:p w14:paraId="47865438" w14:textId="77777777" w:rsidR="00644E42" w:rsidRPr="00553BB9" w:rsidRDefault="00644E42" w:rsidP="00636B81">
            <w:pPr>
              <w:jc w:val="center"/>
              <w:rPr>
                <w:sz w:val="24"/>
              </w:rPr>
            </w:pPr>
            <w:r w:rsidRPr="00553BB9">
              <w:rPr>
                <w:sz w:val="24"/>
              </w:rPr>
              <w:t> </w:t>
            </w:r>
          </w:p>
        </w:tc>
        <w:tc>
          <w:tcPr>
            <w:tcW w:w="777" w:type="dxa"/>
            <w:tcBorders>
              <w:top w:val="nil"/>
              <w:left w:val="nil"/>
              <w:bottom w:val="single" w:sz="4" w:space="0" w:color="auto"/>
              <w:right w:val="single" w:sz="4" w:space="0" w:color="auto"/>
            </w:tcBorders>
            <w:tcMar>
              <w:top w:w="15" w:type="dxa"/>
              <w:left w:w="180" w:type="dxa"/>
              <w:right w:w="15" w:type="dxa"/>
            </w:tcMar>
          </w:tcPr>
          <w:p w14:paraId="0759C4CF" w14:textId="77777777" w:rsidR="00644E42" w:rsidRPr="0080033C" w:rsidRDefault="00644E42" w:rsidP="00636B81">
            <w:pPr>
              <w:jc w:val="center"/>
              <w:rPr>
                <w:sz w:val="24"/>
              </w:rPr>
            </w:pPr>
            <w:r>
              <w:rPr>
                <w:sz w:val="24"/>
              </w:rPr>
              <w:t>т/год</w:t>
            </w:r>
          </w:p>
        </w:tc>
        <w:tc>
          <w:tcPr>
            <w:tcW w:w="765" w:type="dxa"/>
            <w:tcBorders>
              <w:top w:val="nil"/>
              <w:left w:val="nil"/>
              <w:bottom w:val="single" w:sz="4" w:space="0" w:color="auto"/>
              <w:right w:val="single" w:sz="4" w:space="0" w:color="auto"/>
            </w:tcBorders>
            <w:tcMar>
              <w:top w:w="15" w:type="dxa"/>
              <w:left w:w="180" w:type="dxa"/>
              <w:right w:w="15" w:type="dxa"/>
            </w:tcMar>
            <w:vAlign w:val="center"/>
          </w:tcPr>
          <w:p w14:paraId="19DFF239" w14:textId="77777777" w:rsidR="00644E42" w:rsidRPr="003B6E15" w:rsidRDefault="00644E42" w:rsidP="00636B81">
            <w:pPr>
              <w:spacing w:line="300" w:lineRule="auto"/>
              <w:jc w:val="center"/>
              <w:rPr>
                <w:sz w:val="24"/>
                <w:szCs w:val="24"/>
              </w:rPr>
            </w:pPr>
            <w:r w:rsidRPr="003B6E15">
              <w:rPr>
                <w:sz w:val="24"/>
                <w:szCs w:val="24"/>
              </w:rPr>
              <w:t>10</w:t>
            </w:r>
          </w:p>
        </w:tc>
        <w:tc>
          <w:tcPr>
            <w:tcW w:w="0" w:type="auto"/>
            <w:tcBorders>
              <w:top w:val="nil"/>
              <w:left w:val="nil"/>
              <w:bottom w:val="single" w:sz="4" w:space="0" w:color="auto"/>
              <w:right w:val="single" w:sz="4" w:space="0" w:color="auto"/>
            </w:tcBorders>
            <w:tcMar>
              <w:top w:w="15" w:type="dxa"/>
              <w:left w:w="180" w:type="dxa"/>
              <w:right w:w="15" w:type="dxa"/>
            </w:tcMar>
            <w:vAlign w:val="center"/>
          </w:tcPr>
          <w:p w14:paraId="3F5C30F3" w14:textId="77777777" w:rsidR="00644E42" w:rsidRPr="003B6E15" w:rsidRDefault="00644E42" w:rsidP="00636B81">
            <w:pPr>
              <w:spacing w:line="300" w:lineRule="auto"/>
              <w:jc w:val="center"/>
              <w:rPr>
                <w:sz w:val="24"/>
                <w:szCs w:val="24"/>
              </w:rPr>
            </w:pPr>
            <w:r w:rsidRPr="003B6E15">
              <w:rPr>
                <w:sz w:val="24"/>
                <w:szCs w:val="24"/>
              </w:rPr>
              <w:t>4,5</w:t>
            </w:r>
          </w:p>
        </w:tc>
        <w:tc>
          <w:tcPr>
            <w:tcW w:w="0" w:type="auto"/>
            <w:tcBorders>
              <w:top w:val="nil"/>
              <w:left w:val="nil"/>
              <w:bottom w:val="single" w:sz="4" w:space="0" w:color="auto"/>
              <w:right w:val="single" w:sz="4" w:space="0" w:color="auto"/>
            </w:tcBorders>
            <w:tcMar>
              <w:top w:w="15" w:type="dxa"/>
              <w:left w:w="180" w:type="dxa"/>
              <w:right w:w="15" w:type="dxa"/>
            </w:tcMar>
            <w:vAlign w:val="center"/>
          </w:tcPr>
          <w:p w14:paraId="4ECEB59D" w14:textId="77777777" w:rsidR="00644E42" w:rsidRPr="003B6E15" w:rsidRDefault="00644E42" w:rsidP="00636B81">
            <w:pPr>
              <w:spacing w:line="300" w:lineRule="auto"/>
              <w:jc w:val="center"/>
              <w:rPr>
                <w:sz w:val="24"/>
                <w:szCs w:val="24"/>
              </w:rPr>
            </w:pPr>
            <w:r w:rsidRPr="003B6E15">
              <w:rPr>
                <w:sz w:val="24"/>
                <w:szCs w:val="24"/>
              </w:rPr>
              <w:t>8</w:t>
            </w:r>
          </w:p>
        </w:tc>
        <w:tc>
          <w:tcPr>
            <w:tcW w:w="0" w:type="auto"/>
            <w:tcBorders>
              <w:top w:val="nil"/>
              <w:left w:val="nil"/>
              <w:bottom w:val="single" w:sz="4" w:space="0" w:color="auto"/>
              <w:right w:val="single" w:sz="4" w:space="0" w:color="auto"/>
            </w:tcBorders>
            <w:tcMar>
              <w:top w:w="15" w:type="dxa"/>
              <w:left w:w="180" w:type="dxa"/>
              <w:right w:w="15" w:type="dxa"/>
            </w:tcMar>
            <w:vAlign w:val="center"/>
          </w:tcPr>
          <w:p w14:paraId="6B1A31FB" w14:textId="77777777" w:rsidR="00644E42" w:rsidRPr="003B6E15" w:rsidRDefault="00644E42" w:rsidP="00636B81">
            <w:pPr>
              <w:spacing w:line="300" w:lineRule="auto"/>
              <w:jc w:val="center"/>
              <w:rPr>
                <w:sz w:val="24"/>
                <w:szCs w:val="24"/>
              </w:rPr>
            </w:pPr>
            <w:r w:rsidRPr="003B6E15">
              <w:rPr>
                <w:sz w:val="24"/>
                <w:szCs w:val="24"/>
              </w:rPr>
              <w:t>4</w:t>
            </w:r>
          </w:p>
        </w:tc>
      </w:tr>
      <w:tr w:rsidR="00644E42" w:rsidRPr="00553BB9" w14:paraId="118CB015" w14:textId="77777777" w:rsidTr="00636B81">
        <w:trPr>
          <w:trHeight w:val="359"/>
        </w:trPr>
        <w:tc>
          <w:tcPr>
            <w:tcW w:w="4797" w:type="dxa"/>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7B9E7450" w14:textId="77777777" w:rsidR="00644E42" w:rsidRPr="00553BB9" w:rsidRDefault="00644E42" w:rsidP="00636B81">
            <w:pPr>
              <w:rPr>
                <w:sz w:val="24"/>
              </w:rPr>
            </w:pPr>
            <w:r w:rsidRPr="00553BB9">
              <w:rPr>
                <w:sz w:val="24"/>
              </w:rPr>
              <w:t> </w:t>
            </w:r>
          </w:p>
        </w:tc>
        <w:tc>
          <w:tcPr>
            <w:tcW w:w="992" w:type="dxa"/>
            <w:tcBorders>
              <w:top w:val="nil"/>
              <w:left w:val="nil"/>
              <w:bottom w:val="single" w:sz="4" w:space="0" w:color="auto"/>
              <w:right w:val="single" w:sz="4" w:space="0" w:color="auto"/>
            </w:tcBorders>
            <w:tcMar>
              <w:top w:w="15" w:type="dxa"/>
              <w:left w:w="15" w:type="dxa"/>
              <w:bottom w:w="0" w:type="dxa"/>
              <w:right w:w="15" w:type="dxa"/>
            </w:tcMar>
            <w:vAlign w:val="center"/>
          </w:tcPr>
          <w:p w14:paraId="08E12072" w14:textId="77777777" w:rsidR="00644E42" w:rsidRPr="00553BB9" w:rsidRDefault="00644E42" w:rsidP="00636B81">
            <w:pPr>
              <w:jc w:val="center"/>
              <w:rPr>
                <w:bCs/>
                <w:sz w:val="24"/>
              </w:rPr>
            </w:pPr>
            <w:r w:rsidRPr="00553BB9">
              <w:rPr>
                <w:bCs/>
                <w:sz w:val="24"/>
              </w:rPr>
              <w:t>Всього</w:t>
            </w:r>
          </w:p>
        </w:tc>
        <w:tc>
          <w:tcPr>
            <w:tcW w:w="777" w:type="dxa"/>
            <w:tcBorders>
              <w:top w:val="nil"/>
              <w:left w:val="nil"/>
              <w:bottom w:val="single" w:sz="4" w:space="0" w:color="auto"/>
              <w:right w:val="single" w:sz="4" w:space="0" w:color="auto"/>
            </w:tcBorders>
            <w:tcMar>
              <w:top w:w="15" w:type="dxa"/>
              <w:left w:w="15" w:type="dxa"/>
              <w:bottom w:w="0" w:type="dxa"/>
              <w:right w:w="15" w:type="dxa"/>
            </w:tcMar>
          </w:tcPr>
          <w:p w14:paraId="3FA660CC" w14:textId="77777777" w:rsidR="00644E42" w:rsidRPr="0080033C" w:rsidRDefault="00644E42" w:rsidP="00636B81">
            <w:pPr>
              <w:jc w:val="center"/>
              <w:rPr>
                <w:sz w:val="24"/>
              </w:rPr>
            </w:pPr>
            <w:r>
              <w:rPr>
                <w:sz w:val="24"/>
              </w:rPr>
              <w:t>т/год</w:t>
            </w:r>
          </w:p>
        </w:tc>
        <w:tc>
          <w:tcPr>
            <w:tcW w:w="765" w:type="dxa"/>
            <w:tcBorders>
              <w:top w:val="nil"/>
              <w:left w:val="nil"/>
              <w:bottom w:val="single" w:sz="4" w:space="0" w:color="auto"/>
              <w:right w:val="single" w:sz="4" w:space="0" w:color="auto"/>
            </w:tcBorders>
            <w:tcMar>
              <w:top w:w="15" w:type="dxa"/>
              <w:left w:w="15" w:type="dxa"/>
              <w:bottom w:w="0" w:type="dxa"/>
              <w:right w:w="15" w:type="dxa"/>
            </w:tcMar>
            <w:vAlign w:val="center"/>
          </w:tcPr>
          <w:p w14:paraId="6CDC5277" w14:textId="77777777" w:rsidR="00644E42" w:rsidRPr="003B6E15" w:rsidRDefault="00644E42" w:rsidP="00636B81">
            <w:pPr>
              <w:spacing w:line="300" w:lineRule="auto"/>
              <w:jc w:val="center"/>
              <w:rPr>
                <w:sz w:val="24"/>
                <w:szCs w:val="24"/>
              </w:rPr>
            </w:pPr>
            <w:r w:rsidRPr="003B6E15">
              <w:rPr>
                <w:sz w:val="24"/>
                <w:szCs w:val="24"/>
              </w:rPr>
              <w:t>985</w:t>
            </w:r>
          </w:p>
        </w:tc>
        <w:tc>
          <w:tcPr>
            <w:tcW w:w="0" w:type="auto"/>
            <w:tcBorders>
              <w:top w:val="nil"/>
              <w:left w:val="nil"/>
              <w:bottom w:val="single" w:sz="4" w:space="0" w:color="auto"/>
              <w:right w:val="single" w:sz="4" w:space="0" w:color="auto"/>
            </w:tcBorders>
            <w:tcMar>
              <w:top w:w="15" w:type="dxa"/>
              <w:left w:w="15" w:type="dxa"/>
              <w:bottom w:w="0" w:type="dxa"/>
              <w:right w:w="15" w:type="dxa"/>
            </w:tcMar>
            <w:vAlign w:val="center"/>
          </w:tcPr>
          <w:p w14:paraId="5B548FB2" w14:textId="77777777" w:rsidR="00644E42" w:rsidRPr="003B6E15" w:rsidRDefault="00644E42" w:rsidP="00636B81">
            <w:pPr>
              <w:spacing w:line="300" w:lineRule="auto"/>
              <w:jc w:val="center"/>
              <w:rPr>
                <w:sz w:val="24"/>
                <w:szCs w:val="24"/>
              </w:rPr>
            </w:pPr>
            <w:r w:rsidRPr="003B6E15">
              <w:rPr>
                <w:sz w:val="24"/>
                <w:szCs w:val="24"/>
              </w:rPr>
              <w:t>492</w:t>
            </w:r>
          </w:p>
        </w:tc>
        <w:tc>
          <w:tcPr>
            <w:tcW w:w="0" w:type="auto"/>
            <w:tcBorders>
              <w:top w:val="nil"/>
              <w:left w:val="nil"/>
              <w:bottom w:val="single" w:sz="4" w:space="0" w:color="auto"/>
              <w:right w:val="single" w:sz="4" w:space="0" w:color="auto"/>
            </w:tcBorders>
            <w:tcMar>
              <w:top w:w="15" w:type="dxa"/>
              <w:left w:w="15" w:type="dxa"/>
              <w:bottom w:w="0" w:type="dxa"/>
              <w:right w:w="15" w:type="dxa"/>
            </w:tcMar>
            <w:vAlign w:val="center"/>
          </w:tcPr>
          <w:p w14:paraId="5619923A" w14:textId="77777777" w:rsidR="00644E42" w:rsidRPr="003B6E15" w:rsidRDefault="00644E42" w:rsidP="00636B81">
            <w:pPr>
              <w:spacing w:line="300" w:lineRule="auto"/>
              <w:jc w:val="center"/>
              <w:rPr>
                <w:sz w:val="24"/>
                <w:szCs w:val="24"/>
              </w:rPr>
            </w:pPr>
            <w:r w:rsidRPr="003B6E15">
              <w:rPr>
                <w:sz w:val="24"/>
                <w:szCs w:val="24"/>
              </w:rPr>
              <w:t>947,76</w:t>
            </w:r>
          </w:p>
        </w:tc>
        <w:tc>
          <w:tcPr>
            <w:tcW w:w="0" w:type="auto"/>
            <w:tcBorders>
              <w:top w:val="nil"/>
              <w:left w:val="nil"/>
              <w:bottom w:val="single" w:sz="4" w:space="0" w:color="auto"/>
              <w:right w:val="single" w:sz="4" w:space="0" w:color="auto"/>
            </w:tcBorders>
            <w:tcMar>
              <w:top w:w="15" w:type="dxa"/>
              <w:left w:w="15" w:type="dxa"/>
              <w:bottom w:w="0" w:type="dxa"/>
              <w:right w:w="15" w:type="dxa"/>
            </w:tcMar>
            <w:vAlign w:val="center"/>
          </w:tcPr>
          <w:p w14:paraId="2E0BB0DC" w14:textId="77777777" w:rsidR="00644E42" w:rsidRPr="003B6E15" w:rsidRDefault="00644E42" w:rsidP="00636B81">
            <w:pPr>
              <w:spacing w:line="300" w:lineRule="auto"/>
              <w:jc w:val="center"/>
              <w:rPr>
                <w:sz w:val="24"/>
                <w:szCs w:val="24"/>
              </w:rPr>
            </w:pPr>
            <w:r w:rsidRPr="003B6E15">
              <w:rPr>
                <w:sz w:val="24"/>
                <w:szCs w:val="24"/>
              </w:rPr>
              <w:t>979</w:t>
            </w:r>
          </w:p>
        </w:tc>
      </w:tr>
    </w:tbl>
    <w:p w14:paraId="5D4BC608" w14:textId="77777777" w:rsidR="00644E42" w:rsidRPr="00553BB9" w:rsidRDefault="00644E42" w:rsidP="00644E42">
      <w:pPr>
        <w:spacing w:line="360" w:lineRule="auto"/>
        <w:rPr>
          <w:color w:val="000000"/>
          <w:szCs w:val="28"/>
        </w:rPr>
      </w:pPr>
    </w:p>
    <w:p w14:paraId="3EF907C8" w14:textId="77777777" w:rsidR="00644E42" w:rsidRPr="00644E42" w:rsidRDefault="00644E42" w:rsidP="00644E42"/>
    <w:sectPr w:rsidR="00644E42" w:rsidRPr="00644E42" w:rsidSect="00CA7590">
      <w:footerReference w:type="default" r:id="rId41"/>
      <w:pgSz w:w="11907" w:h="16840" w:code="9"/>
      <w:pgMar w:top="907" w:right="851" w:bottom="993" w:left="1701" w:header="708" w:footer="708"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2953B8" w14:textId="77777777" w:rsidR="00694EB0" w:rsidRDefault="00694EB0">
      <w:r>
        <w:separator/>
      </w:r>
    </w:p>
  </w:endnote>
  <w:endnote w:type="continuationSeparator" w:id="0">
    <w:p w14:paraId="5C590EA4" w14:textId="77777777" w:rsidR="00694EB0" w:rsidRDefault="00694E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ISOCPEUR">
    <w:altName w:val="Arial"/>
    <w:charset w:val="CC"/>
    <w:family w:val="swiss"/>
    <w:pitch w:val="variable"/>
    <w:sig w:usb0="00000001" w:usb1="00000000" w:usb2="00000000" w:usb3="00000000" w:csb0="0000009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Zurich Win95BT">
    <w:altName w:val="Tahoma"/>
    <w:charset w:val="00"/>
    <w:family w:val="swiss"/>
    <w:pitch w:val="variable"/>
    <w:sig w:usb0="01000287" w:usb1="090E0000" w:usb2="00000010" w:usb3="00000000" w:csb0="001D009F" w:csb1="00000000"/>
  </w:font>
  <w:font w:name="Arial">
    <w:panose1 w:val="020B0604020202020204"/>
    <w:charset w:val="CC"/>
    <w:family w:val="swiss"/>
    <w:pitch w:val="variable"/>
    <w:sig w:usb0="E0002EFF" w:usb1="C0007843" w:usb2="00000009" w:usb3="00000000" w:csb0="000001FF" w:csb1="00000000"/>
  </w:font>
  <w:font w:name="Arial CYR">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E760D4" w14:textId="77777777" w:rsidR="00E0198B" w:rsidRPr="007A1727" w:rsidRDefault="005F37C2">
    <w:pPr>
      <w:pStyle w:val="a4"/>
      <w:rPr>
        <w:lang w:val="ru-RU"/>
      </w:rPr>
    </w:pPr>
    <w:r>
      <w:rPr>
        <w:lang w:val="en-US"/>
      </w:rPr>
      <w:t xml:space="preserve">                                               </w:t>
    </w:r>
    <w: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DCB73E" w14:textId="77777777" w:rsidR="00694EB0" w:rsidRDefault="00694EB0">
      <w:r>
        <w:separator/>
      </w:r>
    </w:p>
  </w:footnote>
  <w:footnote w:type="continuationSeparator" w:id="0">
    <w:p w14:paraId="12FCB3FF" w14:textId="77777777" w:rsidR="00694EB0" w:rsidRDefault="00694EB0">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447844E4"/>
    <w:lvl w:ilvl="0">
      <w:start w:val="1"/>
      <w:numFmt w:val="decimal"/>
      <w:pStyle w:val="a"/>
      <w:lvlText w:val="%1."/>
      <w:lvlJc w:val="left"/>
      <w:pPr>
        <w:tabs>
          <w:tab w:val="num" w:pos="360"/>
        </w:tabs>
        <w:ind w:left="360" w:hanging="360"/>
      </w:pPr>
    </w:lvl>
  </w:abstractNum>
  <w:abstractNum w:abstractNumId="1" w15:restartNumberingAfterBreak="0">
    <w:nsid w:val="FFFFFFFE"/>
    <w:multiLevelType w:val="singleLevel"/>
    <w:tmpl w:val="FFFFFFFF"/>
    <w:lvl w:ilvl="0">
      <w:numFmt w:val="decimal"/>
      <w:lvlText w:val="*"/>
      <w:lvlJc w:val="left"/>
    </w:lvl>
  </w:abstractNum>
  <w:abstractNum w:abstractNumId="2" w15:restartNumberingAfterBreak="0">
    <w:nsid w:val="033C486E"/>
    <w:multiLevelType w:val="hybridMultilevel"/>
    <w:tmpl w:val="CF86EE3C"/>
    <w:lvl w:ilvl="0" w:tplc="CF0C8FE6">
      <w:start w:val="1"/>
      <w:numFmt w:val="bullet"/>
      <w:lvlText w:val=""/>
      <w:lvlJc w:val="left"/>
      <w:pPr>
        <w:tabs>
          <w:tab w:val="num" w:pos="324"/>
        </w:tabs>
        <w:ind w:left="324" w:hanging="360"/>
      </w:pPr>
      <w:rPr>
        <w:rFonts w:ascii="Symbol" w:hAnsi="Symbol" w:hint="default"/>
      </w:rPr>
    </w:lvl>
    <w:lvl w:ilvl="1" w:tplc="04190003" w:tentative="1">
      <w:start w:val="1"/>
      <w:numFmt w:val="bullet"/>
      <w:lvlText w:val="o"/>
      <w:lvlJc w:val="left"/>
      <w:pPr>
        <w:tabs>
          <w:tab w:val="num" w:pos="504"/>
        </w:tabs>
        <w:ind w:left="504" w:hanging="360"/>
      </w:pPr>
      <w:rPr>
        <w:rFonts w:ascii="Courier New" w:hAnsi="Courier New" w:hint="default"/>
      </w:rPr>
    </w:lvl>
    <w:lvl w:ilvl="2" w:tplc="04190005" w:tentative="1">
      <w:start w:val="1"/>
      <w:numFmt w:val="bullet"/>
      <w:lvlText w:val=""/>
      <w:lvlJc w:val="left"/>
      <w:pPr>
        <w:tabs>
          <w:tab w:val="num" w:pos="1224"/>
        </w:tabs>
        <w:ind w:left="1224" w:hanging="360"/>
      </w:pPr>
      <w:rPr>
        <w:rFonts w:ascii="Wingdings" w:hAnsi="Wingdings" w:hint="default"/>
      </w:rPr>
    </w:lvl>
    <w:lvl w:ilvl="3" w:tplc="04190001" w:tentative="1">
      <w:start w:val="1"/>
      <w:numFmt w:val="bullet"/>
      <w:lvlText w:val=""/>
      <w:lvlJc w:val="left"/>
      <w:pPr>
        <w:tabs>
          <w:tab w:val="num" w:pos="1944"/>
        </w:tabs>
        <w:ind w:left="1944" w:hanging="360"/>
      </w:pPr>
      <w:rPr>
        <w:rFonts w:ascii="Symbol" w:hAnsi="Symbol" w:hint="default"/>
      </w:rPr>
    </w:lvl>
    <w:lvl w:ilvl="4" w:tplc="04190003" w:tentative="1">
      <w:start w:val="1"/>
      <w:numFmt w:val="bullet"/>
      <w:lvlText w:val="o"/>
      <w:lvlJc w:val="left"/>
      <w:pPr>
        <w:tabs>
          <w:tab w:val="num" w:pos="2664"/>
        </w:tabs>
        <w:ind w:left="2664" w:hanging="360"/>
      </w:pPr>
      <w:rPr>
        <w:rFonts w:ascii="Courier New" w:hAnsi="Courier New" w:hint="default"/>
      </w:rPr>
    </w:lvl>
    <w:lvl w:ilvl="5" w:tplc="04190005" w:tentative="1">
      <w:start w:val="1"/>
      <w:numFmt w:val="bullet"/>
      <w:lvlText w:val=""/>
      <w:lvlJc w:val="left"/>
      <w:pPr>
        <w:tabs>
          <w:tab w:val="num" w:pos="3384"/>
        </w:tabs>
        <w:ind w:left="3384" w:hanging="360"/>
      </w:pPr>
      <w:rPr>
        <w:rFonts w:ascii="Wingdings" w:hAnsi="Wingdings" w:hint="default"/>
      </w:rPr>
    </w:lvl>
    <w:lvl w:ilvl="6" w:tplc="04190001" w:tentative="1">
      <w:start w:val="1"/>
      <w:numFmt w:val="bullet"/>
      <w:lvlText w:val=""/>
      <w:lvlJc w:val="left"/>
      <w:pPr>
        <w:tabs>
          <w:tab w:val="num" w:pos="4104"/>
        </w:tabs>
        <w:ind w:left="4104" w:hanging="360"/>
      </w:pPr>
      <w:rPr>
        <w:rFonts w:ascii="Symbol" w:hAnsi="Symbol" w:hint="default"/>
      </w:rPr>
    </w:lvl>
    <w:lvl w:ilvl="7" w:tplc="04190003" w:tentative="1">
      <w:start w:val="1"/>
      <w:numFmt w:val="bullet"/>
      <w:lvlText w:val="o"/>
      <w:lvlJc w:val="left"/>
      <w:pPr>
        <w:tabs>
          <w:tab w:val="num" w:pos="4824"/>
        </w:tabs>
        <w:ind w:left="4824" w:hanging="360"/>
      </w:pPr>
      <w:rPr>
        <w:rFonts w:ascii="Courier New" w:hAnsi="Courier New" w:hint="default"/>
      </w:rPr>
    </w:lvl>
    <w:lvl w:ilvl="8" w:tplc="04190005" w:tentative="1">
      <w:start w:val="1"/>
      <w:numFmt w:val="bullet"/>
      <w:lvlText w:val=""/>
      <w:lvlJc w:val="left"/>
      <w:pPr>
        <w:tabs>
          <w:tab w:val="num" w:pos="5544"/>
        </w:tabs>
        <w:ind w:left="5544" w:hanging="360"/>
      </w:pPr>
      <w:rPr>
        <w:rFonts w:ascii="Wingdings" w:hAnsi="Wingdings" w:hint="default"/>
      </w:rPr>
    </w:lvl>
  </w:abstractNum>
  <w:abstractNum w:abstractNumId="3" w15:restartNumberingAfterBreak="0">
    <w:nsid w:val="06C609BF"/>
    <w:multiLevelType w:val="hybridMultilevel"/>
    <w:tmpl w:val="5F747FF2"/>
    <w:lvl w:ilvl="0" w:tplc="FCF85E12">
      <w:numFmt w:val="bullet"/>
      <w:lvlText w:val="-"/>
      <w:lvlJc w:val="left"/>
      <w:pPr>
        <w:tabs>
          <w:tab w:val="num" w:pos="720"/>
        </w:tabs>
        <w:ind w:left="720" w:hanging="360"/>
      </w:pPr>
      <w:rPr>
        <w:rFonts w:ascii="Times New Roman" w:eastAsia="Times New Roman" w:hAnsi="Times New Roman" w:cs="Times New Roman" w:hint="default"/>
        <w:color w:val="000000"/>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7DA53D2"/>
    <w:multiLevelType w:val="singleLevel"/>
    <w:tmpl w:val="4848765A"/>
    <w:lvl w:ilvl="0">
      <w:numFmt w:val="bullet"/>
      <w:lvlText w:val="-"/>
      <w:lvlJc w:val="left"/>
      <w:pPr>
        <w:tabs>
          <w:tab w:val="num" w:pos="360"/>
        </w:tabs>
        <w:ind w:left="360" w:hanging="360"/>
      </w:pPr>
      <w:rPr>
        <w:rFonts w:hint="default"/>
      </w:rPr>
    </w:lvl>
  </w:abstractNum>
  <w:abstractNum w:abstractNumId="5" w15:restartNumberingAfterBreak="0">
    <w:nsid w:val="087A601F"/>
    <w:multiLevelType w:val="hybridMultilevel"/>
    <w:tmpl w:val="80AE0770"/>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 w15:restartNumberingAfterBreak="0">
    <w:nsid w:val="0BC40D64"/>
    <w:multiLevelType w:val="hybridMultilevel"/>
    <w:tmpl w:val="0A6E9F7A"/>
    <w:lvl w:ilvl="0" w:tplc="B2AAADEE">
      <w:start w:val="13"/>
      <w:numFmt w:val="bullet"/>
      <w:lvlText w:val="-"/>
      <w:lvlJc w:val="left"/>
      <w:pPr>
        <w:ind w:left="720" w:hanging="360"/>
      </w:pPr>
      <w:rPr>
        <w:rFonts w:ascii="Times New Roman" w:eastAsia="Times New Roman" w:hAnsi="Times New Roman" w:cs="Times New Roman" w:hint="default"/>
        <w:color w:val="000000"/>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0D150E5C"/>
    <w:multiLevelType w:val="hybridMultilevel"/>
    <w:tmpl w:val="02CCB19A"/>
    <w:lvl w:ilvl="0" w:tplc="FAAEA3D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15:restartNumberingAfterBreak="0">
    <w:nsid w:val="171B23DB"/>
    <w:multiLevelType w:val="hybridMultilevel"/>
    <w:tmpl w:val="5DCCD31E"/>
    <w:lvl w:ilvl="0" w:tplc="81A4DDD2">
      <w:start w:val="1"/>
      <w:numFmt w:val="decimal"/>
      <w:lvlText w:val="%1)"/>
      <w:lvlJc w:val="left"/>
      <w:pPr>
        <w:tabs>
          <w:tab w:val="num" w:pos="927"/>
        </w:tabs>
        <w:ind w:left="927" w:hanging="36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9" w15:restartNumberingAfterBreak="0">
    <w:nsid w:val="1D4C21FB"/>
    <w:multiLevelType w:val="hybridMultilevel"/>
    <w:tmpl w:val="C52A79F2"/>
    <w:lvl w:ilvl="0" w:tplc="BE9CF78E">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DA573BD"/>
    <w:multiLevelType w:val="singleLevel"/>
    <w:tmpl w:val="0419000F"/>
    <w:lvl w:ilvl="0">
      <w:start w:val="1"/>
      <w:numFmt w:val="decimal"/>
      <w:lvlText w:val="%1."/>
      <w:lvlJc w:val="left"/>
      <w:pPr>
        <w:tabs>
          <w:tab w:val="num" w:pos="360"/>
        </w:tabs>
        <w:ind w:left="360" w:hanging="360"/>
      </w:pPr>
    </w:lvl>
  </w:abstractNum>
  <w:abstractNum w:abstractNumId="11" w15:restartNumberingAfterBreak="0">
    <w:nsid w:val="1F412792"/>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2" w15:restartNumberingAfterBreak="0">
    <w:nsid w:val="20257221"/>
    <w:multiLevelType w:val="multilevel"/>
    <w:tmpl w:val="6D2E0CCC"/>
    <w:lvl w:ilvl="0">
      <w:start w:val="2"/>
      <w:numFmt w:val="decimal"/>
      <w:lvlText w:val="%1"/>
      <w:lvlJc w:val="left"/>
      <w:pPr>
        <w:tabs>
          <w:tab w:val="num" w:pos="570"/>
        </w:tabs>
        <w:ind w:left="570" w:hanging="570"/>
      </w:pPr>
      <w:rPr>
        <w:rFonts w:hint="default"/>
      </w:rPr>
    </w:lvl>
    <w:lvl w:ilvl="1">
      <w:start w:val="5"/>
      <w:numFmt w:val="decimal"/>
      <w:lvlText w:val="%1.%2"/>
      <w:lvlJc w:val="left"/>
      <w:pPr>
        <w:tabs>
          <w:tab w:val="num" w:pos="930"/>
        </w:tabs>
        <w:ind w:left="930" w:hanging="570"/>
      </w:pPr>
      <w:rPr>
        <w:rFonts w:hint="default"/>
      </w:rPr>
    </w:lvl>
    <w:lvl w:ilvl="2">
      <w:start w:val="2"/>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5040"/>
        </w:tabs>
        <w:ind w:left="5040" w:hanging="2160"/>
      </w:pPr>
      <w:rPr>
        <w:rFonts w:hint="default"/>
      </w:rPr>
    </w:lvl>
  </w:abstractNum>
  <w:abstractNum w:abstractNumId="13" w15:restartNumberingAfterBreak="0">
    <w:nsid w:val="2BE76E58"/>
    <w:multiLevelType w:val="hybridMultilevel"/>
    <w:tmpl w:val="22DEF4D6"/>
    <w:lvl w:ilvl="0" w:tplc="5BE6E238">
      <w:start w:val="2"/>
      <w:numFmt w:val="bullet"/>
      <w:lvlText w:val="–"/>
      <w:lvlJc w:val="left"/>
      <w:pPr>
        <w:tabs>
          <w:tab w:val="num" w:pos="900"/>
        </w:tabs>
        <w:ind w:left="900" w:hanging="360"/>
      </w:pPr>
      <w:rPr>
        <w:rFonts w:ascii="Times New Roman" w:eastAsia="Times New Roman"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14" w15:restartNumberingAfterBreak="0">
    <w:nsid w:val="2E1647C0"/>
    <w:multiLevelType w:val="hybridMultilevel"/>
    <w:tmpl w:val="CA0E22D4"/>
    <w:lvl w:ilvl="0" w:tplc="CF0C8FE6">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540"/>
        </w:tabs>
        <w:ind w:left="540" w:hanging="360"/>
      </w:pPr>
      <w:rPr>
        <w:rFonts w:ascii="Courier New" w:hAnsi="Courier New" w:hint="default"/>
      </w:rPr>
    </w:lvl>
    <w:lvl w:ilvl="2" w:tplc="04190005" w:tentative="1">
      <w:start w:val="1"/>
      <w:numFmt w:val="bullet"/>
      <w:lvlText w:val=""/>
      <w:lvlJc w:val="left"/>
      <w:pPr>
        <w:tabs>
          <w:tab w:val="num" w:pos="1260"/>
        </w:tabs>
        <w:ind w:left="1260" w:hanging="360"/>
      </w:pPr>
      <w:rPr>
        <w:rFonts w:ascii="Wingdings" w:hAnsi="Wingdings" w:hint="default"/>
      </w:rPr>
    </w:lvl>
    <w:lvl w:ilvl="3" w:tplc="04190001" w:tentative="1">
      <w:start w:val="1"/>
      <w:numFmt w:val="bullet"/>
      <w:lvlText w:val=""/>
      <w:lvlJc w:val="left"/>
      <w:pPr>
        <w:tabs>
          <w:tab w:val="num" w:pos="1980"/>
        </w:tabs>
        <w:ind w:left="1980" w:hanging="360"/>
      </w:pPr>
      <w:rPr>
        <w:rFonts w:ascii="Symbol" w:hAnsi="Symbol" w:hint="default"/>
      </w:rPr>
    </w:lvl>
    <w:lvl w:ilvl="4" w:tplc="04190003" w:tentative="1">
      <w:start w:val="1"/>
      <w:numFmt w:val="bullet"/>
      <w:lvlText w:val="o"/>
      <w:lvlJc w:val="left"/>
      <w:pPr>
        <w:tabs>
          <w:tab w:val="num" w:pos="2700"/>
        </w:tabs>
        <w:ind w:left="2700" w:hanging="360"/>
      </w:pPr>
      <w:rPr>
        <w:rFonts w:ascii="Courier New" w:hAnsi="Courier New" w:hint="default"/>
      </w:rPr>
    </w:lvl>
    <w:lvl w:ilvl="5" w:tplc="04190005" w:tentative="1">
      <w:start w:val="1"/>
      <w:numFmt w:val="bullet"/>
      <w:lvlText w:val=""/>
      <w:lvlJc w:val="left"/>
      <w:pPr>
        <w:tabs>
          <w:tab w:val="num" w:pos="3420"/>
        </w:tabs>
        <w:ind w:left="3420" w:hanging="360"/>
      </w:pPr>
      <w:rPr>
        <w:rFonts w:ascii="Wingdings" w:hAnsi="Wingdings" w:hint="default"/>
      </w:rPr>
    </w:lvl>
    <w:lvl w:ilvl="6" w:tplc="04190001" w:tentative="1">
      <w:start w:val="1"/>
      <w:numFmt w:val="bullet"/>
      <w:lvlText w:val=""/>
      <w:lvlJc w:val="left"/>
      <w:pPr>
        <w:tabs>
          <w:tab w:val="num" w:pos="4140"/>
        </w:tabs>
        <w:ind w:left="4140" w:hanging="360"/>
      </w:pPr>
      <w:rPr>
        <w:rFonts w:ascii="Symbol" w:hAnsi="Symbol" w:hint="default"/>
      </w:rPr>
    </w:lvl>
    <w:lvl w:ilvl="7" w:tplc="04190003" w:tentative="1">
      <w:start w:val="1"/>
      <w:numFmt w:val="bullet"/>
      <w:lvlText w:val="o"/>
      <w:lvlJc w:val="left"/>
      <w:pPr>
        <w:tabs>
          <w:tab w:val="num" w:pos="4860"/>
        </w:tabs>
        <w:ind w:left="4860" w:hanging="360"/>
      </w:pPr>
      <w:rPr>
        <w:rFonts w:ascii="Courier New" w:hAnsi="Courier New" w:hint="default"/>
      </w:rPr>
    </w:lvl>
    <w:lvl w:ilvl="8" w:tplc="04190005" w:tentative="1">
      <w:start w:val="1"/>
      <w:numFmt w:val="bullet"/>
      <w:lvlText w:val=""/>
      <w:lvlJc w:val="left"/>
      <w:pPr>
        <w:tabs>
          <w:tab w:val="num" w:pos="5580"/>
        </w:tabs>
        <w:ind w:left="5580" w:hanging="360"/>
      </w:pPr>
      <w:rPr>
        <w:rFonts w:ascii="Wingdings" w:hAnsi="Wingdings" w:hint="default"/>
      </w:rPr>
    </w:lvl>
  </w:abstractNum>
  <w:abstractNum w:abstractNumId="15" w15:restartNumberingAfterBreak="0">
    <w:nsid w:val="3ED70106"/>
    <w:multiLevelType w:val="hybridMultilevel"/>
    <w:tmpl w:val="6F8EF860"/>
    <w:lvl w:ilvl="0" w:tplc="BE4E37DC">
      <w:start w:val="1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44C219D8"/>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7" w15:restartNumberingAfterBreak="0">
    <w:nsid w:val="45760A56"/>
    <w:multiLevelType w:val="hybridMultilevel"/>
    <w:tmpl w:val="03E0F7EA"/>
    <w:lvl w:ilvl="0" w:tplc="B46E4F00">
      <w:start w:val="2"/>
      <w:numFmt w:val="bullet"/>
      <w:lvlText w:val="-"/>
      <w:lvlJc w:val="left"/>
      <w:pPr>
        <w:tabs>
          <w:tab w:val="num" w:pos="1260"/>
        </w:tabs>
        <w:ind w:left="1260" w:hanging="360"/>
      </w:pPr>
      <w:rPr>
        <w:rFonts w:ascii="Times New Roman" w:eastAsia="Times New Roman" w:hAnsi="Times New Roman" w:cs="Times New Roman"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8" w15:restartNumberingAfterBreak="0">
    <w:nsid w:val="48801BB8"/>
    <w:multiLevelType w:val="multilevel"/>
    <w:tmpl w:val="0C9AD1C8"/>
    <w:lvl w:ilvl="0">
      <w:start w:val="2"/>
      <w:numFmt w:val="decimal"/>
      <w:lvlText w:val="%1"/>
      <w:lvlJc w:val="left"/>
      <w:pPr>
        <w:tabs>
          <w:tab w:val="num" w:pos="555"/>
        </w:tabs>
        <w:ind w:left="555" w:hanging="555"/>
      </w:pPr>
      <w:rPr>
        <w:rFonts w:hint="default"/>
      </w:rPr>
    </w:lvl>
    <w:lvl w:ilvl="1">
      <w:start w:val="4"/>
      <w:numFmt w:val="decimal"/>
      <w:lvlText w:val="%1.%2"/>
      <w:lvlJc w:val="left"/>
      <w:pPr>
        <w:tabs>
          <w:tab w:val="num" w:pos="735"/>
        </w:tabs>
        <w:ind w:left="735" w:hanging="555"/>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9" w15:restartNumberingAfterBreak="0">
    <w:nsid w:val="49B3186E"/>
    <w:multiLevelType w:val="hybridMultilevel"/>
    <w:tmpl w:val="093476F0"/>
    <w:lvl w:ilvl="0" w:tplc="41DADBD4">
      <w:start w:val="30"/>
      <w:numFmt w:val="bullet"/>
      <w:lvlText w:val="-"/>
      <w:lvlJc w:val="left"/>
      <w:pPr>
        <w:tabs>
          <w:tab w:val="num" w:pos="1800"/>
        </w:tabs>
        <w:ind w:left="1800" w:hanging="720"/>
      </w:pPr>
      <w:rPr>
        <w:rFonts w:ascii="Times New Roman" w:eastAsia="Times New Roman" w:hAnsi="Times New Roman" w:cs="Times New Roman"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0" w15:restartNumberingAfterBreak="0">
    <w:nsid w:val="49BD13AC"/>
    <w:multiLevelType w:val="hybridMultilevel"/>
    <w:tmpl w:val="2FB81C32"/>
    <w:lvl w:ilvl="0" w:tplc="FFFFFFFF">
      <w:start w:val="1"/>
      <w:numFmt w:val="bullet"/>
      <w:lvlText w:val="-"/>
      <w:lvlJc w:val="left"/>
      <w:pPr>
        <w:tabs>
          <w:tab w:val="num" w:pos="720"/>
        </w:tabs>
        <w:ind w:left="720" w:hanging="360"/>
      </w:pPr>
      <w:rPr>
        <w:rFonts w:ascii="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18B786E"/>
    <w:multiLevelType w:val="hybridMultilevel"/>
    <w:tmpl w:val="FA9E371E"/>
    <w:lvl w:ilvl="0" w:tplc="E0580E0A">
      <w:start w:val="2"/>
      <w:numFmt w:val="bullet"/>
      <w:lvlText w:val="-"/>
      <w:lvlJc w:val="left"/>
      <w:pPr>
        <w:tabs>
          <w:tab w:val="num" w:pos="1260"/>
        </w:tabs>
        <w:ind w:left="1260" w:hanging="360"/>
      </w:pPr>
      <w:rPr>
        <w:rFonts w:ascii="Times New Roman" w:eastAsia="Times New Roman" w:hAnsi="Times New Roman" w:cs="Times New Roman"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2" w15:restartNumberingAfterBreak="0">
    <w:nsid w:val="584050E9"/>
    <w:multiLevelType w:val="hybridMultilevel"/>
    <w:tmpl w:val="A3149D5C"/>
    <w:lvl w:ilvl="0" w:tplc="323226EC">
      <w:start w:val="2"/>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9111842"/>
    <w:multiLevelType w:val="hybridMultilevel"/>
    <w:tmpl w:val="95B6F9F6"/>
    <w:lvl w:ilvl="0" w:tplc="3FB8DE16">
      <w:start w:val="2"/>
      <w:numFmt w:val="bullet"/>
      <w:lvlText w:val="-"/>
      <w:lvlJc w:val="left"/>
      <w:pPr>
        <w:tabs>
          <w:tab w:val="num" w:pos="1260"/>
        </w:tabs>
        <w:ind w:left="1260" w:hanging="360"/>
      </w:pPr>
      <w:rPr>
        <w:rFonts w:ascii="Times New Roman" w:eastAsia="Times New Roman" w:hAnsi="Times New Roman" w:cs="Times New Roman"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4" w15:restartNumberingAfterBreak="0">
    <w:nsid w:val="5AFC5115"/>
    <w:multiLevelType w:val="hybridMultilevel"/>
    <w:tmpl w:val="29669C3C"/>
    <w:lvl w:ilvl="0" w:tplc="9A4A93BC">
      <w:start w:val="2"/>
      <w:numFmt w:val="bullet"/>
      <w:lvlText w:val="-"/>
      <w:lvlJc w:val="left"/>
      <w:pPr>
        <w:tabs>
          <w:tab w:val="num" w:pos="1260"/>
        </w:tabs>
        <w:ind w:left="1260" w:hanging="360"/>
      </w:pPr>
      <w:rPr>
        <w:rFonts w:ascii="Times New Roman" w:eastAsia="Times New Roman" w:hAnsi="Times New Roman" w:cs="Times New Roman"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5" w15:restartNumberingAfterBreak="0">
    <w:nsid w:val="5C1677EC"/>
    <w:multiLevelType w:val="hybridMultilevel"/>
    <w:tmpl w:val="D3C01EB0"/>
    <w:lvl w:ilvl="0" w:tplc="F1469260">
      <w:numFmt w:val="bullet"/>
      <w:lvlText w:val="-"/>
      <w:lvlJc w:val="left"/>
      <w:pPr>
        <w:tabs>
          <w:tab w:val="num" w:pos="1069"/>
        </w:tabs>
        <w:ind w:left="1069" w:hanging="360"/>
      </w:pPr>
      <w:rPr>
        <w:rFonts w:ascii="ISOCPEUR" w:eastAsia="Times New Roman" w:hAnsi="ISOCPEUR" w:cs="Times New Roman" w:hint="default"/>
      </w:rPr>
    </w:lvl>
    <w:lvl w:ilvl="1" w:tplc="04220003" w:tentative="1">
      <w:start w:val="1"/>
      <w:numFmt w:val="bullet"/>
      <w:lvlText w:val="o"/>
      <w:lvlJc w:val="left"/>
      <w:pPr>
        <w:tabs>
          <w:tab w:val="num" w:pos="1789"/>
        </w:tabs>
        <w:ind w:left="1789" w:hanging="360"/>
      </w:pPr>
      <w:rPr>
        <w:rFonts w:ascii="Courier New" w:hAnsi="Courier New" w:cs="Courier New" w:hint="default"/>
      </w:rPr>
    </w:lvl>
    <w:lvl w:ilvl="2" w:tplc="04220005" w:tentative="1">
      <w:start w:val="1"/>
      <w:numFmt w:val="bullet"/>
      <w:lvlText w:val=""/>
      <w:lvlJc w:val="left"/>
      <w:pPr>
        <w:tabs>
          <w:tab w:val="num" w:pos="2509"/>
        </w:tabs>
        <w:ind w:left="2509" w:hanging="360"/>
      </w:pPr>
      <w:rPr>
        <w:rFonts w:ascii="Wingdings" w:hAnsi="Wingdings" w:hint="default"/>
      </w:rPr>
    </w:lvl>
    <w:lvl w:ilvl="3" w:tplc="04220001" w:tentative="1">
      <w:start w:val="1"/>
      <w:numFmt w:val="bullet"/>
      <w:lvlText w:val=""/>
      <w:lvlJc w:val="left"/>
      <w:pPr>
        <w:tabs>
          <w:tab w:val="num" w:pos="3229"/>
        </w:tabs>
        <w:ind w:left="3229" w:hanging="360"/>
      </w:pPr>
      <w:rPr>
        <w:rFonts w:ascii="Symbol" w:hAnsi="Symbol" w:hint="default"/>
      </w:rPr>
    </w:lvl>
    <w:lvl w:ilvl="4" w:tplc="04220003" w:tentative="1">
      <w:start w:val="1"/>
      <w:numFmt w:val="bullet"/>
      <w:lvlText w:val="o"/>
      <w:lvlJc w:val="left"/>
      <w:pPr>
        <w:tabs>
          <w:tab w:val="num" w:pos="3949"/>
        </w:tabs>
        <w:ind w:left="3949" w:hanging="360"/>
      </w:pPr>
      <w:rPr>
        <w:rFonts w:ascii="Courier New" w:hAnsi="Courier New" w:cs="Courier New" w:hint="default"/>
      </w:rPr>
    </w:lvl>
    <w:lvl w:ilvl="5" w:tplc="04220005" w:tentative="1">
      <w:start w:val="1"/>
      <w:numFmt w:val="bullet"/>
      <w:lvlText w:val=""/>
      <w:lvlJc w:val="left"/>
      <w:pPr>
        <w:tabs>
          <w:tab w:val="num" w:pos="4669"/>
        </w:tabs>
        <w:ind w:left="4669" w:hanging="360"/>
      </w:pPr>
      <w:rPr>
        <w:rFonts w:ascii="Wingdings" w:hAnsi="Wingdings" w:hint="default"/>
      </w:rPr>
    </w:lvl>
    <w:lvl w:ilvl="6" w:tplc="04220001" w:tentative="1">
      <w:start w:val="1"/>
      <w:numFmt w:val="bullet"/>
      <w:lvlText w:val=""/>
      <w:lvlJc w:val="left"/>
      <w:pPr>
        <w:tabs>
          <w:tab w:val="num" w:pos="5389"/>
        </w:tabs>
        <w:ind w:left="5389" w:hanging="360"/>
      </w:pPr>
      <w:rPr>
        <w:rFonts w:ascii="Symbol" w:hAnsi="Symbol" w:hint="default"/>
      </w:rPr>
    </w:lvl>
    <w:lvl w:ilvl="7" w:tplc="04220003" w:tentative="1">
      <w:start w:val="1"/>
      <w:numFmt w:val="bullet"/>
      <w:lvlText w:val="o"/>
      <w:lvlJc w:val="left"/>
      <w:pPr>
        <w:tabs>
          <w:tab w:val="num" w:pos="6109"/>
        </w:tabs>
        <w:ind w:left="6109" w:hanging="360"/>
      </w:pPr>
      <w:rPr>
        <w:rFonts w:ascii="Courier New" w:hAnsi="Courier New" w:cs="Courier New" w:hint="default"/>
      </w:rPr>
    </w:lvl>
    <w:lvl w:ilvl="8" w:tplc="04220005" w:tentative="1">
      <w:start w:val="1"/>
      <w:numFmt w:val="bullet"/>
      <w:lvlText w:val=""/>
      <w:lvlJc w:val="left"/>
      <w:pPr>
        <w:tabs>
          <w:tab w:val="num" w:pos="6829"/>
        </w:tabs>
        <w:ind w:left="6829" w:hanging="360"/>
      </w:pPr>
      <w:rPr>
        <w:rFonts w:ascii="Wingdings" w:hAnsi="Wingdings" w:hint="default"/>
      </w:rPr>
    </w:lvl>
  </w:abstractNum>
  <w:abstractNum w:abstractNumId="26" w15:restartNumberingAfterBreak="0">
    <w:nsid w:val="623430F3"/>
    <w:multiLevelType w:val="singleLevel"/>
    <w:tmpl w:val="4848765A"/>
    <w:lvl w:ilvl="0">
      <w:numFmt w:val="bullet"/>
      <w:lvlText w:val="-"/>
      <w:lvlJc w:val="left"/>
      <w:pPr>
        <w:tabs>
          <w:tab w:val="num" w:pos="360"/>
        </w:tabs>
        <w:ind w:left="360" w:hanging="360"/>
      </w:pPr>
      <w:rPr>
        <w:rFonts w:hint="default"/>
      </w:rPr>
    </w:lvl>
  </w:abstractNum>
  <w:abstractNum w:abstractNumId="27" w15:restartNumberingAfterBreak="0">
    <w:nsid w:val="69232148"/>
    <w:multiLevelType w:val="hybridMultilevel"/>
    <w:tmpl w:val="53287DD8"/>
    <w:lvl w:ilvl="0" w:tplc="71207984">
      <w:start w:val="3"/>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6D52AD3"/>
    <w:multiLevelType w:val="singleLevel"/>
    <w:tmpl w:val="4848765A"/>
    <w:lvl w:ilvl="0">
      <w:numFmt w:val="bullet"/>
      <w:lvlText w:val="-"/>
      <w:lvlJc w:val="left"/>
      <w:pPr>
        <w:tabs>
          <w:tab w:val="num" w:pos="360"/>
        </w:tabs>
        <w:ind w:left="360" w:hanging="360"/>
      </w:pPr>
      <w:rPr>
        <w:rFonts w:hint="default"/>
      </w:rPr>
    </w:lvl>
  </w:abstractNum>
  <w:abstractNum w:abstractNumId="29" w15:restartNumberingAfterBreak="0">
    <w:nsid w:val="7D894A3A"/>
    <w:multiLevelType w:val="singleLevel"/>
    <w:tmpl w:val="04190001"/>
    <w:lvl w:ilvl="0">
      <w:start w:val="1"/>
      <w:numFmt w:val="bullet"/>
      <w:lvlText w:val=""/>
      <w:lvlJc w:val="left"/>
      <w:pPr>
        <w:tabs>
          <w:tab w:val="num" w:pos="360"/>
        </w:tabs>
        <w:ind w:left="360" w:hanging="360"/>
      </w:pPr>
      <w:rPr>
        <w:rFonts w:ascii="Symbol" w:hAnsi="Symbol" w:hint="default"/>
      </w:rPr>
    </w:lvl>
  </w:abstractNum>
  <w:num w:numId="1">
    <w:abstractNumId w:val="25"/>
  </w:num>
  <w:num w:numId="2">
    <w:abstractNumId w:val="3"/>
  </w:num>
  <w:num w:numId="3">
    <w:abstractNumId w:val="8"/>
  </w:num>
  <w:num w:numId="4">
    <w:abstractNumId w:val="10"/>
  </w:num>
  <w:num w:numId="5">
    <w:abstractNumId w:val="22"/>
  </w:num>
  <w:num w:numId="6">
    <w:abstractNumId w:val="20"/>
  </w:num>
  <w:num w:numId="7">
    <w:abstractNumId w:val="27"/>
  </w:num>
  <w:num w:numId="8">
    <w:abstractNumId w:val="19"/>
  </w:num>
  <w:num w:numId="9">
    <w:abstractNumId w:val="1"/>
    <w:lvlOverride w:ilvl="0">
      <w:lvl w:ilvl="0">
        <w:start w:val="1"/>
        <w:numFmt w:val="bullet"/>
        <w:lvlText w:val=""/>
        <w:legacy w:legacy="1" w:legacySpace="0" w:legacyIndent="283"/>
        <w:lvlJc w:val="left"/>
        <w:pPr>
          <w:ind w:left="283" w:hanging="283"/>
        </w:pPr>
        <w:rPr>
          <w:rFonts w:ascii="Symbol" w:hAnsi="Symbol" w:hint="default"/>
        </w:rPr>
      </w:lvl>
    </w:lvlOverride>
  </w:num>
  <w:num w:numId="10">
    <w:abstractNumId w:val="29"/>
  </w:num>
  <w:num w:numId="11">
    <w:abstractNumId w:val="16"/>
  </w:num>
  <w:num w:numId="12">
    <w:abstractNumId w:val="11"/>
  </w:num>
  <w:num w:numId="13">
    <w:abstractNumId w:val="15"/>
  </w:num>
  <w:num w:numId="14">
    <w:abstractNumId w:val="6"/>
  </w:num>
  <w:num w:numId="15">
    <w:abstractNumId w:val="26"/>
  </w:num>
  <w:num w:numId="16">
    <w:abstractNumId w:val="23"/>
  </w:num>
  <w:num w:numId="17">
    <w:abstractNumId w:val="21"/>
  </w:num>
  <w:num w:numId="18">
    <w:abstractNumId w:val="24"/>
  </w:num>
  <w:num w:numId="19">
    <w:abstractNumId w:val="17"/>
  </w:num>
  <w:num w:numId="20">
    <w:abstractNumId w:val="4"/>
  </w:num>
  <w:num w:numId="21">
    <w:abstractNumId w:val="28"/>
  </w:num>
  <w:num w:numId="22">
    <w:abstractNumId w:val="9"/>
  </w:num>
  <w:num w:numId="23">
    <w:abstractNumId w:val="0"/>
  </w:num>
  <w:num w:numId="24">
    <w:abstractNumId w:val="5"/>
  </w:num>
  <w:num w:numId="25">
    <w:abstractNumId w:val="2"/>
  </w:num>
  <w:num w:numId="26">
    <w:abstractNumId w:val="14"/>
  </w:num>
  <w:num w:numId="27">
    <w:abstractNumId w:val="18"/>
  </w:num>
  <w:num w:numId="28">
    <w:abstractNumId w:val="13"/>
  </w:num>
  <w:num w:numId="29">
    <w:abstractNumId w:val="12"/>
  </w:num>
  <w:num w:numId="3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4E42"/>
    <w:rsid w:val="0036316D"/>
    <w:rsid w:val="005F37C2"/>
    <w:rsid w:val="00644E42"/>
    <w:rsid w:val="00694EB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1DAC9865"/>
  <w15:chartTrackingRefBased/>
  <w15:docId w15:val="{D8E104C7-A4CE-4F38-ABAF-179AC9B453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644E42"/>
    <w:pPr>
      <w:spacing w:after="0" w:line="240" w:lineRule="auto"/>
      <w:jc w:val="both"/>
    </w:pPr>
    <w:rPr>
      <w:rFonts w:ascii="Times New Roman" w:eastAsia="Times New Roman" w:hAnsi="Times New Roman" w:cs="Times New Roman"/>
      <w:sz w:val="28"/>
      <w:szCs w:val="20"/>
      <w:lang w:val="uk-UA" w:eastAsia="ru-RU"/>
    </w:rPr>
  </w:style>
  <w:style w:type="paragraph" w:styleId="1">
    <w:name w:val="heading 1"/>
    <w:basedOn w:val="a0"/>
    <w:next w:val="a0"/>
    <w:link w:val="10"/>
    <w:qFormat/>
    <w:rsid w:val="00644E42"/>
    <w:pPr>
      <w:suppressAutoHyphens/>
      <w:spacing w:line="336" w:lineRule="auto"/>
      <w:jc w:val="center"/>
      <w:outlineLvl w:val="0"/>
    </w:pPr>
    <w:rPr>
      <w:b/>
      <w:caps/>
      <w:kern w:val="28"/>
    </w:rPr>
  </w:style>
  <w:style w:type="paragraph" w:styleId="2">
    <w:name w:val="heading 2"/>
    <w:basedOn w:val="a0"/>
    <w:next w:val="a0"/>
    <w:link w:val="20"/>
    <w:qFormat/>
    <w:rsid w:val="00644E42"/>
    <w:pPr>
      <w:suppressAutoHyphens/>
      <w:spacing w:line="336" w:lineRule="auto"/>
      <w:ind w:left="851"/>
      <w:outlineLvl w:val="1"/>
    </w:pPr>
    <w:rPr>
      <w:b/>
    </w:rPr>
  </w:style>
  <w:style w:type="paragraph" w:styleId="3">
    <w:name w:val="heading 3"/>
    <w:basedOn w:val="a0"/>
    <w:next w:val="a0"/>
    <w:link w:val="30"/>
    <w:qFormat/>
    <w:rsid w:val="00644E42"/>
    <w:pPr>
      <w:keepNext/>
      <w:ind w:left="1560" w:hanging="1560"/>
      <w:jc w:val="center"/>
      <w:outlineLvl w:val="2"/>
    </w:pPr>
    <w:rPr>
      <w:sz w:val="24"/>
      <w:lang w:val="ru-RU"/>
    </w:rPr>
  </w:style>
  <w:style w:type="paragraph" w:styleId="4">
    <w:name w:val="heading 4"/>
    <w:basedOn w:val="a0"/>
    <w:next w:val="a0"/>
    <w:link w:val="40"/>
    <w:unhideWhenUsed/>
    <w:qFormat/>
    <w:rsid w:val="00644E42"/>
    <w:pPr>
      <w:keepNext/>
      <w:keepLines/>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0"/>
    <w:next w:val="a0"/>
    <w:link w:val="50"/>
    <w:qFormat/>
    <w:rsid w:val="00644E42"/>
    <w:pPr>
      <w:keepNext/>
      <w:outlineLvl w:val="4"/>
    </w:pPr>
    <w:rPr>
      <w:b/>
      <w:i/>
    </w:rPr>
  </w:style>
  <w:style w:type="paragraph" w:styleId="6">
    <w:name w:val="heading 6"/>
    <w:basedOn w:val="a0"/>
    <w:next w:val="a0"/>
    <w:link w:val="60"/>
    <w:qFormat/>
    <w:rsid w:val="00644E42"/>
    <w:pPr>
      <w:keepNext/>
      <w:jc w:val="center"/>
      <w:outlineLvl w:val="5"/>
    </w:pPr>
    <w:rPr>
      <w:i/>
      <w:sz w:val="32"/>
    </w:rPr>
  </w:style>
  <w:style w:type="paragraph" w:styleId="7">
    <w:name w:val="heading 7"/>
    <w:basedOn w:val="a0"/>
    <w:next w:val="a0"/>
    <w:link w:val="70"/>
    <w:unhideWhenUsed/>
    <w:qFormat/>
    <w:rsid w:val="00644E42"/>
    <w:pPr>
      <w:keepNext/>
      <w:keepLines/>
      <w:spacing w:before="40"/>
      <w:outlineLvl w:val="6"/>
    </w:pPr>
    <w:rPr>
      <w:rFonts w:asciiTheme="majorHAnsi" w:eastAsiaTheme="majorEastAsia" w:hAnsiTheme="majorHAnsi" w:cstheme="majorBidi"/>
      <w:i/>
      <w:iCs/>
      <w:color w:val="1F3763" w:themeColor="accent1" w:themeShade="7F"/>
    </w:rPr>
  </w:style>
  <w:style w:type="paragraph" w:styleId="8">
    <w:name w:val="heading 8"/>
    <w:basedOn w:val="a0"/>
    <w:next w:val="a0"/>
    <w:link w:val="80"/>
    <w:qFormat/>
    <w:rsid w:val="00644E42"/>
    <w:pPr>
      <w:keepNext/>
      <w:ind w:left="720"/>
      <w:jc w:val="left"/>
      <w:outlineLvl w:val="7"/>
    </w:pPr>
    <w:rPr>
      <w:rFonts w:ascii="Courier New" w:hAnsi="Courier New"/>
      <w:lang w:val="x-none"/>
    </w:rPr>
  </w:style>
  <w:style w:type="paragraph" w:styleId="9">
    <w:name w:val="heading 9"/>
    <w:basedOn w:val="a0"/>
    <w:next w:val="a0"/>
    <w:link w:val="90"/>
    <w:qFormat/>
    <w:rsid w:val="00644E42"/>
    <w:pPr>
      <w:keepNext/>
      <w:tabs>
        <w:tab w:val="left" w:pos="284"/>
      </w:tabs>
      <w:ind w:left="135"/>
      <w:jc w:val="left"/>
      <w:outlineLvl w:val="8"/>
    </w:pPr>
    <w:rPr>
      <w:rFonts w:ascii="Times New Roman CYR" w:hAnsi="Times New Roman CYR"/>
      <w:sz w:val="20"/>
      <w:u w:val="single"/>
      <w:lang w:val="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644E42"/>
    <w:rPr>
      <w:rFonts w:ascii="Times New Roman" w:eastAsia="Times New Roman" w:hAnsi="Times New Roman" w:cs="Times New Roman"/>
      <w:b/>
      <w:caps/>
      <w:kern w:val="28"/>
      <w:sz w:val="28"/>
      <w:szCs w:val="20"/>
      <w:lang w:val="uk-UA" w:eastAsia="ru-RU"/>
    </w:rPr>
  </w:style>
  <w:style w:type="character" w:customStyle="1" w:styleId="20">
    <w:name w:val="Заголовок 2 Знак"/>
    <w:basedOn w:val="a1"/>
    <w:link w:val="2"/>
    <w:rsid w:val="00644E42"/>
    <w:rPr>
      <w:rFonts w:ascii="Times New Roman" w:eastAsia="Times New Roman" w:hAnsi="Times New Roman" w:cs="Times New Roman"/>
      <w:b/>
      <w:sz w:val="28"/>
      <w:szCs w:val="20"/>
      <w:lang w:val="uk-UA" w:eastAsia="ru-RU"/>
    </w:rPr>
  </w:style>
  <w:style w:type="character" w:customStyle="1" w:styleId="50">
    <w:name w:val="Заголовок 5 Знак"/>
    <w:basedOn w:val="a1"/>
    <w:link w:val="5"/>
    <w:rsid w:val="00644E42"/>
    <w:rPr>
      <w:rFonts w:ascii="Times New Roman" w:eastAsia="Times New Roman" w:hAnsi="Times New Roman" w:cs="Times New Roman"/>
      <w:b/>
      <w:i/>
      <w:sz w:val="28"/>
      <w:szCs w:val="20"/>
      <w:lang w:val="uk-UA" w:eastAsia="ru-RU"/>
    </w:rPr>
  </w:style>
  <w:style w:type="character" w:customStyle="1" w:styleId="60">
    <w:name w:val="Заголовок 6 Знак"/>
    <w:basedOn w:val="a1"/>
    <w:link w:val="6"/>
    <w:rsid w:val="00644E42"/>
    <w:rPr>
      <w:rFonts w:ascii="Times New Roman" w:eastAsia="Times New Roman" w:hAnsi="Times New Roman" w:cs="Times New Roman"/>
      <w:i/>
      <w:sz w:val="32"/>
      <w:szCs w:val="20"/>
      <w:lang w:val="uk-UA" w:eastAsia="ru-RU"/>
    </w:rPr>
  </w:style>
  <w:style w:type="paragraph" w:styleId="a4">
    <w:name w:val="footer"/>
    <w:basedOn w:val="a0"/>
    <w:link w:val="a5"/>
    <w:rsid w:val="00644E42"/>
    <w:pPr>
      <w:tabs>
        <w:tab w:val="center" w:pos="4153"/>
        <w:tab w:val="right" w:pos="8306"/>
      </w:tabs>
    </w:pPr>
  </w:style>
  <w:style w:type="character" w:customStyle="1" w:styleId="a5">
    <w:name w:val="Нижний колонтитул Знак"/>
    <w:basedOn w:val="a1"/>
    <w:link w:val="a4"/>
    <w:rsid w:val="00644E42"/>
    <w:rPr>
      <w:rFonts w:ascii="Times New Roman" w:eastAsia="Times New Roman" w:hAnsi="Times New Roman" w:cs="Times New Roman"/>
      <w:sz w:val="28"/>
      <w:szCs w:val="20"/>
      <w:lang w:val="uk-UA" w:eastAsia="ru-RU"/>
    </w:rPr>
  </w:style>
  <w:style w:type="paragraph" w:customStyle="1" w:styleId="a6">
    <w:basedOn w:val="a0"/>
    <w:next w:val="a7"/>
    <w:qFormat/>
    <w:rsid w:val="00644E42"/>
    <w:pPr>
      <w:jc w:val="center"/>
    </w:pPr>
    <w:rPr>
      <w:b/>
      <w:i/>
    </w:rPr>
  </w:style>
  <w:style w:type="paragraph" w:styleId="a7">
    <w:name w:val="Title"/>
    <w:basedOn w:val="a0"/>
    <w:next w:val="a0"/>
    <w:link w:val="a8"/>
    <w:uiPriority w:val="10"/>
    <w:qFormat/>
    <w:rsid w:val="00644E42"/>
    <w:pPr>
      <w:contextualSpacing/>
    </w:pPr>
    <w:rPr>
      <w:rFonts w:asciiTheme="majorHAnsi" w:eastAsiaTheme="majorEastAsia" w:hAnsiTheme="majorHAnsi" w:cstheme="majorBidi"/>
      <w:spacing w:val="-10"/>
      <w:kern w:val="28"/>
      <w:sz w:val="56"/>
      <w:szCs w:val="56"/>
    </w:rPr>
  </w:style>
  <w:style w:type="character" w:customStyle="1" w:styleId="a8">
    <w:name w:val="Заголовок Знак"/>
    <w:basedOn w:val="a1"/>
    <w:link w:val="a7"/>
    <w:uiPriority w:val="10"/>
    <w:rsid w:val="00644E42"/>
    <w:rPr>
      <w:rFonts w:asciiTheme="majorHAnsi" w:eastAsiaTheme="majorEastAsia" w:hAnsiTheme="majorHAnsi" w:cstheme="majorBidi"/>
      <w:spacing w:val="-10"/>
      <w:kern w:val="28"/>
      <w:sz w:val="56"/>
      <w:szCs w:val="56"/>
      <w:lang w:val="uk-UA" w:eastAsia="ru-RU"/>
    </w:rPr>
  </w:style>
  <w:style w:type="character" w:customStyle="1" w:styleId="70">
    <w:name w:val="Заголовок 7 Знак"/>
    <w:basedOn w:val="a1"/>
    <w:link w:val="7"/>
    <w:rsid w:val="00644E42"/>
    <w:rPr>
      <w:rFonts w:asciiTheme="majorHAnsi" w:eastAsiaTheme="majorEastAsia" w:hAnsiTheme="majorHAnsi" w:cstheme="majorBidi"/>
      <w:i/>
      <w:iCs/>
      <w:color w:val="1F3763" w:themeColor="accent1" w:themeShade="7F"/>
      <w:sz w:val="28"/>
      <w:szCs w:val="20"/>
      <w:lang w:val="uk-UA" w:eastAsia="ru-RU"/>
    </w:rPr>
  </w:style>
  <w:style w:type="paragraph" w:customStyle="1" w:styleId="a9">
    <w:name w:val="Чертежный"/>
    <w:rsid w:val="00644E42"/>
    <w:pPr>
      <w:spacing w:after="0" w:line="240" w:lineRule="auto"/>
      <w:jc w:val="both"/>
    </w:pPr>
    <w:rPr>
      <w:rFonts w:ascii="ISOCPEUR" w:eastAsia="Times New Roman" w:hAnsi="ISOCPEUR" w:cs="Times New Roman"/>
      <w:i/>
      <w:sz w:val="28"/>
      <w:szCs w:val="20"/>
      <w:lang w:val="uk-UA" w:eastAsia="ru-RU"/>
    </w:rPr>
  </w:style>
  <w:style w:type="paragraph" w:styleId="aa">
    <w:name w:val="Body Text Indent"/>
    <w:basedOn w:val="a0"/>
    <w:link w:val="ab"/>
    <w:rsid w:val="00644E42"/>
    <w:pPr>
      <w:ind w:firstLine="851"/>
    </w:pPr>
    <w:rPr>
      <w:sz w:val="24"/>
      <w:lang w:eastAsia="uk-UA"/>
    </w:rPr>
  </w:style>
  <w:style w:type="character" w:customStyle="1" w:styleId="ab">
    <w:name w:val="Основной текст с отступом Знак"/>
    <w:basedOn w:val="a1"/>
    <w:link w:val="aa"/>
    <w:rsid w:val="00644E42"/>
    <w:rPr>
      <w:rFonts w:ascii="Times New Roman" w:eastAsia="Times New Roman" w:hAnsi="Times New Roman" w:cs="Times New Roman"/>
      <w:sz w:val="24"/>
      <w:szCs w:val="20"/>
      <w:lang w:val="uk-UA" w:eastAsia="uk-UA"/>
    </w:rPr>
  </w:style>
  <w:style w:type="paragraph" w:styleId="21">
    <w:name w:val="Body Text Indent 2"/>
    <w:basedOn w:val="a0"/>
    <w:link w:val="22"/>
    <w:unhideWhenUsed/>
    <w:rsid w:val="00644E42"/>
    <w:pPr>
      <w:spacing w:after="120" w:line="480" w:lineRule="auto"/>
      <w:ind w:left="283"/>
    </w:pPr>
  </w:style>
  <w:style w:type="character" w:customStyle="1" w:styleId="22">
    <w:name w:val="Основной текст с отступом 2 Знак"/>
    <w:basedOn w:val="a1"/>
    <w:link w:val="21"/>
    <w:rsid w:val="00644E42"/>
    <w:rPr>
      <w:rFonts w:ascii="Times New Roman" w:eastAsia="Times New Roman" w:hAnsi="Times New Roman" w:cs="Times New Roman"/>
      <w:sz w:val="28"/>
      <w:szCs w:val="20"/>
      <w:lang w:val="uk-UA" w:eastAsia="ru-RU"/>
    </w:rPr>
  </w:style>
  <w:style w:type="character" w:customStyle="1" w:styleId="40">
    <w:name w:val="Заголовок 4 Знак"/>
    <w:basedOn w:val="a1"/>
    <w:link w:val="4"/>
    <w:rsid w:val="00644E42"/>
    <w:rPr>
      <w:rFonts w:asciiTheme="majorHAnsi" w:eastAsiaTheme="majorEastAsia" w:hAnsiTheme="majorHAnsi" w:cstheme="majorBidi"/>
      <w:i/>
      <w:iCs/>
      <w:color w:val="2F5496" w:themeColor="accent1" w:themeShade="BF"/>
      <w:sz w:val="28"/>
      <w:szCs w:val="20"/>
      <w:lang w:val="uk-UA" w:eastAsia="ru-RU"/>
    </w:rPr>
  </w:style>
  <w:style w:type="paragraph" w:styleId="ac">
    <w:name w:val="Body Text"/>
    <w:aliases w:val="Подпись1,Iiaienu1"/>
    <w:basedOn w:val="a0"/>
    <w:link w:val="ad"/>
    <w:unhideWhenUsed/>
    <w:rsid w:val="00644E42"/>
    <w:pPr>
      <w:spacing w:after="120"/>
    </w:pPr>
  </w:style>
  <w:style w:type="character" w:customStyle="1" w:styleId="ad">
    <w:name w:val="Основной текст Знак"/>
    <w:aliases w:val="Подпись1 Знак,Iiaienu1 Знак"/>
    <w:basedOn w:val="a1"/>
    <w:link w:val="ac"/>
    <w:rsid w:val="00644E42"/>
    <w:rPr>
      <w:rFonts w:ascii="Times New Roman" w:eastAsia="Times New Roman" w:hAnsi="Times New Roman" w:cs="Times New Roman"/>
      <w:sz w:val="28"/>
      <w:szCs w:val="20"/>
      <w:lang w:val="uk-UA" w:eastAsia="ru-RU"/>
    </w:rPr>
  </w:style>
  <w:style w:type="paragraph" w:styleId="23">
    <w:name w:val="Body Text 2"/>
    <w:basedOn w:val="a0"/>
    <w:link w:val="24"/>
    <w:unhideWhenUsed/>
    <w:rsid w:val="00644E42"/>
    <w:pPr>
      <w:spacing w:after="120" w:line="480" w:lineRule="auto"/>
    </w:pPr>
  </w:style>
  <w:style w:type="character" w:customStyle="1" w:styleId="24">
    <w:name w:val="Основной текст 2 Знак"/>
    <w:basedOn w:val="a1"/>
    <w:link w:val="23"/>
    <w:rsid w:val="00644E42"/>
    <w:rPr>
      <w:rFonts w:ascii="Times New Roman" w:eastAsia="Times New Roman" w:hAnsi="Times New Roman" w:cs="Times New Roman"/>
      <w:sz w:val="28"/>
      <w:szCs w:val="20"/>
      <w:lang w:val="uk-UA" w:eastAsia="ru-RU"/>
    </w:rPr>
  </w:style>
  <w:style w:type="paragraph" w:styleId="ae">
    <w:name w:val="Block Text"/>
    <w:basedOn w:val="a0"/>
    <w:rsid w:val="00644E42"/>
    <w:pPr>
      <w:spacing w:line="360" w:lineRule="auto"/>
      <w:ind w:left="-360" w:right="-649" w:firstLine="927"/>
    </w:pPr>
    <w:rPr>
      <w:iCs/>
      <w:color w:val="000000"/>
      <w:szCs w:val="29"/>
    </w:rPr>
  </w:style>
  <w:style w:type="character" w:customStyle="1" w:styleId="30">
    <w:name w:val="Заголовок 3 Знак"/>
    <w:basedOn w:val="a1"/>
    <w:link w:val="3"/>
    <w:rsid w:val="00644E42"/>
    <w:rPr>
      <w:rFonts w:ascii="Times New Roman" w:eastAsia="Times New Roman" w:hAnsi="Times New Roman" w:cs="Times New Roman"/>
      <w:sz w:val="24"/>
      <w:szCs w:val="20"/>
      <w:lang w:eastAsia="ru-RU"/>
    </w:rPr>
  </w:style>
  <w:style w:type="character" w:customStyle="1" w:styleId="80">
    <w:name w:val="Заголовок 8 Знак"/>
    <w:basedOn w:val="a1"/>
    <w:link w:val="8"/>
    <w:rsid w:val="00644E42"/>
    <w:rPr>
      <w:rFonts w:ascii="Courier New" w:eastAsia="Times New Roman" w:hAnsi="Courier New" w:cs="Times New Roman"/>
      <w:sz w:val="28"/>
      <w:szCs w:val="20"/>
      <w:lang w:val="x-none" w:eastAsia="ru-RU"/>
    </w:rPr>
  </w:style>
  <w:style w:type="character" w:customStyle="1" w:styleId="90">
    <w:name w:val="Заголовок 9 Знак"/>
    <w:basedOn w:val="a1"/>
    <w:link w:val="9"/>
    <w:rsid w:val="00644E42"/>
    <w:rPr>
      <w:rFonts w:ascii="Times New Roman CYR" w:eastAsia="Times New Roman" w:hAnsi="Times New Roman CYR" w:cs="Times New Roman"/>
      <w:sz w:val="20"/>
      <w:szCs w:val="20"/>
      <w:u w:val="single"/>
      <w:lang w:eastAsia="ru-RU"/>
    </w:rPr>
  </w:style>
  <w:style w:type="paragraph" w:styleId="31">
    <w:name w:val="Body Text Indent 3"/>
    <w:basedOn w:val="a0"/>
    <w:link w:val="32"/>
    <w:rsid w:val="00644E42"/>
    <w:pPr>
      <w:ind w:left="-426" w:firstLine="426"/>
    </w:pPr>
    <w:rPr>
      <w:sz w:val="24"/>
      <w:lang w:val="ru-RU"/>
    </w:rPr>
  </w:style>
  <w:style w:type="character" w:customStyle="1" w:styleId="32">
    <w:name w:val="Основной текст с отступом 3 Знак"/>
    <w:basedOn w:val="a1"/>
    <w:link w:val="31"/>
    <w:rsid w:val="00644E42"/>
    <w:rPr>
      <w:rFonts w:ascii="Times New Roman" w:eastAsia="Times New Roman" w:hAnsi="Times New Roman" w:cs="Times New Roman"/>
      <w:sz w:val="24"/>
      <w:szCs w:val="20"/>
      <w:lang w:eastAsia="ru-RU"/>
    </w:rPr>
  </w:style>
  <w:style w:type="paragraph" w:styleId="af">
    <w:name w:val="header"/>
    <w:basedOn w:val="a0"/>
    <w:link w:val="af0"/>
    <w:rsid w:val="00644E42"/>
    <w:pPr>
      <w:tabs>
        <w:tab w:val="center" w:pos="4153"/>
        <w:tab w:val="right" w:pos="8306"/>
      </w:tabs>
      <w:jc w:val="left"/>
    </w:pPr>
    <w:rPr>
      <w:sz w:val="24"/>
      <w:lang w:val="ru-RU"/>
    </w:rPr>
  </w:style>
  <w:style w:type="character" w:customStyle="1" w:styleId="af0">
    <w:name w:val="Верхний колонтитул Знак"/>
    <w:basedOn w:val="a1"/>
    <w:link w:val="af"/>
    <w:rsid w:val="00644E42"/>
    <w:rPr>
      <w:rFonts w:ascii="Times New Roman" w:eastAsia="Times New Roman" w:hAnsi="Times New Roman" w:cs="Times New Roman"/>
      <w:sz w:val="24"/>
      <w:szCs w:val="20"/>
      <w:lang w:eastAsia="ru-RU"/>
    </w:rPr>
  </w:style>
  <w:style w:type="character" w:styleId="af1">
    <w:name w:val="annotation reference"/>
    <w:semiHidden/>
    <w:rsid w:val="00644E42"/>
    <w:rPr>
      <w:sz w:val="16"/>
    </w:rPr>
  </w:style>
  <w:style w:type="paragraph" w:styleId="af2">
    <w:name w:val="annotation text"/>
    <w:basedOn w:val="a0"/>
    <w:link w:val="af3"/>
    <w:semiHidden/>
    <w:rsid w:val="00644E42"/>
    <w:pPr>
      <w:jc w:val="left"/>
    </w:pPr>
    <w:rPr>
      <w:i/>
      <w:sz w:val="20"/>
      <w:lang w:val="ru-RU"/>
    </w:rPr>
  </w:style>
  <w:style w:type="character" w:customStyle="1" w:styleId="af3">
    <w:name w:val="Текст примечания Знак"/>
    <w:basedOn w:val="a1"/>
    <w:link w:val="af2"/>
    <w:semiHidden/>
    <w:rsid w:val="00644E42"/>
    <w:rPr>
      <w:rFonts w:ascii="Times New Roman" w:eastAsia="Times New Roman" w:hAnsi="Times New Roman" w:cs="Times New Roman"/>
      <w:i/>
      <w:sz w:val="20"/>
      <w:szCs w:val="20"/>
      <w:lang w:eastAsia="ru-RU"/>
    </w:rPr>
  </w:style>
  <w:style w:type="paragraph" w:styleId="af4">
    <w:name w:val="Document Map"/>
    <w:basedOn w:val="a0"/>
    <w:link w:val="af5"/>
    <w:semiHidden/>
    <w:rsid w:val="00644E42"/>
    <w:pPr>
      <w:shd w:val="clear" w:color="auto" w:fill="000080"/>
      <w:jc w:val="left"/>
    </w:pPr>
    <w:rPr>
      <w:rFonts w:ascii="Tahoma" w:hAnsi="Tahoma"/>
      <w:sz w:val="20"/>
      <w:lang w:val="ru-RU"/>
    </w:rPr>
  </w:style>
  <w:style w:type="character" w:customStyle="1" w:styleId="af5">
    <w:name w:val="Схема документа Знак"/>
    <w:basedOn w:val="a1"/>
    <w:link w:val="af4"/>
    <w:semiHidden/>
    <w:rsid w:val="00644E42"/>
    <w:rPr>
      <w:rFonts w:ascii="Tahoma" w:eastAsia="Times New Roman" w:hAnsi="Tahoma" w:cs="Times New Roman"/>
      <w:sz w:val="20"/>
      <w:szCs w:val="20"/>
      <w:shd w:val="clear" w:color="auto" w:fill="000080"/>
      <w:lang w:eastAsia="ru-RU"/>
    </w:rPr>
  </w:style>
  <w:style w:type="paragraph" w:styleId="af6">
    <w:name w:val="List"/>
    <w:basedOn w:val="a0"/>
    <w:rsid w:val="00644E42"/>
    <w:pPr>
      <w:widowControl w:val="0"/>
      <w:ind w:left="283" w:hanging="283"/>
      <w:jc w:val="left"/>
    </w:pPr>
  </w:style>
  <w:style w:type="paragraph" w:styleId="33">
    <w:name w:val="Body Text 3"/>
    <w:basedOn w:val="a0"/>
    <w:link w:val="34"/>
    <w:rsid w:val="00644E42"/>
    <w:rPr>
      <w:rFonts w:ascii="Times New Roman CYR" w:hAnsi="Times New Roman CYR"/>
      <w:color w:val="000000"/>
      <w:sz w:val="24"/>
      <w:lang w:val="ru-RU"/>
    </w:rPr>
  </w:style>
  <w:style w:type="character" w:customStyle="1" w:styleId="34">
    <w:name w:val="Основной текст 3 Знак"/>
    <w:basedOn w:val="a1"/>
    <w:link w:val="33"/>
    <w:rsid w:val="00644E42"/>
    <w:rPr>
      <w:rFonts w:ascii="Times New Roman CYR" w:eastAsia="Times New Roman" w:hAnsi="Times New Roman CYR" w:cs="Times New Roman"/>
      <w:color w:val="000000"/>
      <w:sz w:val="24"/>
      <w:szCs w:val="20"/>
      <w:lang w:eastAsia="ru-RU"/>
    </w:rPr>
  </w:style>
  <w:style w:type="paragraph" w:customStyle="1" w:styleId="af7">
    <w:basedOn w:val="a0"/>
    <w:next w:val="a7"/>
    <w:qFormat/>
    <w:rsid w:val="00644E42"/>
    <w:pPr>
      <w:spacing w:line="360" w:lineRule="auto"/>
      <w:ind w:right="-68" w:firstLine="540"/>
      <w:jc w:val="center"/>
    </w:pPr>
    <w:rPr>
      <w:b/>
      <w:bCs/>
      <w:szCs w:val="24"/>
    </w:rPr>
  </w:style>
  <w:style w:type="paragraph" w:styleId="af8">
    <w:name w:val="caption"/>
    <w:basedOn w:val="a0"/>
    <w:next w:val="a0"/>
    <w:qFormat/>
    <w:rsid w:val="00644E42"/>
    <w:pPr>
      <w:jc w:val="left"/>
    </w:pPr>
    <w:rPr>
      <w:rFonts w:ascii="Zurich Win95BT" w:eastAsia="Zurich Win95BT" w:hAnsi="Zurich Win95BT"/>
      <w:b/>
      <w:i/>
      <w:lang w:val="ru-RU"/>
    </w:rPr>
  </w:style>
  <w:style w:type="paragraph" w:customStyle="1" w:styleId="210">
    <w:name w:val="Основной текст с отступом 21"/>
    <w:basedOn w:val="a0"/>
    <w:rsid w:val="00644E42"/>
    <w:pPr>
      <w:ind w:firstLine="851"/>
    </w:pPr>
  </w:style>
  <w:style w:type="paragraph" w:customStyle="1" w:styleId="11">
    <w:name w:val="Обычный1"/>
    <w:rsid w:val="00644E42"/>
    <w:pPr>
      <w:widowControl w:val="0"/>
      <w:spacing w:after="0" w:line="360" w:lineRule="auto"/>
      <w:ind w:firstLine="720"/>
      <w:jc w:val="both"/>
    </w:pPr>
    <w:rPr>
      <w:rFonts w:ascii="Courier New" w:eastAsia="Times New Roman" w:hAnsi="Courier New" w:cs="Times New Roman"/>
      <w:snapToGrid w:val="0"/>
      <w:sz w:val="24"/>
      <w:szCs w:val="20"/>
      <w:lang w:eastAsia="ru-RU"/>
    </w:rPr>
  </w:style>
  <w:style w:type="paragraph" w:customStyle="1" w:styleId="FR2">
    <w:name w:val="FR2"/>
    <w:rsid w:val="00644E42"/>
    <w:pPr>
      <w:widowControl w:val="0"/>
      <w:spacing w:after="0" w:line="300" w:lineRule="auto"/>
      <w:jc w:val="center"/>
    </w:pPr>
    <w:rPr>
      <w:rFonts w:ascii="Arial" w:eastAsia="Times New Roman" w:hAnsi="Arial" w:cs="Times New Roman"/>
      <w:snapToGrid w:val="0"/>
      <w:sz w:val="28"/>
      <w:szCs w:val="20"/>
      <w:lang w:eastAsia="ru-RU"/>
    </w:rPr>
  </w:style>
  <w:style w:type="character" w:styleId="af9">
    <w:name w:val="Emphasis"/>
    <w:qFormat/>
    <w:rsid w:val="00644E42"/>
    <w:rPr>
      <w:i/>
      <w:iCs/>
    </w:rPr>
  </w:style>
  <w:style w:type="table" w:styleId="afa">
    <w:name w:val="Table Grid"/>
    <w:basedOn w:val="a2"/>
    <w:rsid w:val="00644E42"/>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1">
    <w:name w:val="Body Text 21"/>
    <w:basedOn w:val="a0"/>
    <w:rsid w:val="00644E42"/>
    <w:rPr>
      <w:lang w:eastAsia="uk-UA"/>
    </w:rPr>
  </w:style>
  <w:style w:type="character" w:styleId="afb">
    <w:name w:val="Strong"/>
    <w:qFormat/>
    <w:rsid w:val="00644E42"/>
    <w:rPr>
      <w:b/>
      <w:bCs/>
    </w:rPr>
  </w:style>
  <w:style w:type="paragraph" w:customStyle="1" w:styleId="211">
    <w:name w:val="Основной текст 21"/>
    <w:basedOn w:val="a0"/>
    <w:rsid w:val="00644E42"/>
    <w:pPr>
      <w:tabs>
        <w:tab w:val="left" w:pos="567"/>
      </w:tabs>
      <w:jc w:val="center"/>
    </w:pPr>
    <w:rPr>
      <w:sz w:val="20"/>
      <w:lang w:val="ru-RU"/>
    </w:rPr>
  </w:style>
  <w:style w:type="paragraph" w:customStyle="1" w:styleId="FR1">
    <w:name w:val="FR1"/>
    <w:autoRedefine/>
    <w:rsid w:val="00644E42"/>
    <w:pPr>
      <w:widowControl w:val="0"/>
      <w:autoSpaceDE w:val="0"/>
      <w:autoSpaceDN w:val="0"/>
      <w:adjustRightInd w:val="0"/>
      <w:spacing w:before="40" w:after="0" w:line="240" w:lineRule="auto"/>
      <w:ind w:left="1000" w:right="60"/>
    </w:pPr>
    <w:rPr>
      <w:rFonts w:ascii="Times New Roman" w:eastAsia="Times New Roman" w:hAnsi="Times New Roman" w:cs="Times New Roman"/>
      <w:sz w:val="28"/>
      <w:szCs w:val="20"/>
      <w:vertAlign w:val="superscript"/>
      <w:lang w:eastAsia="uk-UA"/>
    </w:rPr>
  </w:style>
  <w:style w:type="character" w:styleId="afc">
    <w:name w:val="page number"/>
    <w:basedOn w:val="a1"/>
    <w:semiHidden/>
    <w:rsid w:val="00644E42"/>
  </w:style>
  <w:style w:type="paragraph" w:customStyle="1" w:styleId="12">
    <w:name w:val="Обычный1"/>
    <w:rsid w:val="00644E42"/>
    <w:pPr>
      <w:widowControl w:val="0"/>
      <w:spacing w:after="0" w:line="360" w:lineRule="auto"/>
      <w:ind w:firstLine="720"/>
      <w:jc w:val="both"/>
    </w:pPr>
    <w:rPr>
      <w:rFonts w:ascii="Courier New" w:eastAsia="Times New Roman" w:hAnsi="Courier New" w:cs="Times New Roman"/>
      <w:snapToGrid w:val="0"/>
      <w:sz w:val="24"/>
      <w:szCs w:val="20"/>
      <w:lang w:eastAsia="uk-UA"/>
    </w:rPr>
  </w:style>
  <w:style w:type="paragraph" w:customStyle="1" w:styleId="212">
    <w:name w:val="Основной текст 21"/>
    <w:basedOn w:val="12"/>
    <w:rsid w:val="00644E42"/>
    <w:pPr>
      <w:widowControl/>
      <w:tabs>
        <w:tab w:val="left" w:pos="567"/>
      </w:tabs>
      <w:spacing w:line="240" w:lineRule="auto"/>
      <w:ind w:firstLine="0"/>
      <w:jc w:val="center"/>
    </w:pPr>
    <w:rPr>
      <w:rFonts w:ascii="Times New Roman" w:hAnsi="Times New Roman"/>
      <w:snapToGrid/>
      <w:sz w:val="20"/>
      <w:lang w:eastAsia="ru-RU"/>
    </w:rPr>
  </w:style>
  <w:style w:type="paragraph" w:customStyle="1" w:styleId="213">
    <w:name w:val="Основной текст с отступом 21"/>
    <w:basedOn w:val="12"/>
    <w:rsid w:val="00644E42"/>
    <w:pPr>
      <w:widowControl/>
      <w:spacing w:line="240" w:lineRule="auto"/>
      <w:ind w:firstLine="851"/>
    </w:pPr>
    <w:rPr>
      <w:rFonts w:ascii="Times New Roman" w:hAnsi="Times New Roman"/>
      <w:snapToGrid/>
      <w:sz w:val="28"/>
      <w:lang w:val="uk-UA" w:eastAsia="ru-RU"/>
    </w:rPr>
  </w:style>
  <w:style w:type="paragraph" w:customStyle="1" w:styleId="310">
    <w:name w:val="Основной текст с отступом 31"/>
    <w:basedOn w:val="12"/>
    <w:rsid w:val="00644E42"/>
    <w:pPr>
      <w:widowControl/>
      <w:spacing w:line="240" w:lineRule="auto"/>
      <w:ind w:left="-426" w:firstLine="426"/>
    </w:pPr>
    <w:rPr>
      <w:rFonts w:ascii="Times New Roman" w:hAnsi="Times New Roman"/>
      <w:snapToGrid/>
      <w:lang w:eastAsia="ru-RU"/>
    </w:rPr>
  </w:style>
  <w:style w:type="paragraph" w:customStyle="1" w:styleId="13">
    <w:name w:val="Основной текст1"/>
    <w:basedOn w:val="12"/>
    <w:rsid w:val="00644E42"/>
    <w:pPr>
      <w:widowControl/>
      <w:tabs>
        <w:tab w:val="left" w:pos="567"/>
      </w:tabs>
      <w:spacing w:line="240" w:lineRule="auto"/>
      <w:ind w:firstLine="0"/>
    </w:pPr>
    <w:rPr>
      <w:rFonts w:ascii="Times New Roman" w:hAnsi="Times New Roman"/>
      <w:snapToGrid/>
      <w:lang w:eastAsia="ru-RU"/>
    </w:rPr>
  </w:style>
  <w:style w:type="paragraph" w:customStyle="1" w:styleId="311">
    <w:name w:val="Основной текст 31"/>
    <w:basedOn w:val="12"/>
    <w:rsid w:val="00644E42"/>
    <w:pPr>
      <w:widowControl/>
      <w:spacing w:line="240" w:lineRule="auto"/>
      <w:ind w:firstLine="0"/>
    </w:pPr>
    <w:rPr>
      <w:rFonts w:ascii="Times New Roman CYR" w:hAnsi="Times New Roman CYR"/>
      <w:snapToGrid/>
      <w:color w:val="000000"/>
      <w:lang w:eastAsia="ru-RU"/>
    </w:rPr>
  </w:style>
  <w:style w:type="paragraph" w:styleId="afd">
    <w:name w:val="Balloon Text"/>
    <w:basedOn w:val="a0"/>
    <w:link w:val="afe"/>
    <w:uiPriority w:val="99"/>
    <w:semiHidden/>
    <w:rsid w:val="00644E42"/>
    <w:pPr>
      <w:jc w:val="left"/>
    </w:pPr>
    <w:rPr>
      <w:rFonts w:ascii="Tahoma" w:hAnsi="Tahoma"/>
      <w:sz w:val="16"/>
      <w:szCs w:val="16"/>
      <w:lang w:val="ru-RU"/>
    </w:rPr>
  </w:style>
  <w:style w:type="character" w:customStyle="1" w:styleId="afe">
    <w:name w:val="Текст выноски Знак"/>
    <w:basedOn w:val="a1"/>
    <w:link w:val="afd"/>
    <w:uiPriority w:val="99"/>
    <w:semiHidden/>
    <w:rsid w:val="00644E42"/>
    <w:rPr>
      <w:rFonts w:ascii="Tahoma" w:eastAsia="Times New Roman" w:hAnsi="Tahoma" w:cs="Times New Roman"/>
      <w:sz w:val="16"/>
      <w:szCs w:val="16"/>
      <w:lang w:eastAsia="ru-RU"/>
    </w:rPr>
  </w:style>
  <w:style w:type="paragraph" w:customStyle="1" w:styleId="FR3">
    <w:name w:val="FR3"/>
    <w:rsid w:val="00644E42"/>
    <w:pPr>
      <w:widowControl w:val="0"/>
      <w:autoSpaceDE w:val="0"/>
      <w:autoSpaceDN w:val="0"/>
      <w:adjustRightInd w:val="0"/>
      <w:spacing w:after="0" w:line="240" w:lineRule="auto"/>
      <w:jc w:val="center"/>
    </w:pPr>
    <w:rPr>
      <w:rFonts w:ascii="Arial" w:eastAsia="Times New Roman" w:hAnsi="Arial" w:cs="Arial"/>
      <w:b/>
      <w:bCs/>
      <w:i/>
      <w:iCs/>
      <w:sz w:val="12"/>
      <w:szCs w:val="12"/>
      <w:lang w:eastAsia="ru-RU"/>
    </w:rPr>
  </w:style>
  <w:style w:type="paragraph" w:customStyle="1" w:styleId="FR4">
    <w:name w:val="FR4"/>
    <w:rsid w:val="00644E42"/>
    <w:pPr>
      <w:widowControl w:val="0"/>
      <w:autoSpaceDE w:val="0"/>
      <w:autoSpaceDN w:val="0"/>
      <w:adjustRightInd w:val="0"/>
      <w:spacing w:after="0" w:line="240" w:lineRule="auto"/>
      <w:ind w:left="1520"/>
    </w:pPr>
    <w:rPr>
      <w:rFonts w:ascii="Arial" w:eastAsia="Times New Roman" w:hAnsi="Arial" w:cs="Arial"/>
      <w:b/>
      <w:bCs/>
      <w:i/>
      <w:iCs/>
      <w:noProof/>
      <w:sz w:val="12"/>
      <w:szCs w:val="12"/>
      <w:lang w:eastAsia="ru-RU"/>
    </w:rPr>
  </w:style>
  <w:style w:type="paragraph" w:customStyle="1" w:styleId="FR5">
    <w:name w:val="FR5"/>
    <w:rsid w:val="00644E42"/>
    <w:pPr>
      <w:widowControl w:val="0"/>
      <w:autoSpaceDE w:val="0"/>
      <w:autoSpaceDN w:val="0"/>
      <w:adjustRightInd w:val="0"/>
      <w:spacing w:after="0" w:line="240" w:lineRule="auto"/>
      <w:ind w:left="3760"/>
    </w:pPr>
    <w:rPr>
      <w:rFonts w:ascii="Arial" w:eastAsia="Times New Roman" w:hAnsi="Arial" w:cs="Arial"/>
      <w:b/>
      <w:bCs/>
      <w:noProof/>
      <w:sz w:val="12"/>
      <w:szCs w:val="12"/>
      <w:lang w:eastAsia="ru-RU"/>
    </w:rPr>
  </w:style>
  <w:style w:type="paragraph" w:styleId="aff">
    <w:name w:val="Plain Text"/>
    <w:basedOn w:val="a0"/>
    <w:link w:val="aff0"/>
    <w:semiHidden/>
    <w:rsid w:val="00644E42"/>
    <w:pPr>
      <w:jc w:val="left"/>
    </w:pPr>
    <w:rPr>
      <w:rFonts w:ascii="Courier New" w:hAnsi="Courier New"/>
      <w:sz w:val="20"/>
      <w:lang w:val="ru-RU"/>
    </w:rPr>
  </w:style>
  <w:style w:type="character" w:customStyle="1" w:styleId="aff0">
    <w:name w:val="Текст Знак"/>
    <w:basedOn w:val="a1"/>
    <w:link w:val="aff"/>
    <w:semiHidden/>
    <w:rsid w:val="00644E42"/>
    <w:rPr>
      <w:rFonts w:ascii="Courier New" w:eastAsia="Times New Roman" w:hAnsi="Courier New" w:cs="Times New Roman"/>
      <w:sz w:val="20"/>
      <w:szCs w:val="20"/>
      <w:lang w:eastAsia="ru-RU"/>
    </w:rPr>
  </w:style>
  <w:style w:type="character" w:customStyle="1" w:styleId="MTEquationSection">
    <w:name w:val="MTEquationSection"/>
    <w:rsid w:val="00644E42"/>
    <w:rPr>
      <w:i/>
      <w:vanish/>
      <w:color w:val="FF0000"/>
      <w:sz w:val="24"/>
      <w:vertAlign w:val="superscript"/>
    </w:rPr>
  </w:style>
  <w:style w:type="character" w:customStyle="1" w:styleId="aff1">
    <w:name w:val="Название Знак"/>
    <w:rsid w:val="00644E42"/>
    <w:rPr>
      <w:b/>
      <w:lang w:val="x-none" w:eastAsia="x-none"/>
    </w:rPr>
  </w:style>
  <w:style w:type="paragraph" w:customStyle="1" w:styleId="aff2">
    <w:name w:val="Формула"/>
    <w:basedOn w:val="ac"/>
    <w:rsid w:val="00644E42"/>
    <w:pPr>
      <w:tabs>
        <w:tab w:val="center" w:pos="4536"/>
        <w:tab w:val="right" w:pos="9356"/>
      </w:tabs>
      <w:spacing w:after="0" w:line="336" w:lineRule="auto"/>
      <w:jc w:val="left"/>
    </w:pPr>
    <w:rPr>
      <w:i/>
      <w:sz w:val="24"/>
      <w:lang w:val="x-none" w:eastAsia="x-none"/>
    </w:rPr>
  </w:style>
  <w:style w:type="paragraph" w:styleId="aff3">
    <w:name w:val="footnote text"/>
    <w:basedOn w:val="a0"/>
    <w:link w:val="aff4"/>
    <w:uiPriority w:val="99"/>
    <w:semiHidden/>
    <w:unhideWhenUsed/>
    <w:rsid w:val="00644E42"/>
    <w:pPr>
      <w:jc w:val="left"/>
    </w:pPr>
    <w:rPr>
      <w:i/>
      <w:sz w:val="20"/>
      <w:lang w:val="x-none" w:eastAsia="x-none"/>
    </w:rPr>
  </w:style>
  <w:style w:type="character" w:customStyle="1" w:styleId="aff4">
    <w:name w:val="Текст сноски Знак"/>
    <w:basedOn w:val="a1"/>
    <w:link w:val="aff3"/>
    <w:uiPriority w:val="99"/>
    <w:semiHidden/>
    <w:rsid w:val="00644E42"/>
    <w:rPr>
      <w:rFonts w:ascii="Times New Roman" w:eastAsia="Times New Roman" w:hAnsi="Times New Roman" w:cs="Times New Roman"/>
      <w:i/>
      <w:sz w:val="20"/>
      <w:szCs w:val="20"/>
      <w:lang w:val="x-none" w:eastAsia="x-none"/>
    </w:rPr>
  </w:style>
  <w:style w:type="paragraph" w:styleId="25">
    <w:name w:val="Quote"/>
    <w:basedOn w:val="a0"/>
    <w:next w:val="a0"/>
    <w:link w:val="26"/>
    <w:uiPriority w:val="29"/>
    <w:qFormat/>
    <w:rsid w:val="00644E42"/>
    <w:pPr>
      <w:jc w:val="left"/>
    </w:pPr>
    <w:rPr>
      <w:iCs/>
      <w:color w:val="000000"/>
      <w:sz w:val="24"/>
      <w:lang w:val="ru-RU"/>
    </w:rPr>
  </w:style>
  <w:style w:type="character" w:customStyle="1" w:styleId="26">
    <w:name w:val="Цитата 2 Знак"/>
    <w:basedOn w:val="a1"/>
    <w:link w:val="25"/>
    <w:uiPriority w:val="29"/>
    <w:rsid w:val="00644E42"/>
    <w:rPr>
      <w:rFonts w:ascii="Times New Roman" w:eastAsia="Times New Roman" w:hAnsi="Times New Roman" w:cs="Times New Roman"/>
      <w:iCs/>
      <w:color w:val="000000"/>
      <w:sz w:val="24"/>
      <w:szCs w:val="20"/>
      <w:lang w:eastAsia="ru-RU"/>
    </w:rPr>
  </w:style>
  <w:style w:type="paragraph" w:styleId="aff5">
    <w:name w:val="List Paragraph"/>
    <w:basedOn w:val="a0"/>
    <w:uiPriority w:val="34"/>
    <w:qFormat/>
    <w:rsid w:val="00644E42"/>
    <w:pPr>
      <w:ind w:left="720"/>
      <w:contextualSpacing/>
      <w:jc w:val="left"/>
    </w:pPr>
    <w:rPr>
      <w:i/>
      <w:iCs/>
      <w:sz w:val="24"/>
      <w:szCs w:val="24"/>
      <w:lang w:val="ru-RU"/>
    </w:rPr>
  </w:style>
  <w:style w:type="paragraph" w:styleId="27">
    <w:name w:val="List Continue 2"/>
    <w:basedOn w:val="a0"/>
    <w:unhideWhenUsed/>
    <w:rsid w:val="00644E42"/>
    <w:pPr>
      <w:spacing w:after="120"/>
      <w:ind w:left="566"/>
      <w:contextualSpacing/>
      <w:jc w:val="left"/>
    </w:pPr>
    <w:rPr>
      <w:sz w:val="20"/>
    </w:rPr>
  </w:style>
  <w:style w:type="paragraph" w:styleId="28">
    <w:name w:val="List Bullet 2"/>
    <w:basedOn w:val="a0"/>
    <w:rsid w:val="00644E42"/>
    <w:pPr>
      <w:ind w:left="566" w:hanging="283"/>
      <w:jc w:val="left"/>
    </w:pPr>
    <w:rPr>
      <w:sz w:val="20"/>
      <w:lang w:val="ru-RU"/>
    </w:rPr>
  </w:style>
  <w:style w:type="paragraph" w:styleId="29">
    <w:name w:val="List 2"/>
    <w:basedOn w:val="a0"/>
    <w:unhideWhenUsed/>
    <w:rsid w:val="00644E42"/>
    <w:pPr>
      <w:ind w:left="566" w:hanging="283"/>
      <w:contextualSpacing/>
      <w:jc w:val="left"/>
    </w:pPr>
    <w:rPr>
      <w:sz w:val="20"/>
    </w:rPr>
  </w:style>
  <w:style w:type="character" w:styleId="aff6">
    <w:name w:val="Hyperlink"/>
    <w:uiPriority w:val="99"/>
    <w:unhideWhenUsed/>
    <w:rsid w:val="00644E42"/>
    <w:rPr>
      <w:color w:val="0000FF"/>
      <w:u w:val="single"/>
    </w:rPr>
  </w:style>
  <w:style w:type="numbering" w:customStyle="1" w:styleId="14">
    <w:name w:val="Нет списка1"/>
    <w:next w:val="a3"/>
    <w:uiPriority w:val="99"/>
    <w:semiHidden/>
    <w:unhideWhenUsed/>
    <w:rsid w:val="00644E42"/>
  </w:style>
  <w:style w:type="paragraph" w:customStyle="1" w:styleId="aff7">
    <w:name w:val="Перечень"/>
    <w:basedOn w:val="a"/>
    <w:rsid w:val="00644E42"/>
    <w:pPr>
      <w:widowControl w:val="0"/>
      <w:numPr>
        <w:numId w:val="0"/>
      </w:numPr>
      <w:tabs>
        <w:tab w:val="left" w:leader="underscore" w:pos="90"/>
        <w:tab w:val="left" w:pos="5103"/>
      </w:tabs>
    </w:pPr>
    <w:rPr>
      <w:snapToGrid w:val="0"/>
      <w:szCs w:val="20"/>
    </w:rPr>
  </w:style>
  <w:style w:type="paragraph" w:styleId="a">
    <w:name w:val="List Number"/>
    <w:basedOn w:val="a0"/>
    <w:rsid w:val="00644E42"/>
    <w:pPr>
      <w:numPr>
        <w:numId w:val="23"/>
      </w:numPr>
      <w:tabs>
        <w:tab w:val="clear" w:pos="360"/>
        <w:tab w:val="num" w:pos="1260"/>
      </w:tabs>
      <w:ind w:left="1260"/>
      <w:jc w:val="left"/>
    </w:pPr>
    <w:rPr>
      <w:rFonts w:eastAsia="Calibri"/>
      <w:color w:val="000000"/>
      <w:szCs w:val="28"/>
      <w:lang w:eastAsia="en-US"/>
    </w:rPr>
  </w:style>
  <w:style w:type="paragraph" w:customStyle="1" w:styleId="2a">
    <w:name w:val="Перечень 2"/>
    <w:basedOn w:val="a0"/>
    <w:rsid w:val="00644E42"/>
    <w:pPr>
      <w:widowControl w:val="0"/>
      <w:tabs>
        <w:tab w:val="left" w:pos="90"/>
        <w:tab w:val="left" w:pos="5103"/>
      </w:tabs>
      <w:ind w:left="170"/>
      <w:jc w:val="left"/>
    </w:pPr>
    <w:rPr>
      <w:rFonts w:eastAsia="Calibri"/>
      <w:snapToGrid w:val="0"/>
      <w:color w:val="000000"/>
      <w:lang w:eastAsia="en-US"/>
    </w:rPr>
  </w:style>
  <w:style w:type="paragraph" w:customStyle="1" w:styleId="BodyText22">
    <w:name w:val="Body Text 22"/>
    <w:basedOn w:val="a0"/>
    <w:rsid w:val="00644E42"/>
    <w:pPr>
      <w:spacing w:before="240"/>
      <w:ind w:firstLine="840"/>
      <w:jc w:val="left"/>
    </w:pPr>
    <w:rPr>
      <w:rFonts w:eastAsia="Calibri"/>
      <w:color w:val="000000"/>
      <w:lang w:eastAsia="uk-UA"/>
    </w:rPr>
  </w:style>
  <w:style w:type="paragraph" w:customStyle="1" w:styleId="BodyTextIndent22">
    <w:name w:val="Body Text Indent 22"/>
    <w:basedOn w:val="a0"/>
    <w:rsid w:val="00644E42"/>
    <w:pPr>
      <w:ind w:left="840"/>
      <w:jc w:val="left"/>
    </w:pPr>
    <w:rPr>
      <w:rFonts w:eastAsia="Calibri"/>
      <w:color w:val="000000"/>
      <w:lang w:eastAsia="uk-UA"/>
    </w:rPr>
  </w:style>
  <w:style w:type="paragraph" w:customStyle="1" w:styleId="font5">
    <w:name w:val="font5"/>
    <w:basedOn w:val="a0"/>
    <w:rsid w:val="00644E42"/>
    <w:pPr>
      <w:spacing w:before="100" w:beforeAutospacing="1" w:after="100" w:afterAutospacing="1"/>
      <w:jc w:val="left"/>
    </w:pPr>
    <w:rPr>
      <w:rFonts w:eastAsia="Calibri"/>
      <w:i/>
      <w:iCs/>
      <w:color w:val="000000"/>
      <w:sz w:val="16"/>
      <w:szCs w:val="16"/>
      <w:lang w:eastAsia="en-US"/>
    </w:rPr>
  </w:style>
  <w:style w:type="paragraph" w:customStyle="1" w:styleId="font6">
    <w:name w:val="font6"/>
    <w:basedOn w:val="a0"/>
    <w:rsid w:val="00644E42"/>
    <w:pPr>
      <w:spacing w:before="100" w:beforeAutospacing="1" w:after="100" w:afterAutospacing="1"/>
      <w:jc w:val="left"/>
    </w:pPr>
    <w:rPr>
      <w:rFonts w:eastAsia="Calibri"/>
      <w:i/>
      <w:iCs/>
      <w:color w:val="000000"/>
      <w:sz w:val="16"/>
      <w:szCs w:val="16"/>
      <w:lang w:eastAsia="en-US"/>
    </w:rPr>
  </w:style>
  <w:style w:type="paragraph" w:customStyle="1" w:styleId="font7">
    <w:name w:val="font7"/>
    <w:basedOn w:val="a0"/>
    <w:rsid w:val="00644E42"/>
    <w:pPr>
      <w:spacing w:before="100" w:beforeAutospacing="1" w:after="100" w:afterAutospacing="1"/>
      <w:jc w:val="left"/>
    </w:pPr>
    <w:rPr>
      <w:rFonts w:eastAsia="Calibri"/>
      <w:i/>
      <w:iCs/>
      <w:color w:val="000000"/>
      <w:sz w:val="20"/>
      <w:lang w:eastAsia="en-US"/>
    </w:rPr>
  </w:style>
  <w:style w:type="paragraph" w:customStyle="1" w:styleId="font8">
    <w:name w:val="font8"/>
    <w:basedOn w:val="a0"/>
    <w:rsid w:val="00644E42"/>
    <w:pPr>
      <w:spacing w:before="100" w:beforeAutospacing="1" w:after="100" w:afterAutospacing="1"/>
      <w:jc w:val="left"/>
    </w:pPr>
    <w:rPr>
      <w:rFonts w:eastAsia="Calibri"/>
      <w:i/>
      <w:iCs/>
      <w:color w:val="000000"/>
      <w:sz w:val="20"/>
      <w:lang w:eastAsia="en-US"/>
    </w:rPr>
  </w:style>
  <w:style w:type="paragraph" w:customStyle="1" w:styleId="xl24">
    <w:name w:val="xl24"/>
    <w:basedOn w:val="a0"/>
    <w:rsid w:val="00644E4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eastAsia="Calibri"/>
      <w:i/>
      <w:iCs/>
      <w:color w:val="000000"/>
      <w:szCs w:val="28"/>
      <w:lang w:eastAsia="en-US"/>
    </w:rPr>
  </w:style>
  <w:style w:type="paragraph" w:customStyle="1" w:styleId="xl25">
    <w:name w:val="xl25"/>
    <w:basedOn w:val="a0"/>
    <w:rsid w:val="00644E42"/>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eastAsia="Calibri"/>
      <w:i/>
      <w:iCs/>
      <w:color w:val="000000"/>
      <w:szCs w:val="28"/>
      <w:lang w:eastAsia="en-US"/>
    </w:rPr>
  </w:style>
  <w:style w:type="paragraph" w:customStyle="1" w:styleId="xl26">
    <w:name w:val="xl26"/>
    <w:basedOn w:val="a0"/>
    <w:rsid w:val="00644E4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eastAsia="Calibri"/>
      <w:i/>
      <w:iCs/>
      <w:color w:val="000000"/>
      <w:sz w:val="16"/>
      <w:szCs w:val="16"/>
      <w:lang w:eastAsia="en-US"/>
    </w:rPr>
  </w:style>
  <w:style w:type="paragraph" w:customStyle="1" w:styleId="xl27">
    <w:name w:val="xl27"/>
    <w:basedOn w:val="a0"/>
    <w:rsid w:val="00644E42"/>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eastAsia="Calibri"/>
      <w:i/>
      <w:iCs/>
      <w:color w:val="000000"/>
      <w:sz w:val="16"/>
      <w:szCs w:val="16"/>
      <w:lang w:eastAsia="en-US"/>
    </w:rPr>
  </w:style>
  <w:style w:type="paragraph" w:customStyle="1" w:styleId="xl28">
    <w:name w:val="xl28"/>
    <w:basedOn w:val="a0"/>
    <w:rsid w:val="00644E42"/>
    <w:pPr>
      <w:pBdr>
        <w:left w:val="single" w:sz="4" w:space="0" w:color="auto"/>
        <w:bottom w:val="single" w:sz="4" w:space="0" w:color="auto"/>
        <w:right w:val="single" w:sz="4" w:space="0" w:color="auto"/>
      </w:pBdr>
      <w:spacing w:before="100" w:beforeAutospacing="1" w:after="100" w:afterAutospacing="1"/>
      <w:jc w:val="center"/>
    </w:pPr>
    <w:rPr>
      <w:rFonts w:eastAsia="Calibri"/>
      <w:b/>
      <w:bCs/>
      <w:i/>
      <w:iCs/>
      <w:color w:val="000000"/>
      <w:szCs w:val="28"/>
      <w:lang w:eastAsia="en-US"/>
    </w:rPr>
  </w:style>
  <w:style w:type="paragraph" w:customStyle="1" w:styleId="xl29">
    <w:name w:val="xl29"/>
    <w:basedOn w:val="a0"/>
    <w:rsid w:val="00644E42"/>
    <w:pPr>
      <w:pBdr>
        <w:top w:val="single" w:sz="8" w:space="0" w:color="auto"/>
        <w:left w:val="single" w:sz="8" w:space="0" w:color="auto"/>
        <w:bottom w:val="single" w:sz="4" w:space="0" w:color="auto"/>
        <w:right w:val="single" w:sz="4" w:space="0" w:color="auto"/>
      </w:pBdr>
      <w:spacing w:before="100" w:beforeAutospacing="1" w:after="100" w:afterAutospacing="1"/>
      <w:jc w:val="center"/>
    </w:pPr>
    <w:rPr>
      <w:rFonts w:eastAsia="Calibri"/>
      <w:b/>
      <w:bCs/>
      <w:color w:val="000000"/>
      <w:szCs w:val="28"/>
      <w:lang w:eastAsia="en-US"/>
    </w:rPr>
  </w:style>
  <w:style w:type="paragraph" w:customStyle="1" w:styleId="xl30">
    <w:name w:val="xl30"/>
    <w:basedOn w:val="a0"/>
    <w:rsid w:val="00644E42"/>
    <w:pPr>
      <w:pBdr>
        <w:top w:val="single" w:sz="8" w:space="0" w:color="auto"/>
        <w:left w:val="single" w:sz="4" w:space="0" w:color="auto"/>
        <w:bottom w:val="single" w:sz="4" w:space="0" w:color="auto"/>
        <w:right w:val="single" w:sz="4" w:space="0" w:color="auto"/>
      </w:pBdr>
      <w:spacing w:before="100" w:beforeAutospacing="1" w:after="100" w:afterAutospacing="1"/>
      <w:jc w:val="center"/>
    </w:pPr>
    <w:rPr>
      <w:rFonts w:eastAsia="Calibri"/>
      <w:b/>
      <w:bCs/>
      <w:color w:val="000000"/>
      <w:szCs w:val="28"/>
      <w:lang w:eastAsia="en-US"/>
    </w:rPr>
  </w:style>
  <w:style w:type="paragraph" w:customStyle="1" w:styleId="xl31">
    <w:name w:val="xl31"/>
    <w:basedOn w:val="a0"/>
    <w:rsid w:val="00644E42"/>
    <w:pPr>
      <w:pBdr>
        <w:top w:val="single" w:sz="8" w:space="0" w:color="auto"/>
        <w:left w:val="single" w:sz="4" w:space="0" w:color="auto"/>
        <w:bottom w:val="single" w:sz="4" w:space="0" w:color="auto"/>
        <w:right w:val="single" w:sz="8" w:space="0" w:color="auto"/>
      </w:pBdr>
      <w:spacing w:before="100" w:beforeAutospacing="1" w:after="100" w:afterAutospacing="1"/>
      <w:jc w:val="center"/>
    </w:pPr>
    <w:rPr>
      <w:rFonts w:eastAsia="Calibri"/>
      <w:b/>
      <w:bCs/>
      <w:color w:val="000000"/>
      <w:szCs w:val="28"/>
      <w:lang w:eastAsia="en-US"/>
    </w:rPr>
  </w:style>
  <w:style w:type="paragraph" w:customStyle="1" w:styleId="xl32">
    <w:name w:val="xl32"/>
    <w:basedOn w:val="a0"/>
    <w:rsid w:val="00644E42"/>
    <w:pPr>
      <w:pBdr>
        <w:top w:val="single" w:sz="4" w:space="0" w:color="auto"/>
        <w:left w:val="single" w:sz="8" w:space="0" w:color="auto"/>
        <w:bottom w:val="single" w:sz="8" w:space="0" w:color="auto"/>
        <w:right w:val="single" w:sz="4" w:space="0" w:color="auto"/>
      </w:pBdr>
      <w:spacing w:before="100" w:beforeAutospacing="1" w:after="100" w:afterAutospacing="1"/>
      <w:jc w:val="center"/>
    </w:pPr>
    <w:rPr>
      <w:rFonts w:eastAsia="Calibri"/>
      <w:b/>
      <w:bCs/>
      <w:color w:val="000000"/>
      <w:szCs w:val="28"/>
      <w:lang w:eastAsia="en-US"/>
    </w:rPr>
  </w:style>
  <w:style w:type="paragraph" w:customStyle="1" w:styleId="xl33">
    <w:name w:val="xl33"/>
    <w:basedOn w:val="a0"/>
    <w:rsid w:val="00644E42"/>
    <w:pPr>
      <w:pBdr>
        <w:top w:val="single" w:sz="4" w:space="0" w:color="auto"/>
        <w:left w:val="single" w:sz="4" w:space="0" w:color="auto"/>
        <w:bottom w:val="single" w:sz="8" w:space="0" w:color="auto"/>
        <w:right w:val="single" w:sz="4" w:space="0" w:color="auto"/>
      </w:pBdr>
      <w:spacing w:before="100" w:beforeAutospacing="1" w:after="100" w:afterAutospacing="1"/>
      <w:jc w:val="center"/>
    </w:pPr>
    <w:rPr>
      <w:rFonts w:eastAsia="Calibri"/>
      <w:b/>
      <w:bCs/>
      <w:color w:val="000000"/>
      <w:szCs w:val="28"/>
      <w:lang w:eastAsia="en-US"/>
    </w:rPr>
  </w:style>
  <w:style w:type="paragraph" w:customStyle="1" w:styleId="xl34">
    <w:name w:val="xl34"/>
    <w:basedOn w:val="a0"/>
    <w:rsid w:val="00644E42"/>
    <w:pPr>
      <w:pBdr>
        <w:top w:val="single" w:sz="4" w:space="0" w:color="auto"/>
        <w:left w:val="single" w:sz="4" w:space="0" w:color="auto"/>
        <w:bottom w:val="single" w:sz="8" w:space="0" w:color="auto"/>
        <w:right w:val="single" w:sz="8" w:space="0" w:color="auto"/>
      </w:pBdr>
      <w:spacing w:before="100" w:beforeAutospacing="1" w:after="100" w:afterAutospacing="1"/>
      <w:jc w:val="center"/>
    </w:pPr>
    <w:rPr>
      <w:rFonts w:eastAsia="Calibri"/>
      <w:b/>
      <w:bCs/>
      <w:color w:val="000000"/>
      <w:szCs w:val="28"/>
      <w:lang w:eastAsia="en-US"/>
    </w:rPr>
  </w:style>
  <w:style w:type="paragraph" w:customStyle="1" w:styleId="xl35">
    <w:name w:val="xl35"/>
    <w:basedOn w:val="a0"/>
    <w:rsid w:val="00644E42"/>
    <w:pPr>
      <w:pBdr>
        <w:left w:val="single" w:sz="4" w:space="0" w:color="auto"/>
        <w:right w:val="single" w:sz="4" w:space="0" w:color="auto"/>
      </w:pBdr>
      <w:spacing w:before="100" w:beforeAutospacing="1" w:after="100" w:afterAutospacing="1"/>
      <w:jc w:val="center"/>
    </w:pPr>
    <w:rPr>
      <w:rFonts w:eastAsia="Calibri"/>
      <w:b/>
      <w:bCs/>
      <w:i/>
      <w:iCs/>
      <w:color w:val="000000"/>
      <w:szCs w:val="28"/>
      <w:lang w:eastAsia="en-US"/>
    </w:rPr>
  </w:style>
  <w:style w:type="paragraph" w:customStyle="1" w:styleId="xl36">
    <w:name w:val="xl36"/>
    <w:basedOn w:val="a0"/>
    <w:rsid w:val="00644E42"/>
    <w:pPr>
      <w:pBdr>
        <w:top w:val="single" w:sz="8" w:space="0" w:color="auto"/>
        <w:left w:val="single" w:sz="8" w:space="0" w:color="auto"/>
        <w:bottom w:val="single" w:sz="4" w:space="0" w:color="auto"/>
        <w:right w:val="single" w:sz="4" w:space="0" w:color="auto"/>
      </w:pBdr>
      <w:spacing w:before="100" w:beforeAutospacing="1" w:after="100" w:afterAutospacing="1"/>
      <w:jc w:val="left"/>
    </w:pPr>
    <w:rPr>
      <w:rFonts w:eastAsia="Calibri"/>
      <w:color w:val="000000"/>
      <w:szCs w:val="28"/>
      <w:lang w:eastAsia="en-US"/>
    </w:rPr>
  </w:style>
  <w:style w:type="paragraph" w:customStyle="1" w:styleId="xl37">
    <w:name w:val="xl37"/>
    <w:basedOn w:val="a0"/>
    <w:rsid w:val="00644E42"/>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eastAsia="Calibri"/>
      <w:i/>
      <w:iCs/>
      <w:color w:val="000000"/>
      <w:szCs w:val="28"/>
      <w:lang w:eastAsia="en-US"/>
    </w:rPr>
  </w:style>
  <w:style w:type="paragraph" w:customStyle="1" w:styleId="xl38">
    <w:name w:val="xl38"/>
    <w:basedOn w:val="a0"/>
    <w:rsid w:val="00644E42"/>
    <w:pPr>
      <w:pBdr>
        <w:top w:val="single" w:sz="4" w:space="0" w:color="auto"/>
        <w:left w:val="single" w:sz="8" w:space="0" w:color="auto"/>
        <w:bottom w:val="single" w:sz="4" w:space="0" w:color="auto"/>
        <w:right w:val="single" w:sz="4" w:space="0" w:color="auto"/>
      </w:pBdr>
      <w:spacing w:before="100" w:beforeAutospacing="1" w:after="100" w:afterAutospacing="1"/>
      <w:jc w:val="left"/>
    </w:pPr>
    <w:rPr>
      <w:rFonts w:eastAsia="Calibri"/>
      <w:color w:val="000000"/>
      <w:szCs w:val="28"/>
      <w:lang w:eastAsia="en-US"/>
    </w:rPr>
  </w:style>
  <w:style w:type="paragraph" w:customStyle="1" w:styleId="xl39">
    <w:name w:val="xl39"/>
    <w:basedOn w:val="a0"/>
    <w:rsid w:val="00644E42"/>
    <w:pPr>
      <w:pBdr>
        <w:top w:val="single" w:sz="4" w:space="0" w:color="auto"/>
        <w:left w:val="single" w:sz="8" w:space="0" w:color="auto"/>
        <w:bottom w:val="single" w:sz="4" w:space="0" w:color="auto"/>
        <w:right w:val="single" w:sz="4" w:space="0" w:color="auto"/>
      </w:pBdr>
      <w:spacing w:before="100" w:beforeAutospacing="1" w:after="100" w:afterAutospacing="1"/>
      <w:jc w:val="left"/>
    </w:pPr>
    <w:rPr>
      <w:rFonts w:eastAsia="Calibri"/>
      <w:color w:val="000000"/>
      <w:szCs w:val="28"/>
      <w:lang w:eastAsia="en-US"/>
    </w:rPr>
  </w:style>
  <w:style w:type="paragraph" w:customStyle="1" w:styleId="xl40">
    <w:name w:val="xl40"/>
    <w:basedOn w:val="a0"/>
    <w:rsid w:val="00644E42"/>
    <w:pPr>
      <w:pBdr>
        <w:top w:val="single" w:sz="4" w:space="0" w:color="auto"/>
        <w:left w:val="single" w:sz="8" w:space="0" w:color="auto"/>
        <w:bottom w:val="single" w:sz="8" w:space="0" w:color="auto"/>
        <w:right w:val="single" w:sz="4" w:space="0" w:color="auto"/>
      </w:pBdr>
      <w:spacing w:before="100" w:beforeAutospacing="1" w:after="100" w:afterAutospacing="1"/>
      <w:jc w:val="left"/>
    </w:pPr>
    <w:rPr>
      <w:rFonts w:eastAsia="Calibri"/>
      <w:color w:val="000000"/>
      <w:szCs w:val="28"/>
      <w:lang w:eastAsia="en-US"/>
    </w:rPr>
  </w:style>
  <w:style w:type="paragraph" w:customStyle="1" w:styleId="xl41">
    <w:name w:val="xl41"/>
    <w:basedOn w:val="a0"/>
    <w:rsid w:val="00644E42"/>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top"/>
    </w:pPr>
    <w:rPr>
      <w:rFonts w:eastAsia="Calibri"/>
      <w:i/>
      <w:iCs/>
      <w:color w:val="000000"/>
      <w:szCs w:val="28"/>
      <w:lang w:eastAsia="en-US"/>
    </w:rPr>
  </w:style>
  <w:style w:type="paragraph" w:customStyle="1" w:styleId="xl42">
    <w:name w:val="xl42"/>
    <w:basedOn w:val="a0"/>
    <w:rsid w:val="00644E42"/>
    <w:pPr>
      <w:pBdr>
        <w:left w:val="single" w:sz="4" w:space="0" w:color="auto"/>
        <w:bottom w:val="single" w:sz="4" w:space="0" w:color="auto"/>
        <w:right w:val="single" w:sz="4" w:space="0" w:color="auto"/>
      </w:pBdr>
      <w:spacing w:before="100" w:beforeAutospacing="1" w:after="100" w:afterAutospacing="1"/>
      <w:jc w:val="center"/>
    </w:pPr>
    <w:rPr>
      <w:rFonts w:eastAsia="Calibri"/>
      <w:color w:val="000000"/>
      <w:szCs w:val="28"/>
      <w:lang w:eastAsia="en-US"/>
    </w:rPr>
  </w:style>
  <w:style w:type="paragraph" w:customStyle="1" w:styleId="xl43">
    <w:name w:val="xl43"/>
    <w:basedOn w:val="a0"/>
    <w:rsid w:val="00644E42"/>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eastAsia="Calibri"/>
      <w:i/>
      <w:iCs/>
      <w:color w:val="000000"/>
      <w:sz w:val="16"/>
      <w:szCs w:val="16"/>
      <w:lang w:eastAsia="en-US"/>
    </w:rPr>
  </w:style>
  <w:style w:type="paragraph" w:customStyle="1" w:styleId="xl44">
    <w:name w:val="xl44"/>
    <w:basedOn w:val="a0"/>
    <w:rsid w:val="00644E42"/>
    <w:pPr>
      <w:pBdr>
        <w:top w:val="single" w:sz="4" w:space="0" w:color="auto"/>
        <w:left w:val="single" w:sz="8" w:space="0" w:color="auto"/>
        <w:bottom w:val="single" w:sz="4" w:space="0" w:color="auto"/>
        <w:right w:val="single" w:sz="4" w:space="0" w:color="auto"/>
      </w:pBdr>
      <w:spacing w:before="100" w:beforeAutospacing="1" w:after="100" w:afterAutospacing="1"/>
      <w:jc w:val="left"/>
    </w:pPr>
    <w:rPr>
      <w:rFonts w:eastAsia="Calibri"/>
      <w:i/>
      <w:iCs/>
      <w:color w:val="000000"/>
      <w:szCs w:val="28"/>
      <w:lang w:eastAsia="en-US"/>
    </w:rPr>
  </w:style>
  <w:style w:type="paragraph" w:customStyle="1" w:styleId="xl45">
    <w:name w:val="xl45"/>
    <w:basedOn w:val="a0"/>
    <w:rsid w:val="00644E42"/>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top"/>
    </w:pPr>
    <w:rPr>
      <w:rFonts w:eastAsia="Calibri"/>
      <w:i/>
      <w:iCs/>
      <w:color w:val="000000"/>
      <w:sz w:val="16"/>
      <w:szCs w:val="16"/>
      <w:lang w:eastAsia="en-US"/>
    </w:rPr>
  </w:style>
  <w:style w:type="paragraph" w:customStyle="1" w:styleId="xl46">
    <w:name w:val="xl46"/>
    <w:basedOn w:val="a0"/>
    <w:rsid w:val="00644E4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Calibri"/>
      <w:color w:val="000000"/>
      <w:szCs w:val="28"/>
      <w:lang w:eastAsia="en-US"/>
    </w:rPr>
  </w:style>
  <w:style w:type="paragraph" w:customStyle="1" w:styleId="xl47">
    <w:name w:val="xl47"/>
    <w:basedOn w:val="a0"/>
    <w:rsid w:val="00644E42"/>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eastAsia="Calibri"/>
      <w:color w:val="000000"/>
      <w:szCs w:val="28"/>
      <w:lang w:eastAsia="en-US"/>
    </w:rPr>
  </w:style>
  <w:style w:type="paragraph" w:customStyle="1" w:styleId="xl48">
    <w:name w:val="xl48"/>
    <w:basedOn w:val="a0"/>
    <w:rsid w:val="00644E42"/>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eastAsia="Calibri"/>
      <w:color w:val="000000"/>
      <w:szCs w:val="28"/>
      <w:lang w:eastAsia="en-US"/>
    </w:rPr>
  </w:style>
  <w:style w:type="paragraph" w:customStyle="1" w:styleId="xl49">
    <w:name w:val="xl49"/>
    <w:basedOn w:val="a0"/>
    <w:rsid w:val="00644E42"/>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eastAsia="Calibri"/>
      <w:color w:val="000000"/>
      <w:szCs w:val="28"/>
      <w:lang w:eastAsia="en-US"/>
    </w:rPr>
  </w:style>
  <w:style w:type="paragraph" w:customStyle="1" w:styleId="xl50">
    <w:name w:val="xl50"/>
    <w:basedOn w:val="a0"/>
    <w:rsid w:val="00644E42"/>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Calibri"/>
      <w:color w:val="000000"/>
      <w:szCs w:val="28"/>
      <w:lang w:eastAsia="en-US"/>
    </w:rPr>
  </w:style>
  <w:style w:type="paragraph" w:customStyle="1" w:styleId="xl51">
    <w:name w:val="xl51"/>
    <w:basedOn w:val="a0"/>
    <w:rsid w:val="00644E42"/>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eastAsia="Calibri"/>
      <w:color w:val="000000"/>
      <w:szCs w:val="28"/>
      <w:lang w:eastAsia="en-US"/>
    </w:rPr>
  </w:style>
  <w:style w:type="paragraph" w:customStyle="1" w:styleId="xl52">
    <w:name w:val="xl52"/>
    <w:basedOn w:val="a0"/>
    <w:rsid w:val="00644E4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Calibri"/>
      <w:color w:val="000000"/>
      <w:szCs w:val="28"/>
      <w:lang w:eastAsia="en-US"/>
    </w:rPr>
  </w:style>
  <w:style w:type="paragraph" w:customStyle="1" w:styleId="xl53">
    <w:name w:val="xl53"/>
    <w:basedOn w:val="a0"/>
    <w:rsid w:val="00644E42"/>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eastAsia="Calibri"/>
      <w:color w:val="000000"/>
      <w:szCs w:val="28"/>
      <w:lang w:eastAsia="en-US"/>
    </w:rPr>
  </w:style>
  <w:style w:type="paragraph" w:customStyle="1" w:styleId="xl54">
    <w:name w:val="xl54"/>
    <w:basedOn w:val="a0"/>
    <w:rsid w:val="00644E42"/>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eastAsia="Calibri"/>
      <w:color w:val="000000"/>
      <w:szCs w:val="28"/>
      <w:lang w:eastAsia="en-US"/>
    </w:rPr>
  </w:style>
  <w:style w:type="paragraph" w:customStyle="1" w:styleId="xl55">
    <w:name w:val="xl55"/>
    <w:basedOn w:val="a0"/>
    <w:rsid w:val="00644E42"/>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eastAsia="Calibri"/>
      <w:color w:val="000000"/>
      <w:szCs w:val="28"/>
      <w:lang w:eastAsia="en-US"/>
    </w:rPr>
  </w:style>
  <w:style w:type="paragraph" w:customStyle="1" w:styleId="xl56">
    <w:name w:val="xl56"/>
    <w:basedOn w:val="a0"/>
    <w:rsid w:val="00644E4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Calibri"/>
      <w:color w:val="000000"/>
      <w:szCs w:val="28"/>
      <w:lang w:eastAsia="en-US"/>
    </w:rPr>
  </w:style>
  <w:style w:type="paragraph" w:customStyle="1" w:styleId="xl57">
    <w:name w:val="xl57"/>
    <w:basedOn w:val="a0"/>
    <w:rsid w:val="00644E42"/>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eastAsia="Calibri"/>
      <w:color w:val="000000"/>
      <w:szCs w:val="28"/>
      <w:lang w:eastAsia="en-US"/>
    </w:rPr>
  </w:style>
  <w:style w:type="paragraph" w:customStyle="1" w:styleId="xl58">
    <w:name w:val="xl58"/>
    <w:basedOn w:val="a0"/>
    <w:rsid w:val="00644E42"/>
    <w:pPr>
      <w:pBdr>
        <w:top w:val="single" w:sz="4" w:space="0" w:color="auto"/>
        <w:left w:val="single" w:sz="4" w:space="0" w:color="auto"/>
        <w:right w:val="single" w:sz="4" w:space="0" w:color="auto"/>
      </w:pBdr>
      <w:spacing w:before="100" w:beforeAutospacing="1" w:after="100" w:afterAutospacing="1"/>
      <w:jc w:val="center"/>
      <w:textAlignment w:val="top"/>
    </w:pPr>
    <w:rPr>
      <w:rFonts w:eastAsia="Calibri"/>
      <w:i/>
      <w:iCs/>
      <w:color w:val="000000"/>
      <w:szCs w:val="28"/>
      <w:lang w:eastAsia="en-US"/>
    </w:rPr>
  </w:style>
  <w:style w:type="paragraph" w:customStyle="1" w:styleId="xl59">
    <w:name w:val="xl59"/>
    <w:basedOn w:val="a0"/>
    <w:rsid w:val="00644E42"/>
    <w:pPr>
      <w:pBdr>
        <w:left w:val="single" w:sz="4" w:space="0" w:color="auto"/>
        <w:bottom w:val="single" w:sz="4" w:space="0" w:color="auto"/>
        <w:right w:val="single" w:sz="4" w:space="0" w:color="auto"/>
      </w:pBdr>
      <w:spacing w:before="100" w:beforeAutospacing="1" w:after="100" w:afterAutospacing="1"/>
      <w:jc w:val="left"/>
    </w:pPr>
    <w:rPr>
      <w:rFonts w:eastAsia="Calibri"/>
      <w:color w:val="000000"/>
      <w:szCs w:val="28"/>
      <w:lang w:eastAsia="en-US"/>
    </w:rPr>
  </w:style>
  <w:style w:type="paragraph" w:customStyle="1" w:styleId="xl60">
    <w:name w:val="xl60"/>
    <w:basedOn w:val="a0"/>
    <w:rsid w:val="00644E42"/>
    <w:pPr>
      <w:pBdr>
        <w:top w:val="single" w:sz="4" w:space="0" w:color="auto"/>
        <w:left w:val="single" w:sz="4" w:space="0" w:color="auto"/>
        <w:right w:val="single" w:sz="4" w:space="0" w:color="auto"/>
      </w:pBdr>
      <w:spacing w:before="100" w:beforeAutospacing="1" w:after="100" w:afterAutospacing="1"/>
      <w:jc w:val="center"/>
      <w:textAlignment w:val="top"/>
    </w:pPr>
    <w:rPr>
      <w:rFonts w:eastAsia="Calibri"/>
      <w:i/>
      <w:iCs/>
      <w:color w:val="000000"/>
      <w:szCs w:val="28"/>
      <w:lang w:eastAsia="en-US"/>
    </w:rPr>
  </w:style>
  <w:style w:type="paragraph" w:customStyle="1" w:styleId="xl61">
    <w:name w:val="xl61"/>
    <w:basedOn w:val="a0"/>
    <w:rsid w:val="00644E42"/>
    <w:pPr>
      <w:pBdr>
        <w:left w:val="single" w:sz="4" w:space="0" w:color="auto"/>
        <w:bottom w:val="single" w:sz="4" w:space="0" w:color="auto"/>
        <w:right w:val="single" w:sz="4" w:space="0" w:color="auto"/>
      </w:pBdr>
      <w:spacing w:before="100" w:beforeAutospacing="1" w:after="100" w:afterAutospacing="1"/>
      <w:jc w:val="left"/>
    </w:pPr>
    <w:rPr>
      <w:rFonts w:eastAsia="Calibri"/>
      <w:color w:val="000000"/>
      <w:szCs w:val="28"/>
      <w:lang w:eastAsia="en-US"/>
    </w:rPr>
  </w:style>
  <w:style w:type="paragraph" w:customStyle="1" w:styleId="xl62">
    <w:name w:val="xl62"/>
    <w:basedOn w:val="a0"/>
    <w:rsid w:val="00644E42"/>
    <w:pPr>
      <w:pBdr>
        <w:top w:val="single" w:sz="4" w:space="0" w:color="auto"/>
        <w:left w:val="single" w:sz="4" w:space="0" w:color="auto"/>
      </w:pBdr>
      <w:spacing w:before="100" w:beforeAutospacing="1" w:after="100" w:afterAutospacing="1"/>
      <w:jc w:val="center"/>
      <w:textAlignment w:val="top"/>
    </w:pPr>
    <w:rPr>
      <w:rFonts w:eastAsia="Calibri"/>
      <w:i/>
      <w:iCs/>
      <w:color w:val="000000"/>
      <w:szCs w:val="28"/>
      <w:lang w:eastAsia="en-US"/>
    </w:rPr>
  </w:style>
  <w:style w:type="paragraph" w:customStyle="1" w:styleId="xl63">
    <w:name w:val="xl63"/>
    <w:basedOn w:val="a0"/>
    <w:rsid w:val="00644E42"/>
    <w:pPr>
      <w:pBdr>
        <w:left w:val="single" w:sz="4" w:space="0" w:color="auto"/>
        <w:bottom w:val="single" w:sz="4" w:space="0" w:color="auto"/>
      </w:pBdr>
      <w:spacing w:before="100" w:beforeAutospacing="1" w:after="100" w:afterAutospacing="1"/>
      <w:jc w:val="left"/>
    </w:pPr>
    <w:rPr>
      <w:rFonts w:eastAsia="Calibri"/>
      <w:color w:val="000000"/>
      <w:szCs w:val="28"/>
      <w:lang w:eastAsia="en-US"/>
    </w:rPr>
  </w:style>
  <w:style w:type="paragraph" w:customStyle="1" w:styleId="xl64">
    <w:name w:val="xl64"/>
    <w:basedOn w:val="a0"/>
    <w:rsid w:val="00644E42"/>
    <w:pPr>
      <w:pBdr>
        <w:top w:val="single" w:sz="4" w:space="0" w:color="auto"/>
        <w:right w:val="single" w:sz="4" w:space="0" w:color="auto"/>
      </w:pBdr>
      <w:spacing w:before="100" w:beforeAutospacing="1" w:after="100" w:afterAutospacing="1"/>
      <w:jc w:val="center"/>
      <w:textAlignment w:val="top"/>
    </w:pPr>
    <w:rPr>
      <w:rFonts w:eastAsia="Calibri"/>
      <w:i/>
      <w:iCs/>
      <w:color w:val="000000"/>
      <w:szCs w:val="28"/>
      <w:lang w:eastAsia="en-US"/>
    </w:rPr>
  </w:style>
  <w:style w:type="paragraph" w:customStyle="1" w:styleId="xl65">
    <w:name w:val="xl65"/>
    <w:basedOn w:val="a0"/>
    <w:rsid w:val="00644E42"/>
    <w:pPr>
      <w:pBdr>
        <w:bottom w:val="single" w:sz="4" w:space="0" w:color="auto"/>
        <w:right w:val="single" w:sz="4" w:space="0" w:color="auto"/>
      </w:pBdr>
      <w:spacing w:before="100" w:beforeAutospacing="1" w:after="100" w:afterAutospacing="1"/>
      <w:jc w:val="left"/>
    </w:pPr>
    <w:rPr>
      <w:rFonts w:eastAsia="Calibri"/>
      <w:color w:val="000000"/>
      <w:szCs w:val="28"/>
      <w:lang w:eastAsia="en-US"/>
    </w:rPr>
  </w:style>
  <w:style w:type="paragraph" w:customStyle="1" w:styleId="xl66">
    <w:name w:val="xl66"/>
    <w:basedOn w:val="a0"/>
    <w:rsid w:val="00644E42"/>
    <w:pPr>
      <w:pBdr>
        <w:left w:val="single" w:sz="4" w:space="0" w:color="auto"/>
        <w:bottom w:val="single" w:sz="4" w:space="0" w:color="auto"/>
        <w:right w:val="single" w:sz="4" w:space="0" w:color="auto"/>
      </w:pBdr>
      <w:spacing w:before="100" w:beforeAutospacing="1" w:after="100" w:afterAutospacing="1"/>
      <w:jc w:val="center"/>
      <w:textAlignment w:val="top"/>
    </w:pPr>
    <w:rPr>
      <w:rFonts w:eastAsia="Calibri"/>
      <w:i/>
      <w:iCs/>
      <w:color w:val="000000"/>
      <w:szCs w:val="28"/>
      <w:lang w:eastAsia="en-US"/>
    </w:rPr>
  </w:style>
  <w:style w:type="paragraph" w:customStyle="1" w:styleId="xl67">
    <w:name w:val="xl67"/>
    <w:basedOn w:val="a0"/>
    <w:rsid w:val="00644E42"/>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w:eastAsia="Calibri" w:hAnsi="Arial"/>
      <w:color w:val="000000"/>
      <w:szCs w:val="28"/>
      <w:lang w:eastAsia="en-US"/>
    </w:rPr>
  </w:style>
  <w:style w:type="paragraph" w:customStyle="1" w:styleId="xl68">
    <w:name w:val="xl68"/>
    <w:basedOn w:val="a0"/>
    <w:rsid w:val="00644E42"/>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eastAsia="Calibri" w:hAnsi="Arial"/>
      <w:color w:val="000000"/>
      <w:szCs w:val="28"/>
      <w:lang w:eastAsia="en-US"/>
    </w:rPr>
  </w:style>
  <w:style w:type="paragraph" w:customStyle="1" w:styleId="xl69">
    <w:name w:val="xl69"/>
    <w:basedOn w:val="a0"/>
    <w:rsid w:val="00644E42"/>
    <w:pPr>
      <w:pBdr>
        <w:top w:val="single" w:sz="8" w:space="0" w:color="auto"/>
        <w:left w:val="single" w:sz="4" w:space="0" w:color="auto"/>
        <w:right w:val="single" w:sz="8" w:space="0" w:color="auto"/>
      </w:pBdr>
      <w:spacing w:before="100" w:beforeAutospacing="1" w:after="100" w:afterAutospacing="1"/>
      <w:jc w:val="center"/>
      <w:textAlignment w:val="center"/>
    </w:pPr>
    <w:rPr>
      <w:rFonts w:eastAsia="Calibri"/>
      <w:color w:val="000000"/>
      <w:szCs w:val="28"/>
      <w:lang w:eastAsia="en-US"/>
    </w:rPr>
  </w:style>
  <w:style w:type="paragraph" w:customStyle="1" w:styleId="xl70">
    <w:name w:val="xl70"/>
    <w:basedOn w:val="a0"/>
    <w:rsid w:val="00644E42"/>
    <w:pPr>
      <w:pBdr>
        <w:left w:val="single" w:sz="4" w:space="0" w:color="auto"/>
        <w:right w:val="single" w:sz="8" w:space="0" w:color="auto"/>
      </w:pBdr>
      <w:spacing w:before="100" w:beforeAutospacing="1" w:after="100" w:afterAutospacing="1"/>
      <w:jc w:val="center"/>
      <w:textAlignment w:val="center"/>
    </w:pPr>
    <w:rPr>
      <w:rFonts w:eastAsia="Calibri"/>
      <w:color w:val="000000"/>
      <w:szCs w:val="28"/>
      <w:lang w:eastAsia="en-US"/>
    </w:rPr>
  </w:style>
  <w:style w:type="paragraph" w:customStyle="1" w:styleId="xl71">
    <w:name w:val="xl71"/>
    <w:basedOn w:val="a0"/>
    <w:rsid w:val="00644E42"/>
    <w:pPr>
      <w:pBdr>
        <w:left w:val="single" w:sz="4" w:space="0" w:color="auto"/>
        <w:bottom w:val="single" w:sz="4" w:space="0" w:color="auto"/>
        <w:right w:val="single" w:sz="8" w:space="0" w:color="auto"/>
      </w:pBdr>
      <w:spacing w:before="100" w:beforeAutospacing="1" w:after="100" w:afterAutospacing="1"/>
      <w:jc w:val="center"/>
      <w:textAlignment w:val="center"/>
    </w:pPr>
    <w:rPr>
      <w:rFonts w:eastAsia="Calibri"/>
      <w:color w:val="000000"/>
      <w:szCs w:val="28"/>
      <w:lang w:eastAsia="en-US"/>
    </w:rPr>
  </w:style>
  <w:style w:type="paragraph" w:customStyle="1" w:styleId="xl72">
    <w:name w:val="xl72"/>
    <w:basedOn w:val="a0"/>
    <w:rsid w:val="00644E42"/>
    <w:pPr>
      <w:pBdr>
        <w:top w:val="single" w:sz="8" w:space="0" w:color="auto"/>
        <w:left w:val="single" w:sz="4" w:space="0" w:color="auto"/>
        <w:right w:val="single" w:sz="8" w:space="0" w:color="auto"/>
      </w:pBdr>
      <w:spacing w:before="100" w:beforeAutospacing="1" w:after="100" w:afterAutospacing="1"/>
      <w:jc w:val="center"/>
      <w:textAlignment w:val="center"/>
    </w:pPr>
    <w:rPr>
      <w:rFonts w:eastAsia="Calibri"/>
      <w:color w:val="000000"/>
      <w:szCs w:val="28"/>
      <w:lang w:eastAsia="en-US"/>
    </w:rPr>
  </w:style>
  <w:style w:type="paragraph" w:customStyle="1" w:styleId="xl73">
    <w:name w:val="xl73"/>
    <w:basedOn w:val="a0"/>
    <w:rsid w:val="00644E42"/>
    <w:pPr>
      <w:pBdr>
        <w:left w:val="single" w:sz="4" w:space="0" w:color="auto"/>
        <w:right w:val="single" w:sz="8" w:space="0" w:color="auto"/>
      </w:pBdr>
      <w:spacing w:before="100" w:beforeAutospacing="1" w:after="100" w:afterAutospacing="1"/>
      <w:jc w:val="center"/>
      <w:textAlignment w:val="center"/>
    </w:pPr>
    <w:rPr>
      <w:rFonts w:eastAsia="Calibri"/>
      <w:color w:val="000000"/>
      <w:szCs w:val="28"/>
      <w:lang w:eastAsia="en-US"/>
    </w:rPr>
  </w:style>
  <w:style w:type="paragraph" w:customStyle="1" w:styleId="xl74">
    <w:name w:val="xl74"/>
    <w:basedOn w:val="a0"/>
    <w:rsid w:val="00644E42"/>
    <w:pPr>
      <w:pBdr>
        <w:left w:val="single" w:sz="4" w:space="0" w:color="auto"/>
        <w:bottom w:val="single" w:sz="4" w:space="0" w:color="auto"/>
        <w:right w:val="single" w:sz="8" w:space="0" w:color="auto"/>
      </w:pBdr>
      <w:spacing w:before="100" w:beforeAutospacing="1" w:after="100" w:afterAutospacing="1"/>
      <w:jc w:val="center"/>
      <w:textAlignment w:val="center"/>
    </w:pPr>
    <w:rPr>
      <w:rFonts w:eastAsia="Calibri"/>
      <w:color w:val="000000"/>
      <w:szCs w:val="28"/>
      <w:lang w:eastAsia="en-US"/>
    </w:rPr>
  </w:style>
  <w:style w:type="paragraph" w:styleId="aff8">
    <w:name w:val="List Bullet"/>
    <w:basedOn w:val="a0"/>
    <w:autoRedefine/>
    <w:rsid w:val="00644E42"/>
    <w:pPr>
      <w:tabs>
        <w:tab w:val="num" w:pos="795"/>
      </w:tabs>
      <w:ind w:left="795" w:hanging="795"/>
      <w:jc w:val="left"/>
    </w:pPr>
    <w:rPr>
      <w:rFonts w:eastAsia="Calibri"/>
      <w:color w:val="000000"/>
      <w:sz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oleObject" Target="embeddings/oleObject2.bin"/><Relationship Id="rId18" Type="http://schemas.openxmlformats.org/officeDocument/2006/relationships/image" Target="media/image10.wmf"/><Relationship Id="rId26" Type="http://schemas.openxmlformats.org/officeDocument/2006/relationships/image" Target="media/image18.wmf"/><Relationship Id="rId39" Type="http://schemas.openxmlformats.org/officeDocument/2006/relationships/image" Target="media/image27.wmf"/><Relationship Id="rId3" Type="http://schemas.openxmlformats.org/officeDocument/2006/relationships/settings" Target="settings.xml"/><Relationship Id="rId21" Type="http://schemas.openxmlformats.org/officeDocument/2006/relationships/image" Target="media/image13.wmf"/><Relationship Id="rId34" Type="http://schemas.openxmlformats.org/officeDocument/2006/relationships/oleObject" Target="embeddings/oleObject4.bin"/><Relationship Id="rId42"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image" Target="media/image5.wmf"/><Relationship Id="rId17" Type="http://schemas.openxmlformats.org/officeDocument/2006/relationships/image" Target="media/image9.wmf"/><Relationship Id="rId25" Type="http://schemas.openxmlformats.org/officeDocument/2006/relationships/image" Target="media/image17.wmf"/><Relationship Id="rId33" Type="http://schemas.openxmlformats.org/officeDocument/2006/relationships/image" Target="media/image24.wmf"/><Relationship Id="rId38" Type="http://schemas.openxmlformats.org/officeDocument/2006/relationships/oleObject" Target="embeddings/oleObject6.bin"/><Relationship Id="rId2" Type="http://schemas.openxmlformats.org/officeDocument/2006/relationships/styles" Target="styles.xml"/><Relationship Id="rId16" Type="http://schemas.openxmlformats.org/officeDocument/2006/relationships/image" Target="media/image8.wmf"/><Relationship Id="rId20" Type="http://schemas.openxmlformats.org/officeDocument/2006/relationships/image" Target="media/image12.wmf"/><Relationship Id="rId29" Type="http://schemas.openxmlformats.org/officeDocument/2006/relationships/image" Target="media/image21.wmf"/><Relationship Id="rId41"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1.bin"/><Relationship Id="rId24" Type="http://schemas.openxmlformats.org/officeDocument/2006/relationships/image" Target="media/image16.wmf"/><Relationship Id="rId32" Type="http://schemas.openxmlformats.org/officeDocument/2006/relationships/oleObject" Target="embeddings/oleObject3.bin"/><Relationship Id="rId37" Type="http://schemas.openxmlformats.org/officeDocument/2006/relationships/image" Target="media/image26.wmf"/><Relationship Id="rId40" Type="http://schemas.openxmlformats.org/officeDocument/2006/relationships/oleObject" Target="embeddings/oleObject7.bin"/><Relationship Id="rId5" Type="http://schemas.openxmlformats.org/officeDocument/2006/relationships/footnotes" Target="footnotes.xml"/><Relationship Id="rId15" Type="http://schemas.openxmlformats.org/officeDocument/2006/relationships/image" Target="media/image7.wmf"/><Relationship Id="rId23" Type="http://schemas.openxmlformats.org/officeDocument/2006/relationships/image" Target="media/image15.wmf"/><Relationship Id="rId28" Type="http://schemas.openxmlformats.org/officeDocument/2006/relationships/image" Target="media/image20.wmf"/><Relationship Id="rId36" Type="http://schemas.openxmlformats.org/officeDocument/2006/relationships/oleObject" Target="embeddings/oleObject5.bin"/><Relationship Id="rId10" Type="http://schemas.openxmlformats.org/officeDocument/2006/relationships/image" Target="media/image4.wmf"/><Relationship Id="rId19" Type="http://schemas.openxmlformats.org/officeDocument/2006/relationships/image" Target="media/image11.wmf"/><Relationship Id="rId31" Type="http://schemas.openxmlformats.org/officeDocument/2006/relationships/image" Target="media/image23.wmf"/><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6.wmf"/><Relationship Id="rId22" Type="http://schemas.openxmlformats.org/officeDocument/2006/relationships/image" Target="media/image14.wmf"/><Relationship Id="rId27" Type="http://schemas.openxmlformats.org/officeDocument/2006/relationships/image" Target="media/image19.wmf"/><Relationship Id="rId30" Type="http://schemas.openxmlformats.org/officeDocument/2006/relationships/image" Target="media/image22.jpeg"/><Relationship Id="rId35" Type="http://schemas.openxmlformats.org/officeDocument/2006/relationships/image" Target="media/image25.wmf"/><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70</Pages>
  <Words>15079</Words>
  <Characters>85954</Characters>
  <Application>Microsoft Office Word</Application>
  <DocSecurity>0</DocSecurity>
  <Lines>716</Lines>
  <Paragraphs>201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100832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Misha</dc:creator>
  <cp:keywords/>
  <dc:description/>
  <cp:lastModifiedBy>mauzR</cp:lastModifiedBy>
  <cp:revision>3</cp:revision>
  <cp:lastPrinted>2019-06-21T06:21:00Z</cp:lastPrinted>
  <dcterms:created xsi:type="dcterms:W3CDTF">2019-06-21T06:23:00Z</dcterms:created>
  <dcterms:modified xsi:type="dcterms:W3CDTF">2019-06-21T06:42:00Z</dcterms:modified>
</cp:coreProperties>
</file>