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95"/>
        <w:gridCol w:w="1843"/>
        <w:gridCol w:w="3368"/>
      </w:tblGrid>
      <w:tr w:rsidR="00AE41A6" w:rsidRPr="008148A3" w14:paraId="0DBFEBE5" w14:textId="77777777" w:rsidTr="00521A49">
        <w:trPr>
          <w:trHeight w:val="699"/>
        </w:trPr>
        <w:tc>
          <w:tcPr>
            <w:tcW w:w="4995" w:type="dxa"/>
            <w:tcBorders>
              <w:right w:val="single" w:sz="4" w:space="0" w:color="auto"/>
            </w:tcBorders>
          </w:tcPr>
          <w:p w14:paraId="39864D2A" w14:textId="77777777" w:rsidR="00AE41A6" w:rsidRPr="008148A3" w:rsidRDefault="00AE41A6" w:rsidP="00D92509">
            <w:pPr>
              <w:spacing w:line="240" w:lineRule="auto"/>
              <w:ind w:left="-57"/>
              <w:rPr>
                <w:rFonts w:asciiTheme="minorHAnsi" w:hAnsiTheme="minorHAnsi"/>
                <w:b/>
                <w:color w:val="002060"/>
                <w:sz w:val="24"/>
                <w:szCs w:val="24"/>
              </w:rPr>
            </w:pPr>
            <w:r w:rsidRPr="008148A3">
              <w:rPr>
                <w:rFonts w:asciiTheme="minorHAnsi" w:hAnsiTheme="minorHAnsi"/>
                <w:noProof/>
                <w:lang w:eastAsia="uk-UA" w:bidi="he-IL"/>
              </w:rPr>
              <w:drawing>
                <wp:inline distT="0" distB="0" distL="0" distR="0" wp14:anchorId="3F5F6791" wp14:editId="1A1BF938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B646E" w14:textId="7DE33118" w:rsidR="00AE41A6" w:rsidRPr="008148A3" w:rsidRDefault="00176C78" w:rsidP="00F76077">
            <w:pPr>
              <w:spacing w:line="240" w:lineRule="auto"/>
              <w:ind w:left="-104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B2753C">
              <w:rPr>
                <w:noProof/>
                <w:lang w:eastAsia="uk-UA" w:bidi="he-IL"/>
              </w:rPr>
              <w:drawing>
                <wp:inline distT="0" distB="0" distL="0" distR="0" wp14:anchorId="0FDF5FDB" wp14:editId="076D0B09">
                  <wp:extent cx="1203960" cy="524510"/>
                  <wp:effectExtent l="0" t="0" r="2540" b="0"/>
                  <wp:docPr id="1" name="Рисунок 1" descr="Изображение выглядит как текст&#10;&#10;Автоматически созданное описа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 descr="Изображение выглядит как текст&#10;&#10;Автоматически созданное описание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7328" cy="5390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68" w:type="dxa"/>
            <w:tcBorders>
              <w:left w:val="single" w:sz="4" w:space="0" w:color="auto"/>
            </w:tcBorders>
            <w:vAlign w:val="center"/>
          </w:tcPr>
          <w:p w14:paraId="704B2463" w14:textId="7F19F4C7" w:rsidR="00AE41A6" w:rsidRPr="008148A3" w:rsidRDefault="00B96CA3" w:rsidP="006E65B0">
            <w:pPr>
              <w:spacing w:line="240" w:lineRule="auto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BE080D">
              <w:rPr>
                <w:rFonts w:asciiTheme="minorHAnsi" w:hAnsiTheme="minorHAnsi"/>
                <w:b/>
                <w:color w:val="002060"/>
                <w:sz w:val="24"/>
                <w:szCs w:val="24"/>
              </w:rPr>
              <w:t>Кафедра математичних методів системного аналізу</w:t>
            </w:r>
          </w:p>
        </w:tc>
      </w:tr>
      <w:tr w:rsidR="007E3190" w:rsidRPr="008148A3" w14:paraId="37B76EE3" w14:textId="77777777" w:rsidTr="00D525C0">
        <w:trPr>
          <w:trHeight w:val="628"/>
        </w:trPr>
        <w:tc>
          <w:tcPr>
            <w:tcW w:w="10206" w:type="dxa"/>
            <w:gridSpan w:val="3"/>
          </w:tcPr>
          <w:p w14:paraId="24FE56FB" w14:textId="1A5B87CD" w:rsidR="00D3456B" w:rsidRDefault="002D0715" w:rsidP="00D525C0">
            <w:pPr>
              <w:spacing w:before="120"/>
              <w:jc w:val="center"/>
              <w:rPr>
                <w:rFonts w:asciiTheme="minorHAnsi" w:hAnsiTheme="minorHAnsi"/>
                <w:b/>
                <w:color w:val="002060"/>
                <w:sz w:val="48"/>
                <w:szCs w:val="48"/>
              </w:rPr>
            </w:pPr>
            <w:r>
              <w:rPr>
                <w:rFonts w:asciiTheme="minorHAnsi" w:hAnsiTheme="minorHAnsi"/>
                <w:b/>
                <w:color w:val="002060"/>
                <w:sz w:val="48"/>
                <w:szCs w:val="48"/>
              </w:rPr>
              <w:t>ДИСКРЕТНА МАТЕМАТИКА</w:t>
            </w:r>
            <w:r w:rsidR="00D3456B">
              <w:rPr>
                <w:rFonts w:asciiTheme="minorHAnsi" w:hAnsiTheme="minorHAnsi"/>
                <w:b/>
                <w:color w:val="002060"/>
                <w:sz w:val="48"/>
                <w:szCs w:val="48"/>
              </w:rPr>
              <w:t>.</w:t>
            </w:r>
          </w:p>
          <w:p w14:paraId="46D36ADD" w14:textId="086E01A2" w:rsidR="007E3190" w:rsidRPr="00C32BA6" w:rsidRDefault="007E3190" w:rsidP="004A6336">
            <w:pPr>
              <w:jc w:val="center"/>
              <w:rPr>
                <w:rFonts w:asciiTheme="minorHAnsi" w:hAnsiTheme="minorHAnsi"/>
                <w:b/>
                <w:color w:val="002060"/>
                <w:sz w:val="36"/>
                <w:szCs w:val="36"/>
              </w:rPr>
            </w:pPr>
            <w:r w:rsidRPr="00C32BA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>Робоча програма навчальної дисципліни</w:t>
            </w:r>
            <w:r w:rsidR="00D82DA7" w:rsidRPr="00C32BA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 xml:space="preserve"> (Силабус)</w:t>
            </w:r>
          </w:p>
        </w:tc>
      </w:tr>
    </w:tbl>
    <w:p w14:paraId="2E4C324D" w14:textId="0D46D5E4" w:rsidR="00AA6B23" w:rsidRPr="004472C0" w:rsidRDefault="00AA6B23" w:rsidP="00AA6B23">
      <w:pPr>
        <w:pStyle w:val="Heading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Реквізити</w:t>
      </w:r>
      <w:r w:rsidRPr="00AA6B23">
        <w:t xml:space="preserve"> </w:t>
      </w:r>
      <w:r>
        <w:t>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4A6336" w:rsidRPr="005251A5" w14:paraId="6103B179" w14:textId="77777777" w:rsidTr="00D525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AAB0467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Рівень вищої освіти</w:t>
            </w:r>
          </w:p>
        </w:tc>
        <w:tc>
          <w:tcPr>
            <w:tcW w:w="7512" w:type="dxa"/>
          </w:tcPr>
          <w:p w14:paraId="7DD49FCF" w14:textId="652946EC" w:rsidR="004A6336" w:rsidRPr="00A2798C" w:rsidRDefault="004A6336" w:rsidP="006757B0">
            <w:pPr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A2798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Перший (бакалаврський) </w:t>
            </w:r>
          </w:p>
        </w:tc>
      </w:tr>
      <w:tr w:rsidR="004A6336" w:rsidRPr="005251A5" w14:paraId="2DC42975" w14:textId="77777777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65BC50BD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Галузь знань</w:t>
            </w:r>
          </w:p>
        </w:tc>
        <w:tc>
          <w:tcPr>
            <w:tcW w:w="7512" w:type="dxa"/>
          </w:tcPr>
          <w:p w14:paraId="04723E14" w14:textId="4DF9936C" w:rsidR="004A6336" w:rsidRPr="00A2798C" w:rsidRDefault="00B96CA3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12 Інформаційні технології</w:t>
            </w:r>
          </w:p>
        </w:tc>
      </w:tr>
      <w:tr w:rsidR="004A6336" w:rsidRPr="00C301EF" w14:paraId="1320DDF3" w14:textId="77777777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59773D14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Спеціальність</w:t>
            </w:r>
          </w:p>
        </w:tc>
        <w:tc>
          <w:tcPr>
            <w:tcW w:w="7512" w:type="dxa"/>
          </w:tcPr>
          <w:p w14:paraId="4E6EFE5C" w14:textId="12B8B3C4" w:rsidR="004A6336" w:rsidRPr="00A2798C" w:rsidRDefault="004339C6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124 СИСТЕМНИЙ АНАЛІЗ</w:t>
            </w:r>
          </w:p>
        </w:tc>
      </w:tr>
      <w:tr w:rsidR="004A6336" w:rsidRPr="005251A5" w14:paraId="6043D370" w14:textId="77777777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6EEF748A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Освітня програма</w:t>
            </w:r>
          </w:p>
        </w:tc>
        <w:tc>
          <w:tcPr>
            <w:tcW w:w="7512" w:type="dxa"/>
          </w:tcPr>
          <w:p w14:paraId="7356B3FD" w14:textId="065DBB6C" w:rsidR="004A6336" w:rsidRPr="00A2798C" w:rsidRDefault="004339C6" w:rsidP="00A2464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Системний аналіз і управління</w:t>
            </w:r>
          </w:p>
        </w:tc>
      </w:tr>
      <w:tr w:rsidR="004A6336" w:rsidRPr="005251A5" w14:paraId="3700F2C3" w14:textId="77777777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5136A7F" w14:textId="4F2DC61A" w:rsidR="004A6336" w:rsidRPr="005251A5" w:rsidRDefault="00AB05C9" w:rsidP="003D35C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 xml:space="preserve">Статус </w:t>
            </w:r>
            <w:r w:rsidR="003D35CF">
              <w:rPr>
                <w:rFonts w:asciiTheme="minorHAnsi" w:hAnsiTheme="minorHAnsi"/>
                <w:sz w:val="22"/>
                <w:szCs w:val="22"/>
              </w:rPr>
              <w:t>дисципліни</w:t>
            </w:r>
            <w:r w:rsidR="00346A97">
              <w:rPr>
                <w:rFonts w:asciiTheme="minorHAnsi" w:hAnsiTheme="minorHAnsi"/>
                <w:sz w:val="22"/>
                <w:szCs w:val="22"/>
              </w:rPr>
              <w:t xml:space="preserve"> (код)</w:t>
            </w:r>
          </w:p>
        </w:tc>
        <w:tc>
          <w:tcPr>
            <w:tcW w:w="7512" w:type="dxa"/>
          </w:tcPr>
          <w:p w14:paraId="74E958CF" w14:textId="4AF8BF7D" w:rsidR="004A6336" w:rsidRPr="00816DC7" w:rsidRDefault="00816DC7" w:rsidP="0092528F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  <w:lang w:val="en-US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Обов’язкова (ПО </w:t>
            </w:r>
            <w:r w:rsidR="00495B5E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3</w:t>
            </w: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)</w:t>
            </w:r>
          </w:p>
        </w:tc>
      </w:tr>
      <w:tr w:rsidR="00894491" w:rsidRPr="005251A5" w14:paraId="6D2634B1" w14:textId="77777777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5130A8F8" w14:textId="77777777" w:rsidR="00894491" w:rsidRPr="005251A5" w:rsidRDefault="00894491" w:rsidP="008064FD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Форма навчання</w:t>
            </w:r>
          </w:p>
        </w:tc>
        <w:tc>
          <w:tcPr>
            <w:tcW w:w="7512" w:type="dxa"/>
          </w:tcPr>
          <w:p w14:paraId="52CF135A" w14:textId="5B077748" w:rsidR="00894491" w:rsidRPr="00A2798C" w:rsidRDefault="00306C33" w:rsidP="008064F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о</w:t>
            </w:r>
            <w:r w:rsidR="00894491" w:rsidRPr="00A2798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чна(денна)/дистанційна/змішана</w:t>
            </w:r>
          </w:p>
        </w:tc>
      </w:tr>
      <w:tr w:rsidR="007244E1" w:rsidRPr="005251A5" w14:paraId="74284CAA" w14:textId="77777777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1CACE3A1" w14:textId="77777777" w:rsidR="007244E1" w:rsidRPr="005251A5" w:rsidRDefault="007244E1" w:rsidP="008064FD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Рік підготовки, семестр</w:t>
            </w:r>
          </w:p>
        </w:tc>
        <w:tc>
          <w:tcPr>
            <w:tcW w:w="7512" w:type="dxa"/>
          </w:tcPr>
          <w:p w14:paraId="2FA5512F" w14:textId="429E84FB" w:rsidR="007244E1" w:rsidRPr="00A2798C" w:rsidRDefault="00B96CA3" w:rsidP="008064F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1</w:t>
            </w:r>
            <w:r w:rsidR="007244E1" w:rsidRPr="00A2798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курс, весняний семестр</w:t>
            </w:r>
          </w:p>
        </w:tc>
      </w:tr>
      <w:tr w:rsidR="004A6336" w:rsidRPr="005251A5" w14:paraId="790193B5" w14:textId="77777777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3A6DFC88" w14:textId="75F9B318" w:rsidR="004A6336" w:rsidRPr="005251A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6F5C29">
              <w:rPr>
                <w:rFonts w:asciiTheme="minorHAnsi" w:hAnsiTheme="minorHAnsi"/>
                <w:sz w:val="22"/>
                <w:szCs w:val="22"/>
              </w:rPr>
              <w:t>Обсяг дисципліни</w:t>
            </w:r>
          </w:p>
        </w:tc>
        <w:tc>
          <w:tcPr>
            <w:tcW w:w="7512" w:type="dxa"/>
          </w:tcPr>
          <w:p w14:paraId="287DB125" w14:textId="33664D57" w:rsidR="004A6336" w:rsidRPr="00A2798C" w:rsidRDefault="00495B5E" w:rsidP="00495B5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7.5</w:t>
            </w:r>
            <w:r w:rsidR="00B96CA3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кредит</w:t>
            </w:r>
            <w:r w:rsidR="007C4168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и</w:t>
            </w:r>
            <w:r w:rsidR="00B96CA3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ЄКТС</w:t>
            </w:r>
          </w:p>
        </w:tc>
      </w:tr>
      <w:tr w:rsidR="007244E1" w:rsidRPr="005251A5" w14:paraId="6CE25DA6" w14:textId="77777777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3EB4E478" w14:textId="77777777" w:rsidR="007244E1" w:rsidRPr="005251A5" w:rsidRDefault="007244E1" w:rsidP="008064FD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14:paraId="3CADA6BC" w14:textId="3B8B8EC3" w:rsidR="007244E1" w:rsidRPr="00B96CA3" w:rsidRDefault="007C4168" w:rsidP="008064F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945D9D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Е</w:t>
            </w:r>
            <w:r w:rsidR="00B96CA3" w:rsidRPr="00945D9D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кзамен</w:t>
            </w:r>
          </w:p>
        </w:tc>
      </w:tr>
      <w:tr w:rsidR="007E3190" w:rsidRPr="005251A5" w14:paraId="416F60FF" w14:textId="77777777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12A768B7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Розклад занять</w:t>
            </w:r>
          </w:p>
        </w:tc>
        <w:tc>
          <w:tcPr>
            <w:tcW w:w="7512" w:type="dxa"/>
          </w:tcPr>
          <w:p w14:paraId="3B68E03D" w14:textId="2206F2E2" w:rsidR="004A6336" w:rsidRPr="008952BC" w:rsidRDefault="003B6783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hyperlink r:id="rId13" w:history="1">
              <w:r w:rsidR="008952BC" w:rsidRPr="00A57CAC">
                <w:rPr>
                  <w:rStyle w:val="Hyperlink"/>
                  <w:rFonts w:asciiTheme="minorHAnsi" w:hAnsiTheme="minorHAnsi"/>
                  <w:i/>
                  <w:sz w:val="22"/>
                  <w:szCs w:val="22"/>
                  <w:lang w:val="en-US"/>
                </w:rPr>
                <w:t>https://schedule.kpi.ua/</w:t>
              </w:r>
            </w:hyperlink>
            <w:r w:rsidR="008952B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</w:t>
            </w:r>
          </w:p>
        </w:tc>
      </w:tr>
      <w:tr w:rsidR="004A6336" w:rsidRPr="005251A5" w14:paraId="1CB699B7" w14:textId="77777777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68E8F27F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Мова викладання</w:t>
            </w:r>
          </w:p>
        </w:tc>
        <w:tc>
          <w:tcPr>
            <w:tcW w:w="7512" w:type="dxa"/>
          </w:tcPr>
          <w:p w14:paraId="4BABE680" w14:textId="0805DFB5" w:rsidR="004A6336" w:rsidRPr="00A2798C" w:rsidRDefault="00306C33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Українська</w:t>
            </w:r>
          </w:p>
        </w:tc>
      </w:tr>
      <w:tr w:rsidR="004A6336" w:rsidRPr="005251A5" w14:paraId="08EBAA36" w14:textId="77777777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433B376" w14:textId="432FA3F6" w:rsidR="004A6336" w:rsidRPr="00945D9D" w:rsidRDefault="006F5C29" w:rsidP="006757B0">
            <w:pPr>
              <w:spacing w:before="20" w:after="20" w:line="240" w:lineRule="auto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945D9D">
              <w:rPr>
                <w:rFonts w:asciiTheme="minorHAnsi" w:hAnsiTheme="minorHAnsi"/>
                <w:color w:val="0070C0"/>
                <w:sz w:val="22"/>
                <w:szCs w:val="22"/>
              </w:rPr>
              <w:t xml:space="preserve">Інформація про </w:t>
            </w:r>
            <w:r w:rsidRPr="00945D9D">
              <w:rPr>
                <w:rFonts w:asciiTheme="minorHAnsi" w:hAnsiTheme="minorHAnsi"/>
                <w:color w:val="0070C0"/>
                <w:sz w:val="22"/>
                <w:szCs w:val="22"/>
              </w:rPr>
              <w:br/>
            </w:r>
            <w:r w:rsidRPr="00945D9D">
              <w:rPr>
                <w:rFonts w:asciiTheme="minorHAnsi" w:hAnsiTheme="minorHAnsi"/>
                <w:color w:val="0070C0"/>
                <w:sz w:val="22"/>
                <w:szCs w:val="22"/>
                <w:lang w:val="ru-RU"/>
              </w:rPr>
              <w:t>к</w:t>
            </w:r>
            <w:r w:rsidR="00D82DA7" w:rsidRPr="00945D9D">
              <w:rPr>
                <w:rFonts w:asciiTheme="minorHAnsi" w:hAnsiTheme="minorHAnsi"/>
                <w:color w:val="0070C0"/>
                <w:sz w:val="22"/>
                <w:szCs w:val="22"/>
              </w:rPr>
              <w:t>ерівник</w:t>
            </w:r>
            <w:r w:rsidRPr="00945D9D">
              <w:rPr>
                <w:rFonts w:asciiTheme="minorHAnsi" w:hAnsiTheme="minorHAnsi"/>
                <w:color w:val="0070C0"/>
                <w:sz w:val="22"/>
                <w:szCs w:val="22"/>
              </w:rPr>
              <w:t>а</w:t>
            </w:r>
            <w:r w:rsidR="00D82DA7" w:rsidRPr="00945D9D">
              <w:rPr>
                <w:rFonts w:asciiTheme="minorHAnsi" w:hAnsiTheme="minorHAnsi"/>
                <w:color w:val="0070C0"/>
                <w:sz w:val="22"/>
                <w:szCs w:val="22"/>
              </w:rPr>
              <w:t xml:space="preserve"> курсу / викладачі</w:t>
            </w:r>
            <w:r w:rsidR="007244E1" w:rsidRPr="00945D9D">
              <w:rPr>
                <w:rFonts w:asciiTheme="minorHAnsi" w:hAnsiTheme="minorHAnsi"/>
                <w:color w:val="0070C0"/>
                <w:sz w:val="22"/>
                <w:szCs w:val="22"/>
              </w:rPr>
              <w:t>в</w:t>
            </w:r>
          </w:p>
        </w:tc>
        <w:tc>
          <w:tcPr>
            <w:tcW w:w="7512" w:type="dxa"/>
          </w:tcPr>
          <w:p w14:paraId="13BC94C5" w14:textId="10090026" w:rsidR="007C4168" w:rsidRPr="007468B8" w:rsidRDefault="007C4168" w:rsidP="007468B8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945D9D">
              <w:rPr>
                <w:rFonts w:asciiTheme="minorHAnsi" w:hAnsiTheme="minorHAnsi"/>
                <w:color w:val="0070C0"/>
                <w:sz w:val="22"/>
                <w:szCs w:val="22"/>
              </w:rPr>
              <w:t>Лектор</w:t>
            </w:r>
            <w:r w:rsidRPr="00945D9D">
              <w:rPr>
                <w:rFonts w:asciiTheme="minorHAnsi" w:hAnsiTheme="minorHAnsi"/>
                <w:color w:val="0070C0"/>
                <w:sz w:val="22"/>
                <w:szCs w:val="22"/>
                <w:lang w:val="ru-RU"/>
              </w:rPr>
              <w:t xml:space="preserve">: </w:t>
            </w:r>
            <w:r w:rsidR="007468B8" w:rsidRPr="00BC5321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доцент, к. ф.-м. н., доцент Спекторський Ігор Якович</w:t>
            </w:r>
          </w:p>
          <w:p w14:paraId="44A402A9" w14:textId="13968846" w:rsidR="007C4168" w:rsidRPr="00945D9D" w:rsidRDefault="007468B8" w:rsidP="007468B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  <w:lang w:val="en-US"/>
              </w:rPr>
              <w:t>spectorsky</w:t>
            </w:r>
            <w:r w:rsidRPr="00B22BC7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.</w:t>
            </w:r>
            <w:r>
              <w:rPr>
                <w:rFonts w:asciiTheme="minorHAnsi" w:hAnsiTheme="minorHAnsi"/>
                <w:i/>
                <w:color w:val="0070C0"/>
                <w:sz w:val="22"/>
                <w:szCs w:val="22"/>
                <w:lang w:val="en-US"/>
              </w:rPr>
              <w:t>ho</w:t>
            </w:r>
            <w:r w:rsidRPr="00B22BC7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.</w:t>
            </w:r>
            <w:r>
              <w:rPr>
                <w:rFonts w:asciiTheme="minorHAnsi" w:hAnsiTheme="minorHAnsi"/>
                <w:i/>
                <w:color w:val="0070C0"/>
                <w:sz w:val="22"/>
                <w:szCs w:val="22"/>
                <w:lang w:val="en-US"/>
              </w:rPr>
              <w:t>ua</w:t>
            </w:r>
          </w:p>
          <w:p w14:paraId="46CF6054" w14:textId="691D493B" w:rsidR="00354777" w:rsidRPr="00945D9D" w:rsidRDefault="00354777" w:rsidP="0024490B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945D9D">
              <w:rPr>
                <w:rFonts w:asciiTheme="minorHAnsi" w:hAnsiTheme="minorHAnsi"/>
                <w:color w:val="0070C0"/>
                <w:sz w:val="22"/>
                <w:szCs w:val="22"/>
              </w:rPr>
              <w:t xml:space="preserve">Практичні: </w:t>
            </w:r>
            <w:r w:rsidR="007468B8" w:rsidRPr="00BC5321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доцент,</w:t>
            </w:r>
            <w:r w:rsidR="007468B8">
              <w:rPr>
                <w:rFonts w:asciiTheme="minorHAnsi" w:hAnsiTheme="minorHAnsi"/>
                <w:color w:val="0070C0"/>
                <w:sz w:val="22"/>
                <w:szCs w:val="22"/>
              </w:rPr>
              <w:t xml:space="preserve"> </w:t>
            </w:r>
            <w:r w:rsidRPr="00945D9D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к.ф.-м.н., доцент </w:t>
            </w:r>
            <w:r w:rsidR="007468B8" w:rsidRPr="007468B8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Спекторський Ігор Якович</w:t>
            </w:r>
            <w:r w:rsidRPr="00945D9D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,</w:t>
            </w:r>
          </w:p>
          <w:p w14:paraId="5087E867" w14:textId="006EB7EA" w:rsidR="00354777" w:rsidRPr="00945D9D" w:rsidRDefault="00354777" w:rsidP="005F4F2C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egoe UI" w:hAnsi="Segoe UI" w:cs="Segoe UI"/>
                <w:color w:val="0070C0"/>
                <w:sz w:val="21"/>
                <w:szCs w:val="21"/>
                <w:u w:val="single"/>
                <w:bdr w:val="none" w:sz="0" w:space="0" w:color="auto" w:frame="1"/>
                <w:shd w:val="clear" w:color="auto" w:fill="FFFFFF"/>
              </w:rPr>
            </w:pPr>
            <w:r w:rsidRPr="00945D9D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к.ф.-м.н., доцент </w:t>
            </w:r>
            <w:r w:rsidR="005F4F2C">
              <w:rPr>
                <w:rFonts w:asciiTheme="minorHAnsi" w:hAnsiTheme="minorHAnsi"/>
                <w:i/>
                <w:color w:val="0070C0"/>
                <w:sz w:val="22"/>
                <w:szCs w:val="22"/>
                <w:lang w:val="ru-RU"/>
              </w:rPr>
              <w:t>Статкевич</w:t>
            </w:r>
            <w:r w:rsidR="007468B8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</w:t>
            </w:r>
            <w:r w:rsidR="005F4F2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Віталій</w:t>
            </w:r>
            <w:r w:rsidR="007468B8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Михайлович</w:t>
            </w:r>
          </w:p>
        </w:tc>
      </w:tr>
      <w:tr w:rsidR="004A6336" w:rsidRPr="005251A5" w14:paraId="27ECF56A" w14:textId="77777777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53ED9795" w14:textId="2E295DA7" w:rsidR="007E3190" w:rsidRPr="005251A5" w:rsidRDefault="006F5C29" w:rsidP="006F5C29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Розміщення курсу</w:t>
            </w:r>
          </w:p>
        </w:tc>
        <w:tc>
          <w:tcPr>
            <w:tcW w:w="7512" w:type="dxa"/>
          </w:tcPr>
          <w:p w14:paraId="5CDD1149" w14:textId="6D0E8782" w:rsidR="007E3190" w:rsidRPr="005251A5" w:rsidRDefault="003B6783" w:rsidP="006F5C29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hyperlink r:id="rId14" w:history="1">
              <w:r w:rsidR="0024490B" w:rsidRPr="0024490B">
                <w:rPr>
                  <w:rStyle w:val="Hyperlink"/>
                  <w:rFonts w:asciiTheme="minorHAnsi" w:hAnsiTheme="minorHAnsi"/>
                  <w:sz w:val="22"/>
                  <w:szCs w:val="22"/>
                </w:rPr>
                <w:t>Moodle у КПІ</w:t>
              </w:r>
            </w:hyperlink>
            <w:r w:rsidR="0024490B" w:rsidRPr="0024490B">
              <w:rPr>
                <w:rFonts w:asciiTheme="minorHAnsi" w:hAnsiTheme="minorHAnsi"/>
                <w:color w:val="0070C0"/>
                <w:sz w:val="22"/>
                <w:szCs w:val="22"/>
              </w:rPr>
              <w:t xml:space="preserve">, код курсу </w:t>
            </w:r>
            <w:hyperlink r:id="rId15" w:history="1">
              <w:r w:rsidR="0024490B" w:rsidRPr="0024490B">
                <w:rPr>
                  <w:rFonts w:asciiTheme="minorHAnsi" w:hAnsiTheme="minorHAnsi"/>
                  <w:color w:val="0070C0"/>
                  <w:sz w:val="22"/>
                  <w:szCs w:val="22"/>
                </w:rPr>
                <w:t>ye73jg</w:t>
              </w:r>
            </w:hyperlink>
          </w:p>
        </w:tc>
      </w:tr>
    </w:tbl>
    <w:p w14:paraId="488F9975" w14:textId="78917BE2" w:rsidR="004A6336" w:rsidRPr="004472C0" w:rsidRDefault="00AA6B23" w:rsidP="00AA6B23">
      <w:pPr>
        <w:pStyle w:val="Heading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Програма</w:t>
      </w:r>
      <w:r w:rsidRPr="00AA6B23">
        <w:t xml:space="preserve"> </w:t>
      </w:r>
      <w:r>
        <w:t>навчальної дисципліни</w:t>
      </w:r>
    </w:p>
    <w:p w14:paraId="47FEEEF3" w14:textId="2D38F14A" w:rsidR="004A6336" w:rsidRPr="00B31385" w:rsidRDefault="004D1575" w:rsidP="006F5C29">
      <w:pPr>
        <w:pStyle w:val="Heading1"/>
      </w:pPr>
      <w:r>
        <w:t>Опис</w:t>
      </w:r>
      <w:r w:rsidR="004A6336" w:rsidRPr="00B31385">
        <w:t xml:space="preserve"> </w:t>
      </w:r>
      <w:r w:rsidR="00AA6B23">
        <w:t xml:space="preserve">навчальної </w:t>
      </w:r>
      <w:r w:rsidR="004A6336" w:rsidRPr="00B31385">
        <w:t>дисципліни</w:t>
      </w:r>
      <w:r w:rsidR="006F5C29">
        <w:t xml:space="preserve">, </w:t>
      </w:r>
      <w:r w:rsidR="006F5C29" w:rsidRPr="006F5C29">
        <w:t xml:space="preserve">її мета, </w:t>
      </w:r>
      <w:r w:rsidR="006F5C29">
        <w:t>предмет вивчання та результати навчання</w:t>
      </w:r>
    </w:p>
    <w:p w14:paraId="5EC4B0D0" w14:textId="77777777" w:rsidR="004D5D69" w:rsidRDefault="009B4E22" w:rsidP="007C4168">
      <w:pPr>
        <w:spacing w:after="120"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 w:rsidRPr="009A0489">
        <w:rPr>
          <w:rFonts w:asciiTheme="minorHAnsi" w:hAnsiTheme="minorHAnsi"/>
          <w:i/>
          <w:color w:val="0070C0"/>
          <w:sz w:val="22"/>
          <w:szCs w:val="22"/>
        </w:rPr>
        <w:t xml:space="preserve">Дана дисципліна є однією з фундаментальних в освітній програмі. </w:t>
      </w:r>
      <w:r w:rsidR="00D6445B" w:rsidRPr="009A0489">
        <w:rPr>
          <w:rFonts w:asciiTheme="minorHAnsi" w:hAnsiTheme="minorHAnsi"/>
          <w:i/>
          <w:color w:val="0070C0"/>
          <w:sz w:val="22"/>
          <w:szCs w:val="22"/>
        </w:rPr>
        <w:t>Вивчення навчальної дисципліни націлено на формування, розвиток та закріплення у здобувачів таких загальних та фахових</w:t>
      </w:r>
      <w:r w:rsidR="00574AEF" w:rsidRPr="009A0489">
        <w:rPr>
          <w:rFonts w:asciiTheme="minorHAnsi" w:hAnsiTheme="minorHAnsi"/>
          <w:i/>
          <w:color w:val="0070C0"/>
          <w:sz w:val="22"/>
          <w:szCs w:val="22"/>
        </w:rPr>
        <w:t xml:space="preserve"> </w:t>
      </w:r>
      <w:r w:rsidR="00574AEF" w:rsidRPr="00FE4F8C">
        <w:rPr>
          <w:rFonts w:asciiTheme="minorHAnsi" w:hAnsiTheme="minorHAnsi"/>
          <w:b/>
          <w:bCs/>
          <w:i/>
          <w:color w:val="0070C0"/>
          <w:sz w:val="22"/>
          <w:szCs w:val="22"/>
        </w:rPr>
        <w:t>компетентност</w:t>
      </w:r>
      <w:r w:rsidR="00D6445B" w:rsidRPr="00FE4F8C">
        <w:rPr>
          <w:rFonts w:asciiTheme="minorHAnsi" w:hAnsiTheme="minorHAnsi"/>
          <w:b/>
          <w:bCs/>
          <w:i/>
          <w:color w:val="0070C0"/>
          <w:sz w:val="22"/>
          <w:szCs w:val="22"/>
        </w:rPr>
        <w:t>ей</w:t>
      </w:r>
      <w:r w:rsidR="00574AEF" w:rsidRPr="00932342">
        <w:rPr>
          <w:rFonts w:asciiTheme="minorHAnsi" w:hAnsiTheme="minorHAnsi"/>
          <w:i/>
          <w:color w:val="4F81BD" w:themeColor="accent1"/>
          <w:sz w:val="22"/>
          <w:szCs w:val="22"/>
        </w:rPr>
        <w:t xml:space="preserve">: </w:t>
      </w:r>
      <w:r w:rsidR="004339C6" w:rsidRPr="00932342">
        <w:rPr>
          <w:rFonts w:asciiTheme="minorHAnsi" w:hAnsiTheme="minorHAnsi"/>
          <w:i/>
          <w:color w:val="0070C0"/>
          <w:sz w:val="22"/>
          <w:szCs w:val="22"/>
        </w:rPr>
        <w:t xml:space="preserve">ЗК 1 </w:t>
      </w:r>
      <w:r w:rsidR="004339C6" w:rsidRPr="00932342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Здатність застосовувати знання в практичних ситуаціях; ЗК 2 Здатність планувати і управляти часом; ЗК 3 Здатність абстрактно мислити, застосовувати методи аналізу і синтезу; ЗК 9 Здатність до адаптації та дії в новій ситуації; ЗК 14 Здатність забезпечувати та оцінювати якість виконуваних робіт; ЗК 15 Здатність реалізовувати свої права та обов’язки як члена суспільства, усвідомлювати цінності громадянського (вільного демократичного) суспільства та необхідність його сталого розвитку, верховенства права, прав і свобод людини і громадянина в Україні, дотримуватися академічної доброчесності; ФК 2 Здатність формалізувати проблеми, описані природною мовою, у тому числі за допомогою математичних методів, застосовувати загальні підходи до математичного моделювання конкретних процесів; ФК 9 Здатність представляти математичні аргументи і висновки з них з якістю і точністю в таких формах, які підходять для занять в аудиторіях як усно, так і в письмовій формі. </w:t>
      </w:r>
    </w:p>
    <w:p w14:paraId="1735F9FE" w14:textId="6AC5A9EE" w:rsidR="004339C6" w:rsidRPr="00932342" w:rsidRDefault="00D6445B" w:rsidP="006C68CE">
      <w:pPr>
        <w:spacing w:after="120" w:line="240" w:lineRule="auto"/>
        <w:rPr>
          <w:color w:val="0070C0"/>
          <w:sz w:val="24"/>
          <w:szCs w:val="24"/>
        </w:rPr>
      </w:pPr>
      <w:r w:rsidRPr="00932342">
        <w:rPr>
          <w:rFonts w:asciiTheme="minorHAnsi" w:hAnsiTheme="minorHAnsi" w:cstheme="minorHAnsi"/>
          <w:i/>
          <w:iCs/>
          <w:color w:val="0070C0"/>
          <w:sz w:val="22"/>
          <w:szCs w:val="22"/>
        </w:rPr>
        <w:t>Внаслідок вивчення</w:t>
      </w:r>
      <w:r w:rsidR="00574AEF" w:rsidRPr="00932342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курсу студент </w:t>
      </w:r>
      <w:r w:rsidRPr="00932342">
        <w:rPr>
          <w:rFonts w:asciiTheme="minorHAnsi" w:hAnsiTheme="minorHAnsi" w:cstheme="minorHAnsi"/>
          <w:i/>
          <w:iCs/>
          <w:color w:val="0070C0"/>
          <w:sz w:val="22"/>
          <w:szCs w:val="22"/>
        </w:rPr>
        <w:t>повинен бути здатний продемонструвати та</w:t>
      </w:r>
      <w:r w:rsidR="00545B1B" w:rsidRPr="00932342">
        <w:rPr>
          <w:rFonts w:asciiTheme="minorHAnsi" w:hAnsiTheme="minorHAnsi" w:cstheme="minorHAnsi"/>
          <w:i/>
          <w:iCs/>
          <w:color w:val="0070C0"/>
          <w:sz w:val="22"/>
          <w:szCs w:val="22"/>
        </w:rPr>
        <w:t>кий</w:t>
      </w:r>
      <w:r w:rsidR="00574AEF" w:rsidRPr="00932342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</w:t>
      </w:r>
      <w:r w:rsidR="00574AEF" w:rsidRPr="00932342">
        <w:rPr>
          <w:rFonts w:asciiTheme="minorHAnsi" w:hAnsiTheme="minorHAnsi" w:cstheme="minorHAnsi"/>
          <w:b/>
          <w:bCs/>
          <w:i/>
          <w:iCs/>
          <w:color w:val="0070C0"/>
          <w:sz w:val="22"/>
          <w:szCs w:val="22"/>
        </w:rPr>
        <w:t>програм</w:t>
      </w:r>
      <w:r w:rsidR="00545B1B" w:rsidRPr="00932342">
        <w:rPr>
          <w:rFonts w:asciiTheme="minorHAnsi" w:hAnsiTheme="minorHAnsi" w:cstheme="minorHAnsi"/>
          <w:b/>
          <w:bCs/>
          <w:i/>
          <w:iCs/>
          <w:color w:val="0070C0"/>
          <w:sz w:val="22"/>
          <w:szCs w:val="22"/>
        </w:rPr>
        <w:t>ний</w:t>
      </w:r>
      <w:r w:rsidR="00574AEF" w:rsidRPr="00932342">
        <w:rPr>
          <w:rFonts w:asciiTheme="minorHAnsi" w:hAnsiTheme="minorHAnsi" w:cstheme="minorHAnsi"/>
          <w:b/>
          <w:bCs/>
          <w:i/>
          <w:iCs/>
          <w:color w:val="0070C0"/>
          <w:sz w:val="22"/>
          <w:szCs w:val="22"/>
        </w:rPr>
        <w:t xml:space="preserve"> результат навчання</w:t>
      </w:r>
      <w:r w:rsidRPr="00932342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ОПП</w:t>
      </w:r>
      <w:r w:rsidR="00574AEF" w:rsidRPr="00932342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: </w:t>
      </w:r>
      <w:r w:rsidR="004339C6" w:rsidRPr="00932342">
        <w:rPr>
          <w:rFonts w:asciiTheme="minorHAnsi" w:hAnsiTheme="minorHAnsi"/>
          <w:i/>
          <w:color w:val="0070C0"/>
          <w:sz w:val="22"/>
          <w:szCs w:val="22"/>
        </w:rPr>
        <w:t xml:space="preserve">ПР 01 </w:t>
      </w:r>
      <w:r w:rsidR="004339C6" w:rsidRPr="00932342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Знати і вміти застосовувати на практиці диференціальне та інтегральне числення, ряди та інтеграл Фур’є, аналітичну геометрію, лінійну алгебру та векторний аналіз, функціональний аналіз та дискретну математику в обсязі, необхідному для вирішення типових завдань системного аналізу; 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ПР02 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Вміти використовувати стандартні схеми для розв’язання комбінаторних та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логічних задач, сформульованих природною мовою; застосування класичних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алгоритмів для перевірки властивостей та класифікації об’єктів, множин,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відношень, графів, груп, кілець, решіток, булевих функцій тощо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; </w:t>
      </w:r>
      <w:r w:rsidR="004339C6" w:rsidRPr="00932342">
        <w:rPr>
          <w:rFonts w:asciiTheme="minorHAnsi" w:hAnsiTheme="minorHAnsi" w:cstheme="minorHAnsi"/>
          <w:i/>
          <w:iCs/>
          <w:color w:val="0070C0"/>
          <w:sz w:val="22"/>
          <w:szCs w:val="22"/>
        </w:rPr>
        <w:t>ПР 16 Розуміти і реалізовувати свої права і обов’язки як члена суспільства, усвідомлювати цінності вільного демократичного суспільства, верховенства права, прав і свобод людини і громадянина в Україні, дотримуватися академічної доброчесності.</w:t>
      </w:r>
      <w:r w:rsidR="004339C6" w:rsidRPr="00932342">
        <w:rPr>
          <w:color w:val="0070C0"/>
          <w:sz w:val="24"/>
          <w:szCs w:val="24"/>
        </w:rPr>
        <w:t xml:space="preserve"> </w:t>
      </w:r>
    </w:p>
    <w:p w14:paraId="732D4B74" w14:textId="26A9B39F" w:rsidR="006C68CE" w:rsidRPr="009A0489" w:rsidRDefault="00D6445B" w:rsidP="006C68CE">
      <w:pPr>
        <w:spacing w:after="120"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lastRenderedPageBreak/>
        <w:t>У кінці вивчення курсу студент повинен</w:t>
      </w:r>
      <w:r w:rsidR="006C68CE" w:rsidRPr="006C68CE">
        <w:t xml:space="preserve"> 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Студенти повинні 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знати основи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алгебри висловлень та алгебри множин, теорі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ї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відношень, комбінаторн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ого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аналіз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у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, методи теорії графів, елемент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арні основи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теорії абстрактних алгебраїчних структур, теорію булевих алгебр та булевих функцій. Студенти повинні </w:t>
      </w:r>
      <w:r w:rsidR="006C68CE" w:rsidRPr="006C68CE">
        <w:rPr>
          <w:rFonts w:asciiTheme="minorHAnsi" w:hAnsiTheme="minorHAnsi" w:cstheme="minorHAnsi"/>
          <w:b/>
          <w:bCs/>
          <w:i/>
          <w:iCs/>
          <w:color w:val="0070C0"/>
          <w:sz w:val="22"/>
          <w:szCs w:val="22"/>
        </w:rPr>
        <w:t>вміти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формаліз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увати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та розв’яз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увати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задач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і</w:t>
      </w:r>
      <w:r w:rsidR="006C68CE" w:rsidRP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, які формульовані засобами «природньої мови»</w:t>
      </w:r>
      <w:r w:rsidR="006C68CE">
        <w:rPr>
          <w:rFonts w:asciiTheme="minorHAnsi" w:hAnsiTheme="minorHAnsi" w:cstheme="minorHAnsi"/>
          <w:i/>
          <w:iCs/>
          <w:color w:val="0070C0"/>
          <w:sz w:val="22"/>
          <w:szCs w:val="22"/>
        </w:rPr>
        <w:t>, перевіряти властивості бінарних відношень, розв’язувати типові комбінаторні задачі, зображувати булеві функції у вигляді диз’юнктивних та кон’юнктивних нормальних форм, перевіряти функціональну повноту класу булевих функцій.</w:t>
      </w:r>
    </w:p>
    <w:p w14:paraId="4ACD3071" w14:textId="5DCFF4E2" w:rsidR="00574AEF" w:rsidRPr="009A0489" w:rsidRDefault="00E357FD" w:rsidP="007C4168">
      <w:pPr>
        <w:spacing w:after="120" w:line="240" w:lineRule="auto"/>
        <w:jc w:val="both"/>
        <w:rPr>
          <w:rFonts w:asciiTheme="minorHAnsi" w:hAnsiTheme="minorHAnsi" w:cstheme="minorHAnsi"/>
          <w:bCs/>
          <w:i/>
          <w:iCs/>
          <w:color w:val="0070C0"/>
          <w:sz w:val="22"/>
          <w:szCs w:val="22"/>
        </w:rPr>
      </w:pPr>
      <w:r w:rsidRPr="009A0489">
        <w:rPr>
          <w:rFonts w:asciiTheme="minorHAnsi" w:hAnsiTheme="minorHAnsi" w:cstheme="minorHAnsi"/>
          <w:i/>
          <w:iCs/>
          <w:color w:val="0070C0"/>
          <w:sz w:val="22"/>
          <w:szCs w:val="22"/>
        </w:rPr>
        <w:t>.</w:t>
      </w:r>
    </w:p>
    <w:p w14:paraId="6DA26C36" w14:textId="46574B9A" w:rsidR="004A6336" w:rsidRPr="004472C0" w:rsidRDefault="004A6336" w:rsidP="004A6336">
      <w:pPr>
        <w:pStyle w:val="Heading1"/>
        <w:spacing w:line="240" w:lineRule="auto"/>
      </w:pPr>
      <w:r w:rsidRPr="004472C0">
        <w:t>Пререквізити та постреквізити дисципліни (місце в структурно-логічній схемі навчання за відповідною освітньою програмою)</w:t>
      </w:r>
    </w:p>
    <w:p w14:paraId="75415633" w14:textId="1330A066" w:rsidR="002322B8" w:rsidRPr="007F5E63" w:rsidRDefault="002322B8" w:rsidP="002A2FDE">
      <w:p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7F5E63">
        <w:rPr>
          <w:rFonts w:asciiTheme="minorHAnsi" w:hAnsiTheme="minorHAnsi"/>
          <w:i/>
          <w:color w:val="0070C0"/>
          <w:sz w:val="24"/>
          <w:szCs w:val="24"/>
        </w:rPr>
        <w:t xml:space="preserve">Дисципліна Дискретна математика </w:t>
      </w:r>
      <w:r w:rsidR="006F01C1" w:rsidRPr="00A1139A">
        <w:rPr>
          <w:rFonts w:asciiTheme="minorHAnsi" w:hAnsiTheme="minorHAnsi"/>
          <w:i/>
          <w:color w:val="0070C0"/>
          <w:sz w:val="22"/>
          <w:szCs w:val="22"/>
        </w:rPr>
        <w:t>передує всім іншим дисциплінам</w:t>
      </w:r>
      <w:r w:rsidR="006F01C1" w:rsidRPr="007F5E63">
        <w:rPr>
          <w:rFonts w:asciiTheme="minorHAnsi" w:hAnsiTheme="minorHAnsi"/>
          <w:i/>
          <w:color w:val="0070C0"/>
          <w:sz w:val="24"/>
          <w:szCs w:val="24"/>
        </w:rPr>
        <w:t xml:space="preserve"> </w:t>
      </w:r>
      <w:r w:rsidR="006F01C1">
        <w:rPr>
          <w:rFonts w:asciiTheme="minorHAnsi" w:hAnsiTheme="minorHAnsi"/>
          <w:i/>
          <w:color w:val="0070C0"/>
          <w:sz w:val="24"/>
          <w:szCs w:val="24"/>
        </w:rPr>
        <w:t xml:space="preserve">та </w:t>
      </w:r>
      <w:r w:rsidRPr="007F5E63">
        <w:rPr>
          <w:rFonts w:asciiTheme="minorHAnsi" w:hAnsiTheme="minorHAnsi"/>
          <w:i/>
          <w:color w:val="0070C0"/>
          <w:sz w:val="24"/>
          <w:szCs w:val="24"/>
        </w:rPr>
        <w:t>є базовою для дисциплін</w:t>
      </w:r>
      <w:r>
        <w:rPr>
          <w:rFonts w:asciiTheme="minorHAnsi" w:hAnsiTheme="minorHAnsi"/>
          <w:i/>
          <w:color w:val="0070C0"/>
          <w:sz w:val="24"/>
          <w:szCs w:val="24"/>
        </w:rPr>
        <w:t>:</w:t>
      </w:r>
      <w:r w:rsidRPr="007F5E63">
        <w:rPr>
          <w:rFonts w:asciiTheme="minorHAnsi" w:hAnsiTheme="minorHAnsi"/>
          <w:i/>
          <w:color w:val="0070C0"/>
          <w:sz w:val="24"/>
          <w:szCs w:val="24"/>
        </w:rPr>
        <w:t xml:space="preserve"> Математичний аналіз</w:t>
      </w:r>
      <w:r>
        <w:rPr>
          <w:rFonts w:asciiTheme="minorHAnsi" w:hAnsiTheme="minorHAnsi"/>
          <w:i/>
          <w:color w:val="0070C0"/>
          <w:sz w:val="24"/>
          <w:szCs w:val="24"/>
        </w:rPr>
        <w:t>,</w:t>
      </w:r>
      <w:r w:rsidRPr="007F5E63">
        <w:rPr>
          <w:rFonts w:asciiTheme="minorHAnsi" w:hAnsiTheme="minorHAnsi"/>
          <w:i/>
          <w:color w:val="0070C0"/>
          <w:sz w:val="24"/>
          <w:szCs w:val="24"/>
        </w:rPr>
        <w:t xml:space="preserve"> Лінійна алгебра.</w:t>
      </w:r>
      <w:r w:rsidR="0092528F">
        <w:rPr>
          <w:rFonts w:asciiTheme="minorHAnsi" w:hAnsiTheme="minorHAnsi"/>
          <w:i/>
          <w:color w:val="0070C0"/>
          <w:sz w:val="24"/>
          <w:szCs w:val="24"/>
        </w:rPr>
        <w:t xml:space="preserve"> Математична логіка і теорія алгоритмів,</w:t>
      </w:r>
      <w:r w:rsidRPr="007F5E63">
        <w:rPr>
          <w:rFonts w:asciiTheme="minorHAnsi" w:hAnsiTheme="minorHAnsi"/>
          <w:i/>
          <w:color w:val="0070C0"/>
          <w:sz w:val="24"/>
          <w:szCs w:val="24"/>
        </w:rPr>
        <w:t xml:space="preserve"> Теорія ймовірностей та математична статистика (використовуються розділи «Алгебра висловлень» та «Комбінаторика»), Програмування та алгоритмічні мови (розділи «Алгебра висловлень», «Булеві алгебри») та ін.</w:t>
      </w:r>
    </w:p>
    <w:p w14:paraId="73A0A75B" w14:textId="77777777" w:rsidR="002322B8" w:rsidRPr="00BA7DB8" w:rsidRDefault="002322B8" w:rsidP="004A6336">
      <w:pPr>
        <w:spacing w:after="120" w:line="240" w:lineRule="auto"/>
        <w:jc w:val="both"/>
        <w:rPr>
          <w:rFonts w:asciiTheme="minorHAnsi" w:hAnsiTheme="minorHAnsi"/>
          <w:i/>
          <w:color w:val="0070C0"/>
          <w:sz w:val="22"/>
          <w:szCs w:val="22"/>
        </w:rPr>
      </w:pPr>
    </w:p>
    <w:p w14:paraId="7C76AF75" w14:textId="45605EBA" w:rsidR="00AC3DEB" w:rsidRPr="007C4168" w:rsidRDefault="00AA6B23" w:rsidP="007C4168">
      <w:pPr>
        <w:pStyle w:val="Heading1"/>
        <w:spacing w:line="240" w:lineRule="auto"/>
      </w:pPr>
      <w:r w:rsidRPr="004472C0">
        <w:t xml:space="preserve">Зміст </w:t>
      </w:r>
      <w:r>
        <w:t xml:space="preserve">навчальної </w:t>
      </w:r>
      <w:r w:rsidRPr="004472C0">
        <w:t>дисципліни</w:t>
      </w:r>
      <w:r>
        <w:t xml:space="preserve"> </w:t>
      </w:r>
    </w:p>
    <w:p w14:paraId="30549274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Розділ 1. Алгебра висловлень.</w:t>
      </w:r>
    </w:p>
    <w:p w14:paraId="37832862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1.1. Основні поняття та закони алгебри висловлень. Принцип дуальності.</w:t>
      </w:r>
    </w:p>
    <w:p w14:paraId="3DB112F1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1.2. Логічний наслідок та логічна еквівалентність.</w:t>
      </w:r>
    </w:p>
    <w:p w14:paraId="4D306B23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Розділ 2. Алгебра множин.</w:t>
      </w:r>
    </w:p>
    <w:p w14:paraId="558AF169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2.1. Основні операції над множинами та закони алгебри множин. Потужність скінченої множини.</w:t>
      </w:r>
    </w:p>
    <w:p w14:paraId="4E5C1EDD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Розділ 3. Елементи теорії відношень.</w:t>
      </w:r>
    </w:p>
    <w:p w14:paraId="3F18D655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3.1. Основні поняття теорії відношень. Операції над відношеннями.</w:t>
      </w:r>
    </w:p>
    <w:p w14:paraId="36E350BF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3.2. Властивості бінарних відношень. Відношення еквівалентності та порядку.</w:t>
      </w:r>
    </w:p>
    <w:p w14:paraId="499D8F5F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Розділ 4. Елементи комбінаторики.</w:t>
      </w:r>
    </w:p>
    <w:p w14:paraId="3C91FD23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4.1. Основні принципи комбінаторики та основні комбінаторні схеми.</w:t>
      </w:r>
    </w:p>
    <w:p w14:paraId="47A90872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Розділ 5. Елементи теорії графів.</w:t>
      </w:r>
    </w:p>
    <w:p w14:paraId="3AB5EA5C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5.1. Основні поняття теорії графів. Ейлерові та гамільтонові графи.</w:t>
      </w:r>
    </w:p>
    <w:p w14:paraId="6FECA94E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5.2. Планарні графи. Деякі спеціальні типи графів.</w:t>
      </w:r>
    </w:p>
    <w:p w14:paraId="65280607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 xml:space="preserve">Розділ 6. Елементи теорії груп </w:t>
      </w:r>
    </w:p>
    <w:p w14:paraId="4B7C1B93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 xml:space="preserve">Тема 6.1. Поняття групи. Групи підстановок. </w:t>
      </w:r>
    </w:p>
    <w:p w14:paraId="733AB8DB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6.2. Циклічні групи. Групи класів лишків. Фактор-групи та теорема про гомоморфізми.</w:t>
      </w:r>
    </w:p>
    <w:p w14:paraId="2ED29D53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 xml:space="preserve">Розділ 7. Елементи теорії кілець </w:t>
      </w:r>
    </w:p>
    <w:p w14:paraId="60EA450E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7.1. Кільця. Основні поняття. Кільця з одиницею. Фактор-кільця. Гомоморфізми кілець.</w:t>
      </w:r>
    </w:p>
    <w:p w14:paraId="16680401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Розділ 8. Частково впорядковані множини і решітки</w:t>
      </w:r>
    </w:p>
    <w:p w14:paraId="2F6E4CA4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8.1. Частково впорядковані множини.</w:t>
      </w:r>
    </w:p>
    <w:p w14:paraId="357F04D9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8.2. Решітки.</w:t>
      </w:r>
    </w:p>
    <w:p w14:paraId="64E9C76E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Розділ 9. Булеві алгебри.</w:t>
      </w:r>
    </w:p>
    <w:p w14:paraId="7794B58D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9.1. Основні визначення та теореми теорії булевих алгебр.</w:t>
      </w:r>
    </w:p>
    <w:p w14:paraId="1F05E653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9.2. Диз’юнктивні та кон’юнктивні нормальні форми. Мінімізація булевих виразів.</w:t>
      </w:r>
    </w:p>
    <w:p w14:paraId="4061BA9F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9.3. Основні функціонально замкнені класи булевих функцій.</w:t>
      </w:r>
    </w:p>
    <w:p w14:paraId="00412FA5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9.4. Функціональна повнота набору булевих функцій.</w:t>
      </w:r>
    </w:p>
    <w:p w14:paraId="5FCD8429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Розділ 10. Елементи теорії нечітких множин.</w:t>
      </w:r>
    </w:p>
    <w:p w14:paraId="6A541413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10.1. Загальне поняття нечіткої множини. Нечіткі відношення. Відображення нечітких множин.</w:t>
      </w:r>
    </w:p>
    <w:p w14:paraId="36931CCE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Розділ 11. Елементи теорії кардинальних та ординальних чисел.</w:t>
      </w:r>
    </w:p>
    <w:p w14:paraId="44C4E6FF" w14:textId="77777777" w:rsidR="002322B8" w:rsidRPr="002322B8" w:rsidRDefault="002322B8" w:rsidP="002322B8">
      <w:pPr>
        <w:spacing w:line="240" w:lineRule="auto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11.1. Елементи теорії кардинальних чисел. Протирічність «наївної» теорії множин.</w:t>
      </w:r>
    </w:p>
    <w:p w14:paraId="66F5CD09" w14:textId="09D9A452" w:rsidR="00AC3DEB" w:rsidRDefault="002322B8" w:rsidP="002322B8">
      <w:pPr>
        <w:spacing w:line="240" w:lineRule="auto"/>
        <w:jc w:val="both"/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</w:pPr>
      <w:r w:rsidRPr="002322B8">
        <w:rPr>
          <w:rFonts w:asciiTheme="minorHAnsi" w:hAnsiTheme="minorHAnsi" w:cstheme="minorHAnsi"/>
          <w:b/>
          <w:bCs/>
          <w:i/>
          <w:color w:val="0070C0"/>
          <w:sz w:val="22"/>
          <w:szCs w:val="22"/>
          <w:u w:val="single"/>
        </w:rPr>
        <w:t>Тема 11.2. Елементи теорії ординальних чисел. Поняття про «шкалу алефів»</w:t>
      </w:r>
    </w:p>
    <w:p w14:paraId="7D819143" w14:textId="77777777" w:rsidR="002322B8" w:rsidRPr="00BA7DB8" w:rsidRDefault="002322B8" w:rsidP="002322B8">
      <w:pPr>
        <w:spacing w:line="240" w:lineRule="auto"/>
        <w:jc w:val="both"/>
        <w:rPr>
          <w:rFonts w:asciiTheme="minorHAnsi" w:hAnsiTheme="minorHAnsi" w:cstheme="minorHAnsi"/>
          <w:i/>
          <w:color w:val="0070C0"/>
          <w:sz w:val="22"/>
          <w:szCs w:val="22"/>
        </w:rPr>
      </w:pPr>
    </w:p>
    <w:p w14:paraId="3A076904" w14:textId="6FC8CF6B" w:rsidR="008B16FE" w:rsidRDefault="008B16FE" w:rsidP="008B16FE">
      <w:pPr>
        <w:pStyle w:val="Heading1"/>
      </w:pPr>
      <w:r w:rsidRPr="008B16FE">
        <w:lastRenderedPageBreak/>
        <w:t>Навчальні матеріали та ресурси</w:t>
      </w:r>
    </w:p>
    <w:p w14:paraId="184FB2F4" w14:textId="728B2235" w:rsidR="00A070DC" w:rsidRPr="00BE080D" w:rsidRDefault="00A070DC" w:rsidP="00DC6E11">
      <w:pPr>
        <w:pStyle w:val="Heading1"/>
        <w:numPr>
          <w:ilvl w:val="0"/>
          <w:numId w:val="0"/>
        </w:numPr>
        <w:tabs>
          <w:tab w:val="left" w:pos="3626"/>
        </w:tabs>
        <w:spacing w:before="0" w:after="0" w:line="240" w:lineRule="auto"/>
        <w:jc w:val="center"/>
        <w:rPr>
          <w:rFonts w:cstheme="minorHAnsi"/>
          <w:color w:val="0070C0"/>
          <w:sz w:val="22"/>
          <w:szCs w:val="22"/>
        </w:rPr>
      </w:pPr>
      <w:r w:rsidRPr="00BE080D">
        <w:rPr>
          <w:rFonts w:cstheme="minorHAnsi"/>
          <w:color w:val="0070C0"/>
          <w:sz w:val="22"/>
          <w:szCs w:val="22"/>
        </w:rPr>
        <w:t>Базова:</w:t>
      </w:r>
    </w:p>
    <w:p w14:paraId="37C168A1" w14:textId="77777777" w:rsidR="002322B8" w:rsidRPr="009A55DB" w:rsidRDefault="002322B8" w:rsidP="002322B8">
      <w:pPr>
        <w:pStyle w:val="ListParagraph"/>
        <w:numPr>
          <w:ilvl w:val="0"/>
          <w:numId w:val="15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9A55DB">
        <w:rPr>
          <w:rFonts w:asciiTheme="minorHAnsi" w:hAnsiTheme="minorHAnsi"/>
          <w:i/>
          <w:color w:val="0070C0"/>
          <w:sz w:val="24"/>
          <w:szCs w:val="24"/>
        </w:rPr>
        <w:t>Спекторський І. Дискретна математика: алгебра висловлень, алгебра множин, теорія відношень, елементи комбінаторики, теорія графів, елементи теорії груп та кілець. – К.: ІВЦ «Політехніка», 2004. – 220 с.</w:t>
      </w:r>
      <w:bookmarkStart w:id="0" w:name="_GoBack"/>
      <w:bookmarkEnd w:id="0"/>
    </w:p>
    <w:p w14:paraId="11D7C208" w14:textId="719E23C5" w:rsidR="002322B8" w:rsidRDefault="002322B8" w:rsidP="002322B8">
      <w:pPr>
        <w:pStyle w:val="ListParagraph"/>
        <w:numPr>
          <w:ilvl w:val="0"/>
          <w:numId w:val="15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9A55DB">
        <w:rPr>
          <w:rFonts w:asciiTheme="minorHAnsi" w:hAnsiTheme="minorHAnsi"/>
          <w:i/>
          <w:color w:val="0070C0"/>
          <w:sz w:val="24"/>
          <w:szCs w:val="24"/>
        </w:rPr>
        <w:t>Спекторський І.,</w:t>
      </w:r>
      <w:r>
        <w:rPr>
          <w:rFonts w:asciiTheme="minorHAnsi" w:hAnsiTheme="minorHAnsi"/>
          <w:i/>
          <w:color w:val="0070C0"/>
          <w:sz w:val="24"/>
          <w:szCs w:val="24"/>
        </w:rPr>
        <w:t>Стусь О.</w:t>
      </w:r>
      <w:r w:rsidRPr="009A55DB">
        <w:rPr>
          <w:rFonts w:asciiTheme="minorHAnsi" w:hAnsiTheme="minorHAnsi"/>
          <w:i/>
          <w:color w:val="0070C0"/>
          <w:sz w:val="24"/>
          <w:szCs w:val="24"/>
        </w:rPr>
        <w:t xml:space="preserve"> Дискретна математика</w:t>
      </w:r>
      <w:r w:rsidR="007952F0">
        <w:rPr>
          <w:rFonts w:asciiTheme="minorHAnsi" w:hAnsiTheme="minorHAnsi"/>
          <w:i/>
          <w:color w:val="0070C0"/>
          <w:sz w:val="24"/>
          <w:szCs w:val="24"/>
        </w:rPr>
        <w:t xml:space="preserve">: </w:t>
      </w:r>
      <w:r>
        <w:rPr>
          <w:rFonts w:asciiTheme="minorHAnsi" w:hAnsiTheme="minorHAnsi"/>
          <w:i/>
          <w:color w:val="0070C0"/>
          <w:sz w:val="24"/>
          <w:szCs w:val="24"/>
        </w:rPr>
        <w:t>частково впорядковані множини, решітки, булеві алгебри</w:t>
      </w:r>
      <w:r w:rsidRPr="009A55DB">
        <w:rPr>
          <w:rFonts w:asciiTheme="minorHAnsi" w:hAnsiTheme="minorHAnsi"/>
          <w:i/>
          <w:color w:val="0070C0"/>
          <w:sz w:val="24"/>
          <w:szCs w:val="24"/>
        </w:rPr>
        <w:t>. – К.: ІВЦ «Політехніка», 200</w:t>
      </w:r>
      <w:r>
        <w:rPr>
          <w:rFonts w:asciiTheme="minorHAnsi" w:hAnsiTheme="minorHAnsi"/>
          <w:i/>
          <w:color w:val="0070C0"/>
          <w:sz w:val="24"/>
          <w:szCs w:val="24"/>
        </w:rPr>
        <w:t>9</w:t>
      </w:r>
      <w:r w:rsidRPr="009A55DB">
        <w:rPr>
          <w:rFonts w:asciiTheme="minorHAnsi" w:hAnsiTheme="minorHAnsi"/>
          <w:i/>
          <w:color w:val="0070C0"/>
          <w:sz w:val="24"/>
          <w:szCs w:val="24"/>
        </w:rPr>
        <w:t xml:space="preserve">. – </w:t>
      </w:r>
      <w:r>
        <w:rPr>
          <w:rFonts w:asciiTheme="minorHAnsi" w:hAnsiTheme="minorHAnsi"/>
          <w:i/>
          <w:color w:val="0070C0"/>
          <w:sz w:val="24"/>
          <w:szCs w:val="24"/>
        </w:rPr>
        <w:t>136</w:t>
      </w:r>
      <w:r w:rsidRPr="009A55DB">
        <w:rPr>
          <w:rFonts w:asciiTheme="minorHAnsi" w:hAnsiTheme="minorHAnsi"/>
          <w:i/>
          <w:color w:val="0070C0"/>
          <w:sz w:val="24"/>
          <w:szCs w:val="24"/>
        </w:rPr>
        <w:t xml:space="preserve"> с.</w:t>
      </w:r>
    </w:p>
    <w:p w14:paraId="1D3B62B5" w14:textId="61BECBB0" w:rsidR="002322B8" w:rsidRDefault="007952F0" w:rsidP="00435C4A">
      <w:pPr>
        <w:pStyle w:val="ListParagraph"/>
        <w:numPr>
          <w:ilvl w:val="0"/>
          <w:numId w:val="15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EF0E8F">
        <w:rPr>
          <w:rFonts w:asciiTheme="minorHAnsi" w:hAnsiTheme="minorHAnsi"/>
          <w:i/>
          <w:color w:val="0070C0"/>
          <w:sz w:val="24"/>
          <w:szCs w:val="24"/>
        </w:rPr>
        <w:t>Спекторський І., Статкевич В. Дискретна математика. Збірник задач : навчальний посібник. – НТУУ «КПІ». – Електронні текстові дані (1 файл: 870 Кбайт). – Київ : НТУУ «КПІ», 2015. – 103 с.</w:t>
      </w:r>
    </w:p>
    <w:p w14:paraId="6F990C2E" w14:textId="6B55F993" w:rsidR="00EF0E8F" w:rsidRPr="00EF0E8F" w:rsidRDefault="00EF0E8F" w:rsidP="00EF0E8F">
      <w:pPr>
        <w:pStyle w:val="ListParagraph"/>
        <w:numPr>
          <w:ilvl w:val="0"/>
          <w:numId w:val="15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EF0E8F">
        <w:rPr>
          <w:rFonts w:asciiTheme="minorHAnsi" w:hAnsiTheme="minorHAnsi"/>
          <w:i/>
          <w:color w:val="0070C0"/>
          <w:sz w:val="24"/>
          <w:szCs w:val="24"/>
        </w:rPr>
        <w:t>Спекторський І. , Статкевич В., Стусь О.</w:t>
      </w:r>
      <w:r>
        <w:rPr>
          <w:rFonts w:asciiTheme="minorHAnsi" w:hAnsiTheme="minorHAnsi"/>
          <w:i/>
          <w:color w:val="0070C0"/>
          <w:sz w:val="24"/>
          <w:szCs w:val="24"/>
        </w:rPr>
        <w:t xml:space="preserve"> </w:t>
      </w:r>
      <w:r w:rsidRPr="00EF0E8F">
        <w:rPr>
          <w:rFonts w:asciiTheme="minorHAnsi" w:hAnsiTheme="minorHAnsi"/>
          <w:i/>
          <w:color w:val="0070C0"/>
          <w:sz w:val="24"/>
          <w:szCs w:val="24"/>
        </w:rPr>
        <w:t>Дискретна математика. Збірник індивідуальних завдань [Електронний ресурс] : навчальний посібник / КПІ ім. Ігоря Сікорського</w:t>
      </w:r>
      <w:r>
        <w:rPr>
          <w:rFonts w:asciiTheme="minorHAnsi" w:hAnsiTheme="minorHAnsi"/>
          <w:i/>
          <w:color w:val="0070C0"/>
          <w:sz w:val="24"/>
          <w:szCs w:val="24"/>
        </w:rPr>
        <w:t>.</w:t>
      </w:r>
      <w:r w:rsidRPr="00EF0E8F">
        <w:rPr>
          <w:rFonts w:asciiTheme="minorHAnsi" w:hAnsiTheme="minorHAnsi"/>
          <w:i/>
          <w:color w:val="0070C0"/>
          <w:sz w:val="24"/>
          <w:szCs w:val="24"/>
        </w:rPr>
        <w:t xml:space="preserve"> – Електронні текстові дані (1 файл: 557 Кбайт). – Київ : КПІ ім. Ігоря Сікорського, 2022. – 88 с.</w:t>
      </w:r>
    </w:p>
    <w:p w14:paraId="0A467D45" w14:textId="77777777" w:rsidR="002322B8" w:rsidRPr="00592A55" w:rsidRDefault="002322B8" w:rsidP="002322B8">
      <w:pPr>
        <w:pStyle w:val="ListParagraph"/>
        <w:numPr>
          <w:ilvl w:val="0"/>
          <w:numId w:val="15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9A55DB">
        <w:rPr>
          <w:rFonts w:asciiTheme="minorHAnsi" w:hAnsiTheme="minorHAnsi"/>
          <w:i/>
          <w:color w:val="0070C0"/>
          <w:sz w:val="24"/>
          <w:szCs w:val="24"/>
          <w:lang w:val="ru-RU"/>
        </w:rPr>
        <w:t>Завало С.Т. Курс алгебри. - К.: Вища школа, 1985. - 503 с.</w:t>
      </w:r>
    </w:p>
    <w:p w14:paraId="7E64C2B5" w14:textId="1480C95B" w:rsidR="00A070DC" w:rsidRPr="00BE080D" w:rsidRDefault="00A070DC" w:rsidP="00A070DC">
      <w:pPr>
        <w:jc w:val="center"/>
        <w:rPr>
          <w:rFonts w:asciiTheme="minorHAnsi" w:hAnsiTheme="minorHAnsi" w:cstheme="minorHAnsi"/>
          <w:b/>
          <w:color w:val="0070C0"/>
          <w:sz w:val="22"/>
          <w:szCs w:val="22"/>
        </w:rPr>
      </w:pPr>
      <w:r w:rsidRPr="00BE080D">
        <w:rPr>
          <w:rFonts w:asciiTheme="minorHAnsi" w:hAnsiTheme="minorHAnsi" w:cstheme="minorHAnsi"/>
          <w:b/>
          <w:color w:val="0070C0"/>
          <w:sz w:val="22"/>
          <w:szCs w:val="22"/>
        </w:rPr>
        <w:t>Допомi</w:t>
      </w:r>
      <w:r w:rsidRPr="00BE080D">
        <w:rPr>
          <w:rFonts w:asciiTheme="minorHAnsi" w:hAnsiTheme="minorHAnsi" w:cstheme="minorHAnsi"/>
          <w:b/>
          <w:color w:val="0070C0"/>
          <w:sz w:val="22"/>
          <w:szCs w:val="22"/>
          <w:lang w:val="ru-RU"/>
        </w:rPr>
        <w:t>жн</w:t>
      </w:r>
      <w:r w:rsidRPr="00BE080D">
        <w:rPr>
          <w:rFonts w:asciiTheme="minorHAnsi" w:hAnsiTheme="minorHAnsi" w:cstheme="minorHAnsi"/>
          <w:b/>
          <w:color w:val="0070C0"/>
          <w:sz w:val="22"/>
          <w:szCs w:val="22"/>
        </w:rPr>
        <w:t>а:</w:t>
      </w:r>
    </w:p>
    <w:p w14:paraId="77F1B9D3" w14:textId="4418775F" w:rsidR="00EF0E8F" w:rsidRDefault="00EF0E8F" w:rsidP="00EF0E8F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9A55DB">
        <w:rPr>
          <w:rFonts w:asciiTheme="minorHAnsi" w:hAnsiTheme="minorHAnsi"/>
          <w:i/>
          <w:color w:val="0070C0"/>
          <w:sz w:val="24"/>
          <w:szCs w:val="24"/>
          <w:lang w:val="ru-RU"/>
        </w:rPr>
        <w:t>Мендельсон Э. Введение в математическую логику. - М.: Наука, 1984. - 320 с.</w:t>
      </w:r>
    </w:p>
    <w:p w14:paraId="58AF7AF1" w14:textId="5AE40070" w:rsidR="002322B8" w:rsidRPr="002322B8" w:rsidRDefault="002322B8" w:rsidP="002322B8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2322B8">
        <w:rPr>
          <w:rFonts w:asciiTheme="minorHAnsi" w:hAnsiTheme="minorHAnsi"/>
          <w:i/>
          <w:color w:val="0070C0"/>
          <w:sz w:val="24"/>
          <w:szCs w:val="24"/>
          <w:lang w:val="ru-RU"/>
        </w:rPr>
        <w:t>3. Клини С.К. Математическая логика. - М.: Наука, 1973. - 480 с.</w:t>
      </w:r>
    </w:p>
    <w:p w14:paraId="5F0C5048" w14:textId="77777777" w:rsidR="002322B8" w:rsidRPr="002322B8" w:rsidRDefault="002322B8" w:rsidP="002322B8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9A55DB">
        <w:rPr>
          <w:rFonts w:asciiTheme="minorHAnsi" w:hAnsiTheme="minorHAnsi"/>
          <w:i/>
          <w:color w:val="0070C0"/>
          <w:sz w:val="24"/>
          <w:szCs w:val="24"/>
          <w:lang w:val="ru-RU"/>
        </w:rPr>
        <w:t>Кук Д., Бейз Г. Компьютерная математика. - М.:Наука, 1990. - 384 с.</w:t>
      </w:r>
    </w:p>
    <w:p w14:paraId="7670C719" w14:textId="77777777" w:rsidR="002322B8" w:rsidRPr="002322B8" w:rsidRDefault="002322B8" w:rsidP="002322B8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9A55DB">
        <w:rPr>
          <w:rFonts w:asciiTheme="minorHAnsi" w:hAnsiTheme="minorHAnsi"/>
          <w:i/>
          <w:color w:val="0070C0"/>
          <w:sz w:val="24"/>
          <w:szCs w:val="24"/>
          <w:lang w:val="ru-RU"/>
        </w:rPr>
        <w:t>Лекции по теории графов . В.А. Емеличев, О.И. Мельников, В.И. Сарванов, Р.И. Тышкевич. - М.: Наука, 1990. - 384 с.</w:t>
      </w:r>
    </w:p>
    <w:p w14:paraId="5F930E54" w14:textId="77777777" w:rsidR="002322B8" w:rsidRPr="002322B8" w:rsidRDefault="002322B8" w:rsidP="002322B8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>Яблонский С.В. Дискретная математика. - М.: Наука, 1979. - 272 с.</w:t>
      </w:r>
    </w:p>
    <w:p w14:paraId="27999D49" w14:textId="77777777" w:rsidR="002322B8" w:rsidRPr="002322B8" w:rsidRDefault="002322B8" w:rsidP="002322B8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>Колмогоров А.Н., Фомин С.В. Элементы теории функций и функционального анализа. - М.: Наука, 1989. - 624 с.</w:t>
      </w:r>
    </w:p>
    <w:p w14:paraId="4B33BB28" w14:textId="77777777" w:rsidR="002322B8" w:rsidRPr="002322B8" w:rsidRDefault="002322B8" w:rsidP="002322B8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>Яглом И.М. Булева структура и ее модели. - М.: Советское радио, 1980. - 192 с.</w:t>
      </w:r>
    </w:p>
    <w:p w14:paraId="1A9FCBDE" w14:textId="77777777" w:rsidR="002322B8" w:rsidRPr="002322B8" w:rsidRDefault="002322B8" w:rsidP="002322B8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>Горбатов В.А. Фундаментальные основы дискретной математики. - М.: Наука, 1999. -  544 с.</w:t>
      </w:r>
    </w:p>
    <w:p w14:paraId="7F5CD16C" w14:textId="77777777" w:rsidR="002322B8" w:rsidRPr="002322B8" w:rsidRDefault="002322B8" w:rsidP="002322B8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>Столл Р. Множества. Логика. Аксиоматическая теория. - М.: Просвещение, 1968. - 231 с.</w:t>
      </w:r>
    </w:p>
    <w:p w14:paraId="26DB0AE8" w14:textId="77777777" w:rsidR="002322B8" w:rsidRPr="002322B8" w:rsidRDefault="002322B8" w:rsidP="002322B8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>Курош А.Г. Лекции по общей алгебре. - М.: Наука, 1973. - 400 с.</w:t>
      </w:r>
    </w:p>
    <w:p w14:paraId="3C3E24B2" w14:textId="77777777" w:rsidR="002322B8" w:rsidRPr="002322B8" w:rsidRDefault="002322B8" w:rsidP="002322B8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>Скорняков Л.А. Элементы теории структур. - М.: Наука, 1970.</w:t>
      </w:r>
    </w:p>
    <w:p w14:paraId="3EBD0F71" w14:textId="7EC05F96" w:rsidR="00EF0E8F" w:rsidRDefault="002322B8" w:rsidP="002322B8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 xml:space="preserve">Колмогоров А.Н., Драгалин А.Г. Введение в математическую логику. - М.: МГУ, 1982. - 120 </w:t>
      </w:r>
      <w:r w:rsidR="00EF0E8F"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>с.</w:t>
      </w:r>
    </w:p>
    <w:p w14:paraId="2EF4C827" w14:textId="77777777" w:rsidR="00CD4C50" w:rsidRPr="002322B8" w:rsidRDefault="00CD4C50" w:rsidP="00CD4C50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  <w:lang w:val="ru-RU"/>
        </w:rPr>
      </w:pP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 xml:space="preserve">Зайченко Ю.П. </w:t>
      </w:r>
      <w:r>
        <w:rPr>
          <w:rFonts w:asciiTheme="minorHAnsi" w:hAnsiTheme="minorHAnsi"/>
          <w:i/>
          <w:color w:val="0070C0"/>
          <w:sz w:val="24"/>
          <w:szCs w:val="24"/>
          <w:lang w:val="ru-RU"/>
        </w:rPr>
        <w:t>Дослідження операцій</w:t>
      </w: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 xml:space="preserve">. - К.: </w:t>
      </w:r>
      <w:r w:rsidRPr="00CD4C50">
        <w:rPr>
          <w:rFonts w:asciiTheme="minorHAnsi" w:hAnsiTheme="minorHAnsi"/>
          <w:i/>
          <w:color w:val="0070C0"/>
          <w:sz w:val="24"/>
          <w:szCs w:val="24"/>
          <w:lang w:val="ru-RU"/>
        </w:rPr>
        <w:t>Київ : ЗАТ "ВІПОЛ", 2001</w:t>
      </w: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 xml:space="preserve">. - </w:t>
      </w:r>
      <w:r>
        <w:rPr>
          <w:rFonts w:asciiTheme="minorHAnsi" w:hAnsiTheme="minorHAnsi"/>
          <w:i/>
          <w:color w:val="0070C0"/>
          <w:sz w:val="24"/>
          <w:szCs w:val="24"/>
          <w:lang w:val="ru-RU"/>
        </w:rPr>
        <w:t>688</w:t>
      </w:r>
      <w:r w:rsidRPr="00592A55">
        <w:rPr>
          <w:rFonts w:asciiTheme="minorHAnsi" w:hAnsiTheme="minorHAnsi"/>
          <w:i/>
          <w:color w:val="0070C0"/>
          <w:sz w:val="24"/>
          <w:szCs w:val="24"/>
          <w:lang w:val="ru-RU"/>
        </w:rPr>
        <w:t xml:space="preserve"> с.</w:t>
      </w:r>
    </w:p>
    <w:p w14:paraId="29587AEC" w14:textId="3D7C571E" w:rsidR="00EF0E8F" w:rsidRPr="00F263D1" w:rsidRDefault="00EF0E8F" w:rsidP="00EF0E8F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9A55DB">
        <w:rPr>
          <w:rFonts w:asciiTheme="minorHAnsi" w:hAnsiTheme="minorHAnsi"/>
          <w:i/>
          <w:color w:val="0070C0"/>
          <w:sz w:val="24"/>
          <w:szCs w:val="24"/>
          <w:lang w:val="ru-RU"/>
        </w:rPr>
        <w:t>Орловский С.А. Проблемы принятия решений при нечеткой исходной информации. - М.: Наука, 1981. - 208 с.</w:t>
      </w:r>
    </w:p>
    <w:p w14:paraId="6626F05D" w14:textId="6B8508B2" w:rsidR="00F263D1" w:rsidRPr="00592A55" w:rsidRDefault="00F263D1" w:rsidP="00F263D1">
      <w:pPr>
        <w:pStyle w:val="ListParagraph"/>
        <w:numPr>
          <w:ilvl w:val="0"/>
          <w:numId w:val="23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F263D1">
        <w:rPr>
          <w:rFonts w:asciiTheme="minorHAnsi" w:hAnsiTheme="minorHAnsi"/>
          <w:i/>
          <w:color w:val="0070C0"/>
          <w:sz w:val="24"/>
          <w:szCs w:val="24"/>
        </w:rPr>
        <w:t>Inaida J. Taylor Series on the Fuzzy Number Space // Special Issue on Biometrics And Its Applications. – 2010. – No 16 (1). – p. 15-25.</w:t>
      </w:r>
    </w:p>
    <w:p w14:paraId="6181643B" w14:textId="43BE8350" w:rsidR="002322B8" w:rsidRPr="00F263D1" w:rsidRDefault="002322B8" w:rsidP="00EF0E8F">
      <w:pPr>
        <w:pStyle w:val="ListParagraph"/>
        <w:spacing w:after="120" w:line="240" w:lineRule="auto"/>
        <w:ind w:left="284"/>
        <w:jc w:val="both"/>
        <w:rPr>
          <w:rFonts w:asciiTheme="minorHAnsi" w:hAnsiTheme="minorHAnsi"/>
          <w:i/>
          <w:color w:val="0070C0"/>
          <w:sz w:val="24"/>
          <w:szCs w:val="24"/>
          <w:lang w:val="en-US"/>
        </w:rPr>
      </w:pPr>
    </w:p>
    <w:p w14:paraId="39401923" w14:textId="3BEF09FE" w:rsidR="00AA6B23" w:rsidRPr="00AA6B23" w:rsidRDefault="002322B8" w:rsidP="002322B8">
      <w:pPr>
        <w:pStyle w:val="Heading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 w:rsidRPr="00592A55">
        <w:rPr>
          <w:i/>
          <w:color w:val="0070C0"/>
          <w:lang w:val="ru-RU"/>
        </w:rPr>
        <w:t>Лавров И.А., Максимова Л.Л. Задачи по теории множеств, математической логике и теории алгоритмов. - М.: Физматлит, 1995. - 256 с.</w:t>
      </w:r>
      <w:r w:rsidR="00AA6B23">
        <w:t>Навчальний контент</w:t>
      </w:r>
    </w:p>
    <w:p w14:paraId="4B9C41FF" w14:textId="4FE0D98D" w:rsidR="004A6336" w:rsidRDefault="00791855" w:rsidP="004A6336">
      <w:pPr>
        <w:pStyle w:val="Heading1"/>
        <w:spacing w:line="240" w:lineRule="auto"/>
      </w:pPr>
      <w:r>
        <w:t>Методика</w:t>
      </w:r>
      <w:r w:rsidR="00F51B26" w:rsidRPr="00F51B26">
        <w:t xml:space="preserve"> опанування </w:t>
      </w:r>
      <w:r w:rsidR="00AA6B23">
        <w:t xml:space="preserve">навчальної </w:t>
      </w:r>
      <w:r w:rsidR="004A6336" w:rsidRPr="004472C0">
        <w:t>дисципліни</w:t>
      </w:r>
      <w:r w:rsidR="004D1575">
        <w:t xml:space="preserve"> </w:t>
      </w:r>
      <w:r w:rsidR="00087AFC">
        <w:t>(освітнього компонента)</w:t>
      </w:r>
    </w:p>
    <w:p w14:paraId="0006DF0D" w14:textId="38751DB0" w:rsidR="007C4168" w:rsidRPr="00BA7DB8" w:rsidRDefault="002322B8" w:rsidP="007C4168">
      <w:pPr>
        <w:spacing w:line="240" w:lineRule="auto"/>
        <w:jc w:val="both"/>
        <w:rPr>
          <w:rFonts w:asciiTheme="minorHAnsi" w:hAnsi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/>
          <w:i/>
          <w:iCs/>
          <w:color w:val="0070C0"/>
          <w:sz w:val="22"/>
          <w:szCs w:val="22"/>
        </w:rPr>
        <w:t xml:space="preserve">Проводяться </w:t>
      </w:r>
      <w:r w:rsidR="007C4168" w:rsidRPr="00BA7DB8">
        <w:rPr>
          <w:rFonts w:asciiTheme="minorHAnsi" w:hAnsiTheme="minorHAnsi"/>
          <w:i/>
          <w:iCs/>
          <w:color w:val="0070C0"/>
          <w:sz w:val="22"/>
          <w:szCs w:val="22"/>
        </w:rPr>
        <w:t xml:space="preserve"> щотижневі завдання з детальними інструкціями та необхідним матеріалом, які необхідно вчасно виконувати.</w:t>
      </w:r>
      <w:r>
        <w:rPr>
          <w:rFonts w:asciiTheme="minorHAnsi" w:hAnsiTheme="minorHAnsi"/>
          <w:i/>
          <w:iCs/>
          <w:color w:val="0070C0"/>
          <w:sz w:val="22"/>
          <w:szCs w:val="22"/>
        </w:rPr>
        <w:t xml:space="preserve"> </w:t>
      </w:r>
    </w:p>
    <w:p w14:paraId="791886A6" w14:textId="3B9CB370" w:rsidR="00F95D78" w:rsidRPr="00F95D78" w:rsidRDefault="00EB4F56" w:rsidP="00F95D78">
      <w:pPr>
        <w:pStyle w:val="Heading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Політика та контроль</w:t>
      </w:r>
    </w:p>
    <w:p w14:paraId="7CA35C48" w14:textId="0C2EC32B" w:rsidR="008064FD" w:rsidRPr="00064F74" w:rsidRDefault="00F51B26" w:rsidP="00064F74">
      <w:pPr>
        <w:pStyle w:val="Heading1"/>
        <w:spacing w:line="240" w:lineRule="auto"/>
        <w:rPr>
          <w:rFonts w:cstheme="minorHAnsi"/>
        </w:rPr>
      </w:pPr>
      <w:r w:rsidRPr="008064FD">
        <w:rPr>
          <w:rFonts w:cstheme="minorHAnsi"/>
        </w:rPr>
        <w:t>П</w:t>
      </w:r>
      <w:r w:rsidR="004A6336" w:rsidRPr="008064FD">
        <w:rPr>
          <w:rFonts w:cstheme="minorHAnsi"/>
        </w:rPr>
        <w:t>олітика навчальної дисципліни</w:t>
      </w:r>
      <w:r w:rsidR="00087AFC" w:rsidRPr="008064FD">
        <w:rPr>
          <w:rFonts w:cstheme="minorHAnsi"/>
        </w:rPr>
        <w:t xml:space="preserve"> (освітнього компонента)</w:t>
      </w:r>
    </w:p>
    <w:p w14:paraId="50454BFB" w14:textId="4A873976" w:rsidR="00A52BC2" w:rsidRPr="00BA7DB8" w:rsidRDefault="0051348D" w:rsidP="008B6633">
      <w:pPr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 w:rsidRPr="00BA7DB8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Усі роботи студенти мають прикріплювати в особистому кабінеті </w:t>
      </w:r>
      <w:r w:rsidR="008B6633">
        <w:rPr>
          <w:rFonts w:asciiTheme="minorHAnsi" w:hAnsiTheme="minorHAnsi" w:cstheme="minorHAnsi"/>
          <w:i/>
          <w:iCs/>
          <w:color w:val="0070C0"/>
          <w:sz w:val="22"/>
          <w:szCs w:val="22"/>
          <w:lang w:val="en-GB"/>
        </w:rPr>
        <w:t>Moodle</w:t>
      </w:r>
      <w:r w:rsidRPr="00BA7DB8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. Дедлайни кожного завдання позначені </w:t>
      </w:r>
      <w:r w:rsidR="007D6C98" w:rsidRPr="00BA7DB8">
        <w:rPr>
          <w:rFonts w:asciiTheme="minorHAnsi" w:hAnsiTheme="minorHAnsi" w:cstheme="minorHAnsi"/>
          <w:i/>
          <w:iCs/>
          <w:color w:val="0070C0"/>
          <w:sz w:val="22"/>
          <w:szCs w:val="22"/>
        </w:rPr>
        <w:t>в</w:t>
      </w:r>
      <w:r w:rsidRPr="00BA7DB8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щотижневих завданнях у гугл-класі. Роботи мають бути виконані з дотриманням академічної доброчесності. </w:t>
      </w:r>
      <w:r w:rsidR="007A1F53" w:rsidRPr="007A1F53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Політика та принципи академічної доброчесності, етична поведінка студентів визначені у Кодексі честі </w:t>
      </w:r>
      <w:hyperlink r:id="rId16" w:history="1">
        <w:r w:rsidR="007A1F53" w:rsidRPr="007A1F53">
          <w:rPr>
            <w:rStyle w:val="Hyperlink"/>
            <w:rFonts w:asciiTheme="minorHAnsi" w:hAnsiTheme="minorHAnsi" w:cstheme="minorHAnsi"/>
            <w:i/>
            <w:iCs/>
            <w:sz w:val="22"/>
            <w:szCs w:val="22"/>
          </w:rPr>
          <w:t>https://kpi.ua/code</w:t>
        </w:r>
      </w:hyperlink>
      <w:r w:rsidR="007A1F53" w:rsidRPr="007A1F53">
        <w:rPr>
          <w:rFonts w:asciiTheme="minorHAnsi" w:hAnsiTheme="minorHAnsi" w:cstheme="minorHAnsi"/>
          <w:i/>
          <w:iCs/>
          <w:color w:val="0070C0"/>
          <w:sz w:val="22"/>
          <w:szCs w:val="22"/>
        </w:rPr>
        <w:t>.</w:t>
      </w:r>
      <w:r w:rsidR="007A1F53">
        <w:rPr>
          <w:rFonts w:asciiTheme="minorHAnsi" w:hAnsiTheme="minorHAnsi" w:cstheme="minorHAnsi"/>
          <w:i/>
          <w:iCs/>
          <w:color w:val="0070C0"/>
          <w:sz w:val="20"/>
          <w:szCs w:val="20"/>
        </w:rPr>
        <w:t xml:space="preserve"> </w:t>
      </w:r>
      <w:r w:rsidR="006A1920" w:rsidRPr="00BA7DB8">
        <w:rPr>
          <w:rFonts w:asciiTheme="minorHAnsi" w:hAnsiTheme="minorHAnsi" w:cstheme="minorHAnsi"/>
          <w:i/>
          <w:iCs/>
          <w:color w:val="0070C0"/>
          <w:sz w:val="22"/>
          <w:szCs w:val="22"/>
        </w:rPr>
        <w:t>Л</w:t>
      </w:r>
      <w:r w:rsidRPr="00BA7DB8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ектор може запропонувати студентам пройти запропоновані ним онлайн-курси на платформі </w:t>
      </w:r>
      <w:r w:rsidRPr="00BA7DB8">
        <w:rPr>
          <w:rFonts w:asciiTheme="minorHAnsi" w:hAnsiTheme="minorHAnsi" w:cstheme="minorHAnsi"/>
          <w:i/>
          <w:iCs/>
          <w:color w:val="0070C0"/>
          <w:sz w:val="22"/>
          <w:szCs w:val="22"/>
          <w:lang w:val="en-US"/>
        </w:rPr>
        <w:t>Coursera</w:t>
      </w:r>
      <w:r w:rsidRPr="00BA7DB8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. Також сертифікати цих курсів можуть бути частково зараховані згідно до </w:t>
      </w:r>
      <w:hyperlink r:id="rId17" w:history="1">
        <w:r w:rsidRPr="00BA7DB8">
          <w:rPr>
            <w:rStyle w:val="Hyperlink"/>
            <w:rFonts w:asciiTheme="minorHAnsi" w:hAnsiTheme="minorHAnsi" w:cstheme="minorHAnsi"/>
            <w:i/>
            <w:iCs/>
            <w:sz w:val="22"/>
            <w:szCs w:val="22"/>
          </w:rPr>
          <w:t>Положення</w:t>
        </w:r>
      </w:hyperlink>
      <w:r w:rsidRPr="00BA7DB8">
        <w:rPr>
          <w:rFonts w:asciiTheme="minorHAnsi" w:hAnsiTheme="minorHAnsi" w:cstheme="minorHAnsi"/>
          <w:i/>
          <w:iCs/>
          <w:color w:val="0070C0"/>
          <w:sz w:val="22"/>
          <w:szCs w:val="22"/>
        </w:rPr>
        <w:t>.</w:t>
      </w:r>
    </w:p>
    <w:p w14:paraId="31DF2FE9" w14:textId="36D9E265" w:rsidR="004A6336" w:rsidRPr="004472C0" w:rsidRDefault="004A6336" w:rsidP="004A6336">
      <w:pPr>
        <w:pStyle w:val="Heading1"/>
        <w:spacing w:line="240" w:lineRule="auto"/>
      </w:pPr>
      <w:r w:rsidRPr="004472C0">
        <w:lastRenderedPageBreak/>
        <w:t xml:space="preserve">Види контролю та </w:t>
      </w:r>
      <w:r w:rsidR="00B40317">
        <w:t xml:space="preserve">рейтингова система </w:t>
      </w:r>
      <w:r w:rsidRPr="004472C0">
        <w:t>оцін</w:t>
      </w:r>
      <w:r w:rsidR="00B40317">
        <w:t xml:space="preserve">ювання </w:t>
      </w:r>
      <w:r w:rsidRPr="004472C0">
        <w:t>результатів навчання</w:t>
      </w:r>
      <w:r w:rsidR="00B40317">
        <w:t xml:space="preserve"> (РСО)</w:t>
      </w:r>
    </w:p>
    <w:p w14:paraId="282C3276" w14:textId="14C2F878" w:rsidR="0092528F" w:rsidRPr="004D5D69" w:rsidRDefault="00C763DA" w:rsidP="0092528F">
      <w:pPr>
        <w:spacing w:line="240" w:lineRule="auto"/>
        <w:ind w:left="360"/>
        <w:rPr>
          <w:rFonts w:asciiTheme="minorHAnsi" w:hAnsiTheme="minorHAnsi" w:cstheme="minorHAnsi"/>
          <w:bCs/>
          <w:i/>
          <w:iCs/>
          <w:color w:val="4F81BD" w:themeColor="accent1"/>
          <w:sz w:val="24"/>
          <w:szCs w:val="24"/>
        </w:rPr>
      </w:pPr>
      <w:r w:rsidRPr="004D5D69">
        <w:rPr>
          <w:rFonts w:asciiTheme="minorHAnsi" w:hAnsiTheme="minorHAnsi"/>
          <w:i/>
          <w:color w:val="4F81BD" w:themeColor="accent1"/>
          <w:sz w:val="24"/>
          <w:szCs w:val="24"/>
        </w:rPr>
        <w:t>Семестровий контроль</w:t>
      </w:r>
      <w:r w:rsidR="0092528F">
        <w:rPr>
          <w:rFonts w:asciiTheme="minorHAnsi" w:hAnsiTheme="minorHAnsi"/>
          <w:i/>
          <w:color w:val="4F81BD" w:themeColor="accent1"/>
          <w:sz w:val="24"/>
          <w:szCs w:val="24"/>
        </w:rPr>
        <w:t xml:space="preserve"> 1-го (осіннього) семестру</w:t>
      </w:r>
      <w:r w:rsidRPr="004D5D69">
        <w:rPr>
          <w:rFonts w:asciiTheme="minorHAnsi" w:hAnsiTheme="minorHAnsi"/>
          <w:b/>
          <w:bCs/>
          <w:i/>
          <w:color w:val="4F81BD" w:themeColor="accent1"/>
          <w:sz w:val="24"/>
          <w:szCs w:val="24"/>
        </w:rPr>
        <w:t>:  екзамен</w:t>
      </w:r>
      <w:r w:rsidRPr="004D5D69">
        <w:rPr>
          <w:rFonts w:asciiTheme="minorHAnsi" w:hAnsiTheme="minorHAnsi"/>
          <w:i/>
          <w:color w:val="4F81BD" w:themeColor="accent1"/>
          <w:sz w:val="24"/>
          <w:szCs w:val="24"/>
        </w:rPr>
        <w:t xml:space="preserve"> </w:t>
      </w:r>
      <w:r w:rsidR="0092528F">
        <w:rPr>
          <w:rFonts w:asciiTheme="minorHAnsi" w:hAnsiTheme="minorHAnsi"/>
          <w:i/>
          <w:color w:val="4F81BD" w:themeColor="accent1"/>
          <w:sz w:val="24"/>
          <w:szCs w:val="24"/>
        </w:rPr>
        <w:br/>
      </w:r>
      <w:r w:rsidR="0092528F" w:rsidRPr="004D5D69">
        <w:rPr>
          <w:rFonts w:asciiTheme="minorHAnsi" w:hAnsiTheme="minorHAnsi"/>
          <w:i/>
          <w:color w:val="4F81BD" w:themeColor="accent1"/>
          <w:sz w:val="24"/>
          <w:szCs w:val="24"/>
        </w:rPr>
        <w:t>Семестровий контроль</w:t>
      </w:r>
      <w:r w:rsidR="0092528F">
        <w:rPr>
          <w:rFonts w:asciiTheme="minorHAnsi" w:hAnsiTheme="minorHAnsi"/>
          <w:i/>
          <w:color w:val="4F81BD" w:themeColor="accent1"/>
          <w:sz w:val="24"/>
          <w:szCs w:val="24"/>
        </w:rPr>
        <w:t xml:space="preserve"> 2-го (весняного) семестру</w:t>
      </w:r>
      <w:r w:rsidR="0092528F" w:rsidRPr="004D5D69">
        <w:rPr>
          <w:rFonts w:asciiTheme="minorHAnsi" w:hAnsiTheme="minorHAnsi"/>
          <w:b/>
          <w:bCs/>
          <w:i/>
          <w:color w:val="4F81BD" w:themeColor="accent1"/>
          <w:sz w:val="24"/>
          <w:szCs w:val="24"/>
        </w:rPr>
        <w:t xml:space="preserve">:  </w:t>
      </w:r>
      <w:r w:rsidR="0092528F">
        <w:rPr>
          <w:rFonts w:asciiTheme="minorHAnsi" w:hAnsiTheme="minorHAnsi"/>
          <w:b/>
          <w:bCs/>
          <w:i/>
          <w:color w:val="4F81BD" w:themeColor="accent1"/>
          <w:sz w:val="24"/>
          <w:szCs w:val="24"/>
        </w:rPr>
        <w:t>залік</w:t>
      </w:r>
      <w:r w:rsidR="0092528F" w:rsidRPr="004D5D69">
        <w:rPr>
          <w:rFonts w:asciiTheme="minorHAnsi" w:hAnsiTheme="minorHAnsi"/>
          <w:i/>
          <w:color w:val="4F81BD" w:themeColor="accent1"/>
          <w:sz w:val="24"/>
          <w:szCs w:val="24"/>
        </w:rPr>
        <w:t xml:space="preserve"> </w:t>
      </w:r>
    </w:p>
    <w:p w14:paraId="64918FB7" w14:textId="35375E5F" w:rsidR="00C763DA" w:rsidRPr="004D5D69" w:rsidRDefault="00C763DA" w:rsidP="00BA7DB8">
      <w:pPr>
        <w:spacing w:line="240" w:lineRule="auto"/>
        <w:ind w:left="360"/>
        <w:rPr>
          <w:rFonts w:asciiTheme="minorHAnsi" w:hAnsiTheme="minorHAnsi" w:cstheme="minorHAnsi"/>
          <w:bCs/>
          <w:i/>
          <w:iCs/>
          <w:color w:val="4F81BD" w:themeColor="accent1"/>
          <w:sz w:val="24"/>
          <w:szCs w:val="24"/>
        </w:rPr>
      </w:pPr>
    </w:p>
    <w:p w14:paraId="68031668" w14:textId="77777777" w:rsidR="00BE080D" w:rsidRDefault="00BE080D" w:rsidP="007C4168">
      <w:pPr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</w:p>
    <w:p w14:paraId="0FD93E7A" w14:textId="77777777" w:rsidR="0092528F" w:rsidRDefault="0092528F" w:rsidP="0092528F">
      <w:pPr>
        <w:spacing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>
        <w:rPr>
          <w:rFonts w:asciiTheme="minorHAnsi" w:hAnsiTheme="minorHAnsi"/>
          <w:i/>
          <w:color w:val="0070C0"/>
          <w:sz w:val="24"/>
          <w:szCs w:val="24"/>
        </w:rPr>
        <w:t>1-й семестр:</w:t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434"/>
        <w:gridCol w:w="574"/>
        <w:gridCol w:w="7989"/>
        <w:gridCol w:w="821"/>
      </w:tblGrid>
      <w:tr w:rsidR="0092528F" w:rsidRPr="006D2D1D" w14:paraId="27A57E26" w14:textId="77777777" w:rsidTr="00B01DC4">
        <w:tc>
          <w:tcPr>
            <w:tcW w:w="4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C3E74FC" w14:textId="77777777" w:rsidR="0092528F" w:rsidRPr="006D2D1D" w:rsidRDefault="0092528F" w:rsidP="00B01DC4">
            <w:pPr>
              <w:pStyle w:val="PlainText"/>
              <w:jc w:val="center"/>
              <w:rPr>
                <w:b/>
                <w:bCs/>
                <w:sz w:val="24"/>
                <w:szCs w:val="24"/>
              </w:rPr>
            </w:pPr>
            <w:r w:rsidRPr="006D2D1D">
              <w:rPr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5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31AB6E6" w14:textId="77777777" w:rsidR="0092528F" w:rsidRPr="006D2D1D" w:rsidRDefault="0092528F" w:rsidP="00B01DC4">
            <w:pPr>
              <w:pStyle w:val="PlainText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9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2E756BE" w14:textId="77777777" w:rsidR="0092528F" w:rsidRPr="006D2D1D" w:rsidRDefault="0092528F" w:rsidP="00B01DC4">
            <w:pPr>
              <w:pStyle w:val="PlainText"/>
              <w:jc w:val="center"/>
              <w:rPr>
                <w:b/>
                <w:bCs/>
                <w:sz w:val="24"/>
                <w:szCs w:val="24"/>
              </w:rPr>
            </w:pPr>
            <w:r w:rsidRPr="006D2D1D">
              <w:rPr>
                <w:b/>
                <w:bCs/>
                <w:sz w:val="24"/>
                <w:szCs w:val="24"/>
              </w:rPr>
              <w:t>Контрольний захід</w:t>
            </w:r>
          </w:p>
        </w:tc>
        <w:tc>
          <w:tcPr>
            <w:tcW w:w="82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FF791EA" w14:textId="77777777" w:rsidR="0092528F" w:rsidRPr="006D2D1D" w:rsidRDefault="0092528F" w:rsidP="00B01DC4">
            <w:pPr>
              <w:pStyle w:val="PlainText"/>
              <w:rPr>
                <w:b/>
                <w:bCs/>
                <w:sz w:val="24"/>
                <w:szCs w:val="24"/>
              </w:rPr>
            </w:pPr>
            <w:r w:rsidRPr="006D2D1D">
              <w:rPr>
                <w:b/>
                <w:bCs/>
                <w:sz w:val="24"/>
                <w:szCs w:val="24"/>
              </w:rPr>
              <w:t>Бал</w:t>
            </w:r>
          </w:p>
        </w:tc>
      </w:tr>
      <w:tr w:rsidR="0092528F" w:rsidRPr="006D2D1D" w14:paraId="7AAA1FDB" w14:textId="77777777" w:rsidTr="00B01DC4">
        <w:tc>
          <w:tcPr>
            <w:tcW w:w="434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12E53DDE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7F831AC0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position w:val="-12"/>
                <w:sz w:val="24"/>
                <w:szCs w:val="24"/>
              </w:rPr>
              <w:object w:dxaOrig="279" w:dyaOrig="360" w14:anchorId="324225E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4.25pt;height:18pt" o:ole="">
                  <v:imagedata r:id="rId18" o:title=""/>
                </v:shape>
                <o:OLEObject Type="Embed" ProgID="Equation.DSMT4" ShapeID="_x0000_i1025" DrawAspect="Content" ObjectID="_1748292770" r:id="rId19"/>
              </w:object>
            </w:r>
          </w:p>
        </w:tc>
        <w:tc>
          <w:tcPr>
            <w:tcW w:w="7989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63A6454A" w14:textId="76BDEAF3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Індивідуальне завдання самостійної роботи</w:t>
            </w:r>
            <w:r w:rsidRPr="006D2D1D">
              <w:rPr>
                <w:sz w:val="24"/>
                <w:szCs w:val="24"/>
              </w:rPr>
              <w:t xml:space="preserve"> №1</w:t>
            </w:r>
          </w:p>
        </w:tc>
        <w:tc>
          <w:tcPr>
            <w:tcW w:w="821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7CBD065D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92528F" w:rsidRPr="006D2D1D" w14:paraId="7D64C6FA" w14:textId="77777777" w:rsidTr="00B01DC4">
        <w:tc>
          <w:tcPr>
            <w:tcW w:w="434" w:type="dxa"/>
            <w:tcBorders>
              <w:left w:val="double" w:sz="4" w:space="0" w:color="auto"/>
              <w:right w:val="double" w:sz="4" w:space="0" w:color="auto"/>
            </w:tcBorders>
          </w:tcPr>
          <w:p w14:paraId="6B952159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532D38DC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</w:p>
        </w:tc>
        <w:tc>
          <w:tcPr>
            <w:tcW w:w="7989" w:type="dxa"/>
            <w:tcBorders>
              <w:left w:val="double" w:sz="4" w:space="0" w:color="auto"/>
              <w:right w:val="double" w:sz="4" w:space="0" w:color="auto"/>
            </w:tcBorders>
          </w:tcPr>
          <w:p w14:paraId="08EB2E8F" w14:textId="6EDA01F5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Індивідуальне завдання самостійної роботи</w:t>
            </w:r>
            <w:r w:rsidRPr="006D2D1D">
              <w:rPr>
                <w:sz w:val="24"/>
                <w:szCs w:val="24"/>
              </w:rPr>
              <w:t xml:space="preserve"> №2</w:t>
            </w:r>
          </w:p>
        </w:tc>
        <w:tc>
          <w:tcPr>
            <w:tcW w:w="821" w:type="dxa"/>
            <w:tcBorders>
              <w:left w:val="double" w:sz="4" w:space="0" w:color="auto"/>
              <w:right w:val="double" w:sz="4" w:space="0" w:color="auto"/>
            </w:tcBorders>
          </w:tcPr>
          <w:p w14:paraId="4165E73C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92528F" w:rsidRPr="006D2D1D" w14:paraId="0789027C" w14:textId="77777777" w:rsidTr="00B01DC4">
        <w:tc>
          <w:tcPr>
            <w:tcW w:w="434" w:type="dxa"/>
            <w:tcBorders>
              <w:left w:val="double" w:sz="4" w:space="0" w:color="auto"/>
              <w:right w:val="double" w:sz="4" w:space="0" w:color="auto"/>
            </w:tcBorders>
          </w:tcPr>
          <w:p w14:paraId="1E327163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1034B384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</w:p>
        </w:tc>
        <w:tc>
          <w:tcPr>
            <w:tcW w:w="7989" w:type="dxa"/>
            <w:tcBorders>
              <w:left w:val="double" w:sz="4" w:space="0" w:color="auto"/>
              <w:right w:val="double" w:sz="4" w:space="0" w:color="auto"/>
            </w:tcBorders>
          </w:tcPr>
          <w:p w14:paraId="50D78C8B" w14:textId="188F2312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Індивідуальне завдання самостійної роботи</w:t>
            </w:r>
            <w:r w:rsidRPr="006D2D1D">
              <w:rPr>
                <w:sz w:val="24"/>
                <w:szCs w:val="24"/>
              </w:rPr>
              <w:t xml:space="preserve"> №3</w:t>
            </w:r>
          </w:p>
        </w:tc>
        <w:tc>
          <w:tcPr>
            <w:tcW w:w="821" w:type="dxa"/>
            <w:tcBorders>
              <w:left w:val="double" w:sz="4" w:space="0" w:color="auto"/>
              <w:right w:val="double" w:sz="4" w:space="0" w:color="auto"/>
            </w:tcBorders>
          </w:tcPr>
          <w:p w14:paraId="7837962C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92528F" w:rsidRPr="006D2D1D" w14:paraId="6722030C" w14:textId="77777777" w:rsidTr="00B01DC4">
        <w:tc>
          <w:tcPr>
            <w:tcW w:w="434" w:type="dxa"/>
            <w:tcBorders>
              <w:left w:val="double" w:sz="4" w:space="0" w:color="auto"/>
              <w:right w:val="double" w:sz="4" w:space="0" w:color="auto"/>
            </w:tcBorders>
          </w:tcPr>
          <w:p w14:paraId="2E310320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29519F52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</w:p>
        </w:tc>
        <w:tc>
          <w:tcPr>
            <w:tcW w:w="7989" w:type="dxa"/>
            <w:tcBorders>
              <w:left w:val="double" w:sz="4" w:space="0" w:color="auto"/>
              <w:right w:val="double" w:sz="4" w:space="0" w:color="auto"/>
            </w:tcBorders>
          </w:tcPr>
          <w:p w14:paraId="3B59C536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Експрес-контроль №1</w:t>
            </w:r>
          </w:p>
        </w:tc>
        <w:tc>
          <w:tcPr>
            <w:tcW w:w="821" w:type="dxa"/>
            <w:tcBorders>
              <w:left w:val="double" w:sz="4" w:space="0" w:color="auto"/>
              <w:right w:val="double" w:sz="4" w:space="0" w:color="auto"/>
            </w:tcBorders>
          </w:tcPr>
          <w:p w14:paraId="7DEF79D6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2</w:t>
            </w:r>
          </w:p>
        </w:tc>
      </w:tr>
      <w:tr w:rsidR="0092528F" w:rsidRPr="006D2D1D" w14:paraId="51503B26" w14:textId="77777777" w:rsidTr="00B01DC4">
        <w:tc>
          <w:tcPr>
            <w:tcW w:w="434" w:type="dxa"/>
            <w:tcBorders>
              <w:left w:val="double" w:sz="4" w:space="0" w:color="auto"/>
              <w:right w:val="double" w:sz="4" w:space="0" w:color="auto"/>
            </w:tcBorders>
          </w:tcPr>
          <w:p w14:paraId="1EDBCA63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70F0086F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</w:p>
        </w:tc>
        <w:tc>
          <w:tcPr>
            <w:tcW w:w="7989" w:type="dxa"/>
            <w:tcBorders>
              <w:left w:val="double" w:sz="4" w:space="0" w:color="auto"/>
              <w:right w:val="double" w:sz="4" w:space="0" w:color="auto"/>
            </w:tcBorders>
          </w:tcPr>
          <w:p w14:paraId="43808DAC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Експрес-контроль №2</w:t>
            </w:r>
          </w:p>
        </w:tc>
        <w:tc>
          <w:tcPr>
            <w:tcW w:w="821" w:type="dxa"/>
            <w:tcBorders>
              <w:left w:val="double" w:sz="4" w:space="0" w:color="auto"/>
              <w:right w:val="double" w:sz="4" w:space="0" w:color="auto"/>
            </w:tcBorders>
          </w:tcPr>
          <w:p w14:paraId="35C7E95C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2</w:t>
            </w:r>
          </w:p>
        </w:tc>
      </w:tr>
      <w:tr w:rsidR="0092528F" w:rsidRPr="006D2D1D" w14:paraId="3C625268" w14:textId="77777777" w:rsidTr="00B01DC4">
        <w:tc>
          <w:tcPr>
            <w:tcW w:w="434" w:type="dxa"/>
            <w:tcBorders>
              <w:left w:val="double" w:sz="4" w:space="0" w:color="auto"/>
              <w:right w:val="double" w:sz="4" w:space="0" w:color="auto"/>
            </w:tcBorders>
          </w:tcPr>
          <w:p w14:paraId="0DF9FAA6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4A115D9D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</w:p>
        </w:tc>
        <w:tc>
          <w:tcPr>
            <w:tcW w:w="7989" w:type="dxa"/>
            <w:tcBorders>
              <w:left w:val="double" w:sz="4" w:space="0" w:color="auto"/>
              <w:right w:val="double" w:sz="4" w:space="0" w:color="auto"/>
            </w:tcBorders>
          </w:tcPr>
          <w:p w14:paraId="1741296D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Модульна контрольна робота №1</w:t>
            </w:r>
          </w:p>
        </w:tc>
        <w:tc>
          <w:tcPr>
            <w:tcW w:w="821" w:type="dxa"/>
            <w:tcBorders>
              <w:left w:val="double" w:sz="4" w:space="0" w:color="auto"/>
              <w:right w:val="double" w:sz="4" w:space="0" w:color="auto"/>
            </w:tcBorders>
          </w:tcPr>
          <w:p w14:paraId="39DF08D3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92528F" w:rsidRPr="006D2D1D" w14:paraId="6BD6AF3D" w14:textId="77777777" w:rsidTr="00B01DC4">
        <w:tc>
          <w:tcPr>
            <w:tcW w:w="434" w:type="dxa"/>
            <w:tcBorders>
              <w:left w:val="double" w:sz="4" w:space="0" w:color="auto"/>
              <w:right w:val="double" w:sz="4" w:space="0" w:color="auto"/>
            </w:tcBorders>
          </w:tcPr>
          <w:p w14:paraId="23002BC3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589B925C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</w:p>
        </w:tc>
        <w:tc>
          <w:tcPr>
            <w:tcW w:w="7989" w:type="dxa"/>
            <w:tcBorders>
              <w:left w:val="double" w:sz="4" w:space="0" w:color="auto"/>
              <w:right w:val="double" w:sz="4" w:space="0" w:color="auto"/>
            </w:tcBorders>
          </w:tcPr>
          <w:p w14:paraId="634AA7F0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Модульна контрольна робота №2</w:t>
            </w:r>
          </w:p>
        </w:tc>
        <w:tc>
          <w:tcPr>
            <w:tcW w:w="821" w:type="dxa"/>
            <w:tcBorders>
              <w:left w:val="double" w:sz="4" w:space="0" w:color="auto"/>
              <w:right w:val="double" w:sz="4" w:space="0" w:color="auto"/>
            </w:tcBorders>
          </w:tcPr>
          <w:p w14:paraId="42199E32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92528F" w:rsidRPr="006D2D1D" w14:paraId="18FB6B91" w14:textId="77777777" w:rsidTr="00B01DC4">
        <w:tc>
          <w:tcPr>
            <w:tcW w:w="434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60DB784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4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745FC45" w14:textId="77777777" w:rsidR="0092528F" w:rsidRPr="00973938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position w:val="-12"/>
                <w:sz w:val="24"/>
                <w:szCs w:val="24"/>
              </w:rPr>
              <w:object w:dxaOrig="279" w:dyaOrig="360" w14:anchorId="2EB5CF2A">
                <v:shape id="_x0000_i1026" type="#_x0000_t75" style="width:14.25pt;height:18pt" o:ole="">
                  <v:imagedata r:id="rId20" o:title=""/>
                </v:shape>
                <o:OLEObject Type="Embed" ProgID="Equation.DSMT4" ShapeID="_x0000_i1026" DrawAspect="Content" ObjectID="_1748292771" r:id="rId21"/>
              </w:object>
            </w:r>
          </w:p>
        </w:tc>
        <w:tc>
          <w:tcPr>
            <w:tcW w:w="7989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2EBE18B" w14:textId="77777777" w:rsidR="0092528F" w:rsidRPr="00973938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973938">
              <w:rPr>
                <w:sz w:val="24"/>
                <w:szCs w:val="24"/>
              </w:rPr>
              <w:t>Відповідь</w:t>
            </w:r>
            <w:r>
              <w:rPr>
                <w:sz w:val="24"/>
                <w:szCs w:val="24"/>
                <w:lang w:val="ru-RU"/>
              </w:rPr>
              <w:t xml:space="preserve"> на </w:t>
            </w:r>
            <w:r w:rsidRPr="00973938">
              <w:rPr>
                <w:sz w:val="24"/>
                <w:szCs w:val="24"/>
              </w:rPr>
              <w:t>екзамені</w:t>
            </w:r>
          </w:p>
        </w:tc>
        <w:tc>
          <w:tcPr>
            <w:tcW w:w="821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E3882B7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Pr="006D2D1D">
              <w:rPr>
                <w:sz w:val="24"/>
                <w:szCs w:val="24"/>
              </w:rPr>
              <w:t>0</w:t>
            </w:r>
          </w:p>
        </w:tc>
      </w:tr>
    </w:tbl>
    <w:p w14:paraId="005A5F4A" w14:textId="77777777" w:rsidR="0092528F" w:rsidRDefault="0092528F" w:rsidP="0092528F">
      <w:pPr>
        <w:pStyle w:val="PlainText"/>
        <w:rPr>
          <w:sz w:val="24"/>
          <w:szCs w:val="24"/>
        </w:rPr>
      </w:pPr>
      <w:r>
        <w:rPr>
          <w:sz w:val="24"/>
          <w:szCs w:val="24"/>
        </w:rPr>
        <w:t>семестровий контроль: іспит.</w:t>
      </w:r>
    </w:p>
    <w:p w14:paraId="2606438B" w14:textId="77777777" w:rsidR="0092528F" w:rsidRDefault="0092528F" w:rsidP="0092528F">
      <w:pPr>
        <w:spacing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>
        <w:rPr>
          <w:rFonts w:asciiTheme="minorHAnsi" w:hAnsiTheme="minorHAnsi"/>
          <w:i/>
          <w:color w:val="0070C0"/>
          <w:sz w:val="24"/>
          <w:szCs w:val="24"/>
        </w:rPr>
        <w:t>2 семестр:</w:t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468"/>
        <w:gridCol w:w="5760"/>
        <w:gridCol w:w="900"/>
      </w:tblGrid>
      <w:tr w:rsidR="0092528F" w:rsidRPr="006D2D1D" w14:paraId="7E9AB08C" w14:textId="77777777" w:rsidTr="00B01DC4">
        <w:tc>
          <w:tcPr>
            <w:tcW w:w="4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95A0509" w14:textId="77777777" w:rsidR="0092528F" w:rsidRPr="006D2D1D" w:rsidRDefault="0092528F" w:rsidP="00B01DC4">
            <w:pPr>
              <w:pStyle w:val="PlainText"/>
              <w:jc w:val="center"/>
              <w:rPr>
                <w:b/>
                <w:bCs/>
                <w:sz w:val="24"/>
                <w:szCs w:val="24"/>
              </w:rPr>
            </w:pPr>
            <w:r w:rsidRPr="006D2D1D">
              <w:rPr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D8014D1" w14:textId="77777777" w:rsidR="0092528F" w:rsidRPr="006D2D1D" w:rsidRDefault="0092528F" w:rsidP="00B01DC4">
            <w:pPr>
              <w:pStyle w:val="PlainText"/>
              <w:jc w:val="center"/>
              <w:rPr>
                <w:b/>
                <w:bCs/>
                <w:sz w:val="24"/>
                <w:szCs w:val="24"/>
              </w:rPr>
            </w:pPr>
            <w:r w:rsidRPr="006D2D1D">
              <w:rPr>
                <w:b/>
                <w:bCs/>
                <w:sz w:val="24"/>
                <w:szCs w:val="24"/>
              </w:rPr>
              <w:t>Контрольний захід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5AB7B01" w14:textId="77777777" w:rsidR="0092528F" w:rsidRPr="006D2D1D" w:rsidRDefault="0092528F" w:rsidP="00B01DC4">
            <w:pPr>
              <w:pStyle w:val="PlainText"/>
              <w:rPr>
                <w:b/>
                <w:bCs/>
                <w:sz w:val="24"/>
                <w:szCs w:val="24"/>
              </w:rPr>
            </w:pPr>
            <w:r w:rsidRPr="006D2D1D">
              <w:rPr>
                <w:b/>
                <w:bCs/>
                <w:sz w:val="24"/>
                <w:szCs w:val="24"/>
              </w:rPr>
              <w:t>Бал</w:t>
            </w:r>
          </w:p>
        </w:tc>
      </w:tr>
      <w:tr w:rsidR="0092528F" w:rsidRPr="006D2D1D" w14:paraId="10EA68F2" w14:textId="77777777" w:rsidTr="00B01DC4">
        <w:tc>
          <w:tcPr>
            <w:tcW w:w="468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0F73ED3D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6D60F2BB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Розрахункова робота №1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3B4CEB44" w14:textId="77777777" w:rsidR="0092528F" w:rsidRPr="00FC7BA6" w:rsidRDefault="0092528F" w:rsidP="00B01DC4">
            <w:pPr>
              <w:pStyle w:val="PlainTex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15</w:t>
            </w:r>
          </w:p>
        </w:tc>
      </w:tr>
      <w:tr w:rsidR="0092528F" w:rsidRPr="006D2D1D" w14:paraId="0A04AB3B" w14:textId="77777777" w:rsidTr="00B01DC4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14:paraId="0BC8CC35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14:paraId="314EBAE3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Розрахункова робота №2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14:paraId="346461B2" w14:textId="77777777" w:rsidR="0092528F" w:rsidRPr="000C09EE" w:rsidRDefault="0092528F" w:rsidP="00B01DC4">
            <w:pPr>
              <w:pStyle w:val="PlainTex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  <w:lang w:val="en-US"/>
              </w:rPr>
              <w:t>5</w:t>
            </w:r>
          </w:p>
        </w:tc>
      </w:tr>
      <w:tr w:rsidR="0092528F" w:rsidRPr="006D2D1D" w14:paraId="1DF31E55" w14:textId="77777777" w:rsidTr="00B01DC4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14:paraId="7029A76F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14:paraId="09094596" w14:textId="77777777" w:rsidR="0092528F" w:rsidRPr="00FC7BA6" w:rsidRDefault="0092528F" w:rsidP="00B01DC4">
            <w:pPr>
              <w:pStyle w:val="PlainTex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Розрахункова робота №</w:t>
            </w: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14:paraId="43BF5380" w14:textId="77777777" w:rsidR="0092528F" w:rsidRPr="00FC7BA6" w:rsidRDefault="0092528F" w:rsidP="00B01DC4">
            <w:pPr>
              <w:pStyle w:val="PlainTex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15</w:t>
            </w:r>
          </w:p>
        </w:tc>
      </w:tr>
      <w:tr w:rsidR="0092528F" w:rsidRPr="006D2D1D" w14:paraId="49AAFCF6" w14:textId="77777777" w:rsidTr="00B01DC4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14:paraId="12DF6BA3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14:paraId="20310E01" w14:textId="77777777" w:rsidR="0092528F" w:rsidRDefault="0092528F" w:rsidP="00B01DC4">
            <w:pPr>
              <w:pStyle w:val="PlainTex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Розрахункова робота №</w:t>
            </w:r>
            <w:r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14:paraId="14F30246" w14:textId="77777777" w:rsidR="0092528F" w:rsidRDefault="0092528F" w:rsidP="00B01DC4">
            <w:pPr>
              <w:pStyle w:val="PlainTex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</w:t>
            </w:r>
          </w:p>
        </w:tc>
      </w:tr>
      <w:tr w:rsidR="0092528F" w:rsidRPr="006D2D1D" w14:paraId="57CC2E1B" w14:textId="77777777" w:rsidTr="00B01DC4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14:paraId="3FB758C9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14:paraId="77D5F4AD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Експрес-контроль №1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14:paraId="661892FF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2</w:t>
            </w:r>
          </w:p>
        </w:tc>
      </w:tr>
      <w:tr w:rsidR="0092528F" w:rsidRPr="006D2D1D" w14:paraId="31796D21" w14:textId="77777777" w:rsidTr="00B01DC4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14:paraId="4F11AA1C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14:paraId="73B7C804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Експрес-контроль №2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14:paraId="6C81251B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2</w:t>
            </w:r>
          </w:p>
        </w:tc>
      </w:tr>
      <w:tr w:rsidR="0092528F" w:rsidRPr="006D2D1D" w14:paraId="55C9891F" w14:textId="77777777" w:rsidTr="00B01DC4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14:paraId="1A5C4942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14:paraId="61731A47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Модульна контрольна робота №1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14:paraId="17C40391" w14:textId="77777777" w:rsidR="0092528F" w:rsidRPr="00FC7BA6" w:rsidRDefault="0092528F" w:rsidP="00B01DC4">
            <w:pPr>
              <w:pStyle w:val="PlainText"/>
              <w:rPr>
                <w:sz w:val="24"/>
                <w:szCs w:val="24"/>
                <w:lang w:val="en-US"/>
              </w:rPr>
            </w:pPr>
            <w:r w:rsidRPr="006D2D1D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  <w:lang w:val="en-US"/>
              </w:rPr>
              <w:t>3</w:t>
            </w:r>
          </w:p>
        </w:tc>
      </w:tr>
      <w:tr w:rsidR="0092528F" w:rsidRPr="006D2D1D" w14:paraId="7E194B17" w14:textId="77777777" w:rsidTr="00B01DC4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14:paraId="2F9E53FD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14:paraId="6808CFB3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Модульна контрольна робота №2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14:paraId="3514E81C" w14:textId="77777777" w:rsidR="0092528F" w:rsidRPr="00FC7BA6" w:rsidRDefault="0092528F" w:rsidP="00B01DC4">
            <w:pPr>
              <w:pStyle w:val="PlainTex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  <w:lang w:val="en-US"/>
              </w:rPr>
              <w:t>3</w:t>
            </w:r>
          </w:p>
        </w:tc>
      </w:tr>
      <w:tr w:rsidR="0092528F" w:rsidRPr="006D2D1D" w14:paraId="67316720" w14:textId="77777777" w:rsidTr="00B01DC4">
        <w:tc>
          <w:tcPr>
            <w:tcW w:w="46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B62B827" w14:textId="77777777" w:rsidR="0092528F" w:rsidRPr="006D2D1D" w:rsidRDefault="0092528F" w:rsidP="0092528F">
            <w:pPr>
              <w:pStyle w:val="PlainText"/>
              <w:numPr>
                <w:ilvl w:val="0"/>
                <w:numId w:val="24"/>
              </w:numPr>
              <w:rPr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53F8152" w14:textId="77777777" w:rsidR="0092528F" w:rsidRPr="006D2D1D" w:rsidRDefault="0092528F" w:rsidP="00B01DC4">
            <w:pPr>
              <w:pStyle w:val="PlainText"/>
              <w:rPr>
                <w:sz w:val="24"/>
                <w:szCs w:val="24"/>
              </w:rPr>
            </w:pPr>
            <w:r w:rsidRPr="006D2D1D">
              <w:rPr>
                <w:sz w:val="24"/>
                <w:szCs w:val="24"/>
              </w:rPr>
              <w:t>Індивідуальне завдання</w:t>
            </w:r>
          </w:p>
        </w:tc>
        <w:tc>
          <w:tcPr>
            <w:tcW w:w="9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050CF66" w14:textId="77777777" w:rsidR="0092528F" w:rsidRPr="001B0B14" w:rsidRDefault="0092528F" w:rsidP="00B01DC4">
            <w:pPr>
              <w:pStyle w:val="PlainTex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15</w:t>
            </w:r>
          </w:p>
        </w:tc>
      </w:tr>
    </w:tbl>
    <w:p w14:paraId="6D4E2631" w14:textId="77777777" w:rsidR="0092528F" w:rsidRDefault="0092528F" w:rsidP="0092528F">
      <w:pPr>
        <w:pStyle w:val="PlainText"/>
        <w:rPr>
          <w:sz w:val="24"/>
          <w:szCs w:val="24"/>
        </w:rPr>
      </w:pPr>
      <w:r>
        <w:rPr>
          <w:sz w:val="24"/>
          <w:szCs w:val="24"/>
        </w:rPr>
        <w:t>семестровий контроль: залік.</w:t>
      </w:r>
    </w:p>
    <w:p w14:paraId="6A1C1165" w14:textId="77777777" w:rsidR="0092528F" w:rsidRDefault="0092528F" w:rsidP="0092528F">
      <w:pPr>
        <w:spacing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14:paraId="51D44999" w14:textId="77777777" w:rsidR="0092528F" w:rsidRPr="006D2D1D" w:rsidRDefault="0092528F" w:rsidP="0092528F">
      <w:pPr>
        <w:pStyle w:val="PlainText"/>
        <w:rPr>
          <w:sz w:val="24"/>
          <w:szCs w:val="24"/>
        </w:rPr>
      </w:pPr>
      <w:r>
        <w:rPr>
          <w:sz w:val="24"/>
          <w:szCs w:val="24"/>
        </w:rPr>
        <w:t>Умова допуску до семестровго контролю: захист всіх розрахункових робіт.</w:t>
      </w:r>
    </w:p>
    <w:p w14:paraId="581860BA" w14:textId="77777777" w:rsidR="0092528F" w:rsidRDefault="0092528F" w:rsidP="0092528F">
      <w:pPr>
        <w:spacing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14:paraId="3A4399DC" w14:textId="77777777" w:rsidR="0092528F" w:rsidRPr="005413FF" w:rsidRDefault="0092528F" w:rsidP="0092528F">
      <w:pPr>
        <w:pStyle w:val="ListParagraph"/>
        <w:spacing w:line="240" w:lineRule="auto"/>
        <w:ind w:left="0"/>
        <w:contextualSpacing w:val="0"/>
        <w:jc w:val="both"/>
        <w:rPr>
          <w:rFonts w:asciiTheme="minorHAnsi" w:hAnsiTheme="minorHAnsi"/>
          <w:sz w:val="24"/>
          <w:szCs w:val="24"/>
        </w:rPr>
      </w:pPr>
      <w:r w:rsidRPr="005413FF">
        <w:rPr>
          <w:rFonts w:asciiTheme="minorHAnsi" w:hAnsiTheme="minorHAnsi"/>
          <w:bCs/>
          <w:sz w:val="24"/>
          <w:szCs w:val="24"/>
        </w:rPr>
        <w:t>Таблиця відповідності рейтингових балів оцінкам за університетською шкалою</w:t>
      </w:r>
      <w:r w:rsidRPr="005413FF">
        <w:rPr>
          <w:rFonts w:asciiTheme="minorHAnsi" w:hAnsiTheme="minorHAnsi"/>
          <w:sz w:val="24"/>
          <w:szCs w:val="24"/>
        </w:rPr>
        <w:t>: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2977"/>
      </w:tblGrid>
      <w:tr w:rsidR="0092528F" w:rsidRPr="00570FF5" w14:paraId="3AAE23DE" w14:textId="77777777" w:rsidTr="00B01DC4">
        <w:tc>
          <w:tcPr>
            <w:tcW w:w="3119" w:type="dxa"/>
          </w:tcPr>
          <w:p w14:paraId="4E72620A" w14:textId="77777777" w:rsidR="0092528F" w:rsidRPr="00570FF5" w:rsidRDefault="0092528F" w:rsidP="00B01DC4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i/>
                <w:sz w:val="20"/>
                <w:szCs w:val="20"/>
                <w:lang w:eastAsia="uk-UA"/>
              </w:rPr>
            </w:pPr>
            <w:r w:rsidRPr="00570FF5">
              <w:rPr>
                <w:rFonts w:asciiTheme="minorHAnsi" w:eastAsia="Times New Roman" w:hAnsiTheme="minorHAnsi"/>
                <w:i/>
                <w:sz w:val="20"/>
                <w:szCs w:val="20"/>
                <w:lang w:eastAsia="uk-UA"/>
              </w:rPr>
              <w:t>Кількість балів</w:t>
            </w:r>
          </w:p>
        </w:tc>
        <w:tc>
          <w:tcPr>
            <w:tcW w:w="2977" w:type="dxa"/>
          </w:tcPr>
          <w:p w14:paraId="152800AA" w14:textId="77777777" w:rsidR="0092528F" w:rsidRPr="00570FF5" w:rsidRDefault="0092528F" w:rsidP="00B01DC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i/>
                <w:sz w:val="20"/>
                <w:szCs w:val="20"/>
              </w:rPr>
            </w:pPr>
            <w:r w:rsidRPr="00570FF5">
              <w:rPr>
                <w:rFonts w:asciiTheme="minorHAnsi" w:hAnsiTheme="minorHAnsi"/>
                <w:i/>
                <w:sz w:val="20"/>
                <w:szCs w:val="20"/>
              </w:rPr>
              <w:t>Оцінка</w:t>
            </w:r>
          </w:p>
        </w:tc>
      </w:tr>
      <w:tr w:rsidR="0092528F" w:rsidRPr="00570FF5" w14:paraId="0B1BD46E" w14:textId="77777777" w:rsidTr="00B01DC4">
        <w:tc>
          <w:tcPr>
            <w:tcW w:w="3119" w:type="dxa"/>
          </w:tcPr>
          <w:p w14:paraId="45A2D8A2" w14:textId="77777777" w:rsidR="0092528F" w:rsidRPr="00570FF5" w:rsidRDefault="0092528F" w:rsidP="00B01DC4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</w:pPr>
            <w:r w:rsidRPr="00570FF5"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  <w:t>100-95</w:t>
            </w:r>
          </w:p>
        </w:tc>
        <w:tc>
          <w:tcPr>
            <w:tcW w:w="2977" w:type="dxa"/>
            <w:vAlign w:val="center"/>
          </w:tcPr>
          <w:p w14:paraId="135DA8A7" w14:textId="77777777" w:rsidR="0092528F" w:rsidRPr="00570FF5" w:rsidRDefault="0092528F" w:rsidP="00B01DC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570FF5">
              <w:rPr>
                <w:rFonts w:asciiTheme="minorHAnsi" w:hAnsiTheme="minorHAnsi"/>
                <w:sz w:val="20"/>
                <w:szCs w:val="20"/>
              </w:rPr>
              <w:t>Відмінно</w:t>
            </w:r>
          </w:p>
        </w:tc>
      </w:tr>
      <w:tr w:rsidR="0092528F" w:rsidRPr="00570FF5" w14:paraId="22A05FCD" w14:textId="77777777" w:rsidTr="00B01DC4">
        <w:tc>
          <w:tcPr>
            <w:tcW w:w="3119" w:type="dxa"/>
          </w:tcPr>
          <w:p w14:paraId="45B1378F" w14:textId="77777777" w:rsidR="0092528F" w:rsidRPr="00570FF5" w:rsidRDefault="0092528F" w:rsidP="00B01DC4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</w:pPr>
            <w:r w:rsidRPr="00570FF5"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  <w:t>94-85</w:t>
            </w:r>
          </w:p>
        </w:tc>
        <w:tc>
          <w:tcPr>
            <w:tcW w:w="2977" w:type="dxa"/>
            <w:vAlign w:val="center"/>
          </w:tcPr>
          <w:p w14:paraId="3AAD3A3F" w14:textId="77777777" w:rsidR="0092528F" w:rsidRPr="00570FF5" w:rsidRDefault="0092528F" w:rsidP="00B01DC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570FF5">
              <w:rPr>
                <w:rFonts w:asciiTheme="minorHAnsi" w:hAnsiTheme="minorHAnsi"/>
                <w:sz w:val="20"/>
                <w:szCs w:val="20"/>
              </w:rPr>
              <w:t>Дуже добре</w:t>
            </w:r>
          </w:p>
        </w:tc>
      </w:tr>
      <w:tr w:rsidR="0092528F" w:rsidRPr="00570FF5" w14:paraId="784733B1" w14:textId="77777777" w:rsidTr="00B01DC4">
        <w:tc>
          <w:tcPr>
            <w:tcW w:w="3119" w:type="dxa"/>
          </w:tcPr>
          <w:p w14:paraId="7D87F7F0" w14:textId="77777777" w:rsidR="0092528F" w:rsidRPr="00570FF5" w:rsidRDefault="0092528F" w:rsidP="00B01DC4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</w:pPr>
            <w:r w:rsidRPr="00570FF5"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  <w:t>84-75</w:t>
            </w:r>
          </w:p>
        </w:tc>
        <w:tc>
          <w:tcPr>
            <w:tcW w:w="2977" w:type="dxa"/>
            <w:vAlign w:val="center"/>
          </w:tcPr>
          <w:p w14:paraId="643FA26E" w14:textId="77777777" w:rsidR="0092528F" w:rsidRPr="00570FF5" w:rsidRDefault="0092528F" w:rsidP="00B01DC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570FF5">
              <w:rPr>
                <w:rFonts w:asciiTheme="minorHAnsi" w:hAnsiTheme="minorHAnsi"/>
                <w:sz w:val="20"/>
                <w:szCs w:val="20"/>
              </w:rPr>
              <w:t>Добре</w:t>
            </w:r>
          </w:p>
        </w:tc>
      </w:tr>
      <w:tr w:rsidR="0092528F" w:rsidRPr="00570FF5" w14:paraId="7A665CE3" w14:textId="77777777" w:rsidTr="00B01DC4">
        <w:tc>
          <w:tcPr>
            <w:tcW w:w="3119" w:type="dxa"/>
          </w:tcPr>
          <w:p w14:paraId="5E97166B" w14:textId="77777777" w:rsidR="0092528F" w:rsidRPr="00570FF5" w:rsidRDefault="0092528F" w:rsidP="00B01DC4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</w:pPr>
            <w:r w:rsidRPr="00570FF5"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  <w:t>74-65</w:t>
            </w:r>
          </w:p>
        </w:tc>
        <w:tc>
          <w:tcPr>
            <w:tcW w:w="2977" w:type="dxa"/>
            <w:vAlign w:val="center"/>
          </w:tcPr>
          <w:p w14:paraId="6543F04B" w14:textId="77777777" w:rsidR="0092528F" w:rsidRPr="00570FF5" w:rsidRDefault="0092528F" w:rsidP="00B01DC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570FF5">
              <w:rPr>
                <w:rFonts w:asciiTheme="minorHAnsi" w:hAnsiTheme="minorHAnsi"/>
                <w:sz w:val="20"/>
                <w:szCs w:val="20"/>
              </w:rPr>
              <w:t>Задовільно</w:t>
            </w:r>
          </w:p>
        </w:tc>
      </w:tr>
      <w:tr w:rsidR="0092528F" w:rsidRPr="00570FF5" w14:paraId="0099D9E9" w14:textId="77777777" w:rsidTr="00B01DC4">
        <w:tc>
          <w:tcPr>
            <w:tcW w:w="3119" w:type="dxa"/>
          </w:tcPr>
          <w:p w14:paraId="44066308" w14:textId="77777777" w:rsidR="0092528F" w:rsidRPr="00570FF5" w:rsidRDefault="0092528F" w:rsidP="00B01DC4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</w:pPr>
            <w:r w:rsidRPr="00570FF5"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  <w:t>64-60</w:t>
            </w:r>
          </w:p>
        </w:tc>
        <w:tc>
          <w:tcPr>
            <w:tcW w:w="2977" w:type="dxa"/>
            <w:vAlign w:val="center"/>
          </w:tcPr>
          <w:p w14:paraId="4411F968" w14:textId="77777777" w:rsidR="0092528F" w:rsidRPr="00570FF5" w:rsidRDefault="0092528F" w:rsidP="00B01DC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570FF5">
              <w:rPr>
                <w:rFonts w:asciiTheme="minorHAnsi" w:hAnsiTheme="minorHAnsi"/>
                <w:sz w:val="20"/>
                <w:szCs w:val="20"/>
              </w:rPr>
              <w:t>Достатньо</w:t>
            </w:r>
          </w:p>
        </w:tc>
      </w:tr>
      <w:tr w:rsidR="0092528F" w:rsidRPr="00570FF5" w14:paraId="1F372937" w14:textId="77777777" w:rsidTr="00B01DC4">
        <w:tc>
          <w:tcPr>
            <w:tcW w:w="3119" w:type="dxa"/>
          </w:tcPr>
          <w:p w14:paraId="29496BEE" w14:textId="77777777" w:rsidR="0092528F" w:rsidRPr="00570FF5" w:rsidRDefault="0092528F" w:rsidP="00B01DC4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</w:pPr>
            <w:r w:rsidRPr="00570FF5">
              <w:rPr>
                <w:rFonts w:asciiTheme="minorHAnsi" w:eastAsia="Times New Roman" w:hAnsiTheme="minorHAnsi"/>
                <w:sz w:val="20"/>
                <w:szCs w:val="20"/>
                <w:lang w:eastAsia="uk-UA"/>
              </w:rPr>
              <w:t>Менше 60</w:t>
            </w:r>
          </w:p>
        </w:tc>
        <w:tc>
          <w:tcPr>
            <w:tcW w:w="2977" w:type="dxa"/>
            <w:vAlign w:val="center"/>
          </w:tcPr>
          <w:p w14:paraId="00BE4A5B" w14:textId="77777777" w:rsidR="0092528F" w:rsidRPr="00570FF5" w:rsidRDefault="0092528F" w:rsidP="00B01DC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570FF5">
              <w:rPr>
                <w:rFonts w:asciiTheme="minorHAnsi" w:hAnsiTheme="minorHAnsi"/>
                <w:sz w:val="20"/>
                <w:szCs w:val="20"/>
              </w:rPr>
              <w:t>Незадовільно</w:t>
            </w:r>
          </w:p>
        </w:tc>
      </w:tr>
      <w:tr w:rsidR="0092528F" w:rsidRPr="00570FF5" w14:paraId="3A9A88F6" w14:textId="77777777" w:rsidTr="00B01DC4">
        <w:tc>
          <w:tcPr>
            <w:tcW w:w="3119" w:type="dxa"/>
            <w:vAlign w:val="center"/>
          </w:tcPr>
          <w:p w14:paraId="2234DBE4" w14:textId="77777777" w:rsidR="0092528F" w:rsidRPr="00570FF5" w:rsidRDefault="0092528F" w:rsidP="00B01DC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570FF5">
              <w:rPr>
                <w:rFonts w:asciiTheme="minorHAnsi" w:hAnsiTheme="minorHAnsi"/>
                <w:sz w:val="20"/>
                <w:szCs w:val="20"/>
              </w:rPr>
              <w:t>Не виконані умови допуску</w:t>
            </w:r>
          </w:p>
        </w:tc>
        <w:tc>
          <w:tcPr>
            <w:tcW w:w="2977" w:type="dxa"/>
            <w:vAlign w:val="center"/>
          </w:tcPr>
          <w:p w14:paraId="60E48A4D" w14:textId="77777777" w:rsidR="0092528F" w:rsidRPr="00570FF5" w:rsidRDefault="0092528F" w:rsidP="00B01DC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570FF5">
              <w:rPr>
                <w:rFonts w:asciiTheme="minorHAnsi" w:hAnsiTheme="minorHAnsi"/>
                <w:sz w:val="20"/>
                <w:szCs w:val="20"/>
              </w:rPr>
              <w:t>Не допущено</w:t>
            </w:r>
          </w:p>
        </w:tc>
      </w:tr>
    </w:tbl>
    <w:p w14:paraId="02F76BA3" w14:textId="68E8FAE5" w:rsidR="00BE080D" w:rsidRDefault="00BE080D" w:rsidP="00064F74">
      <w:pPr>
        <w:spacing w:line="240" w:lineRule="auto"/>
        <w:rPr>
          <w:rFonts w:asciiTheme="minorHAnsi" w:hAnsiTheme="minorHAnsi" w:cstheme="minorHAnsi"/>
          <w:bCs/>
          <w:i/>
          <w:iCs/>
          <w:color w:val="0070C0"/>
          <w:sz w:val="24"/>
          <w:szCs w:val="24"/>
          <w:lang w:val="ru-RU"/>
        </w:rPr>
      </w:pPr>
    </w:p>
    <w:p w14:paraId="4CEE0340" w14:textId="77777777" w:rsidR="00BE080D" w:rsidRPr="00494CF5" w:rsidRDefault="00BE080D" w:rsidP="00064F74">
      <w:pPr>
        <w:spacing w:line="240" w:lineRule="auto"/>
        <w:rPr>
          <w:rFonts w:asciiTheme="minorHAnsi" w:hAnsiTheme="minorHAnsi" w:cstheme="minorHAnsi"/>
          <w:bCs/>
          <w:i/>
          <w:iCs/>
          <w:color w:val="0070C0"/>
          <w:sz w:val="24"/>
          <w:szCs w:val="24"/>
          <w:lang w:val="ru-RU"/>
        </w:rPr>
      </w:pPr>
    </w:p>
    <w:tbl>
      <w:tblPr>
        <w:tblStyle w:val="TableGrid"/>
        <w:tblW w:w="103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79"/>
        <w:gridCol w:w="3969"/>
      </w:tblGrid>
      <w:tr w:rsidR="00064F74" w14:paraId="03A1745C" w14:textId="77777777" w:rsidTr="00684C77">
        <w:trPr>
          <w:trHeight w:val="1124"/>
        </w:trPr>
        <w:tc>
          <w:tcPr>
            <w:tcW w:w="6379" w:type="dxa"/>
          </w:tcPr>
          <w:p w14:paraId="7C127EFC" w14:textId="77777777" w:rsidR="00064F74" w:rsidRPr="0023533A" w:rsidRDefault="00064F74" w:rsidP="004A3291">
            <w:pPr>
              <w:spacing w:after="120" w:line="240" w:lineRule="auto"/>
              <w:jc w:val="both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23533A">
              <w:rPr>
                <w:rFonts w:asciiTheme="minorHAnsi" w:hAnsiTheme="minorHAnsi"/>
                <w:b/>
                <w:bCs/>
                <w:sz w:val="24"/>
                <w:szCs w:val="24"/>
              </w:rPr>
              <w:t>Робочу програму навчальної дисципліни (силабус):</w:t>
            </w:r>
          </w:p>
          <w:p w14:paraId="5602AC8F" w14:textId="77777777" w:rsidR="00684C77" w:rsidRPr="004E5C0D" w:rsidRDefault="00684C77" w:rsidP="00684C77">
            <w:pPr>
              <w:spacing w:after="120" w:line="240" w:lineRule="auto"/>
              <w:jc w:val="both"/>
              <w:rPr>
                <w:rFonts w:asciiTheme="minorHAnsi" w:hAnsiTheme="minorHAnsi"/>
                <w:i/>
                <w:color w:val="0070C0"/>
                <w:sz w:val="22"/>
                <w:szCs w:val="22"/>
                <w:lang w:val="ru-RU"/>
              </w:rPr>
            </w:pPr>
            <w:r w:rsidRPr="0023533A">
              <w:rPr>
                <w:rFonts w:asciiTheme="minorHAnsi" w:hAnsiTheme="minorHAnsi"/>
                <w:b/>
                <w:bCs/>
                <w:sz w:val="22"/>
                <w:szCs w:val="22"/>
              </w:rPr>
              <w:t>Складено</w:t>
            </w:r>
            <w:r w:rsidRPr="0023533A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4E5C0D">
              <w:rPr>
                <w:rFonts w:asciiTheme="minorHAnsi" w:hAnsiTheme="minorHAnsi"/>
                <w:i/>
                <w:color w:val="0070C0"/>
                <w:sz w:val="22"/>
                <w:szCs w:val="22"/>
                <w:lang w:val="ru-RU"/>
              </w:rPr>
              <w:t>доцент, к.ф.-м. н.,доцент Спекторський Ігор Якович</w:t>
            </w:r>
          </w:p>
          <w:p w14:paraId="1C468314" w14:textId="4E7C676C" w:rsidR="00064F74" w:rsidRPr="0023533A" w:rsidRDefault="00064F74" w:rsidP="00546D71">
            <w:pPr>
              <w:spacing w:after="120" w:line="240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23533A">
              <w:rPr>
                <w:rFonts w:asciiTheme="minorHAnsi" w:hAnsiTheme="minorHAnsi"/>
                <w:b/>
                <w:bCs/>
                <w:sz w:val="22"/>
                <w:szCs w:val="22"/>
              </w:rPr>
              <w:t>Ухвалено</w:t>
            </w:r>
            <w:r w:rsidRPr="0023533A">
              <w:rPr>
                <w:rFonts w:asciiTheme="minorHAnsi" w:hAnsiTheme="minorHAnsi"/>
                <w:sz w:val="22"/>
                <w:szCs w:val="22"/>
              </w:rPr>
              <w:t xml:space="preserve"> кафедрою </w:t>
            </w:r>
            <w:r>
              <w:rPr>
                <w:rFonts w:asciiTheme="minorHAnsi" w:hAnsiTheme="minorHAnsi"/>
                <w:sz w:val="22"/>
                <w:szCs w:val="22"/>
              </w:rPr>
              <w:t>ММСА</w:t>
            </w:r>
            <w:r w:rsidRPr="0023533A">
              <w:rPr>
                <w:rFonts w:asciiTheme="minorHAnsi" w:hAnsiTheme="minorHAnsi"/>
                <w:sz w:val="22"/>
                <w:szCs w:val="22"/>
              </w:rPr>
              <w:t xml:space="preserve"> (протокол № </w:t>
            </w:r>
            <w:r w:rsidR="00090FA7" w:rsidRPr="00090FA7">
              <w:rPr>
                <w:rFonts w:asciiTheme="minorHAnsi" w:hAnsiTheme="minorHAnsi"/>
                <w:sz w:val="22"/>
                <w:szCs w:val="22"/>
                <w:lang w:val="ru-RU"/>
              </w:rPr>
              <w:t>11</w:t>
            </w:r>
            <w:r w:rsidRPr="0023533A">
              <w:rPr>
                <w:rFonts w:asciiTheme="minorHAnsi" w:hAnsiTheme="minorHAnsi"/>
                <w:sz w:val="22"/>
                <w:szCs w:val="22"/>
              </w:rPr>
              <w:t xml:space="preserve"> від </w:t>
            </w:r>
            <w:r w:rsidR="00090FA7" w:rsidRPr="00090FA7">
              <w:rPr>
                <w:rFonts w:asciiTheme="minorHAnsi" w:hAnsiTheme="minorHAnsi"/>
                <w:sz w:val="22"/>
                <w:szCs w:val="22"/>
                <w:lang w:val="ru-RU"/>
              </w:rPr>
              <w:t>08</w:t>
            </w:r>
            <w:r>
              <w:rPr>
                <w:rFonts w:asciiTheme="minorHAnsi" w:hAnsiTheme="minorHAnsi"/>
                <w:sz w:val="22"/>
                <w:szCs w:val="22"/>
              </w:rPr>
              <w:t>.0</w:t>
            </w:r>
            <w:r w:rsidR="00090FA7" w:rsidRPr="00090FA7">
              <w:rPr>
                <w:rFonts w:asciiTheme="minorHAnsi" w:hAnsiTheme="minorHAnsi"/>
                <w:sz w:val="22"/>
                <w:szCs w:val="22"/>
                <w:lang w:val="ru-RU"/>
              </w:rPr>
              <w:t>7</w:t>
            </w:r>
            <w:r>
              <w:rPr>
                <w:rFonts w:asciiTheme="minorHAnsi" w:hAnsiTheme="minorHAnsi"/>
                <w:sz w:val="22"/>
                <w:szCs w:val="22"/>
              </w:rPr>
              <w:t>.202</w:t>
            </w:r>
            <w:r w:rsidR="00090FA7" w:rsidRPr="00090FA7">
              <w:rPr>
                <w:rFonts w:asciiTheme="minorHAnsi" w:hAnsiTheme="minorHAnsi"/>
                <w:sz w:val="22"/>
                <w:szCs w:val="22"/>
                <w:lang w:val="ru-RU"/>
              </w:rPr>
              <w:t>2</w:t>
            </w:r>
            <w:r w:rsidRPr="0023533A">
              <w:rPr>
                <w:rFonts w:asciiTheme="minorHAnsi" w:hAnsiTheme="minorHAnsi"/>
                <w:sz w:val="22"/>
                <w:szCs w:val="22"/>
              </w:rPr>
              <w:t>)</w:t>
            </w:r>
          </w:p>
          <w:p w14:paraId="4A31ABC3" w14:textId="77777777" w:rsidR="00F42DD2" w:rsidRDefault="00064F74" w:rsidP="00DC6E11">
            <w:pPr>
              <w:spacing w:line="240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23533A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Погоджено </w:t>
            </w:r>
            <w:r w:rsidRPr="0023533A">
              <w:rPr>
                <w:rFonts w:asciiTheme="minorHAnsi" w:hAnsiTheme="minorHAnsi"/>
                <w:sz w:val="22"/>
                <w:szCs w:val="22"/>
              </w:rPr>
              <w:t xml:space="preserve">Методичною комісією </w:t>
            </w:r>
            <w:r>
              <w:rPr>
                <w:rFonts w:asciiTheme="minorHAnsi" w:hAnsiTheme="minorHAnsi"/>
                <w:sz w:val="22"/>
                <w:szCs w:val="22"/>
              </w:rPr>
              <w:t>ІПСА</w:t>
            </w:r>
            <w:r w:rsidRPr="0023533A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14:paraId="581F568E" w14:textId="309F830D" w:rsidR="00064F74" w:rsidRPr="00F157DE" w:rsidRDefault="00064F74" w:rsidP="00DC6E11">
            <w:pPr>
              <w:spacing w:line="240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23533A">
              <w:rPr>
                <w:rFonts w:asciiTheme="minorHAnsi" w:hAnsiTheme="minorHAnsi"/>
                <w:sz w:val="22"/>
                <w:szCs w:val="22"/>
              </w:rPr>
              <w:t>(протокол №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090FA7" w:rsidRPr="00D3456B">
              <w:rPr>
                <w:rFonts w:asciiTheme="minorHAnsi" w:hAnsiTheme="minorHAnsi"/>
                <w:sz w:val="22"/>
                <w:szCs w:val="22"/>
                <w:lang w:val="ru-RU"/>
              </w:rPr>
              <w:t>8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23533A">
              <w:rPr>
                <w:rFonts w:asciiTheme="minorHAnsi" w:hAnsiTheme="minorHAnsi"/>
                <w:sz w:val="22"/>
                <w:szCs w:val="22"/>
              </w:rPr>
              <w:t xml:space="preserve">від </w:t>
            </w:r>
            <w:r w:rsidR="00090FA7" w:rsidRPr="00D3456B">
              <w:rPr>
                <w:rFonts w:asciiTheme="minorHAnsi" w:hAnsiTheme="minorHAnsi"/>
                <w:sz w:val="22"/>
                <w:szCs w:val="22"/>
                <w:lang w:val="ru-RU"/>
              </w:rPr>
              <w:t>17</w:t>
            </w:r>
            <w:r>
              <w:rPr>
                <w:rFonts w:asciiTheme="minorHAnsi" w:hAnsiTheme="minorHAnsi"/>
                <w:sz w:val="22"/>
                <w:szCs w:val="22"/>
              </w:rPr>
              <w:t>.06.202</w:t>
            </w:r>
            <w:r w:rsidR="00090FA7" w:rsidRPr="00D3456B">
              <w:rPr>
                <w:rFonts w:asciiTheme="minorHAnsi" w:hAnsiTheme="minorHAnsi"/>
                <w:sz w:val="22"/>
                <w:szCs w:val="22"/>
                <w:lang w:val="ru-RU"/>
              </w:rPr>
              <w:t>2</w:t>
            </w:r>
            <w:r w:rsidRPr="0023533A">
              <w:rPr>
                <w:rFonts w:asciiTheme="minorHAnsi" w:hAnsiTheme="minorHAnsi"/>
                <w:bCs/>
                <w:sz w:val="22"/>
                <w:szCs w:val="22"/>
              </w:rPr>
              <w:t>)</w:t>
            </w:r>
          </w:p>
        </w:tc>
        <w:tc>
          <w:tcPr>
            <w:tcW w:w="3969" w:type="dxa"/>
          </w:tcPr>
          <w:p w14:paraId="45485995" w14:textId="0509DE55" w:rsidR="00064F74" w:rsidRPr="00A94C08" w:rsidRDefault="00064F74" w:rsidP="004A3291">
            <w:pPr>
              <w:spacing w:after="120" w:line="240" w:lineRule="auto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ru-RU"/>
              </w:rPr>
            </w:pPr>
          </w:p>
        </w:tc>
      </w:tr>
    </w:tbl>
    <w:p w14:paraId="252444CF" w14:textId="52EB3C31" w:rsidR="005251A5" w:rsidRPr="0023533A" w:rsidRDefault="005251A5" w:rsidP="00B47838">
      <w:pPr>
        <w:spacing w:after="120" w:line="240" w:lineRule="auto"/>
        <w:jc w:val="both"/>
        <w:rPr>
          <w:rFonts w:asciiTheme="minorHAnsi" w:hAnsiTheme="minorHAnsi"/>
          <w:bCs/>
          <w:sz w:val="22"/>
          <w:szCs w:val="22"/>
        </w:rPr>
      </w:pPr>
    </w:p>
    <w:sectPr w:rsidR="005251A5" w:rsidRPr="0023533A" w:rsidSect="005413FF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A29868" w14:textId="77777777" w:rsidR="003B6783" w:rsidRDefault="003B6783" w:rsidP="004E0EDF">
      <w:pPr>
        <w:spacing w:line="240" w:lineRule="auto"/>
      </w:pPr>
      <w:r>
        <w:separator/>
      </w:r>
    </w:p>
  </w:endnote>
  <w:endnote w:type="continuationSeparator" w:id="0">
    <w:p w14:paraId="100222DC" w14:textId="77777777" w:rsidR="003B6783" w:rsidRDefault="003B6783" w:rsidP="004E0ED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eterburg">
    <w:altName w:val="Times New Roman"/>
    <w:charset w:val="00"/>
    <w:family w:val="auto"/>
    <w:pitch w:val="variable"/>
    <w:sig w:usb0="00000007" w:usb1="00000000" w:usb2="00000000" w:usb3="00000000" w:csb0="00000013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D2588D" w14:textId="77777777" w:rsidR="003B6783" w:rsidRDefault="003B6783" w:rsidP="004E0EDF">
      <w:pPr>
        <w:spacing w:line="240" w:lineRule="auto"/>
      </w:pPr>
      <w:r>
        <w:separator/>
      </w:r>
    </w:p>
  </w:footnote>
  <w:footnote w:type="continuationSeparator" w:id="0">
    <w:p w14:paraId="7C8B9EAB" w14:textId="77777777" w:rsidR="003B6783" w:rsidRDefault="003B6783" w:rsidP="004E0ED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24666"/>
    <w:multiLevelType w:val="hybridMultilevel"/>
    <w:tmpl w:val="16BCAA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4109EC"/>
    <w:multiLevelType w:val="singleLevel"/>
    <w:tmpl w:val="731A325A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</w:abstractNum>
  <w:abstractNum w:abstractNumId="2" w15:restartNumberingAfterBreak="0">
    <w:nsid w:val="29A12F88"/>
    <w:multiLevelType w:val="hybridMultilevel"/>
    <w:tmpl w:val="72C2010E"/>
    <w:lvl w:ilvl="0" w:tplc="39283A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4" w15:restartNumberingAfterBreak="0">
    <w:nsid w:val="32A467CE"/>
    <w:multiLevelType w:val="singleLevel"/>
    <w:tmpl w:val="731A325A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</w:abstractNum>
  <w:abstractNum w:abstractNumId="5" w15:restartNumberingAfterBreak="0">
    <w:nsid w:val="32C27797"/>
    <w:multiLevelType w:val="hybridMultilevel"/>
    <w:tmpl w:val="ED7895F0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35721B5E"/>
    <w:multiLevelType w:val="hybridMultilevel"/>
    <w:tmpl w:val="16BCAA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A110BF"/>
    <w:multiLevelType w:val="hybridMultilevel"/>
    <w:tmpl w:val="8EA283E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9" w15:restartNumberingAfterBreak="0">
    <w:nsid w:val="47205A94"/>
    <w:multiLevelType w:val="hybridMultilevel"/>
    <w:tmpl w:val="6622B498"/>
    <w:lvl w:ilvl="0" w:tplc="CB1689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4C794B"/>
    <w:multiLevelType w:val="hybridMultilevel"/>
    <w:tmpl w:val="04C8E07A"/>
    <w:lvl w:ilvl="0" w:tplc="FD0A27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B511E3"/>
    <w:multiLevelType w:val="singleLevel"/>
    <w:tmpl w:val="FD0A27E2"/>
    <w:lvl w:ilvl="0">
      <w:start w:val="1"/>
      <w:numFmt w:val="bullet"/>
      <w:lvlText w:val=""/>
      <w:lvlJc w:val="left"/>
      <w:pPr>
        <w:tabs>
          <w:tab w:val="num" w:pos="432"/>
        </w:tabs>
        <w:ind w:left="360" w:hanging="288"/>
      </w:pPr>
      <w:rPr>
        <w:rFonts w:ascii="Symbol" w:hAnsi="Symbol" w:hint="default"/>
      </w:rPr>
    </w:lvl>
  </w:abstractNum>
  <w:abstractNum w:abstractNumId="12" w15:restartNumberingAfterBreak="0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696A91"/>
    <w:multiLevelType w:val="singleLevel"/>
    <w:tmpl w:val="E7B81F4A"/>
    <w:lvl w:ilvl="0">
      <w:start w:val="5"/>
      <w:numFmt w:val="decimal"/>
      <w:lvlText w:val="%1."/>
      <w:lvlJc w:val="left"/>
      <w:pPr>
        <w:ind w:left="284" w:hanging="284"/>
      </w:pPr>
      <w:rPr>
        <w:rFonts w:hint="default"/>
      </w:rPr>
    </w:lvl>
  </w:abstractNum>
  <w:abstractNum w:abstractNumId="14" w15:restartNumberingAfterBreak="0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40376D6"/>
    <w:multiLevelType w:val="hybridMultilevel"/>
    <w:tmpl w:val="63A4F0EC"/>
    <w:lvl w:ilvl="0" w:tplc="057EEE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FE7292"/>
    <w:multiLevelType w:val="hybridMultilevel"/>
    <w:tmpl w:val="45DC99A4"/>
    <w:lvl w:ilvl="0" w:tplc="B3BE1660">
      <w:start w:val="1"/>
      <w:numFmt w:val="decimal"/>
      <w:pStyle w:val="Heading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4"/>
  </w:num>
  <w:num w:numId="3">
    <w:abstractNumId w:val="3"/>
  </w:num>
  <w:num w:numId="4">
    <w:abstractNumId w:val="12"/>
  </w:num>
  <w:num w:numId="5">
    <w:abstractNumId w:val="16"/>
  </w:num>
  <w:num w:numId="6">
    <w:abstractNumId w:val="16"/>
  </w:num>
  <w:num w:numId="7">
    <w:abstractNumId w:val="16"/>
  </w:num>
  <w:num w:numId="8">
    <w:abstractNumId w:val="16"/>
    <w:lvlOverride w:ilvl="0">
      <w:startOverride w:val="1"/>
    </w:lvlOverride>
  </w:num>
  <w:num w:numId="9">
    <w:abstractNumId w:val="16"/>
  </w:num>
  <w:num w:numId="10">
    <w:abstractNumId w:val="16"/>
  </w:num>
  <w:num w:numId="11">
    <w:abstractNumId w:val="16"/>
  </w:num>
  <w:num w:numId="12">
    <w:abstractNumId w:val="7"/>
  </w:num>
  <w:num w:numId="13">
    <w:abstractNumId w:val="10"/>
  </w:num>
  <w:num w:numId="14">
    <w:abstractNumId w:val="11"/>
  </w:num>
  <w:num w:numId="15">
    <w:abstractNumId w:val="4"/>
  </w:num>
  <w:num w:numId="16">
    <w:abstractNumId w:val="13"/>
  </w:num>
  <w:num w:numId="17">
    <w:abstractNumId w:val="9"/>
  </w:num>
  <w:num w:numId="18">
    <w:abstractNumId w:val="2"/>
  </w:num>
  <w:num w:numId="19">
    <w:abstractNumId w:val="8"/>
  </w:num>
  <w:num w:numId="20">
    <w:abstractNumId w:val="15"/>
  </w:num>
  <w:num w:numId="21">
    <w:abstractNumId w:val="0"/>
  </w:num>
  <w:num w:numId="22">
    <w:abstractNumId w:val="6"/>
  </w:num>
  <w:num w:numId="23">
    <w:abstractNumId w:val="1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336"/>
    <w:rsid w:val="00005A47"/>
    <w:rsid w:val="000104AC"/>
    <w:rsid w:val="00012DE4"/>
    <w:rsid w:val="000169BD"/>
    <w:rsid w:val="00027242"/>
    <w:rsid w:val="00064F74"/>
    <w:rsid w:val="000710BB"/>
    <w:rsid w:val="00087AFC"/>
    <w:rsid w:val="00090FA7"/>
    <w:rsid w:val="000B2654"/>
    <w:rsid w:val="000B5954"/>
    <w:rsid w:val="000C40A0"/>
    <w:rsid w:val="000D1F73"/>
    <w:rsid w:val="000D44B0"/>
    <w:rsid w:val="000F01A9"/>
    <w:rsid w:val="000F5CA4"/>
    <w:rsid w:val="001435BE"/>
    <w:rsid w:val="00176C78"/>
    <w:rsid w:val="001943AA"/>
    <w:rsid w:val="001D179F"/>
    <w:rsid w:val="001D56C1"/>
    <w:rsid w:val="002322B8"/>
    <w:rsid w:val="0023533A"/>
    <w:rsid w:val="0024490B"/>
    <w:rsid w:val="00246760"/>
    <w:rsid w:val="0024717A"/>
    <w:rsid w:val="00252E78"/>
    <w:rsid w:val="00253BCC"/>
    <w:rsid w:val="00262FF2"/>
    <w:rsid w:val="00270675"/>
    <w:rsid w:val="00281427"/>
    <w:rsid w:val="002A2FDE"/>
    <w:rsid w:val="002D0715"/>
    <w:rsid w:val="002D6DB3"/>
    <w:rsid w:val="002E478F"/>
    <w:rsid w:val="002F707B"/>
    <w:rsid w:val="00306C33"/>
    <w:rsid w:val="00312731"/>
    <w:rsid w:val="00333DBA"/>
    <w:rsid w:val="00346A97"/>
    <w:rsid w:val="00354777"/>
    <w:rsid w:val="00360750"/>
    <w:rsid w:val="00366D64"/>
    <w:rsid w:val="003816EB"/>
    <w:rsid w:val="0038627E"/>
    <w:rsid w:val="003A55E2"/>
    <w:rsid w:val="003B5186"/>
    <w:rsid w:val="003B6783"/>
    <w:rsid w:val="003B78DE"/>
    <w:rsid w:val="003C1370"/>
    <w:rsid w:val="003C70D8"/>
    <w:rsid w:val="003D35CF"/>
    <w:rsid w:val="003F0A41"/>
    <w:rsid w:val="004339C6"/>
    <w:rsid w:val="004442EE"/>
    <w:rsid w:val="00444F96"/>
    <w:rsid w:val="0046632F"/>
    <w:rsid w:val="004748DA"/>
    <w:rsid w:val="00494B8C"/>
    <w:rsid w:val="00495B5E"/>
    <w:rsid w:val="004A5648"/>
    <w:rsid w:val="004A6336"/>
    <w:rsid w:val="004D1575"/>
    <w:rsid w:val="004D59A4"/>
    <w:rsid w:val="004D5D69"/>
    <w:rsid w:val="004E0EDF"/>
    <w:rsid w:val="004F6918"/>
    <w:rsid w:val="0051348D"/>
    <w:rsid w:val="00521A49"/>
    <w:rsid w:val="005251A5"/>
    <w:rsid w:val="00530BFF"/>
    <w:rsid w:val="005413FF"/>
    <w:rsid w:val="00545B1B"/>
    <w:rsid w:val="00546D71"/>
    <w:rsid w:val="0054792B"/>
    <w:rsid w:val="00556E26"/>
    <w:rsid w:val="00574AEF"/>
    <w:rsid w:val="005762A5"/>
    <w:rsid w:val="005B6BB7"/>
    <w:rsid w:val="005B7122"/>
    <w:rsid w:val="005D764D"/>
    <w:rsid w:val="005E5258"/>
    <w:rsid w:val="005F4692"/>
    <w:rsid w:val="005F4F2C"/>
    <w:rsid w:val="00663787"/>
    <w:rsid w:val="006757B0"/>
    <w:rsid w:val="00684C77"/>
    <w:rsid w:val="006A1920"/>
    <w:rsid w:val="006C68CE"/>
    <w:rsid w:val="006D15B4"/>
    <w:rsid w:val="006D76BA"/>
    <w:rsid w:val="006E0AE4"/>
    <w:rsid w:val="006E65B0"/>
    <w:rsid w:val="006F01C1"/>
    <w:rsid w:val="006F5C29"/>
    <w:rsid w:val="0071006F"/>
    <w:rsid w:val="00714AB2"/>
    <w:rsid w:val="00714B50"/>
    <w:rsid w:val="0071536C"/>
    <w:rsid w:val="007244E1"/>
    <w:rsid w:val="007468B8"/>
    <w:rsid w:val="00773010"/>
    <w:rsid w:val="0077700A"/>
    <w:rsid w:val="00791855"/>
    <w:rsid w:val="00794D54"/>
    <w:rsid w:val="007952F0"/>
    <w:rsid w:val="007A1F53"/>
    <w:rsid w:val="007C4168"/>
    <w:rsid w:val="007D4C5B"/>
    <w:rsid w:val="007D6C98"/>
    <w:rsid w:val="007E3190"/>
    <w:rsid w:val="007E7F74"/>
    <w:rsid w:val="007F4567"/>
    <w:rsid w:val="007F7C45"/>
    <w:rsid w:val="008064FD"/>
    <w:rsid w:val="00816DC7"/>
    <w:rsid w:val="00832CCE"/>
    <w:rsid w:val="00880FD0"/>
    <w:rsid w:val="00894491"/>
    <w:rsid w:val="008952BC"/>
    <w:rsid w:val="008A03A1"/>
    <w:rsid w:val="008A4024"/>
    <w:rsid w:val="008B16FE"/>
    <w:rsid w:val="008B6633"/>
    <w:rsid w:val="008D1B2D"/>
    <w:rsid w:val="008D278E"/>
    <w:rsid w:val="009025F0"/>
    <w:rsid w:val="0092528F"/>
    <w:rsid w:val="00932342"/>
    <w:rsid w:val="00941384"/>
    <w:rsid w:val="00945D9D"/>
    <w:rsid w:val="00962C2E"/>
    <w:rsid w:val="0097677B"/>
    <w:rsid w:val="009810EA"/>
    <w:rsid w:val="009A0489"/>
    <w:rsid w:val="009B2DDB"/>
    <w:rsid w:val="009B4E22"/>
    <w:rsid w:val="009B776A"/>
    <w:rsid w:val="009C6D45"/>
    <w:rsid w:val="009F69B9"/>
    <w:rsid w:val="009F751E"/>
    <w:rsid w:val="00A02ABC"/>
    <w:rsid w:val="00A070DC"/>
    <w:rsid w:val="00A2464E"/>
    <w:rsid w:val="00A2798C"/>
    <w:rsid w:val="00A52BC2"/>
    <w:rsid w:val="00A90139"/>
    <w:rsid w:val="00A90398"/>
    <w:rsid w:val="00A94C08"/>
    <w:rsid w:val="00AA5C6D"/>
    <w:rsid w:val="00AA6B23"/>
    <w:rsid w:val="00AB05C9"/>
    <w:rsid w:val="00AC3DEB"/>
    <w:rsid w:val="00AD1C9E"/>
    <w:rsid w:val="00AD5593"/>
    <w:rsid w:val="00AE41A6"/>
    <w:rsid w:val="00B20824"/>
    <w:rsid w:val="00B22BC7"/>
    <w:rsid w:val="00B40317"/>
    <w:rsid w:val="00B47838"/>
    <w:rsid w:val="00B479DB"/>
    <w:rsid w:val="00B547A0"/>
    <w:rsid w:val="00B96CA3"/>
    <w:rsid w:val="00BA53C2"/>
    <w:rsid w:val="00BA590A"/>
    <w:rsid w:val="00BA7DB8"/>
    <w:rsid w:val="00BC5321"/>
    <w:rsid w:val="00BD6369"/>
    <w:rsid w:val="00BE080D"/>
    <w:rsid w:val="00C301EF"/>
    <w:rsid w:val="00C32BA6"/>
    <w:rsid w:val="00C42A21"/>
    <w:rsid w:val="00C55C12"/>
    <w:rsid w:val="00C62787"/>
    <w:rsid w:val="00C763DA"/>
    <w:rsid w:val="00C820AC"/>
    <w:rsid w:val="00CD4C50"/>
    <w:rsid w:val="00D05879"/>
    <w:rsid w:val="00D2172D"/>
    <w:rsid w:val="00D3456B"/>
    <w:rsid w:val="00D426E0"/>
    <w:rsid w:val="00D525C0"/>
    <w:rsid w:val="00D6445B"/>
    <w:rsid w:val="00D80ACC"/>
    <w:rsid w:val="00D82DA7"/>
    <w:rsid w:val="00D92509"/>
    <w:rsid w:val="00DC6E11"/>
    <w:rsid w:val="00DD6C45"/>
    <w:rsid w:val="00DF0074"/>
    <w:rsid w:val="00E0088D"/>
    <w:rsid w:val="00E06AC5"/>
    <w:rsid w:val="00E17713"/>
    <w:rsid w:val="00E357FD"/>
    <w:rsid w:val="00E37B87"/>
    <w:rsid w:val="00EA0EB9"/>
    <w:rsid w:val="00EB4F56"/>
    <w:rsid w:val="00EB6337"/>
    <w:rsid w:val="00EF0E8F"/>
    <w:rsid w:val="00F162DC"/>
    <w:rsid w:val="00F226F3"/>
    <w:rsid w:val="00F25DB2"/>
    <w:rsid w:val="00F263D1"/>
    <w:rsid w:val="00F42DD2"/>
    <w:rsid w:val="00F51B26"/>
    <w:rsid w:val="00F677B9"/>
    <w:rsid w:val="00F67F65"/>
    <w:rsid w:val="00F76077"/>
    <w:rsid w:val="00F77E2B"/>
    <w:rsid w:val="00F95D78"/>
    <w:rsid w:val="00FE0063"/>
    <w:rsid w:val="00FE4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24E70D72"/>
  <w15:docId w15:val="{9CC129AC-314A-204A-A13D-CA39FC2C5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A6336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Heading1">
    <w:name w:val="heading 1"/>
    <w:basedOn w:val="ListParagraph"/>
    <w:next w:val="Normal"/>
    <w:link w:val="Heading1Char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TableGrid">
    <w:name w:val="Table Grid"/>
    <w:basedOn w:val="TableNormal"/>
    <w:rsid w:val="004A6336"/>
    <w:rPr>
      <w:rFonts w:eastAsiaTheme="minorHAnsi"/>
      <w:sz w:val="28"/>
      <w:szCs w:val="28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A6336"/>
    <w:pPr>
      <w:ind w:left="720"/>
      <w:contextualSpacing/>
    </w:pPr>
  </w:style>
  <w:style w:type="character" w:styleId="Hyperlink">
    <w:name w:val="Hyperlink"/>
    <w:basedOn w:val="DefaultParagraphFont"/>
    <w:rsid w:val="004A6336"/>
    <w:rPr>
      <w:color w:val="0000FF" w:themeColor="hyperlink"/>
      <w:u w:val="single"/>
    </w:rPr>
  </w:style>
  <w:style w:type="character" w:customStyle="1" w:styleId="1">
    <w:name w:val="Основной шрифт абзаца1"/>
    <w:rsid w:val="004A6336"/>
  </w:style>
  <w:style w:type="paragraph" w:styleId="BalloonText">
    <w:name w:val="Balloon Text"/>
    <w:basedOn w:val="Normal"/>
    <w:link w:val="BalloonTextChar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CommentReference">
    <w:name w:val="annotation reference"/>
    <w:basedOn w:val="DefaultParagraphFont"/>
    <w:semiHidden/>
    <w:unhideWhenUsed/>
    <w:rsid w:val="00D82DA7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D82DA7"/>
    <w:rPr>
      <w:rFonts w:eastAsiaTheme="minorHAnsi"/>
      <w:lang w:val="uk-UA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82D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82DA7"/>
    <w:rPr>
      <w:rFonts w:eastAsiaTheme="minorHAnsi"/>
      <w:b/>
      <w:bCs/>
      <w:lang w:val="uk-UA" w:eastAsia="en-US"/>
    </w:rPr>
  </w:style>
  <w:style w:type="paragraph" w:styleId="Revision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-211">
    <w:name w:val="Таблица-сетка 2 — акцент 11"/>
    <w:basedOn w:val="TableNormal"/>
    <w:uiPriority w:val="47"/>
    <w:rsid w:val="00AB05C9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FootnoteText">
    <w:name w:val="footnote text"/>
    <w:basedOn w:val="Normal"/>
    <w:link w:val="FootnoteTextChar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4E0EDF"/>
    <w:rPr>
      <w:rFonts w:eastAsiaTheme="minorHAnsi"/>
      <w:lang w:val="uk-UA" w:eastAsia="en-US"/>
    </w:rPr>
  </w:style>
  <w:style w:type="character" w:styleId="FootnoteReference">
    <w:name w:val="footnote reference"/>
    <w:basedOn w:val="DefaultParagraphFont"/>
    <w:semiHidden/>
    <w:unhideWhenUsed/>
    <w:rsid w:val="004E0EDF"/>
    <w:rPr>
      <w:vertAlign w:val="superscript"/>
    </w:rPr>
  </w:style>
  <w:style w:type="paragraph" w:styleId="BodyText">
    <w:name w:val="Body Text"/>
    <w:basedOn w:val="Normal"/>
    <w:link w:val="BodyTextChar"/>
    <w:rsid w:val="00AC3DEB"/>
    <w:pPr>
      <w:spacing w:before="120" w:line="264" w:lineRule="auto"/>
      <w:ind w:right="-68" w:hanging="45"/>
      <w:jc w:val="both"/>
    </w:pPr>
    <w:rPr>
      <w:rFonts w:ascii="Arial" w:eastAsia="Times New Roman" w:hAnsi="Arial"/>
      <w:sz w:val="24"/>
      <w:szCs w:val="20"/>
      <w:lang w:eastAsia="ru-RU"/>
    </w:rPr>
  </w:style>
  <w:style w:type="character" w:customStyle="1" w:styleId="BodyTextChar">
    <w:name w:val="Body Text Char"/>
    <w:basedOn w:val="DefaultParagraphFont"/>
    <w:link w:val="BodyText"/>
    <w:rsid w:val="00AC3DEB"/>
    <w:rPr>
      <w:rFonts w:ascii="Arial" w:hAnsi="Arial"/>
      <w:sz w:val="24"/>
      <w:lang w:val="uk-UA"/>
    </w:rPr>
  </w:style>
  <w:style w:type="paragraph" w:customStyle="1" w:styleId="31">
    <w:name w:val="Основной текст 31"/>
    <w:basedOn w:val="Normal"/>
    <w:rsid w:val="00AC3DEB"/>
    <w:pPr>
      <w:spacing w:line="240" w:lineRule="auto"/>
      <w:ind w:right="-68" w:hanging="45"/>
      <w:jc w:val="center"/>
    </w:pPr>
    <w:rPr>
      <w:rFonts w:ascii="Arial" w:eastAsia="Times New Roman" w:hAnsi="Arial"/>
      <w:b/>
      <w:szCs w:val="20"/>
      <w:lang w:eastAsia="ru-RU"/>
    </w:rPr>
  </w:style>
  <w:style w:type="paragraph" w:styleId="BodyTextIndent">
    <w:name w:val="Body Text Indent"/>
    <w:basedOn w:val="Normal"/>
    <w:link w:val="BodyTextIndentChar"/>
    <w:rsid w:val="00AC3DEB"/>
    <w:pPr>
      <w:spacing w:line="240" w:lineRule="auto"/>
      <w:ind w:left="720" w:right="-68" w:hanging="720"/>
      <w:jc w:val="both"/>
    </w:pPr>
    <w:rPr>
      <w:rFonts w:eastAsia="Times New Roman"/>
      <w:i/>
      <w:sz w:val="24"/>
      <w:szCs w:val="20"/>
      <w:lang w:eastAsia="ru-RU"/>
    </w:rPr>
  </w:style>
  <w:style w:type="character" w:customStyle="1" w:styleId="BodyTextIndentChar">
    <w:name w:val="Body Text Indent Char"/>
    <w:basedOn w:val="DefaultParagraphFont"/>
    <w:link w:val="BodyTextIndent"/>
    <w:rsid w:val="00AC3DEB"/>
    <w:rPr>
      <w:i/>
      <w:sz w:val="24"/>
      <w:lang w:val="uk-UA"/>
    </w:rPr>
  </w:style>
  <w:style w:type="paragraph" w:styleId="Header">
    <w:name w:val="header"/>
    <w:basedOn w:val="Normal"/>
    <w:link w:val="HeaderChar"/>
    <w:rsid w:val="000104AC"/>
    <w:pPr>
      <w:tabs>
        <w:tab w:val="center" w:pos="4153"/>
        <w:tab w:val="right" w:pos="8306"/>
      </w:tabs>
      <w:spacing w:line="240" w:lineRule="auto"/>
    </w:pPr>
    <w:rPr>
      <w:rFonts w:ascii="Peterburg" w:eastAsia="Times New Roman" w:hAnsi="Peterburg"/>
      <w:b/>
      <w:sz w:val="32"/>
      <w:szCs w:val="20"/>
      <w:lang w:val="en-US" w:eastAsia="ru-RU"/>
    </w:rPr>
  </w:style>
  <w:style w:type="character" w:customStyle="1" w:styleId="HeaderChar">
    <w:name w:val="Header Char"/>
    <w:basedOn w:val="DefaultParagraphFont"/>
    <w:link w:val="Header"/>
    <w:rsid w:val="000104AC"/>
    <w:rPr>
      <w:rFonts w:ascii="Peterburg" w:hAnsi="Peterburg"/>
      <w:b/>
      <w:sz w:val="32"/>
      <w:lang w:val="en-US"/>
    </w:rPr>
  </w:style>
  <w:style w:type="paragraph" w:styleId="BodyTextIndent3">
    <w:name w:val="Body Text Indent 3"/>
    <w:basedOn w:val="Normal"/>
    <w:link w:val="BodyTextIndent3Char"/>
    <w:unhideWhenUsed/>
    <w:rsid w:val="000104AC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0104AC"/>
    <w:rPr>
      <w:rFonts w:eastAsiaTheme="minorHAnsi"/>
      <w:sz w:val="16"/>
      <w:szCs w:val="16"/>
      <w:lang w:val="uk-UA" w:eastAsia="en-US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1348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7F4567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rsid w:val="0092528F"/>
    <w:pPr>
      <w:spacing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PlainTextChar">
    <w:name w:val="Plain Text Char"/>
    <w:basedOn w:val="DefaultParagraphFont"/>
    <w:link w:val="PlainText"/>
    <w:rsid w:val="0092528F"/>
    <w:rPr>
      <w:rFonts w:ascii="Courier New" w:hAnsi="Courier New" w:cs="Courier New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9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chedule.kpi.ua/" TargetMode="External"/><Relationship Id="rId18" Type="http://schemas.openxmlformats.org/officeDocument/2006/relationships/image" Target="media/image3.wmf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yperlink" Target="https://document.kpi.ua/files/2020_7-124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kpi.ua/code" TargetMode="External"/><Relationship Id="rId20" Type="http://schemas.openxmlformats.org/officeDocument/2006/relationships/image" Target="media/image4.w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do.ipo.kpi.ua/course/view.php?id=2202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do.ipo.kpi.ua/course/view.php?id=2202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D43B7633E08C04F9C8DA9538A0E394B" ma:contentTypeVersion="4" ma:contentTypeDescription="Створення нового документа." ma:contentTypeScope="" ma:versionID="f1fcc6b39b6ff6bb68bb579e89a68056">
  <xsd:schema xmlns:xsd="http://www.w3.org/2001/XMLSchema" xmlns:xs="http://www.w3.org/2001/XMLSchema" xmlns:p="http://schemas.microsoft.com/office/2006/metadata/properties" xmlns:ns3="f9512bbf-4d64-46a6-ba91-565f04fc291b" targetNamespace="http://schemas.microsoft.com/office/2006/metadata/properties" ma:root="true" ma:fieldsID="4fc7034385da9438d163bf9a8bf8da26" ns3:_="">
    <xsd:import namespace="f9512bbf-4d64-46a6-ba91-565f04fc2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12bbf-4d64-46a6-ba91-565f04fc2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5E0E47-B509-4CB0-9FD7-9C7F56F68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12bbf-4d64-46a6-ba91-565f04fc2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8938234-7D05-4555-B5D8-E366656559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69D4880-1A4C-4FF6-A7F4-D55ACDF2852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A0DB73C-E220-444D-A788-D755E0A83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907</TotalTime>
  <Pages>1</Pages>
  <Words>6942</Words>
  <Characters>3957</Characters>
  <Application>Microsoft Office Word</Application>
  <DocSecurity>0</DocSecurity>
  <Lines>32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NMV KPI</Company>
  <LinksUpToDate>false</LinksUpToDate>
  <CharactersWithSpaces>10878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Nadya;Тетяна Желяскова</dc:creator>
  <cp:lastModifiedBy>Spectorsky</cp:lastModifiedBy>
  <cp:revision>9</cp:revision>
  <cp:lastPrinted>2020-09-07T13:50:00Z</cp:lastPrinted>
  <dcterms:created xsi:type="dcterms:W3CDTF">2023-06-13T10:14:00Z</dcterms:created>
  <dcterms:modified xsi:type="dcterms:W3CDTF">2023-06-14T21:06:00Z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0x0101006D43B7633E08C04F9C8DA9538A0E394B</vt:lpwstr>
  </property>
</Properties>
</file>