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726A0" w:rsidRPr="00C73CFE" w:rsidRDefault="00B726A0" w:rsidP="00B726A0">
      <w:pPr>
        <w:spacing w:line="276" w:lineRule="auto"/>
        <w:jc w:val="center"/>
        <w:rPr>
          <w:b/>
          <w:bCs/>
          <w:lang w:val="uk-UA"/>
        </w:rPr>
      </w:pPr>
      <w:bookmarkStart w:id="0" w:name="_Hlk135034826"/>
      <w:bookmarkStart w:id="1" w:name="_Toc41068222"/>
      <w:r w:rsidRPr="00C73CFE">
        <w:rPr>
          <w:b/>
          <w:bCs/>
          <w:lang w:val="uk-UA"/>
        </w:rPr>
        <w:t>НАЦІОНАЛЬНИЙ ТЕХНІЧНИЙ УНІВЕРСИТЕТ УКРАЇНИ</w:t>
      </w:r>
    </w:p>
    <w:p w:rsidR="00B726A0" w:rsidRPr="00C73CFE" w:rsidRDefault="00B726A0" w:rsidP="00B726A0">
      <w:pPr>
        <w:spacing w:line="276" w:lineRule="auto"/>
        <w:jc w:val="center"/>
        <w:rPr>
          <w:b/>
          <w:bCs/>
          <w:lang w:val="uk-UA"/>
        </w:rPr>
      </w:pPr>
      <w:r w:rsidRPr="00C73CFE">
        <w:rPr>
          <w:b/>
          <w:bCs/>
          <w:lang w:val="uk-UA"/>
        </w:rPr>
        <w:t>«КИЇВСЬКИЙ ПОЛІТЕХНІЧНИЙ ІНСТИТУТ</w:t>
      </w:r>
      <w:r w:rsidRPr="00C73CFE">
        <w:rPr>
          <w:b/>
          <w:bCs/>
          <w:lang w:val="uk-UA"/>
        </w:rPr>
        <w:br/>
        <w:t>імені ІГОРЯ СІКОРСЬКОГО»</w:t>
      </w:r>
    </w:p>
    <w:p w:rsidR="00B726A0" w:rsidRPr="00C73CFE" w:rsidRDefault="00B726A0" w:rsidP="00B726A0">
      <w:pPr>
        <w:tabs>
          <w:tab w:val="left" w:leader="underscore" w:pos="9356"/>
        </w:tabs>
        <w:jc w:val="center"/>
        <w:rPr>
          <w:u w:val="single"/>
          <w:lang w:val="uk-UA"/>
        </w:rPr>
      </w:pPr>
      <w:r w:rsidRPr="00C73CFE">
        <w:rPr>
          <w:u w:val="single"/>
          <w:lang w:val="uk-UA"/>
        </w:rPr>
        <w:t>Навчально-науковий інститут енергозбереження та енергоменеджменту</w:t>
      </w:r>
    </w:p>
    <w:p w:rsidR="00B726A0" w:rsidRPr="00C73CFE" w:rsidRDefault="00B726A0" w:rsidP="00B726A0">
      <w:pPr>
        <w:tabs>
          <w:tab w:val="left" w:leader="underscore" w:pos="9356"/>
        </w:tabs>
        <w:spacing w:line="276" w:lineRule="auto"/>
        <w:jc w:val="center"/>
        <w:rPr>
          <w:i/>
          <w:sz w:val="20"/>
          <w:szCs w:val="20"/>
          <w:u w:val="single"/>
          <w:lang w:val="uk-UA"/>
        </w:rPr>
      </w:pPr>
      <w:r w:rsidRPr="00C73CFE">
        <w:rPr>
          <w:sz w:val="20"/>
          <w:szCs w:val="20"/>
          <w:lang w:val="uk-UA"/>
        </w:rPr>
        <w:t>(повне найменування інституту, факультету)</w:t>
      </w:r>
    </w:p>
    <w:p w:rsidR="00B726A0" w:rsidRPr="00C73CFE" w:rsidRDefault="00B726A0" w:rsidP="00B726A0">
      <w:pPr>
        <w:tabs>
          <w:tab w:val="left" w:leader="underscore" w:pos="9356"/>
        </w:tabs>
        <w:spacing w:line="276" w:lineRule="auto"/>
        <w:jc w:val="center"/>
        <w:rPr>
          <w:u w:val="single"/>
          <w:lang w:val="uk-UA"/>
        </w:rPr>
      </w:pPr>
      <w:r w:rsidRPr="00C73CFE">
        <w:rPr>
          <w:u w:val="single"/>
          <w:lang w:val="uk-UA"/>
        </w:rPr>
        <w:t>Кафедра автоматизації електротехнічних та мехатронних комплексів</w:t>
      </w:r>
    </w:p>
    <w:p w:rsidR="00B726A0" w:rsidRPr="00C73CFE" w:rsidRDefault="00B726A0" w:rsidP="00B726A0">
      <w:pPr>
        <w:tabs>
          <w:tab w:val="left" w:leader="underscore" w:pos="9356"/>
        </w:tabs>
        <w:spacing w:line="276" w:lineRule="auto"/>
        <w:jc w:val="center"/>
        <w:rPr>
          <w:i/>
          <w:sz w:val="20"/>
          <w:szCs w:val="20"/>
          <w:u w:val="single"/>
          <w:lang w:val="uk-UA"/>
        </w:rPr>
      </w:pPr>
      <w:r w:rsidRPr="00C73CFE">
        <w:rPr>
          <w:sz w:val="20"/>
          <w:szCs w:val="20"/>
          <w:lang w:val="uk-UA"/>
        </w:rPr>
        <w:t>(повна назва кафедри)</w:t>
      </w:r>
    </w:p>
    <w:tbl>
      <w:tblPr>
        <w:tblpPr w:leftFromText="180" w:rightFromText="180" w:vertAnchor="text" w:horzAnchor="margin" w:tblpXSpec="center" w:tblpY="194"/>
        <w:tblW w:w="0" w:type="auto"/>
        <w:tblLook w:val="04A0"/>
      </w:tblPr>
      <w:tblGrid>
        <w:gridCol w:w="5098"/>
        <w:gridCol w:w="4469"/>
      </w:tblGrid>
      <w:tr w:rsidR="00B726A0" w:rsidRPr="00C73CFE" w:rsidTr="008935FA">
        <w:trPr>
          <w:trHeight w:val="1913"/>
        </w:trPr>
        <w:tc>
          <w:tcPr>
            <w:tcW w:w="5098" w:type="dxa"/>
          </w:tcPr>
          <w:p w:rsidR="00B726A0" w:rsidRPr="00C73CFE" w:rsidRDefault="00B726A0" w:rsidP="008935FA">
            <w:pPr>
              <w:tabs>
                <w:tab w:val="left" w:leader="underscore" w:pos="9631"/>
              </w:tabs>
              <w:spacing w:line="360" w:lineRule="auto"/>
              <w:rPr>
                <w:bCs/>
                <w:sz w:val="26"/>
                <w:szCs w:val="26"/>
                <w:highlight w:val="yellow"/>
                <w:lang w:val="uk-UA"/>
              </w:rPr>
            </w:pPr>
            <w:r w:rsidRPr="00C73CFE">
              <w:rPr>
                <w:bCs/>
                <w:sz w:val="26"/>
                <w:szCs w:val="26"/>
                <w:lang w:val="uk-UA"/>
              </w:rPr>
              <w:t>УДК 681.515</w:t>
            </w:r>
          </w:p>
        </w:tc>
        <w:tc>
          <w:tcPr>
            <w:tcW w:w="4469" w:type="dxa"/>
          </w:tcPr>
          <w:p w:rsidR="00B726A0" w:rsidRPr="00C73CFE" w:rsidRDefault="00B726A0" w:rsidP="008935FA">
            <w:pPr>
              <w:spacing w:before="120"/>
              <w:ind w:firstLine="37"/>
              <w:rPr>
                <w:lang w:val="uk-UA"/>
              </w:rPr>
            </w:pPr>
            <w:r w:rsidRPr="00C73CFE">
              <w:rPr>
                <w:lang w:val="uk-UA"/>
              </w:rPr>
              <w:t>«До захисту допущено»</w:t>
            </w:r>
          </w:p>
          <w:p w:rsidR="00B726A0" w:rsidRPr="00C73CFE" w:rsidRDefault="00B726A0" w:rsidP="008935FA">
            <w:pPr>
              <w:spacing w:before="120"/>
              <w:rPr>
                <w:bCs/>
                <w:lang w:val="uk-UA"/>
              </w:rPr>
            </w:pPr>
            <w:r w:rsidRPr="00C73CFE">
              <w:rPr>
                <w:bCs/>
                <w:lang w:val="uk-UA"/>
              </w:rPr>
              <w:t>Завідувач кафедри</w:t>
            </w:r>
          </w:p>
          <w:p w:rsidR="00B726A0" w:rsidRPr="00C73CFE" w:rsidRDefault="00B726A0" w:rsidP="008935FA">
            <w:pPr>
              <w:tabs>
                <w:tab w:val="left" w:pos="6096"/>
                <w:tab w:val="right" w:pos="8931"/>
              </w:tabs>
              <w:spacing w:before="240"/>
              <w:rPr>
                <w:u w:val="single"/>
                <w:lang w:val="uk-UA"/>
              </w:rPr>
            </w:pPr>
            <w:r w:rsidRPr="00C73CFE">
              <w:rPr>
                <w:bCs/>
                <w:lang w:val="uk-UA"/>
              </w:rPr>
              <w:t xml:space="preserve"> __________</w:t>
            </w:r>
            <w:r w:rsidRPr="00C73CFE">
              <w:rPr>
                <w:i/>
                <w:lang w:val="uk-UA"/>
              </w:rPr>
              <w:t xml:space="preserve">   </w:t>
            </w:r>
            <w:r w:rsidRPr="00C73CFE">
              <w:rPr>
                <w:i/>
                <w:u w:val="single"/>
                <w:lang w:val="uk-UA"/>
              </w:rPr>
              <w:t xml:space="preserve">  </w:t>
            </w:r>
            <w:r w:rsidRPr="00C73CFE">
              <w:rPr>
                <w:u w:val="single"/>
                <w:lang w:val="uk-UA"/>
              </w:rPr>
              <w:t>Сергій БОЙЧЕНКО</w:t>
            </w:r>
            <w:r w:rsidRPr="00C73CFE">
              <w:rPr>
                <w:i/>
                <w:u w:val="single"/>
                <w:lang w:val="uk-UA"/>
              </w:rPr>
              <w:t xml:space="preserve">  </w:t>
            </w:r>
            <w:r w:rsidRPr="00C73CFE">
              <w:rPr>
                <w:i/>
                <w:color w:val="FFFFFF"/>
                <w:u w:val="single"/>
                <w:lang w:val="uk-UA"/>
              </w:rPr>
              <w:t>.</w:t>
            </w:r>
            <w:r w:rsidRPr="00C73CFE">
              <w:rPr>
                <w:bCs/>
                <w:sz w:val="20"/>
                <w:szCs w:val="20"/>
                <w:lang w:val="uk-UA"/>
              </w:rPr>
              <w:t xml:space="preserve">           (підпис)                     (ім’я, прізвище)</w:t>
            </w:r>
          </w:p>
          <w:p w:rsidR="00B726A0" w:rsidRPr="00C73CFE" w:rsidRDefault="00B726A0" w:rsidP="008935FA">
            <w:pPr>
              <w:spacing w:before="240"/>
              <w:ind w:hanging="62"/>
              <w:rPr>
                <w:lang w:val="uk-UA"/>
              </w:rPr>
            </w:pPr>
            <w:r w:rsidRPr="00C73CFE">
              <w:rPr>
                <w:lang w:val="uk-UA"/>
              </w:rPr>
              <w:t xml:space="preserve"> « ___ »_____________ 2024 р.</w:t>
            </w:r>
          </w:p>
          <w:p w:rsidR="00B726A0" w:rsidRPr="00C73CFE" w:rsidRDefault="00B726A0" w:rsidP="008935FA">
            <w:pPr>
              <w:rPr>
                <w:bCs/>
                <w:caps/>
                <w:sz w:val="26"/>
                <w:szCs w:val="26"/>
                <w:lang w:val="uk-UA"/>
              </w:rPr>
            </w:pPr>
          </w:p>
        </w:tc>
      </w:tr>
    </w:tbl>
    <w:p w:rsidR="00B726A0" w:rsidRPr="00C73CFE" w:rsidRDefault="00B726A0" w:rsidP="00B726A0">
      <w:pPr>
        <w:tabs>
          <w:tab w:val="right" w:leader="underscore" w:pos="8903"/>
        </w:tabs>
        <w:jc w:val="center"/>
        <w:rPr>
          <w:b/>
          <w:sz w:val="36"/>
          <w:szCs w:val="40"/>
          <w:lang w:val="uk-UA"/>
        </w:rPr>
      </w:pPr>
      <w:r w:rsidRPr="00C73CFE">
        <w:rPr>
          <w:b/>
          <w:sz w:val="36"/>
          <w:szCs w:val="40"/>
          <w:lang w:val="uk-UA"/>
        </w:rPr>
        <w:t xml:space="preserve">Дипломний </w:t>
      </w:r>
      <w:r w:rsidR="00E53C25" w:rsidRPr="00C73CFE">
        <w:rPr>
          <w:b/>
          <w:sz w:val="36"/>
          <w:szCs w:val="40"/>
          <w:lang w:val="uk-UA"/>
        </w:rPr>
        <w:t>проект</w:t>
      </w:r>
    </w:p>
    <w:p w:rsidR="00B726A0" w:rsidRPr="00C73CFE" w:rsidRDefault="00B726A0" w:rsidP="00B726A0">
      <w:pPr>
        <w:tabs>
          <w:tab w:val="right" w:leader="underscore" w:pos="8903"/>
        </w:tabs>
        <w:jc w:val="center"/>
        <w:rPr>
          <w:b/>
          <w:sz w:val="28"/>
          <w:szCs w:val="40"/>
          <w:lang w:val="uk-UA"/>
        </w:rPr>
      </w:pPr>
      <w:r w:rsidRPr="00C73CFE">
        <w:rPr>
          <w:b/>
          <w:sz w:val="28"/>
          <w:szCs w:val="40"/>
          <w:lang w:val="uk-UA"/>
        </w:rPr>
        <w:t>на здобуття ступеня бакалавра</w:t>
      </w:r>
    </w:p>
    <w:p w:rsidR="00B726A0" w:rsidRPr="00C73CFE" w:rsidRDefault="00B726A0" w:rsidP="00B726A0">
      <w:pPr>
        <w:tabs>
          <w:tab w:val="left" w:leader="underscore" w:pos="9356"/>
        </w:tabs>
        <w:spacing w:line="276" w:lineRule="auto"/>
        <w:ind w:right="288"/>
        <w:rPr>
          <w:iCs/>
          <w:sz w:val="28"/>
          <w:szCs w:val="28"/>
          <w:u w:val="single"/>
          <w:lang w:val="uk-UA"/>
        </w:rPr>
      </w:pPr>
      <w:r w:rsidRPr="00C73CFE">
        <w:rPr>
          <w:b/>
          <w:bCs/>
          <w:iCs/>
          <w:sz w:val="28"/>
          <w:szCs w:val="28"/>
          <w:lang w:val="uk-UA"/>
        </w:rPr>
        <w:t>за освітньо-професійною програмою</w:t>
      </w:r>
      <w:r w:rsidRPr="00C73CFE">
        <w:rPr>
          <w:bCs/>
          <w:iCs/>
          <w:sz w:val="28"/>
          <w:szCs w:val="28"/>
          <w:lang w:val="uk-UA"/>
        </w:rPr>
        <w:t xml:space="preserve"> – </w:t>
      </w:r>
      <w:r w:rsidRPr="00C73CFE">
        <w:rPr>
          <w:iCs/>
          <w:sz w:val="28"/>
          <w:szCs w:val="28"/>
          <w:u w:val="single"/>
          <w:lang w:val="uk-UA"/>
        </w:rPr>
        <w:t xml:space="preserve">Інжиніринг автоматизованих електротехнічних </w:t>
      </w:r>
      <w:r w:rsidRPr="00C73CFE">
        <w:rPr>
          <w:snapToGrid w:val="0"/>
          <w:sz w:val="28"/>
          <w:szCs w:val="28"/>
          <w:u w:val="single"/>
          <w:lang w:val="uk-UA" w:eastAsia="uk-UA"/>
        </w:rPr>
        <w:t>та мехатронних комплексів</w:t>
      </w:r>
      <w:r w:rsidRPr="00C73CFE">
        <w:rPr>
          <w:iCs/>
          <w:sz w:val="28"/>
          <w:szCs w:val="28"/>
          <w:u w:val="single"/>
          <w:lang w:val="uk-UA"/>
        </w:rPr>
        <w:t xml:space="preserve"> комплексів</w:t>
      </w:r>
    </w:p>
    <w:p w:rsidR="00B726A0" w:rsidRPr="00C73CFE" w:rsidRDefault="00B726A0" w:rsidP="00B726A0">
      <w:pPr>
        <w:tabs>
          <w:tab w:val="left" w:leader="underscore" w:pos="9356"/>
        </w:tabs>
        <w:rPr>
          <w:sz w:val="28"/>
          <w:szCs w:val="28"/>
          <w:u w:val="single"/>
          <w:lang w:val="uk-UA"/>
        </w:rPr>
      </w:pPr>
      <w:r w:rsidRPr="00C73CFE">
        <w:rPr>
          <w:b/>
          <w:sz w:val="28"/>
          <w:szCs w:val="28"/>
          <w:lang w:val="uk-UA"/>
        </w:rPr>
        <w:t>спеціальності</w:t>
      </w:r>
      <w:r w:rsidRPr="00C73CFE">
        <w:rPr>
          <w:sz w:val="28"/>
          <w:szCs w:val="28"/>
          <w:lang w:val="uk-UA"/>
        </w:rPr>
        <w:t xml:space="preserve"> </w:t>
      </w:r>
      <w:r w:rsidRPr="00C73CFE">
        <w:rPr>
          <w:sz w:val="28"/>
          <w:szCs w:val="28"/>
          <w:u w:val="single"/>
          <w:lang w:val="uk-UA"/>
        </w:rPr>
        <w:t>141 Електроенергетика, електротехніка та електромеханіка</w:t>
      </w:r>
    </w:p>
    <w:p w:rsidR="00B726A0" w:rsidRPr="00C73CFE" w:rsidRDefault="00B726A0" w:rsidP="00B726A0">
      <w:pPr>
        <w:tabs>
          <w:tab w:val="left" w:leader="underscore" w:pos="9356"/>
        </w:tabs>
        <w:spacing w:line="276" w:lineRule="auto"/>
        <w:jc w:val="center"/>
        <w:rPr>
          <w:sz w:val="22"/>
          <w:szCs w:val="22"/>
          <w:lang w:val="uk-UA"/>
        </w:rPr>
      </w:pPr>
      <w:r w:rsidRPr="00C73CFE">
        <w:rPr>
          <w:sz w:val="22"/>
          <w:szCs w:val="22"/>
          <w:lang w:val="uk-UA"/>
        </w:rPr>
        <w:t>(код та назва спеціальності)</w:t>
      </w:r>
    </w:p>
    <w:p w:rsidR="00B726A0" w:rsidRPr="00C73CFE" w:rsidRDefault="00B726A0" w:rsidP="00B726A0">
      <w:pPr>
        <w:tabs>
          <w:tab w:val="left" w:leader="underscore" w:pos="9921"/>
        </w:tabs>
        <w:spacing w:before="120" w:after="120"/>
        <w:contextualSpacing/>
        <w:rPr>
          <w:iCs/>
          <w:sz w:val="28"/>
          <w:szCs w:val="28"/>
          <w:u w:val="single"/>
          <w:lang w:val="uk-UA"/>
        </w:rPr>
      </w:pPr>
      <w:r w:rsidRPr="00C73CFE">
        <w:rPr>
          <w:b/>
          <w:sz w:val="28"/>
          <w:szCs w:val="28"/>
          <w:lang w:val="uk-UA"/>
        </w:rPr>
        <w:t>на тему</w:t>
      </w:r>
      <w:r w:rsidRPr="00C73CFE">
        <w:rPr>
          <w:sz w:val="28"/>
          <w:szCs w:val="28"/>
          <w:lang w:val="uk-UA"/>
        </w:rPr>
        <w:t>:</w:t>
      </w:r>
      <w:r w:rsidRPr="00C73CFE">
        <w:rPr>
          <w:sz w:val="32"/>
          <w:szCs w:val="32"/>
          <w:u w:val="single"/>
          <w:lang w:val="uk-UA"/>
        </w:rPr>
        <w:t xml:space="preserve">  «</w:t>
      </w:r>
      <w:r w:rsidRPr="00C73CFE">
        <w:rPr>
          <w:iCs/>
          <w:sz w:val="28"/>
          <w:szCs w:val="28"/>
          <w:u w:val="single"/>
          <w:lang w:val="uk-UA"/>
        </w:rPr>
        <w:t>Електромеханічне обладнання та автоматизація трекерів сонячного положення</w:t>
      </w:r>
      <w:r w:rsidRPr="00C73CFE">
        <w:rPr>
          <w:sz w:val="32"/>
          <w:szCs w:val="32"/>
          <w:u w:val="single"/>
          <w:lang w:val="uk-UA"/>
        </w:rPr>
        <w:t xml:space="preserve">» </w:t>
      </w:r>
      <w:r w:rsidRPr="00C73CFE">
        <w:rPr>
          <w:color w:val="FFFFFF"/>
          <w:sz w:val="32"/>
          <w:szCs w:val="32"/>
          <w:u w:val="single"/>
          <w:lang w:val="uk-UA"/>
        </w:rPr>
        <w:t>.</w:t>
      </w:r>
    </w:p>
    <w:p w:rsidR="00B726A0" w:rsidRPr="00C73CFE" w:rsidRDefault="00B726A0" w:rsidP="00B726A0">
      <w:pPr>
        <w:tabs>
          <w:tab w:val="left" w:pos="7513"/>
        </w:tabs>
        <w:rPr>
          <w:bCs/>
          <w:lang w:val="uk-UA"/>
        </w:rPr>
      </w:pPr>
      <w:r w:rsidRPr="00C73CFE">
        <w:rPr>
          <w:bCs/>
          <w:lang w:val="uk-UA"/>
        </w:rPr>
        <w:t>Виконав:</w:t>
      </w:r>
    </w:p>
    <w:p w:rsidR="00B726A0" w:rsidRPr="00C73CFE" w:rsidRDefault="00B726A0" w:rsidP="00B726A0">
      <w:pPr>
        <w:tabs>
          <w:tab w:val="left" w:pos="7513"/>
        </w:tabs>
        <w:rPr>
          <w:bCs/>
          <w:lang w:val="uk-UA"/>
        </w:rPr>
      </w:pPr>
      <w:r w:rsidRPr="00C73CFE">
        <w:rPr>
          <w:bCs/>
          <w:lang w:val="uk-UA"/>
        </w:rPr>
        <w:t xml:space="preserve">Студент   4 курсу, групи  </w:t>
      </w:r>
      <w:r w:rsidRPr="00C73CFE">
        <w:rPr>
          <w:bCs/>
          <w:u w:val="single"/>
          <w:lang w:val="uk-UA"/>
        </w:rPr>
        <w:t xml:space="preserve"> </w:t>
      </w:r>
      <w:r w:rsidRPr="00C73CFE">
        <w:rPr>
          <w:bCs/>
          <w:szCs w:val="26"/>
          <w:u w:val="single"/>
          <w:lang w:val="uk-UA"/>
        </w:rPr>
        <w:t xml:space="preserve">ОА-01 </w:t>
      </w:r>
      <w:r w:rsidRPr="00C73CFE">
        <w:rPr>
          <w:bCs/>
          <w:color w:val="FFFFFF"/>
          <w:sz w:val="26"/>
          <w:szCs w:val="26"/>
          <w:u w:val="single"/>
          <w:lang w:val="uk-UA"/>
        </w:rPr>
        <w:t xml:space="preserve">.  </w:t>
      </w:r>
      <w:r w:rsidRPr="00C73CFE">
        <w:rPr>
          <w:bCs/>
          <w:sz w:val="26"/>
          <w:szCs w:val="26"/>
          <w:u w:val="single"/>
          <w:lang w:val="uk-UA"/>
        </w:rPr>
        <w:t xml:space="preserve">   </w:t>
      </w:r>
      <w:r w:rsidRPr="00C73CFE">
        <w:rPr>
          <w:bCs/>
          <w:szCs w:val="26"/>
          <w:u w:val="single"/>
          <w:lang w:val="uk-UA"/>
        </w:rPr>
        <w:t>Яременко П.В.</w:t>
      </w:r>
      <w:r w:rsidRPr="00C73CFE">
        <w:rPr>
          <w:bCs/>
          <w:color w:val="FFFFFF"/>
          <w:sz w:val="26"/>
          <w:szCs w:val="26"/>
          <w:u w:val="single"/>
          <w:lang w:val="uk-UA"/>
        </w:rPr>
        <w:t>.</w:t>
      </w:r>
      <w:r w:rsidRPr="00C73CFE">
        <w:rPr>
          <w:bCs/>
          <w:color w:val="FFFFFF"/>
          <w:u w:val="single"/>
          <w:lang w:val="uk-UA"/>
        </w:rPr>
        <w:t xml:space="preserve"> </w:t>
      </w:r>
      <w:r w:rsidRPr="00C73CFE">
        <w:rPr>
          <w:bCs/>
          <w:lang w:val="uk-UA"/>
        </w:rPr>
        <w:t xml:space="preserve">                                                 __________</w:t>
      </w:r>
    </w:p>
    <w:p w:rsidR="00B726A0" w:rsidRPr="00C73CFE" w:rsidRDefault="00B726A0" w:rsidP="00B726A0">
      <w:pPr>
        <w:tabs>
          <w:tab w:val="left" w:pos="7513"/>
        </w:tabs>
        <w:rPr>
          <w:bCs/>
          <w:sz w:val="20"/>
          <w:szCs w:val="20"/>
          <w:lang w:val="uk-UA"/>
        </w:rPr>
      </w:pPr>
      <w:r w:rsidRPr="00C73CFE">
        <w:rPr>
          <w:sz w:val="20"/>
          <w:szCs w:val="20"/>
          <w:lang w:val="uk-UA"/>
        </w:rPr>
        <w:t xml:space="preserve">                                                             (шифр групи)        (прізвище та ініціали)                                          </w:t>
      </w:r>
      <w:r w:rsidRPr="00C73CFE">
        <w:rPr>
          <w:bCs/>
          <w:sz w:val="20"/>
          <w:szCs w:val="20"/>
          <w:lang w:val="uk-UA"/>
        </w:rPr>
        <w:t xml:space="preserve"> (підпис)</w:t>
      </w:r>
    </w:p>
    <w:p w:rsidR="00B726A0" w:rsidRPr="00C73CFE" w:rsidRDefault="00B726A0" w:rsidP="00B726A0">
      <w:pPr>
        <w:tabs>
          <w:tab w:val="left" w:leader="underscore" w:pos="7371"/>
          <w:tab w:val="left" w:pos="7513"/>
          <w:tab w:val="left" w:leader="underscore" w:pos="8903"/>
        </w:tabs>
        <w:spacing w:before="240"/>
        <w:rPr>
          <w:bCs/>
          <w:lang w:val="uk-UA"/>
        </w:rPr>
      </w:pPr>
      <w:r w:rsidRPr="00C73CFE">
        <w:rPr>
          <w:bCs/>
          <w:lang w:val="uk-UA"/>
        </w:rPr>
        <w:t>Керівник</w:t>
      </w:r>
      <w:r w:rsidRPr="00C73CFE">
        <w:rPr>
          <w:lang w:val="uk-UA"/>
        </w:rPr>
        <w:t xml:space="preserve">  </w:t>
      </w:r>
      <w:r w:rsidRPr="00C73CFE">
        <w:rPr>
          <w:u w:val="single"/>
          <w:lang w:val="uk-UA"/>
        </w:rPr>
        <w:t xml:space="preserve">            </w:t>
      </w:r>
      <w:r w:rsidRPr="00C73CFE">
        <w:rPr>
          <w:bCs/>
          <w:szCs w:val="26"/>
          <w:u w:val="single"/>
          <w:lang w:val="uk-UA"/>
        </w:rPr>
        <w:t xml:space="preserve">ст. вик. Дубовик В.Г.          </w:t>
      </w:r>
      <w:r w:rsidRPr="00C73CFE">
        <w:rPr>
          <w:bCs/>
          <w:color w:val="FFFFFF"/>
          <w:lang w:val="uk-UA"/>
        </w:rPr>
        <w:t>.</w:t>
      </w:r>
      <w:r w:rsidRPr="00C73CFE">
        <w:rPr>
          <w:bCs/>
          <w:lang w:val="uk-UA"/>
        </w:rPr>
        <w:t xml:space="preserve">                                                              __________</w:t>
      </w:r>
    </w:p>
    <w:p w:rsidR="00B726A0" w:rsidRPr="00C73CFE" w:rsidRDefault="00B726A0" w:rsidP="00B726A0">
      <w:pPr>
        <w:tabs>
          <w:tab w:val="left" w:pos="7513"/>
        </w:tabs>
        <w:rPr>
          <w:bCs/>
          <w:sz w:val="20"/>
          <w:szCs w:val="20"/>
          <w:lang w:val="uk-UA"/>
        </w:rPr>
      </w:pPr>
      <w:r w:rsidRPr="00C73CFE">
        <w:rPr>
          <w:bCs/>
          <w:sz w:val="20"/>
          <w:szCs w:val="20"/>
          <w:lang w:val="uk-UA"/>
        </w:rPr>
        <w:t xml:space="preserve">                                                      (</w:t>
      </w:r>
      <w:r w:rsidRPr="00C73CFE">
        <w:rPr>
          <w:sz w:val="20"/>
          <w:szCs w:val="20"/>
          <w:lang w:val="uk-UA"/>
        </w:rPr>
        <w:t>науковий ступінь, вчене звання, , прізвище, ініціали</w:t>
      </w:r>
      <w:r w:rsidRPr="00C73CFE">
        <w:rPr>
          <w:bCs/>
          <w:sz w:val="20"/>
          <w:szCs w:val="20"/>
          <w:lang w:val="uk-UA"/>
        </w:rPr>
        <w:t>)                           (підпис)</w:t>
      </w:r>
    </w:p>
    <w:p w:rsidR="00B726A0" w:rsidRPr="00C73CFE" w:rsidRDefault="00B726A0" w:rsidP="00B726A0">
      <w:pPr>
        <w:tabs>
          <w:tab w:val="left" w:leader="underscore" w:pos="7371"/>
          <w:tab w:val="left" w:pos="7513"/>
          <w:tab w:val="left" w:leader="underscore" w:pos="8903"/>
        </w:tabs>
        <w:spacing w:before="240"/>
        <w:rPr>
          <w:bCs/>
          <w:sz w:val="20"/>
          <w:szCs w:val="20"/>
          <w:lang w:val="uk-UA"/>
        </w:rPr>
      </w:pPr>
      <w:r w:rsidRPr="00C73CFE">
        <w:rPr>
          <w:bCs/>
          <w:lang w:val="uk-UA"/>
        </w:rPr>
        <w:t xml:space="preserve">Консультант з електропостачання </w:t>
      </w:r>
      <w:r w:rsidRPr="00C73CFE">
        <w:rPr>
          <w:u w:val="single"/>
          <w:lang w:val="uk-UA"/>
        </w:rPr>
        <w:t xml:space="preserve">   </w:t>
      </w:r>
      <w:r w:rsidRPr="00C73CFE">
        <w:rPr>
          <w:bCs/>
          <w:u w:val="single"/>
          <w:lang w:val="uk-UA"/>
        </w:rPr>
        <w:t xml:space="preserve">к. т. н., доцент  Мейта О.В.   </w:t>
      </w:r>
      <w:r w:rsidRPr="00C73CFE">
        <w:rPr>
          <w:bCs/>
          <w:sz w:val="20"/>
          <w:szCs w:val="20"/>
          <w:lang w:val="uk-UA"/>
        </w:rPr>
        <w:t xml:space="preserve">                                 </w:t>
      </w:r>
      <w:r w:rsidRPr="00C73CFE">
        <w:rPr>
          <w:bCs/>
          <w:lang w:val="uk-UA"/>
        </w:rPr>
        <w:t>__________</w:t>
      </w:r>
    </w:p>
    <w:p w:rsidR="00B726A0" w:rsidRPr="00C73CFE" w:rsidRDefault="00B726A0" w:rsidP="00B726A0">
      <w:pPr>
        <w:tabs>
          <w:tab w:val="left" w:leader="underscore" w:pos="7371"/>
          <w:tab w:val="left" w:pos="7513"/>
          <w:tab w:val="left" w:leader="underscore" w:pos="8903"/>
        </w:tabs>
        <w:rPr>
          <w:bCs/>
          <w:sz w:val="20"/>
          <w:szCs w:val="20"/>
          <w:lang w:val="uk-UA"/>
        </w:rPr>
      </w:pPr>
      <w:r w:rsidRPr="00C73CFE">
        <w:rPr>
          <w:bCs/>
          <w:sz w:val="20"/>
          <w:szCs w:val="20"/>
          <w:lang w:val="uk-UA"/>
        </w:rPr>
        <w:t xml:space="preserve">                                                  (</w:t>
      </w:r>
      <w:r w:rsidRPr="00C73CFE">
        <w:rPr>
          <w:sz w:val="20"/>
          <w:szCs w:val="20"/>
          <w:lang w:val="uk-UA"/>
        </w:rPr>
        <w:t>науковий ступінь, вчене звання, , прізвище, ініціали</w:t>
      </w:r>
      <w:r w:rsidRPr="00C73CFE">
        <w:rPr>
          <w:bCs/>
          <w:sz w:val="20"/>
          <w:szCs w:val="20"/>
          <w:lang w:val="uk-UA"/>
        </w:rPr>
        <w:t>)                               (підпис)</w:t>
      </w:r>
    </w:p>
    <w:p w:rsidR="00B726A0" w:rsidRPr="00C73CFE" w:rsidRDefault="00B726A0" w:rsidP="00B726A0">
      <w:pPr>
        <w:tabs>
          <w:tab w:val="left" w:leader="underscore" w:pos="7371"/>
          <w:tab w:val="left" w:pos="7513"/>
          <w:tab w:val="left" w:leader="underscore" w:pos="8903"/>
        </w:tabs>
        <w:spacing w:before="240"/>
        <w:rPr>
          <w:bCs/>
          <w:sz w:val="20"/>
          <w:szCs w:val="20"/>
          <w:lang w:val="uk-UA"/>
        </w:rPr>
      </w:pPr>
      <w:r w:rsidRPr="00C73CFE">
        <w:rPr>
          <w:bCs/>
          <w:lang w:val="uk-UA"/>
        </w:rPr>
        <w:t xml:space="preserve">Консультант з охорони праці </w:t>
      </w:r>
      <w:r w:rsidRPr="00C73CFE">
        <w:rPr>
          <w:u w:val="single"/>
          <w:lang w:val="uk-UA"/>
        </w:rPr>
        <w:t xml:space="preserve">   </w:t>
      </w:r>
      <w:r w:rsidRPr="00C73CFE">
        <w:rPr>
          <w:bCs/>
          <w:u w:val="single"/>
          <w:lang w:val="uk-UA"/>
        </w:rPr>
        <w:t xml:space="preserve">к. т. н., доцент  Мітюк Л.О.  </w:t>
      </w:r>
      <w:r w:rsidRPr="00C73CFE">
        <w:rPr>
          <w:bCs/>
          <w:color w:val="FFFFFF"/>
          <w:u w:val="single"/>
          <w:lang w:val="uk-UA"/>
        </w:rPr>
        <w:t>.</w:t>
      </w:r>
      <w:r w:rsidRPr="00C73CFE">
        <w:rPr>
          <w:bCs/>
          <w:sz w:val="20"/>
          <w:szCs w:val="20"/>
          <w:lang w:val="uk-UA"/>
        </w:rPr>
        <w:t xml:space="preserve">                                          </w:t>
      </w:r>
      <w:r w:rsidRPr="00C73CFE">
        <w:rPr>
          <w:bCs/>
          <w:lang w:val="uk-UA"/>
        </w:rPr>
        <w:t>__________</w:t>
      </w:r>
    </w:p>
    <w:p w:rsidR="00B726A0" w:rsidRPr="00C73CFE" w:rsidRDefault="00B726A0" w:rsidP="00B726A0">
      <w:pPr>
        <w:tabs>
          <w:tab w:val="left" w:leader="underscore" w:pos="7371"/>
          <w:tab w:val="left" w:pos="7513"/>
          <w:tab w:val="left" w:leader="underscore" w:pos="8903"/>
        </w:tabs>
        <w:rPr>
          <w:bCs/>
          <w:sz w:val="20"/>
          <w:szCs w:val="20"/>
          <w:lang w:val="uk-UA"/>
        </w:rPr>
      </w:pPr>
      <w:r w:rsidRPr="00C73CFE">
        <w:rPr>
          <w:bCs/>
          <w:sz w:val="20"/>
          <w:szCs w:val="20"/>
          <w:lang w:val="uk-UA"/>
        </w:rPr>
        <w:t xml:space="preserve">                                                  (</w:t>
      </w:r>
      <w:r w:rsidRPr="00C73CFE">
        <w:rPr>
          <w:sz w:val="20"/>
          <w:szCs w:val="20"/>
          <w:lang w:val="uk-UA"/>
        </w:rPr>
        <w:t>науковий ступінь, вчене звання, , прізвище, ініціали</w:t>
      </w:r>
      <w:r w:rsidRPr="00C73CFE">
        <w:rPr>
          <w:bCs/>
          <w:sz w:val="20"/>
          <w:szCs w:val="20"/>
          <w:lang w:val="uk-UA"/>
        </w:rPr>
        <w:t>)                               (підпис)</w:t>
      </w:r>
    </w:p>
    <w:p w:rsidR="00B726A0" w:rsidRPr="00C73CFE" w:rsidRDefault="00B726A0" w:rsidP="00B726A0">
      <w:pPr>
        <w:tabs>
          <w:tab w:val="left" w:leader="underscore" w:pos="7371"/>
          <w:tab w:val="left" w:pos="7513"/>
          <w:tab w:val="left" w:leader="underscore" w:pos="8903"/>
        </w:tabs>
        <w:spacing w:before="240"/>
        <w:rPr>
          <w:bCs/>
          <w:sz w:val="20"/>
          <w:szCs w:val="20"/>
          <w:lang w:val="uk-UA"/>
        </w:rPr>
      </w:pPr>
      <w:r w:rsidRPr="00C73CFE">
        <w:rPr>
          <w:bCs/>
          <w:lang w:val="uk-UA"/>
        </w:rPr>
        <w:t xml:space="preserve">Нормоконтролер </w:t>
      </w:r>
      <w:r w:rsidRPr="00C73CFE">
        <w:rPr>
          <w:u w:val="single"/>
          <w:lang w:val="uk-UA"/>
        </w:rPr>
        <w:t xml:space="preserve">   </w:t>
      </w:r>
      <w:r w:rsidRPr="00C73CFE">
        <w:rPr>
          <w:bCs/>
          <w:u w:val="single"/>
          <w:lang w:val="uk-UA"/>
        </w:rPr>
        <w:t xml:space="preserve">к. т. н., доцент  Кулаковський Л.Я.  </w:t>
      </w:r>
      <w:r w:rsidRPr="00C73CFE">
        <w:rPr>
          <w:bCs/>
          <w:color w:val="FFFFFF"/>
          <w:u w:val="single"/>
          <w:lang w:val="uk-UA"/>
        </w:rPr>
        <w:t>.</w:t>
      </w:r>
      <w:r w:rsidRPr="00C73CFE">
        <w:rPr>
          <w:bCs/>
          <w:sz w:val="20"/>
          <w:szCs w:val="20"/>
          <w:lang w:val="uk-UA"/>
        </w:rPr>
        <w:t xml:space="preserve">                                                    </w:t>
      </w:r>
      <w:r w:rsidRPr="00C73CFE">
        <w:rPr>
          <w:bCs/>
          <w:lang w:val="uk-UA"/>
        </w:rPr>
        <w:t>__________</w:t>
      </w:r>
    </w:p>
    <w:p w:rsidR="00B726A0" w:rsidRPr="00C73CFE" w:rsidRDefault="00B726A0" w:rsidP="00B726A0">
      <w:pPr>
        <w:tabs>
          <w:tab w:val="left" w:leader="underscore" w:pos="7371"/>
          <w:tab w:val="left" w:pos="7513"/>
          <w:tab w:val="left" w:leader="underscore" w:pos="8903"/>
        </w:tabs>
        <w:rPr>
          <w:bCs/>
          <w:sz w:val="20"/>
          <w:szCs w:val="20"/>
          <w:lang w:val="uk-UA"/>
        </w:rPr>
      </w:pPr>
      <w:r w:rsidRPr="00C73CFE">
        <w:rPr>
          <w:bCs/>
          <w:sz w:val="20"/>
          <w:szCs w:val="20"/>
          <w:lang w:val="uk-UA"/>
        </w:rPr>
        <w:t xml:space="preserve">                                                  (</w:t>
      </w:r>
      <w:r w:rsidRPr="00C73CFE">
        <w:rPr>
          <w:sz w:val="20"/>
          <w:szCs w:val="20"/>
          <w:lang w:val="uk-UA"/>
        </w:rPr>
        <w:t>науковий ступінь, вчене звання, , прізвище, ініціали</w:t>
      </w:r>
      <w:r w:rsidRPr="00C73CFE">
        <w:rPr>
          <w:bCs/>
          <w:sz w:val="20"/>
          <w:szCs w:val="20"/>
          <w:lang w:val="uk-UA"/>
        </w:rPr>
        <w:t>)                               (підпис)</w:t>
      </w:r>
    </w:p>
    <w:p w:rsidR="00B726A0" w:rsidRPr="00C73CFE" w:rsidRDefault="00B726A0" w:rsidP="00B726A0">
      <w:pPr>
        <w:tabs>
          <w:tab w:val="left" w:leader="underscore" w:pos="7371"/>
          <w:tab w:val="left" w:pos="7513"/>
          <w:tab w:val="left" w:leader="underscore" w:pos="8903"/>
        </w:tabs>
        <w:rPr>
          <w:bCs/>
          <w:sz w:val="20"/>
          <w:szCs w:val="20"/>
          <w:lang w:val="uk-UA"/>
        </w:rPr>
      </w:pPr>
    </w:p>
    <w:p w:rsidR="00B726A0" w:rsidRPr="00C73CFE" w:rsidRDefault="00B726A0" w:rsidP="00B726A0">
      <w:pPr>
        <w:tabs>
          <w:tab w:val="left" w:leader="underscore" w:pos="7371"/>
          <w:tab w:val="left" w:pos="7513"/>
          <w:tab w:val="left" w:leader="underscore" w:pos="8903"/>
        </w:tabs>
        <w:spacing w:before="240"/>
        <w:rPr>
          <w:bCs/>
          <w:lang w:val="uk-UA"/>
        </w:rPr>
      </w:pPr>
      <w:r w:rsidRPr="00C73CFE">
        <w:rPr>
          <w:bCs/>
          <w:lang w:val="uk-UA"/>
        </w:rPr>
        <w:t>Рецензент</w:t>
      </w:r>
      <w:r w:rsidRPr="00C73CFE">
        <w:rPr>
          <w:lang w:val="uk-UA"/>
        </w:rPr>
        <w:t xml:space="preserve"> </w:t>
      </w:r>
      <w:r w:rsidRPr="00C73CFE">
        <w:rPr>
          <w:u w:val="single"/>
          <w:lang w:val="uk-UA"/>
        </w:rPr>
        <w:t xml:space="preserve"> </w:t>
      </w:r>
      <w:r w:rsidRPr="00C73CFE">
        <w:rPr>
          <w:bCs/>
          <w:u w:val="single"/>
          <w:lang w:val="uk-UA"/>
        </w:rPr>
        <w:t xml:space="preserve">                                                                                   </w:t>
      </w:r>
      <w:r w:rsidRPr="00C73CFE">
        <w:rPr>
          <w:bCs/>
          <w:color w:val="FFFFFF"/>
          <w:lang w:val="uk-UA"/>
        </w:rPr>
        <w:t>.</w:t>
      </w:r>
      <w:r w:rsidRPr="00C73CFE">
        <w:rPr>
          <w:bCs/>
          <w:lang w:val="uk-UA"/>
        </w:rPr>
        <w:t xml:space="preserve">       </w:t>
      </w:r>
      <w:bookmarkStart w:id="2" w:name="_Hlk89173291"/>
      <w:r w:rsidRPr="00C73CFE">
        <w:rPr>
          <w:bCs/>
          <w:lang w:val="uk-UA"/>
        </w:rPr>
        <w:t xml:space="preserve">                            __________</w:t>
      </w:r>
      <w:bookmarkEnd w:id="2"/>
    </w:p>
    <w:p w:rsidR="00B726A0" w:rsidRPr="00C73CFE" w:rsidRDefault="00B726A0" w:rsidP="00B726A0">
      <w:pPr>
        <w:tabs>
          <w:tab w:val="left" w:pos="7513"/>
        </w:tabs>
        <w:rPr>
          <w:bCs/>
          <w:sz w:val="20"/>
          <w:szCs w:val="20"/>
          <w:lang w:val="uk-UA"/>
        </w:rPr>
      </w:pPr>
      <w:r w:rsidRPr="00C73CFE">
        <w:rPr>
          <w:bCs/>
          <w:sz w:val="20"/>
          <w:szCs w:val="20"/>
          <w:lang w:val="uk-UA"/>
        </w:rPr>
        <w:t xml:space="preserve">                            (</w:t>
      </w:r>
      <w:r w:rsidRPr="00C73CFE">
        <w:rPr>
          <w:sz w:val="20"/>
          <w:szCs w:val="20"/>
          <w:lang w:val="uk-UA"/>
        </w:rPr>
        <w:t>науковий ступінь, вчене звання, , прізвище, ініціали</w:t>
      </w:r>
      <w:r w:rsidRPr="00C73CFE">
        <w:rPr>
          <w:bCs/>
          <w:sz w:val="20"/>
          <w:szCs w:val="20"/>
          <w:lang w:val="uk-UA"/>
        </w:rPr>
        <w:t>)                                                     (підпис)</w:t>
      </w:r>
    </w:p>
    <w:p w:rsidR="00B726A0" w:rsidRPr="00C73CFE" w:rsidRDefault="00B726A0" w:rsidP="00B726A0">
      <w:pPr>
        <w:tabs>
          <w:tab w:val="left" w:pos="330"/>
        </w:tabs>
        <w:spacing w:before="240" w:after="300"/>
        <w:ind w:left="4536"/>
        <w:rPr>
          <w:sz w:val="26"/>
          <w:szCs w:val="26"/>
          <w:lang w:val="uk-UA"/>
        </w:rPr>
      </w:pPr>
      <w:r w:rsidRPr="00C73CFE">
        <w:rPr>
          <w:sz w:val="26"/>
          <w:szCs w:val="26"/>
          <w:lang w:val="uk-UA"/>
        </w:rPr>
        <w:t>Засвідчую, що у цій магістерській дисертації немає запозичень з праць інших авторів без відповідних посилань</w:t>
      </w:r>
    </w:p>
    <w:p w:rsidR="00B726A0" w:rsidRPr="00C73CFE" w:rsidRDefault="00B726A0" w:rsidP="00B726A0">
      <w:pPr>
        <w:tabs>
          <w:tab w:val="left" w:leader="underscore" w:pos="7371"/>
          <w:tab w:val="left" w:pos="7513"/>
          <w:tab w:val="left" w:leader="underscore" w:pos="8903"/>
        </w:tabs>
        <w:spacing w:before="240"/>
        <w:ind w:left="4536"/>
        <w:rPr>
          <w:bCs/>
          <w:lang w:val="uk-UA"/>
        </w:rPr>
      </w:pPr>
      <w:r w:rsidRPr="00C73CFE">
        <w:rPr>
          <w:sz w:val="26"/>
          <w:szCs w:val="26"/>
          <w:lang w:val="uk-UA"/>
        </w:rPr>
        <w:t xml:space="preserve">Студент </w:t>
      </w:r>
      <w:r w:rsidRPr="00C73CFE">
        <w:rPr>
          <w:bCs/>
          <w:lang w:val="uk-UA"/>
        </w:rPr>
        <w:t>____________</w:t>
      </w:r>
    </w:p>
    <w:p w:rsidR="00B726A0" w:rsidRPr="00C73CFE" w:rsidRDefault="00B726A0" w:rsidP="00B726A0">
      <w:pPr>
        <w:tabs>
          <w:tab w:val="left" w:pos="7513"/>
        </w:tabs>
        <w:ind w:left="4536"/>
        <w:rPr>
          <w:bCs/>
          <w:sz w:val="20"/>
          <w:szCs w:val="20"/>
          <w:lang w:val="uk-UA"/>
        </w:rPr>
      </w:pPr>
      <w:r w:rsidRPr="00C73CFE">
        <w:rPr>
          <w:bCs/>
          <w:sz w:val="20"/>
          <w:szCs w:val="20"/>
          <w:lang w:val="uk-UA"/>
        </w:rPr>
        <w:t xml:space="preserve">                              (підпис)</w:t>
      </w:r>
    </w:p>
    <w:p w:rsidR="00B726A0" w:rsidRPr="00C73CFE" w:rsidRDefault="00B726A0" w:rsidP="00B726A0">
      <w:pPr>
        <w:tabs>
          <w:tab w:val="left" w:pos="7513"/>
        </w:tabs>
        <w:ind w:left="4536"/>
        <w:rPr>
          <w:bCs/>
          <w:sz w:val="20"/>
          <w:szCs w:val="20"/>
          <w:lang w:val="uk-UA"/>
        </w:rPr>
      </w:pPr>
      <w:r w:rsidRPr="00C73CFE">
        <w:rPr>
          <w:lang w:val="uk-UA"/>
        </w:rPr>
        <w:t>Київ – 2024 року</w:t>
      </w:r>
    </w:p>
    <w:p w:rsidR="00B726A0" w:rsidRPr="00C73CFE" w:rsidRDefault="00B726A0" w:rsidP="00B726A0">
      <w:pPr>
        <w:tabs>
          <w:tab w:val="left" w:pos="7513"/>
        </w:tabs>
        <w:jc w:val="center"/>
        <w:rPr>
          <w:lang w:val="uk-UA"/>
        </w:rPr>
      </w:pPr>
    </w:p>
    <w:p w:rsidR="00B726A0" w:rsidRPr="00C73CFE" w:rsidRDefault="00B726A0" w:rsidP="00B726A0">
      <w:pPr>
        <w:tabs>
          <w:tab w:val="left" w:pos="7513"/>
        </w:tabs>
        <w:jc w:val="center"/>
        <w:rPr>
          <w:lang w:val="uk-UA"/>
        </w:rPr>
      </w:pPr>
    </w:p>
    <w:bookmarkEnd w:id="0"/>
    <w:p w:rsidR="00B726A0" w:rsidRPr="00C73CFE" w:rsidRDefault="00B726A0" w:rsidP="00B726A0">
      <w:pPr>
        <w:spacing w:line="276" w:lineRule="auto"/>
        <w:jc w:val="center"/>
        <w:rPr>
          <w:b/>
          <w:bCs/>
          <w:sz w:val="28"/>
          <w:szCs w:val="28"/>
          <w:lang w:val="uk-UA"/>
        </w:rPr>
      </w:pPr>
      <w:r w:rsidRPr="00C73CFE">
        <w:rPr>
          <w:b/>
          <w:bCs/>
          <w:sz w:val="28"/>
          <w:szCs w:val="28"/>
          <w:lang w:val="uk-UA"/>
        </w:rPr>
        <w:lastRenderedPageBreak/>
        <w:t>НАЦІОНАЛЬНИЙ ТЕХНІЧНИЙ УНІВЕРСИТЕТ УКРАЇНИ</w:t>
      </w:r>
    </w:p>
    <w:p w:rsidR="00B726A0" w:rsidRPr="00C73CFE" w:rsidRDefault="00B726A0" w:rsidP="00B726A0">
      <w:pPr>
        <w:spacing w:line="276" w:lineRule="auto"/>
        <w:jc w:val="center"/>
        <w:rPr>
          <w:b/>
          <w:bCs/>
          <w:sz w:val="28"/>
          <w:szCs w:val="28"/>
          <w:lang w:val="uk-UA"/>
        </w:rPr>
      </w:pPr>
      <w:r w:rsidRPr="00C73CFE">
        <w:rPr>
          <w:b/>
          <w:bCs/>
          <w:sz w:val="28"/>
          <w:szCs w:val="28"/>
          <w:lang w:val="uk-UA"/>
        </w:rPr>
        <w:t>«КИЇВСЬКИЙ ПОЛІТЕХНІЧНИЙ ІНСТИТУТ</w:t>
      </w:r>
    </w:p>
    <w:p w:rsidR="00B726A0" w:rsidRPr="00C73CFE" w:rsidRDefault="00B726A0" w:rsidP="00B726A0">
      <w:pPr>
        <w:spacing w:line="276" w:lineRule="auto"/>
        <w:jc w:val="center"/>
        <w:rPr>
          <w:b/>
          <w:bCs/>
          <w:sz w:val="28"/>
          <w:szCs w:val="28"/>
          <w:lang w:val="uk-UA"/>
        </w:rPr>
      </w:pPr>
      <w:r w:rsidRPr="00C73CFE">
        <w:rPr>
          <w:b/>
          <w:bCs/>
          <w:sz w:val="28"/>
          <w:szCs w:val="28"/>
          <w:lang w:val="uk-UA"/>
        </w:rPr>
        <w:t>імені ІГОРЯ СІКОРСЬКОГО»</w:t>
      </w:r>
    </w:p>
    <w:p w:rsidR="00B726A0" w:rsidRPr="00A00E48" w:rsidRDefault="00B726A0" w:rsidP="00B726A0">
      <w:pPr>
        <w:tabs>
          <w:tab w:val="left" w:leader="underscore" w:pos="9356"/>
        </w:tabs>
        <w:jc w:val="center"/>
        <w:rPr>
          <w:sz w:val="28"/>
          <w:szCs w:val="28"/>
          <w:lang w:val="uk-UA"/>
        </w:rPr>
      </w:pPr>
      <w:r w:rsidRPr="00A00E48">
        <w:rPr>
          <w:sz w:val="28"/>
          <w:szCs w:val="28"/>
          <w:lang w:val="uk-UA"/>
        </w:rPr>
        <w:t>Навчально-науковий інститут енергозбереження та енергоменеджменту</w:t>
      </w:r>
    </w:p>
    <w:p w:rsidR="00B726A0" w:rsidRPr="00C73CFE" w:rsidRDefault="00B726A0" w:rsidP="00B726A0">
      <w:pPr>
        <w:tabs>
          <w:tab w:val="left" w:leader="underscore" w:pos="9356"/>
        </w:tabs>
        <w:spacing w:line="276" w:lineRule="auto"/>
        <w:jc w:val="center"/>
        <w:rPr>
          <w:i/>
          <w:sz w:val="22"/>
          <w:szCs w:val="22"/>
          <w:u w:val="single"/>
          <w:lang w:val="uk-UA"/>
        </w:rPr>
      </w:pPr>
      <w:r w:rsidRPr="00C73CFE">
        <w:rPr>
          <w:sz w:val="22"/>
          <w:szCs w:val="22"/>
          <w:lang w:val="uk-UA"/>
        </w:rPr>
        <w:t>(повне найменування інституту, факультету)</w:t>
      </w:r>
    </w:p>
    <w:p w:rsidR="00B726A0" w:rsidRPr="00A00E48" w:rsidRDefault="00B726A0" w:rsidP="00B726A0">
      <w:pPr>
        <w:tabs>
          <w:tab w:val="left" w:leader="underscore" w:pos="9356"/>
        </w:tabs>
        <w:spacing w:line="276" w:lineRule="auto"/>
        <w:jc w:val="center"/>
        <w:rPr>
          <w:sz w:val="28"/>
          <w:szCs w:val="28"/>
          <w:lang w:val="uk-UA"/>
        </w:rPr>
      </w:pPr>
      <w:r w:rsidRPr="00A00E48">
        <w:rPr>
          <w:sz w:val="28"/>
          <w:szCs w:val="28"/>
          <w:lang w:val="uk-UA"/>
        </w:rPr>
        <w:t>Кафедра автоматизації електротехнічних та мехатронних комплексів</w:t>
      </w:r>
    </w:p>
    <w:p w:rsidR="00B726A0" w:rsidRPr="00C73CFE" w:rsidRDefault="00B726A0" w:rsidP="00B726A0">
      <w:pPr>
        <w:tabs>
          <w:tab w:val="left" w:leader="underscore" w:pos="9356"/>
        </w:tabs>
        <w:spacing w:line="276" w:lineRule="auto"/>
        <w:jc w:val="center"/>
        <w:rPr>
          <w:i/>
          <w:sz w:val="22"/>
          <w:szCs w:val="22"/>
          <w:u w:val="single"/>
          <w:lang w:val="uk-UA"/>
        </w:rPr>
      </w:pPr>
      <w:r w:rsidRPr="00C73CFE">
        <w:rPr>
          <w:sz w:val="22"/>
          <w:szCs w:val="22"/>
          <w:lang w:val="uk-UA"/>
        </w:rPr>
        <w:t>(повна назва кафедри)</w:t>
      </w:r>
    </w:p>
    <w:p w:rsidR="00B726A0" w:rsidRPr="00C73CFE" w:rsidRDefault="00B726A0" w:rsidP="00B726A0">
      <w:pPr>
        <w:spacing w:line="276" w:lineRule="auto"/>
        <w:rPr>
          <w:sz w:val="28"/>
          <w:szCs w:val="28"/>
          <w:lang w:val="uk-UA"/>
        </w:rPr>
      </w:pPr>
      <w:r w:rsidRPr="00C73CFE">
        <w:rPr>
          <w:sz w:val="28"/>
          <w:szCs w:val="28"/>
          <w:lang w:val="uk-UA"/>
        </w:rPr>
        <w:t xml:space="preserve">Рівень вищої освіти – перший (бакалаврський) за освітньо-професійною програмою </w:t>
      </w:r>
      <w:r w:rsidRPr="00C73CFE">
        <w:rPr>
          <w:sz w:val="28"/>
          <w:szCs w:val="28"/>
          <w:u w:val="single"/>
          <w:lang w:val="uk-UA"/>
        </w:rPr>
        <w:t>«Інжиніринг інтелектуальних електротехнічних та мехатронних комплексів»</w:t>
      </w:r>
    </w:p>
    <w:p w:rsidR="00B726A0" w:rsidRPr="00C73CFE" w:rsidRDefault="00B726A0" w:rsidP="00B726A0">
      <w:pPr>
        <w:spacing w:after="60" w:line="276" w:lineRule="auto"/>
        <w:rPr>
          <w:sz w:val="28"/>
          <w:szCs w:val="28"/>
          <w:lang w:val="uk-UA"/>
        </w:rPr>
      </w:pPr>
      <w:r w:rsidRPr="00C73CFE">
        <w:rPr>
          <w:sz w:val="28"/>
          <w:szCs w:val="28"/>
          <w:lang w:val="uk-UA"/>
        </w:rPr>
        <w:t xml:space="preserve">Спеціальність (спеціалізація) – </w:t>
      </w:r>
      <w:r w:rsidRPr="00C73CFE">
        <w:rPr>
          <w:sz w:val="28"/>
          <w:szCs w:val="28"/>
          <w:u w:val="single"/>
          <w:lang w:val="uk-UA"/>
        </w:rPr>
        <w:t>141</w:t>
      </w:r>
      <w:r w:rsidRPr="00C73CFE">
        <w:rPr>
          <w:i/>
          <w:sz w:val="28"/>
          <w:szCs w:val="28"/>
          <w:u w:val="single"/>
          <w:lang w:val="uk-UA"/>
        </w:rPr>
        <w:t xml:space="preserve"> </w:t>
      </w:r>
      <w:r w:rsidRPr="00C73CFE">
        <w:rPr>
          <w:sz w:val="28"/>
          <w:szCs w:val="28"/>
          <w:u w:val="single"/>
          <w:lang w:val="uk-UA"/>
        </w:rPr>
        <w:t xml:space="preserve">Електроенергетика, електротехніка та електромеханіка </w:t>
      </w:r>
    </w:p>
    <w:p w:rsidR="00B726A0" w:rsidRPr="00C73CFE" w:rsidRDefault="00B726A0" w:rsidP="00B726A0">
      <w:pPr>
        <w:spacing w:before="200"/>
        <w:ind w:firstLine="284"/>
        <w:rPr>
          <w:bCs/>
          <w:sz w:val="28"/>
          <w:szCs w:val="28"/>
          <w:lang w:val="uk-UA"/>
        </w:rPr>
      </w:pPr>
      <w:r w:rsidRPr="00C73CFE">
        <w:rPr>
          <w:bCs/>
          <w:sz w:val="28"/>
          <w:szCs w:val="28"/>
          <w:lang w:val="uk-UA"/>
        </w:rPr>
        <w:t xml:space="preserve">                                                                                                   ЗАТВЕРДЖУЮ</w:t>
      </w:r>
    </w:p>
    <w:p w:rsidR="00B726A0" w:rsidRPr="00C73CFE" w:rsidRDefault="00B726A0" w:rsidP="00B726A0">
      <w:pPr>
        <w:spacing w:before="120"/>
        <w:ind w:firstLine="283"/>
        <w:rPr>
          <w:bCs/>
          <w:sz w:val="28"/>
          <w:szCs w:val="28"/>
          <w:lang w:val="uk-UA"/>
        </w:rPr>
      </w:pPr>
      <w:r w:rsidRPr="00C73CFE">
        <w:rPr>
          <w:bCs/>
          <w:sz w:val="28"/>
          <w:szCs w:val="28"/>
          <w:lang w:val="uk-UA"/>
        </w:rPr>
        <w:t xml:space="preserve">                                                                                                  Завідувач кафедри</w:t>
      </w:r>
    </w:p>
    <w:p w:rsidR="00B726A0" w:rsidRPr="00C73CFE" w:rsidRDefault="00B726A0" w:rsidP="00B726A0">
      <w:pPr>
        <w:tabs>
          <w:tab w:val="left" w:pos="6096"/>
          <w:tab w:val="right" w:pos="8931"/>
        </w:tabs>
        <w:spacing w:before="120"/>
        <w:ind w:left="5670"/>
        <w:rPr>
          <w:sz w:val="28"/>
          <w:szCs w:val="28"/>
          <w:u w:val="single"/>
          <w:lang w:val="uk-UA"/>
        </w:rPr>
      </w:pPr>
      <w:r w:rsidRPr="00C73CFE">
        <w:rPr>
          <w:bCs/>
          <w:sz w:val="28"/>
          <w:szCs w:val="28"/>
          <w:lang w:val="uk-UA"/>
        </w:rPr>
        <w:t>________</w:t>
      </w:r>
      <w:r w:rsidRPr="00C73CFE">
        <w:rPr>
          <w:i/>
          <w:sz w:val="28"/>
          <w:szCs w:val="28"/>
          <w:u w:val="single"/>
          <w:lang w:val="uk-UA"/>
        </w:rPr>
        <w:t xml:space="preserve">  </w:t>
      </w:r>
      <w:r w:rsidRPr="00C73CFE">
        <w:rPr>
          <w:sz w:val="28"/>
          <w:szCs w:val="28"/>
          <w:u w:val="single"/>
          <w:lang w:val="uk-UA"/>
        </w:rPr>
        <w:t>Сергій БОЙЧЕНКО</w:t>
      </w:r>
      <w:r w:rsidRPr="00C73CFE">
        <w:rPr>
          <w:i/>
          <w:sz w:val="28"/>
          <w:szCs w:val="28"/>
          <w:u w:val="single"/>
          <w:lang w:val="uk-UA"/>
        </w:rPr>
        <w:t xml:space="preserve">  </w:t>
      </w:r>
      <w:r w:rsidRPr="00C73CFE">
        <w:rPr>
          <w:i/>
          <w:color w:val="FFFFFF"/>
          <w:sz w:val="28"/>
          <w:szCs w:val="28"/>
          <w:u w:val="single"/>
          <w:lang w:val="uk-UA"/>
        </w:rPr>
        <w:t xml:space="preserve">.                                                                                        </w:t>
      </w:r>
      <w:r w:rsidRPr="00C73CFE">
        <w:rPr>
          <w:bCs/>
          <w:sz w:val="22"/>
          <w:szCs w:val="22"/>
          <w:lang w:val="uk-UA"/>
        </w:rPr>
        <w:t>(підпис)                      (ім’я, прізвище)</w:t>
      </w:r>
    </w:p>
    <w:p w:rsidR="00B726A0" w:rsidRPr="00C73CFE" w:rsidRDefault="00B726A0" w:rsidP="00B726A0">
      <w:pPr>
        <w:spacing w:before="120" w:after="60" w:line="276" w:lineRule="auto"/>
        <w:ind w:firstLine="5670"/>
        <w:rPr>
          <w:sz w:val="28"/>
          <w:szCs w:val="28"/>
          <w:lang w:val="uk-UA"/>
        </w:rPr>
      </w:pPr>
      <w:r w:rsidRPr="00C73CFE">
        <w:rPr>
          <w:sz w:val="28"/>
          <w:szCs w:val="28"/>
          <w:lang w:val="uk-UA"/>
        </w:rPr>
        <w:t>« ___ »_____________ 2024 р.</w:t>
      </w:r>
    </w:p>
    <w:p w:rsidR="00B726A0" w:rsidRPr="00C73CFE" w:rsidRDefault="00B726A0" w:rsidP="00B726A0">
      <w:pPr>
        <w:tabs>
          <w:tab w:val="left" w:pos="720"/>
          <w:tab w:val="left" w:pos="1440"/>
          <w:tab w:val="left" w:pos="1620"/>
        </w:tabs>
        <w:spacing w:before="200"/>
        <w:ind w:hanging="539"/>
        <w:jc w:val="center"/>
        <w:rPr>
          <w:b/>
          <w:bCs/>
          <w:sz w:val="30"/>
          <w:szCs w:val="30"/>
          <w:lang w:val="uk-UA"/>
        </w:rPr>
      </w:pPr>
      <w:r w:rsidRPr="00C73CFE">
        <w:rPr>
          <w:b/>
          <w:bCs/>
          <w:sz w:val="30"/>
          <w:szCs w:val="30"/>
          <w:lang w:val="uk-UA"/>
        </w:rPr>
        <w:t>ЗАВДАННЯ</w:t>
      </w:r>
    </w:p>
    <w:p w:rsidR="00B726A0" w:rsidRPr="00C73CFE" w:rsidRDefault="00B726A0" w:rsidP="00B726A0">
      <w:pPr>
        <w:tabs>
          <w:tab w:val="left" w:pos="720"/>
          <w:tab w:val="left" w:pos="1440"/>
          <w:tab w:val="left" w:pos="1620"/>
        </w:tabs>
        <w:ind w:hanging="539"/>
        <w:jc w:val="center"/>
        <w:rPr>
          <w:b/>
          <w:bCs/>
          <w:lang w:val="uk-UA"/>
        </w:rPr>
      </w:pPr>
      <w:r w:rsidRPr="00C73CFE">
        <w:rPr>
          <w:b/>
          <w:bCs/>
          <w:lang w:val="uk-UA"/>
        </w:rPr>
        <w:t xml:space="preserve">на дипломний </w:t>
      </w:r>
      <w:r w:rsidR="0040360D" w:rsidRPr="00C73CFE">
        <w:rPr>
          <w:b/>
          <w:bCs/>
          <w:lang w:val="uk-UA"/>
        </w:rPr>
        <w:t>проект</w:t>
      </w:r>
      <w:r w:rsidRPr="00C73CFE">
        <w:rPr>
          <w:b/>
          <w:bCs/>
          <w:lang w:val="uk-UA"/>
        </w:rPr>
        <w:t xml:space="preserve"> </w:t>
      </w:r>
    </w:p>
    <w:p w:rsidR="00B726A0" w:rsidRPr="00C73CFE" w:rsidRDefault="00B726A0" w:rsidP="00B726A0">
      <w:pPr>
        <w:spacing w:before="120"/>
        <w:ind w:firstLine="284"/>
        <w:rPr>
          <w:b/>
          <w:bCs/>
          <w:sz w:val="28"/>
          <w:szCs w:val="28"/>
          <w:u w:val="single"/>
          <w:lang w:val="uk-UA"/>
        </w:rPr>
      </w:pPr>
      <w:r w:rsidRPr="00C73CFE">
        <w:rPr>
          <w:bCs/>
          <w:sz w:val="28"/>
          <w:szCs w:val="28"/>
          <w:lang w:val="uk-UA"/>
        </w:rPr>
        <w:t xml:space="preserve">студенту </w:t>
      </w:r>
      <w:r w:rsidRPr="00C73CFE">
        <w:rPr>
          <w:bCs/>
          <w:sz w:val="28"/>
          <w:szCs w:val="28"/>
          <w:u w:val="single"/>
          <w:lang w:val="uk-UA"/>
        </w:rPr>
        <w:tab/>
      </w:r>
      <w:r w:rsidRPr="00C73CFE">
        <w:rPr>
          <w:bCs/>
          <w:sz w:val="28"/>
          <w:szCs w:val="28"/>
          <w:u w:val="single"/>
          <w:lang w:val="uk-UA"/>
        </w:rPr>
        <w:tab/>
        <w:t xml:space="preserve">    Яременку Павлу Вікторович   </w:t>
      </w:r>
      <w:r w:rsidRPr="00C73CFE">
        <w:rPr>
          <w:bCs/>
          <w:i/>
          <w:sz w:val="28"/>
          <w:szCs w:val="28"/>
          <w:u w:val="single"/>
          <w:lang w:val="uk-UA"/>
        </w:rPr>
        <w:t xml:space="preserve">   </w:t>
      </w:r>
      <w:r w:rsidRPr="00C73CFE">
        <w:rPr>
          <w:bCs/>
          <w:i/>
          <w:sz w:val="28"/>
          <w:szCs w:val="28"/>
          <w:u w:val="single"/>
          <w:lang w:val="uk-UA"/>
        </w:rPr>
        <w:tab/>
      </w:r>
      <w:r w:rsidRPr="00C73CFE">
        <w:rPr>
          <w:bCs/>
          <w:i/>
          <w:sz w:val="28"/>
          <w:szCs w:val="28"/>
          <w:u w:val="single"/>
          <w:lang w:val="uk-UA"/>
        </w:rPr>
        <w:tab/>
      </w:r>
    </w:p>
    <w:p w:rsidR="00B726A0" w:rsidRPr="00C73CFE" w:rsidRDefault="00B726A0" w:rsidP="00B726A0">
      <w:pPr>
        <w:tabs>
          <w:tab w:val="left" w:pos="720"/>
          <w:tab w:val="left" w:pos="1440"/>
          <w:tab w:val="left" w:pos="1620"/>
        </w:tabs>
        <w:spacing w:after="20"/>
        <w:ind w:hanging="539"/>
        <w:jc w:val="center"/>
        <w:rPr>
          <w:bCs/>
          <w:sz w:val="28"/>
          <w:szCs w:val="28"/>
          <w:lang w:val="uk-UA"/>
        </w:rPr>
      </w:pPr>
      <w:r w:rsidRPr="00C73CFE">
        <w:rPr>
          <w:bCs/>
          <w:sz w:val="22"/>
          <w:szCs w:val="28"/>
          <w:lang w:val="uk-UA"/>
        </w:rPr>
        <w:t xml:space="preserve"> (прізвище, ім’я, по-батькові)</w:t>
      </w:r>
    </w:p>
    <w:p w:rsidR="00B726A0" w:rsidRPr="00A00E48" w:rsidRDefault="00B726A0" w:rsidP="00B726A0">
      <w:pPr>
        <w:numPr>
          <w:ilvl w:val="0"/>
          <w:numId w:val="1"/>
        </w:numPr>
        <w:spacing w:line="276" w:lineRule="auto"/>
        <w:ind w:left="0" w:right="432" w:firstLine="284"/>
        <w:jc w:val="both"/>
        <w:rPr>
          <w:sz w:val="28"/>
          <w:szCs w:val="28"/>
          <w:lang w:val="uk-UA"/>
        </w:rPr>
      </w:pPr>
      <w:r w:rsidRPr="00C73CFE">
        <w:rPr>
          <w:sz w:val="28"/>
          <w:szCs w:val="28"/>
          <w:lang w:val="uk-UA"/>
        </w:rPr>
        <w:t xml:space="preserve">Тема </w:t>
      </w:r>
      <w:r w:rsidR="0040360D" w:rsidRPr="00C73CFE">
        <w:rPr>
          <w:sz w:val="28"/>
          <w:szCs w:val="28"/>
          <w:lang w:val="uk-UA"/>
        </w:rPr>
        <w:t>проекту</w:t>
      </w:r>
      <w:r w:rsidRPr="00C73CFE">
        <w:rPr>
          <w:sz w:val="28"/>
          <w:szCs w:val="28"/>
          <w:lang w:val="uk-UA"/>
        </w:rPr>
        <w:t xml:space="preserve"> </w:t>
      </w:r>
      <w:r w:rsidRPr="00C73CFE">
        <w:rPr>
          <w:sz w:val="28"/>
          <w:szCs w:val="28"/>
          <w:u w:val="single"/>
          <w:lang w:val="uk-UA"/>
        </w:rPr>
        <w:t xml:space="preserve"> «</w:t>
      </w:r>
      <w:r w:rsidRPr="00C73CFE">
        <w:rPr>
          <w:iCs/>
          <w:sz w:val="28"/>
          <w:szCs w:val="28"/>
          <w:u w:val="single"/>
          <w:lang w:val="uk-UA"/>
        </w:rPr>
        <w:t>Електромеханічне обладнання та автоматизація трекерів сонячного положення</w:t>
      </w:r>
      <w:r w:rsidRPr="00C73CFE">
        <w:rPr>
          <w:sz w:val="28"/>
          <w:szCs w:val="28"/>
          <w:u w:val="single"/>
          <w:lang w:val="uk-UA"/>
        </w:rPr>
        <w:t xml:space="preserve">» </w:t>
      </w:r>
      <w:r w:rsidRPr="00C73CFE">
        <w:rPr>
          <w:sz w:val="28"/>
          <w:szCs w:val="28"/>
          <w:lang w:val="uk-UA"/>
        </w:rPr>
        <w:t xml:space="preserve">керівник </w:t>
      </w:r>
      <w:r w:rsidR="0040360D" w:rsidRPr="00C73CFE">
        <w:rPr>
          <w:sz w:val="28"/>
          <w:szCs w:val="28"/>
          <w:lang w:val="uk-UA"/>
        </w:rPr>
        <w:t>проекту</w:t>
      </w:r>
      <w:r w:rsidRPr="00C73CFE">
        <w:rPr>
          <w:sz w:val="28"/>
          <w:szCs w:val="28"/>
          <w:lang w:val="uk-UA"/>
        </w:rPr>
        <w:t xml:space="preserve"> </w:t>
      </w:r>
      <w:r w:rsidR="00A00E48" w:rsidRPr="00A00E48">
        <w:rPr>
          <w:sz w:val="28"/>
          <w:szCs w:val="28"/>
        </w:rPr>
        <w:t xml:space="preserve"> </w:t>
      </w:r>
      <w:r w:rsidRPr="00A00E48">
        <w:rPr>
          <w:sz w:val="28"/>
          <w:szCs w:val="28"/>
          <w:lang w:val="uk-UA"/>
        </w:rPr>
        <w:t xml:space="preserve">Дубовик Володимир Григорович, старший викладач </w:t>
      </w:r>
    </w:p>
    <w:p w:rsidR="00B726A0" w:rsidRPr="00C73CFE" w:rsidRDefault="00B726A0" w:rsidP="00B726A0">
      <w:pPr>
        <w:tabs>
          <w:tab w:val="left" w:leader="underscore" w:pos="9356"/>
        </w:tabs>
        <w:ind w:right="432"/>
        <w:jc w:val="center"/>
        <w:rPr>
          <w:sz w:val="22"/>
          <w:szCs w:val="22"/>
          <w:lang w:val="uk-UA"/>
        </w:rPr>
      </w:pPr>
      <w:r w:rsidRPr="00C73CFE">
        <w:rPr>
          <w:sz w:val="22"/>
          <w:szCs w:val="22"/>
          <w:lang w:val="uk-UA"/>
        </w:rPr>
        <w:t xml:space="preserve">          (прізвище, ім’я, по-батькові, науковий ступінь, вчене звання, посада)</w:t>
      </w:r>
    </w:p>
    <w:p w:rsidR="00B726A0" w:rsidRPr="00C73CFE" w:rsidRDefault="00B726A0" w:rsidP="00B726A0">
      <w:pPr>
        <w:tabs>
          <w:tab w:val="left" w:leader="underscore" w:pos="9356"/>
        </w:tabs>
        <w:spacing w:before="40" w:line="312" w:lineRule="auto"/>
        <w:ind w:right="432"/>
        <w:rPr>
          <w:sz w:val="28"/>
          <w:szCs w:val="28"/>
          <w:lang w:val="uk-UA"/>
        </w:rPr>
      </w:pPr>
      <w:r w:rsidRPr="00C73CFE">
        <w:rPr>
          <w:sz w:val="28"/>
          <w:szCs w:val="28"/>
          <w:lang w:val="uk-UA"/>
        </w:rPr>
        <w:t xml:space="preserve">затверджені наказом по університету від «29» </w:t>
      </w:r>
      <w:r w:rsidRPr="00C73CFE">
        <w:rPr>
          <w:sz w:val="28"/>
          <w:szCs w:val="28"/>
          <w:u w:val="single"/>
          <w:lang w:val="uk-UA"/>
        </w:rPr>
        <w:t>травня</w:t>
      </w:r>
      <w:r w:rsidRPr="00C73CFE">
        <w:rPr>
          <w:color w:val="FFFFFF"/>
          <w:sz w:val="28"/>
          <w:szCs w:val="28"/>
          <w:u w:val="single"/>
          <w:vertAlign w:val="subscript"/>
          <w:lang w:val="uk-UA"/>
        </w:rPr>
        <w:t>.</w:t>
      </w:r>
      <w:r w:rsidRPr="00C73CFE">
        <w:rPr>
          <w:sz w:val="28"/>
          <w:szCs w:val="28"/>
          <w:lang w:val="uk-UA"/>
        </w:rPr>
        <w:t xml:space="preserve"> 2024 р. №2183-с</w:t>
      </w:r>
    </w:p>
    <w:p w:rsidR="00B726A0" w:rsidRPr="00C73CFE" w:rsidRDefault="00B726A0" w:rsidP="00B726A0">
      <w:pPr>
        <w:numPr>
          <w:ilvl w:val="0"/>
          <w:numId w:val="1"/>
        </w:numPr>
        <w:spacing w:line="300" w:lineRule="auto"/>
        <w:ind w:left="428" w:right="432" w:hanging="284"/>
        <w:jc w:val="both"/>
        <w:rPr>
          <w:sz w:val="28"/>
          <w:szCs w:val="28"/>
          <w:lang w:val="uk-UA"/>
        </w:rPr>
      </w:pPr>
      <w:r w:rsidRPr="00C73CFE">
        <w:rPr>
          <w:sz w:val="28"/>
          <w:szCs w:val="28"/>
          <w:lang w:val="uk-UA"/>
        </w:rPr>
        <w:t xml:space="preserve">Дата подання студентом дипломного </w:t>
      </w:r>
      <w:r w:rsidR="0040360D" w:rsidRPr="00C73CFE">
        <w:rPr>
          <w:sz w:val="28"/>
          <w:szCs w:val="28"/>
          <w:lang w:val="uk-UA"/>
        </w:rPr>
        <w:t>проекту</w:t>
      </w:r>
      <w:r w:rsidRPr="00C73CFE">
        <w:rPr>
          <w:sz w:val="28"/>
          <w:szCs w:val="28"/>
          <w:lang w:val="uk-UA"/>
        </w:rPr>
        <w:t xml:space="preserve"> «12» </w:t>
      </w:r>
      <w:r w:rsidRPr="00C73CFE">
        <w:rPr>
          <w:sz w:val="28"/>
          <w:szCs w:val="28"/>
          <w:u w:val="single"/>
          <w:lang w:val="uk-UA"/>
        </w:rPr>
        <w:t>червня</w:t>
      </w:r>
      <w:r w:rsidRPr="00C73CFE">
        <w:rPr>
          <w:color w:val="FFFFFF"/>
          <w:sz w:val="28"/>
          <w:szCs w:val="28"/>
          <w:u w:val="single"/>
          <w:lang w:val="uk-UA"/>
        </w:rPr>
        <w:t>.</w:t>
      </w:r>
      <w:r w:rsidRPr="00C73CFE">
        <w:rPr>
          <w:sz w:val="28"/>
          <w:szCs w:val="28"/>
          <w:lang w:val="uk-UA"/>
        </w:rPr>
        <w:t>2024 р.</w:t>
      </w:r>
    </w:p>
    <w:p w:rsidR="00B726A0" w:rsidRPr="00C73CFE" w:rsidRDefault="00B726A0" w:rsidP="00B726A0">
      <w:pPr>
        <w:numPr>
          <w:ilvl w:val="0"/>
          <w:numId w:val="1"/>
        </w:numPr>
        <w:spacing w:line="300" w:lineRule="auto"/>
        <w:ind w:left="428" w:right="432" w:hanging="284"/>
        <w:jc w:val="both"/>
        <w:rPr>
          <w:sz w:val="28"/>
          <w:szCs w:val="28"/>
          <w:lang w:val="uk-UA"/>
        </w:rPr>
      </w:pPr>
      <w:r w:rsidRPr="00C73CFE">
        <w:rPr>
          <w:sz w:val="28"/>
          <w:szCs w:val="28"/>
          <w:lang w:val="uk-UA"/>
        </w:rPr>
        <w:t xml:space="preserve">Вихідні данні до </w:t>
      </w:r>
      <w:r w:rsidR="0040360D" w:rsidRPr="00C73CFE">
        <w:rPr>
          <w:sz w:val="28"/>
          <w:szCs w:val="28"/>
          <w:lang w:val="uk-UA"/>
        </w:rPr>
        <w:t>проекту</w:t>
      </w:r>
      <w:r w:rsidRPr="00C73CFE">
        <w:rPr>
          <w:sz w:val="28"/>
          <w:szCs w:val="28"/>
          <w:lang w:val="uk-UA"/>
        </w:rPr>
        <w:t xml:space="preserve">: схема виробничого цеху, геометричні дані виробничого цеху. </w:t>
      </w:r>
    </w:p>
    <w:p w:rsidR="00B726A0" w:rsidRPr="00C73CFE" w:rsidRDefault="00B726A0" w:rsidP="00B726A0">
      <w:pPr>
        <w:numPr>
          <w:ilvl w:val="0"/>
          <w:numId w:val="1"/>
        </w:numPr>
        <w:spacing w:line="300" w:lineRule="auto"/>
        <w:ind w:left="428" w:right="432" w:hanging="284"/>
        <w:jc w:val="both"/>
        <w:rPr>
          <w:sz w:val="28"/>
          <w:szCs w:val="28"/>
          <w:lang w:val="uk-UA"/>
        </w:rPr>
      </w:pPr>
      <w:r w:rsidRPr="00C73CFE">
        <w:rPr>
          <w:sz w:val="28"/>
          <w:szCs w:val="28"/>
          <w:lang w:val="uk-UA"/>
        </w:rPr>
        <w:t>Зміст пояснювальної записки:</w:t>
      </w:r>
    </w:p>
    <w:p w:rsidR="00B726A0" w:rsidRPr="00C73CFE" w:rsidRDefault="00B726A0" w:rsidP="00B726A0">
      <w:pPr>
        <w:pStyle w:val="a6"/>
        <w:tabs>
          <w:tab w:val="left" w:leader="underscore" w:pos="9356"/>
        </w:tabs>
        <w:spacing w:after="0" w:line="276" w:lineRule="auto"/>
        <w:ind w:left="0" w:right="432"/>
        <w:jc w:val="both"/>
        <w:rPr>
          <w:rFonts w:ascii="Times New Roman" w:hAnsi="Times New Roman"/>
          <w:b/>
          <w:bCs/>
          <w:sz w:val="28"/>
          <w:szCs w:val="28"/>
          <w:lang w:val="uk-UA"/>
        </w:rPr>
      </w:pPr>
      <w:r w:rsidRPr="00C73CFE">
        <w:rPr>
          <w:rFonts w:ascii="Times New Roman" w:hAnsi="Times New Roman"/>
          <w:b/>
          <w:bCs/>
          <w:sz w:val="28"/>
          <w:szCs w:val="28"/>
          <w:lang w:val="uk-UA"/>
        </w:rPr>
        <w:t xml:space="preserve">          1. Загально-технічна частина. </w:t>
      </w:r>
    </w:p>
    <w:p w:rsidR="00B726A0" w:rsidRPr="00C73CFE" w:rsidRDefault="00B726A0" w:rsidP="00B726A0">
      <w:pPr>
        <w:pStyle w:val="a6"/>
        <w:tabs>
          <w:tab w:val="left" w:leader="underscore" w:pos="9356"/>
        </w:tabs>
        <w:spacing w:after="0" w:line="276" w:lineRule="auto"/>
        <w:ind w:right="432"/>
        <w:jc w:val="both"/>
        <w:rPr>
          <w:rFonts w:ascii="Times New Roman" w:hAnsi="Times New Roman"/>
          <w:b/>
          <w:bCs/>
          <w:sz w:val="28"/>
          <w:szCs w:val="28"/>
          <w:lang w:val="uk-UA"/>
        </w:rPr>
      </w:pPr>
      <w:r w:rsidRPr="00C73CFE">
        <w:rPr>
          <w:rFonts w:ascii="Times New Roman" w:hAnsi="Times New Roman"/>
          <w:b/>
          <w:bCs/>
          <w:sz w:val="28"/>
          <w:szCs w:val="28"/>
          <w:lang w:val="uk-UA"/>
        </w:rPr>
        <w:t>2. Електропостачання.</w:t>
      </w:r>
    </w:p>
    <w:p w:rsidR="00B726A0" w:rsidRPr="00C73CFE" w:rsidRDefault="00B726A0" w:rsidP="00B726A0">
      <w:pPr>
        <w:pStyle w:val="a6"/>
        <w:tabs>
          <w:tab w:val="left" w:leader="underscore" w:pos="9356"/>
        </w:tabs>
        <w:spacing w:after="0" w:line="276" w:lineRule="auto"/>
        <w:ind w:right="432"/>
        <w:jc w:val="both"/>
        <w:rPr>
          <w:rFonts w:ascii="Times New Roman" w:hAnsi="Times New Roman"/>
          <w:b/>
          <w:bCs/>
          <w:sz w:val="28"/>
          <w:szCs w:val="28"/>
          <w:lang w:val="uk-UA"/>
        </w:rPr>
      </w:pPr>
      <w:r w:rsidRPr="00C73CFE">
        <w:rPr>
          <w:rFonts w:ascii="Times New Roman" w:hAnsi="Times New Roman"/>
          <w:b/>
          <w:bCs/>
          <w:sz w:val="28"/>
          <w:szCs w:val="28"/>
          <w:lang w:val="uk-UA"/>
        </w:rPr>
        <w:t>3.Спеціальна частина.</w:t>
      </w:r>
    </w:p>
    <w:p w:rsidR="00B726A0" w:rsidRPr="00C73CFE" w:rsidRDefault="00B726A0" w:rsidP="00B726A0">
      <w:pPr>
        <w:pStyle w:val="a6"/>
        <w:tabs>
          <w:tab w:val="left" w:leader="underscore" w:pos="9356"/>
        </w:tabs>
        <w:spacing w:after="0" w:line="276" w:lineRule="auto"/>
        <w:ind w:right="432"/>
        <w:jc w:val="both"/>
        <w:rPr>
          <w:rFonts w:ascii="Times New Roman" w:hAnsi="Times New Roman"/>
          <w:b/>
          <w:bCs/>
          <w:sz w:val="28"/>
          <w:szCs w:val="28"/>
          <w:lang w:val="uk-UA"/>
        </w:rPr>
      </w:pPr>
      <w:r w:rsidRPr="00C73CFE">
        <w:rPr>
          <w:rFonts w:ascii="Times New Roman" w:hAnsi="Times New Roman"/>
          <w:b/>
          <w:bCs/>
          <w:sz w:val="28"/>
          <w:szCs w:val="28"/>
          <w:lang w:val="uk-UA"/>
        </w:rPr>
        <w:t>4. Автоматизація.</w:t>
      </w:r>
    </w:p>
    <w:p w:rsidR="00F04495" w:rsidRPr="00F04495" w:rsidRDefault="00B726A0" w:rsidP="00F04495">
      <w:pPr>
        <w:pStyle w:val="a6"/>
        <w:jc w:val="both"/>
        <w:rPr>
          <w:rFonts w:ascii="Times New Roman" w:hAnsi="Times New Roman"/>
          <w:bCs/>
          <w:sz w:val="28"/>
          <w:szCs w:val="28"/>
          <w:lang w:val="uk-UA"/>
        </w:rPr>
      </w:pPr>
      <w:r w:rsidRPr="00C73CFE">
        <w:rPr>
          <w:rFonts w:ascii="Times New Roman" w:hAnsi="Times New Roman"/>
          <w:b/>
          <w:bCs/>
          <w:sz w:val="28"/>
          <w:szCs w:val="28"/>
          <w:lang w:val="uk-UA"/>
        </w:rPr>
        <w:t xml:space="preserve">5. Охорона праці. </w:t>
      </w:r>
      <w:r w:rsidRPr="00C73CFE">
        <w:rPr>
          <w:rFonts w:ascii="Times New Roman" w:hAnsi="Times New Roman"/>
          <w:bCs/>
          <w:sz w:val="28"/>
          <w:szCs w:val="28"/>
          <w:lang w:val="uk-UA"/>
        </w:rPr>
        <w:t xml:space="preserve"> </w:t>
      </w:r>
    </w:p>
    <w:p w:rsidR="00B726A0" w:rsidRPr="00C73CFE" w:rsidRDefault="00B726A0" w:rsidP="00B726A0">
      <w:pPr>
        <w:tabs>
          <w:tab w:val="left" w:leader="underscore" w:pos="9356"/>
        </w:tabs>
        <w:spacing w:line="276" w:lineRule="auto"/>
        <w:rPr>
          <w:sz w:val="28"/>
          <w:szCs w:val="28"/>
          <w:lang w:val="uk-UA"/>
        </w:rPr>
      </w:pPr>
      <w:r w:rsidRPr="00C73CFE">
        <w:rPr>
          <w:sz w:val="28"/>
          <w:szCs w:val="28"/>
          <w:lang w:val="uk-UA"/>
        </w:rPr>
        <w:t>5.</w:t>
      </w:r>
      <w:r w:rsidRPr="00C73CFE">
        <w:rPr>
          <w:lang w:val="uk-UA"/>
        </w:rPr>
        <w:t xml:space="preserve"> </w:t>
      </w:r>
      <w:r w:rsidRPr="00C73CFE">
        <w:rPr>
          <w:sz w:val="28"/>
          <w:szCs w:val="28"/>
          <w:lang w:val="uk-UA"/>
        </w:rPr>
        <w:t>Орієнтовний перелік графічного матеріалу:</w:t>
      </w:r>
    </w:p>
    <w:p w:rsidR="00B726A0" w:rsidRPr="00C73CFE" w:rsidRDefault="00BD39BA" w:rsidP="00B726A0">
      <w:pPr>
        <w:tabs>
          <w:tab w:val="left" w:leader="underscore" w:pos="9356"/>
        </w:tabs>
        <w:spacing w:line="276" w:lineRule="auto"/>
        <w:ind w:left="284" w:hanging="284"/>
        <w:rPr>
          <w:sz w:val="28"/>
          <w:szCs w:val="28"/>
          <w:lang w:val="uk-UA"/>
        </w:rPr>
      </w:pPr>
      <w:r w:rsidRPr="00BD39BA">
        <w:rPr>
          <w:b/>
          <w:bCs/>
          <w:sz w:val="28"/>
          <w:szCs w:val="28"/>
        </w:rPr>
        <w:t>1</w:t>
      </w:r>
      <w:r w:rsidR="00B726A0" w:rsidRPr="00C73CFE">
        <w:rPr>
          <w:b/>
          <w:bCs/>
          <w:sz w:val="28"/>
          <w:szCs w:val="28"/>
          <w:lang w:val="uk-UA"/>
        </w:rPr>
        <w:t xml:space="preserve"> аркуш</w:t>
      </w:r>
      <w:r w:rsidR="00B726A0" w:rsidRPr="00C73CFE">
        <w:rPr>
          <w:sz w:val="28"/>
          <w:szCs w:val="28"/>
          <w:lang w:val="uk-UA"/>
        </w:rPr>
        <w:t xml:space="preserve"> - Схема електропостачання; </w:t>
      </w:r>
    </w:p>
    <w:p w:rsidR="00B726A0" w:rsidRDefault="00BD39BA" w:rsidP="00B726A0">
      <w:pPr>
        <w:tabs>
          <w:tab w:val="left" w:leader="underscore" w:pos="9356"/>
        </w:tabs>
        <w:spacing w:line="276" w:lineRule="auto"/>
        <w:ind w:left="284" w:hanging="284"/>
        <w:rPr>
          <w:sz w:val="28"/>
          <w:szCs w:val="28"/>
          <w:lang w:val="uk-UA"/>
        </w:rPr>
      </w:pPr>
      <w:r w:rsidRPr="00F04495">
        <w:rPr>
          <w:b/>
          <w:bCs/>
          <w:sz w:val="28"/>
          <w:szCs w:val="28"/>
        </w:rPr>
        <w:t>2</w:t>
      </w:r>
      <w:r w:rsidR="00B726A0" w:rsidRPr="00C73CFE">
        <w:rPr>
          <w:b/>
          <w:bCs/>
          <w:sz w:val="28"/>
          <w:szCs w:val="28"/>
          <w:lang w:val="uk-UA"/>
        </w:rPr>
        <w:t xml:space="preserve"> аркуш</w:t>
      </w:r>
      <w:r w:rsidR="00B726A0" w:rsidRPr="00C73CFE">
        <w:rPr>
          <w:sz w:val="28"/>
          <w:szCs w:val="28"/>
          <w:lang w:val="uk-UA"/>
        </w:rPr>
        <w:t xml:space="preserve"> - Автоматизація.</w:t>
      </w:r>
    </w:p>
    <w:p w:rsidR="00B81B70" w:rsidRDefault="00B81B70" w:rsidP="00B726A0">
      <w:pPr>
        <w:tabs>
          <w:tab w:val="left" w:leader="underscore" w:pos="9356"/>
        </w:tabs>
        <w:spacing w:line="276" w:lineRule="auto"/>
        <w:ind w:left="284" w:hanging="284"/>
        <w:rPr>
          <w:sz w:val="28"/>
          <w:szCs w:val="28"/>
          <w:lang w:val="uk-UA"/>
        </w:rPr>
      </w:pPr>
      <w:r>
        <w:rPr>
          <w:b/>
          <w:bCs/>
          <w:sz w:val="28"/>
          <w:szCs w:val="28"/>
          <w:lang w:val="uk-UA"/>
        </w:rPr>
        <w:t>3</w:t>
      </w:r>
      <w:r>
        <w:rPr>
          <w:sz w:val="28"/>
          <w:szCs w:val="28"/>
          <w:lang w:val="uk-UA"/>
        </w:rPr>
        <w:t xml:space="preserve"> </w:t>
      </w:r>
      <w:r w:rsidRPr="00B81B70">
        <w:rPr>
          <w:b/>
          <w:bCs/>
          <w:sz w:val="28"/>
          <w:szCs w:val="28"/>
          <w:lang w:val="uk-UA"/>
        </w:rPr>
        <w:t>аркуш</w:t>
      </w:r>
      <w:r>
        <w:rPr>
          <w:sz w:val="28"/>
          <w:szCs w:val="28"/>
          <w:lang w:val="uk-UA"/>
        </w:rPr>
        <w:t xml:space="preserve"> – Технологічна частина</w:t>
      </w:r>
    </w:p>
    <w:p w:rsidR="00B81B70" w:rsidRDefault="00B81B70" w:rsidP="00B726A0">
      <w:pPr>
        <w:tabs>
          <w:tab w:val="left" w:leader="underscore" w:pos="9356"/>
        </w:tabs>
        <w:spacing w:line="276" w:lineRule="auto"/>
        <w:ind w:left="284" w:hanging="284"/>
        <w:rPr>
          <w:sz w:val="28"/>
          <w:szCs w:val="28"/>
          <w:lang w:val="uk-UA"/>
        </w:rPr>
      </w:pPr>
      <w:r>
        <w:rPr>
          <w:b/>
          <w:bCs/>
          <w:sz w:val="28"/>
          <w:szCs w:val="28"/>
          <w:lang w:val="uk-UA"/>
        </w:rPr>
        <w:t xml:space="preserve">4 аркуш – </w:t>
      </w:r>
      <w:r w:rsidRPr="00B81B70">
        <w:rPr>
          <w:sz w:val="28"/>
          <w:szCs w:val="28"/>
          <w:lang w:val="uk-UA"/>
        </w:rPr>
        <w:t>Спеціальна частина</w:t>
      </w:r>
    </w:p>
    <w:p w:rsidR="00B81B70" w:rsidRPr="00B81B70" w:rsidRDefault="00B81B70" w:rsidP="00B726A0">
      <w:pPr>
        <w:tabs>
          <w:tab w:val="left" w:leader="underscore" w:pos="9356"/>
        </w:tabs>
        <w:spacing w:line="276" w:lineRule="auto"/>
        <w:ind w:left="284" w:hanging="284"/>
        <w:rPr>
          <w:sz w:val="28"/>
          <w:szCs w:val="28"/>
          <w:lang w:val="uk-UA"/>
        </w:rPr>
      </w:pPr>
    </w:p>
    <w:p w:rsidR="00BD39BA" w:rsidRDefault="00B726A0" w:rsidP="00B726A0">
      <w:pPr>
        <w:tabs>
          <w:tab w:val="left" w:leader="underscore" w:pos="9356"/>
        </w:tabs>
        <w:spacing w:line="348" w:lineRule="auto"/>
        <w:rPr>
          <w:sz w:val="28"/>
          <w:szCs w:val="28"/>
          <w:lang w:val="uk-UA"/>
        </w:rPr>
      </w:pPr>
      <w:r w:rsidRPr="00C73CFE">
        <w:rPr>
          <w:sz w:val="28"/>
          <w:szCs w:val="28"/>
          <w:lang w:val="uk-UA"/>
        </w:rPr>
        <w:lastRenderedPageBreak/>
        <w:t xml:space="preserve">6. Консультанти розділів </w:t>
      </w:r>
      <w:r w:rsidR="0040360D" w:rsidRPr="00C73CFE">
        <w:rPr>
          <w:sz w:val="28"/>
          <w:szCs w:val="28"/>
          <w:lang w:val="uk-UA"/>
        </w:rPr>
        <w:t>проекту</w:t>
      </w:r>
    </w:p>
    <w:p w:rsidR="00BD39BA" w:rsidRPr="00C73CFE" w:rsidRDefault="00BD39BA" w:rsidP="00B726A0">
      <w:pPr>
        <w:tabs>
          <w:tab w:val="left" w:leader="underscore" w:pos="9356"/>
        </w:tabs>
        <w:spacing w:line="348" w:lineRule="auto"/>
        <w:rPr>
          <w:sz w:val="28"/>
          <w:szCs w:val="28"/>
          <w:lang w:val="uk-UA"/>
        </w:rPr>
      </w:pPr>
    </w:p>
    <w:tbl>
      <w:tblPr>
        <w:tblW w:w="977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2405"/>
        <w:gridCol w:w="3686"/>
        <w:gridCol w:w="1842"/>
        <w:gridCol w:w="1843"/>
      </w:tblGrid>
      <w:tr w:rsidR="00B726A0" w:rsidRPr="00C73CFE" w:rsidTr="008935FA">
        <w:trPr>
          <w:cantSplit/>
          <w:jc w:val="center"/>
        </w:trPr>
        <w:tc>
          <w:tcPr>
            <w:tcW w:w="2405" w:type="dxa"/>
            <w:vMerge w:val="restart"/>
            <w:vAlign w:val="center"/>
          </w:tcPr>
          <w:p w:rsidR="00B726A0" w:rsidRPr="00C73CFE" w:rsidRDefault="00B726A0" w:rsidP="008935FA">
            <w:pPr>
              <w:jc w:val="center"/>
              <w:rPr>
                <w:sz w:val="26"/>
                <w:szCs w:val="26"/>
                <w:lang w:val="uk-UA"/>
              </w:rPr>
            </w:pPr>
            <w:r w:rsidRPr="00C73CFE">
              <w:rPr>
                <w:sz w:val="26"/>
                <w:szCs w:val="26"/>
                <w:lang w:val="uk-UA"/>
              </w:rPr>
              <w:t>Розділ</w:t>
            </w:r>
          </w:p>
        </w:tc>
        <w:tc>
          <w:tcPr>
            <w:tcW w:w="3686" w:type="dxa"/>
            <w:vMerge w:val="restart"/>
            <w:vAlign w:val="center"/>
          </w:tcPr>
          <w:p w:rsidR="00B726A0" w:rsidRPr="00C73CFE" w:rsidRDefault="00B726A0" w:rsidP="008935FA">
            <w:pPr>
              <w:jc w:val="center"/>
              <w:rPr>
                <w:sz w:val="26"/>
                <w:szCs w:val="26"/>
                <w:lang w:val="uk-UA"/>
              </w:rPr>
            </w:pPr>
            <w:r w:rsidRPr="00C73CFE">
              <w:rPr>
                <w:lang w:val="uk-UA"/>
              </w:rPr>
              <w:t>Прізвище, ініціали та посада консультанта</w:t>
            </w:r>
          </w:p>
        </w:tc>
        <w:tc>
          <w:tcPr>
            <w:tcW w:w="3685" w:type="dxa"/>
            <w:gridSpan w:val="2"/>
          </w:tcPr>
          <w:p w:rsidR="00B726A0" w:rsidRPr="00C73CFE" w:rsidRDefault="00B726A0" w:rsidP="008935FA">
            <w:pPr>
              <w:jc w:val="center"/>
              <w:rPr>
                <w:sz w:val="26"/>
                <w:szCs w:val="26"/>
                <w:lang w:val="uk-UA"/>
              </w:rPr>
            </w:pPr>
            <w:r w:rsidRPr="00C73CFE">
              <w:rPr>
                <w:sz w:val="26"/>
                <w:szCs w:val="26"/>
                <w:lang w:val="uk-UA"/>
              </w:rPr>
              <w:t>Дата, підпис</w:t>
            </w:r>
          </w:p>
        </w:tc>
      </w:tr>
      <w:tr w:rsidR="00B726A0" w:rsidRPr="00C73CFE" w:rsidTr="008935FA">
        <w:trPr>
          <w:cantSplit/>
          <w:jc w:val="center"/>
        </w:trPr>
        <w:tc>
          <w:tcPr>
            <w:tcW w:w="2405" w:type="dxa"/>
            <w:vMerge/>
          </w:tcPr>
          <w:p w:rsidR="00B726A0" w:rsidRPr="00C73CFE" w:rsidRDefault="00B726A0" w:rsidP="008935FA">
            <w:pPr>
              <w:jc w:val="center"/>
              <w:rPr>
                <w:sz w:val="26"/>
                <w:szCs w:val="26"/>
                <w:lang w:val="uk-UA"/>
              </w:rPr>
            </w:pPr>
          </w:p>
        </w:tc>
        <w:tc>
          <w:tcPr>
            <w:tcW w:w="3686" w:type="dxa"/>
            <w:vMerge/>
          </w:tcPr>
          <w:p w:rsidR="00B726A0" w:rsidRPr="00C73CFE" w:rsidRDefault="00B726A0" w:rsidP="008935FA">
            <w:pPr>
              <w:jc w:val="center"/>
              <w:rPr>
                <w:sz w:val="26"/>
                <w:szCs w:val="26"/>
                <w:lang w:val="uk-UA"/>
              </w:rPr>
            </w:pPr>
          </w:p>
        </w:tc>
        <w:tc>
          <w:tcPr>
            <w:tcW w:w="1842" w:type="dxa"/>
          </w:tcPr>
          <w:p w:rsidR="00B726A0" w:rsidRPr="00C73CFE" w:rsidRDefault="00B726A0" w:rsidP="008935FA">
            <w:pPr>
              <w:jc w:val="center"/>
              <w:rPr>
                <w:sz w:val="26"/>
                <w:szCs w:val="26"/>
                <w:lang w:val="uk-UA"/>
              </w:rPr>
            </w:pPr>
            <w:r w:rsidRPr="00C73CFE">
              <w:rPr>
                <w:sz w:val="26"/>
                <w:szCs w:val="26"/>
                <w:lang w:val="uk-UA"/>
              </w:rPr>
              <w:t xml:space="preserve">завдання </w:t>
            </w:r>
            <w:r w:rsidRPr="00C73CFE">
              <w:rPr>
                <w:sz w:val="26"/>
                <w:szCs w:val="26"/>
                <w:lang w:val="uk-UA"/>
              </w:rPr>
              <w:br/>
              <w:t>видав</w:t>
            </w:r>
          </w:p>
        </w:tc>
        <w:tc>
          <w:tcPr>
            <w:tcW w:w="1843" w:type="dxa"/>
          </w:tcPr>
          <w:p w:rsidR="00B726A0" w:rsidRPr="00C73CFE" w:rsidRDefault="00B726A0" w:rsidP="008935FA">
            <w:pPr>
              <w:jc w:val="center"/>
              <w:rPr>
                <w:sz w:val="26"/>
                <w:szCs w:val="26"/>
                <w:lang w:val="uk-UA"/>
              </w:rPr>
            </w:pPr>
            <w:r w:rsidRPr="00C73CFE">
              <w:rPr>
                <w:sz w:val="26"/>
                <w:szCs w:val="26"/>
                <w:lang w:val="uk-UA"/>
              </w:rPr>
              <w:t>завдання</w:t>
            </w:r>
            <w:r w:rsidRPr="00C73CFE">
              <w:rPr>
                <w:sz w:val="26"/>
                <w:szCs w:val="26"/>
                <w:lang w:val="uk-UA"/>
              </w:rPr>
              <w:br/>
              <w:t>прийняв</w:t>
            </w:r>
          </w:p>
        </w:tc>
      </w:tr>
      <w:tr w:rsidR="00B726A0" w:rsidRPr="00C73CFE" w:rsidTr="008935FA">
        <w:trPr>
          <w:jc w:val="center"/>
        </w:trPr>
        <w:tc>
          <w:tcPr>
            <w:tcW w:w="2405" w:type="dxa"/>
          </w:tcPr>
          <w:p w:rsidR="00B726A0" w:rsidRPr="00C73CFE" w:rsidRDefault="00B726A0" w:rsidP="008935FA">
            <w:pPr>
              <w:spacing w:after="40"/>
              <w:jc w:val="center"/>
              <w:rPr>
                <w:sz w:val="26"/>
                <w:szCs w:val="26"/>
                <w:lang w:val="uk-UA"/>
              </w:rPr>
            </w:pPr>
            <w:r w:rsidRPr="00C73CFE">
              <w:rPr>
                <w:sz w:val="22"/>
                <w:szCs w:val="22"/>
                <w:lang w:val="uk-UA"/>
              </w:rPr>
              <w:t>2. Електропостачання</w:t>
            </w:r>
          </w:p>
        </w:tc>
        <w:tc>
          <w:tcPr>
            <w:tcW w:w="3686" w:type="dxa"/>
          </w:tcPr>
          <w:p w:rsidR="00B726A0" w:rsidRPr="00C73CFE" w:rsidRDefault="00B726A0" w:rsidP="008935FA">
            <w:pPr>
              <w:spacing w:after="40"/>
              <w:jc w:val="center"/>
              <w:rPr>
                <w:lang w:val="uk-UA"/>
              </w:rPr>
            </w:pPr>
            <w:r w:rsidRPr="00C73CFE">
              <w:rPr>
                <w:lang w:val="uk-UA"/>
              </w:rPr>
              <w:t>к.т.н., доцент, Мейта О.В.</w:t>
            </w:r>
          </w:p>
        </w:tc>
        <w:tc>
          <w:tcPr>
            <w:tcW w:w="1842" w:type="dxa"/>
          </w:tcPr>
          <w:p w:rsidR="00B726A0" w:rsidRPr="00C73CFE" w:rsidRDefault="00B726A0" w:rsidP="008935FA">
            <w:pPr>
              <w:spacing w:after="40"/>
              <w:jc w:val="center"/>
              <w:rPr>
                <w:sz w:val="26"/>
                <w:szCs w:val="26"/>
                <w:lang w:val="uk-UA"/>
              </w:rPr>
            </w:pPr>
          </w:p>
        </w:tc>
        <w:tc>
          <w:tcPr>
            <w:tcW w:w="1843" w:type="dxa"/>
          </w:tcPr>
          <w:p w:rsidR="00B726A0" w:rsidRPr="00C73CFE" w:rsidRDefault="00B726A0" w:rsidP="008935FA">
            <w:pPr>
              <w:spacing w:after="40"/>
              <w:jc w:val="center"/>
              <w:rPr>
                <w:sz w:val="26"/>
                <w:szCs w:val="26"/>
                <w:lang w:val="uk-UA"/>
              </w:rPr>
            </w:pPr>
          </w:p>
        </w:tc>
      </w:tr>
      <w:tr w:rsidR="00B726A0" w:rsidRPr="00C73CFE" w:rsidTr="008935FA">
        <w:trPr>
          <w:jc w:val="center"/>
        </w:trPr>
        <w:tc>
          <w:tcPr>
            <w:tcW w:w="2405" w:type="dxa"/>
          </w:tcPr>
          <w:p w:rsidR="00B726A0" w:rsidRPr="00C73CFE" w:rsidRDefault="00B726A0" w:rsidP="008935FA">
            <w:pPr>
              <w:spacing w:after="40"/>
              <w:jc w:val="center"/>
              <w:rPr>
                <w:sz w:val="26"/>
                <w:szCs w:val="26"/>
                <w:lang w:val="uk-UA"/>
              </w:rPr>
            </w:pPr>
            <w:r w:rsidRPr="00C73CFE">
              <w:rPr>
                <w:sz w:val="22"/>
                <w:szCs w:val="22"/>
                <w:lang w:val="uk-UA"/>
              </w:rPr>
              <w:t>5. Охорона праці</w:t>
            </w:r>
          </w:p>
        </w:tc>
        <w:tc>
          <w:tcPr>
            <w:tcW w:w="3686" w:type="dxa"/>
          </w:tcPr>
          <w:p w:rsidR="00B726A0" w:rsidRPr="00C73CFE" w:rsidRDefault="00B726A0" w:rsidP="008935FA">
            <w:pPr>
              <w:spacing w:after="40"/>
              <w:jc w:val="center"/>
              <w:rPr>
                <w:lang w:val="uk-UA"/>
              </w:rPr>
            </w:pPr>
            <w:r w:rsidRPr="00C73CFE">
              <w:rPr>
                <w:lang w:val="uk-UA"/>
              </w:rPr>
              <w:t>к.т.н., доцент, Мітюк Л.О.</w:t>
            </w:r>
          </w:p>
        </w:tc>
        <w:tc>
          <w:tcPr>
            <w:tcW w:w="1842" w:type="dxa"/>
          </w:tcPr>
          <w:p w:rsidR="00B726A0" w:rsidRPr="00C73CFE" w:rsidRDefault="00B726A0" w:rsidP="008935FA">
            <w:pPr>
              <w:spacing w:after="40"/>
              <w:jc w:val="center"/>
              <w:rPr>
                <w:sz w:val="26"/>
                <w:szCs w:val="26"/>
                <w:lang w:val="uk-UA"/>
              </w:rPr>
            </w:pPr>
          </w:p>
        </w:tc>
        <w:tc>
          <w:tcPr>
            <w:tcW w:w="1843" w:type="dxa"/>
          </w:tcPr>
          <w:p w:rsidR="00B726A0" w:rsidRPr="00C73CFE" w:rsidRDefault="00B726A0" w:rsidP="008935FA">
            <w:pPr>
              <w:spacing w:after="40"/>
              <w:jc w:val="center"/>
              <w:rPr>
                <w:sz w:val="26"/>
                <w:szCs w:val="26"/>
                <w:lang w:val="uk-UA"/>
              </w:rPr>
            </w:pPr>
          </w:p>
        </w:tc>
      </w:tr>
    </w:tbl>
    <w:p w:rsidR="00B726A0" w:rsidRPr="00C73CFE" w:rsidRDefault="00B726A0" w:rsidP="00B726A0">
      <w:pPr>
        <w:spacing w:before="240"/>
        <w:ind w:right="-28"/>
        <w:rPr>
          <w:lang w:val="uk-UA"/>
        </w:rPr>
      </w:pPr>
      <w:r w:rsidRPr="00C73CFE">
        <w:rPr>
          <w:bCs/>
          <w:lang w:val="uk-UA"/>
        </w:rPr>
        <w:t xml:space="preserve">7. </w:t>
      </w:r>
      <w:r w:rsidRPr="00C73CFE">
        <w:rPr>
          <w:bCs/>
          <w:sz w:val="28"/>
          <w:szCs w:val="28"/>
          <w:lang w:val="uk-UA"/>
        </w:rPr>
        <w:t xml:space="preserve">Дата видачі завдання: </w:t>
      </w:r>
      <w:r w:rsidRPr="00C73CFE">
        <w:rPr>
          <w:sz w:val="28"/>
          <w:szCs w:val="28"/>
          <w:lang w:val="uk-UA"/>
        </w:rPr>
        <w:t>«</w:t>
      </w:r>
      <w:r w:rsidRPr="00C73CFE">
        <w:rPr>
          <w:sz w:val="28"/>
          <w:szCs w:val="28"/>
          <w:u w:val="single"/>
          <w:lang w:val="uk-UA"/>
        </w:rPr>
        <w:t>15</w:t>
      </w:r>
      <w:r w:rsidRPr="00C73CFE">
        <w:rPr>
          <w:sz w:val="28"/>
          <w:szCs w:val="28"/>
          <w:lang w:val="uk-UA"/>
        </w:rPr>
        <w:t xml:space="preserve">» </w:t>
      </w:r>
      <w:r w:rsidRPr="00C73CFE">
        <w:rPr>
          <w:sz w:val="28"/>
          <w:szCs w:val="28"/>
          <w:u w:val="single"/>
          <w:lang w:val="uk-UA"/>
        </w:rPr>
        <w:t>квітня</w:t>
      </w:r>
      <w:r w:rsidRPr="00C73CFE">
        <w:rPr>
          <w:color w:val="FFFFFF"/>
          <w:sz w:val="28"/>
          <w:szCs w:val="28"/>
          <w:u w:val="single"/>
          <w:lang w:val="uk-UA"/>
        </w:rPr>
        <w:t>.</w:t>
      </w:r>
      <w:r w:rsidRPr="00C73CFE">
        <w:rPr>
          <w:sz w:val="28"/>
          <w:szCs w:val="28"/>
          <w:lang w:val="uk-UA"/>
        </w:rPr>
        <w:t>2024 р.</w:t>
      </w:r>
    </w:p>
    <w:p w:rsidR="00B726A0" w:rsidRPr="00C73CFE" w:rsidRDefault="00B726A0" w:rsidP="00B726A0">
      <w:pPr>
        <w:spacing w:before="120" w:line="276" w:lineRule="auto"/>
        <w:jc w:val="center"/>
        <w:rPr>
          <w:szCs w:val="26"/>
          <w:lang w:val="uk-UA"/>
        </w:rPr>
      </w:pPr>
      <w:r w:rsidRPr="00C73CFE">
        <w:rPr>
          <w:bCs/>
          <w:szCs w:val="26"/>
          <w:lang w:val="uk-UA"/>
        </w:rPr>
        <w:t>Календарний план</w:t>
      </w:r>
    </w:p>
    <w:tbl>
      <w:tblPr>
        <w:tblW w:w="991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555"/>
        <w:gridCol w:w="5336"/>
        <w:gridCol w:w="2681"/>
        <w:gridCol w:w="1346"/>
      </w:tblGrid>
      <w:tr w:rsidR="00B726A0" w:rsidRPr="00C73CFE" w:rsidTr="008935FA">
        <w:trPr>
          <w:jc w:val="center"/>
        </w:trPr>
        <w:tc>
          <w:tcPr>
            <w:tcW w:w="555" w:type="dxa"/>
            <w:vAlign w:val="center"/>
          </w:tcPr>
          <w:p w:rsidR="00B726A0" w:rsidRPr="00C73CFE" w:rsidRDefault="00B726A0" w:rsidP="008935FA">
            <w:pPr>
              <w:jc w:val="center"/>
              <w:rPr>
                <w:szCs w:val="26"/>
                <w:lang w:val="uk-UA"/>
              </w:rPr>
            </w:pPr>
            <w:r w:rsidRPr="00C73CFE">
              <w:rPr>
                <w:szCs w:val="26"/>
                <w:lang w:val="uk-UA"/>
              </w:rPr>
              <w:t>№ з/п</w:t>
            </w:r>
          </w:p>
        </w:tc>
        <w:tc>
          <w:tcPr>
            <w:tcW w:w="5336" w:type="dxa"/>
            <w:vAlign w:val="center"/>
          </w:tcPr>
          <w:p w:rsidR="00B726A0" w:rsidRPr="00C73CFE" w:rsidRDefault="00B726A0" w:rsidP="008935FA">
            <w:pPr>
              <w:jc w:val="center"/>
              <w:rPr>
                <w:szCs w:val="26"/>
                <w:lang w:val="uk-UA"/>
              </w:rPr>
            </w:pPr>
            <w:r w:rsidRPr="00C73CFE">
              <w:rPr>
                <w:szCs w:val="26"/>
                <w:lang w:val="uk-UA"/>
              </w:rPr>
              <w:t xml:space="preserve">Назва етапів виконання </w:t>
            </w:r>
            <w:r w:rsidRPr="00C73CFE">
              <w:rPr>
                <w:szCs w:val="26"/>
                <w:lang w:val="uk-UA"/>
              </w:rPr>
              <w:br/>
              <w:t xml:space="preserve">дипломного </w:t>
            </w:r>
            <w:r w:rsidR="0040360D" w:rsidRPr="00C73CFE">
              <w:rPr>
                <w:szCs w:val="26"/>
                <w:lang w:val="uk-UA"/>
              </w:rPr>
              <w:t>проекту</w:t>
            </w:r>
          </w:p>
        </w:tc>
        <w:tc>
          <w:tcPr>
            <w:tcW w:w="2681" w:type="dxa"/>
            <w:vAlign w:val="center"/>
          </w:tcPr>
          <w:p w:rsidR="00B726A0" w:rsidRPr="00C73CFE" w:rsidRDefault="00B726A0" w:rsidP="008935FA">
            <w:pPr>
              <w:jc w:val="center"/>
              <w:rPr>
                <w:szCs w:val="26"/>
                <w:lang w:val="uk-UA"/>
              </w:rPr>
            </w:pPr>
            <w:r w:rsidRPr="00C73CFE">
              <w:rPr>
                <w:szCs w:val="26"/>
                <w:lang w:val="uk-UA"/>
              </w:rPr>
              <w:t xml:space="preserve">Термін виконання етапів дипломного </w:t>
            </w:r>
            <w:r w:rsidR="0040360D" w:rsidRPr="00C73CFE">
              <w:rPr>
                <w:szCs w:val="26"/>
                <w:lang w:val="uk-UA"/>
              </w:rPr>
              <w:t>проекту</w:t>
            </w:r>
          </w:p>
        </w:tc>
        <w:tc>
          <w:tcPr>
            <w:tcW w:w="1346" w:type="dxa"/>
            <w:vAlign w:val="center"/>
          </w:tcPr>
          <w:p w:rsidR="00B726A0" w:rsidRPr="00C73CFE" w:rsidRDefault="00B726A0" w:rsidP="008935FA">
            <w:pPr>
              <w:jc w:val="center"/>
              <w:rPr>
                <w:szCs w:val="26"/>
                <w:lang w:val="uk-UA"/>
              </w:rPr>
            </w:pPr>
            <w:r w:rsidRPr="00C73CFE">
              <w:rPr>
                <w:szCs w:val="26"/>
                <w:lang w:val="uk-UA"/>
              </w:rPr>
              <w:t>Примітка</w:t>
            </w:r>
          </w:p>
        </w:tc>
      </w:tr>
      <w:tr w:rsidR="00B726A0" w:rsidRPr="00C73CFE" w:rsidTr="008935FA">
        <w:trPr>
          <w:trHeight w:val="20"/>
          <w:jc w:val="center"/>
        </w:trPr>
        <w:tc>
          <w:tcPr>
            <w:tcW w:w="555" w:type="dxa"/>
          </w:tcPr>
          <w:p w:rsidR="00B726A0" w:rsidRPr="00C73CFE" w:rsidRDefault="00B726A0" w:rsidP="008935FA">
            <w:pPr>
              <w:spacing w:before="160" w:line="276" w:lineRule="auto"/>
              <w:jc w:val="center"/>
              <w:rPr>
                <w:szCs w:val="26"/>
                <w:lang w:val="uk-UA"/>
              </w:rPr>
            </w:pPr>
            <w:r w:rsidRPr="00C73CFE">
              <w:rPr>
                <w:szCs w:val="26"/>
                <w:lang w:val="uk-UA"/>
              </w:rPr>
              <w:t>1.</w:t>
            </w:r>
          </w:p>
        </w:tc>
        <w:tc>
          <w:tcPr>
            <w:tcW w:w="5336" w:type="dxa"/>
          </w:tcPr>
          <w:p w:rsidR="00B726A0" w:rsidRPr="00C73CFE" w:rsidRDefault="00B726A0" w:rsidP="008935FA">
            <w:pPr>
              <w:spacing w:line="276" w:lineRule="auto"/>
              <w:jc w:val="center"/>
              <w:rPr>
                <w:szCs w:val="26"/>
                <w:highlight w:val="yellow"/>
                <w:lang w:val="uk-UA"/>
              </w:rPr>
            </w:pPr>
            <w:r w:rsidRPr="00C73CFE">
              <w:rPr>
                <w:lang w:val="uk-UA"/>
              </w:rPr>
              <w:t>Загально-технічна</w:t>
            </w:r>
            <w:r w:rsidRPr="00C73CFE">
              <w:rPr>
                <w:spacing w:val="-5"/>
                <w:lang w:val="uk-UA"/>
              </w:rPr>
              <w:t xml:space="preserve"> </w:t>
            </w:r>
            <w:r w:rsidRPr="00C73CFE">
              <w:rPr>
                <w:lang w:val="uk-UA"/>
              </w:rPr>
              <w:t>частина</w:t>
            </w:r>
          </w:p>
        </w:tc>
        <w:tc>
          <w:tcPr>
            <w:tcW w:w="2681" w:type="dxa"/>
          </w:tcPr>
          <w:p w:rsidR="00B726A0" w:rsidRPr="00C73CFE" w:rsidRDefault="00B726A0" w:rsidP="008935FA">
            <w:pPr>
              <w:spacing w:before="160" w:line="276" w:lineRule="auto"/>
              <w:jc w:val="center"/>
              <w:rPr>
                <w:highlight w:val="yellow"/>
                <w:lang w:val="uk-UA"/>
              </w:rPr>
            </w:pPr>
            <w:r w:rsidRPr="00C73CFE">
              <w:rPr>
                <w:lang w:val="uk-UA"/>
              </w:rPr>
              <w:t>15.04-20.04</w:t>
            </w:r>
          </w:p>
        </w:tc>
        <w:tc>
          <w:tcPr>
            <w:tcW w:w="1346" w:type="dxa"/>
          </w:tcPr>
          <w:p w:rsidR="00B726A0" w:rsidRPr="00C73CFE" w:rsidRDefault="00B726A0" w:rsidP="008935FA">
            <w:pPr>
              <w:spacing w:line="276" w:lineRule="auto"/>
              <w:rPr>
                <w:szCs w:val="26"/>
                <w:lang w:val="uk-UA"/>
              </w:rPr>
            </w:pPr>
            <w:r w:rsidRPr="00C73CFE">
              <w:rPr>
                <w:szCs w:val="26"/>
                <w:lang w:val="uk-UA"/>
              </w:rPr>
              <w:t>виконано</w:t>
            </w:r>
          </w:p>
        </w:tc>
      </w:tr>
      <w:tr w:rsidR="00B726A0" w:rsidRPr="00C73CFE" w:rsidTr="008935FA">
        <w:trPr>
          <w:trHeight w:val="20"/>
          <w:jc w:val="center"/>
        </w:trPr>
        <w:tc>
          <w:tcPr>
            <w:tcW w:w="555" w:type="dxa"/>
          </w:tcPr>
          <w:p w:rsidR="00B726A0" w:rsidRPr="00C73CFE" w:rsidRDefault="00B726A0" w:rsidP="008935FA">
            <w:pPr>
              <w:spacing w:before="160" w:line="276" w:lineRule="auto"/>
              <w:jc w:val="center"/>
              <w:rPr>
                <w:szCs w:val="26"/>
                <w:lang w:val="uk-UA"/>
              </w:rPr>
            </w:pPr>
            <w:r w:rsidRPr="00C73CFE">
              <w:rPr>
                <w:szCs w:val="26"/>
                <w:lang w:val="uk-UA"/>
              </w:rPr>
              <w:t>2.</w:t>
            </w:r>
          </w:p>
        </w:tc>
        <w:tc>
          <w:tcPr>
            <w:tcW w:w="5336" w:type="dxa"/>
          </w:tcPr>
          <w:p w:rsidR="00B726A0" w:rsidRPr="00C73CFE" w:rsidRDefault="00B726A0" w:rsidP="008935FA">
            <w:pPr>
              <w:spacing w:line="276" w:lineRule="auto"/>
              <w:jc w:val="center"/>
              <w:rPr>
                <w:szCs w:val="26"/>
                <w:highlight w:val="yellow"/>
                <w:lang w:val="uk-UA"/>
              </w:rPr>
            </w:pPr>
            <w:r w:rsidRPr="00C73CFE">
              <w:rPr>
                <w:lang w:val="uk-UA"/>
              </w:rPr>
              <w:t>Електропостачання</w:t>
            </w:r>
          </w:p>
        </w:tc>
        <w:tc>
          <w:tcPr>
            <w:tcW w:w="2681" w:type="dxa"/>
          </w:tcPr>
          <w:p w:rsidR="00B726A0" w:rsidRPr="00C73CFE" w:rsidRDefault="00B726A0" w:rsidP="008935FA">
            <w:pPr>
              <w:spacing w:before="160" w:line="276" w:lineRule="auto"/>
              <w:jc w:val="center"/>
              <w:rPr>
                <w:highlight w:val="yellow"/>
                <w:lang w:val="uk-UA"/>
              </w:rPr>
            </w:pPr>
            <w:r w:rsidRPr="00C73CFE">
              <w:rPr>
                <w:lang w:val="uk-UA"/>
              </w:rPr>
              <w:t>21.04-01.05</w:t>
            </w:r>
          </w:p>
        </w:tc>
        <w:tc>
          <w:tcPr>
            <w:tcW w:w="1346" w:type="dxa"/>
          </w:tcPr>
          <w:p w:rsidR="00B726A0" w:rsidRPr="00C73CFE" w:rsidRDefault="00B726A0" w:rsidP="008935FA">
            <w:pPr>
              <w:spacing w:line="276" w:lineRule="auto"/>
              <w:rPr>
                <w:szCs w:val="26"/>
                <w:lang w:val="uk-UA"/>
              </w:rPr>
            </w:pPr>
            <w:r w:rsidRPr="00C73CFE">
              <w:rPr>
                <w:szCs w:val="26"/>
                <w:lang w:val="uk-UA"/>
              </w:rPr>
              <w:t>виконано</w:t>
            </w:r>
          </w:p>
        </w:tc>
      </w:tr>
      <w:tr w:rsidR="00B726A0" w:rsidRPr="00C73CFE" w:rsidTr="008935FA">
        <w:trPr>
          <w:trHeight w:val="20"/>
          <w:jc w:val="center"/>
        </w:trPr>
        <w:tc>
          <w:tcPr>
            <w:tcW w:w="555" w:type="dxa"/>
          </w:tcPr>
          <w:p w:rsidR="00B726A0" w:rsidRPr="00C73CFE" w:rsidRDefault="00B726A0" w:rsidP="008935FA">
            <w:pPr>
              <w:spacing w:before="160" w:line="276" w:lineRule="auto"/>
              <w:jc w:val="center"/>
              <w:rPr>
                <w:szCs w:val="26"/>
                <w:lang w:val="uk-UA"/>
              </w:rPr>
            </w:pPr>
            <w:r w:rsidRPr="00C73CFE">
              <w:rPr>
                <w:szCs w:val="26"/>
                <w:lang w:val="uk-UA"/>
              </w:rPr>
              <w:t>3.</w:t>
            </w:r>
          </w:p>
        </w:tc>
        <w:tc>
          <w:tcPr>
            <w:tcW w:w="5336" w:type="dxa"/>
          </w:tcPr>
          <w:p w:rsidR="00B726A0" w:rsidRPr="00C73CFE" w:rsidRDefault="00B726A0" w:rsidP="008935FA">
            <w:pPr>
              <w:spacing w:line="276" w:lineRule="auto"/>
              <w:jc w:val="center"/>
              <w:rPr>
                <w:szCs w:val="26"/>
                <w:highlight w:val="yellow"/>
                <w:lang w:val="uk-UA"/>
              </w:rPr>
            </w:pPr>
            <w:r w:rsidRPr="00C73CFE">
              <w:rPr>
                <w:lang w:val="uk-UA"/>
              </w:rPr>
              <w:t>Спеціальна</w:t>
            </w:r>
            <w:r w:rsidRPr="00C73CFE">
              <w:rPr>
                <w:spacing w:val="-4"/>
                <w:lang w:val="uk-UA"/>
              </w:rPr>
              <w:t xml:space="preserve"> </w:t>
            </w:r>
            <w:r w:rsidRPr="00C73CFE">
              <w:rPr>
                <w:lang w:val="uk-UA"/>
              </w:rPr>
              <w:t>частина</w:t>
            </w:r>
          </w:p>
        </w:tc>
        <w:tc>
          <w:tcPr>
            <w:tcW w:w="2681" w:type="dxa"/>
          </w:tcPr>
          <w:p w:rsidR="00B726A0" w:rsidRPr="00C73CFE" w:rsidRDefault="00B726A0" w:rsidP="008935FA">
            <w:pPr>
              <w:spacing w:before="160" w:line="276" w:lineRule="auto"/>
              <w:jc w:val="center"/>
              <w:rPr>
                <w:highlight w:val="yellow"/>
                <w:lang w:val="uk-UA"/>
              </w:rPr>
            </w:pPr>
            <w:r w:rsidRPr="00C73CFE">
              <w:rPr>
                <w:lang w:val="uk-UA"/>
              </w:rPr>
              <w:t>02.05-10.05</w:t>
            </w:r>
          </w:p>
        </w:tc>
        <w:tc>
          <w:tcPr>
            <w:tcW w:w="1346" w:type="dxa"/>
          </w:tcPr>
          <w:p w:rsidR="00B726A0" w:rsidRPr="00C73CFE" w:rsidRDefault="00B726A0" w:rsidP="008935FA">
            <w:pPr>
              <w:spacing w:line="276" w:lineRule="auto"/>
              <w:rPr>
                <w:szCs w:val="26"/>
                <w:lang w:val="uk-UA"/>
              </w:rPr>
            </w:pPr>
            <w:r w:rsidRPr="00C73CFE">
              <w:rPr>
                <w:szCs w:val="26"/>
                <w:lang w:val="uk-UA"/>
              </w:rPr>
              <w:t>виконано</w:t>
            </w:r>
          </w:p>
        </w:tc>
      </w:tr>
      <w:tr w:rsidR="00B726A0" w:rsidRPr="00C73CFE" w:rsidTr="008935FA">
        <w:trPr>
          <w:trHeight w:val="20"/>
          <w:jc w:val="center"/>
        </w:trPr>
        <w:tc>
          <w:tcPr>
            <w:tcW w:w="555" w:type="dxa"/>
          </w:tcPr>
          <w:p w:rsidR="00B726A0" w:rsidRPr="00C73CFE" w:rsidRDefault="00B726A0" w:rsidP="008935FA">
            <w:pPr>
              <w:spacing w:before="160" w:line="276" w:lineRule="auto"/>
              <w:jc w:val="center"/>
              <w:rPr>
                <w:szCs w:val="26"/>
                <w:lang w:val="uk-UA"/>
              </w:rPr>
            </w:pPr>
            <w:r w:rsidRPr="00C73CFE">
              <w:rPr>
                <w:szCs w:val="26"/>
                <w:lang w:val="uk-UA"/>
              </w:rPr>
              <w:t>4.</w:t>
            </w:r>
          </w:p>
        </w:tc>
        <w:tc>
          <w:tcPr>
            <w:tcW w:w="5336" w:type="dxa"/>
          </w:tcPr>
          <w:p w:rsidR="00B726A0" w:rsidRPr="00C73CFE" w:rsidRDefault="00B726A0" w:rsidP="008935FA">
            <w:pPr>
              <w:spacing w:line="276" w:lineRule="auto"/>
              <w:jc w:val="center"/>
              <w:rPr>
                <w:lang w:val="uk-UA"/>
              </w:rPr>
            </w:pPr>
            <w:r w:rsidRPr="00C73CFE">
              <w:rPr>
                <w:lang w:val="uk-UA"/>
              </w:rPr>
              <w:t>Автоматизація</w:t>
            </w:r>
          </w:p>
        </w:tc>
        <w:tc>
          <w:tcPr>
            <w:tcW w:w="2681" w:type="dxa"/>
          </w:tcPr>
          <w:p w:rsidR="00B726A0" w:rsidRPr="00C73CFE" w:rsidRDefault="00B726A0" w:rsidP="008935FA">
            <w:pPr>
              <w:spacing w:before="160" w:line="276" w:lineRule="auto"/>
              <w:jc w:val="center"/>
              <w:rPr>
                <w:lang w:val="uk-UA"/>
              </w:rPr>
            </w:pPr>
            <w:r w:rsidRPr="00C73CFE">
              <w:rPr>
                <w:lang w:val="uk-UA"/>
              </w:rPr>
              <w:t>11.05-29.05</w:t>
            </w:r>
          </w:p>
        </w:tc>
        <w:tc>
          <w:tcPr>
            <w:tcW w:w="1346" w:type="dxa"/>
          </w:tcPr>
          <w:p w:rsidR="00B726A0" w:rsidRPr="00C73CFE" w:rsidRDefault="00BD39BA" w:rsidP="008935FA">
            <w:pPr>
              <w:spacing w:line="276" w:lineRule="auto"/>
              <w:rPr>
                <w:szCs w:val="26"/>
                <w:lang w:val="uk-UA"/>
              </w:rPr>
            </w:pPr>
            <w:r>
              <w:rPr>
                <w:szCs w:val="26"/>
                <w:lang w:val="uk-UA"/>
              </w:rPr>
              <w:t xml:space="preserve"> </w:t>
            </w:r>
            <w:r w:rsidR="00B726A0" w:rsidRPr="00C73CFE">
              <w:rPr>
                <w:szCs w:val="26"/>
                <w:lang w:val="uk-UA"/>
              </w:rPr>
              <w:t>виконано</w:t>
            </w:r>
          </w:p>
        </w:tc>
      </w:tr>
      <w:tr w:rsidR="00B726A0" w:rsidRPr="00C73CFE" w:rsidTr="008935FA">
        <w:trPr>
          <w:trHeight w:val="503"/>
          <w:jc w:val="center"/>
        </w:trPr>
        <w:tc>
          <w:tcPr>
            <w:tcW w:w="555" w:type="dxa"/>
          </w:tcPr>
          <w:p w:rsidR="00B726A0" w:rsidRPr="00C73CFE" w:rsidRDefault="00B726A0" w:rsidP="008935FA">
            <w:pPr>
              <w:spacing w:before="160" w:line="276" w:lineRule="auto"/>
              <w:jc w:val="center"/>
              <w:rPr>
                <w:szCs w:val="26"/>
                <w:lang w:val="uk-UA"/>
              </w:rPr>
            </w:pPr>
            <w:r w:rsidRPr="00C73CFE">
              <w:rPr>
                <w:szCs w:val="26"/>
                <w:lang w:val="uk-UA"/>
              </w:rPr>
              <w:t>5.</w:t>
            </w:r>
          </w:p>
        </w:tc>
        <w:tc>
          <w:tcPr>
            <w:tcW w:w="5336" w:type="dxa"/>
          </w:tcPr>
          <w:p w:rsidR="00B726A0" w:rsidRPr="00C73CFE" w:rsidRDefault="00B726A0" w:rsidP="008935FA">
            <w:pPr>
              <w:spacing w:line="276" w:lineRule="auto"/>
              <w:ind w:right="-2"/>
              <w:jc w:val="center"/>
              <w:rPr>
                <w:szCs w:val="26"/>
                <w:highlight w:val="yellow"/>
                <w:lang w:val="uk-UA"/>
              </w:rPr>
            </w:pPr>
            <w:r w:rsidRPr="00C73CFE">
              <w:rPr>
                <w:lang w:val="uk-UA"/>
              </w:rPr>
              <w:t>Охорона</w:t>
            </w:r>
            <w:r w:rsidRPr="00C73CFE">
              <w:rPr>
                <w:spacing w:val="-4"/>
                <w:lang w:val="uk-UA"/>
              </w:rPr>
              <w:t xml:space="preserve"> </w:t>
            </w:r>
            <w:r w:rsidRPr="00C73CFE">
              <w:rPr>
                <w:lang w:val="uk-UA"/>
              </w:rPr>
              <w:t>праці</w:t>
            </w:r>
          </w:p>
        </w:tc>
        <w:tc>
          <w:tcPr>
            <w:tcW w:w="2681" w:type="dxa"/>
          </w:tcPr>
          <w:p w:rsidR="00B726A0" w:rsidRPr="00C73CFE" w:rsidRDefault="00B726A0" w:rsidP="008935FA">
            <w:pPr>
              <w:spacing w:before="160" w:line="276" w:lineRule="auto"/>
              <w:jc w:val="center"/>
              <w:rPr>
                <w:highlight w:val="yellow"/>
                <w:lang w:val="uk-UA"/>
              </w:rPr>
            </w:pPr>
            <w:r w:rsidRPr="00C73CFE">
              <w:rPr>
                <w:lang w:val="uk-UA"/>
              </w:rPr>
              <w:t>29.05-</w:t>
            </w:r>
            <w:r w:rsidRPr="00C73CFE">
              <w:rPr>
                <w:spacing w:val="3"/>
                <w:lang w:val="uk-UA"/>
              </w:rPr>
              <w:t xml:space="preserve"> 01</w:t>
            </w:r>
            <w:r w:rsidRPr="00C73CFE">
              <w:rPr>
                <w:lang w:val="uk-UA"/>
              </w:rPr>
              <w:t>.06</w:t>
            </w:r>
          </w:p>
        </w:tc>
        <w:tc>
          <w:tcPr>
            <w:tcW w:w="1346" w:type="dxa"/>
          </w:tcPr>
          <w:p w:rsidR="00B726A0" w:rsidRPr="00C73CFE" w:rsidRDefault="00B726A0" w:rsidP="008935FA">
            <w:pPr>
              <w:spacing w:line="276" w:lineRule="auto"/>
              <w:rPr>
                <w:szCs w:val="26"/>
                <w:lang w:val="uk-UA"/>
              </w:rPr>
            </w:pPr>
            <w:r w:rsidRPr="00C73CFE">
              <w:rPr>
                <w:szCs w:val="26"/>
                <w:lang w:val="uk-UA"/>
              </w:rPr>
              <w:t>виконано</w:t>
            </w:r>
          </w:p>
        </w:tc>
      </w:tr>
      <w:tr w:rsidR="00B726A0" w:rsidRPr="00C73CFE" w:rsidTr="008935FA">
        <w:trPr>
          <w:trHeight w:val="20"/>
          <w:jc w:val="center"/>
        </w:trPr>
        <w:tc>
          <w:tcPr>
            <w:tcW w:w="555" w:type="dxa"/>
          </w:tcPr>
          <w:p w:rsidR="00B726A0" w:rsidRPr="00C73CFE" w:rsidRDefault="00B726A0" w:rsidP="008935FA">
            <w:pPr>
              <w:spacing w:before="160" w:line="276" w:lineRule="auto"/>
              <w:jc w:val="center"/>
              <w:rPr>
                <w:szCs w:val="26"/>
                <w:lang w:val="uk-UA"/>
              </w:rPr>
            </w:pPr>
            <w:r w:rsidRPr="00C73CFE">
              <w:rPr>
                <w:szCs w:val="26"/>
                <w:lang w:val="uk-UA"/>
              </w:rPr>
              <w:t>6.</w:t>
            </w:r>
          </w:p>
        </w:tc>
        <w:tc>
          <w:tcPr>
            <w:tcW w:w="5336" w:type="dxa"/>
          </w:tcPr>
          <w:p w:rsidR="00B726A0" w:rsidRPr="00C73CFE" w:rsidRDefault="00B726A0" w:rsidP="008935FA">
            <w:pPr>
              <w:spacing w:line="276" w:lineRule="auto"/>
              <w:jc w:val="center"/>
              <w:rPr>
                <w:szCs w:val="26"/>
                <w:highlight w:val="yellow"/>
                <w:lang w:val="uk-UA"/>
              </w:rPr>
            </w:pPr>
            <w:r w:rsidRPr="00C73CFE">
              <w:rPr>
                <w:lang w:val="uk-UA"/>
              </w:rPr>
              <w:t>Підготовка</w:t>
            </w:r>
            <w:r w:rsidRPr="00C73CFE">
              <w:rPr>
                <w:spacing w:val="-4"/>
                <w:lang w:val="uk-UA"/>
              </w:rPr>
              <w:t xml:space="preserve"> </w:t>
            </w:r>
            <w:r w:rsidRPr="00C73CFE">
              <w:rPr>
                <w:lang w:val="uk-UA"/>
              </w:rPr>
              <w:t>графічного</w:t>
            </w:r>
            <w:r w:rsidRPr="00C73CFE">
              <w:rPr>
                <w:spacing w:val="-3"/>
                <w:lang w:val="uk-UA"/>
              </w:rPr>
              <w:t xml:space="preserve"> </w:t>
            </w:r>
            <w:r w:rsidRPr="00C73CFE">
              <w:rPr>
                <w:lang w:val="uk-UA"/>
              </w:rPr>
              <w:t>матеріалу</w:t>
            </w:r>
          </w:p>
        </w:tc>
        <w:tc>
          <w:tcPr>
            <w:tcW w:w="2681" w:type="dxa"/>
          </w:tcPr>
          <w:p w:rsidR="00B726A0" w:rsidRPr="00C73CFE" w:rsidRDefault="00B726A0" w:rsidP="008935FA">
            <w:pPr>
              <w:spacing w:before="160" w:line="276" w:lineRule="auto"/>
              <w:jc w:val="center"/>
              <w:rPr>
                <w:highlight w:val="yellow"/>
                <w:lang w:val="uk-UA"/>
              </w:rPr>
            </w:pPr>
            <w:r w:rsidRPr="00C73CFE">
              <w:rPr>
                <w:lang w:val="uk-UA"/>
              </w:rPr>
              <w:t>02.06-</w:t>
            </w:r>
            <w:r w:rsidRPr="00C73CFE">
              <w:rPr>
                <w:spacing w:val="3"/>
                <w:lang w:val="uk-UA"/>
              </w:rPr>
              <w:t xml:space="preserve"> 06</w:t>
            </w:r>
            <w:r w:rsidRPr="00C73CFE">
              <w:rPr>
                <w:lang w:val="uk-UA"/>
              </w:rPr>
              <w:t>.06</w:t>
            </w:r>
          </w:p>
        </w:tc>
        <w:tc>
          <w:tcPr>
            <w:tcW w:w="1346" w:type="dxa"/>
          </w:tcPr>
          <w:p w:rsidR="00B726A0" w:rsidRPr="00C73CFE" w:rsidRDefault="00BD39BA" w:rsidP="008935FA">
            <w:pPr>
              <w:spacing w:line="276" w:lineRule="auto"/>
              <w:rPr>
                <w:szCs w:val="26"/>
                <w:lang w:val="uk-UA"/>
              </w:rPr>
            </w:pPr>
            <w:r>
              <w:rPr>
                <w:szCs w:val="26"/>
                <w:lang w:val="uk-UA"/>
              </w:rPr>
              <w:t xml:space="preserve"> </w:t>
            </w:r>
            <w:r w:rsidR="00B726A0" w:rsidRPr="00C73CFE">
              <w:rPr>
                <w:szCs w:val="26"/>
                <w:lang w:val="uk-UA"/>
              </w:rPr>
              <w:t>виконано</w:t>
            </w:r>
          </w:p>
        </w:tc>
      </w:tr>
    </w:tbl>
    <w:p w:rsidR="00B726A0" w:rsidRPr="00C73CFE" w:rsidRDefault="00B726A0" w:rsidP="00B726A0">
      <w:pPr>
        <w:rPr>
          <w:lang w:val="uk-UA"/>
        </w:rPr>
      </w:pPr>
    </w:p>
    <w:p w:rsidR="00B726A0" w:rsidRPr="00C73CFE" w:rsidRDefault="00B726A0" w:rsidP="00B726A0">
      <w:pPr>
        <w:tabs>
          <w:tab w:val="left" w:pos="3544"/>
          <w:tab w:val="left" w:pos="6096"/>
          <w:tab w:val="right" w:pos="8931"/>
        </w:tabs>
        <w:spacing w:before="60"/>
        <w:ind w:hanging="1077"/>
        <w:rPr>
          <w:bCs/>
          <w:lang w:val="uk-UA"/>
        </w:rPr>
      </w:pPr>
    </w:p>
    <w:p w:rsidR="00B726A0" w:rsidRPr="00C73CFE" w:rsidRDefault="00B726A0" w:rsidP="00B726A0">
      <w:pPr>
        <w:tabs>
          <w:tab w:val="left" w:pos="3544"/>
          <w:tab w:val="left" w:pos="6096"/>
          <w:tab w:val="right" w:pos="8931"/>
        </w:tabs>
        <w:spacing w:before="60"/>
        <w:ind w:hanging="1077"/>
        <w:rPr>
          <w:u w:val="single"/>
          <w:lang w:val="uk-UA"/>
        </w:rPr>
      </w:pPr>
      <w:r w:rsidRPr="00C73CFE">
        <w:rPr>
          <w:bCs/>
          <w:lang w:val="uk-UA"/>
        </w:rPr>
        <w:tab/>
        <w:t>Студент                                                       ____________</w:t>
      </w:r>
      <w:r w:rsidRPr="00C73CFE">
        <w:rPr>
          <w:lang w:val="uk-UA"/>
        </w:rPr>
        <w:tab/>
        <w:t xml:space="preserve">                      </w:t>
      </w:r>
      <w:r w:rsidRPr="00C73CFE">
        <w:rPr>
          <w:u w:val="single"/>
          <w:lang w:val="uk-UA"/>
        </w:rPr>
        <w:t xml:space="preserve">Павло ЯРЕМЕНКО   </w:t>
      </w:r>
    </w:p>
    <w:p w:rsidR="00B726A0" w:rsidRPr="00C73CFE" w:rsidRDefault="00B726A0" w:rsidP="00B726A0">
      <w:pPr>
        <w:tabs>
          <w:tab w:val="left" w:pos="3544"/>
          <w:tab w:val="left" w:pos="6096"/>
          <w:tab w:val="right" w:pos="8931"/>
        </w:tabs>
        <w:spacing w:before="60"/>
        <w:ind w:hanging="1077"/>
        <w:rPr>
          <w:bCs/>
          <w:sz w:val="20"/>
          <w:szCs w:val="20"/>
          <w:lang w:val="uk-UA"/>
        </w:rPr>
      </w:pPr>
      <w:r w:rsidRPr="00C73CFE">
        <w:rPr>
          <w:lang w:val="uk-UA"/>
        </w:rPr>
        <w:tab/>
      </w:r>
      <w:r w:rsidRPr="00C73CFE">
        <w:rPr>
          <w:lang w:val="uk-UA"/>
        </w:rPr>
        <w:tab/>
        <w:t xml:space="preserve">                 </w:t>
      </w:r>
      <w:r w:rsidRPr="00C73CFE">
        <w:rPr>
          <w:bCs/>
          <w:sz w:val="20"/>
          <w:szCs w:val="20"/>
          <w:lang w:val="uk-UA"/>
        </w:rPr>
        <w:t>(підпис)                                                 (ім’я, прізвище)</w:t>
      </w:r>
      <w:r w:rsidRPr="00C73CFE">
        <w:rPr>
          <w:color w:val="FFFFFF"/>
          <w:u w:val="single"/>
          <w:lang w:val="uk-UA"/>
        </w:rPr>
        <w:t xml:space="preserve">м                                         </w:t>
      </w:r>
      <w:r w:rsidRPr="00C73CFE">
        <w:rPr>
          <w:bCs/>
          <w:sz w:val="20"/>
          <w:szCs w:val="20"/>
          <w:lang w:val="uk-UA"/>
        </w:rPr>
        <w:t xml:space="preserve">        </w:t>
      </w:r>
    </w:p>
    <w:p w:rsidR="00B726A0" w:rsidRPr="00C73CFE" w:rsidRDefault="00B726A0" w:rsidP="00B726A0">
      <w:pPr>
        <w:tabs>
          <w:tab w:val="left" w:pos="3544"/>
          <w:tab w:val="left" w:pos="6096"/>
          <w:tab w:val="right" w:pos="8931"/>
        </w:tabs>
        <w:ind w:right="144"/>
        <w:rPr>
          <w:b/>
          <w:bCs/>
          <w:caps/>
          <w:sz w:val="26"/>
          <w:lang w:val="uk-UA"/>
        </w:rPr>
      </w:pPr>
      <w:r w:rsidRPr="00C73CFE">
        <w:rPr>
          <w:bCs/>
          <w:lang w:val="uk-UA"/>
        </w:rPr>
        <w:t>Науковий керівник                                    ____________</w:t>
      </w:r>
      <w:r w:rsidRPr="00C73CFE">
        <w:rPr>
          <w:lang w:val="uk-UA"/>
        </w:rPr>
        <w:t xml:space="preserve">                           </w:t>
      </w:r>
      <w:r w:rsidRPr="00C73CFE">
        <w:rPr>
          <w:u w:val="single"/>
          <w:lang w:val="uk-UA"/>
        </w:rPr>
        <w:t xml:space="preserve"> Володимир ДУБОВИК </w:t>
      </w:r>
      <w:r w:rsidRPr="00C73CFE">
        <w:rPr>
          <w:color w:val="FFFFFF"/>
          <w:u w:val="single"/>
          <w:lang w:val="uk-UA"/>
        </w:rPr>
        <w:t>м</w:t>
      </w:r>
      <w:r w:rsidRPr="00C73CFE">
        <w:rPr>
          <w:color w:val="FFFFFF"/>
          <w:u w:val="single"/>
          <w:lang w:val="uk-UA"/>
        </w:rPr>
        <w:tab/>
        <w:t xml:space="preserve">    </w:t>
      </w:r>
      <w:r w:rsidRPr="00C73CFE">
        <w:rPr>
          <w:bCs/>
          <w:sz w:val="20"/>
          <w:szCs w:val="20"/>
          <w:lang w:val="uk-UA"/>
        </w:rPr>
        <w:t xml:space="preserve">                                                                                                                                                                                                                                                                                                                                         -                                                                                          (підпис)                                                    (ім’я, прізвище)         </w:t>
      </w:r>
    </w:p>
    <w:p w:rsidR="00B726A0" w:rsidRPr="00C73CFE" w:rsidRDefault="00B726A0" w:rsidP="00B726A0">
      <w:pPr>
        <w:spacing w:line="266" w:lineRule="auto"/>
        <w:rPr>
          <w:sz w:val="20"/>
          <w:lang w:val="uk-UA"/>
        </w:rPr>
      </w:pPr>
    </w:p>
    <w:p w:rsidR="00B726A0" w:rsidRPr="00C73CFE" w:rsidRDefault="00B726A0" w:rsidP="00B726A0">
      <w:pPr>
        <w:spacing w:line="266" w:lineRule="auto"/>
        <w:rPr>
          <w:sz w:val="20"/>
          <w:lang w:val="uk-UA"/>
        </w:rPr>
        <w:sectPr w:rsidR="00B726A0" w:rsidRPr="00C73CFE">
          <w:pgSz w:w="11910" w:h="16840"/>
          <w:pgMar w:top="1100" w:right="220" w:bottom="280" w:left="920" w:header="720" w:footer="720" w:gutter="0"/>
          <w:cols w:space="720"/>
        </w:sectPr>
      </w:pPr>
    </w:p>
    <w:tbl>
      <w:tblPr>
        <w:tblW w:w="0" w:type="auto"/>
        <w:tblInd w:w="268"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left w:w="0" w:type="dxa"/>
          <w:right w:w="0" w:type="dxa"/>
        </w:tblCellMar>
        <w:tblLook w:val="01E0"/>
      </w:tblPr>
      <w:tblGrid>
        <w:gridCol w:w="495"/>
        <w:gridCol w:w="596"/>
        <w:gridCol w:w="1362"/>
        <w:gridCol w:w="816"/>
        <w:gridCol w:w="545"/>
        <w:gridCol w:w="3267"/>
        <w:gridCol w:w="273"/>
        <w:gridCol w:w="275"/>
        <w:gridCol w:w="274"/>
        <w:gridCol w:w="818"/>
        <w:gridCol w:w="1254"/>
      </w:tblGrid>
      <w:tr w:rsidR="00B726A0" w:rsidRPr="00C73CFE" w:rsidTr="00485475">
        <w:trPr>
          <w:trHeight w:val="12725"/>
        </w:trPr>
        <w:tc>
          <w:tcPr>
            <w:tcW w:w="9975" w:type="dxa"/>
            <w:gridSpan w:val="11"/>
            <w:tcBorders>
              <w:bottom w:val="nil"/>
            </w:tcBorders>
          </w:tcPr>
          <w:p w:rsidR="00B726A0" w:rsidRPr="00C73CFE" w:rsidRDefault="00B726A0" w:rsidP="008935FA">
            <w:pPr>
              <w:pStyle w:val="TableParagraph"/>
              <w:rPr>
                <w:rFonts w:ascii="Calibri" w:eastAsia="Calibri" w:hAnsi="Calibri"/>
                <w:sz w:val="30"/>
              </w:rPr>
            </w:pPr>
          </w:p>
          <w:p w:rsidR="00B726A0" w:rsidRDefault="00B726A0" w:rsidP="008935FA">
            <w:pPr>
              <w:pStyle w:val="TableParagraph"/>
              <w:ind w:left="2526" w:right="2458"/>
              <w:jc w:val="center"/>
              <w:rPr>
                <w:rFonts w:eastAsia="Calibri"/>
                <w:b/>
                <w:sz w:val="24"/>
              </w:rPr>
            </w:pPr>
            <w:r w:rsidRPr="00C73CFE">
              <w:rPr>
                <w:rFonts w:eastAsia="Calibri"/>
                <w:b/>
                <w:sz w:val="24"/>
              </w:rPr>
              <w:t>ВІДОМІСТЬ</w:t>
            </w:r>
            <w:r w:rsidRPr="00C73CFE">
              <w:rPr>
                <w:rFonts w:eastAsia="Calibri"/>
                <w:b/>
                <w:spacing w:val="-6"/>
                <w:sz w:val="24"/>
              </w:rPr>
              <w:t xml:space="preserve"> </w:t>
            </w:r>
            <w:r w:rsidRPr="00C73CFE">
              <w:rPr>
                <w:rFonts w:eastAsia="Calibri"/>
                <w:b/>
                <w:sz w:val="24"/>
              </w:rPr>
              <w:t>ДИПЛОМНОГО</w:t>
            </w:r>
            <w:r w:rsidRPr="00C73CFE">
              <w:rPr>
                <w:rFonts w:eastAsia="Calibri"/>
                <w:b/>
                <w:spacing w:val="-4"/>
                <w:sz w:val="24"/>
              </w:rPr>
              <w:t xml:space="preserve"> </w:t>
            </w:r>
            <w:r w:rsidRPr="00C73CFE">
              <w:rPr>
                <w:rFonts w:eastAsia="Calibri"/>
                <w:b/>
                <w:sz w:val="24"/>
              </w:rPr>
              <w:t>ПРОЄКТУ</w:t>
            </w:r>
          </w:p>
          <w:tbl>
            <w:tblPr>
              <w:tblW w:w="0" w:type="auto"/>
              <w:tblInd w:w="247"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left w:w="0" w:type="dxa"/>
                <w:right w:w="0" w:type="dxa"/>
              </w:tblCellMar>
              <w:tblLook w:val="01E0"/>
            </w:tblPr>
            <w:tblGrid>
              <w:gridCol w:w="636"/>
              <w:gridCol w:w="830"/>
              <w:gridCol w:w="2999"/>
              <w:gridCol w:w="2623"/>
              <w:gridCol w:w="683"/>
              <w:gridCol w:w="1246"/>
            </w:tblGrid>
            <w:tr w:rsidR="00485475" w:rsidTr="00A00E48">
              <w:trPr>
                <w:trHeight w:val="1421"/>
              </w:trPr>
              <w:tc>
                <w:tcPr>
                  <w:tcW w:w="636" w:type="dxa"/>
                  <w:tcBorders>
                    <w:top w:val="single" w:sz="4" w:space="0" w:color="000000"/>
                    <w:left w:val="single" w:sz="4" w:space="0" w:color="000000"/>
                    <w:bottom w:val="single" w:sz="4" w:space="0" w:color="000000"/>
                    <w:right w:val="single" w:sz="4" w:space="0" w:color="000000"/>
                  </w:tcBorders>
                </w:tcPr>
                <w:p w:rsidR="00485475" w:rsidRDefault="00485475" w:rsidP="00485475">
                  <w:pPr>
                    <w:pStyle w:val="TableParagraph"/>
                    <w:rPr>
                      <w:rFonts w:eastAsia="Calibri"/>
                      <w:sz w:val="26"/>
                    </w:rPr>
                  </w:pPr>
                </w:p>
                <w:p w:rsidR="00485475" w:rsidRDefault="00485475" w:rsidP="00485475">
                  <w:pPr>
                    <w:pStyle w:val="TableParagraph"/>
                    <w:spacing w:before="156" w:line="235" w:lineRule="auto"/>
                    <w:ind w:left="187" w:right="134" w:firstLine="28"/>
                    <w:rPr>
                      <w:rFonts w:eastAsia="Calibri"/>
                      <w:sz w:val="24"/>
                    </w:rPr>
                  </w:pPr>
                  <w:r>
                    <w:rPr>
                      <w:rFonts w:eastAsia="Calibri"/>
                      <w:sz w:val="24"/>
                    </w:rPr>
                    <w:t>№</w:t>
                  </w:r>
                  <w:r>
                    <w:rPr>
                      <w:rFonts w:eastAsia="Calibri"/>
                      <w:spacing w:val="-57"/>
                      <w:sz w:val="24"/>
                    </w:rPr>
                    <w:t xml:space="preserve"> </w:t>
                  </w:r>
                  <w:r>
                    <w:rPr>
                      <w:rFonts w:eastAsia="Calibri"/>
                      <w:sz w:val="24"/>
                    </w:rPr>
                    <w:t>з/п</w:t>
                  </w:r>
                </w:p>
              </w:tc>
              <w:tc>
                <w:tcPr>
                  <w:tcW w:w="830" w:type="dxa"/>
                  <w:tcBorders>
                    <w:top w:val="single" w:sz="4" w:space="0" w:color="000000"/>
                    <w:left w:val="single" w:sz="4" w:space="0" w:color="000000"/>
                    <w:bottom w:val="single" w:sz="4" w:space="0" w:color="000000"/>
                    <w:right w:val="single" w:sz="4" w:space="0" w:color="000000"/>
                  </w:tcBorders>
                  <w:textDirection w:val="btLr"/>
                </w:tcPr>
                <w:p w:rsidR="00485475" w:rsidRDefault="00485475" w:rsidP="00485475">
                  <w:pPr>
                    <w:pStyle w:val="TableParagraph"/>
                    <w:spacing w:before="7"/>
                    <w:rPr>
                      <w:rFonts w:eastAsia="Calibri"/>
                      <w:sz w:val="26"/>
                    </w:rPr>
                  </w:pPr>
                </w:p>
                <w:p w:rsidR="00485475" w:rsidRDefault="00485475" w:rsidP="00485475">
                  <w:pPr>
                    <w:pStyle w:val="TableParagraph"/>
                    <w:ind w:left="335"/>
                    <w:rPr>
                      <w:rFonts w:eastAsia="Calibri"/>
                      <w:sz w:val="24"/>
                    </w:rPr>
                  </w:pPr>
                  <w:r>
                    <w:rPr>
                      <w:rFonts w:eastAsia="Calibri"/>
                      <w:sz w:val="24"/>
                    </w:rPr>
                    <w:t>Формат</w:t>
                  </w:r>
                </w:p>
              </w:tc>
              <w:tc>
                <w:tcPr>
                  <w:tcW w:w="2999" w:type="dxa"/>
                  <w:tcBorders>
                    <w:top w:val="single" w:sz="4" w:space="0" w:color="000000"/>
                    <w:left w:val="single" w:sz="4" w:space="0" w:color="000000"/>
                    <w:bottom w:val="single" w:sz="4" w:space="0" w:color="000000"/>
                    <w:right w:val="single" w:sz="4" w:space="0" w:color="000000"/>
                  </w:tcBorders>
                </w:tcPr>
                <w:p w:rsidR="00485475" w:rsidRDefault="00485475" w:rsidP="00485475">
                  <w:pPr>
                    <w:pStyle w:val="TableParagraph"/>
                    <w:rPr>
                      <w:rFonts w:eastAsia="Calibri"/>
                      <w:sz w:val="26"/>
                    </w:rPr>
                  </w:pPr>
                </w:p>
                <w:p w:rsidR="00485475" w:rsidRDefault="00485475" w:rsidP="00485475">
                  <w:pPr>
                    <w:pStyle w:val="TableParagraph"/>
                    <w:spacing w:before="1"/>
                    <w:rPr>
                      <w:rFonts w:eastAsia="Calibri"/>
                      <w:sz w:val="25"/>
                    </w:rPr>
                  </w:pPr>
                </w:p>
                <w:p w:rsidR="00485475" w:rsidRDefault="00485475" w:rsidP="00485475">
                  <w:pPr>
                    <w:pStyle w:val="TableParagraph"/>
                    <w:ind w:left="860"/>
                    <w:rPr>
                      <w:rFonts w:eastAsia="Calibri"/>
                      <w:sz w:val="24"/>
                    </w:rPr>
                  </w:pPr>
                  <w:r>
                    <w:rPr>
                      <w:rFonts w:eastAsia="Calibri"/>
                      <w:sz w:val="24"/>
                    </w:rPr>
                    <w:t>Позначення</w:t>
                  </w:r>
                </w:p>
              </w:tc>
              <w:tc>
                <w:tcPr>
                  <w:tcW w:w="2623" w:type="dxa"/>
                  <w:tcBorders>
                    <w:top w:val="single" w:sz="4" w:space="0" w:color="000000"/>
                    <w:left w:val="single" w:sz="4" w:space="0" w:color="000000"/>
                    <w:bottom w:val="single" w:sz="4" w:space="0" w:color="000000"/>
                    <w:right w:val="single" w:sz="4" w:space="0" w:color="000000"/>
                  </w:tcBorders>
                </w:tcPr>
                <w:p w:rsidR="00485475" w:rsidRDefault="00485475" w:rsidP="00485475">
                  <w:pPr>
                    <w:pStyle w:val="TableParagraph"/>
                    <w:rPr>
                      <w:rFonts w:eastAsia="Calibri"/>
                      <w:sz w:val="26"/>
                    </w:rPr>
                  </w:pPr>
                </w:p>
                <w:p w:rsidR="00485475" w:rsidRDefault="00485475" w:rsidP="00485475">
                  <w:pPr>
                    <w:pStyle w:val="TableParagraph"/>
                    <w:spacing w:before="1"/>
                    <w:rPr>
                      <w:rFonts w:eastAsia="Calibri"/>
                      <w:sz w:val="25"/>
                    </w:rPr>
                  </w:pPr>
                </w:p>
                <w:p w:rsidR="00485475" w:rsidRDefault="00485475" w:rsidP="00485475">
                  <w:pPr>
                    <w:pStyle w:val="TableParagraph"/>
                    <w:ind w:left="688"/>
                    <w:rPr>
                      <w:rFonts w:eastAsia="Calibri"/>
                      <w:sz w:val="24"/>
                    </w:rPr>
                  </w:pPr>
                  <w:r>
                    <w:rPr>
                      <w:rFonts w:eastAsia="Calibri"/>
                      <w:sz w:val="24"/>
                    </w:rPr>
                    <w:t>Найменування</w:t>
                  </w:r>
                </w:p>
              </w:tc>
              <w:tc>
                <w:tcPr>
                  <w:tcW w:w="683" w:type="dxa"/>
                  <w:tcBorders>
                    <w:top w:val="single" w:sz="4" w:space="0" w:color="000000"/>
                    <w:left w:val="single" w:sz="4" w:space="0" w:color="000000"/>
                    <w:bottom w:val="single" w:sz="4" w:space="0" w:color="000000"/>
                    <w:right w:val="single" w:sz="4" w:space="0" w:color="000000"/>
                  </w:tcBorders>
                  <w:textDirection w:val="btLr"/>
                  <w:hideMark/>
                </w:tcPr>
                <w:p w:rsidR="00485475" w:rsidRDefault="00485475" w:rsidP="00485475">
                  <w:pPr>
                    <w:pStyle w:val="TableParagraph"/>
                    <w:spacing w:before="107" w:line="244" w:lineRule="auto"/>
                    <w:ind w:left="412" w:right="243" w:hanging="159"/>
                    <w:rPr>
                      <w:rFonts w:eastAsia="Calibri"/>
                      <w:sz w:val="24"/>
                    </w:rPr>
                  </w:pPr>
                  <w:r>
                    <w:rPr>
                      <w:rFonts w:eastAsia="Calibri"/>
                      <w:spacing w:val="-1"/>
                      <w:sz w:val="24"/>
                    </w:rPr>
                    <w:t>Кількісь</w:t>
                  </w:r>
                  <w:r>
                    <w:rPr>
                      <w:rFonts w:eastAsia="Calibri"/>
                      <w:spacing w:val="-57"/>
                      <w:sz w:val="24"/>
                    </w:rPr>
                    <w:t xml:space="preserve"> </w:t>
                  </w:r>
                  <w:r>
                    <w:rPr>
                      <w:rFonts w:eastAsia="Calibri"/>
                      <w:sz w:val="24"/>
                    </w:rPr>
                    <w:t>листів</w:t>
                  </w:r>
                </w:p>
              </w:tc>
              <w:tc>
                <w:tcPr>
                  <w:tcW w:w="1246" w:type="dxa"/>
                  <w:tcBorders>
                    <w:top w:val="single" w:sz="4" w:space="0" w:color="000000"/>
                    <w:left w:val="single" w:sz="4" w:space="0" w:color="000000"/>
                    <w:bottom w:val="single" w:sz="4" w:space="0" w:color="000000"/>
                    <w:right w:val="single" w:sz="4" w:space="0" w:color="000000"/>
                  </w:tcBorders>
                </w:tcPr>
                <w:p w:rsidR="00485475" w:rsidRDefault="00485475" w:rsidP="00485475">
                  <w:pPr>
                    <w:pStyle w:val="TableParagraph"/>
                    <w:rPr>
                      <w:rFonts w:eastAsia="Calibri"/>
                      <w:sz w:val="26"/>
                    </w:rPr>
                  </w:pPr>
                </w:p>
                <w:p w:rsidR="00485475" w:rsidRDefault="00485475" w:rsidP="00485475">
                  <w:pPr>
                    <w:pStyle w:val="TableParagraph"/>
                    <w:spacing w:before="1"/>
                    <w:rPr>
                      <w:rFonts w:eastAsia="Calibri"/>
                      <w:sz w:val="25"/>
                    </w:rPr>
                  </w:pPr>
                </w:p>
                <w:p w:rsidR="00485475" w:rsidRDefault="00485475" w:rsidP="00485475">
                  <w:pPr>
                    <w:pStyle w:val="TableParagraph"/>
                    <w:ind w:left="162"/>
                    <w:rPr>
                      <w:rFonts w:eastAsia="Calibri"/>
                      <w:sz w:val="24"/>
                    </w:rPr>
                  </w:pPr>
                  <w:r>
                    <w:rPr>
                      <w:rFonts w:eastAsia="Calibri"/>
                      <w:sz w:val="24"/>
                    </w:rPr>
                    <w:t>Примітка</w:t>
                  </w:r>
                </w:p>
              </w:tc>
            </w:tr>
            <w:tr w:rsidR="00485475" w:rsidTr="00A00E48">
              <w:trPr>
                <w:trHeight w:val="582"/>
              </w:trPr>
              <w:tc>
                <w:tcPr>
                  <w:tcW w:w="636" w:type="dxa"/>
                  <w:tcBorders>
                    <w:top w:val="single" w:sz="4" w:space="0" w:color="000000"/>
                    <w:left w:val="single" w:sz="4" w:space="0" w:color="000000"/>
                    <w:bottom w:val="single" w:sz="4" w:space="0" w:color="000000"/>
                    <w:right w:val="single" w:sz="4" w:space="0" w:color="000000"/>
                  </w:tcBorders>
                  <w:hideMark/>
                </w:tcPr>
                <w:p w:rsidR="00485475" w:rsidRDefault="00485475" w:rsidP="009001AD">
                  <w:pPr>
                    <w:pStyle w:val="TableParagraph"/>
                    <w:spacing w:line="268" w:lineRule="exact"/>
                    <w:ind w:left="26"/>
                    <w:jc w:val="center"/>
                    <w:rPr>
                      <w:rFonts w:eastAsia="Calibri"/>
                      <w:sz w:val="24"/>
                    </w:rPr>
                  </w:pPr>
                  <w:r>
                    <w:rPr>
                      <w:rFonts w:eastAsia="Calibri"/>
                      <w:sz w:val="24"/>
                    </w:rPr>
                    <w:t>1</w:t>
                  </w:r>
                </w:p>
              </w:tc>
              <w:tc>
                <w:tcPr>
                  <w:tcW w:w="830" w:type="dxa"/>
                  <w:tcBorders>
                    <w:top w:val="single" w:sz="4" w:space="0" w:color="000000"/>
                    <w:left w:val="single" w:sz="4" w:space="0" w:color="000000"/>
                    <w:bottom w:val="single" w:sz="4" w:space="0" w:color="000000"/>
                    <w:right w:val="single" w:sz="4" w:space="0" w:color="000000"/>
                  </w:tcBorders>
                  <w:hideMark/>
                </w:tcPr>
                <w:p w:rsidR="00485475" w:rsidRDefault="00485475" w:rsidP="009001AD">
                  <w:pPr>
                    <w:pStyle w:val="TableParagraph"/>
                    <w:spacing w:line="268" w:lineRule="exact"/>
                    <w:ind w:left="274" w:right="247"/>
                    <w:jc w:val="center"/>
                    <w:rPr>
                      <w:rFonts w:eastAsia="Calibri"/>
                      <w:sz w:val="24"/>
                    </w:rPr>
                  </w:pPr>
                  <w:r>
                    <w:rPr>
                      <w:rFonts w:eastAsia="Calibri"/>
                      <w:sz w:val="24"/>
                    </w:rPr>
                    <w:t>А4</w:t>
                  </w:r>
                </w:p>
              </w:tc>
              <w:tc>
                <w:tcPr>
                  <w:tcW w:w="2999" w:type="dxa"/>
                  <w:tcBorders>
                    <w:top w:val="single" w:sz="4" w:space="0" w:color="000000"/>
                    <w:left w:val="single" w:sz="4" w:space="0" w:color="000000"/>
                    <w:bottom w:val="single" w:sz="4" w:space="0" w:color="000000"/>
                    <w:right w:val="single" w:sz="4" w:space="0" w:color="000000"/>
                  </w:tcBorders>
                  <w:hideMark/>
                </w:tcPr>
                <w:p w:rsidR="00485475" w:rsidRPr="00485475" w:rsidRDefault="00485475" w:rsidP="009001AD">
                  <w:pPr>
                    <w:widowControl w:val="0"/>
                    <w:autoSpaceDE w:val="0"/>
                    <w:autoSpaceDN w:val="0"/>
                    <w:jc w:val="center"/>
                    <w:rPr>
                      <w:rFonts w:eastAsia="Calibri"/>
                      <w:i/>
                      <w:color w:val="FF0000"/>
                    </w:rPr>
                  </w:pPr>
                  <w:r w:rsidRPr="00485475">
                    <w:rPr>
                      <w:sz w:val="22"/>
                      <w:szCs w:val="22"/>
                    </w:rPr>
                    <w:t>ОА-01.19.2182-с.19.000.00 ПЗ</w:t>
                  </w:r>
                </w:p>
              </w:tc>
              <w:tc>
                <w:tcPr>
                  <w:tcW w:w="2623" w:type="dxa"/>
                  <w:tcBorders>
                    <w:top w:val="single" w:sz="4" w:space="0" w:color="000000"/>
                    <w:left w:val="single" w:sz="4" w:space="0" w:color="000000"/>
                    <w:bottom w:val="single" w:sz="4" w:space="0" w:color="000000"/>
                    <w:right w:val="single" w:sz="4" w:space="0" w:color="000000"/>
                  </w:tcBorders>
                  <w:hideMark/>
                </w:tcPr>
                <w:p w:rsidR="00485475" w:rsidRDefault="00485475" w:rsidP="009001AD">
                  <w:pPr>
                    <w:pStyle w:val="TableParagraph"/>
                    <w:spacing w:line="268" w:lineRule="exact"/>
                    <w:ind w:left="117"/>
                    <w:jc w:val="center"/>
                    <w:rPr>
                      <w:rFonts w:eastAsia="Calibri"/>
                      <w:sz w:val="24"/>
                    </w:rPr>
                  </w:pPr>
                  <w:r>
                    <w:rPr>
                      <w:rFonts w:eastAsia="Calibri"/>
                      <w:sz w:val="24"/>
                    </w:rPr>
                    <w:t>Завдання</w:t>
                  </w:r>
                  <w:r>
                    <w:rPr>
                      <w:rFonts w:eastAsia="Calibri"/>
                      <w:spacing w:val="-2"/>
                      <w:sz w:val="24"/>
                    </w:rPr>
                    <w:t xml:space="preserve"> </w:t>
                  </w:r>
                  <w:r>
                    <w:rPr>
                      <w:rFonts w:eastAsia="Calibri"/>
                      <w:sz w:val="24"/>
                    </w:rPr>
                    <w:t>на</w:t>
                  </w:r>
                  <w:r>
                    <w:rPr>
                      <w:rFonts w:eastAsia="Calibri"/>
                      <w:spacing w:val="-3"/>
                      <w:sz w:val="24"/>
                    </w:rPr>
                    <w:t xml:space="preserve"> </w:t>
                  </w:r>
                  <w:r>
                    <w:rPr>
                      <w:rFonts w:eastAsia="Calibri"/>
                      <w:sz w:val="24"/>
                    </w:rPr>
                    <w:t>дипломний</w:t>
                  </w:r>
                </w:p>
                <w:p w:rsidR="00485475" w:rsidRDefault="00485475" w:rsidP="009001AD">
                  <w:pPr>
                    <w:pStyle w:val="TableParagraph"/>
                    <w:spacing w:before="2" w:line="261" w:lineRule="exact"/>
                    <w:ind w:left="117"/>
                    <w:jc w:val="center"/>
                    <w:rPr>
                      <w:rFonts w:eastAsia="Calibri"/>
                      <w:sz w:val="24"/>
                    </w:rPr>
                  </w:pPr>
                  <w:r>
                    <w:rPr>
                      <w:rFonts w:eastAsia="Calibri"/>
                      <w:sz w:val="24"/>
                    </w:rPr>
                    <w:t>проект</w:t>
                  </w:r>
                </w:p>
              </w:tc>
              <w:tc>
                <w:tcPr>
                  <w:tcW w:w="683" w:type="dxa"/>
                  <w:tcBorders>
                    <w:top w:val="single" w:sz="4" w:space="0" w:color="000000"/>
                    <w:left w:val="single" w:sz="4" w:space="0" w:color="000000"/>
                    <w:bottom w:val="single" w:sz="4" w:space="0" w:color="000000"/>
                    <w:right w:val="single" w:sz="4" w:space="0" w:color="000000"/>
                  </w:tcBorders>
                  <w:hideMark/>
                </w:tcPr>
                <w:p w:rsidR="00485475" w:rsidRDefault="00485475" w:rsidP="009001AD">
                  <w:pPr>
                    <w:pStyle w:val="TableParagraph"/>
                    <w:spacing w:line="268" w:lineRule="exact"/>
                    <w:ind w:left="4"/>
                    <w:jc w:val="center"/>
                    <w:rPr>
                      <w:rFonts w:eastAsia="Calibri"/>
                      <w:sz w:val="24"/>
                    </w:rPr>
                  </w:pPr>
                  <w:r>
                    <w:rPr>
                      <w:rFonts w:eastAsia="Calibri"/>
                      <w:sz w:val="24"/>
                    </w:rPr>
                    <w:t>2</w:t>
                  </w:r>
                </w:p>
              </w:tc>
              <w:tc>
                <w:tcPr>
                  <w:tcW w:w="1246" w:type="dxa"/>
                  <w:tcBorders>
                    <w:top w:val="single" w:sz="4" w:space="0" w:color="000000"/>
                    <w:left w:val="single" w:sz="4" w:space="0" w:color="000000"/>
                    <w:bottom w:val="single" w:sz="4" w:space="0" w:color="000000"/>
                    <w:right w:val="single" w:sz="4" w:space="0" w:color="000000"/>
                  </w:tcBorders>
                </w:tcPr>
                <w:p w:rsidR="00485475" w:rsidRDefault="00485475" w:rsidP="00485475">
                  <w:pPr>
                    <w:pStyle w:val="TableParagraph"/>
                    <w:rPr>
                      <w:rFonts w:eastAsia="Calibri"/>
                    </w:rPr>
                  </w:pPr>
                </w:p>
              </w:tc>
            </w:tr>
            <w:tr w:rsidR="00485475" w:rsidTr="00A00E48">
              <w:trPr>
                <w:trHeight w:val="269"/>
              </w:trPr>
              <w:tc>
                <w:tcPr>
                  <w:tcW w:w="636" w:type="dxa"/>
                  <w:tcBorders>
                    <w:top w:val="single" w:sz="4" w:space="0" w:color="000000"/>
                    <w:left w:val="single" w:sz="4" w:space="0" w:color="000000"/>
                    <w:bottom w:val="single" w:sz="4" w:space="0" w:color="000000"/>
                    <w:right w:val="single" w:sz="4" w:space="0" w:color="000000"/>
                  </w:tcBorders>
                  <w:hideMark/>
                </w:tcPr>
                <w:p w:rsidR="00485475" w:rsidRDefault="00485475" w:rsidP="009001AD">
                  <w:pPr>
                    <w:pStyle w:val="TableParagraph"/>
                    <w:spacing w:line="258" w:lineRule="exact"/>
                    <w:ind w:left="26"/>
                    <w:jc w:val="center"/>
                    <w:rPr>
                      <w:rFonts w:eastAsia="Calibri"/>
                      <w:sz w:val="24"/>
                    </w:rPr>
                  </w:pPr>
                  <w:r>
                    <w:rPr>
                      <w:rFonts w:eastAsia="Calibri"/>
                      <w:sz w:val="24"/>
                    </w:rPr>
                    <w:t>2</w:t>
                  </w:r>
                </w:p>
              </w:tc>
              <w:tc>
                <w:tcPr>
                  <w:tcW w:w="830" w:type="dxa"/>
                  <w:tcBorders>
                    <w:top w:val="single" w:sz="4" w:space="0" w:color="000000"/>
                    <w:left w:val="single" w:sz="4" w:space="0" w:color="000000"/>
                    <w:bottom w:val="single" w:sz="4" w:space="0" w:color="000000"/>
                    <w:right w:val="single" w:sz="4" w:space="0" w:color="000000"/>
                  </w:tcBorders>
                  <w:hideMark/>
                </w:tcPr>
                <w:p w:rsidR="00485475" w:rsidRDefault="00485475" w:rsidP="009001AD">
                  <w:pPr>
                    <w:pStyle w:val="TableParagraph"/>
                    <w:spacing w:line="258" w:lineRule="exact"/>
                    <w:ind w:left="274" w:right="247"/>
                    <w:jc w:val="center"/>
                    <w:rPr>
                      <w:rFonts w:eastAsia="Calibri"/>
                      <w:sz w:val="24"/>
                    </w:rPr>
                  </w:pPr>
                  <w:r>
                    <w:rPr>
                      <w:rFonts w:eastAsia="Calibri"/>
                      <w:sz w:val="24"/>
                    </w:rPr>
                    <w:t>А4</w:t>
                  </w:r>
                </w:p>
              </w:tc>
              <w:tc>
                <w:tcPr>
                  <w:tcW w:w="2999" w:type="dxa"/>
                  <w:tcBorders>
                    <w:top w:val="single" w:sz="4" w:space="0" w:color="000000"/>
                    <w:left w:val="single" w:sz="4" w:space="0" w:color="000000"/>
                    <w:bottom w:val="single" w:sz="4" w:space="0" w:color="000000"/>
                    <w:right w:val="single" w:sz="4" w:space="0" w:color="000000"/>
                  </w:tcBorders>
                  <w:hideMark/>
                </w:tcPr>
                <w:p w:rsidR="00485475" w:rsidRPr="00485475" w:rsidRDefault="00485475" w:rsidP="009001AD">
                  <w:pPr>
                    <w:widowControl w:val="0"/>
                    <w:autoSpaceDE w:val="0"/>
                    <w:autoSpaceDN w:val="0"/>
                    <w:jc w:val="center"/>
                    <w:rPr>
                      <w:rFonts w:eastAsia="Calibri"/>
                      <w:color w:val="FF0000"/>
                    </w:rPr>
                  </w:pPr>
                  <w:r w:rsidRPr="00485475">
                    <w:rPr>
                      <w:sz w:val="22"/>
                      <w:szCs w:val="22"/>
                    </w:rPr>
                    <w:t>ОА-01.19.2182-с.19.000.00 ПЗ</w:t>
                  </w:r>
                </w:p>
              </w:tc>
              <w:tc>
                <w:tcPr>
                  <w:tcW w:w="2623" w:type="dxa"/>
                  <w:tcBorders>
                    <w:top w:val="single" w:sz="4" w:space="0" w:color="000000"/>
                    <w:left w:val="single" w:sz="4" w:space="0" w:color="000000"/>
                    <w:bottom w:val="single" w:sz="4" w:space="0" w:color="000000"/>
                    <w:right w:val="single" w:sz="4" w:space="0" w:color="000000"/>
                  </w:tcBorders>
                  <w:hideMark/>
                </w:tcPr>
                <w:p w:rsidR="00485475" w:rsidRDefault="00485475" w:rsidP="009001AD">
                  <w:pPr>
                    <w:pStyle w:val="TableParagraph"/>
                    <w:spacing w:line="258" w:lineRule="exact"/>
                    <w:ind w:left="117"/>
                    <w:jc w:val="center"/>
                    <w:rPr>
                      <w:rFonts w:eastAsia="Calibri"/>
                      <w:sz w:val="24"/>
                    </w:rPr>
                  </w:pPr>
                  <w:r>
                    <w:rPr>
                      <w:rFonts w:eastAsia="Calibri"/>
                      <w:sz w:val="24"/>
                    </w:rPr>
                    <w:t>Пояснювальна</w:t>
                  </w:r>
                  <w:r>
                    <w:rPr>
                      <w:rFonts w:eastAsia="Calibri"/>
                      <w:spacing w:val="-6"/>
                      <w:sz w:val="24"/>
                    </w:rPr>
                    <w:t xml:space="preserve"> </w:t>
                  </w:r>
                  <w:r>
                    <w:rPr>
                      <w:rFonts w:eastAsia="Calibri"/>
                      <w:sz w:val="24"/>
                    </w:rPr>
                    <w:t>записка</w:t>
                  </w:r>
                </w:p>
              </w:tc>
              <w:tc>
                <w:tcPr>
                  <w:tcW w:w="683" w:type="dxa"/>
                  <w:tcBorders>
                    <w:top w:val="single" w:sz="4" w:space="0" w:color="000000"/>
                    <w:left w:val="single" w:sz="4" w:space="0" w:color="000000"/>
                    <w:bottom w:val="single" w:sz="4" w:space="0" w:color="000000"/>
                    <w:right w:val="single" w:sz="4" w:space="0" w:color="000000"/>
                  </w:tcBorders>
                  <w:vAlign w:val="center"/>
                  <w:hideMark/>
                </w:tcPr>
                <w:p w:rsidR="00485475" w:rsidRDefault="009001AD" w:rsidP="009001AD">
                  <w:pPr>
                    <w:pStyle w:val="TableParagraph"/>
                    <w:spacing w:line="258" w:lineRule="exact"/>
                    <w:ind w:right="244"/>
                    <w:jc w:val="center"/>
                    <w:rPr>
                      <w:rFonts w:eastAsia="Calibri"/>
                      <w:sz w:val="24"/>
                      <w:highlight w:val="yellow"/>
                    </w:rPr>
                  </w:pPr>
                  <w:r>
                    <w:rPr>
                      <w:rFonts w:eastAsia="Calibri"/>
                      <w:sz w:val="24"/>
                    </w:rPr>
                    <w:t xml:space="preserve">   </w:t>
                  </w:r>
                  <w:r w:rsidR="00485475">
                    <w:rPr>
                      <w:rFonts w:eastAsia="Calibri"/>
                      <w:sz w:val="24"/>
                    </w:rPr>
                    <w:t>98</w:t>
                  </w:r>
                </w:p>
              </w:tc>
              <w:tc>
                <w:tcPr>
                  <w:tcW w:w="1246" w:type="dxa"/>
                  <w:tcBorders>
                    <w:top w:val="single" w:sz="4" w:space="0" w:color="000000"/>
                    <w:left w:val="single" w:sz="4" w:space="0" w:color="000000"/>
                    <w:bottom w:val="single" w:sz="4" w:space="0" w:color="000000"/>
                    <w:right w:val="single" w:sz="4" w:space="0" w:color="000000"/>
                  </w:tcBorders>
                </w:tcPr>
                <w:p w:rsidR="00485475" w:rsidRDefault="00485475" w:rsidP="00485475">
                  <w:pPr>
                    <w:pStyle w:val="TableParagraph"/>
                    <w:rPr>
                      <w:rFonts w:eastAsia="Calibri"/>
                      <w:sz w:val="20"/>
                      <w:highlight w:val="yellow"/>
                    </w:rPr>
                  </w:pPr>
                </w:p>
              </w:tc>
            </w:tr>
            <w:tr w:rsidR="00485475" w:rsidTr="00A00E48">
              <w:trPr>
                <w:trHeight w:val="533"/>
              </w:trPr>
              <w:tc>
                <w:tcPr>
                  <w:tcW w:w="636" w:type="dxa"/>
                  <w:tcBorders>
                    <w:top w:val="single" w:sz="4" w:space="0" w:color="000000"/>
                    <w:left w:val="single" w:sz="4" w:space="0" w:color="000000"/>
                    <w:bottom w:val="single" w:sz="4" w:space="0" w:color="000000"/>
                    <w:right w:val="single" w:sz="4" w:space="0" w:color="000000"/>
                  </w:tcBorders>
                  <w:hideMark/>
                </w:tcPr>
                <w:p w:rsidR="00485475" w:rsidRDefault="00485475" w:rsidP="009001AD">
                  <w:pPr>
                    <w:pStyle w:val="TableParagraph"/>
                    <w:spacing w:line="268" w:lineRule="exact"/>
                    <w:ind w:left="26"/>
                    <w:jc w:val="center"/>
                    <w:rPr>
                      <w:rFonts w:eastAsia="Calibri"/>
                      <w:sz w:val="24"/>
                    </w:rPr>
                  </w:pPr>
                  <w:r>
                    <w:rPr>
                      <w:rFonts w:eastAsia="Calibri"/>
                      <w:sz w:val="24"/>
                    </w:rPr>
                    <w:t>3</w:t>
                  </w:r>
                </w:p>
              </w:tc>
              <w:tc>
                <w:tcPr>
                  <w:tcW w:w="830" w:type="dxa"/>
                  <w:tcBorders>
                    <w:top w:val="single" w:sz="4" w:space="0" w:color="000000"/>
                    <w:left w:val="single" w:sz="4" w:space="0" w:color="000000"/>
                    <w:bottom w:val="single" w:sz="4" w:space="0" w:color="000000"/>
                    <w:right w:val="single" w:sz="4" w:space="0" w:color="000000"/>
                  </w:tcBorders>
                  <w:hideMark/>
                </w:tcPr>
                <w:p w:rsidR="00485475" w:rsidRDefault="00485475" w:rsidP="009001AD">
                  <w:pPr>
                    <w:pStyle w:val="TableParagraph"/>
                    <w:spacing w:line="268" w:lineRule="exact"/>
                    <w:ind w:left="274" w:right="247"/>
                    <w:jc w:val="center"/>
                    <w:rPr>
                      <w:rFonts w:eastAsia="Calibri"/>
                      <w:sz w:val="24"/>
                    </w:rPr>
                  </w:pPr>
                  <w:r>
                    <w:rPr>
                      <w:rFonts w:eastAsia="Calibri"/>
                      <w:sz w:val="24"/>
                    </w:rPr>
                    <w:t>А1</w:t>
                  </w:r>
                </w:p>
              </w:tc>
              <w:tc>
                <w:tcPr>
                  <w:tcW w:w="2999" w:type="dxa"/>
                  <w:tcBorders>
                    <w:top w:val="single" w:sz="4" w:space="0" w:color="000000"/>
                    <w:left w:val="single" w:sz="4" w:space="0" w:color="000000"/>
                    <w:bottom w:val="single" w:sz="4" w:space="0" w:color="000000"/>
                    <w:right w:val="single" w:sz="4" w:space="0" w:color="000000"/>
                  </w:tcBorders>
                  <w:hideMark/>
                </w:tcPr>
                <w:p w:rsidR="00485475" w:rsidRDefault="00485475" w:rsidP="009001AD">
                  <w:pPr>
                    <w:pStyle w:val="TableParagraph"/>
                    <w:spacing w:line="268" w:lineRule="exact"/>
                    <w:jc w:val="center"/>
                    <w:rPr>
                      <w:rFonts w:eastAsia="Calibri"/>
                      <w:color w:val="FF0000"/>
                      <w:sz w:val="24"/>
                      <w:highlight w:val="yellow"/>
                      <w:lang w:val="ru-RU"/>
                    </w:rPr>
                  </w:pPr>
                  <w:r>
                    <w:t>ОА-01.19.2182-с.19.000.00 С1</w:t>
                  </w:r>
                </w:p>
              </w:tc>
              <w:tc>
                <w:tcPr>
                  <w:tcW w:w="2623" w:type="dxa"/>
                  <w:tcBorders>
                    <w:top w:val="single" w:sz="4" w:space="0" w:color="000000"/>
                    <w:left w:val="single" w:sz="4" w:space="0" w:color="000000"/>
                    <w:bottom w:val="single" w:sz="4" w:space="0" w:color="000000"/>
                    <w:right w:val="single" w:sz="4" w:space="0" w:color="000000"/>
                  </w:tcBorders>
                  <w:hideMark/>
                </w:tcPr>
                <w:p w:rsidR="00485475" w:rsidRDefault="00485475" w:rsidP="009001AD">
                  <w:pPr>
                    <w:pStyle w:val="TableParagraph"/>
                    <w:spacing w:line="267" w:lineRule="exact"/>
                    <w:ind w:left="117"/>
                    <w:jc w:val="center"/>
                    <w:rPr>
                      <w:rFonts w:eastAsia="Calibri"/>
                      <w:sz w:val="24"/>
                    </w:rPr>
                  </w:pPr>
                  <w:r>
                    <w:rPr>
                      <w:rFonts w:eastAsia="Calibri"/>
                      <w:sz w:val="24"/>
                    </w:rPr>
                    <w:t>Загально-технічна</w:t>
                  </w:r>
                </w:p>
                <w:p w:rsidR="00485475" w:rsidRDefault="00485475" w:rsidP="009001AD">
                  <w:pPr>
                    <w:pStyle w:val="TableParagraph"/>
                    <w:spacing w:line="265" w:lineRule="exact"/>
                    <w:ind w:left="117"/>
                    <w:jc w:val="center"/>
                    <w:rPr>
                      <w:rFonts w:eastAsia="Calibri"/>
                      <w:sz w:val="24"/>
                    </w:rPr>
                  </w:pPr>
                  <w:r>
                    <w:rPr>
                      <w:rFonts w:eastAsia="Calibri"/>
                      <w:sz w:val="24"/>
                    </w:rPr>
                    <w:t>частина</w:t>
                  </w:r>
                </w:p>
              </w:tc>
              <w:tc>
                <w:tcPr>
                  <w:tcW w:w="683" w:type="dxa"/>
                  <w:tcBorders>
                    <w:top w:val="single" w:sz="4" w:space="0" w:color="000000"/>
                    <w:left w:val="single" w:sz="4" w:space="0" w:color="000000"/>
                    <w:bottom w:val="single" w:sz="4" w:space="0" w:color="000000"/>
                    <w:right w:val="single" w:sz="4" w:space="0" w:color="000000"/>
                  </w:tcBorders>
                  <w:hideMark/>
                </w:tcPr>
                <w:p w:rsidR="00485475" w:rsidRDefault="00485475" w:rsidP="009001AD">
                  <w:pPr>
                    <w:pStyle w:val="TableParagraph"/>
                    <w:spacing w:line="268" w:lineRule="exact"/>
                    <w:ind w:left="4"/>
                    <w:jc w:val="center"/>
                    <w:rPr>
                      <w:rFonts w:eastAsia="Calibri"/>
                      <w:sz w:val="24"/>
                    </w:rPr>
                  </w:pPr>
                  <w:r>
                    <w:rPr>
                      <w:rFonts w:eastAsia="Calibri"/>
                      <w:sz w:val="24"/>
                    </w:rPr>
                    <w:t>1</w:t>
                  </w:r>
                </w:p>
              </w:tc>
              <w:tc>
                <w:tcPr>
                  <w:tcW w:w="1246" w:type="dxa"/>
                  <w:tcBorders>
                    <w:top w:val="single" w:sz="4" w:space="0" w:color="000000"/>
                    <w:left w:val="single" w:sz="4" w:space="0" w:color="000000"/>
                    <w:bottom w:val="single" w:sz="4" w:space="0" w:color="000000"/>
                    <w:right w:val="single" w:sz="4" w:space="0" w:color="000000"/>
                  </w:tcBorders>
                </w:tcPr>
                <w:p w:rsidR="00485475" w:rsidRDefault="00485475" w:rsidP="00485475">
                  <w:pPr>
                    <w:pStyle w:val="TableParagraph"/>
                    <w:rPr>
                      <w:rFonts w:eastAsia="Calibri"/>
                      <w:highlight w:val="yellow"/>
                    </w:rPr>
                  </w:pPr>
                </w:p>
              </w:tc>
            </w:tr>
            <w:tr w:rsidR="00485475" w:rsidTr="00A00E48">
              <w:trPr>
                <w:trHeight w:val="264"/>
              </w:trPr>
              <w:tc>
                <w:tcPr>
                  <w:tcW w:w="636" w:type="dxa"/>
                  <w:tcBorders>
                    <w:top w:val="single" w:sz="4" w:space="0" w:color="000000"/>
                    <w:left w:val="single" w:sz="4" w:space="0" w:color="000000"/>
                    <w:bottom w:val="single" w:sz="4" w:space="0" w:color="000000"/>
                    <w:right w:val="single" w:sz="4" w:space="0" w:color="000000"/>
                  </w:tcBorders>
                  <w:hideMark/>
                </w:tcPr>
                <w:p w:rsidR="00485475" w:rsidRDefault="00485475" w:rsidP="009001AD">
                  <w:pPr>
                    <w:pStyle w:val="TableParagraph"/>
                    <w:spacing w:line="253" w:lineRule="exact"/>
                    <w:ind w:left="26"/>
                    <w:jc w:val="center"/>
                    <w:rPr>
                      <w:rFonts w:eastAsia="Calibri"/>
                      <w:sz w:val="24"/>
                    </w:rPr>
                  </w:pPr>
                  <w:r>
                    <w:rPr>
                      <w:rFonts w:eastAsia="Calibri"/>
                      <w:sz w:val="24"/>
                    </w:rPr>
                    <w:t>4</w:t>
                  </w:r>
                </w:p>
              </w:tc>
              <w:tc>
                <w:tcPr>
                  <w:tcW w:w="830" w:type="dxa"/>
                  <w:tcBorders>
                    <w:top w:val="single" w:sz="4" w:space="0" w:color="000000"/>
                    <w:left w:val="single" w:sz="4" w:space="0" w:color="000000"/>
                    <w:bottom w:val="single" w:sz="4" w:space="0" w:color="000000"/>
                    <w:right w:val="single" w:sz="4" w:space="0" w:color="000000"/>
                  </w:tcBorders>
                  <w:hideMark/>
                </w:tcPr>
                <w:p w:rsidR="00485475" w:rsidRDefault="00485475" w:rsidP="009001AD">
                  <w:pPr>
                    <w:pStyle w:val="TableParagraph"/>
                    <w:spacing w:line="253" w:lineRule="exact"/>
                    <w:ind w:left="274" w:right="247"/>
                    <w:jc w:val="center"/>
                    <w:rPr>
                      <w:rFonts w:eastAsia="Calibri"/>
                      <w:sz w:val="24"/>
                    </w:rPr>
                  </w:pPr>
                  <w:r>
                    <w:rPr>
                      <w:rFonts w:eastAsia="Calibri"/>
                      <w:sz w:val="24"/>
                    </w:rPr>
                    <w:t>А1</w:t>
                  </w:r>
                </w:p>
              </w:tc>
              <w:tc>
                <w:tcPr>
                  <w:tcW w:w="2999" w:type="dxa"/>
                  <w:tcBorders>
                    <w:top w:val="single" w:sz="4" w:space="0" w:color="000000"/>
                    <w:left w:val="single" w:sz="4" w:space="0" w:color="000000"/>
                    <w:bottom w:val="single" w:sz="4" w:space="0" w:color="000000"/>
                    <w:right w:val="single" w:sz="4" w:space="0" w:color="000000"/>
                  </w:tcBorders>
                  <w:hideMark/>
                </w:tcPr>
                <w:p w:rsidR="00485475" w:rsidRDefault="00485475" w:rsidP="009001AD">
                  <w:pPr>
                    <w:pStyle w:val="TableParagraph"/>
                    <w:spacing w:line="253" w:lineRule="exact"/>
                    <w:jc w:val="center"/>
                    <w:rPr>
                      <w:rFonts w:eastAsia="Calibri"/>
                      <w:color w:val="FF0000"/>
                      <w:sz w:val="24"/>
                      <w:highlight w:val="yellow"/>
                      <w:lang w:val="ru-RU"/>
                    </w:rPr>
                  </w:pPr>
                  <w:r>
                    <w:t>ОА-01.19.2182-с.19.000.00 С3</w:t>
                  </w:r>
                </w:p>
              </w:tc>
              <w:tc>
                <w:tcPr>
                  <w:tcW w:w="2623" w:type="dxa"/>
                  <w:tcBorders>
                    <w:top w:val="single" w:sz="4" w:space="0" w:color="000000"/>
                    <w:left w:val="single" w:sz="4" w:space="0" w:color="000000"/>
                    <w:bottom w:val="single" w:sz="4" w:space="0" w:color="000000"/>
                    <w:right w:val="single" w:sz="4" w:space="0" w:color="000000"/>
                  </w:tcBorders>
                  <w:hideMark/>
                </w:tcPr>
                <w:p w:rsidR="00485475" w:rsidRDefault="00485475" w:rsidP="009001AD">
                  <w:pPr>
                    <w:pStyle w:val="TableParagraph"/>
                    <w:spacing w:line="253" w:lineRule="exact"/>
                    <w:ind w:left="117"/>
                    <w:jc w:val="center"/>
                    <w:rPr>
                      <w:rFonts w:eastAsia="Calibri"/>
                      <w:sz w:val="24"/>
                    </w:rPr>
                  </w:pPr>
                  <w:r>
                    <w:rPr>
                      <w:rFonts w:eastAsia="Calibri"/>
                      <w:sz w:val="24"/>
                    </w:rPr>
                    <w:t>Спеціальна</w:t>
                  </w:r>
                  <w:r>
                    <w:rPr>
                      <w:rFonts w:eastAsia="Calibri"/>
                      <w:spacing w:val="10"/>
                      <w:sz w:val="24"/>
                    </w:rPr>
                    <w:t xml:space="preserve"> </w:t>
                  </w:r>
                  <w:r>
                    <w:rPr>
                      <w:rFonts w:eastAsia="Calibri"/>
                      <w:sz w:val="24"/>
                    </w:rPr>
                    <w:t>частина</w:t>
                  </w:r>
                </w:p>
              </w:tc>
              <w:tc>
                <w:tcPr>
                  <w:tcW w:w="683" w:type="dxa"/>
                  <w:tcBorders>
                    <w:top w:val="single" w:sz="4" w:space="0" w:color="000000"/>
                    <w:left w:val="single" w:sz="4" w:space="0" w:color="000000"/>
                    <w:bottom w:val="single" w:sz="4" w:space="0" w:color="000000"/>
                    <w:right w:val="single" w:sz="4" w:space="0" w:color="000000"/>
                  </w:tcBorders>
                  <w:hideMark/>
                </w:tcPr>
                <w:p w:rsidR="00485475" w:rsidRDefault="00485475" w:rsidP="009001AD">
                  <w:pPr>
                    <w:pStyle w:val="TableParagraph"/>
                    <w:spacing w:line="253" w:lineRule="exact"/>
                    <w:ind w:left="4"/>
                    <w:jc w:val="center"/>
                    <w:rPr>
                      <w:rFonts w:eastAsia="Calibri"/>
                      <w:sz w:val="24"/>
                    </w:rPr>
                  </w:pPr>
                  <w:r>
                    <w:rPr>
                      <w:rFonts w:eastAsia="Calibri"/>
                      <w:sz w:val="24"/>
                    </w:rPr>
                    <w:t>1</w:t>
                  </w:r>
                </w:p>
              </w:tc>
              <w:tc>
                <w:tcPr>
                  <w:tcW w:w="1246" w:type="dxa"/>
                  <w:tcBorders>
                    <w:top w:val="single" w:sz="4" w:space="0" w:color="000000"/>
                    <w:left w:val="single" w:sz="4" w:space="0" w:color="000000"/>
                    <w:bottom w:val="single" w:sz="4" w:space="0" w:color="000000"/>
                    <w:right w:val="single" w:sz="4" w:space="0" w:color="000000"/>
                  </w:tcBorders>
                </w:tcPr>
                <w:p w:rsidR="00485475" w:rsidRDefault="00485475" w:rsidP="00485475">
                  <w:pPr>
                    <w:pStyle w:val="TableParagraph"/>
                    <w:rPr>
                      <w:rFonts w:eastAsia="Calibri"/>
                      <w:sz w:val="20"/>
                      <w:highlight w:val="yellow"/>
                    </w:rPr>
                  </w:pPr>
                </w:p>
              </w:tc>
            </w:tr>
            <w:tr w:rsidR="00485475" w:rsidTr="00A00E48">
              <w:trPr>
                <w:trHeight w:val="1148"/>
              </w:trPr>
              <w:tc>
                <w:tcPr>
                  <w:tcW w:w="636" w:type="dxa"/>
                  <w:tcBorders>
                    <w:top w:val="single" w:sz="4" w:space="0" w:color="000000"/>
                    <w:left w:val="single" w:sz="4" w:space="0" w:color="000000"/>
                    <w:bottom w:val="single" w:sz="4" w:space="0" w:color="000000"/>
                    <w:right w:val="single" w:sz="4" w:space="0" w:color="000000"/>
                  </w:tcBorders>
                  <w:hideMark/>
                </w:tcPr>
                <w:p w:rsidR="00485475" w:rsidRDefault="00485475" w:rsidP="009001AD">
                  <w:pPr>
                    <w:pStyle w:val="TableParagraph"/>
                    <w:spacing w:line="268" w:lineRule="exact"/>
                    <w:ind w:left="26"/>
                    <w:jc w:val="center"/>
                    <w:rPr>
                      <w:rFonts w:eastAsia="Calibri"/>
                      <w:sz w:val="24"/>
                    </w:rPr>
                  </w:pPr>
                  <w:r>
                    <w:rPr>
                      <w:rFonts w:eastAsia="Calibri"/>
                      <w:sz w:val="24"/>
                    </w:rPr>
                    <w:t>5</w:t>
                  </w:r>
                </w:p>
              </w:tc>
              <w:tc>
                <w:tcPr>
                  <w:tcW w:w="830" w:type="dxa"/>
                  <w:tcBorders>
                    <w:top w:val="single" w:sz="4" w:space="0" w:color="000000"/>
                    <w:left w:val="single" w:sz="4" w:space="0" w:color="000000"/>
                    <w:bottom w:val="single" w:sz="4" w:space="0" w:color="000000"/>
                    <w:right w:val="single" w:sz="4" w:space="0" w:color="000000"/>
                  </w:tcBorders>
                  <w:hideMark/>
                </w:tcPr>
                <w:p w:rsidR="00485475" w:rsidRDefault="00485475" w:rsidP="009001AD">
                  <w:pPr>
                    <w:pStyle w:val="TableParagraph"/>
                    <w:spacing w:line="268" w:lineRule="exact"/>
                    <w:ind w:left="274" w:right="247"/>
                    <w:jc w:val="center"/>
                    <w:rPr>
                      <w:rFonts w:eastAsia="Calibri"/>
                      <w:sz w:val="24"/>
                    </w:rPr>
                  </w:pPr>
                  <w:r>
                    <w:rPr>
                      <w:rFonts w:eastAsia="Calibri"/>
                      <w:sz w:val="24"/>
                    </w:rPr>
                    <w:t>А1</w:t>
                  </w:r>
                </w:p>
              </w:tc>
              <w:tc>
                <w:tcPr>
                  <w:tcW w:w="2999" w:type="dxa"/>
                  <w:tcBorders>
                    <w:top w:val="single" w:sz="4" w:space="0" w:color="000000"/>
                    <w:left w:val="single" w:sz="4" w:space="0" w:color="000000"/>
                    <w:bottom w:val="single" w:sz="4" w:space="0" w:color="000000"/>
                    <w:right w:val="single" w:sz="4" w:space="0" w:color="000000"/>
                  </w:tcBorders>
                  <w:hideMark/>
                </w:tcPr>
                <w:p w:rsidR="00485475" w:rsidRDefault="00485475" w:rsidP="009001AD">
                  <w:pPr>
                    <w:pStyle w:val="TableParagraph"/>
                    <w:spacing w:line="268" w:lineRule="exact"/>
                    <w:jc w:val="center"/>
                    <w:rPr>
                      <w:rFonts w:eastAsia="Calibri"/>
                      <w:color w:val="FF0000"/>
                      <w:sz w:val="24"/>
                      <w:highlight w:val="yellow"/>
                      <w:lang w:val="ru-RU"/>
                    </w:rPr>
                  </w:pPr>
                  <w:r>
                    <w:t>ОА-01.19.2182-с.19.000.00 Е3</w:t>
                  </w:r>
                </w:p>
              </w:tc>
              <w:tc>
                <w:tcPr>
                  <w:tcW w:w="2623" w:type="dxa"/>
                  <w:tcBorders>
                    <w:top w:val="single" w:sz="4" w:space="0" w:color="000000"/>
                    <w:left w:val="single" w:sz="4" w:space="0" w:color="000000"/>
                    <w:bottom w:val="single" w:sz="4" w:space="0" w:color="000000"/>
                    <w:right w:val="single" w:sz="4" w:space="0" w:color="000000"/>
                  </w:tcBorders>
                </w:tcPr>
                <w:p w:rsidR="00485475" w:rsidRDefault="00485475" w:rsidP="009001AD">
                  <w:pPr>
                    <w:pStyle w:val="TableParagraph"/>
                    <w:ind w:left="117" w:right="576"/>
                    <w:jc w:val="center"/>
                    <w:rPr>
                      <w:rFonts w:eastAsia="Calibri"/>
                      <w:sz w:val="24"/>
                      <w:szCs w:val="24"/>
                    </w:rPr>
                  </w:pPr>
                  <w:r>
                    <w:rPr>
                      <w:rFonts w:eastAsia="Calibri"/>
                      <w:sz w:val="24"/>
                      <w:szCs w:val="24"/>
                    </w:rPr>
                    <w:t>Схема</w:t>
                  </w:r>
                  <w:r w:rsidR="009001AD">
                    <w:rPr>
                      <w:rFonts w:eastAsia="Calibri"/>
                      <w:spacing w:val="1"/>
                      <w:sz w:val="24"/>
                      <w:szCs w:val="24"/>
                    </w:rPr>
                    <w:t xml:space="preserve"> </w:t>
                  </w:r>
                  <w:r>
                    <w:rPr>
                      <w:rFonts w:eastAsia="Calibri"/>
                      <w:sz w:val="24"/>
                      <w:szCs w:val="24"/>
                    </w:rPr>
                    <w:t>електропостачання</w:t>
                  </w:r>
                  <w:r>
                    <w:rPr>
                      <w:rFonts w:eastAsia="Calibri"/>
                      <w:spacing w:val="-57"/>
                      <w:sz w:val="24"/>
                      <w:szCs w:val="24"/>
                    </w:rPr>
                    <w:t xml:space="preserve">   </w:t>
                  </w:r>
                  <w:r>
                    <w:rPr>
                      <w:rFonts w:eastAsia="Calibri"/>
                      <w:sz w:val="24"/>
                      <w:szCs w:val="24"/>
                    </w:rPr>
                    <w:t>виробничого цеху</w:t>
                  </w:r>
                </w:p>
                <w:p w:rsidR="00485475" w:rsidRDefault="00485475" w:rsidP="009001AD">
                  <w:pPr>
                    <w:pStyle w:val="TableParagraph"/>
                    <w:spacing w:line="261" w:lineRule="exact"/>
                    <w:ind w:left="117"/>
                    <w:jc w:val="center"/>
                    <w:rPr>
                      <w:rFonts w:eastAsia="Calibri"/>
                      <w:sz w:val="24"/>
                    </w:rPr>
                  </w:pPr>
                </w:p>
              </w:tc>
              <w:tc>
                <w:tcPr>
                  <w:tcW w:w="683" w:type="dxa"/>
                  <w:tcBorders>
                    <w:top w:val="single" w:sz="4" w:space="0" w:color="000000"/>
                    <w:left w:val="single" w:sz="4" w:space="0" w:color="000000"/>
                    <w:bottom w:val="single" w:sz="4" w:space="0" w:color="000000"/>
                    <w:right w:val="single" w:sz="4" w:space="0" w:color="000000"/>
                  </w:tcBorders>
                  <w:hideMark/>
                </w:tcPr>
                <w:p w:rsidR="00485475" w:rsidRDefault="00485475" w:rsidP="009001AD">
                  <w:pPr>
                    <w:pStyle w:val="TableParagraph"/>
                    <w:spacing w:line="268" w:lineRule="exact"/>
                    <w:ind w:left="4"/>
                    <w:jc w:val="center"/>
                    <w:rPr>
                      <w:rFonts w:eastAsia="Calibri"/>
                      <w:sz w:val="24"/>
                    </w:rPr>
                  </w:pPr>
                  <w:r>
                    <w:rPr>
                      <w:rFonts w:eastAsia="Calibri"/>
                      <w:sz w:val="24"/>
                    </w:rPr>
                    <w:t>1</w:t>
                  </w:r>
                </w:p>
              </w:tc>
              <w:tc>
                <w:tcPr>
                  <w:tcW w:w="1246" w:type="dxa"/>
                  <w:tcBorders>
                    <w:top w:val="single" w:sz="4" w:space="0" w:color="000000"/>
                    <w:left w:val="single" w:sz="4" w:space="0" w:color="000000"/>
                    <w:bottom w:val="single" w:sz="4" w:space="0" w:color="000000"/>
                    <w:right w:val="single" w:sz="4" w:space="0" w:color="000000"/>
                  </w:tcBorders>
                </w:tcPr>
                <w:p w:rsidR="00485475" w:rsidRDefault="00485475" w:rsidP="00485475">
                  <w:pPr>
                    <w:pStyle w:val="TableParagraph"/>
                    <w:rPr>
                      <w:rFonts w:eastAsia="Calibri"/>
                      <w:highlight w:val="yellow"/>
                    </w:rPr>
                  </w:pPr>
                </w:p>
              </w:tc>
            </w:tr>
            <w:tr w:rsidR="00485475" w:rsidTr="00A00E48">
              <w:trPr>
                <w:trHeight w:val="268"/>
              </w:trPr>
              <w:tc>
                <w:tcPr>
                  <w:tcW w:w="636" w:type="dxa"/>
                  <w:tcBorders>
                    <w:top w:val="single" w:sz="4" w:space="0" w:color="000000"/>
                    <w:left w:val="single" w:sz="4" w:space="0" w:color="000000"/>
                    <w:bottom w:val="single" w:sz="4" w:space="0" w:color="000000"/>
                    <w:right w:val="single" w:sz="4" w:space="0" w:color="000000"/>
                  </w:tcBorders>
                  <w:hideMark/>
                </w:tcPr>
                <w:p w:rsidR="00485475" w:rsidRDefault="00485475" w:rsidP="009001AD">
                  <w:pPr>
                    <w:pStyle w:val="TableParagraph"/>
                    <w:spacing w:line="258" w:lineRule="exact"/>
                    <w:ind w:left="26"/>
                    <w:jc w:val="center"/>
                    <w:rPr>
                      <w:rFonts w:eastAsia="Calibri"/>
                      <w:sz w:val="24"/>
                    </w:rPr>
                  </w:pPr>
                  <w:r>
                    <w:rPr>
                      <w:rFonts w:eastAsia="Calibri"/>
                      <w:sz w:val="24"/>
                    </w:rPr>
                    <w:t>6</w:t>
                  </w:r>
                </w:p>
              </w:tc>
              <w:tc>
                <w:tcPr>
                  <w:tcW w:w="830" w:type="dxa"/>
                  <w:tcBorders>
                    <w:top w:val="single" w:sz="4" w:space="0" w:color="000000"/>
                    <w:left w:val="single" w:sz="4" w:space="0" w:color="000000"/>
                    <w:bottom w:val="single" w:sz="4" w:space="0" w:color="000000"/>
                    <w:right w:val="single" w:sz="4" w:space="0" w:color="000000"/>
                  </w:tcBorders>
                  <w:hideMark/>
                </w:tcPr>
                <w:p w:rsidR="00485475" w:rsidRDefault="00485475" w:rsidP="009001AD">
                  <w:pPr>
                    <w:pStyle w:val="TableParagraph"/>
                    <w:spacing w:line="258" w:lineRule="exact"/>
                    <w:ind w:left="274" w:right="247"/>
                    <w:jc w:val="center"/>
                    <w:rPr>
                      <w:rFonts w:eastAsia="Calibri"/>
                      <w:sz w:val="24"/>
                    </w:rPr>
                  </w:pPr>
                  <w:r>
                    <w:rPr>
                      <w:rFonts w:eastAsia="Calibri"/>
                      <w:sz w:val="24"/>
                    </w:rPr>
                    <w:t>А1</w:t>
                  </w:r>
                </w:p>
              </w:tc>
              <w:tc>
                <w:tcPr>
                  <w:tcW w:w="2999" w:type="dxa"/>
                  <w:tcBorders>
                    <w:top w:val="single" w:sz="4" w:space="0" w:color="000000"/>
                    <w:left w:val="single" w:sz="4" w:space="0" w:color="000000"/>
                    <w:bottom w:val="single" w:sz="4" w:space="0" w:color="000000"/>
                    <w:right w:val="single" w:sz="4" w:space="0" w:color="000000"/>
                  </w:tcBorders>
                  <w:hideMark/>
                </w:tcPr>
                <w:p w:rsidR="00485475" w:rsidRDefault="00485475" w:rsidP="009001AD">
                  <w:pPr>
                    <w:pStyle w:val="TableParagraph"/>
                    <w:spacing w:line="258" w:lineRule="exact"/>
                    <w:jc w:val="center"/>
                    <w:rPr>
                      <w:rFonts w:eastAsia="Calibri"/>
                      <w:color w:val="FF0000"/>
                      <w:sz w:val="24"/>
                      <w:highlight w:val="yellow"/>
                      <w:lang w:val="ru-RU"/>
                    </w:rPr>
                  </w:pPr>
                  <w:r>
                    <w:t>ОА-01.19.2182-с.19.000.00 ПЗ</w:t>
                  </w:r>
                </w:p>
              </w:tc>
              <w:tc>
                <w:tcPr>
                  <w:tcW w:w="2623" w:type="dxa"/>
                  <w:tcBorders>
                    <w:top w:val="single" w:sz="4" w:space="0" w:color="000000"/>
                    <w:left w:val="single" w:sz="4" w:space="0" w:color="000000"/>
                    <w:bottom w:val="single" w:sz="4" w:space="0" w:color="000000"/>
                    <w:right w:val="single" w:sz="4" w:space="0" w:color="000000"/>
                  </w:tcBorders>
                  <w:hideMark/>
                </w:tcPr>
                <w:p w:rsidR="00485475" w:rsidRDefault="00485475" w:rsidP="009001AD">
                  <w:pPr>
                    <w:pStyle w:val="TableParagraph"/>
                    <w:spacing w:line="258" w:lineRule="exact"/>
                    <w:ind w:left="117"/>
                    <w:jc w:val="center"/>
                    <w:rPr>
                      <w:rFonts w:eastAsia="Calibri"/>
                      <w:sz w:val="24"/>
                    </w:rPr>
                  </w:pPr>
                  <w:r>
                    <w:rPr>
                      <w:rFonts w:eastAsia="Calibri"/>
                      <w:sz w:val="24"/>
                      <w:szCs w:val="24"/>
                    </w:rPr>
                    <w:t>Автоматизація</w:t>
                  </w:r>
                </w:p>
              </w:tc>
              <w:tc>
                <w:tcPr>
                  <w:tcW w:w="683" w:type="dxa"/>
                  <w:tcBorders>
                    <w:top w:val="single" w:sz="4" w:space="0" w:color="000000"/>
                    <w:left w:val="single" w:sz="4" w:space="0" w:color="000000"/>
                    <w:bottom w:val="single" w:sz="4" w:space="0" w:color="000000"/>
                    <w:right w:val="single" w:sz="4" w:space="0" w:color="000000"/>
                  </w:tcBorders>
                  <w:hideMark/>
                </w:tcPr>
                <w:p w:rsidR="00485475" w:rsidRDefault="00485475" w:rsidP="009001AD">
                  <w:pPr>
                    <w:pStyle w:val="TableParagraph"/>
                    <w:spacing w:line="258" w:lineRule="exact"/>
                    <w:ind w:left="4"/>
                    <w:jc w:val="center"/>
                    <w:rPr>
                      <w:rFonts w:eastAsia="Calibri"/>
                      <w:sz w:val="24"/>
                    </w:rPr>
                  </w:pPr>
                  <w:r>
                    <w:rPr>
                      <w:rFonts w:eastAsia="Calibri"/>
                      <w:sz w:val="24"/>
                    </w:rPr>
                    <w:t>1</w:t>
                  </w:r>
                </w:p>
              </w:tc>
              <w:tc>
                <w:tcPr>
                  <w:tcW w:w="1246" w:type="dxa"/>
                  <w:tcBorders>
                    <w:top w:val="single" w:sz="4" w:space="0" w:color="000000"/>
                    <w:left w:val="single" w:sz="4" w:space="0" w:color="000000"/>
                    <w:bottom w:val="single" w:sz="4" w:space="0" w:color="000000"/>
                    <w:right w:val="single" w:sz="4" w:space="0" w:color="000000"/>
                  </w:tcBorders>
                </w:tcPr>
                <w:p w:rsidR="00485475" w:rsidRDefault="00485475" w:rsidP="00485475">
                  <w:pPr>
                    <w:pStyle w:val="TableParagraph"/>
                    <w:rPr>
                      <w:rFonts w:eastAsia="Calibri"/>
                      <w:sz w:val="20"/>
                      <w:highlight w:val="yellow"/>
                    </w:rPr>
                  </w:pPr>
                </w:p>
              </w:tc>
            </w:tr>
            <w:tr w:rsidR="00485475" w:rsidTr="00A00E48">
              <w:trPr>
                <w:trHeight w:val="269"/>
              </w:trPr>
              <w:tc>
                <w:tcPr>
                  <w:tcW w:w="636" w:type="dxa"/>
                  <w:tcBorders>
                    <w:top w:val="single" w:sz="4" w:space="0" w:color="000000"/>
                    <w:left w:val="single" w:sz="4" w:space="0" w:color="000000"/>
                    <w:bottom w:val="single" w:sz="4" w:space="0" w:color="000000"/>
                    <w:right w:val="single" w:sz="4" w:space="0" w:color="000000"/>
                  </w:tcBorders>
                </w:tcPr>
                <w:p w:rsidR="00485475" w:rsidRDefault="00485475" w:rsidP="00485475">
                  <w:pPr>
                    <w:pStyle w:val="TableParagraph"/>
                    <w:rPr>
                      <w:rFonts w:eastAsia="Calibri"/>
                      <w:sz w:val="20"/>
                    </w:rPr>
                  </w:pPr>
                </w:p>
              </w:tc>
              <w:tc>
                <w:tcPr>
                  <w:tcW w:w="830" w:type="dxa"/>
                  <w:tcBorders>
                    <w:top w:val="single" w:sz="4" w:space="0" w:color="000000"/>
                    <w:left w:val="single" w:sz="4" w:space="0" w:color="000000"/>
                    <w:bottom w:val="single" w:sz="4" w:space="0" w:color="000000"/>
                    <w:right w:val="single" w:sz="4" w:space="0" w:color="000000"/>
                  </w:tcBorders>
                </w:tcPr>
                <w:p w:rsidR="00485475" w:rsidRDefault="00485475" w:rsidP="00485475">
                  <w:pPr>
                    <w:pStyle w:val="TableParagraph"/>
                    <w:rPr>
                      <w:rFonts w:eastAsia="Calibri"/>
                      <w:sz w:val="20"/>
                    </w:rPr>
                  </w:pPr>
                </w:p>
              </w:tc>
              <w:tc>
                <w:tcPr>
                  <w:tcW w:w="2999" w:type="dxa"/>
                  <w:tcBorders>
                    <w:top w:val="single" w:sz="4" w:space="0" w:color="000000"/>
                    <w:left w:val="single" w:sz="4" w:space="0" w:color="000000"/>
                    <w:bottom w:val="single" w:sz="4" w:space="0" w:color="000000"/>
                    <w:right w:val="single" w:sz="4" w:space="0" w:color="000000"/>
                  </w:tcBorders>
                </w:tcPr>
                <w:p w:rsidR="00485475" w:rsidRDefault="00485475" w:rsidP="00485475">
                  <w:pPr>
                    <w:pStyle w:val="TableParagraph"/>
                    <w:rPr>
                      <w:rFonts w:eastAsia="Calibri"/>
                      <w:sz w:val="20"/>
                    </w:rPr>
                  </w:pPr>
                </w:p>
              </w:tc>
              <w:tc>
                <w:tcPr>
                  <w:tcW w:w="2623" w:type="dxa"/>
                  <w:tcBorders>
                    <w:top w:val="single" w:sz="4" w:space="0" w:color="000000"/>
                    <w:left w:val="single" w:sz="4" w:space="0" w:color="000000"/>
                    <w:bottom w:val="single" w:sz="4" w:space="0" w:color="000000"/>
                    <w:right w:val="single" w:sz="4" w:space="0" w:color="000000"/>
                  </w:tcBorders>
                </w:tcPr>
                <w:p w:rsidR="00485475" w:rsidRDefault="00485475" w:rsidP="00485475">
                  <w:pPr>
                    <w:pStyle w:val="TableParagraph"/>
                    <w:rPr>
                      <w:rFonts w:eastAsia="Calibri"/>
                      <w:sz w:val="20"/>
                    </w:rPr>
                  </w:pPr>
                </w:p>
              </w:tc>
              <w:tc>
                <w:tcPr>
                  <w:tcW w:w="683" w:type="dxa"/>
                  <w:tcBorders>
                    <w:top w:val="single" w:sz="4" w:space="0" w:color="000000"/>
                    <w:left w:val="single" w:sz="4" w:space="0" w:color="000000"/>
                    <w:bottom w:val="single" w:sz="4" w:space="0" w:color="000000"/>
                    <w:right w:val="single" w:sz="4" w:space="0" w:color="000000"/>
                  </w:tcBorders>
                </w:tcPr>
                <w:p w:rsidR="00485475" w:rsidRDefault="00485475" w:rsidP="00485475">
                  <w:pPr>
                    <w:pStyle w:val="TableParagraph"/>
                    <w:rPr>
                      <w:rFonts w:eastAsia="Calibri"/>
                      <w:sz w:val="20"/>
                    </w:rPr>
                  </w:pPr>
                </w:p>
              </w:tc>
              <w:tc>
                <w:tcPr>
                  <w:tcW w:w="1246" w:type="dxa"/>
                  <w:tcBorders>
                    <w:top w:val="single" w:sz="4" w:space="0" w:color="000000"/>
                    <w:left w:val="single" w:sz="4" w:space="0" w:color="000000"/>
                    <w:bottom w:val="single" w:sz="4" w:space="0" w:color="000000"/>
                    <w:right w:val="single" w:sz="4" w:space="0" w:color="000000"/>
                  </w:tcBorders>
                </w:tcPr>
                <w:p w:rsidR="00485475" w:rsidRDefault="00485475" w:rsidP="00485475">
                  <w:pPr>
                    <w:pStyle w:val="TableParagraph"/>
                    <w:rPr>
                      <w:rFonts w:eastAsia="Calibri"/>
                      <w:sz w:val="20"/>
                    </w:rPr>
                  </w:pPr>
                </w:p>
              </w:tc>
            </w:tr>
            <w:tr w:rsidR="00485475" w:rsidTr="00A00E48">
              <w:trPr>
                <w:trHeight w:val="264"/>
              </w:trPr>
              <w:tc>
                <w:tcPr>
                  <w:tcW w:w="636" w:type="dxa"/>
                  <w:tcBorders>
                    <w:top w:val="single" w:sz="4" w:space="0" w:color="000000"/>
                    <w:left w:val="single" w:sz="4" w:space="0" w:color="000000"/>
                    <w:bottom w:val="single" w:sz="4" w:space="0" w:color="000000"/>
                    <w:right w:val="single" w:sz="4" w:space="0" w:color="000000"/>
                  </w:tcBorders>
                </w:tcPr>
                <w:p w:rsidR="00485475" w:rsidRDefault="00485475" w:rsidP="00485475">
                  <w:pPr>
                    <w:pStyle w:val="TableParagraph"/>
                    <w:rPr>
                      <w:rFonts w:eastAsia="Calibri"/>
                      <w:sz w:val="20"/>
                    </w:rPr>
                  </w:pPr>
                </w:p>
              </w:tc>
              <w:tc>
                <w:tcPr>
                  <w:tcW w:w="830" w:type="dxa"/>
                  <w:tcBorders>
                    <w:top w:val="single" w:sz="4" w:space="0" w:color="000000"/>
                    <w:left w:val="single" w:sz="4" w:space="0" w:color="000000"/>
                    <w:bottom w:val="single" w:sz="4" w:space="0" w:color="000000"/>
                    <w:right w:val="single" w:sz="4" w:space="0" w:color="000000"/>
                  </w:tcBorders>
                </w:tcPr>
                <w:p w:rsidR="00485475" w:rsidRDefault="00485475" w:rsidP="00485475">
                  <w:pPr>
                    <w:pStyle w:val="TableParagraph"/>
                    <w:rPr>
                      <w:rFonts w:eastAsia="Calibri"/>
                      <w:sz w:val="20"/>
                    </w:rPr>
                  </w:pPr>
                </w:p>
              </w:tc>
              <w:tc>
                <w:tcPr>
                  <w:tcW w:w="2999" w:type="dxa"/>
                  <w:tcBorders>
                    <w:top w:val="single" w:sz="4" w:space="0" w:color="000000"/>
                    <w:left w:val="single" w:sz="4" w:space="0" w:color="000000"/>
                    <w:bottom w:val="single" w:sz="4" w:space="0" w:color="000000"/>
                    <w:right w:val="single" w:sz="4" w:space="0" w:color="000000"/>
                  </w:tcBorders>
                </w:tcPr>
                <w:p w:rsidR="00485475" w:rsidRDefault="00485475" w:rsidP="00485475">
                  <w:pPr>
                    <w:pStyle w:val="TableParagraph"/>
                    <w:rPr>
                      <w:rFonts w:eastAsia="Calibri"/>
                      <w:sz w:val="20"/>
                    </w:rPr>
                  </w:pPr>
                </w:p>
              </w:tc>
              <w:tc>
                <w:tcPr>
                  <w:tcW w:w="2623" w:type="dxa"/>
                  <w:tcBorders>
                    <w:top w:val="single" w:sz="4" w:space="0" w:color="000000"/>
                    <w:left w:val="single" w:sz="4" w:space="0" w:color="000000"/>
                    <w:bottom w:val="single" w:sz="4" w:space="0" w:color="000000"/>
                    <w:right w:val="single" w:sz="4" w:space="0" w:color="000000"/>
                  </w:tcBorders>
                </w:tcPr>
                <w:p w:rsidR="00485475" w:rsidRDefault="00485475" w:rsidP="00485475">
                  <w:pPr>
                    <w:pStyle w:val="TableParagraph"/>
                    <w:rPr>
                      <w:rFonts w:eastAsia="Calibri"/>
                      <w:sz w:val="20"/>
                    </w:rPr>
                  </w:pPr>
                </w:p>
              </w:tc>
              <w:tc>
                <w:tcPr>
                  <w:tcW w:w="683" w:type="dxa"/>
                  <w:tcBorders>
                    <w:top w:val="single" w:sz="4" w:space="0" w:color="000000"/>
                    <w:left w:val="single" w:sz="4" w:space="0" w:color="000000"/>
                    <w:bottom w:val="single" w:sz="4" w:space="0" w:color="000000"/>
                    <w:right w:val="single" w:sz="4" w:space="0" w:color="000000"/>
                  </w:tcBorders>
                </w:tcPr>
                <w:p w:rsidR="00485475" w:rsidRDefault="00485475" w:rsidP="00485475">
                  <w:pPr>
                    <w:pStyle w:val="TableParagraph"/>
                    <w:rPr>
                      <w:rFonts w:eastAsia="Calibri"/>
                      <w:sz w:val="20"/>
                    </w:rPr>
                  </w:pPr>
                </w:p>
              </w:tc>
              <w:tc>
                <w:tcPr>
                  <w:tcW w:w="1246" w:type="dxa"/>
                  <w:tcBorders>
                    <w:top w:val="single" w:sz="4" w:space="0" w:color="000000"/>
                    <w:left w:val="single" w:sz="4" w:space="0" w:color="000000"/>
                    <w:bottom w:val="single" w:sz="4" w:space="0" w:color="000000"/>
                    <w:right w:val="single" w:sz="4" w:space="0" w:color="000000"/>
                  </w:tcBorders>
                </w:tcPr>
                <w:p w:rsidR="00485475" w:rsidRDefault="00485475" w:rsidP="00485475">
                  <w:pPr>
                    <w:pStyle w:val="TableParagraph"/>
                    <w:rPr>
                      <w:rFonts w:eastAsia="Calibri"/>
                      <w:sz w:val="20"/>
                    </w:rPr>
                  </w:pPr>
                </w:p>
              </w:tc>
            </w:tr>
            <w:tr w:rsidR="00485475" w:rsidTr="00A00E48">
              <w:trPr>
                <w:trHeight w:val="268"/>
              </w:trPr>
              <w:tc>
                <w:tcPr>
                  <w:tcW w:w="636" w:type="dxa"/>
                  <w:tcBorders>
                    <w:top w:val="single" w:sz="4" w:space="0" w:color="000000"/>
                    <w:left w:val="single" w:sz="4" w:space="0" w:color="000000"/>
                    <w:bottom w:val="single" w:sz="4" w:space="0" w:color="000000"/>
                    <w:right w:val="single" w:sz="4" w:space="0" w:color="000000"/>
                  </w:tcBorders>
                </w:tcPr>
                <w:p w:rsidR="00485475" w:rsidRDefault="00485475" w:rsidP="00485475">
                  <w:pPr>
                    <w:pStyle w:val="TableParagraph"/>
                    <w:rPr>
                      <w:rFonts w:eastAsia="Calibri"/>
                      <w:sz w:val="20"/>
                    </w:rPr>
                  </w:pPr>
                </w:p>
              </w:tc>
              <w:tc>
                <w:tcPr>
                  <w:tcW w:w="830" w:type="dxa"/>
                  <w:tcBorders>
                    <w:top w:val="single" w:sz="4" w:space="0" w:color="000000"/>
                    <w:left w:val="single" w:sz="4" w:space="0" w:color="000000"/>
                    <w:bottom w:val="single" w:sz="4" w:space="0" w:color="000000"/>
                    <w:right w:val="single" w:sz="4" w:space="0" w:color="000000"/>
                  </w:tcBorders>
                </w:tcPr>
                <w:p w:rsidR="00485475" w:rsidRDefault="00485475" w:rsidP="00485475">
                  <w:pPr>
                    <w:pStyle w:val="TableParagraph"/>
                    <w:rPr>
                      <w:rFonts w:eastAsia="Calibri"/>
                      <w:sz w:val="20"/>
                    </w:rPr>
                  </w:pPr>
                </w:p>
              </w:tc>
              <w:tc>
                <w:tcPr>
                  <w:tcW w:w="2999" w:type="dxa"/>
                  <w:tcBorders>
                    <w:top w:val="single" w:sz="4" w:space="0" w:color="000000"/>
                    <w:left w:val="single" w:sz="4" w:space="0" w:color="000000"/>
                    <w:bottom w:val="single" w:sz="4" w:space="0" w:color="000000"/>
                    <w:right w:val="single" w:sz="4" w:space="0" w:color="000000"/>
                  </w:tcBorders>
                </w:tcPr>
                <w:p w:rsidR="00485475" w:rsidRDefault="00485475" w:rsidP="00485475">
                  <w:pPr>
                    <w:pStyle w:val="TableParagraph"/>
                    <w:rPr>
                      <w:rFonts w:eastAsia="Calibri"/>
                      <w:sz w:val="20"/>
                    </w:rPr>
                  </w:pPr>
                </w:p>
              </w:tc>
              <w:tc>
                <w:tcPr>
                  <w:tcW w:w="2623" w:type="dxa"/>
                  <w:tcBorders>
                    <w:top w:val="single" w:sz="4" w:space="0" w:color="000000"/>
                    <w:left w:val="single" w:sz="4" w:space="0" w:color="000000"/>
                    <w:bottom w:val="single" w:sz="4" w:space="0" w:color="000000"/>
                    <w:right w:val="single" w:sz="4" w:space="0" w:color="000000"/>
                  </w:tcBorders>
                </w:tcPr>
                <w:p w:rsidR="00485475" w:rsidRDefault="00485475" w:rsidP="00485475">
                  <w:pPr>
                    <w:pStyle w:val="TableParagraph"/>
                    <w:rPr>
                      <w:rFonts w:eastAsia="Calibri"/>
                      <w:sz w:val="20"/>
                    </w:rPr>
                  </w:pPr>
                </w:p>
              </w:tc>
              <w:tc>
                <w:tcPr>
                  <w:tcW w:w="683" w:type="dxa"/>
                  <w:tcBorders>
                    <w:top w:val="single" w:sz="4" w:space="0" w:color="000000"/>
                    <w:left w:val="single" w:sz="4" w:space="0" w:color="000000"/>
                    <w:bottom w:val="single" w:sz="4" w:space="0" w:color="000000"/>
                    <w:right w:val="single" w:sz="4" w:space="0" w:color="000000"/>
                  </w:tcBorders>
                </w:tcPr>
                <w:p w:rsidR="00485475" w:rsidRDefault="00485475" w:rsidP="00485475">
                  <w:pPr>
                    <w:pStyle w:val="TableParagraph"/>
                    <w:rPr>
                      <w:rFonts w:eastAsia="Calibri"/>
                      <w:sz w:val="20"/>
                    </w:rPr>
                  </w:pPr>
                </w:p>
              </w:tc>
              <w:tc>
                <w:tcPr>
                  <w:tcW w:w="1246" w:type="dxa"/>
                  <w:tcBorders>
                    <w:top w:val="single" w:sz="4" w:space="0" w:color="000000"/>
                    <w:left w:val="single" w:sz="4" w:space="0" w:color="000000"/>
                    <w:bottom w:val="single" w:sz="4" w:space="0" w:color="000000"/>
                    <w:right w:val="single" w:sz="4" w:space="0" w:color="000000"/>
                  </w:tcBorders>
                </w:tcPr>
                <w:p w:rsidR="00485475" w:rsidRDefault="00485475" w:rsidP="00485475">
                  <w:pPr>
                    <w:pStyle w:val="TableParagraph"/>
                    <w:rPr>
                      <w:rFonts w:eastAsia="Calibri"/>
                      <w:sz w:val="20"/>
                    </w:rPr>
                  </w:pPr>
                </w:p>
              </w:tc>
            </w:tr>
            <w:tr w:rsidR="00485475" w:rsidTr="00A00E48">
              <w:trPr>
                <w:trHeight w:val="264"/>
              </w:trPr>
              <w:tc>
                <w:tcPr>
                  <w:tcW w:w="636" w:type="dxa"/>
                  <w:tcBorders>
                    <w:top w:val="single" w:sz="4" w:space="0" w:color="000000"/>
                    <w:left w:val="single" w:sz="4" w:space="0" w:color="000000"/>
                    <w:bottom w:val="single" w:sz="4" w:space="0" w:color="000000"/>
                    <w:right w:val="single" w:sz="4" w:space="0" w:color="000000"/>
                  </w:tcBorders>
                </w:tcPr>
                <w:p w:rsidR="00485475" w:rsidRDefault="00485475" w:rsidP="00485475">
                  <w:pPr>
                    <w:pStyle w:val="TableParagraph"/>
                    <w:rPr>
                      <w:rFonts w:eastAsia="Calibri"/>
                      <w:sz w:val="20"/>
                    </w:rPr>
                  </w:pPr>
                </w:p>
              </w:tc>
              <w:tc>
                <w:tcPr>
                  <w:tcW w:w="830" w:type="dxa"/>
                  <w:tcBorders>
                    <w:top w:val="single" w:sz="4" w:space="0" w:color="000000"/>
                    <w:left w:val="single" w:sz="4" w:space="0" w:color="000000"/>
                    <w:bottom w:val="single" w:sz="4" w:space="0" w:color="000000"/>
                    <w:right w:val="single" w:sz="4" w:space="0" w:color="000000"/>
                  </w:tcBorders>
                </w:tcPr>
                <w:p w:rsidR="00485475" w:rsidRDefault="00485475" w:rsidP="00485475">
                  <w:pPr>
                    <w:pStyle w:val="TableParagraph"/>
                    <w:rPr>
                      <w:rFonts w:eastAsia="Calibri"/>
                      <w:sz w:val="20"/>
                    </w:rPr>
                  </w:pPr>
                </w:p>
              </w:tc>
              <w:tc>
                <w:tcPr>
                  <w:tcW w:w="2999" w:type="dxa"/>
                  <w:tcBorders>
                    <w:top w:val="single" w:sz="4" w:space="0" w:color="000000"/>
                    <w:left w:val="single" w:sz="4" w:space="0" w:color="000000"/>
                    <w:bottom w:val="single" w:sz="4" w:space="0" w:color="000000"/>
                    <w:right w:val="single" w:sz="4" w:space="0" w:color="000000"/>
                  </w:tcBorders>
                </w:tcPr>
                <w:p w:rsidR="00485475" w:rsidRDefault="00485475" w:rsidP="00485475">
                  <w:pPr>
                    <w:pStyle w:val="TableParagraph"/>
                    <w:rPr>
                      <w:rFonts w:eastAsia="Calibri"/>
                      <w:sz w:val="20"/>
                    </w:rPr>
                  </w:pPr>
                </w:p>
              </w:tc>
              <w:tc>
                <w:tcPr>
                  <w:tcW w:w="2623" w:type="dxa"/>
                  <w:tcBorders>
                    <w:top w:val="single" w:sz="4" w:space="0" w:color="000000"/>
                    <w:left w:val="single" w:sz="4" w:space="0" w:color="000000"/>
                    <w:bottom w:val="single" w:sz="4" w:space="0" w:color="000000"/>
                    <w:right w:val="single" w:sz="4" w:space="0" w:color="000000"/>
                  </w:tcBorders>
                </w:tcPr>
                <w:p w:rsidR="00485475" w:rsidRDefault="00485475" w:rsidP="00485475">
                  <w:pPr>
                    <w:pStyle w:val="TableParagraph"/>
                    <w:rPr>
                      <w:rFonts w:eastAsia="Calibri"/>
                      <w:sz w:val="20"/>
                    </w:rPr>
                  </w:pPr>
                </w:p>
              </w:tc>
              <w:tc>
                <w:tcPr>
                  <w:tcW w:w="683" w:type="dxa"/>
                  <w:tcBorders>
                    <w:top w:val="single" w:sz="4" w:space="0" w:color="000000"/>
                    <w:left w:val="single" w:sz="4" w:space="0" w:color="000000"/>
                    <w:bottom w:val="single" w:sz="4" w:space="0" w:color="000000"/>
                    <w:right w:val="single" w:sz="4" w:space="0" w:color="000000"/>
                  </w:tcBorders>
                </w:tcPr>
                <w:p w:rsidR="00485475" w:rsidRDefault="00485475" w:rsidP="00485475">
                  <w:pPr>
                    <w:pStyle w:val="TableParagraph"/>
                    <w:rPr>
                      <w:rFonts w:eastAsia="Calibri"/>
                      <w:sz w:val="20"/>
                    </w:rPr>
                  </w:pPr>
                </w:p>
              </w:tc>
              <w:tc>
                <w:tcPr>
                  <w:tcW w:w="1246" w:type="dxa"/>
                  <w:tcBorders>
                    <w:top w:val="single" w:sz="4" w:space="0" w:color="000000"/>
                    <w:left w:val="single" w:sz="4" w:space="0" w:color="000000"/>
                    <w:bottom w:val="single" w:sz="4" w:space="0" w:color="000000"/>
                    <w:right w:val="single" w:sz="4" w:space="0" w:color="000000"/>
                  </w:tcBorders>
                </w:tcPr>
                <w:p w:rsidR="00485475" w:rsidRDefault="00485475" w:rsidP="00485475">
                  <w:pPr>
                    <w:pStyle w:val="TableParagraph"/>
                    <w:rPr>
                      <w:rFonts w:eastAsia="Calibri"/>
                      <w:sz w:val="20"/>
                    </w:rPr>
                  </w:pPr>
                </w:p>
              </w:tc>
            </w:tr>
            <w:tr w:rsidR="00485475" w:rsidTr="00A00E48">
              <w:trPr>
                <w:trHeight w:val="268"/>
              </w:trPr>
              <w:tc>
                <w:tcPr>
                  <w:tcW w:w="636" w:type="dxa"/>
                  <w:tcBorders>
                    <w:top w:val="single" w:sz="4" w:space="0" w:color="000000"/>
                    <w:left w:val="single" w:sz="4" w:space="0" w:color="000000"/>
                    <w:bottom w:val="single" w:sz="4" w:space="0" w:color="000000"/>
                    <w:right w:val="single" w:sz="4" w:space="0" w:color="000000"/>
                  </w:tcBorders>
                </w:tcPr>
                <w:p w:rsidR="00485475" w:rsidRDefault="00485475" w:rsidP="00485475">
                  <w:pPr>
                    <w:pStyle w:val="TableParagraph"/>
                    <w:rPr>
                      <w:rFonts w:eastAsia="Calibri"/>
                      <w:sz w:val="20"/>
                    </w:rPr>
                  </w:pPr>
                </w:p>
              </w:tc>
              <w:tc>
                <w:tcPr>
                  <w:tcW w:w="830" w:type="dxa"/>
                  <w:tcBorders>
                    <w:top w:val="single" w:sz="4" w:space="0" w:color="000000"/>
                    <w:left w:val="single" w:sz="4" w:space="0" w:color="000000"/>
                    <w:bottom w:val="single" w:sz="4" w:space="0" w:color="000000"/>
                    <w:right w:val="single" w:sz="4" w:space="0" w:color="000000"/>
                  </w:tcBorders>
                </w:tcPr>
                <w:p w:rsidR="00485475" w:rsidRDefault="00485475" w:rsidP="00485475">
                  <w:pPr>
                    <w:pStyle w:val="TableParagraph"/>
                    <w:rPr>
                      <w:rFonts w:eastAsia="Calibri"/>
                      <w:sz w:val="20"/>
                    </w:rPr>
                  </w:pPr>
                </w:p>
              </w:tc>
              <w:tc>
                <w:tcPr>
                  <w:tcW w:w="2999" w:type="dxa"/>
                  <w:tcBorders>
                    <w:top w:val="single" w:sz="4" w:space="0" w:color="000000"/>
                    <w:left w:val="single" w:sz="4" w:space="0" w:color="000000"/>
                    <w:bottom w:val="single" w:sz="4" w:space="0" w:color="000000"/>
                    <w:right w:val="single" w:sz="4" w:space="0" w:color="000000"/>
                  </w:tcBorders>
                </w:tcPr>
                <w:p w:rsidR="00485475" w:rsidRDefault="00485475" w:rsidP="00485475">
                  <w:pPr>
                    <w:pStyle w:val="TableParagraph"/>
                    <w:rPr>
                      <w:rFonts w:eastAsia="Calibri"/>
                      <w:sz w:val="20"/>
                    </w:rPr>
                  </w:pPr>
                </w:p>
              </w:tc>
              <w:tc>
                <w:tcPr>
                  <w:tcW w:w="2623" w:type="dxa"/>
                  <w:tcBorders>
                    <w:top w:val="single" w:sz="4" w:space="0" w:color="000000"/>
                    <w:left w:val="single" w:sz="4" w:space="0" w:color="000000"/>
                    <w:bottom w:val="single" w:sz="4" w:space="0" w:color="000000"/>
                    <w:right w:val="single" w:sz="4" w:space="0" w:color="000000"/>
                  </w:tcBorders>
                </w:tcPr>
                <w:p w:rsidR="00485475" w:rsidRDefault="00485475" w:rsidP="00485475">
                  <w:pPr>
                    <w:pStyle w:val="TableParagraph"/>
                    <w:rPr>
                      <w:rFonts w:eastAsia="Calibri"/>
                      <w:sz w:val="20"/>
                    </w:rPr>
                  </w:pPr>
                </w:p>
              </w:tc>
              <w:tc>
                <w:tcPr>
                  <w:tcW w:w="683" w:type="dxa"/>
                  <w:tcBorders>
                    <w:top w:val="single" w:sz="4" w:space="0" w:color="000000"/>
                    <w:left w:val="single" w:sz="4" w:space="0" w:color="000000"/>
                    <w:bottom w:val="single" w:sz="4" w:space="0" w:color="000000"/>
                    <w:right w:val="single" w:sz="4" w:space="0" w:color="000000"/>
                  </w:tcBorders>
                </w:tcPr>
                <w:p w:rsidR="00485475" w:rsidRDefault="00485475" w:rsidP="00485475">
                  <w:pPr>
                    <w:pStyle w:val="TableParagraph"/>
                    <w:rPr>
                      <w:rFonts w:eastAsia="Calibri"/>
                      <w:sz w:val="20"/>
                    </w:rPr>
                  </w:pPr>
                </w:p>
              </w:tc>
              <w:tc>
                <w:tcPr>
                  <w:tcW w:w="1246" w:type="dxa"/>
                  <w:tcBorders>
                    <w:top w:val="single" w:sz="4" w:space="0" w:color="000000"/>
                    <w:left w:val="single" w:sz="4" w:space="0" w:color="000000"/>
                    <w:bottom w:val="single" w:sz="4" w:space="0" w:color="000000"/>
                    <w:right w:val="single" w:sz="4" w:space="0" w:color="000000"/>
                  </w:tcBorders>
                </w:tcPr>
                <w:p w:rsidR="00485475" w:rsidRDefault="00485475" w:rsidP="00485475">
                  <w:pPr>
                    <w:pStyle w:val="TableParagraph"/>
                    <w:rPr>
                      <w:rFonts w:eastAsia="Calibri"/>
                      <w:sz w:val="20"/>
                    </w:rPr>
                  </w:pPr>
                </w:p>
              </w:tc>
            </w:tr>
            <w:tr w:rsidR="00485475" w:rsidTr="00A00E48">
              <w:trPr>
                <w:trHeight w:val="264"/>
              </w:trPr>
              <w:tc>
                <w:tcPr>
                  <w:tcW w:w="636" w:type="dxa"/>
                  <w:tcBorders>
                    <w:top w:val="single" w:sz="4" w:space="0" w:color="000000"/>
                    <w:left w:val="single" w:sz="4" w:space="0" w:color="000000"/>
                    <w:bottom w:val="single" w:sz="4" w:space="0" w:color="000000"/>
                    <w:right w:val="single" w:sz="4" w:space="0" w:color="000000"/>
                  </w:tcBorders>
                </w:tcPr>
                <w:p w:rsidR="00485475" w:rsidRDefault="00485475" w:rsidP="00485475">
                  <w:pPr>
                    <w:pStyle w:val="TableParagraph"/>
                    <w:rPr>
                      <w:rFonts w:eastAsia="Calibri"/>
                      <w:sz w:val="20"/>
                    </w:rPr>
                  </w:pPr>
                </w:p>
              </w:tc>
              <w:tc>
                <w:tcPr>
                  <w:tcW w:w="830" w:type="dxa"/>
                  <w:tcBorders>
                    <w:top w:val="single" w:sz="4" w:space="0" w:color="000000"/>
                    <w:left w:val="single" w:sz="4" w:space="0" w:color="000000"/>
                    <w:bottom w:val="single" w:sz="4" w:space="0" w:color="000000"/>
                    <w:right w:val="single" w:sz="4" w:space="0" w:color="000000"/>
                  </w:tcBorders>
                </w:tcPr>
                <w:p w:rsidR="00485475" w:rsidRDefault="00485475" w:rsidP="00485475">
                  <w:pPr>
                    <w:pStyle w:val="TableParagraph"/>
                    <w:rPr>
                      <w:rFonts w:eastAsia="Calibri"/>
                      <w:sz w:val="20"/>
                    </w:rPr>
                  </w:pPr>
                </w:p>
              </w:tc>
              <w:tc>
                <w:tcPr>
                  <w:tcW w:w="2999" w:type="dxa"/>
                  <w:tcBorders>
                    <w:top w:val="single" w:sz="4" w:space="0" w:color="000000"/>
                    <w:left w:val="single" w:sz="4" w:space="0" w:color="000000"/>
                    <w:bottom w:val="single" w:sz="4" w:space="0" w:color="000000"/>
                    <w:right w:val="single" w:sz="4" w:space="0" w:color="000000"/>
                  </w:tcBorders>
                </w:tcPr>
                <w:p w:rsidR="00485475" w:rsidRDefault="00485475" w:rsidP="00485475">
                  <w:pPr>
                    <w:pStyle w:val="TableParagraph"/>
                    <w:rPr>
                      <w:rFonts w:eastAsia="Calibri"/>
                      <w:sz w:val="20"/>
                    </w:rPr>
                  </w:pPr>
                </w:p>
              </w:tc>
              <w:tc>
                <w:tcPr>
                  <w:tcW w:w="2623" w:type="dxa"/>
                  <w:tcBorders>
                    <w:top w:val="single" w:sz="4" w:space="0" w:color="000000"/>
                    <w:left w:val="single" w:sz="4" w:space="0" w:color="000000"/>
                    <w:bottom w:val="single" w:sz="4" w:space="0" w:color="000000"/>
                    <w:right w:val="single" w:sz="4" w:space="0" w:color="000000"/>
                  </w:tcBorders>
                </w:tcPr>
                <w:p w:rsidR="00485475" w:rsidRDefault="00485475" w:rsidP="00485475">
                  <w:pPr>
                    <w:pStyle w:val="TableParagraph"/>
                    <w:rPr>
                      <w:rFonts w:eastAsia="Calibri"/>
                      <w:sz w:val="20"/>
                    </w:rPr>
                  </w:pPr>
                </w:p>
              </w:tc>
              <w:tc>
                <w:tcPr>
                  <w:tcW w:w="683" w:type="dxa"/>
                  <w:tcBorders>
                    <w:top w:val="single" w:sz="4" w:space="0" w:color="000000"/>
                    <w:left w:val="single" w:sz="4" w:space="0" w:color="000000"/>
                    <w:bottom w:val="single" w:sz="4" w:space="0" w:color="000000"/>
                    <w:right w:val="single" w:sz="4" w:space="0" w:color="000000"/>
                  </w:tcBorders>
                </w:tcPr>
                <w:p w:rsidR="00485475" w:rsidRDefault="00485475" w:rsidP="00485475">
                  <w:pPr>
                    <w:pStyle w:val="TableParagraph"/>
                    <w:rPr>
                      <w:rFonts w:eastAsia="Calibri"/>
                      <w:sz w:val="20"/>
                    </w:rPr>
                  </w:pPr>
                </w:p>
              </w:tc>
              <w:tc>
                <w:tcPr>
                  <w:tcW w:w="1246" w:type="dxa"/>
                  <w:tcBorders>
                    <w:top w:val="single" w:sz="4" w:space="0" w:color="000000"/>
                    <w:left w:val="single" w:sz="4" w:space="0" w:color="000000"/>
                    <w:bottom w:val="single" w:sz="4" w:space="0" w:color="000000"/>
                    <w:right w:val="single" w:sz="4" w:space="0" w:color="000000"/>
                  </w:tcBorders>
                </w:tcPr>
                <w:p w:rsidR="00485475" w:rsidRDefault="00485475" w:rsidP="00485475">
                  <w:pPr>
                    <w:pStyle w:val="TableParagraph"/>
                    <w:rPr>
                      <w:rFonts w:eastAsia="Calibri"/>
                      <w:sz w:val="20"/>
                    </w:rPr>
                  </w:pPr>
                </w:p>
              </w:tc>
            </w:tr>
            <w:tr w:rsidR="00485475" w:rsidTr="00A00E48">
              <w:trPr>
                <w:trHeight w:val="268"/>
              </w:trPr>
              <w:tc>
                <w:tcPr>
                  <w:tcW w:w="636" w:type="dxa"/>
                  <w:tcBorders>
                    <w:top w:val="single" w:sz="4" w:space="0" w:color="000000"/>
                    <w:left w:val="single" w:sz="4" w:space="0" w:color="000000"/>
                    <w:bottom w:val="single" w:sz="4" w:space="0" w:color="000000"/>
                    <w:right w:val="single" w:sz="4" w:space="0" w:color="000000"/>
                  </w:tcBorders>
                </w:tcPr>
                <w:p w:rsidR="00485475" w:rsidRDefault="00485475" w:rsidP="00485475">
                  <w:pPr>
                    <w:pStyle w:val="TableParagraph"/>
                    <w:rPr>
                      <w:rFonts w:eastAsia="Calibri"/>
                      <w:sz w:val="20"/>
                    </w:rPr>
                  </w:pPr>
                </w:p>
              </w:tc>
              <w:tc>
                <w:tcPr>
                  <w:tcW w:w="830" w:type="dxa"/>
                  <w:tcBorders>
                    <w:top w:val="single" w:sz="4" w:space="0" w:color="000000"/>
                    <w:left w:val="single" w:sz="4" w:space="0" w:color="000000"/>
                    <w:bottom w:val="single" w:sz="4" w:space="0" w:color="000000"/>
                    <w:right w:val="single" w:sz="4" w:space="0" w:color="000000"/>
                  </w:tcBorders>
                </w:tcPr>
                <w:p w:rsidR="00485475" w:rsidRDefault="00485475" w:rsidP="00485475">
                  <w:pPr>
                    <w:pStyle w:val="TableParagraph"/>
                    <w:rPr>
                      <w:rFonts w:eastAsia="Calibri"/>
                      <w:sz w:val="20"/>
                    </w:rPr>
                  </w:pPr>
                </w:p>
              </w:tc>
              <w:tc>
                <w:tcPr>
                  <w:tcW w:w="2999" w:type="dxa"/>
                  <w:tcBorders>
                    <w:top w:val="single" w:sz="4" w:space="0" w:color="000000"/>
                    <w:left w:val="single" w:sz="4" w:space="0" w:color="000000"/>
                    <w:bottom w:val="single" w:sz="4" w:space="0" w:color="000000"/>
                    <w:right w:val="single" w:sz="4" w:space="0" w:color="000000"/>
                  </w:tcBorders>
                </w:tcPr>
                <w:p w:rsidR="00485475" w:rsidRDefault="00485475" w:rsidP="00485475">
                  <w:pPr>
                    <w:pStyle w:val="TableParagraph"/>
                    <w:rPr>
                      <w:rFonts w:eastAsia="Calibri"/>
                      <w:sz w:val="20"/>
                    </w:rPr>
                  </w:pPr>
                </w:p>
              </w:tc>
              <w:tc>
                <w:tcPr>
                  <w:tcW w:w="2623" w:type="dxa"/>
                  <w:tcBorders>
                    <w:top w:val="single" w:sz="4" w:space="0" w:color="000000"/>
                    <w:left w:val="single" w:sz="4" w:space="0" w:color="000000"/>
                    <w:bottom w:val="single" w:sz="4" w:space="0" w:color="000000"/>
                    <w:right w:val="single" w:sz="4" w:space="0" w:color="000000"/>
                  </w:tcBorders>
                </w:tcPr>
                <w:p w:rsidR="00485475" w:rsidRDefault="00485475" w:rsidP="00485475">
                  <w:pPr>
                    <w:pStyle w:val="TableParagraph"/>
                    <w:rPr>
                      <w:rFonts w:eastAsia="Calibri"/>
                      <w:sz w:val="20"/>
                    </w:rPr>
                  </w:pPr>
                </w:p>
              </w:tc>
              <w:tc>
                <w:tcPr>
                  <w:tcW w:w="683" w:type="dxa"/>
                  <w:tcBorders>
                    <w:top w:val="single" w:sz="4" w:space="0" w:color="000000"/>
                    <w:left w:val="single" w:sz="4" w:space="0" w:color="000000"/>
                    <w:bottom w:val="single" w:sz="4" w:space="0" w:color="000000"/>
                    <w:right w:val="single" w:sz="4" w:space="0" w:color="000000"/>
                  </w:tcBorders>
                </w:tcPr>
                <w:p w:rsidR="00485475" w:rsidRDefault="00485475" w:rsidP="00485475">
                  <w:pPr>
                    <w:pStyle w:val="TableParagraph"/>
                    <w:rPr>
                      <w:rFonts w:eastAsia="Calibri"/>
                      <w:sz w:val="20"/>
                    </w:rPr>
                  </w:pPr>
                </w:p>
              </w:tc>
              <w:tc>
                <w:tcPr>
                  <w:tcW w:w="1246" w:type="dxa"/>
                  <w:tcBorders>
                    <w:top w:val="single" w:sz="4" w:space="0" w:color="000000"/>
                    <w:left w:val="single" w:sz="4" w:space="0" w:color="000000"/>
                    <w:bottom w:val="single" w:sz="4" w:space="0" w:color="000000"/>
                    <w:right w:val="single" w:sz="4" w:space="0" w:color="000000"/>
                  </w:tcBorders>
                </w:tcPr>
                <w:p w:rsidR="00485475" w:rsidRDefault="00485475" w:rsidP="00485475">
                  <w:pPr>
                    <w:pStyle w:val="TableParagraph"/>
                    <w:rPr>
                      <w:rFonts w:eastAsia="Calibri"/>
                      <w:sz w:val="20"/>
                    </w:rPr>
                  </w:pPr>
                </w:p>
              </w:tc>
            </w:tr>
            <w:tr w:rsidR="00485475" w:rsidTr="00A00E48">
              <w:trPr>
                <w:trHeight w:val="268"/>
              </w:trPr>
              <w:tc>
                <w:tcPr>
                  <w:tcW w:w="636" w:type="dxa"/>
                  <w:tcBorders>
                    <w:top w:val="single" w:sz="4" w:space="0" w:color="000000"/>
                    <w:left w:val="single" w:sz="4" w:space="0" w:color="000000"/>
                    <w:bottom w:val="single" w:sz="4" w:space="0" w:color="000000"/>
                    <w:right w:val="single" w:sz="4" w:space="0" w:color="000000"/>
                  </w:tcBorders>
                </w:tcPr>
                <w:p w:rsidR="00485475" w:rsidRDefault="00485475" w:rsidP="00485475">
                  <w:pPr>
                    <w:pStyle w:val="TableParagraph"/>
                    <w:rPr>
                      <w:rFonts w:eastAsia="Calibri"/>
                      <w:sz w:val="20"/>
                    </w:rPr>
                  </w:pPr>
                </w:p>
              </w:tc>
              <w:tc>
                <w:tcPr>
                  <w:tcW w:w="830" w:type="dxa"/>
                  <w:tcBorders>
                    <w:top w:val="single" w:sz="4" w:space="0" w:color="000000"/>
                    <w:left w:val="single" w:sz="4" w:space="0" w:color="000000"/>
                    <w:bottom w:val="single" w:sz="4" w:space="0" w:color="000000"/>
                    <w:right w:val="single" w:sz="4" w:space="0" w:color="000000"/>
                  </w:tcBorders>
                </w:tcPr>
                <w:p w:rsidR="00485475" w:rsidRDefault="00485475" w:rsidP="00485475">
                  <w:pPr>
                    <w:pStyle w:val="TableParagraph"/>
                    <w:rPr>
                      <w:rFonts w:eastAsia="Calibri"/>
                      <w:sz w:val="20"/>
                    </w:rPr>
                  </w:pPr>
                </w:p>
              </w:tc>
              <w:tc>
                <w:tcPr>
                  <w:tcW w:w="2999" w:type="dxa"/>
                  <w:tcBorders>
                    <w:top w:val="single" w:sz="4" w:space="0" w:color="000000"/>
                    <w:left w:val="single" w:sz="4" w:space="0" w:color="000000"/>
                    <w:bottom w:val="single" w:sz="4" w:space="0" w:color="000000"/>
                    <w:right w:val="single" w:sz="4" w:space="0" w:color="000000"/>
                  </w:tcBorders>
                </w:tcPr>
                <w:p w:rsidR="00485475" w:rsidRDefault="00485475" w:rsidP="00485475">
                  <w:pPr>
                    <w:pStyle w:val="TableParagraph"/>
                    <w:rPr>
                      <w:rFonts w:eastAsia="Calibri"/>
                      <w:sz w:val="20"/>
                    </w:rPr>
                  </w:pPr>
                </w:p>
              </w:tc>
              <w:tc>
                <w:tcPr>
                  <w:tcW w:w="2623" w:type="dxa"/>
                  <w:tcBorders>
                    <w:top w:val="single" w:sz="4" w:space="0" w:color="000000"/>
                    <w:left w:val="single" w:sz="4" w:space="0" w:color="000000"/>
                    <w:bottom w:val="single" w:sz="4" w:space="0" w:color="000000"/>
                    <w:right w:val="single" w:sz="4" w:space="0" w:color="000000"/>
                  </w:tcBorders>
                </w:tcPr>
                <w:p w:rsidR="00485475" w:rsidRDefault="00485475" w:rsidP="00485475">
                  <w:pPr>
                    <w:pStyle w:val="TableParagraph"/>
                    <w:rPr>
                      <w:rFonts w:eastAsia="Calibri"/>
                      <w:sz w:val="20"/>
                    </w:rPr>
                  </w:pPr>
                </w:p>
              </w:tc>
              <w:tc>
                <w:tcPr>
                  <w:tcW w:w="683" w:type="dxa"/>
                  <w:tcBorders>
                    <w:top w:val="single" w:sz="4" w:space="0" w:color="000000"/>
                    <w:left w:val="single" w:sz="4" w:space="0" w:color="000000"/>
                    <w:bottom w:val="single" w:sz="4" w:space="0" w:color="000000"/>
                    <w:right w:val="single" w:sz="4" w:space="0" w:color="000000"/>
                  </w:tcBorders>
                </w:tcPr>
                <w:p w:rsidR="00485475" w:rsidRDefault="00485475" w:rsidP="00485475">
                  <w:pPr>
                    <w:pStyle w:val="TableParagraph"/>
                    <w:rPr>
                      <w:rFonts w:eastAsia="Calibri"/>
                      <w:sz w:val="20"/>
                    </w:rPr>
                  </w:pPr>
                </w:p>
              </w:tc>
              <w:tc>
                <w:tcPr>
                  <w:tcW w:w="1246" w:type="dxa"/>
                  <w:tcBorders>
                    <w:top w:val="single" w:sz="4" w:space="0" w:color="000000"/>
                    <w:left w:val="single" w:sz="4" w:space="0" w:color="000000"/>
                    <w:bottom w:val="single" w:sz="4" w:space="0" w:color="000000"/>
                    <w:right w:val="single" w:sz="4" w:space="0" w:color="000000"/>
                  </w:tcBorders>
                </w:tcPr>
                <w:p w:rsidR="00485475" w:rsidRDefault="00485475" w:rsidP="00485475">
                  <w:pPr>
                    <w:pStyle w:val="TableParagraph"/>
                    <w:rPr>
                      <w:rFonts w:eastAsia="Calibri"/>
                      <w:sz w:val="20"/>
                    </w:rPr>
                  </w:pPr>
                </w:p>
              </w:tc>
            </w:tr>
            <w:tr w:rsidR="00485475" w:rsidTr="00A00E48">
              <w:trPr>
                <w:trHeight w:val="264"/>
              </w:trPr>
              <w:tc>
                <w:tcPr>
                  <w:tcW w:w="636" w:type="dxa"/>
                  <w:tcBorders>
                    <w:top w:val="single" w:sz="4" w:space="0" w:color="000000"/>
                    <w:left w:val="single" w:sz="4" w:space="0" w:color="000000"/>
                    <w:bottom w:val="single" w:sz="4" w:space="0" w:color="000000"/>
                    <w:right w:val="single" w:sz="4" w:space="0" w:color="000000"/>
                  </w:tcBorders>
                </w:tcPr>
                <w:p w:rsidR="00485475" w:rsidRDefault="00485475" w:rsidP="00485475">
                  <w:pPr>
                    <w:pStyle w:val="TableParagraph"/>
                    <w:rPr>
                      <w:rFonts w:eastAsia="Calibri"/>
                      <w:sz w:val="20"/>
                    </w:rPr>
                  </w:pPr>
                </w:p>
              </w:tc>
              <w:tc>
                <w:tcPr>
                  <w:tcW w:w="830" w:type="dxa"/>
                  <w:tcBorders>
                    <w:top w:val="single" w:sz="4" w:space="0" w:color="000000"/>
                    <w:left w:val="single" w:sz="4" w:space="0" w:color="000000"/>
                    <w:bottom w:val="single" w:sz="4" w:space="0" w:color="000000"/>
                    <w:right w:val="single" w:sz="4" w:space="0" w:color="000000"/>
                  </w:tcBorders>
                </w:tcPr>
                <w:p w:rsidR="00485475" w:rsidRDefault="00485475" w:rsidP="00485475">
                  <w:pPr>
                    <w:pStyle w:val="TableParagraph"/>
                    <w:rPr>
                      <w:rFonts w:eastAsia="Calibri"/>
                      <w:sz w:val="20"/>
                    </w:rPr>
                  </w:pPr>
                </w:p>
              </w:tc>
              <w:tc>
                <w:tcPr>
                  <w:tcW w:w="2999" w:type="dxa"/>
                  <w:tcBorders>
                    <w:top w:val="single" w:sz="4" w:space="0" w:color="000000"/>
                    <w:left w:val="single" w:sz="4" w:space="0" w:color="000000"/>
                    <w:bottom w:val="single" w:sz="4" w:space="0" w:color="000000"/>
                    <w:right w:val="single" w:sz="4" w:space="0" w:color="000000"/>
                  </w:tcBorders>
                </w:tcPr>
                <w:p w:rsidR="00485475" w:rsidRDefault="00485475" w:rsidP="00485475">
                  <w:pPr>
                    <w:pStyle w:val="TableParagraph"/>
                    <w:rPr>
                      <w:rFonts w:eastAsia="Calibri"/>
                      <w:sz w:val="20"/>
                    </w:rPr>
                  </w:pPr>
                </w:p>
              </w:tc>
              <w:tc>
                <w:tcPr>
                  <w:tcW w:w="2623" w:type="dxa"/>
                  <w:tcBorders>
                    <w:top w:val="single" w:sz="4" w:space="0" w:color="000000"/>
                    <w:left w:val="single" w:sz="4" w:space="0" w:color="000000"/>
                    <w:bottom w:val="single" w:sz="4" w:space="0" w:color="000000"/>
                    <w:right w:val="single" w:sz="4" w:space="0" w:color="000000"/>
                  </w:tcBorders>
                </w:tcPr>
                <w:p w:rsidR="00485475" w:rsidRDefault="00485475" w:rsidP="00485475">
                  <w:pPr>
                    <w:pStyle w:val="TableParagraph"/>
                    <w:rPr>
                      <w:rFonts w:eastAsia="Calibri"/>
                      <w:sz w:val="20"/>
                    </w:rPr>
                  </w:pPr>
                </w:p>
              </w:tc>
              <w:tc>
                <w:tcPr>
                  <w:tcW w:w="683" w:type="dxa"/>
                  <w:tcBorders>
                    <w:top w:val="single" w:sz="4" w:space="0" w:color="000000"/>
                    <w:left w:val="single" w:sz="4" w:space="0" w:color="000000"/>
                    <w:bottom w:val="single" w:sz="4" w:space="0" w:color="000000"/>
                    <w:right w:val="single" w:sz="4" w:space="0" w:color="000000"/>
                  </w:tcBorders>
                </w:tcPr>
                <w:p w:rsidR="00485475" w:rsidRDefault="00485475" w:rsidP="00485475">
                  <w:pPr>
                    <w:pStyle w:val="TableParagraph"/>
                    <w:rPr>
                      <w:rFonts w:eastAsia="Calibri"/>
                      <w:sz w:val="20"/>
                    </w:rPr>
                  </w:pPr>
                </w:p>
              </w:tc>
              <w:tc>
                <w:tcPr>
                  <w:tcW w:w="1246" w:type="dxa"/>
                  <w:tcBorders>
                    <w:top w:val="single" w:sz="4" w:space="0" w:color="000000"/>
                    <w:left w:val="single" w:sz="4" w:space="0" w:color="000000"/>
                    <w:bottom w:val="single" w:sz="4" w:space="0" w:color="000000"/>
                    <w:right w:val="single" w:sz="4" w:space="0" w:color="000000"/>
                  </w:tcBorders>
                </w:tcPr>
                <w:p w:rsidR="00485475" w:rsidRDefault="00485475" w:rsidP="00485475">
                  <w:pPr>
                    <w:pStyle w:val="TableParagraph"/>
                    <w:rPr>
                      <w:rFonts w:eastAsia="Calibri"/>
                      <w:sz w:val="20"/>
                    </w:rPr>
                  </w:pPr>
                </w:p>
              </w:tc>
            </w:tr>
            <w:tr w:rsidR="00485475" w:rsidTr="00A00E48">
              <w:trPr>
                <w:trHeight w:val="269"/>
              </w:trPr>
              <w:tc>
                <w:tcPr>
                  <w:tcW w:w="636" w:type="dxa"/>
                  <w:tcBorders>
                    <w:top w:val="single" w:sz="4" w:space="0" w:color="000000"/>
                    <w:left w:val="single" w:sz="4" w:space="0" w:color="000000"/>
                    <w:bottom w:val="single" w:sz="4" w:space="0" w:color="000000"/>
                    <w:right w:val="single" w:sz="4" w:space="0" w:color="000000"/>
                  </w:tcBorders>
                </w:tcPr>
                <w:p w:rsidR="00485475" w:rsidRDefault="00485475" w:rsidP="00485475">
                  <w:pPr>
                    <w:pStyle w:val="TableParagraph"/>
                    <w:rPr>
                      <w:rFonts w:eastAsia="Calibri"/>
                      <w:sz w:val="20"/>
                    </w:rPr>
                  </w:pPr>
                </w:p>
              </w:tc>
              <w:tc>
                <w:tcPr>
                  <w:tcW w:w="830" w:type="dxa"/>
                  <w:tcBorders>
                    <w:top w:val="single" w:sz="4" w:space="0" w:color="000000"/>
                    <w:left w:val="single" w:sz="4" w:space="0" w:color="000000"/>
                    <w:bottom w:val="single" w:sz="4" w:space="0" w:color="000000"/>
                    <w:right w:val="single" w:sz="4" w:space="0" w:color="000000"/>
                  </w:tcBorders>
                </w:tcPr>
                <w:p w:rsidR="00485475" w:rsidRDefault="00485475" w:rsidP="00485475">
                  <w:pPr>
                    <w:pStyle w:val="TableParagraph"/>
                    <w:rPr>
                      <w:rFonts w:eastAsia="Calibri"/>
                      <w:sz w:val="20"/>
                    </w:rPr>
                  </w:pPr>
                </w:p>
              </w:tc>
              <w:tc>
                <w:tcPr>
                  <w:tcW w:w="2999" w:type="dxa"/>
                  <w:tcBorders>
                    <w:top w:val="single" w:sz="4" w:space="0" w:color="000000"/>
                    <w:left w:val="single" w:sz="4" w:space="0" w:color="000000"/>
                    <w:bottom w:val="single" w:sz="4" w:space="0" w:color="000000"/>
                    <w:right w:val="single" w:sz="4" w:space="0" w:color="000000"/>
                  </w:tcBorders>
                </w:tcPr>
                <w:p w:rsidR="00485475" w:rsidRDefault="00485475" w:rsidP="00485475">
                  <w:pPr>
                    <w:pStyle w:val="TableParagraph"/>
                    <w:rPr>
                      <w:rFonts w:eastAsia="Calibri"/>
                      <w:sz w:val="20"/>
                    </w:rPr>
                  </w:pPr>
                </w:p>
              </w:tc>
              <w:tc>
                <w:tcPr>
                  <w:tcW w:w="2623" w:type="dxa"/>
                  <w:tcBorders>
                    <w:top w:val="single" w:sz="4" w:space="0" w:color="000000"/>
                    <w:left w:val="single" w:sz="4" w:space="0" w:color="000000"/>
                    <w:bottom w:val="single" w:sz="4" w:space="0" w:color="000000"/>
                    <w:right w:val="single" w:sz="4" w:space="0" w:color="000000"/>
                  </w:tcBorders>
                </w:tcPr>
                <w:p w:rsidR="00485475" w:rsidRDefault="00485475" w:rsidP="00485475">
                  <w:pPr>
                    <w:pStyle w:val="TableParagraph"/>
                    <w:rPr>
                      <w:rFonts w:eastAsia="Calibri"/>
                      <w:sz w:val="20"/>
                    </w:rPr>
                  </w:pPr>
                </w:p>
              </w:tc>
              <w:tc>
                <w:tcPr>
                  <w:tcW w:w="683" w:type="dxa"/>
                  <w:tcBorders>
                    <w:top w:val="single" w:sz="4" w:space="0" w:color="000000"/>
                    <w:left w:val="single" w:sz="4" w:space="0" w:color="000000"/>
                    <w:bottom w:val="single" w:sz="4" w:space="0" w:color="000000"/>
                    <w:right w:val="single" w:sz="4" w:space="0" w:color="000000"/>
                  </w:tcBorders>
                </w:tcPr>
                <w:p w:rsidR="00485475" w:rsidRDefault="00485475" w:rsidP="00485475">
                  <w:pPr>
                    <w:pStyle w:val="TableParagraph"/>
                    <w:rPr>
                      <w:rFonts w:eastAsia="Calibri"/>
                      <w:sz w:val="20"/>
                    </w:rPr>
                  </w:pPr>
                </w:p>
              </w:tc>
              <w:tc>
                <w:tcPr>
                  <w:tcW w:w="1246" w:type="dxa"/>
                  <w:tcBorders>
                    <w:top w:val="single" w:sz="4" w:space="0" w:color="000000"/>
                    <w:left w:val="single" w:sz="4" w:space="0" w:color="000000"/>
                    <w:bottom w:val="single" w:sz="4" w:space="0" w:color="000000"/>
                    <w:right w:val="single" w:sz="4" w:space="0" w:color="000000"/>
                  </w:tcBorders>
                </w:tcPr>
                <w:p w:rsidR="00485475" w:rsidRDefault="00485475" w:rsidP="00485475">
                  <w:pPr>
                    <w:pStyle w:val="TableParagraph"/>
                    <w:rPr>
                      <w:rFonts w:eastAsia="Calibri"/>
                      <w:sz w:val="20"/>
                    </w:rPr>
                  </w:pPr>
                </w:p>
              </w:tc>
            </w:tr>
            <w:tr w:rsidR="00485475" w:rsidTr="00A00E48">
              <w:trPr>
                <w:trHeight w:val="264"/>
              </w:trPr>
              <w:tc>
                <w:tcPr>
                  <w:tcW w:w="636" w:type="dxa"/>
                  <w:tcBorders>
                    <w:top w:val="single" w:sz="4" w:space="0" w:color="000000"/>
                    <w:left w:val="single" w:sz="4" w:space="0" w:color="000000"/>
                    <w:bottom w:val="single" w:sz="4" w:space="0" w:color="000000"/>
                    <w:right w:val="single" w:sz="4" w:space="0" w:color="000000"/>
                  </w:tcBorders>
                </w:tcPr>
                <w:p w:rsidR="00485475" w:rsidRDefault="00485475" w:rsidP="00485475">
                  <w:pPr>
                    <w:pStyle w:val="TableParagraph"/>
                    <w:rPr>
                      <w:rFonts w:eastAsia="Calibri"/>
                      <w:sz w:val="20"/>
                    </w:rPr>
                  </w:pPr>
                </w:p>
              </w:tc>
              <w:tc>
                <w:tcPr>
                  <w:tcW w:w="830" w:type="dxa"/>
                  <w:tcBorders>
                    <w:top w:val="single" w:sz="4" w:space="0" w:color="000000"/>
                    <w:left w:val="single" w:sz="4" w:space="0" w:color="000000"/>
                    <w:bottom w:val="single" w:sz="4" w:space="0" w:color="000000"/>
                    <w:right w:val="single" w:sz="4" w:space="0" w:color="000000"/>
                  </w:tcBorders>
                </w:tcPr>
                <w:p w:rsidR="00485475" w:rsidRDefault="00485475" w:rsidP="00485475">
                  <w:pPr>
                    <w:pStyle w:val="TableParagraph"/>
                    <w:rPr>
                      <w:rFonts w:eastAsia="Calibri"/>
                      <w:sz w:val="20"/>
                    </w:rPr>
                  </w:pPr>
                </w:p>
              </w:tc>
              <w:tc>
                <w:tcPr>
                  <w:tcW w:w="2999" w:type="dxa"/>
                  <w:tcBorders>
                    <w:top w:val="single" w:sz="4" w:space="0" w:color="000000"/>
                    <w:left w:val="single" w:sz="4" w:space="0" w:color="000000"/>
                    <w:bottom w:val="single" w:sz="4" w:space="0" w:color="000000"/>
                    <w:right w:val="single" w:sz="4" w:space="0" w:color="000000"/>
                  </w:tcBorders>
                </w:tcPr>
                <w:p w:rsidR="00485475" w:rsidRDefault="00485475" w:rsidP="00485475">
                  <w:pPr>
                    <w:pStyle w:val="TableParagraph"/>
                    <w:rPr>
                      <w:rFonts w:eastAsia="Calibri"/>
                      <w:sz w:val="20"/>
                    </w:rPr>
                  </w:pPr>
                </w:p>
              </w:tc>
              <w:tc>
                <w:tcPr>
                  <w:tcW w:w="2623" w:type="dxa"/>
                  <w:tcBorders>
                    <w:top w:val="single" w:sz="4" w:space="0" w:color="000000"/>
                    <w:left w:val="single" w:sz="4" w:space="0" w:color="000000"/>
                    <w:bottom w:val="single" w:sz="4" w:space="0" w:color="000000"/>
                    <w:right w:val="single" w:sz="4" w:space="0" w:color="000000"/>
                  </w:tcBorders>
                </w:tcPr>
                <w:p w:rsidR="00485475" w:rsidRDefault="00485475" w:rsidP="00485475">
                  <w:pPr>
                    <w:pStyle w:val="TableParagraph"/>
                    <w:rPr>
                      <w:rFonts w:eastAsia="Calibri"/>
                      <w:sz w:val="20"/>
                    </w:rPr>
                  </w:pPr>
                </w:p>
              </w:tc>
              <w:tc>
                <w:tcPr>
                  <w:tcW w:w="683" w:type="dxa"/>
                  <w:tcBorders>
                    <w:top w:val="single" w:sz="4" w:space="0" w:color="000000"/>
                    <w:left w:val="single" w:sz="4" w:space="0" w:color="000000"/>
                    <w:bottom w:val="single" w:sz="4" w:space="0" w:color="000000"/>
                    <w:right w:val="single" w:sz="4" w:space="0" w:color="000000"/>
                  </w:tcBorders>
                </w:tcPr>
                <w:p w:rsidR="00485475" w:rsidRDefault="00485475" w:rsidP="00485475">
                  <w:pPr>
                    <w:pStyle w:val="TableParagraph"/>
                    <w:rPr>
                      <w:rFonts w:eastAsia="Calibri"/>
                      <w:sz w:val="20"/>
                    </w:rPr>
                  </w:pPr>
                </w:p>
              </w:tc>
              <w:tc>
                <w:tcPr>
                  <w:tcW w:w="1246" w:type="dxa"/>
                  <w:tcBorders>
                    <w:top w:val="single" w:sz="4" w:space="0" w:color="000000"/>
                    <w:left w:val="single" w:sz="4" w:space="0" w:color="000000"/>
                    <w:bottom w:val="single" w:sz="4" w:space="0" w:color="000000"/>
                    <w:right w:val="single" w:sz="4" w:space="0" w:color="000000"/>
                  </w:tcBorders>
                </w:tcPr>
                <w:p w:rsidR="00485475" w:rsidRDefault="00485475" w:rsidP="00485475">
                  <w:pPr>
                    <w:pStyle w:val="TableParagraph"/>
                    <w:rPr>
                      <w:rFonts w:eastAsia="Calibri"/>
                      <w:sz w:val="20"/>
                    </w:rPr>
                  </w:pPr>
                </w:p>
              </w:tc>
            </w:tr>
            <w:tr w:rsidR="00485475" w:rsidTr="00A00E48">
              <w:trPr>
                <w:trHeight w:val="268"/>
              </w:trPr>
              <w:tc>
                <w:tcPr>
                  <w:tcW w:w="636" w:type="dxa"/>
                  <w:tcBorders>
                    <w:top w:val="single" w:sz="4" w:space="0" w:color="000000"/>
                    <w:left w:val="single" w:sz="4" w:space="0" w:color="000000"/>
                    <w:bottom w:val="single" w:sz="4" w:space="0" w:color="000000"/>
                    <w:right w:val="single" w:sz="4" w:space="0" w:color="000000"/>
                  </w:tcBorders>
                </w:tcPr>
                <w:p w:rsidR="00485475" w:rsidRDefault="00485475" w:rsidP="00485475">
                  <w:pPr>
                    <w:pStyle w:val="TableParagraph"/>
                    <w:rPr>
                      <w:rFonts w:eastAsia="Calibri"/>
                      <w:sz w:val="20"/>
                    </w:rPr>
                  </w:pPr>
                </w:p>
              </w:tc>
              <w:tc>
                <w:tcPr>
                  <w:tcW w:w="830" w:type="dxa"/>
                  <w:tcBorders>
                    <w:top w:val="single" w:sz="4" w:space="0" w:color="000000"/>
                    <w:left w:val="single" w:sz="4" w:space="0" w:color="000000"/>
                    <w:bottom w:val="single" w:sz="4" w:space="0" w:color="000000"/>
                    <w:right w:val="single" w:sz="4" w:space="0" w:color="000000"/>
                  </w:tcBorders>
                </w:tcPr>
                <w:p w:rsidR="00485475" w:rsidRDefault="00485475" w:rsidP="00485475">
                  <w:pPr>
                    <w:pStyle w:val="TableParagraph"/>
                    <w:rPr>
                      <w:rFonts w:eastAsia="Calibri"/>
                      <w:sz w:val="20"/>
                    </w:rPr>
                  </w:pPr>
                </w:p>
              </w:tc>
              <w:tc>
                <w:tcPr>
                  <w:tcW w:w="2999" w:type="dxa"/>
                  <w:tcBorders>
                    <w:top w:val="single" w:sz="4" w:space="0" w:color="000000"/>
                    <w:left w:val="single" w:sz="4" w:space="0" w:color="000000"/>
                    <w:bottom w:val="single" w:sz="4" w:space="0" w:color="000000"/>
                    <w:right w:val="single" w:sz="4" w:space="0" w:color="000000"/>
                  </w:tcBorders>
                </w:tcPr>
                <w:p w:rsidR="00485475" w:rsidRDefault="00485475" w:rsidP="00485475">
                  <w:pPr>
                    <w:pStyle w:val="TableParagraph"/>
                    <w:rPr>
                      <w:rFonts w:eastAsia="Calibri"/>
                      <w:sz w:val="20"/>
                    </w:rPr>
                  </w:pPr>
                </w:p>
              </w:tc>
              <w:tc>
                <w:tcPr>
                  <w:tcW w:w="2623" w:type="dxa"/>
                  <w:tcBorders>
                    <w:top w:val="single" w:sz="4" w:space="0" w:color="000000"/>
                    <w:left w:val="single" w:sz="4" w:space="0" w:color="000000"/>
                    <w:bottom w:val="single" w:sz="4" w:space="0" w:color="000000"/>
                    <w:right w:val="single" w:sz="4" w:space="0" w:color="000000"/>
                  </w:tcBorders>
                </w:tcPr>
                <w:p w:rsidR="00485475" w:rsidRDefault="00485475" w:rsidP="00485475">
                  <w:pPr>
                    <w:pStyle w:val="TableParagraph"/>
                    <w:rPr>
                      <w:rFonts w:eastAsia="Calibri"/>
                      <w:sz w:val="20"/>
                    </w:rPr>
                  </w:pPr>
                </w:p>
              </w:tc>
              <w:tc>
                <w:tcPr>
                  <w:tcW w:w="683" w:type="dxa"/>
                  <w:tcBorders>
                    <w:top w:val="single" w:sz="4" w:space="0" w:color="000000"/>
                    <w:left w:val="single" w:sz="4" w:space="0" w:color="000000"/>
                    <w:bottom w:val="single" w:sz="4" w:space="0" w:color="000000"/>
                    <w:right w:val="single" w:sz="4" w:space="0" w:color="000000"/>
                  </w:tcBorders>
                </w:tcPr>
                <w:p w:rsidR="00485475" w:rsidRDefault="00485475" w:rsidP="00485475">
                  <w:pPr>
                    <w:pStyle w:val="TableParagraph"/>
                    <w:rPr>
                      <w:rFonts w:eastAsia="Calibri"/>
                      <w:sz w:val="20"/>
                    </w:rPr>
                  </w:pPr>
                </w:p>
              </w:tc>
              <w:tc>
                <w:tcPr>
                  <w:tcW w:w="1246" w:type="dxa"/>
                  <w:tcBorders>
                    <w:top w:val="single" w:sz="4" w:space="0" w:color="000000"/>
                    <w:left w:val="single" w:sz="4" w:space="0" w:color="000000"/>
                    <w:bottom w:val="single" w:sz="4" w:space="0" w:color="000000"/>
                    <w:right w:val="single" w:sz="4" w:space="0" w:color="000000"/>
                  </w:tcBorders>
                </w:tcPr>
                <w:p w:rsidR="00485475" w:rsidRDefault="00485475" w:rsidP="00485475">
                  <w:pPr>
                    <w:pStyle w:val="TableParagraph"/>
                    <w:rPr>
                      <w:rFonts w:eastAsia="Calibri"/>
                      <w:sz w:val="20"/>
                    </w:rPr>
                  </w:pPr>
                </w:p>
              </w:tc>
            </w:tr>
          </w:tbl>
          <w:p w:rsidR="00485475" w:rsidRPr="00C73CFE" w:rsidRDefault="00485475" w:rsidP="008935FA">
            <w:pPr>
              <w:pStyle w:val="TableParagraph"/>
              <w:ind w:left="2526" w:right="2458"/>
              <w:jc w:val="center"/>
              <w:rPr>
                <w:rFonts w:eastAsia="Calibri"/>
                <w:b/>
                <w:sz w:val="28"/>
              </w:rPr>
            </w:pPr>
          </w:p>
        </w:tc>
      </w:tr>
      <w:tr w:rsidR="00B726A0" w:rsidRPr="00C73CFE" w:rsidTr="008935FA">
        <w:trPr>
          <w:trHeight w:val="230"/>
        </w:trPr>
        <w:tc>
          <w:tcPr>
            <w:tcW w:w="495" w:type="dxa"/>
            <w:tcBorders>
              <w:bottom w:val="single" w:sz="12" w:space="0" w:color="000000"/>
            </w:tcBorders>
          </w:tcPr>
          <w:p w:rsidR="00B726A0" w:rsidRPr="00C73CFE" w:rsidRDefault="00B726A0" w:rsidP="008935FA">
            <w:pPr>
              <w:pStyle w:val="TableParagraph"/>
              <w:rPr>
                <w:rFonts w:ascii="Calibri" w:eastAsia="Calibri" w:hAnsi="Calibri"/>
                <w:sz w:val="16"/>
              </w:rPr>
            </w:pPr>
          </w:p>
        </w:tc>
        <w:tc>
          <w:tcPr>
            <w:tcW w:w="596" w:type="dxa"/>
            <w:tcBorders>
              <w:bottom w:val="single" w:sz="12" w:space="0" w:color="000000"/>
            </w:tcBorders>
          </w:tcPr>
          <w:p w:rsidR="00B726A0" w:rsidRPr="00C73CFE" w:rsidRDefault="00B726A0" w:rsidP="008935FA">
            <w:pPr>
              <w:pStyle w:val="TableParagraph"/>
              <w:rPr>
                <w:rFonts w:ascii="Calibri" w:eastAsia="Calibri" w:hAnsi="Calibri"/>
                <w:sz w:val="16"/>
              </w:rPr>
            </w:pPr>
          </w:p>
        </w:tc>
        <w:tc>
          <w:tcPr>
            <w:tcW w:w="1362" w:type="dxa"/>
            <w:tcBorders>
              <w:bottom w:val="single" w:sz="12" w:space="0" w:color="000000"/>
            </w:tcBorders>
          </w:tcPr>
          <w:p w:rsidR="00B726A0" w:rsidRPr="00C73CFE" w:rsidRDefault="00B726A0" w:rsidP="008935FA">
            <w:pPr>
              <w:pStyle w:val="TableParagraph"/>
              <w:rPr>
                <w:rFonts w:ascii="Calibri" w:eastAsia="Calibri" w:hAnsi="Calibri"/>
                <w:sz w:val="16"/>
              </w:rPr>
            </w:pPr>
          </w:p>
        </w:tc>
        <w:tc>
          <w:tcPr>
            <w:tcW w:w="816" w:type="dxa"/>
            <w:tcBorders>
              <w:bottom w:val="single" w:sz="12" w:space="0" w:color="000000"/>
            </w:tcBorders>
          </w:tcPr>
          <w:p w:rsidR="00B726A0" w:rsidRPr="00C73CFE" w:rsidRDefault="00B726A0" w:rsidP="008935FA">
            <w:pPr>
              <w:pStyle w:val="TableParagraph"/>
              <w:rPr>
                <w:rFonts w:ascii="Calibri" w:eastAsia="Calibri" w:hAnsi="Calibri"/>
                <w:sz w:val="16"/>
              </w:rPr>
            </w:pPr>
          </w:p>
        </w:tc>
        <w:tc>
          <w:tcPr>
            <w:tcW w:w="545" w:type="dxa"/>
            <w:tcBorders>
              <w:bottom w:val="single" w:sz="12" w:space="0" w:color="000000"/>
            </w:tcBorders>
          </w:tcPr>
          <w:p w:rsidR="00B726A0" w:rsidRPr="00C73CFE" w:rsidRDefault="00B726A0" w:rsidP="008935FA">
            <w:pPr>
              <w:pStyle w:val="TableParagraph"/>
              <w:rPr>
                <w:rFonts w:ascii="Calibri" w:eastAsia="Calibri" w:hAnsi="Calibri"/>
                <w:sz w:val="16"/>
              </w:rPr>
            </w:pPr>
          </w:p>
        </w:tc>
        <w:tc>
          <w:tcPr>
            <w:tcW w:w="6161" w:type="dxa"/>
            <w:gridSpan w:val="6"/>
            <w:vMerge w:val="restart"/>
            <w:vAlign w:val="center"/>
          </w:tcPr>
          <w:p w:rsidR="00B726A0" w:rsidRPr="00946192" w:rsidRDefault="00946192" w:rsidP="00946192">
            <w:pPr>
              <w:pStyle w:val="a5"/>
              <w:jc w:val="center"/>
              <w:rPr>
                <w:rFonts w:ascii="Times New Roman" w:hAnsi="Times New Roman"/>
                <w:i w:val="0"/>
              </w:rPr>
            </w:pPr>
            <w:r>
              <w:rPr>
                <w:rFonts w:ascii="Times New Roman" w:hAnsi="Times New Roman"/>
                <w:i w:val="0"/>
              </w:rPr>
              <w:t>ОА-01.19.2182-с.19.000.00 ПЗ</w:t>
            </w:r>
          </w:p>
        </w:tc>
      </w:tr>
      <w:tr w:rsidR="00B726A0" w:rsidRPr="00C73CFE" w:rsidTr="008935FA">
        <w:trPr>
          <w:trHeight w:val="231"/>
        </w:trPr>
        <w:tc>
          <w:tcPr>
            <w:tcW w:w="495" w:type="dxa"/>
            <w:tcBorders>
              <w:top w:val="single" w:sz="12" w:space="0" w:color="000000"/>
            </w:tcBorders>
          </w:tcPr>
          <w:p w:rsidR="00B726A0" w:rsidRPr="00C73CFE" w:rsidRDefault="00B726A0" w:rsidP="008935FA">
            <w:pPr>
              <w:pStyle w:val="TableParagraph"/>
              <w:rPr>
                <w:rFonts w:ascii="Calibri" w:eastAsia="Calibri" w:hAnsi="Calibri"/>
                <w:sz w:val="16"/>
              </w:rPr>
            </w:pPr>
          </w:p>
        </w:tc>
        <w:tc>
          <w:tcPr>
            <w:tcW w:w="596" w:type="dxa"/>
            <w:tcBorders>
              <w:top w:val="single" w:sz="12" w:space="0" w:color="000000"/>
            </w:tcBorders>
          </w:tcPr>
          <w:p w:rsidR="00B726A0" w:rsidRPr="00C73CFE" w:rsidRDefault="00B726A0" w:rsidP="008935FA">
            <w:pPr>
              <w:pStyle w:val="TableParagraph"/>
              <w:rPr>
                <w:rFonts w:ascii="Calibri" w:eastAsia="Calibri" w:hAnsi="Calibri"/>
                <w:sz w:val="16"/>
              </w:rPr>
            </w:pPr>
          </w:p>
        </w:tc>
        <w:tc>
          <w:tcPr>
            <w:tcW w:w="1362" w:type="dxa"/>
            <w:tcBorders>
              <w:top w:val="single" w:sz="12" w:space="0" w:color="000000"/>
            </w:tcBorders>
          </w:tcPr>
          <w:p w:rsidR="00B726A0" w:rsidRPr="00C73CFE" w:rsidRDefault="00B726A0" w:rsidP="008935FA">
            <w:pPr>
              <w:pStyle w:val="TableParagraph"/>
              <w:rPr>
                <w:rFonts w:ascii="Calibri" w:eastAsia="Calibri" w:hAnsi="Calibri"/>
                <w:sz w:val="16"/>
              </w:rPr>
            </w:pPr>
          </w:p>
        </w:tc>
        <w:tc>
          <w:tcPr>
            <w:tcW w:w="816" w:type="dxa"/>
            <w:tcBorders>
              <w:top w:val="single" w:sz="12" w:space="0" w:color="000000"/>
            </w:tcBorders>
          </w:tcPr>
          <w:p w:rsidR="00B726A0" w:rsidRPr="00C73CFE" w:rsidRDefault="00B726A0" w:rsidP="008935FA">
            <w:pPr>
              <w:pStyle w:val="TableParagraph"/>
              <w:rPr>
                <w:rFonts w:ascii="Calibri" w:eastAsia="Calibri" w:hAnsi="Calibri"/>
                <w:sz w:val="16"/>
              </w:rPr>
            </w:pPr>
          </w:p>
        </w:tc>
        <w:tc>
          <w:tcPr>
            <w:tcW w:w="545" w:type="dxa"/>
            <w:tcBorders>
              <w:top w:val="single" w:sz="12" w:space="0" w:color="000000"/>
            </w:tcBorders>
          </w:tcPr>
          <w:p w:rsidR="00B726A0" w:rsidRPr="00C73CFE" w:rsidRDefault="00B726A0" w:rsidP="008935FA">
            <w:pPr>
              <w:pStyle w:val="TableParagraph"/>
              <w:rPr>
                <w:rFonts w:ascii="Calibri" w:eastAsia="Calibri" w:hAnsi="Calibri"/>
                <w:sz w:val="16"/>
              </w:rPr>
            </w:pPr>
          </w:p>
        </w:tc>
        <w:tc>
          <w:tcPr>
            <w:tcW w:w="6161" w:type="dxa"/>
            <w:gridSpan w:val="6"/>
            <w:vMerge/>
            <w:tcBorders>
              <w:top w:val="nil"/>
            </w:tcBorders>
          </w:tcPr>
          <w:p w:rsidR="00B726A0" w:rsidRPr="00C73CFE" w:rsidRDefault="00B726A0" w:rsidP="008935FA">
            <w:pPr>
              <w:widowControl w:val="0"/>
              <w:autoSpaceDE w:val="0"/>
              <w:autoSpaceDN w:val="0"/>
              <w:rPr>
                <w:rFonts w:ascii="Calibri" w:eastAsia="Calibri" w:hAnsi="Calibri"/>
                <w:sz w:val="2"/>
                <w:szCs w:val="2"/>
                <w:lang w:val="uk-UA"/>
              </w:rPr>
            </w:pPr>
          </w:p>
        </w:tc>
      </w:tr>
      <w:tr w:rsidR="00B726A0" w:rsidRPr="00C73CFE" w:rsidTr="008935FA">
        <w:trPr>
          <w:trHeight w:val="229"/>
        </w:trPr>
        <w:tc>
          <w:tcPr>
            <w:tcW w:w="495" w:type="dxa"/>
          </w:tcPr>
          <w:p w:rsidR="00B726A0" w:rsidRPr="00C73CFE" w:rsidRDefault="00B726A0" w:rsidP="008935FA">
            <w:pPr>
              <w:pStyle w:val="TableParagraph"/>
              <w:spacing w:before="30" w:line="187" w:lineRule="exact"/>
              <w:ind w:left="48"/>
              <w:rPr>
                <w:rFonts w:ascii="Microsoft Sans Serif" w:eastAsia="Calibri" w:hAnsi="Microsoft Sans Serif"/>
                <w:sz w:val="18"/>
              </w:rPr>
            </w:pPr>
            <w:r w:rsidRPr="00C73CFE">
              <w:rPr>
                <w:rFonts w:ascii="Microsoft Sans Serif" w:eastAsia="Calibri" w:hAnsi="Microsoft Sans Serif"/>
                <w:sz w:val="18"/>
              </w:rPr>
              <w:t>Зм.</w:t>
            </w:r>
          </w:p>
        </w:tc>
        <w:tc>
          <w:tcPr>
            <w:tcW w:w="596" w:type="dxa"/>
          </w:tcPr>
          <w:p w:rsidR="00B726A0" w:rsidRPr="00C73CFE" w:rsidRDefault="00B726A0" w:rsidP="008935FA">
            <w:pPr>
              <w:pStyle w:val="TableParagraph"/>
              <w:spacing w:before="25" w:line="192" w:lineRule="exact"/>
              <w:ind w:left="45" w:right="-15"/>
              <w:rPr>
                <w:rFonts w:ascii="Microsoft Sans Serif" w:eastAsia="Calibri" w:hAnsi="Microsoft Sans Serif"/>
                <w:sz w:val="18"/>
              </w:rPr>
            </w:pPr>
            <w:r w:rsidRPr="00C73CFE">
              <w:rPr>
                <w:rFonts w:ascii="Microsoft Sans Serif" w:eastAsia="Calibri" w:hAnsi="Microsoft Sans Serif"/>
                <w:spacing w:val="-1"/>
                <w:sz w:val="16"/>
                <w:szCs w:val="20"/>
              </w:rPr>
              <w:t>Аркуш</w:t>
            </w:r>
          </w:p>
        </w:tc>
        <w:tc>
          <w:tcPr>
            <w:tcW w:w="1362" w:type="dxa"/>
          </w:tcPr>
          <w:p w:rsidR="00B726A0" w:rsidRPr="00C73CFE" w:rsidRDefault="00B726A0" w:rsidP="008935FA">
            <w:pPr>
              <w:pStyle w:val="TableParagraph"/>
              <w:spacing w:before="25" w:line="192" w:lineRule="exact"/>
              <w:ind w:left="308"/>
              <w:rPr>
                <w:rFonts w:ascii="Microsoft Sans Serif" w:eastAsia="Calibri" w:hAnsi="Microsoft Sans Serif"/>
                <w:sz w:val="18"/>
              </w:rPr>
            </w:pPr>
            <w:r w:rsidRPr="00C73CFE">
              <w:rPr>
                <w:rFonts w:ascii="Microsoft Sans Serif" w:eastAsia="Calibri" w:hAnsi="Microsoft Sans Serif"/>
                <w:sz w:val="18"/>
              </w:rPr>
              <w:t>№</w:t>
            </w:r>
            <w:r w:rsidRPr="00C73CFE">
              <w:rPr>
                <w:rFonts w:ascii="Microsoft Sans Serif" w:eastAsia="Calibri" w:hAnsi="Microsoft Sans Serif"/>
                <w:spacing w:val="2"/>
                <w:sz w:val="18"/>
              </w:rPr>
              <w:t xml:space="preserve"> </w:t>
            </w:r>
            <w:r w:rsidRPr="00C73CFE">
              <w:rPr>
                <w:rFonts w:ascii="Microsoft Sans Serif" w:eastAsia="Calibri" w:hAnsi="Microsoft Sans Serif"/>
                <w:sz w:val="18"/>
              </w:rPr>
              <w:t>докум.</w:t>
            </w:r>
          </w:p>
        </w:tc>
        <w:tc>
          <w:tcPr>
            <w:tcW w:w="816" w:type="dxa"/>
          </w:tcPr>
          <w:p w:rsidR="00B726A0" w:rsidRPr="00C73CFE" w:rsidRDefault="00B726A0" w:rsidP="008935FA">
            <w:pPr>
              <w:pStyle w:val="TableParagraph"/>
              <w:spacing w:before="30" w:line="187" w:lineRule="exact"/>
              <w:ind w:left="45"/>
              <w:rPr>
                <w:rFonts w:ascii="Microsoft Sans Serif" w:eastAsia="Calibri" w:hAnsi="Microsoft Sans Serif"/>
                <w:sz w:val="18"/>
              </w:rPr>
            </w:pPr>
            <w:r w:rsidRPr="00C73CFE">
              <w:rPr>
                <w:rFonts w:ascii="Microsoft Sans Serif" w:eastAsia="Calibri" w:hAnsi="Microsoft Sans Serif"/>
                <w:sz w:val="18"/>
              </w:rPr>
              <w:t>Підпис</w:t>
            </w:r>
          </w:p>
        </w:tc>
        <w:tc>
          <w:tcPr>
            <w:tcW w:w="545" w:type="dxa"/>
          </w:tcPr>
          <w:p w:rsidR="00B726A0" w:rsidRPr="00C73CFE" w:rsidRDefault="00B726A0" w:rsidP="008935FA">
            <w:pPr>
              <w:pStyle w:val="TableParagraph"/>
              <w:spacing w:before="25" w:line="192" w:lineRule="exact"/>
              <w:ind w:left="73"/>
              <w:rPr>
                <w:rFonts w:ascii="Microsoft Sans Serif" w:eastAsia="Calibri" w:hAnsi="Microsoft Sans Serif"/>
                <w:sz w:val="18"/>
              </w:rPr>
            </w:pPr>
            <w:r w:rsidRPr="00C73CFE">
              <w:rPr>
                <w:rFonts w:ascii="Microsoft Sans Serif" w:eastAsia="Calibri" w:hAnsi="Microsoft Sans Serif"/>
                <w:sz w:val="18"/>
              </w:rPr>
              <w:t>Дата</w:t>
            </w:r>
          </w:p>
        </w:tc>
        <w:tc>
          <w:tcPr>
            <w:tcW w:w="6161" w:type="dxa"/>
            <w:gridSpan w:val="6"/>
            <w:vMerge/>
            <w:tcBorders>
              <w:top w:val="nil"/>
            </w:tcBorders>
          </w:tcPr>
          <w:p w:rsidR="00B726A0" w:rsidRPr="00C73CFE" w:rsidRDefault="00B726A0" w:rsidP="008935FA">
            <w:pPr>
              <w:widowControl w:val="0"/>
              <w:autoSpaceDE w:val="0"/>
              <w:autoSpaceDN w:val="0"/>
              <w:rPr>
                <w:rFonts w:ascii="Calibri" w:eastAsia="Calibri" w:hAnsi="Calibri"/>
                <w:sz w:val="2"/>
                <w:szCs w:val="2"/>
                <w:lang w:val="uk-UA"/>
              </w:rPr>
            </w:pPr>
          </w:p>
        </w:tc>
      </w:tr>
      <w:tr w:rsidR="00B726A0" w:rsidRPr="00C73CFE" w:rsidTr="008935FA">
        <w:trPr>
          <w:trHeight w:val="229"/>
        </w:trPr>
        <w:tc>
          <w:tcPr>
            <w:tcW w:w="1091" w:type="dxa"/>
            <w:gridSpan w:val="2"/>
            <w:tcBorders>
              <w:bottom w:val="single" w:sz="12" w:space="0" w:color="000000"/>
            </w:tcBorders>
          </w:tcPr>
          <w:p w:rsidR="00B726A0" w:rsidRPr="00C73CFE" w:rsidRDefault="00B726A0" w:rsidP="008935FA">
            <w:pPr>
              <w:pStyle w:val="TableParagraph"/>
              <w:spacing w:before="23" w:line="194" w:lineRule="exact"/>
              <w:ind w:left="91"/>
              <w:rPr>
                <w:rFonts w:ascii="Arial" w:eastAsia="Calibri" w:hAnsi="Arial"/>
                <w:i/>
                <w:sz w:val="18"/>
              </w:rPr>
            </w:pPr>
            <w:r w:rsidRPr="00C73CFE">
              <w:rPr>
                <w:rFonts w:ascii="Arial" w:eastAsia="Calibri" w:hAnsi="Arial"/>
                <w:i/>
                <w:sz w:val="18"/>
              </w:rPr>
              <w:t>Розроб.</w:t>
            </w:r>
          </w:p>
        </w:tc>
        <w:tc>
          <w:tcPr>
            <w:tcW w:w="1362" w:type="dxa"/>
            <w:tcBorders>
              <w:bottom w:val="single" w:sz="12" w:space="0" w:color="000000"/>
            </w:tcBorders>
          </w:tcPr>
          <w:p w:rsidR="00B726A0" w:rsidRPr="00C73CFE" w:rsidRDefault="00B726A0" w:rsidP="008935FA">
            <w:pPr>
              <w:pStyle w:val="TableParagraph"/>
              <w:spacing w:before="28" w:line="189" w:lineRule="exact"/>
              <w:ind w:left="59"/>
              <w:rPr>
                <w:rFonts w:ascii="Arial" w:eastAsia="Calibri" w:hAnsi="Arial"/>
                <w:i/>
                <w:sz w:val="18"/>
              </w:rPr>
            </w:pPr>
            <w:r w:rsidRPr="00C73CFE">
              <w:rPr>
                <w:rFonts w:ascii="Arial" w:eastAsia="Calibri" w:hAnsi="Arial"/>
                <w:i/>
                <w:sz w:val="16"/>
                <w:szCs w:val="20"/>
              </w:rPr>
              <w:t>Яременко П.В..</w:t>
            </w:r>
          </w:p>
        </w:tc>
        <w:tc>
          <w:tcPr>
            <w:tcW w:w="816" w:type="dxa"/>
            <w:tcBorders>
              <w:bottom w:val="single" w:sz="12" w:space="0" w:color="000000"/>
            </w:tcBorders>
          </w:tcPr>
          <w:p w:rsidR="00B726A0" w:rsidRPr="00C73CFE" w:rsidRDefault="00B726A0" w:rsidP="008935FA">
            <w:pPr>
              <w:pStyle w:val="TableParagraph"/>
              <w:rPr>
                <w:rFonts w:ascii="Calibri" w:eastAsia="Calibri" w:hAnsi="Calibri"/>
                <w:sz w:val="16"/>
              </w:rPr>
            </w:pPr>
          </w:p>
        </w:tc>
        <w:tc>
          <w:tcPr>
            <w:tcW w:w="545" w:type="dxa"/>
            <w:tcBorders>
              <w:bottom w:val="single" w:sz="12" w:space="0" w:color="000000"/>
            </w:tcBorders>
          </w:tcPr>
          <w:p w:rsidR="00B726A0" w:rsidRPr="00C73CFE" w:rsidRDefault="00B726A0" w:rsidP="008935FA">
            <w:pPr>
              <w:pStyle w:val="TableParagraph"/>
              <w:rPr>
                <w:rFonts w:ascii="Calibri" w:eastAsia="Calibri" w:hAnsi="Calibri"/>
                <w:sz w:val="16"/>
              </w:rPr>
            </w:pPr>
          </w:p>
        </w:tc>
        <w:tc>
          <w:tcPr>
            <w:tcW w:w="3267" w:type="dxa"/>
            <w:vMerge w:val="restart"/>
            <w:vAlign w:val="center"/>
          </w:tcPr>
          <w:p w:rsidR="00B726A0" w:rsidRPr="00C73CFE" w:rsidRDefault="00B726A0" w:rsidP="008935FA">
            <w:pPr>
              <w:pStyle w:val="TableParagraph"/>
              <w:spacing w:before="60"/>
              <w:ind w:left="332" w:right="303"/>
              <w:jc w:val="center"/>
              <w:rPr>
                <w:rFonts w:eastAsia="Calibri"/>
                <w:sz w:val="24"/>
                <w:szCs w:val="20"/>
              </w:rPr>
            </w:pPr>
            <w:r w:rsidRPr="00C73CFE">
              <w:rPr>
                <w:rFonts w:eastAsia="Calibri"/>
                <w:sz w:val="24"/>
                <w:szCs w:val="20"/>
              </w:rPr>
              <w:t>Відомість</w:t>
            </w:r>
            <w:r w:rsidRPr="00C73CFE">
              <w:rPr>
                <w:rFonts w:eastAsia="Calibri"/>
                <w:spacing w:val="-6"/>
                <w:sz w:val="24"/>
                <w:szCs w:val="20"/>
              </w:rPr>
              <w:t xml:space="preserve"> </w:t>
            </w:r>
            <w:r w:rsidRPr="00C73CFE">
              <w:rPr>
                <w:rFonts w:eastAsia="Calibri"/>
                <w:sz w:val="24"/>
                <w:szCs w:val="20"/>
              </w:rPr>
              <w:t>дипломного</w:t>
            </w:r>
          </w:p>
          <w:p w:rsidR="00B726A0" w:rsidRPr="00C73CFE" w:rsidRDefault="0040360D" w:rsidP="008935FA">
            <w:pPr>
              <w:pStyle w:val="TableParagraph"/>
              <w:spacing w:before="168"/>
              <w:ind w:left="328" w:right="303"/>
              <w:jc w:val="center"/>
              <w:rPr>
                <w:rFonts w:ascii="Calibri" w:eastAsia="Calibri" w:hAnsi="Calibri"/>
                <w:sz w:val="28"/>
              </w:rPr>
            </w:pPr>
            <w:r w:rsidRPr="00C73CFE">
              <w:rPr>
                <w:rFonts w:eastAsia="Calibri"/>
                <w:sz w:val="24"/>
                <w:szCs w:val="20"/>
              </w:rPr>
              <w:t>проекту</w:t>
            </w:r>
          </w:p>
        </w:tc>
        <w:tc>
          <w:tcPr>
            <w:tcW w:w="822" w:type="dxa"/>
            <w:gridSpan w:val="3"/>
          </w:tcPr>
          <w:p w:rsidR="00B726A0" w:rsidRPr="00C73CFE" w:rsidRDefault="00B726A0" w:rsidP="008935FA">
            <w:pPr>
              <w:pStyle w:val="TableParagraph"/>
              <w:spacing w:before="18" w:line="199" w:lineRule="exact"/>
              <w:ind w:left="206"/>
              <w:rPr>
                <w:rFonts w:ascii="Arial" w:eastAsia="Calibri" w:hAnsi="Arial"/>
                <w:i/>
                <w:sz w:val="18"/>
              </w:rPr>
            </w:pPr>
            <w:r w:rsidRPr="00C73CFE">
              <w:rPr>
                <w:rFonts w:ascii="Arial" w:eastAsia="Calibri" w:hAnsi="Arial"/>
                <w:i/>
                <w:sz w:val="18"/>
              </w:rPr>
              <w:t>Літ.</w:t>
            </w:r>
          </w:p>
        </w:tc>
        <w:tc>
          <w:tcPr>
            <w:tcW w:w="818" w:type="dxa"/>
          </w:tcPr>
          <w:p w:rsidR="00B726A0" w:rsidRPr="00C73CFE" w:rsidRDefault="00B726A0" w:rsidP="008935FA">
            <w:pPr>
              <w:pStyle w:val="TableParagraph"/>
              <w:spacing w:before="16" w:line="201" w:lineRule="exact"/>
              <w:ind w:left="46"/>
              <w:rPr>
                <w:rFonts w:ascii="Microsoft Sans Serif" w:eastAsia="Calibri" w:hAnsi="Microsoft Sans Serif"/>
                <w:sz w:val="18"/>
              </w:rPr>
            </w:pPr>
            <w:r w:rsidRPr="00C73CFE">
              <w:rPr>
                <w:rFonts w:ascii="Microsoft Sans Serif" w:eastAsia="Calibri" w:hAnsi="Microsoft Sans Serif"/>
                <w:sz w:val="18"/>
              </w:rPr>
              <w:t>Аркуш</w:t>
            </w:r>
          </w:p>
        </w:tc>
        <w:tc>
          <w:tcPr>
            <w:tcW w:w="1254" w:type="dxa"/>
          </w:tcPr>
          <w:p w:rsidR="00B726A0" w:rsidRPr="00C73CFE" w:rsidRDefault="00B726A0" w:rsidP="008935FA">
            <w:pPr>
              <w:pStyle w:val="TableParagraph"/>
              <w:spacing w:before="16" w:line="201" w:lineRule="exact"/>
              <w:ind w:left="48"/>
              <w:rPr>
                <w:rFonts w:ascii="Microsoft Sans Serif" w:eastAsia="Calibri" w:hAnsi="Microsoft Sans Serif"/>
                <w:sz w:val="18"/>
              </w:rPr>
            </w:pPr>
            <w:r w:rsidRPr="00C73CFE">
              <w:rPr>
                <w:rFonts w:ascii="Microsoft Sans Serif" w:eastAsia="Calibri" w:hAnsi="Microsoft Sans Serif"/>
                <w:sz w:val="18"/>
              </w:rPr>
              <w:t>Аркушів</w:t>
            </w:r>
          </w:p>
        </w:tc>
      </w:tr>
      <w:tr w:rsidR="00B726A0" w:rsidRPr="00C73CFE" w:rsidTr="008935FA">
        <w:trPr>
          <w:trHeight w:val="230"/>
        </w:trPr>
        <w:tc>
          <w:tcPr>
            <w:tcW w:w="1091" w:type="dxa"/>
            <w:gridSpan w:val="2"/>
            <w:tcBorders>
              <w:top w:val="single" w:sz="12" w:space="0" w:color="000000"/>
              <w:bottom w:val="single" w:sz="12" w:space="0" w:color="000000"/>
            </w:tcBorders>
          </w:tcPr>
          <w:p w:rsidR="00B726A0" w:rsidRPr="00C73CFE" w:rsidRDefault="00B726A0" w:rsidP="008935FA">
            <w:pPr>
              <w:pStyle w:val="TableParagraph"/>
              <w:spacing w:before="19" w:line="199" w:lineRule="exact"/>
              <w:ind w:left="91"/>
              <w:rPr>
                <w:rFonts w:ascii="Arial" w:eastAsia="Calibri" w:hAnsi="Arial"/>
                <w:i/>
                <w:sz w:val="18"/>
              </w:rPr>
            </w:pPr>
            <w:r w:rsidRPr="00C73CFE">
              <w:rPr>
                <w:rFonts w:ascii="Arial" w:eastAsia="Calibri" w:hAnsi="Arial"/>
                <w:i/>
                <w:sz w:val="18"/>
              </w:rPr>
              <w:t>Перевір.</w:t>
            </w:r>
          </w:p>
        </w:tc>
        <w:tc>
          <w:tcPr>
            <w:tcW w:w="1362" w:type="dxa"/>
            <w:tcBorders>
              <w:top w:val="single" w:sz="12" w:space="0" w:color="000000"/>
              <w:bottom w:val="single" w:sz="12" w:space="0" w:color="000000"/>
            </w:tcBorders>
          </w:tcPr>
          <w:p w:rsidR="00B726A0" w:rsidRPr="00C73CFE" w:rsidRDefault="00B726A0" w:rsidP="008935FA">
            <w:pPr>
              <w:pStyle w:val="TableParagraph"/>
              <w:spacing w:before="24" w:line="195" w:lineRule="exact"/>
              <w:ind w:left="59"/>
              <w:rPr>
                <w:rFonts w:ascii="Arial" w:eastAsia="Calibri" w:hAnsi="Arial"/>
                <w:i/>
                <w:sz w:val="18"/>
              </w:rPr>
            </w:pPr>
            <w:r w:rsidRPr="00C73CFE">
              <w:rPr>
                <w:rFonts w:ascii="Arial" w:eastAsia="Calibri" w:hAnsi="Arial"/>
                <w:i/>
                <w:sz w:val="16"/>
                <w:szCs w:val="24"/>
              </w:rPr>
              <w:t>Дубовик В.Г.</w:t>
            </w:r>
          </w:p>
        </w:tc>
        <w:tc>
          <w:tcPr>
            <w:tcW w:w="816" w:type="dxa"/>
            <w:tcBorders>
              <w:top w:val="single" w:sz="12" w:space="0" w:color="000000"/>
              <w:bottom w:val="single" w:sz="12" w:space="0" w:color="000000"/>
            </w:tcBorders>
          </w:tcPr>
          <w:p w:rsidR="00B726A0" w:rsidRPr="00C73CFE" w:rsidRDefault="00B726A0" w:rsidP="008935FA">
            <w:pPr>
              <w:pStyle w:val="TableParagraph"/>
              <w:rPr>
                <w:rFonts w:ascii="Calibri" w:eastAsia="Calibri" w:hAnsi="Calibri"/>
                <w:sz w:val="16"/>
              </w:rPr>
            </w:pPr>
          </w:p>
        </w:tc>
        <w:tc>
          <w:tcPr>
            <w:tcW w:w="545" w:type="dxa"/>
            <w:tcBorders>
              <w:top w:val="single" w:sz="12" w:space="0" w:color="000000"/>
              <w:bottom w:val="single" w:sz="12" w:space="0" w:color="000000"/>
            </w:tcBorders>
          </w:tcPr>
          <w:p w:rsidR="00B726A0" w:rsidRPr="00C73CFE" w:rsidRDefault="00B726A0" w:rsidP="008935FA">
            <w:pPr>
              <w:pStyle w:val="TableParagraph"/>
              <w:rPr>
                <w:rFonts w:ascii="Calibri" w:eastAsia="Calibri" w:hAnsi="Calibri"/>
                <w:sz w:val="16"/>
              </w:rPr>
            </w:pPr>
          </w:p>
        </w:tc>
        <w:tc>
          <w:tcPr>
            <w:tcW w:w="3267" w:type="dxa"/>
            <w:vMerge/>
            <w:tcBorders>
              <w:top w:val="nil"/>
            </w:tcBorders>
          </w:tcPr>
          <w:p w:rsidR="00B726A0" w:rsidRPr="00C73CFE" w:rsidRDefault="00B726A0" w:rsidP="008935FA">
            <w:pPr>
              <w:widowControl w:val="0"/>
              <w:autoSpaceDE w:val="0"/>
              <w:autoSpaceDN w:val="0"/>
              <w:rPr>
                <w:rFonts w:ascii="Calibri" w:eastAsia="Calibri" w:hAnsi="Calibri"/>
                <w:sz w:val="2"/>
                <w:szCs w:val="2"/>
                <w:lang w:val="uk-UA"/>
              </w:rPr>
            </w:pPr>
          </w:p>
        </w:tc>
        <w:tc>
          <w:tcPr>
            <w:tcW w:w="273" w:type="dxa"/>
            <w:tcBorders>
              <w:right w:val="single" w:sz="12" w:space="0" w:color="000000"/>
            </w:tcBorders>
          </w:tcPr>
          <w:p w:rsidR="00B726A0" w:rsidRPr="00C73CFE" w:rsidRDefault="00B726A0" w:rsidP="008935FA">
            <w:pPr>
              <w:pStyle w:val="TableParagraph"/>
              <w:rPr>
                <w:rFonts w:ascii="Calibri" w:eastAsia="Calibri" w:hAnsi="Calibri"/>
                <w:sz w:val="16"/>
              </w:rPr>
            </w:pPr>
          </w:p>
        </w:tc>
        <w:tc>
          <w:tcPr>
            <w:tcW w:w="275" w:type="dxa"/>
            <w:tcBorders>
              <w:left w:val="single" w:sz="12" w:space="0" w:color="000000"/>
              <w:right w:val="single" w:sz="12" w:space="0" w:color="000000"/>
            </w:tcBorders>
          </w:tcPr>
          <w:p w:rsidR="00B726A0" w:rsidRPr="00C73CFE" w:rsidRDefault="00B726A0" w:rsidP="008935FA">
            <w:pPr>
              <w:pStyle w:val="TableParagraph"/>
              <w:rPr>
                <w:rFonts w:ascii="Calibri" w:eastAsia="Calibri" w:hAnsi="Calibri"/>
                <w:sz w:val="16"/>
              </w:rPr>
            </w:pPr>
          </w:p>
        </w:tc>
        <w:tc>
          <w:tcPr>
            <w:tcW w:w="274" w:type="dxa"/>
            <w:tcBorders>
              <w:left w:val="single" w:sz="12" w:space="0" w:color="000000"/>
            </w:tcBorders>
          </w:tcPr>
          <w:p w:rsidR="00B726A0" w:rsidRPr="00C73CFE" w:rsidRDefault="00B726A0" w:rsidP="008935FA">
            <w:pPr>
              <w:pStyle w:val="TableParagraph"/>
              <w:rPr>
                <w:rFonts w:ascii="Calibri" w:eastAsia="Calibri" w:hAnsi="Calibri"/>
                <w:sz w:val="16"/>
              </w:rPr>
            </w:pPr>
          </w:p>
        </w:tc>
        <w:tc>
          <w:tcPr>
            <w:tcW w:w="818" w:type="dxa"/>
          </w:tcPr>
          <w:p w:rsidR="00B726A0" w:rsidRPr="00DB0133" w:rsidRDefault="00DB0133" w:rsidP="008935FA">
            <w:pPr>
              <w:pStyle w:val="TableParagraph"/>
              <w:spacing w:before="25" w:line="193" w:lineRule="exact"/>
              <w:ind w:left="10"/>
              <w:jc w:val="center"/>
              <w:rPr>
                <w:rFonts w:ascii="Calibri" w:eastAsia="Calibri" w:hAnsi="Calibri"/>
                <w:sz w:val="20"/>
                <w:lang w:val="en-US"/>
              </w:rPr>
            </w:pPr>
            <w:r>
              <w:rPr>
                <w:rFonts w:ascii="Calibri" w:eastAsia="Calibri" w:hAnsi="Calibri"/>
                <w:sz w:val="20"/>
                <w:lang w:val="en-US"/>
              </w:rPr>
              <w:t>4</w:t>
            </w:r>
          </w:p>
        </w:tc>
        <w:tc>
          <w:tcPr>
            <w:tcW w:w="1254" w:type="dxa"/>
          </w:tcPr>
          <w:p w:rsidR="00B726A0" w:rsidRPr="00A862ED" w:rsidRDefault="00A862ED" w:rsidP="008935FA">
            <w:pPr>
              <w:pStyle w:val="TableParagraph"/>
              <w:spacing w:before="20" w:line="198" w:lineRule="exact"/>
              <w:ind w:left="23"/>
              <w:jc w:val="center"/>
              <w:rPr>
                <w:rFonts w:ascii="Calibri" w:eastAsia="Calibri" w:hAnsi="Calibri"/>
                <w:sz w:val="20"/>
              </w:rPr>
            </w:pPr>
            <w:r>
              <w:rPr>
                <w:rFonts w:ascii="Calibri" w:eastAsia="Calibri" w:hAnsi="Calibri"/>
                <w:sz w:val="20"/>
              </w:rPr>
              <w:t>СУМА ст.</w:t>
            </w:r>
          </w:p>
        </w:tc>
      </w:tr>
      <w:tr w:rsidR="00B726A0" w:rsidRPr="00C73CFE" w:rsidTr="008935FA">
        <w:trPr>
          <w:trHeight w:val="231"/>
        </w:trPr>
        <w:tc>
          <w:tcPr>
            <w:tcW w:w="1091" w:type="dxa"/>
            <w:gridSpan w:val="2"/>
            <w:tcBorders>
              <w:top w:val="single" w:sz="12" w:space="0" w:color="000000"/>
              <w:bottom w:val="single" w:sz="12" w:space="0" w:color="000000"/>
            </w:tcBorders>
          </w:tcPr>
          <w:p w:rsidR="00B726A0" w:rsidRPr="00C73CFE" w:rsidRDefault="00B726A0" w:rsidP="008935FA">
            <w:pPr>
              <w:pStyle w:val="TableParagraph"/>
              <w:spacing w:before="23" w:line="196" w:lineRule="exact"/>
              <w:ind w:left="91"/>
              <w:rPr>
                <w:rFonts w:ascii="Arial" w:eastAsia="Calibri" w:hAnsi="Arial"/>
                <w:i/>
                <w:sz w:val="18"/>
              </w:rPr>
            </w:pPr>
            <w:r w:rsidRPr="00C73CFE">
              <w:rPr>
                <w:rFonts w:ascii="Arial" w:eastAsia="Calibri" w:hAnsi="Arial"/>
                <w:i/>
                <w:sz w:val="18"/>
              </w:rPr>
              <w:t>Реценз.</w:t>
            </w:r>
          </w:p>
        </w:tc>
        <w:tc>
          <w:tcPr>
            <w:tcW w:w="1362" w:type="dxa"/>
            <w:tcBorders>
              <w:top w:val="single" w:sz="12" w:space="0" w:color="000000"/>
              <w:bottom w:val="single" w:sz="12" w:space="0" w:color="000000"/>
            </w:tcBorders>
          </w:tcPr>
          <w:p w:rsidR="00B726A0" w:rsidRPr="00C73CFE" w:rsidRDefault="00B726A0" w:rsidP="008935FA">
            <w:pPr>
              <w:pStyle w:val="TableParagraph"/>
              <w:rPr>
                <w:rFonts w:ascii="Calibri" w:eastAsia="Calibri" w:hAnsi="Calibri"/>
                <w:sz w:val="16"/>
              </w:rPr>
            </w:pPr>
          </w:p>
        </w:tc>
        <w:tc>
          <w:tcPr>
            <w:tcW w:w="816" w:type="dxa"/>
            <w:tcBorders>
              <w:top w:val="single" w:sz="12" w:space="0" w:color="000000"/>
              <w:bottom w:val="single" w:sz="12" w:space="0" w:color="000000"/>
            </w:tcBorders>
          </w:tcPr>
          <w:p w:rsidR="00B726A0" w:rsidRPr="00C73CFE" w:rsidRDefault="00B726A0" w:rsidP="008935FA">
            <w:pPr>
              <w:pStyle w:val="TableParagraph"/>
              <w:rPr>
                <w:rFonts w:ascii="Calibri" w:eastAsia="Calibri" w:hAnsi="Calibri"/>
                <w:sz w:val="16"/>
              </w:rPr>
            </w:pPr>
          </w:p>
        </w:tc>
        <w:tc>
          <w:tcPr>
            <w:tcW w:w="545" w:type="dxa"/>
            <w:tcBorders>
              <w:top w:val="single" w:sz="12" w:space="0" w:color="000000"/>
              <w:bottom w:val="single" w:sz="12" w:space="0" w:color="000000"/>
            </w:tcBorders>
          </w:tcPr>
          <w:p w:rsidR="00B726A0" w:rsidRPr="00C73CFE" w:rsidRDefault="00B726A0" w:rsidP="008935FA">
            <w:pPr>
              <w:pStyle w:val="TableParagraph"/>
              <w:rPr>
                <w:rFonts w:ascii="Calibri" w:eastAsia="Calibri" w:hAnsi="Calibri"/>
                <w:sz w:val="16"/>
              </w:rPr>
            </w:pPr>
          </w:p>
        </w:tc>
        <w:tc>
          <w:tcPr>
            <w:tcW w:w="3267" w:type="dxa"/>
            <w:vMerge/>
            <w:tcBorders>
              <w:top w:val="nil"/>
            </w:tcBorders>
          </w:tcPr>
          <w:p w:rsidR="00B726A0" w:rsidRPr="00C73CFE" w:rsidRDefault="00B726A0" w:rsidP="008935FA">
            <w:pPr>
              <w:widowControl w:val="0"/>
              <w:autoSpaceDE w:val="0"/>
              <w:autoSpaceDN w:val="0"/>
              <w:rPr>
                <w:rFonts w:ascii="Calibri" w:eastAsia="Calibri" w:hAnsi="Calibri"/>
                <w:sz w:val="2"/>
                <w:szCs w:val="2"/>
                <w:lang w:val="uk-UA"/>
              </w:rPr>
            </w:pPr>
          </w:p>
        </w:tc>
        <w:tc>
          <w:tcPr>
            <w:tcW w:w="2894" w:type="dxa"/>
            <w:gridSpan w:val="5"/>
            <w:vMerge w:val="restart"/>
          </w:tcPr>
          <w:p w:rsidR="00B726A0" w:rsidRPr="00C73CFE" w:rsidRDefault="00B726A0" w:rsidP="008935FA">
            <w:pPr>
              <w:pStyle w:val="TableParagraph"/>
              <w:spacing w:before="96" w:line="249" w:lineRule="auto"/>
              <w:ind w:left="287" w:right="113" w:hanging="159"/>
              <w:rPr>
                <w:rFonts w:eastAsia="Calibri"/>
                <w:sz w:val="24"/>
              </w:rPr>
            </w:pPr>
            <w:r w:rsidRPr="00C73CFE">
              <w:rPr>
                <w:rFonts w:eastAsia="Calibri"/>
                <w:w w:val="95"/>
                <w:sz w:val="24"/>
              </w:rPr>
              <w:t>КПІ</w:t>
            </w:r>
            <w:r w:rsidRPr="00C73CFE">
              <w:rPr>
                <w:rFonts w:eastAsia="Calibri"/>
                <w:spacing w:val="22"/>
                <w:w w:val="95"/>
                <w:sz w:val="24"/>
              </w:rPr>
              <w:t xml:space="preserve"> </w:t>
            </w:r>
            <w:r w:rsidRPr="00C73CFE">
              <w:rPr>
                <w:rFonts w:eastAsia="Calibri"/>
                <w:w w:val="95"/>
                <w:sz w:val="24"/>
              </w:rPr>
              <w:t>ім.</w:t>
            </w:r>
            <w:r w:rsidRPr="00C73CFE">
              <w:rPr>
                <w:rFonts w:eastAsia="Calibri"/>
                <w:spacing w:val="22"/>
                <w:w w:val="95"/>
                <w:sz w:val="24"/>
              </w:rPr>
              <w:t xml:space="preserve"> </w:t>
            </w:r>
            <w:r w:rsidRPr="00C73CFE">
              <w:rPr>
                <w:rFonts w:eastAsia="Calibri"/>
                <w:w w:val="95"/>
                <w:sz w:val="24"/>
              </w:rPr>
              <w:t>Ігоря</w:t>
            </w:r>
            <w:r w:rsidRPr="00C73CFE">
              <w:rPr>
                <w:rFonts w:eastAsia="Calibri"/>
                <w:spacing w:val="23"/>
                <w:w w:val="95"/>
                <w:sz w:val="24"/>
              </w:rPr>
              <w:t xml:space="preserve"> </w:t>
            </w:r>
            <w:r w:rsidRPr="00C73CFE">
              <w:rPr>
                <w:rFonts w:eastAsia="Calibri"/>
                <w:w w:val="95"/>
                <w:sz w:val="24"/>
              </w:rPr>
              <w:t>Сікорського</w:t>
            </w:r>
            <w:r w:rsidRPr="00C73CFE">
              <w:rPr>
                <w:rFonts w:eastAsia="Calibri"/>
                <w:spacing w:val="-58"/>
                <w:w w:val="95"/>
                <w:sz w:val="24"/>
              </w:rPr>
              <w:t xml:space="preserve"> </w:t>
            </w:r>
            <w:r w:rsidRPr="00C73CFE">
              <w:rPr>
                <w:rFonts w:eastAsia="Calibri"/>
                <w:szCs w:val="20"/>
              </w:rPr>
              <w:t>Каф.</w:t>
            </w:r>
            <w:r w:rsidRPr="00C73CFE">
              <w:rPr>
                <w:rFonts w:eastAsia="Calibri"/>
                <w:spacing w:val="-7"/>
                <w:szCs w:val="20"/>
              </w:rPr>
              <w:t xml:space="preserve"> </w:t>
            </w:r>
            <w:r w:rsidRPr="00C73CFE">
              <w:rPr>
                <w:rFonts w:eastAsia="Calibri"/>
                <w:szCs w:val="20"/>
              </w:rPr>
              <w:t>АЕМК,</w:t>
            </w:r>
            <w:r w:rsidRPr="00C73CFE">
              <w:rPr>
                <w:rFonts w:eastAsia="Calibri"/>
                <w:spacing w:val="-7"/>
                <w:szCs w:val="20"/>
              </w:rPr>
              <w:t xml:space="preserve"> </w:t>
            </w:r>
            <w:r w:rsidRPr="00C73CFE">
              <w:rPr>
                <w:rFonts w:eastAsia="Calibri"/>
                <w:szCs w:val="20"/>
              </w:rPr>
              <w:t>гр.</w:t>
            </w:r>
            <w:r w:rsidRPr="00C73CFE">
              <w:rPr>
                <w:rFonts w:eastAsia="Calibri"/>
                <w:spacing w:val="-6"/>
                <w:szCs w:val="20"/>
              </w:rPr>
              <w:t xml:space="preserve"> </w:t>
            </w:r>
            <w:r w:rsidRPr="00C73CFE">
              <w:rPr>
                <w:rFonts w:eastAsia="Calibri"/>
                <w:szCs w:val="20"/>
              </w:rPr>
              <w:t>ОА-01</w:t>
            </w:r>
          </w:p>
        </w:tc>
      </w:tr>
      <w:tr w:rsidR="00B726A0" w:rsidRPr="00C73CFE" w:rsidTr="008935FA">
        <w:trPr>
          <w:trHeight w:val="229"/>
        </w:trPr>
        <w:tc>
          <w:tcPr>
            <w:tcW w:w="1091" w:type="dxa"/>
            <w:gridSpan w:val="2"/>
            <w:tcBorders>
              <w:top w:val="single" w:sz="12" w:space="0" w:color="000000"/>
              <w:bottom w:val="single" w:sz="12" w:space="0" w:color="000000"/>
            </w:tcBorders>
          </w:tcPr>
          <w:p w:rsidR="00B726A0" w:rsidRPr="00C73CFE" w:rsidRDefault="00B726A0" w:rsidP="008935FA">
            <w:pPr>
              <w:pStyle w:val="TableParagraph"/>
              <w:spacing w:before="13" w:line="205" w:lineRule="exact"/>
              <w:ind w:left="91"/>
              <w:rPr>
                <w:rFonts w:ascii="Arial" w:eastAsia="Calibri" w:hAnsi="Arial"/>
                <w:i/>
                <w:sz w:val="18"/>
              </w:rPr>
            </w:pPr>
            <w:r w:rsidRPr="00C73CFE">
              <w:rPr>
                <w:rFonts w:ascii="Arial" w:eastAsia="Calibri" w:hAnsi="Arial"/>
                <w:i/>
                <w:sz w:val="18"/>
              </w:rPr>
              <w:t>Н.</w:t>
            </w:r>
            <w:r w:rsidRPr="00C73CFE">
              <w:rPr>
                <w:rFonts w:ascii="Arial" w:eastAsia="Calibri" w:hAnsi="Arial"/>
                <w:i/>
                <w:spacing w:val="-4"/>
                <w:sz w:val="18"/>
              </w:rPr>
              <w:t xml:space="preserve"> </w:t>
            </w:r>
            <w:r w:rsidRPr="00C73CFE">
              <w:rPr>
                <w:rFonts w:ascii="Arial" w:eastAsia="Calibri" w:hAnsi="Arial"/>
                <w:i/>
                <w:sz w:val="18"/>
              </w:rPr>
              <w:t>Контр.</w:t>
            </w:r>
          </w:p>
        </w:tc>
        <w:tc>
          <w:tcPr>
            <w:tcW w:w="1362" w:type="dxa"/>
            <w:tcBorders>
              <w:top w:val="single" w:sz="12" w:space="0" w:color="000000"/>
              <w:bottom w:val="single" w:sz="12" w:space="0" w:color="000000"/>
            </w:tcBorders>
          </w:tcPr>
          <w:p w:rsidR="00B726A0" w:rsidRPr="00C73CFE" w:rsidRDefault="00B726A0" w:rsidP="008935FA">
            <w:pPr>
              <w:pStyle w:val="TableParagraph"/>
              <w:spacing w:before="18" w:line="200" w:lineRule="exact"/>
              <w:ind w:left="59"/>
              <w:rPr>
                <w:rFonts w:ascii="Arial" w:eastAsia="Calibri" w:hAnsi="Arial"/>
                <w:i/>
                <w:sz w:val="18"/>
                <w:szCs w:val="18"/>
              </w:rPr>
            </w:pPr>
            <w:r w:rsidRPr="00C73CFE">
              <w:rPr>
                <w:rFonts w:ascii="Arial" w:eastAsia="Calibri" w:hAnsi="Arial"/>
                <w:i/>
                <w:sz w:val="18"/>
                <w:szCs w:val="18"/>
              </w:rPr>
              <w:t>Кулаковський</w:t>
            </w:r>
          </w:p>
        </w:tc>
        <w:tc>
          <w:tcPr>
            <w:tcW w:w="816" w:type="dxa"/>
            <w:tcBorders>
              <w:top w:val="single" w:sz="12" w:space="0" w:color="000000"/>
              <w:bottom w:val="single" w:sz="12" w:space="0" w:color="000000"/>
            </w:tcBorders>
          </w:tcPr>
          <w:p w:rsidR="00B726A0" w:rsidRPr="00C73CFE" w:rsidRDefault="00B726A0" w:rsidP="008935FA">
            <w:pPr>
              <w:pStyle w:val="TableParagraph"/>
              <w:rPr>
                <w:rFonts w:ascii="Calibri" w:eastAsia="Calibri" w:hAnsi="Calibri"/>
                <w:sz w:val="16"/>
              </w:rPr>
            </w:pPr>
          </w:p>
        </w:tc>
        <w:tc>
          <w:tcPr>
            <w:tcW w:w="545" w:type="dxa"/>
            <w:tcBorders>
              <w:top w:val="single" w:sz="12" w:space="0" w:color="000000"/>
              <w:bottom w:val="single" w:sz="12" w:space="0" w:color="000000"/>
            </w:tcBorders>
          </w:tcPr>
          <w:p w:rsidR="00B726A0" w:rsidRPr="00C73CFE" w:rsidRDefault="00B726A0" w:rsidP="008935FA">
            <w:pPr>
              <w:pStyle w:val="TableParagraph"/>
              <w:rPr>
                <w:rFonts w:ascii="Calibri" w:eastAsia="Calibri" w:hAnsi="Calibri"/>
                <w:sz w:val="16"/>
              </w:rPr>
            </w:pPr>
          </w:p>
        </w:tc>
        <w:tc>
          <w:tcPr>
            <w:tcW w:w="3267" w:type="dxa"/>
            <w:vMerge/>
            <w:tcBorders>
              <w:top w:val="nil"/>
            </w:tcBorders>
          </w:tcPr>
          <w:p w:rsidR="00B726A0" w:rsidRPr="00C73CFE" w:rsidRDefault="00B726A0" w:rsidP="008935FA">
            <w:pPr>
              <w:widowControl w:val="0"/>
              <w:autoSpaceDE w:val="0"/>
              <w:autoSpaceDN w:val="0"/>
              <w:rPr>
                <w:rFonts w:ascii="Calibri" w:eastAsia="Calibri" w:hAnsi="Calibri"/>
                <w:sz w:val="2"/>
                <w:szCs w:val="2"/>
                <w:lang w:val="uk-UA"/>
              </w:rPr>
            </w:pPr>
          </w:p>
        </w:tc>
        <w:tc>
          <w:tcPr>
            <w:tcW w:w="2894" w:type="dxa"/>
            <w:gridSpan w:val="5"/>
            <w:vMerge/>
            <w:tcBorders>
              <w:top w:val="nil"/>
            </w:tcBorders>
          </w:tcPr>
          <w:p w:rsidR="00B726A0" w:rsidRPr="00C73CFE" w:rsidRDefault="00B726A0" w:rsidP="008935FA">
            <w:pPr>
              <w:widowControl w:val="0"/>
              <w:autoSpaceDE w:val="0"/>
              <w:autoSpaceDN w:val="0"/>
              <w:rPr>
                <w:rFonts w:ascii="Calibri" w:eastAsia="Calibri" w:hAnsi="Calibri"/>
                <w:sz w:val="2"/>
                <w:szCs w:val="2"/>
                <w:lang w:val="uk-UA"/>
              </w:rPr>
            </w:pPr>
          </w:p>
        </w:tc>
      </w:tr>
      <w:tr w:rsidR="00B726A0" w:rsidRPr="00C73CFE" w:rsidTr="008935FA">
        <w:trPr>
          <w:trHeight w:val="230"/>
        </w:trPr>
        <w:tc>
          <w:tcPr>
            <w:tcW w:w="1091" w:type="dxa"/>
            <w:gridSpan w:val="2"/>
            <w:tcBorders>
              <w:top w:val="single" w:sz="12" w:space="0" w:color="000000"/>
            </w:tcBorders>
          </w:tcPr>
          <w:p w:rsidR="00B726A0" w:rsidRPr="00C73CFE" w:rsidRDefault="00B726A0" w:rsidP="008935FA">
            <w:pPr>
              <w:pStyle w:val="TableParagraph"/>
              <w:spacing w:before="8"/>
              <w:ind w:left="91"/>
              <w:rPr>
                <w:rFonts w:ascii="Arial" w:eastAsia="Calibri" w:hAnsi="Arial"/>
                <w:i/>
                <w:sz w:val="18"/>
              </w:rPr>
            </w:pPr>
            <w:r w:rsidRPr="00C73CFE">
              <w:rPr>
                <w:rFonts w:ascii="Arial" w:eastAsia="Calibri" w:hAnsi="Arial"/>
                <w:i/>
                <w:sz w:val="18"/>
              </w:rPr>
              <w:t>Затверд.</w:t>
            </w:r>
          </w:p>
        </w:tc>
        <w:tc>
          <w:tcPr>
            <w:tcW w:w="1362" w:type="dxa"/>
            <w:tcBorders>
              <w:top w:val="single" w:sz="12" w:space="0" w:color="000000"/>
            </w:tcBorders>
          </w:tcPr>
          <w:p w:rsidR="00B726A0" w:rsidRPr="00C73CFE" w:rsidRDefault="00B726A0" w:rsidP="008935FA">
            <w:pPr>
              <w:pStyle w:val="TableParagraph"/>
              <w:spacing w:before="13" w:line="205" w:lineRule="exact"/>
              <w:ind w:left="59"/>
              <w:rPr>
                <w:rFonts w:ascii="Arial" w:eastAsia="Calibri" w:hAnsi="Arial"/>
                <w:i/>
                <w:sz w:val="18"/>
              </w:rPr>
            </w:pPr>
          </w:p>
        </w:tc>
        <w:tc>
          <w:tcPr>
            <w:tcW w:w="816" w:type="dxa"/>
            <w:tcBorders>
              <w:top w:val="single" w:sz="12" w:space="0" w:color="000000"/>
            </w:tcBorders>
          </w:tcPr>
          <w:p w:rsidR="00B726A0" w:rsidRPr="00C73CFE" w:rsidRDefault="00B726A0" w:rsidP="008935FA">
            <w:pPr>
              <w:pStyle w:val="TableParagraph"/>
              <w:rPr>
                <w:rFonts w:ascii="Calibri" w:eastAsia="Calibri" w:hAnsi="Calibri"/>
                <w:sz w:val="16"/>
              </w:rPr>
            </w:pPr>
          </w:p>
        </w:tc>
        <w:tc>
          <w:tcPr>
            <w:tcW w:w="545" w:type="dxa"/>
            <w:tcBorders>
              <w:top w:val="single" w:sz="12" w:space="0" w:color="000000"/>
            </w:tcBorders>
          </w:tcPr>
          <w:p w:rsidR="00B726A0" w:rsidRPr="00C73CFE" w:rsidRDefault="00B726A0" w:rsidP="008935FA">
            <w:pPr>
              <w:pStyle w:val="TableParagraph"/>
              <w:rPr>
                <w:rFonts w:ascii="Calibri" w:eastAsia="Calibri" w:hAnsi="Calibri"/>
                <w:sz w:val="16"/>
              </w:rPr>
            </w:pPr>
          </w:p>
        </w:tc>
        <w:tc>
          <w:tcPr>
            <w:tcW w:w="3267" w:type="dxa"/>
            <w:vMerge/>
            <w:tcBorders>
              <w:top w:val="nil"/>
            </w:tcBorders>
          </w:tcPr>
          <w:p w:rsidR="00B726A0" w:rsidRPr="00C73CFE" w:rsidRDefault="00B726A0" w:rsidP="008935FA">
            <w:pPr>
              <w:widowControl w:val="0"/>
              <w:autoSpaceDE w:val="0"/>
              <w:autoSpaceDN w:val="0"/>
              <w:rPr>
                <w:rFonts w:ascii="Calibri" w:eastAsia="Calibri" w:hAnsi="Calibri"/>
                <w:sz w:val="2"/>
                <w:szCs w:val="2"/>
                <w:lang w:val="uk-UA"/>
              </w:rPr>
            </w:pPr>
          </w:p>
        </w:tc>
        <w:tc>
          <w:tcPr>
            <w:tcW w:w="2894" w:type="dxa"/>
            <w:gridSpan w:val="5"/>
            <w:vMerge/>
            <w:tcBorders>
              <w:top w:val="nil"/>
            </w:tcBorders>
          </w:tcPr>
          <w:p w:rsidR="00B726A0" w:rsidRPr="00C73CFE" w:rsidRDefault="00B726A0" w:rsidP="008935FA">
            <w:pPr>
              <w:widowControl w:val="0"/>
              <w:autoSpaceDE w:val="0"/>
              <w:autoSpaceDN w:val="0"/>
              <w:rPr>
                <w:rFonts w:ascii="Calibri" w:eastAsia="Calibri" w:hAnsi="Calibri"/>
                <w:sz w:val="2"/>
                <w:szCs w:val="2"/>
                <w:lang w:val="uk-UA"/>
              </w:rPr>
            </w:pPr>
          </w:p>
        </w:tc>
      </w:tr>
    </w:tbl>
    <w:p w:rsidR="00B726A0" w:rsidRPr="00C73CFE" w:rsidRDefault="00B726A0" w:rsidP="00B726A0">
      <w:pPr>
        <w:rPr>
          <w:sz w:val="2"/>
          <w:szCs w:val="2"/>
          <w:lang w:val="uk-UA"/>
        </w:rPr>
        <w:sectPr w:rsidR="00B726A0" w:rsidRPr="00C73CFE">
          <w:pgSz w:w="11910" w:h="16840"/>
          <w:pgMar w:top="380" w:right="220" w:bottom="0" w:left="920" w:header="720" w:footer="720" w:gutter="0"/>
          <w:cols w:space="720"/>
        </w:sectPr>
      </w:pPr>
    </w:p>
    <w:p w:rsidR="00B726A0" w:rsidRPr="00C73CFE" w:rsidRDefault="00B726A0" w:rsidP="00B726A0">
      <w:pPr>
        <w:pStyle w:val="a7"/>
        <w:rPr>
          <w:sz w:val="20"/>
        </w:rPr>
      </w:pPr>
    </w:p>
    <w:p w:rsidR="00B726A0" w:rsidRPr="00C73CFE" w:rsidRDefault="00B726A0" w:rsidP="00B726A0">
      <w:pPr>
        <w:pStyle w:val="a7"/>
        <w:rPr>
          <w:sz w:val="20"/>
        </w:rPr>
      </w:pPr>
    </w:p>
    <w:p w:rsidR="00B726A0" w:rsidRPr="00C73CFE" w:rsidRDefault="00B726A0" w:rsidP="00B726A0">
      <w:pPr>
        <w:pStyle w:val="a7"/>
        <w:rPr>
          <w:sz w:val="20"/>
        </w:rPr>
      </w:pPr>
    </w:p>
    <w:p w:rsidR="00B726A0" w:rsidRPr="00C73CFE" w:rsidRDefault="00B726A0" w:rsidP="00B726A0">
      <w:pPr>
        <w:pStyle w:val="a7"/>
        <w:rPr>
          <w:sz w:val="20"/>
        </w:rPr>
      </w:pPr>
    </w:p>
    <w:p w:rsidR="00B726A0" w:rsidRPr="00C73CFE" w:rsidRDefault="00B726A0" w:rsidP="00B726A0">
      <w:pPr>
        <w:pStyle w:val="a7"/>
        <w:rPr>
          <w:sz w:val="20"/>
        </w:rPr>
      </w:pPr>
    </w:p>
    <w:p w:rsidR="00B726A0" w:rsidRPr="00C73CFE" w:rsidRDefault="00B726A0" w:rsidP="00B726A0">
      <w:pPr>
        <w:pStyle w:val="a7"/>
        <w:rPr>
          <w:sz w:val="20"/>
        </w:rPr>
      </w:pPr>
    </w:p>
    <w:p w:rsidR="00B726A0" w:rsidRPr="00C73CFE" w:rsidRDefault="00B726A0" w:rsidP="00B726A0">
      <w:pPr>
        <w:pStyle w:val="a7"/>
        <w:rPr>
          <w:sz w:val="20"/>
        </w:rPr>
      </w:pPr>
    </w:p>
    <w:p w:rsidR="00B726A0" w:rsidRPr="00C73CFE" w:rsidRDefault="00B726A0" w:rsidP="00B726A0">
      <w:pPr>
        <w:pStyle w:val="a7"/>
        <w:rPr>
          <w:sz w:val="20"/>
        </w:rPr>
      </w:pPr>
    </w:p>
    <w:p w:rsidR="00B726A0" w:rsidRPr="00C73CFE" w:rsidRDefault="00B726A0" w:rsidP="00B726A0">
      <w:pPr>
        <w:pStyle w:val="a7"/>
        <w:rPr>
          <w:sz w:val="20"/>
        </w:rPr>
      </w:pPr>
    </w:p>
    <w:p w:rsidR="00B726A0" w:rsidRPr="00C73CFE" w:rsidRDefault="00B726A0" w:rsidP="00B726A0">
      <w:pPr>
        <w:pStyle w:val="a7"/>
        <w:rPr>
          <w:sz w:val="20"/>
        </w:rPr>
      </w:pPr>
    </w:p>
    <w:p w:rsidR="00B726A0" w:rsidRPr="00C73CFE" w:rsidRDefault="00B726A0" w:rsidP="00B726A0">
      <w:pPr>
        <w:pStyle w:val="a7"/>
        <w:rPr>
          <w:sz w:val="20"/>
        </w:rPr>
      </w:pPr>
    </w:p>
    <w:p w:rsidR="00B726A0" w:rsidRPr="00C73CFE" w:rsidRDefault="00B726A0" w:rsidP="00B726A0">
      <w:pPr>
        <w:pStyle w:val="a7"/>
        <w:rPr>
          <w:sz w:val="20"/>
        </w:rPr>
      </w:pPr>
    </w:p>
    <w:p w:rsidR="00B726A0" w:rsidRPr="00C73CFE" w:rsidRDefault="00B726A0" w:rsidP="00B726A0">
      <w:pPr>
        <w:pStyle w:val="a7"/>
        <w:rPr>
          <w:sz w:val="20"/>
        </w:rPr>
      </w:pPr>
    </w:p>
    <w:p w:rsidR="00B726A0" w:rsidRPr="00C73CFE" w:rsidRDefault="00B726A0" w:rsidP="00B726A0">
      <w:pPr>
        <w:pStyle w:val="a7"/>
        <w:rPr>
          <w:sz w:val="20"/>
        </w:rPr>
      </w:pPr>
    </w:p>
    <w:p w:rsidR="00B726A0" w:rsidRPr="00C73CFE" w:rsidRDefault="00B726A0" w:rsidP="00B726A0">
      <w:pPr>
        <w:pStyle w:val="a7"/>
        <w:rPr>
          <w:sz w:val="20"/>
        </w:rPr>
      </w:pPr>
    </w:p>
    <w:p w:rsidR="00B726A0" w:rsidRPr="00C73CFE" w:rsidRDefault="00B726A0" w:rsidP="00B726A0">
      <w:pPr>
        <w:pStyle w:val="a7"/>
        <w:rPr>
          <w:sz w:val="20"/>
        </w:rPr>
      </w:pPr>
    </w:p>
    <w:p w:rsidR="00B726A0" w:rsidRPr="00C73CFE" w:rsidRDefault="00B726A0" w:rsidP="00B726A0">
      <w:pPr>
        <w:pStyle w:val="a7"/>
        <w:rPr>
          <w:sz w:val="20"/>
        </w:rPr>
      </w:pPr>
    </w:p>
    <w:p w:rsidR="00B726A0" w:rsidRPr="00C73CFE" w:rsidRDefault="00B726A0" w:rsidP="00B726A0">
      <w:pPr>
        <w:pStyle w:val="a7"/>
        <w:rPr>
          <w:sz w:val="20"/>
        </w:rPr>
      </w:pPr>
    </w:p>
    <w:p w:rsidR="00B726A0" w:rsidRPr="00C73CFE" w:rsidRDefault="00B726A0" w:rsidP="00B726A0">
      <w:pPr>
        <w:pStyle w:val="a7"/>
        <w:spacing w:before="5"/>
        <w:rPr>
          <w:sz w:val="25"/>
        </w:rPr>
      </w:pPr>
    </w:p>
    <w:p w:rsidR="00B726A0" w:rsidRPr="00C73CFE" w:rsidRDefault="00B726A0" w:rsidP="00B726A0">
      <w:pPr>
        <w:spacing w:before="85"/>
        <w:jc w:val="center"/>
        <w:rPr>
          <w:b/>
          <w:spacing w:val="-88"/>
          <w:sz w:val="36"/>
          <w:lang w:val="uk-UA"/>
        </w:rPr>
      </w:pPr>
      <w:r w:rsidRPr="00C73CFE">
        <w:rPr>
          <w:b/>
          <w:sz w:val="36"/>
          <w:lang w:val="uk-UA"/>
        </w:rPr>
        <w:t>Пояснювальна записка</w:t>
      </w:r>
      <w:r w:rsidRPr="00C73CFE">
        <w:rPr>
          <w:b/>
          <w:spacing w:val="-88"/>
          <w:sz w:val="36"/>
          <w:lang w:val="uk-UA"/>
        </w:rPr>
        <w:t xml:space="preserve">   </w:t>
      </w:r>
    </w:p>
    <w:p w:rsidR="00B726A0" w:rsidRPr="00C73CFE" w:rsidRDefault="00B726A0" w:rsidP="00B726A0">
      <w:pPr>
        <w:spacing w:before="85"/>
        <w:jc w:val="center"/>
        <w:rPr>
          <w:b/>
          <w:sz w:val="36"/>
          <w:lang w:val="uk-UA"/>
        </w:rPr>
      </w:pPr>
      <w:r w:rsidRPr="00C73CFE">
        <w:rPr>
          <w:b/>
          <w:sz w:val="36"/>
          <w:lang w:val="uk-UA"/>
        </w:rPr>
        <w:t>до</w:t>
      </w:r>
      <w:r w:rsidRPr="00C73CFE">
        <w:rPr>
          <w:b/>
          <w:spacing w:val="-7"/>
          <w:sz w:val="36"/>
          <w:lang w:val="uk-UA"/>
        </w:rPr>
        <w:t xml:space="preserve"> </w:t>
      </w:r>
      <w:r w:rsidRPr="00C73CFE">
        <w:rPr>
          <w:b/>
          <w:sz w:val="36"/>
          <w:lang w:val="uk-UA"/>
        </w:rPr>
        <w:t>дипломного</w:t>
      </w:r>
      <w:r w:rsidRPr="00C73CFE">
        <w:rPr>
          <w:b/>
          <w:spacing w:val="-6"/>
          <w:sz w:val="36"/>
          <w:lang w:val="uk-UA"/>
        </w:rPr>
        <w:t xml:space="preserve"> </w:t>
      </w:r>
      <w:r w:rsidR="0040360D" w:rsidRPr="00C73CFE">
        <w:rPr>
          <w:b/>
          <w:sz w:val="36"/>
          <w:lang w:val="uk-UA"/>
        </w:rPr>
        <w:t>проекту</w:t>
      </w:r>
    </w:p>
    <w:p w:rsidR="00B726A0" w:rsidRPr="00C73CFE" w:rsidRDefault="00B726A0" w:rsidP="00A00E48">
      <w:pPr>
        <w:ind w:right="971"/>
        <w:jc w:val="center"/>
        <w:rPr>
          <w:b/>
          <w:sz w:val="36"/>
          <w:lang w:val="uk-UA"/>
        </w:rPr>
      </w:pPr>
      <w:r w:rsidRPr="00C73CFE">
        <w:rPr>
          <w:b/>
          <w:sz w:val="36"/>
          <w:lang w:val="uk-UA"/>
        </w:rPr>
        <w:t>на тему: «</w:t>
      </w:r>
      <w:r w:rsidRPr="00C73CFE">
        <w:rPr>
          <w:b/>
          <w:iCs/>
          <w:sz w:val="36"/>
          <w:szCs w:val="28"/>
          <w:lang w:val="uk-UA"/>
        </w:rPr>
        <w:t>Електромеханічне обладнання</w:t>
      </w:r>
      <w:r w:rsidR="00A00E48" w:rsidRPr="00A00E48">
        <w:rPr>
          <w:b/>
          <w:iCs/>
          <w:sz w:val="36"/>
          <w:szCs w:val="28"/>
        </w:rPr>
        <w:t xml:space="preserve"> </w:t>
      </w:r>
      <w:r w:rsidR="00A00E48" w:rsidRPr="00A00E48">
        <w:rPr>
          <w:b/>
          <w:iCs/>
          <w:sz w:val="36"/>
          <w:szCs w:val="28"/>
          <w:lang w:val="uk-UA"/>
        </w:rPr>
        <w:t xml:space="preserve"> та автоматизація </w:t>
      </w:r>
      <w:proofErr w:type="spellStart"/>
      <w:r w:rsidR="00A00E48" w:rsidRPr="00A00E48">
        <w:rPr>
          <w:b/>
          <w:iCs/>
          <w:sz w:val="36"/>
          <w:szCs w:val="28"/>
          <w:lang w:val="uk-UA"/>
        </w:rPr>
        <w:t>трекерів</w:t>
      </w:r>
      <w:proofErr w:type="spellEnd"/>
      <w:r w:rsidR="00A00E48" w:rsidRPr="00A00E48">
        <w:rPr>
          <w:b/>
          <w:iCs/>
          <w:sz w:val="36"/>
          <w:szCs w:val="28"/>
          <w:lang w:val="uk-UA"/>
        </w:rPr>
        <w:t xml:space="preserve"> сонячного положення</w:t>
      </w:r>
      <w:r w:rsidRPr="00C73CFE">
        <w:rPr>
          <w:b/>
          <w:sz w:val="36"/>
          <w:lang w:val="uk-UA"/>
        </w:rPr>
        <w:t>»</w:t>
      </w:r>
    </w:p>
    <w:p w:rsidR="00B726A0" w:rsidRPr="00C73CFE" w:rsidRDefault="00B726A0" w:rsidP="00B726A0">
      <w:pPr>
        <w:pStyle w:val="a7"/>
        <w:rPr>
          <w:b/>
          <w:sz w:val="40"/>
        </w:rPr>
      </w:pPr>
    </w:p>
    <w:p w:rsidR="00B726A0" w:rsidRPr="00C73CFE" w:rsidRDefault="00B726A0" w:rsidP="00B726A0">
      <w:pPr>
        <w:pStyle w:val="a7"/>
        <w:rPr>
          <w:b/>
          <w:sz w:val="40"/>
        </w:rPr>
      </w:pPr>
    </w:p>
    <w:p w:rsidR="00B726A0" w:rsidRPr="00C73CFE" w:rsidRDefault="00B726A0" w:rsidP="00B726A0">
      <w:pPr>
        <w:pStyle w:val="a7"/>
        <w:rPr>
          <w:b/>
          <w:sz w:val="40"/>
        </w:rPr>
      </w:pPr>
    </w:p>
    <w:p w:rsidR="00B726A0" w:rsidRPr="00C73CFE" w:rsidRDefault="00B726A0" w:rsidP="00B726A0">
      <w:pPr>
        <w:pStyle w:val="a7"/>
        <w:rPr>
          <w:b/>
          <w:sz w:val="40"/>
        </w:rPr>
      </w:pPr>
    </w:p>
    <w:p w:rsidR="00B726A0" w:rsidRPr="00C73CFE" w:rsidRDefault="00B726A0" w:rsidP="00B726A0">
      <w:pPr>
        <w:pStyle w:val="a7"/>
        <w:rPr>
          <w:b/>
          <w:sz w:val="40"/>
        </w:rPr>
      </w:pPr>
    </w:p>
    <w:p w:rsidR="00B726A0" w:rsidRPr="00C73CFE" w:rsidRDefault="00B726A0" w:rsidP="00B726A0">
      <w:pPr>
        <w:pStyle w:val="a7"/>
        <w:rPr>
          <w:b/>
          <w:sz w:val="40"/>
        </w:rPr>
      </w:pPr>
    </w:p>
    <w:p w:rsidR="00B726A0" w:rsidRPr="00C73CFE" w:rsidRDefault="00B726A0" w:rsidP="00B726A0">
      <w:pPr>
        <w:pStyle w:val="a7"/>
        <w:rPr>
          <w:b/>
          <w:sz w:val="40"/>
        </w:rPr>
      </w:pPr>
    </w:p>
    <w:p w:rsidR="00B726A0" w:rsidRDefault="00B726A0" w:rsidP="00B726A0">
      <w:pPr>
        <w:pStyle w:val="a7"/>
        <w:spacing w:before="6"/>
        <w:rPr>
          <w:b/>
          <w:sz w:val="47"/>
        </w:rPr>
      </w:pPr>
    </w:p>
    <w:p w:rsidR="00D033D1" w:rsidRPr="00C73CFE" w:rsidRDefault="00D033D1" w:rsidP="00B726A0">
      <w:pPr>
        <w:pStyle w:val="a7"/>
        <w:spacing w:before="6"/>
        <w:rPr>
          <w:b/>
          <w:sz w:val="47"/>
        </w:rPr>
      </w:pPr>
    </w:p>
    <w:p w:rsidR="00B726A0" w:rsidRDefault="00B726A0" w:rsidP="00B726A0">
      <w:pPr>
        <w:pStyle w:val="a7"/>
        <w:ind w:left="436" w:right="283"/>
        <w:jc w:val="center"/>
      </w:pPr>
      <w:r w:rsidRPr="00C73CFE">
        <w:t>Київ</w:t>
      </w:r>
      <w:r w:rsidRPr="00C73CFE">
        <w:rPr>
          <w:spacing w:val="-2"/>
        </w:rPr>
        <w:t xml:space="preserve"> </w:t>
      </w:r>
      <w:r w:rsidRPr="00C73CFE">
        <w:t>– 2024 року</w:t>
      </w:r>
    </w:p>
    <w:p w:rsidR="00066416" w:rsidRPr="00C73CFE" w:rsidRDefault="00066416" w:rsidP="00B726A0">
      <w:pPr>
        <w:pStyle w:val="a7"/>
        <w:ind w:left="436" w:right="283"/>
        <w:jc w:val="center"/>
      </w:pPr>
    </w:p>
    <w:p w:rsidR="00B726A0" w:rsidRPr="00C73CFE" w:rsidRDefault="00B726A0" w:rsidP="00B726A0">
      <w:pPr>
        <w:rPr>
          <w:b/>
          <w:sz w:val="28"/>
          <w:szCs w:val="28"/>
          <w:lang w:val="uk-UA"/>
        </w:rPr>
      </w:pPr>
    </w:p>
    <w:p w:rsidR="00B726A0" w:rsidRPr="00C73CFE" w:rsidRDefault="00B726A0" w:rsidP="00B726A0">
      <w:pPr>
        <w:spacing w:line="360" w:lineRule="auto"/>
        <w:ind w:firstLine="720"/>
        <w:jc w:val="center"/>
        <w:rPr>
          <w:b/>
          <w:lang w:val="uk-UA"/>
        </w:rPr>
      </w:pPr>
      <w:r w:rsidRPr="00C73CFE">
        <w:rPr>
          <w:b/>
          <w:lang w:val="uk-UA"/>
        </w:rPr>
        <w:t>РЕФЕРАТ</w:t>
      </w:r>
    </w:p>
    <w:p w:rsidR="00B726A0" w:rsidRPr="00CD3E10" w:rsidRDefault="00B726A0" w:rsidP="00B726A0">
      <w:pPr>
        <w:spacing w:line="360" w:lineRule="auto"/>
        <w:ind w:firstLine="720"/>
        <w:jc w:val="both"/>
        <w:rPr>
          <w:sz w:val="28"/>
          <w:szCs w:val="28"/>
          <w:highlight w:val="yellow"/>
          <w:lang w:val="uk-UA"/>
        </w:rPr>
      </w:pPr>
      <w:r w:rsidRPr="00CD3E10">
        <w:rPr>
          <w:sz w:val="28"/>
          <w:szCs w:val="28"/>
          <w:lang w:val="uk-UA"/>
        </w:rPr>
        <w:t xml:space="preserve">Дипломний </w:t>
      </w:r>
      <w:r w:rsidR="0040360D" w:rsidRPr="00CD3E10">
        <w:rPr>
          <w:sz w:val="28"/>
          <w:szCs w:val="28"/>
          <w:lang w:val="uk-UA"/>
        </w:rPr>
        <w:t>проект</w:t>
      </w:r>
      <w:r w:rsidRPr="00CD3E10">
        <w:rPr>
          <w:sz w:val="28"/>
          <w:szCs w:val="28"/>
          <w:lang w:val="uk-UA"/>
        </w:rPr>
        <w:t xml:space="preserve"> на тему «</w:t>
      </w:r>
      <w:r w:rsidRPr="00CD3E10">
        <w:rPr>
          <w:iCs/>
          <w:sz w:val="28"/>
          <w:szCs w:val="28"/>
          <w:u w:val="single"/>
          <w:lang w:val="uk-UA"/>
        </w:rPr>
        <w:t xml:space="preserve">Електромеханічне обладнання та автоматизація </w:t>
      </w:r>
      <w:proofErr w:type="spellStart"/>
      <w:r w:rsidRPr="00CD3E10">
        <w:rPr>
          <w:iCs/>
          <w:sz w:val="28"/>
          <w:szCs w:val="28"/>
          <w:u w:val="single"/>
          <w:lang w:val="uk-UA"/>
        </w:rPr>
        <w:t>трекерів</w:t>
      </w:r>
      <w:proofErr w:type="spellEnd"/>
      <w:r w:rsidRPr="00CD3E10">
        <w:rPr>
          <w:iCs/>
          <w:sz w:val="28"/>
          <w:szCs w:val="28"/>
          <w:u w:val="single"/>
          <w:lang w:val="uk-UA"/>
        </w:rPr>
        <w:t xml:space="preserve"> сонячного положення</w:t>
      </w:r>
      <w:r w:rsidRPr="00CD3E10">
        <w:rPr>
          <w:sz w:val="28"/>
          <w:szCs w:val="28"/>
          <w:lang w:val="uk-UA"/>
        </w:rPr>
        <w:t xml:space="preserve">»: </w:t>
      </w:r>
      <w:r w:rsidR="00CD3E10">
        <w:rPr>
          <w:sz w:val="28"/>
          <w:szCs w:val="28"/>
          <w:lang w:val="uk-UA"/>
        </w:rPr>
        <w:t xml:space="preserve">96 </w:t>
      </w:r>
      <w:r w:rsidRPr="00CD3E10">
        <w:rPr>
          <w:sz w:val="28"/>
          <w:szCs w:val="28"/>
          <w:lang w:val="uk-UA"/>
        </w:rPr>
        <w:t xml:space="preserve">с., 5 розділів, </w:t>
      </w:r>
      <w:r w:rsidR="00C54287" w:rsidRPr="00C54287">
        <w:rPr>
          <w:sz w:val="28"/>
          <w:szCs w:val="28"/>
        </w:rPr>
        <w:t>36</w:t>
      </w:r>
      <w:r w:rsidRPr="00CD3E10">
        <w:rPr>
          <w:sz w:val="28"/>
          <w:szCs w:val="28"/>
          <w:lang w:val="uk-UA"/>
        </w:rPr>
        <w:t xml:space="preserve"> рис.,</w:t>
      </w:r>
      <w:r w:rsidR="00C54287" w:rsidRPr="00C54287">
        <w:rPr>
          <w:sz w:val="28"/>
          <w:szCs w:val="28"/>
        </w:rPr>
        <w:t xml:space="preserve"> 22</w:t>
      </w:r>
      <w:r w:rsidRPr="00CD3E10">
        <w:rPr>
          <w:sz w:val="28"/>
          <w:szCs w:val="28"/>
          <w:lang w:val="uk-UA"/>
        </w:rPr>
        <w:t xml:space="preserve"> табл., </w:t>
      </w:r>
      <w:r w:rsidR="00E57C35" w:rsidRPr="00E57C35">
        <w:rPr>
          <w:sz w:val="28"/>
          <w:szCs w:val="28"/>
        </w:rPr>
        <w:t>16</w:t>
      </w:r>
      <w:r w:rsidRPr="00CD3E10">
        <w:rPr>
          <w:sz w:val="28"/>
          <w:szCs w:val="28"/>
          <w:lang w:val="uk-UA"/>
        </w:rPr>
        <w:t xml:space="preserve"> джерел</w:t>
      </w:r>
      <w:r w:rsidR="00E57C35" w:rsidRPr="00E57C35">
        <w:rPr>
          <w:sz w:val="28"/>
          <w:szCs w:val="28"/>
        </w:rPr>
        <w:t xml:space="preserve"> </w:t>
      </w:r>
      <w:r w:rsidR="00E57C35">
        <w:rPr>
          <w:sz w:val="28"/>
          <w:szCs w:val="28"/>
          <w:lang w:val="uk-UA"/>
        </w:rPr>
        <w:t>інформації</w:t>
      </w:r>
      <w:r w:rsidRPr="00CD3E10">
        <w:rPr>
          <w:sz w:val="28"/>
          <w:szCs w:val="28"/>
          <w:lang w:val="uk-UA"/>
        </w:rPr>
        <w:t>.</w:t>
      </w:r>
    </w:p>
    <w:p w:rsidR="00B726A0" w:rsidRPr="00BA1082" w:rsidRDefault="00BA1082" w:rsidP="00BA1082">
      <w:pPr>
        <w:spacing w:line="360" w:lineRule="auto"/>
        <w:ind w:firstLine="708"/>
        <w:jc w:val="center"/>
        <w:rPr>
          <w:bCs/>
          <w:sz w:val="28"/>
          <w:szCs w:val="28"/>
          <w:lang w:val="uk-UA"/>
        </w:rPr>
      </w:pPr>
      <w:r>
        <w:rPr>
          <w:bCs/>
          <w:sz w:val="28"/>
          <w:szCs w:val="28"/>
          <w:lang w:val="uk-UA"/>
        </w:rPr>
        <w:t>Автоматизація</w:t>
      </w:r>
      <w:r w:rsidR="00CD3E10">
        <w:rPr>
          <w:bCs/>
          <w:sz w:val="28"/>
          <w:szCs w:val="28"/>
          <w:lang w:val="uk-UA"/>
        </w:rPr>
        <w:t>,</w:t>
      </w:r>
      <w:r>
        <w:rPr>
          <w:bCs/>
          <w:sz w:val="28"/>
          <w:szCs w:val="28"/>
          <w:lang w:val="uk-UA"/>
        </w:rPr>
        <w:t xml:space="preserve"> </w:t>
      </w:r>
      <w:proofErr w:type="spellStart"/>
      <w:r>
        <w:rPr>
          <w:bCs/>
          <w:sz w:val="28"/>
          <w:szCs w:val="28"/>
          <w:lang w:val="uk-UA"/>
        </w:rPr>
        <w:t>трекер</w:t>
      </w:r>
      <w:proofErr w:type="spellEnd"/>
      <w:r w:rsidR="00CD3E10">
        <w:rPr>
          <w:bCs/>
          <w:sz w:val="28"/>
          <w:szCs w:val="28"/>
          <w:lang w:val="uk-UA"/>
        </w:rPr>
        <w:t>, сонячні панелі</w:t>
      </w:r>
    </w:p>
    <w:p w:rsidR="005F16DB" w:rsidRPr="005F16DB" w:rsidRDefault="005F16DB" w:rsidP="005F16DB">
      <w:pPr>
        <w:spacing w:line="360" w:lineRule="auto"/>
        <w:ind w:firstLine="708"/>
        <w:jc w:val="both"/>
        <w:rPr>
          <w:bCs/>
          <w:sz w:val="28"/>
          <w:szCs w:val="28"/>
          <w:lang w:val="uk-UA"/>
        </w:rPr>
      </w:pPr>
      <w:r w:rsidRPr="005F16DB">
        <w:rPr>
          <w:bCs/>
          <w:sz w:val="28"/>
          <w:szCs w:val="28"/>
          <w:lang w:val="uk-UA"/>
        </w:rPr>
        <w:t xml:space="preserve">Об'єкт дослідження – </w:t>
      </w:r>
      <w:r w:rsidR="006D3D08">
        <w:rPr>
          <w:bCs/>
          <w:sz w:val="28"/>
          <w:szCs w:val="28"/>
          <w:lang w:val="uk-UA"/>
        </w:rPr>
        <w:t>енергоефективність</w:t>
      </w:r>
      <w:r w:rsidR="00BA1082">
        <w:rPr>
          <w:bCs/>
          <w:sz w:val="28"/>
          <w:szCs w:val="28"/>
          <w:lang w:val="uk-UA"/>
        </w:rPr>
        <w:t xml:space="preserve"> </w:t>
      </w:r>
      <w:r w:rsidR="006D3D08">
        <w:rPr>
          <w:bCs/>
          <w:sz w:val="28"/>
          <w:szCs w:val="28"/>
          <w:lang w:val="uk-UA"/>
        </w:rPr>
        <w:t>трекерних сонячних установок</w:t>
      </w:r>
    </w:p>
    <w:p w:rsidR="005F16DB" w:rsidRPr="005F16DB" w:rsidRDefault="005F16DB" w:rsidP="005F16DB">
      <w:pPr>
        <w:spacing w:line="360" w:lineRule="auto"/>
        <w:ind w:firstLine="708"/>
        <w:jc w:val="both"/>
        <w:rPr>
          <w:bCs/>
          <w:sz w:val="28"/>
          <w:szCs w:val="28"/>
          <w:lang w:val="uk-UA"/>
        </w:rPr>
      </w:pPr>
      <w:r w:rsidRPr="005F16DB">
        <w:rPr>
          <w:bCs/>
          <w:sz w:val="28"/>
          <w:szCs w:val="28"/>
          <w:lang w:val="uk-UA"/>
        </w:rPr>
        <w:t xml:space="preserve">Мета роботи </w:t>
      </w:r>
      <w:r w:rsidR="006D3D08">
        <w:rPr>
          <w:bCs/>
          <w:sz w:val="28"/>
          <w:szCs w:val="28"/>
          <w:lang w:val="uk-UA"/>
        </w:rPr>
        <w:t>–</w:t>
      </w:r>
      <w:r w:rsidRPr="005F16DB">
        <w:rPr>
          <w:bCs/>
          <w:sz w:val="28"/>
          <w:szCs w:val="28"/>
          <w:lang w:val="uk-UA"/>
        </w:rPr>
        <w:t xml:space="preserve"> </w:t>
      </w:r>
      <w:r w:rsidR="006D3D08">
        <w:rPr>
          <w:bCs/>
          <w:sz w:val="28"/>
          <w:szCs w:val="28"/>
          <w:lang w:val="uk-UA"/>
        </w:rPr>
        <w:t>автоматизація трекерів сонячного положення</w:t>
      </w:r>
      <w:r w:rsidRPr="005F16DB">
        <w:rPr>
          <w:bCs/>
          <w:sz w:val="28"/>
          <w:szCs w:val="28"/>
          <w:lang w:val="uk-UA"/>
        </w:rPr>
        <w:t xml:space="preserve">. </w:t>
      </w:r>
    </w:p>
    <w:p w:rsidR="005F16DB" w:rsidRPr="005F16DB" w:rsidRDefault="005F16DB" w:rsidP="005F16DB">
      <w:pPr>
        <w:spacing w:line="360" w:lineRule="auto"/>
        <w:ind w:firstLine="708"/>
        <w:jc w:val="both"/>
        <w:rPr>
          <w:bCs/>
          <w:sz w:val="28"/>
          <w:szCs w:val="28"/>
          <w:lang w:val="uk-UA"/>
        </w:rPr>
      </w:pPr>
      <w:r w:rsidRPr="005F16DB">
        <w:rPr>
          <w:bCs/>
          <w:sz w:val="28"/>
          <w:szCs w:val="28"/>
          <w:lang w:val="uk-UA"/>
        </w:rPr>
        <w:t>Методи дослідження – аналіз та синтез, методи класифікації, порівняння; комп'ютерне моделювання; теорія автоматичного керування.</w:t>
      </w:r>
    </w:p>
    <w:p w:rsidR="005F16DB" w:rsidRPr="005F16DB" w:rsidRDefault="005F16DB" w:rsidP="005F16DB">
      <w:pPr>
        <w:spacing w:line="360" w:lineRule="auto"/>
        <w:ind w:firstLine="708"/>
        <w:jc w:val="both"/>
        <w:rPr>
          <w:bCs/>
          <w:sz w:val="28"/>
          <w:szCs w:val="28"/>
          <w:lang w:val="uk-UA"/>
        </w:rPr>
      </w:pPr>
      <w:r w:rsidRPr="005F16DB">
        <w:rPr>
          <w:bCs/>
          <w:sz w:val="28"/>
          <w:szCs w:val="28"/>
          <w:lang w:val="uk-UA"/>
        </w:rPr>
        <w:t>У дипломному п</w:t>
      </w:r>
      <w:r w:rsidR="00486E23">
        <w:rPr>
          <w:bCs/>
          <w:sz w:val="28"/>
          <w:szCs w:val="28"/>
          <w:lang w:val="uk-UA"/>
        </w:rPr>
        <w:t>рое</w:t>
      </w:r>
      <w:r w:rsidRPr="005F16DB">
        <w:rPr>
          <w:bCs/>
          <w:sz w:val="28"/>
          <w:szCs w:val="28"/>
          <w:lang w:val="uk-UA"/>
        </w:rPr>
        <w:t xml:space="preserve">кті виконано автоматизацію </w:t>
      </w:r>
      <w:r w:rsidR="00486E23">
        <w:rPr>
          <w:bCs/>
          <w:sz w:val="28"/>
          <w:szCs w:val="28"/>
          <w:lang w:val="uk-UA"/>
        </w:rPr>
        <w:t xml:space="preserve">трекерів сонячного положення </w:t>
      </w:r>
      <w:r w:rsidR="00E374B3">
        <w:rPr>
          <w:bCs/>
          <w:sz w:val="28"/>
          <w:szCs w:val="28"/>
          <w:lang w:val="uk-UA"/>
        </w:rPr>
        <w:t>для</w:t>
      </w:r>
      <w:r w:rsidRPr="005F16DB">
        <w:rPr>
          <w:bCs/>
          <w:sz w:val="28"/>
          <w:szCs w:val="28"/>
          <w:lang w:val="uk-UA"/>
        </w:rPr>
        <w:t xml:space="preserve"> </w:t>
      </w:r>
      <w:r w:rsidR="00E374B3">
        <w:rPr>
          <w:bCs/>
          <w:sz w:val="28"/>
          <w:szCs w:val="28"/>
          <w:lang w:val="uk-UA"/>
        </w:rPr>
        <w:t>живлення освітлення деревообробного</w:t>
      </w:r>
      <w:r w:rsidRPr="005F16DB">
        <w:rPr>
          <w:bCs/>
          <w:sz w:val="28"/>
          <w:szCs w:val="28"/>
          <w:lang w:val="uk-UA"/>
        </w:rPr>
        <w:t xml:space="preserve"> цеху. Проведено розрахунок </w:t>
      </w:r>
      <w:r w:rsidR="00E374B3">
        <w:rPr>
          <w:bCs/>
          <w:sz w:val="28"/>
          <w:szCs w:val="28"/>
          <w:lang w:val="uk-UA"/>
        </w:rPr>
        <w:t>потужностей</w:t>
      </w:r>
      <w:r w:rsidR="007943BD">
        <w:rPr>
          <w:bCs/>
          <w:sz w:val="28"/>
          <w:szCs w:val="28"/>
          <w:lang w:val="uk-UA"/>
        </w:rPr>
        <w:t xml:space="preserve"> електроприймачів цеху</w:t>
      </w:r>
      <w:r w:rsidRPr="005F16DB">
        <w:rPr>
          <w:bCs/>
          <w:sz w:val="28"/>
          <w:szCs w:val="28"/>
          <w:lang w:val="uk-UA"/>
        </w:rPr>
        <w:t xml:space="preserve">. Складено </w:t>
      </w:r>
      <w:r w:rsidR="007943BD">
        <w:rPr>
          <w:bCs/>
          <w:sz w:val="28"/>
          <w:szCs w:val="28"/>
          <w:lang w:val="uk-UA"/>
        </w:rPr>
        <w:t>модель</w:t>
      </w:r>
      <w:r w:rsidRPr="005F16DB">
        <w:rPr>
          <w:bCs/>
          <w:sz w:val="28"/>
          <w:szCs w:val="28"/>
          <w:lang w:val="uk-UA"/>
        </w:rPr>
        <w:t xml:space="preserve"> системи </w:t>
      </w:r>
      <w:r w:rsidR="007943BD">
        <w:rPr>
          <w:bCs/>
          <w:sz w:val="28"/>
          <w:szCs w:val="28"/>
          <w:lang w:val="uk-UA"/>
        </w:rPr>
        <w:t>автоматизації положення</w:t>
      </w:r>
      <w:r w:rsidR="00E77D55">
        <w:rPr>
          <w:bCs/>
          <w:sz w:val="28"/>
          <w:szCs w:val="28"/>
          <w:lang w:val="uk-UA"/>
        </w:rPr>
        <w:t xml:space="preserve"> сонячного </w:t>
      </w:r>
      <w:proofErr w:type="spellStart"/>
      <w:r w:rsidR="00E77D55">
        <w:rPr>
          <w:bCs/>
          <w:sz w:val="28"/>
          <w:szCs w:val="28"/>
          <w:lang w:val="uk-UA"/>
        </w:rPr>
        <w:t>трекеру</w:t>
      </w:r>
      <w:proofErr w:type="spellEnd"/>
      <w:r w:rsidRPr="005F16DB">
        <w:rPr>
          <w:bCs/>
          <w:sz w:val="28"/>
          <w:szCs w:val="28"/>
          <w:lang w:val="uk-UA"/>
        </w:rPr>
        <w:t>. Підібрано кероване, виконавче та вимірювальне обладнання на основі</w:t>
      </w:r>
      <w:r w:rsidR="00A00E48" w:rsidRPr="00066416">
        <w:rPr>
          <w:bCs/>
          <w:sz w:val="28"/>
          <w:szCs w:val="28"/>
          <w:lang w:val="uk-UA"/>
        </w:rPr>
        <w:t xml:space="preserve"> </w:t>
      </w:r>
      <w:r w:rsidRPr="005F16DB">
        <w:rPr>
          <w:bCs/>
          <w:sz w:val="28"/>
          <w:szCs w:val="28"/>
          <w:lang w:val="uk-UA"/>
        </w:rPr>
        <w:t xml:space="preserve">розрахунків. Виконано вибір програмованого логічного контролера і його модифікації виходячи з </w:t>
      </w:r>
      <w:r w:rsidR="00A00E48">
        <w:rPr>
          <w:bCs/>
          <w:sz w:val="28"/>
          <w:szCs w:val="28"/>
          <w:lang w:val="uk-UA"/>
        </w:rPr>
        <w:t>конфігурації</w:t>
      </w:r>
      <w:r w:rsidRPr="005F16DB">
        <w:rPr>
          <w:bCs/>
          <w:sz w:val="28"/>
          <w:szCs w:val="28"/>
          <w:lang w:val="uk-UA"/>
        </w:rPr>
        <w:t xml:space="preserve"> системи. </w:t>
      </w:r>
      <w:r w:rsidR="00A00E48">
        <w:rPr>
          <w:bCs/>
          <w:sz w:val="28"/>
          <w:szCs w:val="28"/>
          <w:lang w:val="uk-UA"/>
        </w:rPr>
        <w:t>Проведено дослідження прогнозів сонячної інсоляції</w:t>
      </w:r>
      <w:r w:rsidRPr="005F16DB">
        <w:rPr>
          <w:bCs/>
          <w:sz w:val="28"/>
          <w:szCs w:val="28"/>
          <w:lang w:val="uk-UA"/>
        </w:rPr>
        <w:t>.</w:t>
      </w:r>
    </w:p>
    <w:p w:rsidR="005F16DB" w:rsidRPr="005F16DB" w:rsidRDefault="005F16DB" w:rsidP="005F16DB">
      <w:pPr>
        <w:spacing w:line="360" w:lineRule="auto"/>
        <w:ind w:firstLine="708"/>
        <w:jc w:val="both"/>
        <w:rPr>
          <w:bCs/>
          <w:sz w:val="28"/>
          <w:szCs w:val="28"/>
          <w:lang w:val="uk-UA"/>
        </w:rPr>
      </w:pPr>
      <w:r w:rsidRPr="005F16DB">
        <w:rPr>
          <w:bCs/>
          <w:sz w:val="28"/>
          <w:szCs w:val="28"/>
          <w:lang w:val="uk-UA"/>
        </w:rPr>
        <w:t xml:space="preserve">Створена система дає користувачеві такі важливі переваги: </w:t>
      </w:r>
      <w:r w:rsidR="00F65C61">
        <w:rPr>
          <w:bCs/>
          <w:sz w:val="28"/>
          <w:szCs w:val="28"/>
          <w:lang w:val="uk-UA"/>
        </w:rPr>
        <w:t>автоматизована</w:t>
      </w:r>
      <w:r w:rsidRPr="005F16DB">
        <w:rPr>
          <w:bCs/>
          <w:sz w:val="28"/>
          <w:szCs w:val="28"/>
          <w:lang w:val="uk-UA"/>
        </w:rPr>
        <w:t xml:space="preserve"> </w:t>
      </w:r>
      <w:r w:rsidR="00F65C61">
        <w:rPr>
          <w:bCs/>
          <w:sz w:val="28"/>
          <w:szCs w:val="28"/>
          <w:lang w:val="uk-UA"/>
        </w:rPr>
        <w:t>трекерна установка</w:t>
      </w:r>
      <w:r w:rsidRPr="005F16DB">
        <w:rPr>
          <w:bCs/>
          <w:sz w:val="28"/>
          <w:szCs w:val="28"/>
          <w:lang w:val="uk-UA"/>
        </w:rPr>
        <w:t xml:space="preserve"> забезпеч</w:t>
      </w:r>
      <w:r w:rsidR="00F65C61">
        <w:rPr>
          <w:bCs/>
          <w:sz w:val="28"/>
          <w:szCs w:val="28"/>
          <w:lang w:val="uk-UA"/>
        </w:rPr>
        <w:t xml:space="preserve">ує збільшення </w:t>
      </w:r>
      <w:proofErr w:type="spellStart"/>
      <w:r w:rsidR="00F65C61">
        <w:rPr>
          <w:bCs/>
          <w:sz w:val="28"/>
          <w:szCs w:val="28"/>
          <w:lang w:val="uk-UA"/>
        </w:rPr>
        <w:t>енер</w:t>
      </w:r>
      <w:r w:rsidR="00A00E48">
        <w:rPr>
          <w:bCs/>
          <w:sz w:val="28"/>
          <w:szCs w:val="28"/>
          <w:lang w:val="uk-UA"/>
        </w:rPr>
        <w:t>гоефективності</w:t>
      </w:r>
      <w:proofErr w:type="spellEnd"/>
      <w:r w:rsidR="00A00E48">
        <w:rPr>
          <w:bCs/>
          <w:sz w:val="28"/>
          <w:szCs w:val="28"/>
          <w:lang w:val="uk-UA"/>
        </w:rPr>
        <w:t xml:space="preserve"> використання сонячних панелей</w:t>
      </w:r>
      <w:r w:rsidRPr="005F16DB">
        <w:rPr>
          <w:bCs/>
          <w:sz w:val="28"/>
          <w:szCs w:val="28"/>
          <w:lang w:val="uk-UA"/>
        </w:rPr>
        <w:t xml:space="preserve">. При цьому система </w:t>
      </w:r>
      <w:r w:rsidR="00F65C61">
        <w:rPr>
          <w:bCs/>
          <w:sz w:val="28"/>
          <w:szCs w:val="28"/>
          <w:lang w:val="uk-UA"/>
        </w:rPr>
        <w:t>автоматизації</w:t>
      </w:r>
      <w:r w:rsidRPr="005F16DB">
        <w:rPr>
          <w:bCs/>
          <w:sz w:val="28"/>
          <w:szCs w:val="28"/>
          <w:lang w:val="uk-UA"/>
        </w:rPr>
        <w:t xml:space="preserve"> досить динамічна, а помилка регулювання близька до нуля. Також є можливість модернізувати систему шляхом </w:t>
      </w:r>
      <w:r w:rsidR="0039224B">
        <w:rPr>
          <w:bCs/>
          <w:sz w:val="28"/>
          <w:szCs w:val="28"/>
          <w:lang w:val="uk-UA"/>
        </w:rPr>
        <w:t>збільшення</w:t>
      </w:r>
      <w:r w:rsidRPr="005F16DB">
        <w:rPr>
          <w:bCs/>
          <w:sz w:val="28"/>
          <w:szCs w:val="28"/>
          <w:lang w:val="uk-UA"/>
        </w:rPr>
        <w:t xml:space="preserve"> </w:t>
      </w:r>
      <w:r w:rsidR="0039224B">
        <w:rPr>
          <w:bCs/>
          <w:sz w:val="28"/>
          <w:szCs w:val="28"/>
          <w:lang w:val="uk-UA"/>
        </w:rPr>
        <w:t>куту повороту трекера</w:t>
      </w:r>
      <w:r w:rsidRPr="005F16DB">
        <w:rPr>
          <w:bCs/>
          <w:sz w:val="28"/>
          <w:szCs w:val="28"/>
          <w:lang w:val="uk-UA"/>
        </w:rPr>
        <w:t>.</w:t>
      </w:r>
      <w:r w:rsidR="0039224B">
        <w:rPr>
          <w:bCs/>
          <w:sz w:val="28"/>
          <w:szCs w:val="28"/>
          <w:lang w:val="uk-UA"/>
        </w:rPr>
        <w:t xml:space="preserve"> </w:t>
      </w:r>
      <w:r w:rsidRPr="005F16DB">
        <w:rPr>
          <w:bCs/>
          <w:sz w:val="28"/>
          <w:szCs w:val="28"/>
          <w:lang w:val="uk-UA"/>
        </w:rPr>
        <w:t xml:space="preserve"> </w:t>
      </w:r>
    </w:p>
    <w:p w:rsidR="005F16DB" w:rsidRPr="005F16DB" w:rsidRDefault="005F16DB" w:rsidP="005F16DB">
      <w:pPr>
        <w:spacing w:line="360" w:lineRule="auto"/>
        <w:ind w:firstLine="708"/>
        <w:jc w:val="both"/>
        <w:rPr>
          <w:bCs/>
          <w:sz w:val="28"/>
          <w:szCs w:val="28"/>
          <w:lang w:val="uk-UA"/>
        </w:rPr>
      </w:pPr>
      <w:r w:rsidRPr="005F16DB">
        <w:rPr>
          <w:bCs/>
          <w:sz w:val="28"/>
          <w:szCs w:val="28"/>
          <w:lang w:val="uk-UA"/>
        </w:rPr>
        <w:t xml:space="preserve"> </w:t>
      </w:r>
    </w:p>
    <w:p w:rsidR="005F16DB" w:rsidRDefault="005F16DB" w:rsidP="00B726A0">
      <w:pPr>
        <w:spacing w:line="360" w:lineRule="auto"/>
        <w:ind w:firstLine="708"/>
        <w:rPr>
          <w:b/>
          <w:sz w:val="28"/>
          <w:szCs w:val="28"/>
          <w:lang w:val="uk-UA"/>
        </w:rPr>
      </w:pPr>
    </w:p>
    <w:p w:rsidR="004D6C0E" w:rsidRDefault="004D6C0E" w:rsidP="00B726A0">
      <w:pPr>
        <w:spacing w:line="360" w:lineRule="auto"/>
        <w:ind w:firstLine="708"/>
        <w:rPr>
          <w:b/>
          <w:sz w:val="28"/>
          <w:szCs w:val="28"/>
          <w:lang w:val="uk-UA"/>
        </w:rPr>
      </w:pPr>
    </w:p>
    <w:p w:rsidR="004D6C0E" w:rsidRDefault="004D6C0E" w:rsidP="00B726A0">
      <w:pPr>
        <w:spacing w:line="360" w:lineRule="auto"/>
        <w:ind w:firstLine="708"/>
        <w:rPr>
          <w:b/>
          <w:sz w:val="28"/>
          <w:szCs w:val="28"/>
          <w:lang w:val="uk-UA"/>
        </w:rPr>
      </w:pPr>
    </w:p>
    <w:p w:rsidR="004D6C0E" w:rsidRDefault="004D6C0E" w:rsidP="00B726A0">
      <w:pPr>
        <w:spacing w:line="360" w:lineRule="auto"/>
        <w:ind w:firstLine="708"/>
        <w:rPr>
          <w:b/>
          <w:sz w:val="28"/>
          <w:szCs w:val="28"/>
          <w:lang w:val="uk-UA"/>
        </w:rPr>
      </w:pPr>
    </w:p>
    <w:p w:rsidR="00BC11C9" w:rsidRDefault="00BC11C9" w:rsidP="00B726A0">
      <w:pPr>
        <w:spacing w:line="360" w:lineRule="auto"/>
        <w:ind w:firstLine="708"/>
        <w:rPr>
          <w:b/>
          <w:sz w:val="28"/>
          <w:szCs w:val="28"/>
          <w:lang w:val="uk-UA"/>
        </w:rPr>
      </w:pPr>
    </w:p>
    <w:p w:rsidR="00BC11C9" w:rsidRDefault="00BC11C9" w:rsidP="00B726A0">
      <w:pPr>
        <w:spacing w:line="360" w:lineRule="auto"/>
        <w:ind w:firstLine="708"/>
        <w:rPr>
          <w:b/>
          <w:sz w:val="28"/>
          <w:szCs w:val="28"/>
          <w:lang w:val="uk-UA"/>
        </w:rPr>
      </w:pPr>
    </w:p>
    <w:p w:rsidR="00BC11C9" w:rsidRDefault="00BC11C9" w:rsidP="00B726A0">
      <w:pPr>
        <w:spacing w:line="360" w:lineRule="auto"/>
        <w:ind w:firstLine="708"/>
        <w:rPr>
          <w:b/>
          <w:sz w:val="28"/>
          <w:szCs w:val="28"/>
          <w:lang w:val="uk-UA"/>
        </w:rPr>
      </w:pPr>
    </w:p>
    <w:p w:rsidR="004D6C0E" w:rsidRDefault="004D6C0E" w:rsidP="00B726A0">
      <w:pPr>
        <w:spacing w:line="360" w:lineRule="auto"/>
        <w:ind w:firstLine="708"/>
        <w:rPr>
          <w:b/>
          <w:sz w:val="28"/>
          <w:szCs w:val="28"/>
          <w:lang w:val="uk-UA"/>
        </w:rPr>
      </w:pPr>
    </w:p>
    <w:p w:rsidR="004D6C0E" w:rsidRDefault="004D6C0E" w:rsidP="004D6C0E">
      <w:pPr>
        <w:spacing w:line="360" w:lineRule="auto"/>
        <w:rPr>
          <w:b/>
          <w:sz w:val="28"/>
          <w:szCs w:val="28"/>
          <w:lang w:val="uk-UA"/>
        </w:rPr>
      </w:pPr>
    </w:p>
    <w:p w:rsidR="004D6C0E" w:rsidRPr="004D6C0E" w:rsidRDefault="004D6C0E" w:rsidP="004D6C0E">
      <w:pPr>
        <w:spacing w:line="360" w:lineRule="auto"/>
        <w:jc w:val="center"/>
        <w:rPr>
          <w:bCs/>
          <w:sz w:val="28"/>
          <w:szCs w:val="28"/>
          <w:lang w:val="en-US"/>
        </w:rPr>
      </w:pPr>
      <w:r w:rsidRPr="004D6C0E">
        <w:rPr>
          <w:bCs/>
          <w:sz w:val="28"/>
          <w:szCs w:val="28"/>
          <w:lang w:val="en-US"/>
        </w:rPr>
        <w:t>ABSTRACT</w:t>
      </w:r>
    </w:p>
    <w:p w:rsidR="004D6C0E" w:rsidRPr="004D6C0E" w:rsidRDefault="004D6C0E" w:rsidP="004D6C0E">
      <w:pPr>
        <w:spacing w:line="360" w:lineRule="auto"/>
        <w:ind w:firstLine="709"/>
        <w:jc w:val="both"/>
        <w:rPr>
          <w:bCs/>
          <w:sz w:val="28"/>
          <w:szCs w:val="28"/>
          <w:lang w:val="en-US"/>
        </w:rPr>
      </w:pPr>
      <w:r w:rsidRPr="004D6C0E">
        <w:rPr>
          <w:bCs/>
          <w:sz w:val="28"/>
          <w:szCs w:val="28"/>
          <w:lang w:val="en-US"/>
        </w:rPr>
        <w:t>Diploma Project on the topic "Electromechanical Equipment and Automation of Solar Position Trackers": n pages, 5 chapters, n figures, n tables, n references.</w:t>
      </w:r>
    </w:p>
    <w:p w:rsidR="004D6C0E" w:rsidRPr="004D6C0E" w:rsidRDefault="004D6C0E" w:rsidP="004D6C0E">
      <w:pPr>
        <w:spacing w:line="360" w:lineRule="auto"/>
        <w:ind w:firstLine="709"/>
        <w:jc w:val="both"/>
        <w:rPr>
          <w:bCs/>
          <w:sz w:val="28"/>
          <w:szCs w:val="28"/>
          <w:lang w:val="en-US"/>
        </w:rPr>
      </w:pPr>
      <w:r w:rsidRPr="004D6C0E">
        <w:rPr>
          <w:bCs/>
          <w:sz w:val="28"/>
          <w:szCs w:val="28"/>
          <w:lang w:val="en-US"/>
        </w:rPr>
        <w:t>Automation of Solar Position Trackers</w:t>
      </w:r>
    </w:p>
    <w:p w:rsidR="004D6C0E" w:rsidRPr="004D6C0E" w:rsidRDefault="004D6C0E" w:rsidP="004D6C0E">
      <w:pPr>
        <w:spacing w:line="360" w:lineRule="auto"/>
        <w:ind w:firstLine="709"/>
        <w:jc w:val="both"/>
        <w:rPr>
          <w:bCs/>
          <w:sz w:val="28"/>
          <w:szCs w:val="28"/>
          <w:lang w:val="en-US"/>
        </w:rPr>
      </w:pPr>
      <w:r w:rsidRPr="004D6C0E">
        <w:rPr>
          <w:bCs/>
          <w:sz w:val="28"/>
          <w:szCs w:val="28"/>
          <w:lang w:val="en-US"/>
        </w:rPr>
        <w:t>Object of Research: Energy efficiency of solar tracking installations</w:t>
      </w:r>
    </w:p>
    <w:p w:rsidR="004D6C0E" w:rsidRPr="004D6C0E" w:rsidRDefault="004D6C0E" w:rsidP="004D6C0E">
      <w:pPr>
        <w:spacing w:line="360" w:lineRule="auto"/>
        <w:ind w:firstLine="709"/>
        <w:jc w:val="both"/>
        <w:rPr>
          <w:bCs/>
          <w:sz w:val="28"/>
          <w:szCs w:val="28"/>
          <w:lang w:val="en-US"/>
        </w:rPr>
      </w:pPr>
      <w:r w:rsidRPr="004D6C0E">
        <w:rPr>
          <w:bCs/>
          <w:sz w:val="28"/>
          <w:szCs w:val="28"/>
          <w:lang w:val="en-US"/>
        </w:rPr>
        <w:t>Objective: Automation of solar position trackers.</w:t>
      </w:r>
    </w:p>
    <w:p w:rsidR="004D6C0E" w:rsidRPr="004D6C0E" w:rsidRDefault="004D6C0E" w:rsidP="004D6C0E">
      <w:pPr>
        <w:spacing w:line="360" w:lineRule="auto"/>
        <w:ind w:firstLine="709"/>
        <w:jc w:val="both"/>
        <w:rPr>
          <w:bCs/>
          <w:sz w:val="28"/>
          <w:szCs w:val="28"/>
          <w:lang w:val="en-US"/>
        </w:rPr>
      </w:pPr>
      <w:r w:rsidRPr="004D6C0E">
        <w:rPr>
          <w:bCs/>
          <w:sz w:val="28"/>
          <w:szCs w:val="28"/>
          <w:lang w:val="en-US"/>
        </w:rPr>
        <w:t>Research Methods: Analysis and synthesis, classification methods, comparison; computer modeling; automatic control theory.</w:t>
      </w:r>
    </w:p>
    <w:p w:rsidR="00BC11C9" w:rsidRDefault="008935FA" w:rsidP="004D6C0E">
      <w:pPr>
        <w:spacing w:line="360" w:lineRule="auto"/>
        <w:ind w:firstLine="709"/>
        <w:jc w:val="both"/>
        <w:rPr>
          <w:bCs/>
          <w:sz w:val="28"/>
          <w:szCs w:val="28"/>
          <w:lang w:val="uk-UA"/>
        </w:rPr>
      </w:pPr>
      <w:r w:rsidRPr="008935FA">
        <w:rPr>
          <w:bCs/>
          <w:sz w:val="28"/>
          <w:szCs w:val="28"/>
          <w:lang w:val="en-US"/>
        </w:rPr>
        <w:t xml:space="preserve">In the diploma project, the automation of solar position trackers for powering the lighting of the woodworking workshop was performed. The power of the electrical receivers of the workshop was calculated. A model of the solar tracker position automation system was developed. Controlled, executive and measuring equipment is selected on the basis of calculations. The selection of the programmable logic controller and its modification based on the system configuration was performed. A study of solar </w:t>
      </w:r>
      <w:proofErr w:type="spellStart"/>
      <w:r w:rsidRPr="008935FA">
        <w:rPr>
          <w:bCs/>
          <w:sz w:val="28"/>
          <w:szCs w:val="28"/>
          <w:lang w:val="en-US"/>
        </w:rPr>
        <w:t>insolation</w:t>
      </w:r>
      <w:proofErr w:type="spellEnd"/>
      <w:r w:rsidRPr="008935FA">
        <w:rPr>
          <w:bCs/>
          <w:sz w:val="28"/>
          <w:szCs w:val="28"/>
          <w:lang w:val="en-US"/>
        </w:rPr>
        <w:t xml:space="preserve"> forecasts was conducted.</w:t>
      </w:r>
    </w:p>
    <w:p w:rsidR="0097439D" w:rsidRDefault="008935FA" w:rsidP="004D6C0E">
      <w:pPr>
        <w:spacing w:line="360" w:lineRule="auto"/>
        <w:ind w:firstLine="709"/>
        <w:jc w:val="both"/>
        <w:rPr>
          <w:bCs/>
          <w:sz w:val="28"/>
          <w:szCs w:val="28"/>
          <w:lang w:val="en-US"/>
        </w:rPr>
      </w:pPr>
      <w:r w:rsidRPr="008935FA">
        <w:rPr>
          <w:bCs/>
          <w:sz w:val="28"/>
          <w:szCs w:val="28"/>
          <w:lang w:val="en-US"/>
        </w:rPr>
        <w:t>The created system provides the user with the following important advantages: the automated tracker installation ensures an increase in the energy efficiency of the use of solar panels. At the same time, the automation system is quite dynamic, and the adjustment error is close to zero. It is also possible to modernize the system by increasing the angle of rotation of the tracker.</w:t>
      </w:r>
    </w:p>
    <w:p w:rsidR="00CC39D5" w:rsidRDefault="00CC39D5" w:rsidP="004D6C0E">
      <w:pPr>
        <w:spacing w:line="360" w:lineRule="auto"/>
        <w:ind w:firstLine="709"/>
        <w:jc w:val="both"/>
        <w:rPr>
          <w:bCs/>
          <w:sz w:val="28"/>
          <w:szCs w:val="28"/>
          <w:lang w:val="en-US"/>
        </w:rPr>
      </w:pPr>
    </w:p>
    <w:p w:rsidR="00CC39D5" w:rsidRDefault="00CC39D5" w:rsidP="004D6C0E">
      <w:pPr>
        <w:spacing w:line="360" w:lineRule="auto"/>
        <w:ind w:firstLine="709"/>
        <w:jc w:val="both"/>
        <w:rPr>
          <w:bCs/>
          <w:sz w:val="28"/>
          <w:szCs w:val="28"/>
          <w:lang w:val="en-US"/>
        </w:rPr>
      </w:pPr>
    </w:p>
    <w:p w:rsidR="00CC39D5" w:rsidRDefault="00CC39D5" w:rsidP="004D6C0E">
      <w:pPr>
        <w:spacing w:line="360" w:lineRule="auto"/>
        <w:ind w:firstLine="709"/>
        <w:jc w:val="both"/>
        <w:rPr>
          <w:bCs/>
          <w:sz w:val="28"/>
          <w:szCs w:val="28"/>
          <w:lang w:val="en-US"/>
        </w:rPr>
      </w:pPr>
    </w:p>
    <w:p w:rsidR="00CC39D5" w:rsidRDefault="00CC39D5" w:rsidP="004D6C0E">
      <w:pPr>
        <w:spacing w:line="360" w:lineRule="auto"/>
        <w:ind w:firstLine="709"/>
        <w:jc w:val="both"/>
        <w:rPr>
          <w:bCs/>
          <w:sz w:val="28"/>
          <w:szCs w:val="28"/>
          <w:lang w:val="en-US"/>
        </w:rPr>
      </w:pPr>
    </w:p>
    <w:p w:rsidR="00CC39D5" w:rsidRDefault="00CC39D5" w:rsidP="004D6C0E">
      <w:pPr>
        <w:spacing w:line="360" w:lineRule="auto"/>
        <w:ind w:firstLine="709"/>
        <w:jc w:val="both"/>
        <w:rPr>
          <w:bCs/>
          <w:sz w:val="28"/>
          <w:szCs w:val="28"/>
          <w:lang w:val="uk-UA"/>
        </w:rPr>
      </w:pPr>
    </w:p>
    <w:p w:rsidR="00BC11C9" w:rsidRDefault="00BC11C9" w:rsidP="004D6C0E">
      <w:pPr>
        <w:spacing w:line="360" w:lineRule="auto"/>
        <w:ind w:firstLine="709"/>
        <w:jc w:val="both"/>
        <w:rPr>
          <w:bCs/>
          <w:sz w:val="28"/>
          <w:szCs w:val="28"/>
          <w:lang w:val="uk-UA"/>
        </w:rPr>
      </w:pPr>
    </w:p>
    <w:p w:rsidR="00BC11C9" w:rsidRDefault="00BC11C9" w:rsidP="00B7138D">
      <w:pPr>
        <w:spacing w:line="360" w:lineRule="auto"/>
        <w:jc w:val="center"/>
        <w:rPr>
          <w:b/>
          <w:sz w:val="28"/>
          <w:szCs w:val="28"/>
          <w:lang w:val="uk-UA"/>
        </w:rPr>
      </w:pPr>
    </w:p>
    <w:p w:rsidR="00BC11C9" w:rsidRDefault="00BC11C9" w:rsidP="00B7138D">
      <w:pPr>
        <w:spacing w:line="360" w:lineRule="auto"/>
        <w:jc w:val="center"/>
        <w:rPr>
          <w:b/>
          <w:sz w:val="28"/>
          <w:szCs w:val="28"/>
          <w:lang w:val="uk-UA"/>
        </w:rPr>
      </w:pPr>
    </w:p>
    <w:p w:rsidR="00BC11C9" w:rsidRDefault="00BC11C9" w:rsidP="00B7138D">
      <w:pPr>
        <w:spacing w:line="360" w:lineRule="auto"/>
        <w:jc w:val="center"/>
        <w:rPr>
          <w:b/>
          <w:sz w:val="28"/>
          <w:szCs w:val="28"/>
          <w:lang w:val="uk-UA"/>
        </w:rPr>
      </w:pPr>
    </w:p>
    <w:p w:rsidR="00B7138D" w:rsidRPr="007B5E89" w:rsidRDefault="00B7138D" w:rsidP="00BC11C9">
      <w:pPr>
        <w:jc w:val="center"/>
        <w:rPr>
          <w:b/>
          <w:sz w:val="28"/>
          <w:szCs w:val="28"/>
          <w:lang w:val="uk-UA"/>
        </w:rPr>
      </w:pPr>
      <w:r w:rsidRPr="007B5E89">
        <w:rPr>
          <w:b/>
          <w:sz w:val="28"/>
          <w:szCs w:val="28"/>
          <w:lang w:val="uk-UA"/>
        </w:rPr>
        <w:lastRenderedPageBreak/>
        <w:t>Зміст</w:t>
      </w:r>
    </w:p>
    <w:p w:rsidR="00B7138D" w:rsidRPr="00B7138D" w:rsidRDefault="00F312CA" w:rsidP="00BC11C9">
      <w:pPr>
        <w:pStyle w:val="11"/>
        <w:rPr>
          <w:lang w:val="en-US" w:eastAsia="en-US"/>
        </w:rPr>
      </w:pPr>
      <w:r w:rsidRPr="00B7138D">
        <w:fldChar w:fldCharType="begin"/>
      </w:r>
      <w:r w:rsidR="00B7138D" w:rsidRPr="00B7138D">
        <w:instrText xml:space="preserve"> TOC \o "1-3" \h \z \u </w:instrText>
      </w:r>
      <w:r w:rsidRPr="00B7138D">
        <w:fldChar w:fldCharType="separate"/>
      </w:r>
      <w:hyperlink r:id="rId8" w:anchor="_Toc169044706" w:history="1">
        <w:r w:rsidR="00B7138D" w:rsidRPr="00B7138D">
          <w:rPr>
            <w:rStyle w:val="af2"/>
          </w:rPr>
          <w:t>Всту</w:t>
        </w:r>
        <w:r w:rsidR="000944F4">
          <w:rPr>
            <w:rStyle w:val="af2"/>
          </w:rPr>
          <w:t>п</w:t>
        </w:r>
        <w:r w:rsidR="00B7138D" w:rsidRPr="00B7138D">
          <w:rPr>
            <w:rStyle w:val="af2"/>
            <w:webHidden/>
          </w:rPr>
          <w:tab/>
        </w:r>
        <w:r w:rsidR="000944F4">
          <w:rPr>
            <w:rStyle w:val="af2"/>
            <w:webHidden/>
          </w:rPr>
          <w:t>11</w:t>
        </w:r>
      </w:hyperlink>
    </w:p>
    <w:p w:rsidR="00B7138D" w:rsidRPr="00B7138D" w:rsidRDefault="00F312CA" w:rsidP="00BC11C9">
      <w:pPr>
        <w:pStyle w:val="11"/>
        <w:rPr>
          <w:lang w:val="en-US" w:eastAsia="en-US"/>
        </w:rPr>
      </w:pPr>
      <w:hyperlink r:id="rId9" w:anchor="_Toc169044707" w:history="1">
        <w:r w:rsidR="00B7138D" w:rsidRPr="00B7138D">
          <w:rPr>
            <w:rStyle w:val="af2"/>
          </w:rPr>
          <w:t>Список скорочень</w:t>
        </w:r>
        <w:r w:rsidR="00B7138D" w:rsidRPr="00B7138D">
          <w:rPr>
            <w:rStyle w:val="af2"/>
            <w:webHidden/>
          </w:rPr>
          <w:tab/>
        </w:r>
      </w:hyperlink>
      <w:r w:rsidR="000944F4">
        <w:t>1</w:t>
      </w:r>
      <w:r w:rsidR="004D1731">
        <w:t>2</w:t>
      </w:r>
    </w:p>
    <w:p w:rsidR="00B7138D" w:rsidRPr="00B7138D" w:rsidRDefault="00F312CA" w:rsidP="00BC11C9">
      <w:pPr>
        <w:pStyle w:val="11"/>
        <w:rPr>
          <w:lang w:val="en-US" w:eastAsia="en-US"/>
        </w:rPr>
      </w:pPr>
      <w:hyperlink r:id="rId10" w:anchor="_Toc169044708" w:history="1">
        <w:r w:rsidR="00B7138D" w:rsidRPr="00B7138D">
          <w:rPr>
            <w:rStyle w:val="af2"/>
          </w:rPr>
          <w:t>1</w:t>
        </w:r>
        <w:r w:rsidR="00B7138D" w:rsidRPr="00B7138D">
          <w:rPr>
            <w:rStyle w:val="af2"/>
            <w:lang w:eastAsia="en-US"/>
          </w:rPr>
          <w:t xml:space="preserve"> </w:t>
        </w:r>
        <w:r w:rsidR="00B7138D" w:rsidRPr="00B7138D">
          <w:rPr>
            <w:rStyle w:val="af2"/>
          </w:rPr>
          <w:t>ЗАГАЛЬНО-ТЕХНІЧНА ЧАСТИНА</w:t>
        </w:r>
        <w:r w:rsidR="00B7138D" w:rsidRPr="00B7138D">
          <w:rPr>
            <w:rStyle w:val="af2"/>
            <w:webHidden/>
          </w:rPr>
          <w:tab/>
        </w:r>
        <w:r w:rsidR="004D1731">
          <w:rPr>
            <w:rStyle w:val="af2"/>
            <w:webHidden/>
          </w:rPr>
          <w:t>13</w:t>
        </w:r>
      </w:hyperlink>
    </w:p>
    <w:p w:rsidR="00B97F34" w:rsidRDefault="00F312CA" w:rsidP="00BC11C9">
      <w:pPr>
        <w:pStyle w:val="2"/>
        <w:ind w:left="0"/>
      </w:pPr>
      <w:hyperlink r:id="rId11" w:anchor="_Toc169044709" w:history="1">
        <w:r w:rsidR="00B7138D" w:rsidRPr="00B7138D">
          <w:rPr>
            <w:rStyle w:val="af2"/>
            <w:rFonts w:eastAsia="Calibri"/>
            <w:lang w:eastAsia="en-US"/>
          </w:rPr>
          <w:t xml:space="preserve">1.1 </w:t>
        </w:r>
        <w:r w:rsidR="00B97F34">
          <w:rPr>
            <w:rStyle w:val="af2"/>
            <w:rFonts w:eastAsia="Calibri"/>
            <w:b w:val="0"/>
            <w:bCs w:val="0"/>
            <w:lang w:eastAsia="en-US"/>
          </w:rPr>
          <w:t>Опис деревообробного підприємства</w:t>
        </w:r>
        <w:r w:rsidR="00B7138D" w:rsidRPr="00B7138D">
          <w:rPr>
            <w:rStyle w:val="af2"/>
            <w:webHidden/>
          </w:rPr>
          <w:tab/>
        </w:r>
        <w:r w:rsidR="004D1731">
          <w:rPr>
            <w:rStyle w:val="af2"/>
            <w:webHidden/>
          </w:rPr>
          <w:t>14</w:t>
        </w:r>
      </w:hyperlink>
    </w:p>
    <w:p w:rsidR="00B97F34" w:rsidRPr="003E036F" w:rsidRDefault="00F312CA" w:rsidP="00BC11C9">
      <w:pPr>
        <w:pStyle w:val="2"/>
        <w:ind w:left="0"/>
        <w:rPr>
          <w:lang w:val="ru-RU"/>
        </w:rPr>
      </w:pPr>
      <w:hyperlink r:id="rId12" w:anchor="_Toc169044709" w:history="1">
        <w:r w:rsidR="003E036F" w:rsidRPr="00B7138D">
          <w:rPr>
            <w:rStyle w:val="af2"/>
            <w:rFonts w:eastAsia="Calibri"/>
            <w:lang w:eastAsia="en-US"/>
          </w:rPr>
          <w:t>1.</w:t>
        </w:r>
        <w:r w:rsidR="003E036F">
          <w:rPr>
            <w:rStyle w:val="af2"/>
            <w:rFonts w:eastAsia="Calibri"/>
            <w:b w:val="0"/>
            <w:bCs w:val="0"/>
            <w:lang w:eastAsia="en-US"/>
          </w:rPr>
          <w:t>2</w:t>
        </w:r>
        <w:r w:rsidR="003E036F" w:rsidRPr="00B7138D">
          <w:rPr>
            <w:rStyle w:val="af2"/>
            <w:rFonts w:eastAsia="Calibri"/>
            <w:lang w:eastAsia="en-US"/>
          </w:rPr>
          <w:t xml:space="preserve"> </w:t>
        </w:r>
        <w:r w:rsidR="003E036F">
          <w:t>Перелік основних електроприймачів деревообробного цеху</w:t>
        </w:r>
        <w:r w:rsidR="003E036F" w:rsidRPr="00B7138D">
          <w:rPr>
            <w:rStyle w:val="af2"/>
            <w:webHidden/>
          </w:rPr>
          <w:tab/>
        </w:r>
        <w:r w:rsidR="004D1731">
          <w:rPr>
            <w:rStyle w:val="af2"/>
            <w:webHidden/>
          </w:rPr>
          <w:t>15</w:t>
        </w:r>
      </w:hyperlink>
      <w:r w:rsidR="003E036F">
        <w:t xml:space="preserve">   </w:t>
      </w:r>
      <w:r w:rsidR="00B97F34">
        <w:t xml:space="preserve"> </w:t>
      </w:r>
    </w:p>
    <w:p w:rsidR="00B7138D" w:rsidRPr="00B7138D" w:rsidRDefault="00F312CA" w:rsidP="00BC11C9">
      <w:pPr>
        <w:pStyle w:val="2"/>
        <w:ind w:left="0"/>
        <w:rPr>
          <w:lang w:val="en-US" w:eastAsia="en-US"/>
        </w:rPr>
      </w:pPr>
      <w:hyperlink r:id="rId13" w:anchor="_Toc169044718" w:history="1">
        <w:r w:rsidR="00B7138D" w:rsidRPr="00B7138D">
          <w:rPr>
            <w:rStyle w:val="af2"/>
            <w:shd w:val="clear" w:color="auto" w:fill="FFFFFF"/>
            <w:lang w:eastAsia="en-US"/>
          </w:rPr>
          <w:t>Висновки з розділу</w:t>
        </w:r>
        <w:r w:rsidR="00B7138D" w:rsidRPr="00B7138D">
          <w:rPr>
            <w:rStyle w:val="af2"/>
            <w:webHidden/>
          </w:rPr>
          <w:tab/>
        </w:r>
        <w:r w:rsidRPr="00B7138D">
          <w:rPr>
            <w:rStyle w:val="af2"/>
            <w:webHidden/>
          </w:rPr>
          <w:fldChar w:fldCharType="begin"/>
        </w:r>
        <w:r w:rsidR="00B7138D" w:rsidRPr="00B7138D">
          <w:rPr>
            <w:rStyle w:val="af2"/>
            <w:webHidden/>
          </w:rPr>
          <w:instrText xml:space="preserve"> PAGEREF _Toc169044718 \h </w:instrText>
        </w:r>
        <w:r w:rsidRPr="00B7138D">
          <w:rPr>
            <w:rStyle w:val="af2"/>
            <w:webHidden/>
          </w:rPr>
        </w:r>
        <w:r w:rsidRPr="00B7138D">
          <w:rPr>
            <w:rStyle w:val="af2"/>
            <w:webHidden/>
          </w:rPr>
          <w:fldChar w:fldCharType="separate"/>
        </w:r>
        <w:r w:rsidR="00B7138D" w:rsidRPr="00B7138D">
          <w:rPr>
            <w:rStyle w:val="af2"/>
            <w:webHidden/>
          </w:rPr>
          <w:t>19</w:t>
        </w:r>
        <w:r w:rsidRPr="00B7138D">
          <w:rPr>
            <w:rStyle w:val="af2"/>
            <w:webHidden/>
          </w:rPr>
          <w:fldChar w:fldCharType="end"/>
        </w:r>
      </w:hyperlink>
    </w:p>
    <w:p w:rsidR="00B7138D" w:rsidRPr="00B7138D" w:rsidRDefault="00F312CA" w:rsidP="00BC11C9">
      <w:pPr>
        <w:pStyle w:val="11"/>
        <w:rPr>
          <w:lang w:val="en-US" w:eastAsia="en-US"/>
        </w:rPr>
      </w:pPr>
      <w:hyperlink r:id="rId14" w:anchor="_Toc169044719" w:history="1">
        <w:r w:rsidR="00B7138D" w:rsidRPr="00B7138D">
          <w:rPr>
            <w:rStyle w:val="af2"/>
          </w:rPr>
          <w:t>2.</w:t>
        </w:r>
        <w:r w:rsidR="00B7138D" w:rsidRPr="00B7138D">
          <w:rPr>
            <w:rStyle w:val="af2"/>
            <w:lang w:eastAsia="en-US"/>
          </w:rPr>
          <w:t xml:space="preserve"> </w:t>
        </w:r>
        <w:r w:rsidR="00B7138D" w:rsidRPr="00B7138D">
          <w:rPr>
            <w:rStyle w:val="af2"/>
          </w:rPr>
          <w:t>ЕЛЕКТРОПОСТАЧАННЯ</w:t>
        </w:r>
        <w:r w:rsidR="00B7138D" w:rsidRPr="00B7138D">
          <w:rPr>
            <w:rStyle w:val="af2"/>
            <w:webHidden/>
          </w:rPr>
          <w:tab/>
        </w:r>
        <w:r w:rsidRPr="00B7138D">
          <w:rPr>
            <w:rStyle w:val="af2"/>
            <w:webHidden/>
          </w:rPr>
          <w:fldChar w:fldCharType="begin"/>
        </w:r>
        <w:r w:rsidR="00B7138D" w:rsidRPr="00B7138D">
          <w:rPr>
            <w:rStyle w:val="af2"/>
            <w:webHidden/>
          </w:rPr>
          <w:instrText xml:space="preserve"> PAGEREF _Toc169044719 \h </w:instrText>
        </w:r>
        <w:r w:rsidRPr="00B7138D">
          <w:rPr>
            <w:rStyle w:val="af2"/>
            <w:webHidden/>
          </w:rPr>
        </w:r>
        <w:r w:rsidRPr="00B7138D">
          <w:rPr>
            <w:rStyle w:val="af2"/>
            <w:webHidden/>
          </w:rPr>
          <w:fldChar w:fldCharType="separate"/>
        </w:r>
        <w:r w:rsidR="00B7138D" w:rsidRPr="00B7138D">
          <w:rPr>
            <w:rStyle w:val="af2"/>
            <w:webHidden/>
          </w:rPr>
          <w:t>21</w:t>
        </w:r>
        <w:r w:rsidRPr="00B7138D">
          <w:rPr>
            <w:rStyle w:val="af2"/>
            <w:webHidden/>
          </w:rPr>
          <w:fldChar w:fldCharType="end"/>
        </w:r>
      </w:hyperlink>
    </w:p>
    <w:p w:rsidR="00B7138D" w:rsidRPr="00B7138D" w:rsidRDefault="00F312CA" w:rsidP="00BC11C9">
      <w:pPr>
        <w:pStyle w:val="2"/>
        <w:ind w:left="0"/>
        <w:rPr>
          <w:lang w:val="en-US" w:eastAsia="en-US"/>
        </w:rPr>
      </w:pPr>
      <w:hyperlink r:id="rId15" w:anchor="_Toc169044720" w:history="1">
        <w:r w:rsidR="00B7138D" w:rsidRPr="00B7138D">
          <w:rPr>
            <w:rStyle w:val="af2"/>
            <w:rFonts w:eastAsia="MS Mincho"/>
            <w:lang w:eastAsia="en-US"/>
          </w:rPr>
          <w:t>2.1</w:t>
        </w:r>
        <w:r w:rsidR="005D1605" w:rsidRPr="005D1605">
          <w:t xml:space="preserve"> </w:t>
        </w:r>
        <w:r w:rsidR="005D1605">
          <w:t>Споживачі та навантаження деревообробного цеху</w:t>
        </w:r>
        <w:r w:rsidR="00B7138D" w:rsidRPr="00B7138D">
          <w:rPr>
            <w:rStyle w:val="af2"/>
            <w:webHidden/>
          </w:rPr>
          <w:tab/>
        </w:r>
        <w:r w:rsidRPr="00B7138D">
          <w:rPr>
            <w:rStyle w:val="af2"/>
            <w:webHidden/>
          </w:rPr>
          <w:fldChar w:fldCharType="begin"/>
        </w:r>
        <w:r w:rsidR="00B7138D" w:rsidRPr="00B7138D">
          <w:rPr>
            <w:rStyle w:val="af2"/>
            <w:webHidden/>
          </w:rPr>
          <w:instrText xml:space="preserve"> PAGEREF _Toc169044720 \h </w:instrText>
        </w:r>
        <w:r w:rsidRPr="00B7138D">
          <w:rPr>
            <w:rStyle w:val="af2"/>
            <w:webHidden/>
          </w:rPr>
        </w:r>
        <w:r w:rsidRPr="00B7138D">
          <w:rPr>
            <w:rStyle w:val="af2"/>
            <w:webHidden/>
          </w:rPr>
          <w:fldChar w:fldCharType="separate"/>
        </w:r>
        <w:r w:rsidR="00B7138D" w:rsidRPr="00B7138D">
          <w:rPr>
            <w:rStyle w:val="af2"/>
            <w:webHidden/>
          </w:rPr>
          <w:t>21</w:t>
        </w:r>
        <w:r w:rsidRPr="00B7138D">
          <w:rPr>
            <w:rStyle w:val="af2"/>
            <w:webHidden/>
          </w:rPr>
          <w:fldChar w:fldCharType="end"/>
        </w:r>
      </w:hyperlink>
    </w:p>
    <w:p w:rsidR="00B7138D" w:rsidRPr="00B7138D" w:rsidRDefault="00F312CA" w:rsidP="00BC11C9">
      <w:pPr>
        <w:pStyle w:val="2"/>
        <w:ind w:left="0"/>
        <w:rPr>
          <w:lang w:val="en-US" w:eastAsia="en-US"/>
        </w:rPr>
      </w:pPr>
      <w:hyperlink r:id="rId16" w:anchor="_Toc169044721" w:history="1">
        <w:r w:rsidR="00B7138D" w:rsidRPr="00B7138D">
          <w:rPr>
            <w:rStyle w:val="af2"/>
            <w:lang w:val="en-US" w:eastAsia="en-US"/>
          </w:rPr>
          <w:t>2</w:t>
        </w:r>
        <w:r w:rsidR="00B7138D" w:rsidRPr="00B7138D">
          <w:rPr>
            <w:rStyle w:val="af2"/>
            <w:lang w:eastAsia="en-US"/>
          </w:rPr>
          <w:t>.</w:t>
        </w:r>
        <w:r w:rsidR="00B7138D" w:rsidRPr="00B7138D">
          <w:rPr>
            <w:rStyle w:val="af2"/>
            <w:lang w:val="en-US" w:eastAsia="en-US"/>
          </w:rPr>
          <w:t>2</w:t>
        </w:r>
        <w:r w:rsidR="00B7138D" w:rsidRPr="00B7138D">
          <w:rPr>
            <w:rStyle w:val="af2"/>
            <w:lang w:eastAsia="en-US"/>
          </w:rPr>
          <w:t xml:space="preserve"> Розрахунок освітлення</w:t>
        </w:r>
        <w:r w:rsidR="00B7138D" w:rsidRPr="00B7138D">
          <w:rPr>
            <w:rStyle w:val="af2"/>
            <w:webHidden/>
          </w:rPr>
          <w:tab/>
        </w:r>
        <w:r w:rsidRPr="00B7138D">
          <w:rPr>
            <w:rStyle w:val="af2"/>
            <w:webHidden/>
          </w:rPr>
          <w:fldChar w:fldCharType="begin"/>
        </w:r>
        <w:r w:rsidR="00B7138D" w:rsidRPr="00B7138D">
          <w:rPr>
            <w:rStyle w:val="af2"/>
            <w:webHidden/>
          </w:rPr>
          <w:instrText xml:space="preserve"> PAGEREF _Toc169044721 \h </w:instrText>
        </w:r>
        <w:r w:rsidRPr="00B7138D">
          <w:rPr>
            <w:rStyle w:val="af2"/>
            <w:webHidden/>
          </w:rPr>
        </w:r>
        <w:r w:rsidRPr="00B7138D">
          <w:rPr>
            <w:rStyle w:val="af2"/>
            <w:webHidden/>
          </w:rPr>
          <w:fldChar w:fldCharType="separate"/>
        </w:r>
        <w:r w:rsidR="00B7138D" w:rsidRPr="00B7138D">
          <w:rPr>
            <w:rStyle w:val="af2"/>
            <w:webHidden/>
          </w:rPr>
          <w:t>22</w:t>
        </w:r>
        <w:r w:rsidRPr="00B7138D">
          <w:rPr>
            <w:rStyle w:val="af2"/>
            <w:webHidden/>
          </w:rPr>
          <w:fldChar w:fldCharType="end"/>
        </w:r>
      </w:hyperlink>
    </w:p>
    <w:p w:rsidR="00B7138D" w:rsidRPr="00B7138D" w:rsidRDefault="00F312CA" w:rsidP="00BC11C9">
      <w:pPr>
        <w:pStyle w:val="2"/>
        <w:ind w:left="0"/>
        <w:rPr>
          <w:lang w:val="en-US" w:eastAsia="en-US"/>
        </w:rPr>
      </w:pPr>
      <w:hyperlink r:id="rId17" w:anchor="_Toc169044723" w:history="1">
        <w:r w:rsidR="00B7138D" w:rsidRPr="00B7138D">
          <w:rPr>
            <w:rStyle w:val="af2"/>
            <w:lang w:val="en-US" w:eastAsia="en-US"/>
          </w:rPr>
          <w:t>2.</w:t>
        </w:r>
        <w:r w:rsidR="00997115">
          <w:rPr>
            <w:rStyle w:val="af2"/>
            <w:b w:val="0"/>
            <w:bCs w:val="0"/>
            <w:lang w:eastAsia="en-US"/>
          </w:rPr>
          <w:t>3</w:t>
        </w:r>
        <w:r w:rsidR="00B7138D" w:rsidRPr="00B7138D">
          <w:rPr>
            <w:rStyle w:val="af2"/>
            <w:lang w:eastAsia="en-US"/>
          </w:rPr>
          <w:t xml:space="preserve"> </w:t>
        </w:r>
        <w:r w:rsidR="00997115">
          <w:t>Розрахунок освітлення приміщення методом використання світлового потоку</w:t>
        </w:r>
        <w:r w:rsidR="00B7138D" w:rsidRPr="00B7138D">
          <w:rPr>
            <w:rStyle w:val="af2"/>
            <w:webHidden/>
          </w:rPr>
          <w:tab/>
        </w:r>
        <w:r w:rsidRPr="00B7138D">
          <w:rPr>
            <w:rStyle w:val="af2"/>
            <w:webHidden/>
          </w:rPr>
          <w:fldChar w:fldCharType="begin"/>
        </w:r>
        <w:r w:rsidR="00B7138D" w:rsidRPr="00B7138D">
          <w:rPr>
            <w:rStyle w:val="af2"/>
            <w:webHidden/>
          </w:rPr>
          <w:instrText xml:space="preserve"> PAGEREF _Toc169044723 \h </w:instrText>
        </w:r>
        <w:r w:rsidRPr="00B7138D">
          <w:rPr>
            <w:rStyle w:val="af2"/>
            <w:webHidden/>
          </w:rPr>
        </w:r>
        <w:r w:rsidRPr="00B7138D">
          <w:rPr>
            <w:rStyle w:val="af2"/>
            <w:webHidden/>
          </w:rPr>
          <w:fldChar w:fldCharType="separate"/>
        </w:r>
        <w:r w:rsidR="00B7138D" w:rsidRPr="00B7138D">
          <w:rPr>
            <w:rStyle w:val="af2"/>
            <w:webHidden/>
          </w:rPr>
          <w:t>24</w:t>
        </w:r>
        <w:r w:rsidRPr="00B7138D">
          <w:rPr>
            <w:rStyle w:val="af2"/>
            <w:webHidden/>
          </w:rPr>
          <w:fldChar w:fldCharType="end"/>
        </w:r>
      </w:hyperlink>
    </w:p>
    <w:p w:rsidR="00B7138D" w:rsidRPr="00B7138D" w:rsidRDefault="00F312CA" w:rsidP="00BC11C9">
      <w:pPr>
        <w:pStyle w:val="2"/>
        <w:ind w:left="0"/>
        <w:rPr>
          <w:lang w:val="en-US" w:eastAsia="en-US"/>
        </w:rPr>
      </w:pPr>
      <w:hyperlink r:id="rId18" w:anchor="_Toc169044725" w:history="1">
        <w:r w:rsidR="00B7138D" w:rsidRPr="00B7138D">
          <w:rPr>
            <w:rStyle w:val="af2"/>
            <w:lang w:eastAsia="en-US"/>
          </w:rPr>
          <w:t>2.</w:t>
        </w:r>
        <w:r w:rsidR="00997115">
          <w:rPr>
            <w:rStyle w:val="af2"/>
            <w:b w:val="0"/>
            <w:bCs w:val="0"/>
            <w:lang w:eastAsia="en-US"/>
          </w:rPr>
          <w:t>4</w:t>
        </w:r>
        <w:r w:rsidR="001A7E3F">
          <w:rPr>
            <w:rStyle w:val="af2"/>
            <w:b w:val="0"/>
            <w:bCs w:val="0"/>
            <w:lang w:eastAsia="en-US"/>
          </w:rPr>
          <w:t xml:space="preserve"> </w:t>
        </w:r>
        <w:r w:rsidR="001A7E3F">
          <w:t>Розрахунок освітлення точковим методом</w:t>
        </w:r>
        <w:r w:rsidR="00B7138D" w:rsidRPr="00B7138D">
          <w:rPr>
            <w:rStyle w:val="af2"/>
            <w:webHidden/>
          </w:rPr>
          <w:tab/>
        </w:r>
        <w:r w:rsidRPr="00B7138D">
          <w:rPr>
            <w:rStyle w:val="af2"/>
            <w:webHidden/>
          </w:rPr>
          <w:fldChar w:fldCharType="begin"/>
        </w:r>
        <w:r w:rsidR="00B7138D" w:rsidRPr="00B7138D">
          <w:rPr>
            <w:rStyle w:val="af2"/>
            <w:webHidden/>
          </w:rPr>
          <w:instrText xml:space="preserve"> PAGEREF _Toc169044725 \h </w:instrText>
        </w:r>
        <w:r w:rsidRPr="00B7138D">
          <w:rPr>
            <w:rStyle w:val="af2"/>
            <w:webHidden/>
          </w:rPr>
        </w:r>
        <w:r w:rsidRPr="00B7138D">
          <w:rPr>
            <w:rStyle w:val="af2"/>
            <w:webHidden/>
          </w:rPr>
          <w:fldChar w:fldCharType="separate"/>
        </w:r>
        <w:r w:rsidR="00B7138D" w:rsidRPr="00B7138D">
          <w:rPr>
            <w:rStyle w:val="af2"/>
            <w:webHidden/>
          </w:rPr>
          <w:t>27</w:t>
        </w:r>
        <w:r w:rsidRPr="00B7138D">
          <w:rPr>
            <w:rStyle w:val="af2"/>
            <w:webHidden/>
          </w:rPr>
          <w:fldChar w:fldCharType="end"/>
        </w:r>
      </w:hyperlink>
    </w:p>
    <w:p w:rsidR="00B7138D" w:rsidRPr="00B7138D" w:rsidRDefault="00F312CA" w:rsidP="00BC11C9">
      <w:pPr>
        <w:pStyle w:val="2"/>
        <w:ind w:left="0"/>
        <w:rPr>
          <w:lang w:val="en-US" w:eastAsia="en-US"/>
        </w:rPr>
      </w:pPr>
      <w:hyperlink r:id="rId19" w:anchor="_Toc169044731" w:history="1">
        <w:r w:rsidR="00B7138D" w:rsidRPr="00B7138D">
          <w:rPr>
            <w:rStyle w:val="af2"/>
            <w:lang w:eastAsia="en-US"/>
          </w:rPr>
          <w:t xml:space="preserve">2.5 </w:t>
        </w:r>
        <w:r w:rsidR="00451B65">
          <w:t>Розрахунок електричних навантажень</w:t>
        </w:r>
        <w:r w:rsidR="00B7138D" w:rsidRPr="00B7138D">
          <w:rPr>
            <w:rStyle w:val="af2"/>
            <w:webHidden/>
          </w:rPr>
          <w:tab/>
        </w:r>
        <w:r w:rsidRPr="00B7138D">
          <w:rPr>
            <w:rStyle w:val="af2"/>
            <w:webHidden/>
          </w:rPr>
          <w:fldChar w:fldCharType="begin"/>
        </w:r>
        <w:r w:rsidR="00B7138D" w:rsidRPr="00B7138D">
          <w:rPr>
            <w:rStyle w:val="af2"/>
            <w:webHidden/>
          </w:rPr>
          <w:instrText xml:space="preserve"> PAGEREF _Toc169044731 \h </w:instrText>
        </w:r>
        <w:r w:rsidRPr="00B7138D">
          <w:rPr>
            <w:rStyle w:val="af2"/>
            <w:webHidden/>
          </w:rPr>
        </w:r>
        <w:r w:rsidRPr="00B7138D">
          <w:rPr>
            <w:rStyle w:val="af2"/>
            <w:webHidden/>
          </w:rPr>
          <w:fldChar w:fldCharType="separate"/>
        </w:r>
        <w:r w:rsidR="00B7138D" w:rsidRPr="00B7138D">
          <w:rPr>
            <w:rStyle w:val="af2"/>
            <w:webHidden/>
          </w:rPr>
          <w:t>33</w:t>
        </w:r>
        <w:r w:rsidRPr="00B7138D">
          <w:rPr>
            <w:rStyle w:val="af2"/>
            <w:webHidden/>
          </w:rPr>
          <w:fldChar w:fldCharType="end"/>
        </w:r>
      </w:hyperlink>
    </w:p>
    <w:p w:rsidR="00B7138D" w:rsidRDefault="00F312CA" w:rsidP="00BC11C9">
      <w:pPr>
        <w:pStyle w:val="2"/>
        <w:ind w:left="0"/>
      </w:pPr>
      <w:hyperlink r:id="rId20" w:anchor="_Toc169044733" w:history="1">
        <w:r w:rsidR="00B7138D" w:rsidRPr="00B7138D">
          <w:rPr>
            <w:rStyle w:val="af2"/>
            <w:iCs/>
            <w:lang w:eastAsia="en-US"/>
          </w:rPr>
          <w:t xml:space="preserve">2.6 </w:t>
        </w:r>
        <w:r w:rsidR="004C624E">
          <w:t xml:space="preserve">Розрахунок навантаження збірки споживачів низької напруги </w:t>
        </w:r>
        <w:r w:rsidR="00B273AD" w:rsidRPr="00B273AD">
          <w:rPr>
            <w:webHidden/>
          </w:rPr>
          <w:tab/>
        </w:r>
        <w:r w:rsidRPr="00B7138D">
          <w:rPr>
            <w:rStyle w:val="af2"/>
            <w:webHidden/>
          </w:rPr>
          <w:fldChar w:fldCharType="begin"/>
        </w:r>
        <w:r w:rsidR="00B7138D" w:rsidRPr="00B7138D">
          <w:rPr>
            <w:rStyle w:val="af2"/>
            <w:webHidden/>
          </w:rPr>
          <w:instrText xml:space="preserve"> PAGEREF _Toc169044733 \h </w:instrText>
        </w:r>
        <w:r w:rsidRPr="00B7138D">
          <w:rPr>
            <w:rStyle w:val="af2"/>
            <w:webHidden/>
          </w:rPr>
        </w:r>
        <w:r w:rsidRPr="00B7138D">
          <w:rPr>
            <w:rStyle w:val="af2"/>
            <w:webHidden/>
          </w:rPr>
          <w:fldChar w:fldCharType="separate"/>
        </w:r>
        <w:r w:rsidR="00B7138D" w:rsidRPr="00B7138D">
          <w:rPr>
            <w:rStyle w:val="af2"/>
            <w:webHidden/>
          </w:rPr>
          <w:t>40</w:t>
        </w:r>
        <w:r w:rsidRPr="00B7138D">
          <w:rPr>
            <w:rStyle w:val="af2"/>
            <w:webHidden/>
          </w:rPr>
          <w:fldChar w:fldCharType="end"/>
        </w:r>
      </w:hyperlink>
    </w:p>
    <w:p w:rsidR="00AA5898" w:rsidRDefault="00F312CA" w:rsidP="00BC11C9">
      <w:pPr>
        <w:pStyle w:val="2"/>
        <w:ind w:left="0"/>
      </w:pPr>
      <w:hyperlink r:id="rId21" w:anchor="_Toc169044731" w:history="1">
        <w:r w:rsidR="00AA5898" w:rsidRPr="00B7138D">
          <w:rPr>
            <w:rStyle w:val="af2"/>
            <w:lang w:eastAsia="en-US"/>
          </w:rPr>
          <w:t>2.</w:t>
        </w:r>
        <w:r w:rsidR="00AA5898">
          <w:rPr>
            <w:rStyle w:val="af2"/>
            <w:b w:val="0"/>
            <w:bCs w:val="0"/>
            <w:lang w:eastAsia="en-US"/>
          </w:rPr>
          <w:t>7</w:t>
        </w:r>
        <w:r w:rsidR="00AA5898" w:rsidRPr="00B7138D">
          <w:rPr>
            <w:rStyle w:val="af2"/>
            <w:lang w:eastAsia="en-US"/>
          </w:rPr>
          <w:t xml:space="preserve"> </w:t>
        </w:r>
        <w:r w:rsidR="00AA5898">
          <w:t xml:space="preserve">Розрахунок електричних </w:t>
        </w:r>
        <w:r w:rsidR="00A172E3">
          <w:t>мереж</w:t>
        </w:r>
        <w:r w:rsidR="00AA5898" w:rsidRPr="00B7138D">
          <w:rPr>
            <w:rStyle w:val="af2"/>
            <w:webHidden/>
          </w:rPr>
          <w:tab/>
        </w:r>
        <w:r w:rsidRPr="00B7138D">
          <w:rPr>
            <w:rStyle w:val="af2"/>
            <w:webHidden/>
          </w:rPr>
          <w:fldChar w:fldCharType="begin"/>
        </w:r>
        <w:r w:rsidR="00AA5898" w:rsidRPr="00B7138D">
          <w:rPr>
            <w:rStyle w:val="af2"/>
            <w:webHidden/>
          </w:rPr>
          <w:instrText xml:space="preserve"> PAGEREF _Toc169044731 \h </w:instrText>
        </w:r>
        <w:r w:rsidRPr="00B7138D">
          <w:rPr>
            <w:rStyle w:val="af2"/>
            <w:webHidden/>
          </w:rPr>
        </w:r>
        <w:r w:rsidRPr="00B7138D">
          <w:rPr>
            <w:rStyle w:val="af2"/>
            <w:webHidden/>
          </w:rPr>
          <w:fldChar w:fldCharType="separate"/>
        </w:r>
        <w:r w:rsidR="00AA5898" w:rsidRPr="00B7138D">
          <w:rPr>
            <w:rStyle w:val="af2"/>
            <w:webHidden/>
          </w:rPr>
          <w:t>33</w:t>
        </w:r>
        <w:r w:rsidRPr="00B7138D">
          <w:rPr>
            <w:rStyle w:val="af2"/>
            <w:webHidden/>
          </w:rPr>
          <w:fldChar w:fldCharType="end"/>
        </w:r>
      </w:hyperlink>
    </w:p>
    <w:p w:rsidR="00A172E3" w:rsidRDefault="00F312CA" w:rsidP="00BC11C9">
      <w:pPr>
        <w:pStyle w:val="2"/>
        <w:ind w:left="0"/>
      </w:pPr>
      <w:hyperlink r:id="rId22" w:anchor="_Toc169044731" w:history="1">
        <w:r w:rsidR="00A172E3" w:rsidRPr="00B7138D">
          <w:rPr>
            <w:rStyle w:val="af2"/>
            <w:lang w:eastAsia="en-US"/>
          </w:rPr>
          <w:t>2.</w:t>
        </w:r>
        <w:r w:rsidR="00A172E3">
          <w:rPr>
            <w:rStyle w:val="af2"/>
            <w:b w:val="0"/>
            <w:bCs w:val="0"/>
            <w:lang w:eastAsia="en-US"/>
          </w:rPr>
          <w:t>8</w:t>
        </w:r>
        <w:r w:rsidR="00A172E3" w:rsidRPr="00B7138D">
          <w:rPr>
            <w:rStyle w:val="af2"/>
            <w:lang w:eastAsia="en-US"/>
          </w:rPr>
          <w:t xml:space="preserve"> </w:t>
        </w:r>
        <w:r w:rsidR="00B056F7">
          <w:t>Розрахунок струмів навантаження групи електроприймачів</w:t>
        </w:r>
        <w:r w:rsidR="00A172E3" w:rsidRPr="00B7138D">
          <w:rPr>
            <w:rStyle w:val="af2"/>
            <w:webHidden/>
          </w:rPr>
          <w:tab/>
        </w:r>
        <w:r w:rsidRPr="00B7138D">
          <w:rPr>
            <w:rStyle w:val="af2"/>
            <w:webHidden/>
          </w:rPr>
          <w:fldChar w:fldCharType="begin"/>
        </w:r>
        <w:r w:rsidR="00A172E3" w:rsidRPr="00B7138D">
          <w:rPr>
            <w:rStyle w:val="af2"/>
            <w:webHidden/>
          </w:rPr>
          <w:instrText xml:space="preserve"> PAGEREF _Toc169044731 \h </w:instrText>
        </w:r>
        <w:r w:rsidRPr="00B7138D">
          <w:rPr>
            <w:rStyle w:val="af2"/>
            <w:webHidden/>
          </w:rPr>
        </w:r>
        <w:r w:rsidRPr="00B7138D">
          <w:rPr>
            <w:rStyle w:val="af2"/>
            <w:webHidden/>
          </w:rPr>
          <w:fldChar w:fldCharType="separate"/>
        </w:r>
        <w:r w:rsidR="00A172E3" w:rsidRPr="00B7138D">
          <w:rPr>
            <w:rStyle w:val="af2"/>
            <w:webHidden/>
          </w:rPr>
          <w:t>33</w:t>
        </w:r>
        <w:r w:rsidRPr="00B7138D">
          <w:rPr>
            <w:rStyle w:val="af2"/>
            <w:webHidden/>
          </w:rPr>
          <w:fldChar w:fldCharType="end"/>
        </w:r>
      </w:hyperlink>
    </w:p>
    <w:p w:rsidR="00A172E3" w:rsidRPr="00A172E3" w:rsidRDefault="00F312CA" w:rsidP="00BC11C9">
      <w:pPr>
        <w:pStyle w:val="2"/>
        <w:ind w:left="0"/>
      </w:pPr>
      <w:hyperlink r:id="rId23" w:anchor="_Toc169044731" w:history="1">
        <w:r w:rsidR="00A172E3" w:rsidRPr="00B7138D">
          <w:rPr>
            <w:rStyle w:val="af2"/>
            <w:lang w:eastAsia="en-US"/>
          </w:rPr>
          <w:t>2.</w:t>
        </w:r>
        <w:r w:rsidR="00A172E3">
          <w:rPr>
            <w:rStyle w:val="af2"/>
            <w:b w:val="0"/>
            <w:bCs w:val="0"/>
            <w:lang w:eastAsia="en-US"/>
          </w:rPr>
          <w:t>9</w:t>
        </w:r>
        <w:r w:rsidR="00B056F7">
          <w:t xml:space="preserve"> Розрахунок електричної мережі за економічною густиною</w:t>
        </w:r>
        <w:r w:rsidR="00230655">
          <w:t xml:space="preserve"> </w:t>
        </w:r>
        <w:r w:rsidR="00B056F7">
          <w:t>струму</w:t>
        </w:r>
        <w:r w:rsidR="00A172E3" w:rsidRPr="00B7138D">
          <w:rPr>
            <w:rStyle w:val="af2"/>
            <w:webHidden/>
          </w:rPr>
          <w:tab/>
        </w:r>
        <w:r w:rsidR="00B056F7">
          <w:rPr>
            <w:rStyle w:val="af2"/>
            <w:b w:val="0"/>
            <w:bCs w:val="0"/>
            <w:webHidden/>
          </w:rPr>
          <w:t xml:space="preserve"> </w:t>
        </w:r>
        <w:r w:rsidRPr="00B7138D">
          <w:rPr>
            <w:rStyle w:val="af2"/>
            <w:webHidden/>
          </w:rPr>
          <w:fldChar w:fldCharType="begin"/>
        </w:r>
        <w:r w:rsidR="00A172E3" w:rsidRPr="00B7138D">
          <w:rPr>
            <w:rStyle w:val="af2"/>
            <w:webHidden/>
          </w:rPr>
          <w:instrText xml:space="preserve"> PAGEREF _Toc169044731 \h </w:instrText>
        </w:r>
        <w:r w:rsidRPr="00B7138D">
          <w:rPr>
            <w:rStyle w:val="af2"/>
            <w:webHidden/>
          </w:rPr>
        </w:r>
        <w:r w:rsidRPr="00B7138D">
          <w:rPr>
            <w:rStyle w:val="af2"/>
            <w:webHidden/>
          </w:rPr>
          <w:fldChar w:fldCharType="separate"/>
        </w:r>
        <w:r w:rsidR="00A172E3" w:rsidRPr="00B7138D">
          <w:rPr>
            <w:rStyle w:val="af2"/>
            <w:webHidden/>
          </w:rPr>
          <w:t>33</w:t>
        </w:r>
        <w:r w:rsidRPr="00B7138D">
          <w:rPr>
            <w:rStyle w:val="af2"/>
            <w:webHidden/>
          </w:rPr>
          <w:fldChar w:fldCharType="end"/>
        </w:r>
      </w:hyperlink>
    </w:p>
    <w:p w:rsidR="00A172E3" w:rsidRDefault="00F312CA" w:rsidP="00BC11C9">
      <w:pPr>
        <w:pStyle w:val="2"/>
        <w:ind w:left="0"/>
      </w:pPr>
      <w:hyperlink r:id="rId24" w:anchor="_Toc169044731" w:history="1">
        <w:r w:rsidR="00A172E3" w:rsidRPr="00B7138D">
          <w:rPr>
            <w:rStyle w:val="af2"/>
            <w:lang w:eastAsia="en-US"/>
          </w:rPr>
          <w:t>2.</w:t>
        </w:r>
        <w:r w:rsidR="00A172E3">
          <w:rPr>
            <w:rStyle w:val="af2"/>
            <w:b w:val="0"/>
            <w:bCs w:val="0"/>
            <w:lang w:eastAsia="en-US"/>
          </w:rPr>
          <w:t>10</w:t>
        </w:r>
        <w:r w:rsidR="00A172E3" w:rsidRPr="00B7138D">
          <w:rPr>
            <w:rStyle w:val="af2"/>
            <w:lang w:eastAsia="en-US"/>
          </w:rPr>
          <w:t xml:space="preserve"> </w:t>
        </w:r>
        <w:r w:rsidR="003F699F">
          <w:t>Вибір ліній мережі за умови механічної міцності</w:t>
        </w:r>
        <w:r w:rsidR="00A172E3" w:rsidRPr="00B7138D">
          <w:rPr>
            <w:rStyle w:val="af2"/>
            <w:webHidden/>
          </w:rPr>
          <w:tab/>
        </w:r>
        <w:r w:rsidRPr="00B7138D">
          <w:rPr>
            <w:rStyle w:val="af2"/>
            <w:webHidden/>
          </w:rPr>
          <w:fldChar w:fldCharType="begin"/>
        </w:r>
        <w:r w:rsidR="00A172E3" w:rsidRPr="00B7138D">
          <w:rPr>
            <w:rStyle w:val="af2"/>
            <w:webHidden/>
          </w:rPr>
          <w:instrText xml:space="preserve"> PAGEREF _Toc169044731 \h </w:instrText>
        </w:r>
        <w:r w:rsidRPr="00B7138D">
          <w:rPr>
            <w:rStyle w:val="af2"/>
            <w:webHidden/>
          </w:rPr>
        </w:r>
        <w:r w:rsidRPr="00B7138D">
          <w:rPr>
            <w:rStyle w:val="af2"/>
            <w:webHidden/>
          </w:rPr>
          <w:fldChar w:fldCharType="separate"/>
        </w:r>
        <w:r w:rsidR="00A172E3" w:rsidRPr="00B7138D">
          <w:rPr>
            <w:rStyle w:val="af2"/>
            <w:webHidden/>
          </w:rPr>
          <w:t>33</w:t>
        </w:r>
        <w:r w:rsidRPr="00B7138D">
          <w:rPr>
            <w:rStyle w:val="af2"/>
            <w:webHidden/>
          </w:rPr>
          <w:fldChar w:fldCharType="end"/>
        </w:r>
      </w:hyperlink>
    </w:p>
    <w:p w:rsidR="00A172E3" w:rsidRDefault="00F312CA" w:rsidP="00BC11C9">
      <w:pPr>
        <w:pStyle w:val="2"/>
        <w:ind w:left="0"/>
      </w:pPr>
      <w:hyperlink r:id="rId25" w:anchor="_Toc169044731" w:history="1">
        <w:r w:rsidR="00A172E3" w:rsidRPr="00B7138D">
          <w:rPr>
            <w:rStyle w:val="af2"/>
            <w:lang w:eastAsia="en-US"/>
          </w:rPr>
          <w:t>2.</w:t>
        </w:r>
        <w:r w:rsidR="00B056F7">
          <w:rPr>
            <w:rStyle w:val="af2"/>
            <w:b w:val="0"/>
            <w:bCs w:val="0"/>
            <w:lang w:eastAsia="en-US"/>
          </w:rPr>
          <w:t>11</w:t>
        </w:r>
        <w:r w:rsidR="00A172E3" w:rsidRPr="00B7138D">
          <w:rPr>
            <w:rStyle w:val="af2"/>
            <w:lang w:eastAsia="en-US"/>
          </w:rPr>
          <w:t xml:space="preserve"> </w:t>
        </w:r>
        <w:r w:rsidR="003F699F">
          <w:t>Для низьковольтних приймачів</w:t>
        </w:r>
        <w:r w:rsidR="00A172E3" w:rsidRPr="00B7138D">
          <w:rPr>
            <w:rStyle w:val="af2"/>
            <w:webHidden/>
          </w:rPr>
          <w:tab/>
        </w:r>
        <w:r w:rsidRPr="00B7138D">
          <w:rPr>
            <w:rStyle w:val="af2"/>
            <w:webHidden/>
          </w:rPr>
          <w:fldChar w:fldCharType="begin"/>
        </w:r>
        <w:r w:rsidR="00A172E3" w:rsidRPr="00B7138D">
          <w:rPr>
            <w:rStyle w:val="af2"/>
            <w:webHidden/>
          </w:rPr>
          <w:instrText xml:space="preserve"> PAGEREF _Toc169044731 \h </w:instrText>
        </w:r>
        <w:r w:rsidRPr="00B7138D">
          <w:rPr>
            <w:rStyle w:val="af2"/>
            <w:webHidden/>
          </w:rPr>
        </w:r>
        <w:r w:rsidRPr="00B7138D">
          <w:rPr>
            <w:rStyle w:val="af2"/>
            <w:webHidden/>
          </w:rPr>
          <w:fldChar w:fldCharType="separate"/>
        </w:r>
        <w:r w:rsidR="00A172E3" w:rsidRPr="00B7138D">
          <w:rPr>
            <w:rStyle w:val="af2"/>
            <w:webHidden/>
          </w:rPr>
          <w:t>33</w:t>
        </w:r>
        <w:r w:rsidRPr="00B7138D">
          <w:rPr>
            <w:rStyle w:val="af2"/>
            <w:webHidden/>
          </w:rPr>
          <w:fldChar w:fldCharType="end"/>
        </w:r>
      </w:hyperlink>
    </w:p>
    <w:p w:rsidR="00A172E3" w:rsidRPr="00B056F7" w:rsidRDefault="00F312CA" w:rsidP="00BC11C9">
      <w:pPr>
        <w:pStyle w:val="2"/>
        <w:ind w:left="0"/>
      </w:pPr>
      <w:hyperlink r:id="rId26" w:anchor="_Toc169044731" w:history="1">
        <w:r w:rsidR="00A172E3" w:rsidRPr="00B7138D">
          <w:rPr>
            <w:rStyle w:val="af2"/>
            <w:lang w:eastAsia="en-US"/>
          </w:rPr>
          <w:t>2.</w:t>
        </w:r>
        <w:r w:rsidR="00B056F7">
          <w:rPr>
            <w:rStyle w:val="af2"/>
            <w:b w:val="0"/>
            <w:bCs w:val="0"/>
            <w:lang w:eastAsia="en-US"/>
          </w:rPr>
          <w:t>12</w:t>
        </w:r>
        <w:r w:rsidR="00A172E3" w:rsidRPr="00B7138D">
          <w:rPr>
            <w:rStyle w:val="af2"/>
            <w:lang w:eastAsia="en-US"/>
          </w:rPr>
          <w:t xml:space="preserve"> </w:t>
        </w:r>
        <w:r w:rsidR="003F699F">
          <w:t>Остаточний вибір перетинів проводів і жил кабелів</w:t>
        </w:r>
        <w:r w:rsidR="00A172E3" w:rsidRPr="00B7138D">
          <w:rPr>
            <w:rStyle w:val="af2"/>
            <w:webHidden/>
          </w:rPr>
          <w:tab/>
        </w:r>
        <w:r w:rsidRPr="00B7138D">
          <w:rPr>
            <w:rStyle w:val="af2"/>
            <w:webHidden/>
          </w:rPr>
          <w:fldChar w:fldCharType="begin"/>
        </w:r>
        <w:r w:rsidR="00A172E3" w:rsidRPr="00B7138D">
          <w:rPr>
            <w:rStyle w:val="af2"/>
            <w:webHidden/>
          </w:rPr>
          <w:instrText xml:space="preserve"> PAGEREF _Toc169044731 \h </w:instrText>
        </w:r>
        <w:r w:rsidRPr="00B7138D">
          <w:rPr>
            <w:rStyle w:val="af2"/>
            <w:webHidden/>
          </w:rPr>
        </w:r>
        <w:r w:rsidRPr="00B7138D">
          <w:rPr>
            <w:rStyle w:val="af2"/>
            <w:webHidden/>
          </w:rPr>
          <w:fldChar w:fldCharType="separate"/>
        </w:r>
        <w:r w:rsidR="00A172E3" w:rsidRPr="00B7138D">
          <w:rPr>
            <w:rStyle w:val="af2"/>
            <w:webHidden/>
          </w:rPr>
          <w:t>33</w:t>
        </w:r>
        <w:r w:rsidRPr="00B7138D">
          <w:rPr>
            <w:rStyle w:val="af2"/>
            <w:webHidden/>
          </w:rPr>
          <w:fldChar w:fldCharType="end"/>
        </w:r>
      </w:hyperlink>
    </w:p>
    <w:p w:rsidR="00A172E3" w:rsidRDefault="00F312CA" w:rsidP="00BC11C9">
      <w:pPr>
        <w:pStyle w:val="2"/>
        <w:ind w:left="0"/>
      </w:pPr>
      <w:hyperlink r:id="rId27" w:anchor="_Toc169044731" w:history="1">
        <w:r w:rsidR="00A172E3" w:rsidRPr="00B7138D">
          <w:rPr>
            <w:rStyle w:val="af2"/>
            <w:lang w:eastAsia="en-US"/>
          </w:rPr>
          <w:t>2.</w:t>
        </w:r>
        <w:r w:rsidR="00B056F7">
          <w:rPr>
            <w:rStyle w:val="af2"/>
            <w:b w:val="0"/>
            <w:bCs w:val="0"/>
            <w:lang w:eastAsia="en-US"/>
          </w:rPr>
          <w:t>13</w:t>
        </w:r>
        <w:r w:rsidR="00A172E3" w:rsidRPr="00B7138D">
          <w:rPr>
            <w:rStyle w:val="af2"/>
            <w:lang w:eastAsia="en-US"/>
          </w:rPr>
          <w:t xml:space="preserve"> </w:t>
        </w:r>
        <w:r w:rsidR="000B30BA">
          <w:t>Розрахунок струмів кз</w:t>
        </w:r>
        <w:r w:rsidR="00A172E3" w:rsidRPr="00B7138D">
          <w:rPr>
            <w:rStyle w:val="af2"/>
            <w:webHidden/>
          </w:rPr>
          <w:tab/>
        </w:r>
        <w:r w:rsidRPr="00B7138D">
          <w:rPr>
            <w:rStyle w:val="af2"/>
            <w:webHidden/>
          </w:rPr>
          <w:fldChar w:fldCharType="begin"/>
        </w:r>
        <w:r w:rsidR="00A172E3" w:rsidRPr="00B7138D">
          <w:rPr>
            <w:rStyle w:val="af2"/>
            <w:webHidden/>
          </w:rPr>
          <w:instrText xml:space="preserve"> PAGEREF _Toc169044731 \h </w:instrText>
        </w:r>
        <w:r w:rsidRPr="00B7138D">
          <w:rPr>
            <w:rStyle w:val="af2"/>
            <w:webHidden/>
          </w:rPr>
        </w:r>
        <w:r w:rsidRPr="00B7138D">
          <w:rPr>
            <w:rStyle w:val="af2"/>
            <w:webHidden/>
          </w:rPr>
          <w:fldChar w:fldCharType="separate"/>
        </w:r>
        <w:r w:rsidR="00A172E3" w:rsidRPr="00B7138D">
          <w:rPr>
            <w:rStyle w:val="af2"/>
            <w:webHidden/>
          </w:rPr>
          <w:t>33</w:t>
        </w:r>
        <w:r w:rsidRPr="00B7138D">
          <w:rPr>
            <w:rStyle w:val="af2"/>
            <w:webHidden/>
          </w:rPr>
          <w:fldChar w:fldCharType="end"/>
        </w:r>
      </w:hyperlink>
    </w:p>
    <w:p w:rsidR="00A172E3" w:rsidRDefault="00F312CA" w:rsidP="00BC11C9">
      <w:pPr>
        <w:pStyle w:val="2"/>
        <w:ind w:left="0"/>
      </w:pPr>
      <w:hyperlink r:id="rId28" w:anchor="_Toc169044731" w:history="1">
        <w:r w:rsidR="00B056F7" w:rsidRPr="00B7138D">
          <w:rPr>
            <w:rStyle w:val="af2"/>
            <w:lang w:eastAsia="en-US"/>
          </w:rPr>
          <w:t>2.</w:t>
        </w:r>
        <w:r w:rsidR="00B056F7">
          <w:rPr>
            <w:rStyle w:val="af2"/>
            <w:b w:val="0"/>
            <w:bCs w:val="0"/>
            <w:lang w:eastAsia="en-US"/>
          </w:rPr>
          <w:t>14</w:t>
        </w:r>
        <w:r w:rsidR="00B056F7" w:rsidRPr="00B7138D">
          <w:rPr>
            <w:rStyle w:val="af2"/>
            <w:lang w:eastAsia="en-US"/>
          </w:rPr>
          <w:t xml:space="preserve"> </w:t>
        </w:r>
        <w:r w:rsidR="000B30BA">
          <w:t>Вибір електричних апаратів</w:t>
        </w:r>
        <w:r w:rsidR="00B056F7" w:rsidRPr="00B7138D">
          <w:rPr>
            <w:rStyle w:val="af2"/>
            <w:webHidden/>
          </w:rPr>
          <w:tab/>
        </w:r>
        <w:r w:rsidRPr="00B7138D">
          <w:rPr>
            <w:rStyle w:val="af2"/>
            <w:webHidden/>
          </w:rPr>
          <w:fldChar w:fldCharType="begin"/>
        </w:r>
        <w:r w:rsidR="00B056F7" w:rsidRPr="00B7138D">
          <w:rPr>
            <w:rStyle w:val="af2"/>
            <w:webHidden/>
          </w:rPr>
          <w:instrText xml:space="preserve"> PAGEREF _Toc169044731 \h </w:instrText>
        </w:r>
        <w:r w:rsidRPr="00B7138D">
          <w:rPr>
            <w:rStyle w:val="af2"/>
            <w:webHidden/>
          </w:rPr>
        </w:r>
        <w:r w:rsidRPr="00B7138D">
          <w:rPr>
            <w:rStyle w:val="af2"/>
            <w:webHidden/>
          </w:rPr>
          <w:fldChar w:fldCharType="separate"/>
        </w:r>
        <w:r w:rsidR="00B056F7" w:rsidRPr="00B7138D">
          <w:rPr>
            <w:rStyle w:val="af2"/>
            <w:webHidden/>
          </w:rPr>
          <w:t>33</w:t>
        </w:r>
        <w:r w:rsidRPr="00B7138D">
          <w:rPr>
            <w:rStyle w:val="af2"/>
            <w:webHidden/>
          </w:rPr>
          <w:fldChar w:fldCharType="end"/>
        </w:r>
      </w:hyperlink>
    </w:p>
    <w:p w:rsidR="000B30BA" w:rsidRPr="000B30BA" w:rsidRDefault="00F312CA" w:rsidP="00BC11C9">
      <w:pPr>
        <w:pStyle w:val="2"/>
        <w:ind w:left="0"/>
      </w:pPr>
      <w:hyperlink r:id="rId29" w:anchor="_Toc169044731" w:history="1">
        <w:r w:rsidR="000B30BA" w:rsidRPr="00B7138D">
          <w:rPr>
            <w:rStyle w:val="af2"/>
            <w:lang w:eastAsia="en-US"/>
          </w:rPr>
          <w:t>2.</w:t>
        </w:r>
        <w:r w:rsidR="000B30BA">
          <w:rPr>
            <w:rStyle w:val="af2"/>
            <w:b w:val="0"/>
            <w:bCs w:val="0"/>
            <w:lang w:eastAsia="en-US"/>
          </w:rPr>
          <w:t>15</w:t>
        </w:r>
        <w:r w:rsidR="00230655">
          <w:rPr>
            <w:rStyle w:val="af2"/>
            <w:b w:val="0"/>
            <w:bCs w:val="0"/>
            <w:lang w:eastAsia="en-US"/>
          </w:rPr>
          <w:t xml:space="preserve"> </w:t>
        </w:r>
        <w:r w:rsidR="00230655">
          <w:rPr>
            <w:rFonts w:eastAsiaTheme="minorEastAsia"/>
            <w:iCs/>
          </w:rPr>
          <w:t>Розрахунок річного електроспоживання активної, реактивної потужностей</w:t>
        </w:r>
        <w:r w:rsidR="000B30BA" w:rsidRPr="00B7138D">
          <w:rPr>
            <w:rStyle w:val="af2"/>
            <w:webHidden/>
          </w:rPr>
          <w:tab/>
        </w:r>
        <w:r w:rsidRPr="00B7138D">
          <w:rPr>
            <w:rStyle w:val="af2"/>
            <w:webHidden/>
          </w:rPr>
          <w:fldChar w:fldCharType="begin"/>
        </w:r>
        <w:r w:rsidR="000B30BA" w:rsidRPr="00B7138D">
          <w:rPr>
            <w:rStyle w:val="af2"/>
            <w:webHidden/>
          </w:rPr>
          <w:instrText xml:space="preserve"> PAGEREF _Toc169044731 \h </w:instrText>
        </w:r>
        <w:r w:rsidRPr="00B7138D">
          <w:rPr>
            <w:rStyle w:val="af2"/>
            <w:webHidden/>
          </w:rPr>
        </w:r>
        <w:r w:rsidRPr="00B7138D">
          <w:rPr>
            <w:rStyle w:val="af2"/>
            <w:webHidden/>
          </w:rPr>
          <w:fldChar w:fldCharType="separate"/>
        </w:r>
        <w:r w:rsidR="000B30BA" w:rsidRPr="00B7138D">
          <w:rPr>
            <w:rStyle w:val="af2"/>
            <w:webHidden/>
          </w:rPr>
          <w:t>33</w:t>
        </w:r>
        <w:r w:rsidRPr="00B7138D">
          <w:rPr>
            <w:rStyle w:val="af2"/>
            <w:webHidden/>
          </w:rPr>
          <w:fldChar w:fldCharType="end"/>
        </w:r>
      </w:hyperlink>
    </w:p>
    <w:p w:rsidR="00B7138D" w:rsidRPr="00B7138D" w:rsidRDefault="00F312CA" w:rsidP="00BC11C9">
      <w:pPr>
        <w:pStyle w:val="2"/>
        <w:ind w:left="0"/>
        <w:rPr>
          <w:lang w:val="en-US" w:eastAsia="en-US"/>
        </w:rPr>
      </w:pPr>
      <w:hyperlink r:id="rId30" w:anchor="_Toc169044736" w:history="1">
        <w:r w:rsidR="00B7138D" w:rsidRPr="00B7138D">
          <w:rPr>
            <w:rStyle w:val="af2"/>
            <w:lang w:eastAsia="en-US"/>
          </w:rPr>
          <w:t>Висновки з розділу</w:t>
        </w:r>
        <w:r w:rsidR="00B7138D" w:rsidRPr="00B7138D">
          <w:rPr>
            <w:rStyle w:val="af2"/>
            <w:webHidden/>
          </w:rPr>
          <w:tab/>
        </w:r>
        <w:r w:rsidRPr="00B7138D">
          <w:rPr>
            <w:rStyle w:val="af2"/>
            <w:webHidden/>
          </w:rPr>
          <w:fldChar w:fldCharType="begin"/>
        </w:r>
        <w:r w:rsidR="00B7138D" w:rsidRPr="00B7138D">
          <w:rPr>
            <w:rStyle w:val="af2"/>
            <w:webHidden/>
          </w:rPr>
          <w:instrText xml:space="preserve"> PAGEREF _Toc169044736 \h </w:instrText>
        </w:r>
        <w:r w:rsidRPr="00B7138D">
          <w:rPr>
            <w:rStyle w:val="af2"/>
            <w:webHidden/>
          </w:rPr>
        </w:r>
        <w:r w:rsidRPr="00B7138D">
          <w:rPr>
            <w:rStyle w:val="af2"/>
            <w:webHidden/>
          </w:rPr>
          <w:fldChar w:fldCharType="separate"/>
        </w:r>
        <w:r w:rsidR="00B7138D" w:rsidRPr="00B7138D">
          <w:rPr>
            <w:rStyle w:val="af2"/>
            <w:webHidden/>
          </w:rPr>
          <w:t>45</w:t>
        </w:r>
        <w:r w:rsidRPr="00B7138D">
          <w:rPr>
            <w:rStyle w:val="af2"/>
            <w:webHidden/>
          </w:rPr>
          <w:fldChar w:fldCharType="end"/>
        </w:r>
      </w:hyperlink>
    </w:p>
    <w:p w:rsidR="00B7138D" w:rsidRPr="00B7138D" w:rsidRDefault="00F312CA" w:rsidP="00BC11C9">
      <w:pPr>
        <w:pStyle w:val="11"/>
        <w:rPr>
          <w:lang w:val="en-US" w:eastAsia="en-US"/>
        </w:rPr>
      </w:pPr>
      <w:hyperlink r:id="rId31" w:anchor="_Toc169044737" w:history="1">
        <w:r w:rsidR="00B7138D" w:rsidRPr="00B7138D">
          <w:rPr>
            <w:rStyle w:val="af2"/>
          </w:rPr>
          <w:t>3.</w:t>
        </w:r>
        <w:r w:rsidR="00B7138D" w:rsidRPr="00B7138D">
          <w:rPr>
            <w:rStyle w:val="af2"/>
            <w:lang w:eastAsia="en-US"/>
          </w:rPr>
          <w:t xml:space="preserve"> </w:t>
        </w:r>
        <w:r w:rsidR="00B7138D" w:rsidRPr="00B7138D">
          <w:rPr>
            <w:rStyle w:val="af2"/>
          </w:rPr>
          <w:t>СПЕЦІАЛЬНА ЧАСТИНА</w:t>
        </w:r>
        <w:r w:rsidR="00B7138D" w:rsidRPr="00B7138D">
          <w:rPr>
            <w:rStyle w:val="af2"/>
            <w:webHidden/>
          </w:rPr>
          <w:tab/>
        </w:r>
        <w:r w:rsidRPr="00B7138D">
          <w:rPr>
            <w:rStyle w:val="af2"/>
            <w:webHidden/>
          </w:rPr>
          <w:fldChar w:fldCharType="begin"/>
        </w:r>
        <w:r w:rsidR="00B7138D" w:rsidRPr="00B7138D">
          <w:rPr>
            <w:rStyle w:val="af2"/>
            <w:webHidden/>
          </w:rPr>
          <w:instrText xml:space="preserve"> PAGEREF _Toc169044737 \h </w:instrText>
        </w:r>
        <w:r w:rsidRPr="00B7138D">
          <w:rPr>
            <w:rStyle w:val="af2"/>
            <w:webHidden/>
          </w:rPr>
        </w:r>
        <w:r w:rsidRPr="00B7138D">
          <w:rPr>
            <w:rStyle w:val="af2"/>
            <w:webHidden/>
          </w:rPr>
          <w:fldChar w:fldCharType="separate"/>
        </w:r>
        <w:r w:rsidR="00B7138D" w:rsidRPr="00B7138D">
          <w:rPr>
            <w:rStyle w:val="af2"/>
            <w:webHidden/>
          </w:rPr>
          <w:t>46</w:t>
        </w:r>
        <w:r w:rsidRPr="00B7138D">
          <w:rPr>
            <w:rStyle w:val="af2"/>
            <w:webHidden/>
          </w:rPr>
          <w:fldChar w:fldCharType="end"/>
        </w:r>
      </w:hyperlink>
    </w:p>
    <w:p w:rsidR="00B7138D" w:rsidRPr="00B7138D" w:rsidRDefault="00F312CA" w:rsidP="00BC11C9">
      <w:pPr>
        <w:pStyle w:val="2"/>
        <w:ind w:left="0"/>
        <w:rPr>
          <w:lang w:val="en-US" w:eastAsia="en-US"/>
        </w:rPr>
      </w:pPr>
      <w:hyperlink r:id="rId32" w:anchor="_Toc169044738" w:history="1">
        <w:r w:rsidR="00B7138D" w:rsidRPr="00B7138D">
          <w:rPr>
            <w:rStyle w:val="af2"/>
            <w:rFonts w:eastAsia="Calibri"/>
            <w:lang w:eastAsia="en-US"/>
          </w:rPr>
          <w:t xml:space="preserve">3.1 </w:t>
        </w:r>
        <w:r w:rsidR="006041B1">
          <w:t>У</w:t>
        </w:r>
        <w:r w:rsidR="006041B1" w:rsidRPr="006041B1">
          <w:t>правління трекером та прогнозування фотоелектричної потужності</w:t>
        </w:r>
        <w:r w:rsidR="00B7138D" w:rsidRPr="00B7138D">
          <w:rPr>
            <w:rStyle w:val="af2"/>
            <w:webHidden/>
          </w:rPr>
          <w:tab/>
        </w:r>
        <w:r w:rsidRPr="00B7138D">
          <w:rPr>
            <w:rStyle w:val="af2"/>
            <w:webHidden/>
          </w:rPr>
          <w:fldChar w:fldCharType="begin"/>
        </w:r>
        <w:r w:rsidR="00B7138D" w:rsidRPr="00B7138D">
          <w:rPr>
            <w:rStyle w:val="af2"/>
            <w:webHidden/>
          </w:rPr>
          <w:instrText xml:space="preserve"> PAGEREF _Toc169044738 \h </w:instrText>
        </w:r>
        <w:r w:rsidRPr="00B7138D">
          <w:rPr>
            <w:rStyle w:val="af2"/>
            <w:webHidden/>
          </w:rPr>
        </w:r>
        <w:r w:rsidRPr="00B7138D">
          <w:rPr>
            <w:rStyle w:val="af2"/>
            <w:webHidden/>
          </w:rPr>
          <w:fldChar w:fldCharType="separate"/>
        </w:r>
        <w:r w:rsidR="00B7138D" w:rsidRPr="00B7138D">
          <w:rPr>
            <w:rStyle w:val="af2"/>
            <w:webHidden/>
          </w:rPr>
          <w:t>46</w:t>
        </w:r>
        <w:r w:rsidRPr="00B7138D">
          <w:rPr>
            <w:rStyle w:val="af2"/>
            <w:webHidden/>
          </w:rPr>
          <w:fldChar w:fldCharType="end"/>
        </w:r>
      </w:hyperlink>
    </w:p>
    <w:p w:rsidR="00B7138D" w:rsidRPr="00B7138D" w:rsidRDefault="00F312CA" w:rsidP="00BC11C9">
      <w:pPr>
        <w:pStyle w:val="2"/>
        <w:ind w:left="0"/>
        <w:rPr>
          <w:lang w:val="en-US" w:eastAsia="en-US"/>
        </w:rPr>
      </w:pPr>
      <w:hyperlink r:id="rId33" w:anchor="_Toc169044739" w:history="1">
        <w:r w:rsidR="00B7138D" w:rsidRPr="00B7138D">
          <w:rPr>
            <w:rStyle w:val="af2"/>
            <w:rFonts w:eastAsia="Calibri"/>
            <w:lang w:eastAsia="en-US"/>
          </w:rPr>
          <w:t xml:space="preserve">3.2 </w:t>
        </w:r>
        <w:r w:rsidR="00B62104" w:rsidRPr="000B4495">
          <w:rPr>
            <w:rStyle w:val="af2"/>
            <w:rFonts w:eastAsia="Calibri"/>
            <w:lang w:eastAsia="en-US"/>
          </w:rPr>
          <w:t>Досліження теми</w:t>
        </w:r>
        <w:r w:rsidR="00B7138D" w:rsidRPr="000B4495">
          <w:rPr>
            <w:rStyle w:val="af2"/>
            <w:webHidden/>
          </w:rPr>
          <w:tab/>
        </w:r>
        <w:r w:rsidRPr="000B4495">
          <w:rPr>
            <w:rStyle w:val="af2"/>
            <w:webHidden/>
          </w:rPr>
          <w:fldChar w:fldCharType="begin"/>
        </w:r>
        <w:r w:rsidR="00B7138D" w:rsidRPr="000B4495">
          <w:rPr>
            <w:rStyle w:val="af2"/>
            <w:webHidden/>
          </w:rPr>
          <w:instrText xml:space="preserve"> PAGEREF _Toc169044739 \h </w:instrText>
        </w:r>
        <w:r w:rsidRPr="000B4495">
          <w:rPr>
            <w:rStyle w:val="af2"/>
            <w:webHidden/>
          </w:rPr>
        </w:r>
        <w:r w:rsidRPr="000B4495">
          <w:rPr>
            <w:rStyle w:val="af2"/>
            <w:webHidden/>
          </w:rPr>
          <w:fldChar w:fldCharType="separate"/>
        </w:r>
        <w:r w:rsidR="00B7138D" w:rsidRPr="000B4495">
          <w:rPr>
            <w:rStyle w:val="af2"/>
            <w:webHidden/>
          </w:rPr>
          <w:t>47</w:t>
        </w:r>
        <w:r w:rsidRPr="000B4495">
          <w:rPr>
            <w:rStyle w:val="af2"/>
            <w:webHidden/>
          </w:rPr>
          <w:fldChar w:fldCharType="end"/>
        </w:r>
      </w:hyperlink>
    </w:p>
    <w:p w:rsidR="00B7138D" w:rsidRPr="00B7138D" w:rsidRDefault="00F312CA" w:rsidP="00BC11C9">
      <w:pPr>
        <w:pStyle w:val="2"/>
        <w:ind w:left="0"/>
        <w:rPr>
          <w:lang w:val="en-US" w:eastAsia="en-US"/>
        </w:rPr>
      </w:pPr>
      <w:hyperlink r:id="rId34" w:anchor="_Toc169044740" w:history="1">
        <w:r w:rsidR="00B7138D" w:rsidRPr="00B7138D">
          <w:rPr>
            <w:rStyle w:val="af2"/>
            <w:rFonts w:eastAsia="Calibri"/>
            <w:lang w:eastAsia="en-US"/>
          </w:rPr>
          <w:t xml:space="preserve">3.2 </w:t>
        </w:r>
        <w:r w:rsidR="006B68FA">
          <w:t>Прогнозування розподіленої сонячної енергії на добу наперед</w:t>
        </w:r>
        <w:r w:rsidR="00B7138D" w:rsidRPr="00B7138D">
          <w:rPr>
            <w:rStyle w:val="af2"/>
            <w:webHidden/>
          </w:rPr>
          <w:tab/>
        </w:r>
        <w:r w:rsidRPr="00B7138D">
          <w:rPr>
            <w:rStyle w:val="af2"/>
            <w:webHidden/>
          </w:rPr>
          <w:fldChar w:fldCharType="begin"/>
        </w:r>
        <w:r w:rsidR="00B7138D" w:rsidRPr="00B7138D">
          <w:rPr>
            <w:rStyle w:val="af2"/>
            <w:webHidden/>
          </w:rPr>
          <w:instrText xml:space="preserve"> PAGEREF _Toc169044740 \h </w:instrText>
        </w:r>
        <w:r w:rsidRPr="00B7138D">
          <w:rPr>
            <w:rStyle w:val="af2"/>
            <w:webHidden/>
          </w:rPr>
        </w:r>
        <w:r w:rsidRPr="00B7138D">
          <w:rPr>
            <w:rStyle w:val="af2"/>
            <w:webHidden/>
          </w:rPr>
          <w:fldChar w:fldCharType="separate"/>
        </w:r>
        <w:r w:rsidR="00B7138D" w:rsidRPr="00B7138D">
          <w:rPr>
            <w:rStyle w:val="af2"/>
            <w:webHidden/>
          </w:rPr>
          <w:t>48</w:t>
        </w:r>
        <w:r w:rsidRPr="00B7138D">
          <w:rPr>
            <w:rStyle w:val="af2"/>
            <w:webHidden/>
          </w:rPr>
          <w:fldChar w:fldCharType="end"/>
        </w:r>
      </w:hyperlink>
    </w:p>
    <w:p w:rsidR="00B7138D" w:rsidRPr="00B7138D" w:rsidRDefault="00F312CA" w:rsidP="00BC11C9">
      <w:pPr>
        <w:pStyle w:val="2"/>
        <w:ind w:left="0"/>
        <w:rPr>
          <w:rStyle w:val="af2"/>
          <w:noProof w:val="0"/>
        </w:rPr>
      </w:pPr>
      <w:hyperlink r:id="rId35" w:anchor="_Toc169044741" w:history="1">
        <w:r w:rsidR="00B7138D" w:rsidRPr="00B7138D">
          <w:rPr>
            <w:rStyle w:val="af2"/>
            <w:lang w:eastAsia="en-US"/>
          </w:rPr>
          <w:t>Висновки з розділу</w:t>
        </w:r>
        <w:r w:rsidR="00B7138D" w:rsidRPr="00B7138D">
          <w:rPr>
            <w:rStyle w:val="af2"/>
            <w:webHidden/>
          </w:rPr>
          <w:tab/>
        </w:r>
        <w:r w:rsidRPr="00B7138D">
          <w:rPr>
            <w:rStyle w:val="af2"/>
            <w:webHidden/>
          </w:rPr>
          <w:fldChar w:fldCharType="begin"/>
        </w:r>
        <w:r w:rsidR="00B7138D" w:rsidRPr="00B7138D">
          <w:rPr>
            <w:rStyle w:val="af2"/>
            <w:webHidden/>
          </w:rPr>
          <w:instrText xml:space="preserve"> PAGEREF _Toc169044741 \h </w:instrText>
        </w:r>
        <w:r w:rsidRPr="00B7138D">
          <w:rPr>
            <w:rStyle w:val="af2"/>
            <w:webHidden/>
          </w:rPr>
        </w:r>
        <w:r w:rsidRPr="00B7138D">
          <w:rPr>
            <w:rStyle w:val="af2"/>
            <w:webHidden/>
          </w:rPr>
          <w:fldChar w:fldCharType="separate"/>
        </w:r>
        <w:r w:rsidR="00B7138D" w:rsidRPr="00B7138D">
          <w:rPr>
            <w:rStyle w:val="af2"/>
            <w:webHidden/>
          </w:rPr>
          <w:t>66</w:t>
        </w:r>
        <w:r w:rsidRPr="00B7138D">
          <w:rPr>
            <w:rStyle w:val="af2"/>
            <w:webHidden/>
          </w:rPr>
          <w:fldChar w:fldCharType="end"/>
        </w:r>
      </w:hyperlink>
    </w:p>
    <w:p w:rsidR="00B7138D" w:rsidRPr="00B7138D" w:rsidRDefault="00F312CA" w:rsidP="00BC11C9">
      <w:pPr>
        <w:pStyle w:val="11"/>
        <w:rPr>
          <w:lang w:val="en-US" w:eastAsia="en-US"/>
        </w:rPr>
      </w:pPr>
      <w:hyperlink r:id="rId36" w:anchor="_Toc169044742" w:history="1">
        <w:r w:rsidR="00B7138D" w:rsidRPr="00B7138D">
          <w:rPr>
            <w:rStyle w:val="af2"/>
          </w:rPr>
          <w:t>4.</w:t>
        </w:r>
        <w:r w:rsidR="00B7138D" w:rsidRPr="00B7138D">
          <w:rPr>
            <w:rStyle w:val="af2"/>
            <w:lang w:eastAsia="en-US"/>
          </w:rPr>
          <w:t xml:space="preserve"> </w:t>
        </w:r>
        <w:r w:rsidR="00B7138D" w:rsidRPr="00B7138D">
          <w:rPr>
            <w:rStyle w:val="af2"/>
          </w:rPr>
          <w:t>АВТОМАТИЗАЦІЯ</w:t>
        </w:r>
        <w:r w:rsidR="00B7138D" w:rsidRPr="00B7138D">
          <w:rPr>
            <w:rStyle w:val="af2"/>
            <w:webHidden/>
          </w:rPr>
          <w:tab/>
        </w:r>
        <w:r w:rsidRPr="00B7138D">
          <w:rPr>
            <w:rStyle w:val="af2"/>
            <w:webHidden/>
          </w:rPr>
          <w:fldChar w:fldCharType="begin"/>
        </w:r>
        <w:r w:rsidR="00B7138D" w:rsidRPr="00B7138D">
          <w:rPr>
            <w:rStyle w:val="af2"/>
            <w:webHidden/>
          </w:rPr>
          <w:instrText xml:space="preserve"> PAGEREF _Toc169044742 \h </w:instrText>
        </w:r>
        <w:r w:rsidRPr="00B7138D">
          <w:rPr>
            <w:rStyle w:val="af2"/>
            <w:webHidden/>
          </w:rPr>
        </w:r>
        <w:r w:rsidRPr="00B7138D">
          <w:rPr>
            <w:rStyle w:val="af2"/>
            <w:webHidden/>
          </w:rPr>
          <w:fldChar w:fldCharType="separate"/>
        </w:r>
        <w:r w:rsidR="00B7138D" w:rsidRPr="00B7138D">
          <w:rPr>
            <w:rStyle w:val="af2"/>
            <w:webHidden/>
          </w:rPr>
          <w:t>68</w:t>
        </w:r>
        <w:r w:rsidRPr="00B7138D">
          <w:rPr>
            <w:rStyle w:val="af2"/>
            <w:webHidden/>
          </w:rPr>
          <w:fldChar w:fldCharType="end"/>
        </w:r>
      </w:hyperlink>
    </w:p>
    <w:p w:rsidR="00B7138D" w:rsidRPr="00B7138D" w:rsidRDefault="00F312CA" w:rsidP="00BC11C9">
      <w:pPr>
        <w:pStyle w:val="2"/>
        <w:ind w:left="0"/>
        <w:rPr>
          <w:lang w:val="en-US" w:eastAsia="en-US"/>
        </w:rPr>
      </w:pPr>
      <w:hyperlink r:id="rId37" w:anchor="_Toc169044743" w:history="1">
        <w:r w:rsidR="00B7138D" w:rsidRPr="00B7138D">
          <w:rPr>
            <w:rStyle w:val="af2"/>
          </w:rPr>
          <w:t xml:space="preserve">4.1 </w:t>
        </w:r>
        <w:r w:rsidR="00807FAE" w:rsidRPr="00807FAE">
          <w:t>Прогнозування потужності регіональних розподілених сонячних кластерів</w:t>
        </w:r>
        <w:r w:rsidR="00B7138D" w:rsidRPr="00B7138D">
          <w:rPr>
            <w:rStyle w:val="af2"/>
            <w:webHidden/>
          </w:rPr>
          <w:tab/>
        </w:r>
        <w:r w:rsidRPr="00B7138D">
          <w:rPr>
            <w:rStyle w:val="af2"/>
            <w:webHidden/>
          </w:rPr>
          <w:fldChar w:fldCharType="begin"/>
        </w:r>
        <w:r w:rsidR="00B7138D" w:rsidRPr="00B7138D">
          <w:rPr>
            <w:rStyle w:val="af2"/>
            <w:webHidden/>
          </w:rPr>
          <w:instrText xml:space="preserve"> PAGEREF _Toc169044743 \h </w:instrText>
        </w:r>
        <w:r w:rsidRPr="00B7138D">
          <w:rPr>
            <w:rStyle w:val="af2"/>
            <w:webHidden/>
          </w:rPr>
        </w:r>
        <w:r w:rsidRPr="00B7138D">
          <w:rPr>
            <w:rStyle w:val="af2"/>
            <w:webHidden/>
          </w:rPr>
          <w:fldChar w:fldCharType="separate"/>
        </w:r>
        <w:r w:rsidR="00B7138D" w:rsidRPr="00B7138D">
          <w:rPr>
            <w:rStyle w:val="af2"/>
            <w:webHidden/>
          </w:rPr>
          <w:t>68</w:t>
        </w:r>
        <w:r w:rsidRPr="00B7138D">
          <w:rPr>
            <w:rStyle w:val="af2"/>
            <w:webHidden/>
          </w:rPr>
          <w:fldChar w:fldCharType="end"/>
        </w:r>
      </w:hyperlink>
    </w:p>
    <w:p w:rsidR="009E1350" w:rsidRPr="009E1350" w:rsidRDefault="00F312CA" w:rsidP="00BC11C9">
      <w:pPr>
        <w:pStyle w:val="2"/>
        <w:ind w:left="0"/>
      </w:pPr>
      <w:hyperlink r:id="rId38" w:anchor="_Toc169044745" w:history="1">
        <w:r w:rsidR="00B7138D" w:rsidRPr="009E1350">
          <w:rPr>
            <w:rStyle w:val="af2"/>
          </w:rPr>
          <w:t>4.</w:t>
        </w:r>
        <w:r w:rsidR="0007789B">
          <w:rPr>
            <w:rStyle w:val="af2"/>
          </w:rPr>
          <w:t>2</w:t>
        </w:r>
        <w:r w:rsidR="00403B4E" w:rsidRPr="009E1350">
          <w:rPr>
            <w:rStyle w:val="af2"/>
          </w:rPr>
          <w:t xml:space="preserve"> </w:t>
        </w:r>
        <w:r w:rsidR="009E1350" w:rsidRPr="009E1350">
          <w:t>Модельні техніки прогнозу для моніторингу сонячних електростанцій</w:t>
        </w:r>
        <w:r w:rsidR="00B7138D" w:rsidRPr="009E1350">
          <w:rPr>
            <w:rStyle w:val="af2"/>
            <w:webHidden/>
          </w:rPr>
          <w:tab/>
        </w:r>
        <w:r w:rsidRPr="009E1350">
          <w:rPr>
            <w:rStyle w:val="af2"/>
            <w:webHidden/>
          </w:rPr>
          <w:fldChar w:fldCharType="begin"/>
        </w:r>
        <w:r w:rsidR="00B7138D" w:rsidRPr="009E1350">
          <w:rPr>
            <w:rStyle w:val="af2"/>
            <w:webHidden/>
          </w:rPr>
          <w:instrText xml:space="preserve"> PAGEREF _Toc169044745 \h </w:instrText>
        </w:r>
        <w:r w:rsidRPr="009E1350">
          <w:rPr>
            <w:rStyle w:val="af2"/>
            <w:webHidden/>
          </w:rPr>
        </w:r>
        <w:r w:rsidRPr="009E1350">
          <w:rPr>
            <w:rStyle w:val="af2"/>
            <w:webHidden/>
          </w:rPr>
          <w:fldChar w:fldCharType="separate"/>
        </w:r>
        <w:r w:rsidR="00B7138D" w:rsidRPr="009E1350">
          <w:rPr>
            <w:rStyle w:val="af2"/>
            <w:webHidden/>
          </w:rPr>
          <w:t>73</w:t>
        </w:r>
        <w:r w:rsidRPr="009E1350">
          <w:rPr>
            <w:rStyle w:val="af2"/>
            <w:webHidden/>
          </w:rPr>
          <w:fldChar w:fldCharType="end"/>
        </w:r>
      </w:hyperlink>
    </w:p>
    <w:p w:rsidR="009E1350" w:rsidRDefault="00F312CA" w:rsidP="00BC11C9">
      <w:pPr>
        <w:pStyle w:val="2"/>
        <w:ind w:left="0"/>
      </w:pPr>
      <w:hyperlink r:id="rId39" w:anchor="_Toc169044744" w:history="1">
        <w:r w:rsidR="009E1350" w:rsidRPr="00B7138D">
          <w:rPr>
            <w:rStyle w:val="af2"/>
          </w:rPr>
          <w:t>4.</w:t>
        </w:r>
        <w:r w:rsidR="0007789B">
          <w:rPr>
            <w:rStyle w:val="af2"/>
          </w:rPr>
          <w:t>3</w:t>
        </w:r>
        <w:r w:rsidR="009E1350" w:rsidRPr="00B7138D">
          <w:rPr>
            <w:rStyle w:val="af2"/>
          </w:rPr>
          <w:t xml:space="preserve"> </w:t>
        </w:r>
        <w:r w:rsidR="000B4495" w:rsidRPr="00240420">
          <w:t>Об'єднання оптимізованих моделей MLP і XGBoost</w:t>
        </w:r>
        <w:r w:rsidR="009E1350" w:rsidRPr="00B7138D">
          <w:rPr>
            <w:rStyle w:val="af2"/>
            <w:webHidden/>
          </w:rPr>
          <w:tab/>
        </w:r>
        <w:r w:rsidRPr="00B7138D">
          <w:rPr>
            <w:rStyle w:val="af2"/>
            <w:webHidden/>
          </w:rPr>
          <w:fldChar w:fldCharType="begin"/>
        </w:r>
        <w:r w:rsidR="009E1350" w:rsidRPr="00B7138D">
          <w:rPr>
            <w:rStyle w:val="af2"/>
            <w:webHidden/>
          </w:rPr>
          <w:instrText xml:space="preserve"> PAGEREF _Toc169044744 \h </w:instrText>
        </w:r>
        <w:r w:rsidRPr="00B7138D">
          <w:rPr>
            <w:rStyle w:val="af2"/>
            <w:webHidden/>
          </w:rPr>
        </w:r>
        <w:r w:rsidRPr="00B7138D">
          <w:rPr>
            <w:rStyle w:val="af2"/>
            <w:webHidden/>
          </w:rPr>
          <w:fldChar w:fldCharType="separate"/>
        </w:r>
        <w:r w:rsidR="009E1350" w:rsidRPr="00B7138D">
          <w:rPr>
            <w:rStyle w:val="af2"/>
            <w:webHidden/>
          </w:rPr>
          <w:t>72</w:t>
        </w:r>
        <w:r w:rsidRPr="00B7138D">
          <w:rPr>
            <w:rStyle w:val="af2"/>
            <w:webHidden/>
          </w:rPr>
          <w:fldChar w:fldCharType="end"/>
        </w:r>
      </w:hyperlink>
    </w:p>
    <w:p w:rsidR="000B4495" w:rsidRPr="000B4495" w:rsidRDefault="00F312CA" w:rsidP="00BC11C9">
      <w:pPr>
        <w:pStyle w:val="2"/>
        <w:ind w:left="0"/>
      </w:pPr>
      <w:hyperlink r:id="rId40" w:anchor="_Toc169044731" w:history="1">
        <w:r w:rsidR="000B4495">
          <w:rPr>
            <w:rStyle w:val="af2"/>
            <w:lang w:eastAsia="en-US"/>
          </w:rPr>
          <w:t>4.4</w:t>
        </w:r>
        <w:r w:rsidR="000B4495" w:rsidRPr="00B7138D">
          <w:rPr>
            <w:rStyle w:val="af2"/>
            <w:lang w:eastAsia="en-US"/>
          </w:rPr>
          <w:t xml:space="preserve"> </w:t>
        </w:r>
        <w:r w:rsidR="005973B7" w:rsidRPr="00BF0A0A">
          <w:t xml:space="preserve">Прогнозування </w:t>
        </w:r>
        <w:r w:rsidR="00BC11C9">
          <w:t>інсоляції</w:t>
        </w:r>
        <w:r w:rsidR="006A0402">
          <w:t xml:space="preserve"> </w:t>
        </w:r>
        <w:r w:rsidR="005973B7" w:rsidRPr="00BF0A0A">
          <w:t>за допомогою графічних мереж і новаторських архітектур</w:t>
        </w:r>
        <w:r w:rsidR="005973B7">
          <w:t xml:space="preserve">  </w:t>
        </w:r>
        <w:r w:rsidR="005973B7" w:rsidRPr="00BF0A0A">
          <w:t>трансформерів</w:t>
        </w:r>
        <w:r w:rsidR="000B4495" w:rsidRPr="00B7138D">
          <w:rPr>
            <w:rStyle w:val="af2"/>
            <w:webHidden/>
          </w:rPr>
          <w:tab/>
        </w:r>
        <w:r w:rsidRPr="00B7138D">
          <w:rPr>
            <w:rStyle w:val="af2"/>
            <w:webHidden/>
          </w:rPr>
          <w:fldChar w:fldCharType="begin"/>
        </w:r>
        <w:r w:rsidR="000B4495" w:rsidRPr="00B7138D">
          <w:rPr>
            <w:rStyle w:val="af2"/>
            <w:webHidden/>
          </w:rPr>
          <w:instrText xml:space="preserve"> PAGEREF _Toc169044731 \h </w:instrText>
        </w:r>
        <w:r w:rsidRPr="00B7138D">
          <w:rPr>
            <w:rStyle w:val="af2"/>
            <w:webHidden/>
          </w:rPr>
        </w:r>
        <w:r w:rsidRPr="00B7138D">
          <w:rPr>
            <w:rStyle w:val="af2"/>
            <w:webHidden/>
          </w:rPr>
          <w:fldChar w:fldCharType="separate"/>
        </w:r>
        <w:r w:rsidR="000B4495" w:rsidRPr="00B7138D">
          <w:rPr>
            <w:rStyle w:val="af2"/>
            <w:webHidden/>
          </w:rPr>
          <w:t>33</w:t>
        </w:r>
        <w:r w:rsidRPr="00B7138D">
          <w:rPr>
            <w:rStyle w:val="af2"/>
            <w:webHidden/>
          </w:rPr>
          <w:fldChar w:fldCharType="end"/>
        </w:r>
      </w:hyperlink>
    </w:p>
    <w:p w:rsidR="00B7138D" w:rsidRPr="00B7138D" w:rsidRDefault="00F312CA" w:rsidP="00BC11C9">
      <w:pPr>
        <w:pStyle w:val="2"/>
        <w:ind w:left="0"/>
        <w:rPr>
          <w:lang w:val="en-US" w:eastAsia="en-US"/>
        </w:rPr>
      </w:pPr>
      <w:hyperlink r:id="rId41" w:anchor="_Toc169044748" w:history="1">
        <w:r w:rsidR="00B7138D" w:rsidRPr="00B7138D">
          <w:rPr>
            <w:rStyle w:val="af2"/>
          </w:rPr>
          <w:t>Висновки з розділу</w:t>
        </w:r>
        <w:r w:rsidR="00B7138D" w:rsidRPr="00B7138D">
          <w:rPr>
            <w:rStyle w:val="af2"/>
            <w:webHidden/>
          </w:rPr>
          <w:tab/>
        </w:r>
        <w:r w:rsidRPr="00B7138D">
          <w:rPr>
            <w:rStyle w:val="af2"/>
            <w:webHidden/>
          </w:rPr>
          <w:fldChar w:fldCharType="begin"/>
        </w:r>
        <w:r w:rsidR="00B7138D" w:rsidRPr="00B7138D">
          <w:rPr>
            <w:rStyle w:val="af2"/>
            <w:webHidden/>
          </w:rPr>
          <w:instrText xml:space="preserve"> PAGEREF _Toc169044748 \h </w:instrText>
        </w:r>
        <w:r w:rsidRPr="00B7138D">
          <w:rPr>
            <w:rStyle w:val="af2"/>
            <w:webHidden/>
          </w:rPr>
        </w:r>
        <w:r w:rsidRPr="00B7138D">
          <w:rPr>
            <w:rStyle w:val="af2"/>
            <w:webHidden/>
          </w:rPr>
          <w:fldChar w:fldCharType="separate"/>
        </w:r>
        <w:r w:rsidR="00B7138D" w:rsidRPr="00B7138D">
          <w:rPr>
            <w:rStyle w:val="af2"/>
            <w:webHidden/>
          </w:rPr>
          <w:t>81</w:t>
        </w:r>
        <w:r w:rsidRPr="00B7138D">
          <w:rPr>
            <w:rStyle w:val="af2"/>
            <w:webHidden/>
          </w:rPr>
          <w:fldChar w:fldCharType="end"/>
        </w:r>
      </w:hyperlink>
    </w:p>
    <w:p w:rsidR="00B7138D" w:rsidRPr="00B7138D" w:rsidRDefault="00F312CA" w:rsidP="00BC11C9">
      <w:pPr>
        <w:pStyle w:val="11"/>
        <w:rPr>
          <w:lang w:val="en-US" w:eastAsia="en-US"/>
        </w:rPr>
      </w:pPr>
      <w:hyperlink r:id="rId42" w:anchor="_Toc169044749" w:history="1">
        <w:r w:rsidR="00B7138D" w:rsidRPr="00B7138D">
          <w:rPr>
            <w:rStyle w:val="af2"/>
          </w:rPr>
          <w:t>5.</w:t>
        </w:r>
        <w:r w:rsidR="00B7138D" w:rsidRPr="00B7138D">
          <w:rPr>
            <w:rStyle w:val="af2"/>
            <w:lang w:eastAsia="en-US"/>
          </w:rPr>
          <w:t xml:space="preserve"> </w:t>
        </w:r>
        <w:r w:rsidR="00B7138D" w:rsidRPr="00B7138D">
          <w:rPr>
            <w:rStyle w:val="af2"/>
          </w:rPr>
          <w:t>ОХОРОНА ПРАЦІ</w:t>
        </w:r>
        <w:r w:rsidR="00B7138D" w:rsidRPr="00B7138D">
          <w:rPr>
            <w:rStyle w:val="af2"/>
            <w:webHidden/>
          </w:rPr>
          <w:tab/>
        </w:r>
        <w:r w:rsidRPr="00B7138D">
          <w:rPr>
            <w:rStyle w:val="af2"/>
            <w:webHidden/>
          </w:rPr>
          <w:fldChar w:fldCharType="begin"/>
        </w:r>
        <w:r w:rsidR="00B7138D" w:rsidRPr="00B7138D">
          <w:rPr>
            <w:rStyle w:val="af2"/>
            <w:webHidden/>
          </w:rPr>
          <w:instrText xml:space="preserve"> PAGEREF _Toc169044749 \h </w:instrText>
        </w:r>
        <w:r w:rsidRPr="00B7138D">
          <w:rPr>
            <w:rStyle w:val="af2"/>
            <w:webHidden/>
          </w:rPr>
        </w:r>
        <w:r w:rsidRPr="00B7138D">
          <w:rPr>
            <w:rStyle w:val="af2"/>
            <w:webHidden/>
          </w:rPr>
          <w:fldChar w:fldCharType="separate"/>
        </w:r>
        <w:r w:rsidR="00B7138D" w:rsidRPr="00B7138D">
          <w:rPr>
            <w:rStyle w:val="af2"/>
            <w:webHidden/>
          </w:rPr>
          <w:t>83</w:t>
        </w:r>
        <w:r w:rsidRPr="00B7138D">
          <w:rPr>
            <w:rStyle w:val="af2"/>
            <w:webHidden/>
          </w:rPr>
          <w:fldChar w:fldCharType="end"/>
        </w:r>
      </w:hyperlink>
    </w:p>
    <w:p w:rsidR="00B7138D" w:rsidRPr="00E72F0F" w:rsidRDefault="00F312CA" w:rsidP="00BC11C9">
      <w:pPr>
        <w:pStyle w:val="2"/>
        <w:ind w:left="0"/>
        <w:rPr>
          <w:lang w:eastAsia="en-US"/>
        </w:rPr>
      </w:pPr>
      <w:hyperlink r:id="rId43" w:anchor="_Toc169044750" w:history="1">
        <w:r w:rsidR="00B7138D" w:rsidRPr="00BA448A">
          <w:rPr>
            <w:rStyle w:val="af2"/>
            <w:rFonts w:eastAsia="Calibri"/>
            <w:lang w:eastAsia="en-US"/>
          </w:rPr>
          <w:t xml:space="preserve">5.1 </w:t>
        </w:r>
        <w:r w:rsidR="00E72F0F" w:rsidRPr="00BA448A">
          <w:rPr>
            <w:rStyle w:val="af2"/>
            <w:rFonts w:eastAsia="Calibri"/>
            <w:lang w:eastAsia="en-US"/>
          </w:rPr>
          <w:t>Технічні заходи безпеки</w:t>
        </w:r>
        <w:r w:rsidR="00B7138D" w:rsidRPr="00BA448A">
          <w:rPr>
            <w:rStyle w:val="af2"/>
            <w:webHidden/>
          </w:rPr>
          <w:tab/>
        </w:r>
        <w:r w:rsidRPr="00BA448A">
          <w:rPr>
            <w:rStyle w:val="af2"/>
            <w:webHidden/>
          </w:rPr>
          <w:fldChar w:fldCharType="begin"/>
        </w:r>
        <w:r w:rsidR="00B7138D" w:rsidRPr="00BA448A">
          <w:rPr>
            <w:rStyle w:val="af2"/>
            <w:webHidden/>
          </w:rPr>
          <w:instrText xml:space="preserve"> PAGEREF _Toc169044750 \h </w:instrText>
        </w:r>
        <w:r w:rsidRPr="00BA448A">
          <w:rPr>
            <w:rStyle w:val="af2"/>
            <w:webHidden/>
          </w:rPr>
        </w:r>
        <w:r w:rsidRPr="00BA448A">
          <w:rPr>
            <w:rStyle w:val="af2"/>
            <w:webHidden/>
          </w:rPr>
          <w:fldChar w:fldCharType="separate"/>
        </w:r>
        <w:r w:rsidR="00B7138D" w:rsidRPr="00BA448A">
          <w:rPr>
            <w:rStyle w:val="af2"/>
            <w:webHidden/>
          </w:rPr>
          <w:t>8</w:t>
        </w:r>
        <w:r w:rsidRPr="00BA448A">
          <w:rPr>
            <w:rStyle w:val="af2"/>
            <w:webHidden/>
          </w:rPr>
          <w:fldChar w:fldCharType="end"/>
        </w:r>
      </w:hyperlink>
      <w:r w:rsidR="00E72F0F">
        <w:t>7</w:t>
      </w:r>
    </w:p>
    <w:p w:rsidR="00B7138D" w:rsidRPr="006D7670" w:rsidRDefault="00F312CA" w:rsidP="00BC11C9">
      <w:pPr>
        <w:pStyle w:val="2"/>
        <w:ind w:left="0"/>
        <w:rPr>
          <w:lang w:eastAsia="en-US"/>
        </w:rPr>
      </w:pPr>
      <w:hyperlink r:id="rId44" w:anchor="_Toc169044758" w:history="1">
        <w:r w:rsidR="00B7138D" w:rsidRPr="00B7138D">
          <w:rPr>
            <w:rStyle w:val="af2"/>
            <w:rFonts w:eastAsia="Calibri"/>
            <w:lang w:eastAsia="en-US"/>
          </w:rPr>
          <w:t>Висновки з розділу</w:t>
        </w:r>
        <w:r w:rsidR="00B7138D" w:rsidRPr="00B7138D">
          <w:rPr>
            <w:rStyle w:val="af2"/>
            <w:webHidden/>
          </w:rPr>
          <w:tab/>
        </w:r>
        <w:r w:rsidRPr="00B7138D">
          <w:rPr>
            <w:rStyle w:val="af2"/>
            <w:webHidden/>
          </w:rPr>
          <w:fldChar w:fldCharType="begin"/>
        </w:r>
        <w:r w:rsidR="00B7138D" w:rsidRPr="00B7138D">
          <w:rPr>
            <w:rStyle w:val="af2"/>
            <w:webHidden/>
          </w:rPr>
          <w:instrText xml:space="preserve"> PAGEREF _Toc169044758 \h </w:instrText>
        </w:r>
        <w:r w:rsidRPr="00B7138D">
          <w:rPr>
            <w:rStyle w:val="af2"/>
            <w:webHidden/>
          </w:rPr>
        </w:r>
        <w:r w:rsidRPr="00B7138D">
          <w:rPr>
            <w:rStyle w:val="af2"/>
            <w:webHidden/>
          </w:rPr>
          <w:fldChar w:fldCharType="separate"/>
        </w:r>
        <w:r w:rsidR="00B7138D" w:rsidRPr="00B7138D">
          <w:rPr>
            <w:rStyle w:val="af2"/>
            <w:webHidden/>
          </w:rPr>
          <w:t>9</w:t>
        </w:r>
        <w:r w:rsidRPr="00B7138D">
          <w:rPr>
            <w:rStyle w:val="af2"/>
            <w:webHidden/>
          </w:rPr>
          <w:fldChar w:fldCharType="end"/>
        </w:r>
      </w:hyperlink>
      <w:r w:rsidR="006D7670">
        <w:t>4</w:t>
      </w:r>
    </w:p>
    <w:p w:rsidR="00B7138D" w:rsidRPr="00B7138D" w:rsidRDefault="00F312CA" w:rsidP="00BC11C9">
      <w:pPr>
        <w:pStyle w:val="11"/>
        <w:rPr>
          <w:lang w:val="en-US" w:eastAsia="en-US"/>
        </w:rPr>
      </w:pPr>
      <w:hyperlink r:id="rId45" w:anchor="_Toc169044759" w:history="1">
        <w:r w:rsidR="00B7138D" w:rsidRPr="00B7138D">
          <w:rPr>
            <w:rStyle w:val="af2"/>
          </w:rPr>
          <w:t>ВИСНОВКИ</w:t>
        </w:r>
        <w:r w:rsidR="00B7138D" w:rsidRPr="00B7138D">
          <w:rPr>
            <w:rStyle w:val="af2"/>
            <w:webHidden/>
          </w:rPr>
          <w:tab/>
        </w:r>
        <w:r w:rsidRPr="00B7138D">
          <w:rPr>
            <w:rStyle w:val="af2"/>
            <w:webHidden/>
          </w:rPr>
          <w:fldChar w:fldCharType="begin"/>
        </w:r>
        <w:r w:rsidR="00B7138D" w:rsidRPr="00B7138D">
          <w:rPr>
            <w:rStyle w:val="af2"/>
            <w:webHidden/>
          </w:rPr>
          <w:instrText xml:space="preserve"> PAGEREF _Toc169044759 \h </w:instrText>
        </w:r>
        <w:r w:rsidRPr="00B7138D">
          <w:rPr>
            <w:rStyle w:val="af2"/>
            <w:webHidden/>
          </w:rPr>
        </w:r>
        <w:r w:rsidRPr="00B7138D">
          <w:rPr>
            <w:rStyle w:val="af2"/>
            <w:webHidden/>
          </w:rPr>
          <w:fldChar w:fldCharType="separate"/>
        </w:r>
        <w:r w:rsidR="00B7138D" w:rsidRPr="00B7138D">
          <w:rPr>
            <w:rStyle w:val="af2"/>
            <w:webHidden/>
          </w:rPr>
          <w:t>95</w:t>
        </w:r>
        <w:r w:rsidRPr="00B7138D">
          <w:rPr>
            <w:rStyle w:val="af2"/>
            <w:webHidden/>
          </w:rPr>
          <w:fldChar w:fldCharType="end"/>
        </w:r>
      </w:hyperlink>
    </w:p>
    <w:p w:rsidR="00B7138D" w:rsidRPr="00B7138D" w:rsidRDefault="00F312CA" w:rsidP="00BC11C9">
      <w:pPr>
        <w:pStyle w:val="11"/>
        <w:rPr>
          <w:lang w:val="en-US" w:eastAsia="en-US"/>
        </w:rPr>
      </w:pPr>
      <w:hyperlink r:id="rId46" w:anchor="_Toc169044760" w:history="1">
        <w:r w:rsidR="00B7138D" w:rsidRPr="00B7138D">
          <w:rPr>
            <w:rStyle w:val="af2"/>
          </w:rPr>
          <w:t>Список використаної літератури</w:t>
        </w:r>
        <w:r w:rsidR="00B7138D" w:rsidRPr="00B7138D">
          <w:rPr>
            <w:rStyle w:val="af2"/>
            <w:webHidden/>
          </w:rPr>
          <w:tab/>
        </w:r>
        <w:r w:rsidRPr="00B7138D">
          <w:rPr>
            <w:rStyle w:val="af2"/>
            <w:webHidden/>
          </w:rPr>
          <w:fldChar w:fldCharType="begin"/>
        </w:r>
        <w:r w:rsidR="00B7138D" w:rsidRPr="00B7138D">
          <w:rPr>
            <w:rStyle w:val="af2"/>
            <w:webHidden/>
          </w:rPr>
          <w:instrText xml:space="preserve"> PAGEREF _Toc169044760 \h </w:instrText>
        </w:r>
        <w:r w:rsidRPr="00B7138D">
          <w:rPr>
            <w:rStyle w:val="af2"/>
            <w:webHidden/>
          </w:rPr>
        </w:r>
        <w:r w:rsidRPr="00B7138D">
          <w:rPr>
            <w:rStyle w:val="af2"/>
            <w:webHidden/>
          </w:rPr>
          <w:fldChar w:fldCharType="separate"/>
        </w:r>
        <w:r w:rsidR="00B7138D" w:rsidRPr="00B7138D">
          <w:rPr>
            <w:rStyle w:val="af2"/>
            <w:webHidden/>
          </w:rPr>
          <w:t>97</w:t>
        </w:r>
        <w:r w:rsidRPr="00B7138D">
          <w:rPr>
            <w:rStyle w:val="af2"/>
            <w:webHidden/>
          </w:rPr>
          <w:fldChar w:fldCharType="end"/>
        </w:r>
      </w:hyperlink>
    </w:p>
    <w:p w:rsidR="00B726A0" w:rsidRPr="00BC11C9" w:rsidRDefault="00F312CA" w:rsidP="00BC11C9">
      <w:pPr>
        <w:rPr>
          <w:b/>
          <w:lang w:val="uk-UA"/>
        </w:rPr>
      </w:pPr>
      <w:r w:rsidRPr="00B7138D">
        <w:rPr>
          <w:b/>
          <w:bCs/>
          <w:sz w:val="28"/>
          <w:szCs w:val="28"/>
          <w:lang w:val="uk-UA"/>
        </w:rPr>
        <w:lastRenderedPageBreak/>
        <w:fldChar w:fldCharType="end"/>
      </w:r>
      <w:bookmarkStart w:id="3" w:name="_Hlk90385539"/>
      <w:bookmarkStart w:id="4" w:name="_Toc169044707"/>
      <w:bookmarkStart w:id="5" w:name="_Toc169044706"/>
      <w:bookmarkEnd w:id="1"/>
      <w:bookmarkEnd w:id="3"/>
      <w:r w:rsidR="00BC11C9">
        <w:rPr>
          <w:b/>
          <w:bCs/>
          <w:sz w:val="28"/>
          <w:szCs w:val="28"/>
          <w:lang w:val="uk-UA"/>
        </w:rPr>
        <w:t xml:space="preserve">                                         </w:t>
      </w:r>
      <w:r w:rsidR="00B726A0" w:rsidRPr="00BC11C9">
        <w:rPr>
          <w:b/>
          <w:sz w:val="28"/>
          <w:szCs w:val="28"/>
          <w:lang w:val="uk-UA"/>
        </w:rPr>
        <w:t>Список скорочень</w:t>
      </w:r>
      <w:bookmarkEnd w:id="4"/>
    </w:p>
    <w:p w:rsidR="00764D52" w:rsidRPr="00764D52" w:rsidRDefault="00EC4537" w:rsidP="005D218B">
      <w:pPr>
        <w:spacing w:line="360" w:lineRule="auto"/>
        <w:ind w:firstLine="709"/>
        <w:jc w:val="both"/>
        <w:rPr>
          <w:sz w:val="28"/>
          <w:szCs w:val="28"/>
          <w:lang w:val="uk-UA"/>
        </w:rPr>
      </w:pPr>
      <w:r>
        <w:rPr>
          <w:sz w:val="28"/>
          <w:szCs w:val="28"/>
          <w:lang w:val="uk-UA"/>
        </w:rPr>
        <w:t>1.</w:t>
      </w:r>
      <w:r w:rsidR="00242778">
        <w:rPr>
          <w:sz w:val="28"/>
          <w:szCs w:val="28"/>
          <w:lang w:val="uk-UA"/>
        </w:rPr>
        <w:t xml:space="preserve"> </w:t>
      </w:r>
      <w:r w:rsidR="00764D52" w:rsidRPr="00764D52">
        <w:rPr>
          <w:sz w:val="28"/>
          <w:szCs w:val="28"/>
          <w:lang w:val="uk-UA"/>
        </w:rPr>
        <w:t>ФЕ - Фотоелектрична енергія</w:t>
      </w:r>
    </w:p>
    <w:p w:rsidR="00764D52" w:rsidRPr="00764D52" w:rsidRDefault="00EC4537" w:rsidP="005D218B">
      <w:pPr>
        <w:spacing w:line="360" w:lineRule="auto"/>
        <w:ind w:firstLine="709"/>
        <w:jc w:val="both"/>
        <w:rPr>
          <w:sz w:val="28"/>
          <w:szCs w:val="28"/>
          <w:lang w:val="uk-UA"/>
        </w:rPr>
      </w:pPr>
      <w:r>
        <w:rPr>
          <w:sz w:val="28"/>
          <w:szCs w:val="28"/>
          <w:lang w:val="uk-UA"/>
        </w:rPr>
        <w:t>2.</w:t>
      </w:r>
      <w:r w:rsidR="00242778">
        <w:rPr>
          <w:sz w:val="28"/>
          <w:szCs w:val="28"/>
          <w:lang w:val="uk-UA"/>
        </w:rPr>
        <w:t xml:space="preserve"> </w:t>
      </w:r>
      <w:r w:rsidR="00764D52" w:rsidRPr="00764D52">
        <w:rPr>
          <w:sz w:val="28"/>
          <w:szCs w:val="28"/>
          <w:lang w:val="uk-UA"/>
        </w:rPr>
        <w:t>NWP - Чисельний прогноз погоди (Numerical Weather Prediction)</w:t>
      </w:r>
    </w:p>
    <w:p w:rsidR="00764D52" w:rsidRPr="00764D52" w:rsidRDefault="00EC4537" w:rsidP="005D218B">
      <w:pPr>
        <w:spacing w:line="360" w:lineRule="auto"/>
        <w:ind w:firstLine="709"/>
        <w:jc w:val="both"/>
        <w:rPr>
          <w:sz w:val="28"/>
          <w:szCs w:val="28"/>
          <w:lang w:val="uk-UA"/>
        </w:rPr>
      </w:pPr>
      <w:r>
        <w:rPr>
          <w:sz w:val="28"/>
          <w:szCs w:val="28"/>
          <w:lang w:val="uk-UA"/>
        </w:rPr>
        <w:t>3.</w:t>
      </w:r>
      <w:r w:rsidR="00242778">
        <w:rPr>
          <w:sz w:val="28"/>
          <w:szCs w:val="28"/>
          <w:lang w:val="uk-UA"/>
        </w:rPr>
        <w:t xml:space="preserve"> </w:t>
      </w:r>
      <w:r w:rsidR="00764D52" w:rsidRPr="00764D52">
        <w:rPr>
          <w:sz w:val="28"/>
          <w:szCs w:val="28"/>
          <w:lang w:val="uk-UA"/>
        </w:rPr>
        <w:t>t°C - Температура в градусах Цельсія</w:t>
      </w:r>
    </w:p>
    <w:p w:rsidR="00764D52" w:rsidRPr="00764D52" w:rsidRDefault="00EC4537" w:rsidP="005D218B">
      <w:pPr>
        <w:spacing w:line="360" w:lineRule="auto"/>
        <w:ind w:firstLine="709"/>
        <w:jc w:val="both"/>
        <w:rPr>
          <w:sz w:val="28"/>
          <w:szCs w:val="28"/>
          <w:lang w:val="uk-UA"/>
        </w:rPr>
      </w:pPr>
      <w:r>
        <w:rPr>
          <w:rFonts w:ascii="Cambria Math" w:eastAsia="Cambria Math" w:hAnsi="Cambria Math" w:cs="Cambria Math" w:hint="eastAsia"/>
          <w:sz w:val="28"/>
          <w:szCs w:val="28"/>
          <w:lang w:val="uk-UA"/>
        </w:rPr>
        <w:t>4</w:t>
      </w:r>
      <w:r>
        <w:rPr>
          <w:rFonts w:ascii="Cambria Math" w:eastAsia="Cambria Math" w:hAnsi="Cambria Math" w:cs="Cambria Math"/>
          <w:sz w:val="28"/>
          <w:szCs w:val="28"/>
          <w:lang w:val="uk-UA"/>
        </w:rPr>
        <w:t>.</w:t>
      </w:r>
      <w:r w:rsidR="00764D52" w:rsidRPr="00764D52">
        <w:rPr>
          <w:sz w:val="28"/>
          <w:szCs w:val="28"/>
          <w:lang w:val="uk-UA"/>
        </w:rPr>
        <w:t xml:space="preserve"> </w:t>
      </w:r>
      <m:oMath>
        <m:sSub>
          <m:sSubPr>
            <m:ctrlPr>
              <w:rPr>
                <w:rFonts w:ascii="Cambria Math" w:hAnsi="Cambria Math"/>
                <w:i/>
                <w:sz w:val="28"/>
                <w:szCs w:val="28"/>
                <w:lang w:val="uk-UA"/>
              </w:rPr>
            </m:ctrlPr>
          </m:sSubPr>
          <m:e>
            <m:r>
              <w:rPr>
                <w:rFonts w:ascii="Cambria Math" w:hAnsi="Cambria Math"/>
                <w:sz w:val="28"/>
                <w:szCs w:val="28"/>
                <w:lang w:val="uk-UA"/>
              </w:rPr>
              <m:t>θ</m:t>
            </m:r>
          </m:e>
          <m:sub>
            <m:r>
              <w:rPr>
                <w:rFonts w:ascii="Cambria Math" w:hAnsi="Cambria Math"/>
                <w:sz w:val="28"/>
                <w:szCs w:val="28"/>
                <w:lang w:val="uk-UA"/>
              </w:rPr>
              <m:t>SZA</m:t>
            </m:r>
          </m:sub>
        </m:sSub>
      </m:oMath>
      <w:r w:rsidR="00764D52" w:rsidRPr="00764D52">
        <w:rPr>
          <w:sz w:val="28"/>
          <w:szCs w:val="28"/>
          <w:lang w:val="uk-UA"/>
        </w:rPr>
        <w:t xml:space="preserve"> - Сонячний зенітний кут (Solar Zenith Angle)</w:t>
      </w:r>
    </w:p>
    <w:p w:rsidR="00764D52" w:rsidRPr="00764D52" w:rsidRDefault="00EC4537" w:rsidP="005D218B">
      <w:pPr>
        <w:spacing w:line="360" w:lineRule="auto"/>
        <w:ind w:firstLine="709"/>
        <w:jc w:val="both"/>
        <w:rPr>
          <w:sz w:val="28"/>
          <w:szCs w:val="28"/>
          <w:lang w:val="uk-UA"/>
        </w:rPr>
      </w:pPr>
      <w:r>
        <w:rPr>
          <w:sz w:val="28"/>
          <w:szCs w:val="28"/>
          <w:lang w:val="uk-UA"/>
        </w:rPr>
        <w:t>5.</w:t>
      </w:r>
      <w:r w:rsidR="00242778">
        <w:rPr>
          <w:sz w:val="28"/>
          <w:szCs w:val="28"/>
          <w:lang w:val="uk-UA"/>
        </w:rPr>
        <w:t xml:space="preserve"> </w:t>
      </w:r>
      <w:r w:rsidR="00764D52" w:rsidRPr="00764D52">
        <w:rPr>
          <w:sz w:val="28"/>
          <w:szCs w:val="28"/>
          <w:lang w:val="uk-UA"/>
        </w:rPr>
        <w:t>CSI - Радіація ясного неба (Clear Sky Irradiance)</w:t>
      </w:r>
    </w:p>
    <w:p w:rsidR="00764D52" w:rsidRPr="00764D52" w:rsidRDefault="00EC4537" w:rsidP="005D218B">
      <w:pPr>
        <w:spacing w:line="360" w:lineRule="auto"/>
        <w:ind w:firstLine="709"/>
        <w:jc w:val="both"/>
        <w:rPr>
          <w:sz w:val="28"/>
          <w:szCs w:val="28"/>
          <w:lang w:val="uk-UA"/>
        </w:rPr>
      </w:pPr>
      <w:r>
        <w:rPr>
          <w:sz w:val="28"/>
          <w:szCs w:val="28"/>
          <w:lang w:val="uk-UA"/>
        </w:rPr>
        <w:t>6</w:t>
      </w:r>
      <w:r w:rsidR="00242778">
        <w:rPr>
          <w:sz w:val="28"/>
          <w:szCs w:val="28"/>
          <w:lang w:val="uk-UA"/>
        </w:rPr>
        <w:t xml:space="preserve">. </w:t>
      </w:r>
      <w:r w:rsidR="00764D52" w:rsidRPr="00764D52">
        <w:rPr>
          <w:sz w:val="28"/>
          <w:szCs w:val="28"/>
          <w:lang w:val="uk-UA"/>
        </w:rPr>
        <w:t xml:space="preserve">IGH - Глобальне горизонтальне випромінювання (Global Horizontal </w:t>
      </w:r>
      <w:r>
        <w:rPr>
          <w:sz w:val="28"/>
          <w:szCs w:val="28"/>
          <w:lang w:val="uk-UA"/>
        </w:rPr>
        <w:t>7</w:t>
      </w:r>
      <w:r w:rsidR="00764D52" w:rsidRPr="00764D52">
        <w:rPr>
          <w:sz w:val="28"/>
          <w:szCs w:val="28"/>
          <w:lang w:val="uk-UA"/>
        </w:rPr>
        <w:t>Irradiance)</w:t>
      </w:r>
    </w:p>
    <w:p w:rsidR="00764D52" w:rsidRPr="00764D52" w:rsidRDefault="00EC4537" w:rsidP="005D218B">
      <w:pPr>
        <w:spacing w:line="360" w:lineRule="auto"/>
        <w:ind w:firstLine="709"/>
        <w:jc w:val="both"/>
        <w:rPr>
          <w:sz w:val="28"/>
          <w:szCs w:val="28"/>
          <w:lang w:val="uk-UA"/>
        </w:rPr>
      </w:pPr>
      <w:r>
        <w:rPr>
          <w:sz w:val="28"/>
          <w:szCs w:val="28"/>
          <w:lang w:val="uk-UA"/>
        </w:rPr>
        <w:t>8</w:t>
      </w:r>
      <w:r w:rsidR="00242778">
        <w:rPr>
          <w:sz w:val="28"/>
          <w:szCs w:val="28"/>
          <w:lang w:val="uk-UA"/>
        </w:rPr>
        <w:t xml:space="preserve">. </w:t>
      </w:r>
      <w:r w:rsidR="00764D52" w:rsidRPr="00764D52">
        <w:rPr>
          <w:sz w:val="28"/>
          <w:szCs w:val="28"/>
          <w:lang w:val="uk-UA"/>
        </w:rPr>
        <w:t>IGHcsk - Глобальне горизонтальне випромінювання ясного неба (Clear Sky Global Horizontal Irradiance)</w:t>
      </w:r>
    </w:p>
    <w:p w:rsidR="00764D52" w:rsidRPr="00764D52" w:rsidRDefault="00242778" w:rsidP="005D218B">
      <w:pPr>
        <w:spacing w:line="360" w:lineRule="auto"/>
        <w:ind w:firstLine="709"/>
        <w:jc w:val="both"/>
        <w:rPr>
          <w:sz w:val="28"/>
          <w:szCs w:val="28"/>
          <w:lang w:val="uk-UA"/>
        </w:rPr>
      </w:pPr>
      <w:r>
        <w:rPr>
          <w:sz w:val="28"/>
          <w:szCs w:val="28"/>
          <w:lang w:val="uk-UA"/>
        </w:rPr>
        <w:t>9</w:t>
      </w:r>
      <w:r w:rsidR="005D218B">
        <w:rPr>
          <w:sz w:val="28"/>
          <w:szCs w:val="28"/>
          <w:lang w:val="uk-UA"/>
        </w:rPr>
        <w:t xml:space="preserve">. </w:t>
      </w:r>
      <w:r w:rsidR="00764D52" w:rsidRPr="00764D52">
        <w:rPr>
          <w:sz w:val="28"/>
          <w:szCs w:val="28"/>
          <w:lang w:val="uk-UA"/>
        </w:rPr>
        <w:t>NDFD - Національна база даних цифрових прогнозів (National Digital</w:t>
      </w:r>
      <w:r w:rsidR="005D218B">
        <w:rPr>
          <w:sz w:val="28"/>
          <w:szCs w:val="28"/>
          <w:lang w:val="uk-UA"/>
        </w:rPr>
        <w:t xml:space="preserve"> </w:t>
      </w:r>
      <w:r w:rsidR="00764D52" w:rsidRPr="00764D52">
        <w:rPr>
          <w:sz w:val="28"/>
          <w:szCs w:val="28"/>
          <w:lang w:val="uk-UA"/>
        </w:rPr>
        <w:t>Forecast Database)</w:t>
      </w:r>
    </w:p>
    <w:p w:rsidR="00764D52" w:rsidRPr="00764D52" w:rsidRDefault="00EC4537" w:rsidP="005D218B">
      <w:pPr>
        <w:spacing w:line="360" w:lineRule="auto"/>
        <w:ind w:firstLine="709"/>
        <w:jc w:val="both"/>
        <w:rPr>
          <w:sz w:val="28"/>
          <w:szCs w:val="28"/>
          <w:lang w:val="uk-UA"/>
        </w:rPr>
      </w:pPr>
      <w:r>
        <w:rPr>
          <w:sz w:val="28"/>
          <w:szCs w:val="28"/>
          <w:lang w:val="uk-UA"/>
        </w:rPr>
        <w:t>1</w:t>
      </w:r>
      <w:r w:rsidR="00242778">
        <w:rPr>
          <w:sz w:val="28"/>
          <w:szCs w:val="28"/>
          <w:lang w:val="uk-UA"/>
        </w:rPr>
        <w:t>0</w:t>
      </w:r>
      <w:r w:rsidR="005D218B">
        <w:rPr>
          <w:sz w:val="28"/>
          <w:szCs w:val="28"/>
          <w:lang w:val="uk-UA"/>
        </w:rPr>
        <w:t xml:space="preserve">. </w:t>
      </w:r>
      <w:r w:rsidR="00764D52" w:rsidRPr="00764D52">
        <w:rPr>
          <w:rFonts w:hint="eastAsia"/>
          <w:sz w:val="28"/>
          <w:szCs w:val="28"/>
          <w:lang w:val="uk-UA"/>
        </w:rPr>
        <w:t>ШНМ</w:t>
      </w:r>
      <w:r w:rsidR="00764D52" w:rsidRPr="00764D52">
        <w:rPr>
          <w:sz w:val="28"/>
          <w:szCs w:val="28"/>
          <w:lang w:val="uk-UA"/>
        </w:rPr>
        <w:t xml:space="preserve"> - Штучна нейронна мережа (Artificial Neural Network)</w:t>
      </w:r>
    </w:p>
    <w:p w:rsidR="00764D52" w:rsidRPr="00764D52" w:rsidRDefault="00EC4537" w:rsidP="005D218B">
      <w:pPr>
        <w:spacing w:line="360" w:lineRule="auto"/>
        <w:ind w:firstLine="709"/>
        <w:jc w:val="both"/>
        <w:rPr>
          <w:sz w:val="28"/>
          <w:szCs w:val="28"/>
          <w:lang w:val="uk-UA"/>
        </w:rPr>
      </w:pPr>
      <w:r>
        <w:rPr>
          <w:sz w:val="28"/>
          <w:szCs w:val="28"/>
          <w:lang w:val="uk-UA"/>
        </w:rPr>
        <w:t>1</w:t>
      </w:r>
      <w:r w:rsidR="00242778">
        <w:rPr>
          <w:sz w:val="28"/>
          <w:szCs w:val="28"/>
          <w:lang w:val="uk-UA"/>
        </w:rPr>
        <w:t>1</w:t>
      </w:r>
      <w:r w:rsidR="005D218B">
        <w:rPr>
          <w:sz w:val="28"/>
          <w:szCs w:val="28"/>
          <w:lang w:val="uk-UA"/>
        </w:rPr>
        <w:t xml:space="preserve">. </w:t>
      </w:r>
      <w:r w:rsidR="00764D52" w:rsidRPr="00764D52">
        <w:rPr>
          <w:sz w:val="28"/>
          <w:szCs w:val="28"/>
          <w:lang w:val="uk-UA"/>
        </w:rPr>
        <w:t>PCA - Аналіз головних компонентів (Principal Component Analysis)</w:t>
      </w:r>
    </w:p>
    <w:p w:rsidR="00764D52" w:rsidRPr="00764D52" w:rsidRDefault="00EC4537" w:rsidP="005D218B">
      <w:pPr>
        <w:spacing w:line="360" w:lineRule="auto"/>
        <w:ind w:firstLine="709"/>
        <w:jc w:val="both"/>
        <w:rPr>
          <w:sz w:val="28"/>
          <w:szCs w:val="28"/>
          <w:lang w:val="uk-UA"/>
        </w:rPr>
      </w:pPr>
      <w:r>
        <w:rPr>
          <w:sz w:val="28"/>
          <w:szCs w:val="28"/>
          <w:lang w:val="uk-UA"/>
        </w:rPr>
        <w:t>1</w:t>
      </w:r>
      <w:r w:rsidR="00242778">
        <w:rPr>
          <w:sz w:val="28"/>
          <w:szCs w:val="28"/>
          <w:lang w:val="uk-UA"/>
        </w:rPr>
        <w:t>2</w:t>
      </w:r>
      <w:r w:rsidR="005D218B">
        <w:rPr>
          <w:sz w:val="28"/>
          <w:szCs w:val="28"/>
          <w:lang w:val="uk-UA"/>
        </w:rPr>
        <w:t xml:space="preserve">. </w:t>
      </w:r>
      <w:r w:rsidR="00764D52" w:rsidRPr="00764D52">
        <w:rPr>
          <w:sz w:val="28"/>
          <w:szCs w:val="28"/>
          <w:lang w:val="uk-UA"/>
        </w:rPr>
        <w:t>ELM - Машина екстремального навчання (Extreme Learning Machine)</w:t>
      </w:r>
    </w:p>
    <w:p w:rsidR="00764D52" w:rsidRPr="00764D52" w:rsidRDefault="00EC4537" w:rsidP="005D218B">
      <w:pPr>
        <w:spacing w:line="360" w:lineRule="auto"/>
        <w:ind w:firstLine="709"/>
        <w:jc w:val="both"/>
        <w:rPr>
          <w:sz w:val="28"/>
          <w:szCs w:val="28"/>
          <w:lang w:val="uk-UA"/>
        </w:rPr>
      </w:pPr>
      <w:r>
        <w:rPr>
          <w:sz w:val="28"/>
          <w:szCs w:val="28"/>
          <w:lang w:val="uk-UA"/>
        </w:rPr>
        <w:t>1</w:t>
      </w:r>
      <w:r w:rsidR="00242778">
        <w:rPr>
          <w:sz w:val="28"/>
          <w:szCs w:val="28"/>
          <w:lang w:val="uk-UA"/>
        </w:rPr>
        <w:t>3</w:t>
      </w:r>
      <w:r w:rsidR="005D218B">
        <w:rPr>
          <w:sz w:val="28"/>
          <w:szCs w:val="28"/>
          <w:lang w:val="uk-UA"/>
        </w:rPr>
        <w:t xml:space="preserve">. </w:t>
      </w:r>
      <w:r w:rsidR="00764D52" w:rsidRPr="00764D52">
        <w:rPr>
          <w:sz w:val="28"/>
          <w:szCs w:val="28"/>
          <w:lang w:val="uk-UA"/>
        </w:rPr>
        <w:t>ENN - Нейронна мережа Елмана (Elman Neural Network)</w:t>
      </w:r>
    </w:p>
    <w:p w:rsidR="00764D52" w:rsidRPr="00764D52" w:rsidRDefault="00EC4537" w:rsidP="005D218B">
      <w:pPr>
        <w:spacing w:line="360" w:lineRule="auto"/>
        <w:ind w:firstLine="709"/>
        <w:jc w:val="both"/>
        <w:rPr>
          <w:sz w:val="28"/>
          <w:szCs w:val="28"/>
          <w:lang w:val="uk-UA"/>
        </w:rPr>
      </w:pPr>
      <w:r>
        <w:rPr>
          <w:sz w:val="28"/>
          <w:szCs w:val="28"/>
          <w:lang w:val="uk-UA"/>
        </w:rPr>
        <w:t>1</w:t>
      </w:r>
      <w:r w:rsidR="00242778">
        <w:rPr>
          <w:sz w:val="28"/>
          <w:szCs w:val="28"/>
          <w:lang w:val="uk-UA"/>
        </w:rPr>
        <w:t>4</w:t>
      </w:r>
      <w:r w:rsidR="005D218B">
        <w:rPr>
          <w:sz w:val="28"/>
          <w:szCs w:val="28"/>
          <w:lang w:val="uk-UA"/>
        </w:rPr>
        <w:t xml:space="preserve">. </w:t>
      </w:r>
      <w:r w:rsidR="00764D52" w:rsidRPr="00764D52">
        <w:rPr>
          <w:sz w:val="28"/>
          <w:szCs w:val="28"/>
          <w:lang w:val="uk-UA"/>
        </w:rPr>
        <w:t>LSTM - Нейронна мережа з довгою та короткочасною пам'яттю (Long Short-Term Memory)</w:t>
      </w:r>
    </w:p>
    <w:p w:rsidR="00764D52" w:rsidRPr="00764D52" w:rsidRDefault="00EC4537" w:rsidP="005D218B">
      <w:pPr>
        <w:spacing w:line="360" w:lineRule="auto"/>
        <w:ind w:firstLine="709"/>
        <w:jc w:val="both"/>
        <w:rPr>
          <w:sz w:val="28"/>
          <w:szCs w:val="28"/>
          <w:lang w:val="uk-UA"/>
        </w:rPr>
      </w:pPr>
      <w:r>
        <w:rPr>
          <w:sz w:val="28"/>
          <w:szCs w:val="28"/>
          <w:lang w:val="uk-UA"/>
        </w:rPr>
        <w:t>1</w:t>
      </w:r>
      <w:r w:rsidR="00242778">
        <w:rPr>
          <w:sz w:val="28"/>
          <w:szCs w:val="28"/>
          <w:lang w:val="uk-UA"/>
        </w:rPr>
        <w:t>5</w:t>
      </w:r>
      <w:r w:rsidR="005D218B">
        <w:rPr>
          <w:sz w:val="28"/>
          <w:szCs w:val="28"/>
          <w:lang w:val="uk-UA"/>
        </w:rPr>
        <w:t>.</w:t>
      </w:r>
      <w:r w:rsidR="00242778">
        <w:rPr>
          <w:sz w:val="28"/>
          <w:szCs w:val="28"/>
          <w:lang w:val="uk-UA"/>
        </w:rPr>
        <w:t xml:space="preserve"> </w:t>
      </w:r>
      <w:r w:rsidR="00764D52" w:rsidRPr="00764D52">
        <w:rPr>
          <w:sz w:val="28"/>
          <w:szCs w:val="28"/>
          <w:lang w:val="uk-UA"/>
        </w:rPr>
        <w:t>ARMA - Автогресійна модель ковзного середнього (Autoregressive Moving Avera</w:t>
      </w:r>
      <w:r w:rsidR="005D218B">
        <w:rPr>
          <w:sz w:val="28"/>
          <w:szCs w:val="28"/>
          <w:lang w:val="en-US"/>
        </w:rPr>
        <w:t>ge</w:t>
      </w:r>
      <w:r w:rsidR="00764D52" w:rsidRPr="00764D52">
        <w:rPr>
          <w:sz w:val="28"/>
          <w:szCs w:val="28"/>
          <w:lang w:val="uk-UA"/>
        </w:rPr>
        <w:t>)</w:t>
      </w:r>
    </w:p>
    <w:p w:rsidR="00764D52" w:rsidRPr="00764D52" w:rsidRDefault="005D218B" w:rsidP="005D218B">
      <w:pPr>
        <w:spacing w:line="360" w:lineRule="auto"/>
        <w:ind w:firstLine="709"/>
        <w:jc w:val="both"/>
        <w:rPr>
          <w:sz w:val="28"/>
          <w:szCs w:val="28"/>
          <w:lang w:val="uk-UA"/>
        </w:rPr>
      </w:pPr>
      <w:r>
        <w:rPr>
          <w:sz w:val="28"/>
          <w:szCs w:val="28"/>
          <w:lang w:val="uk-UA"/>
        </w:rPr>
        <w:t>1</w:t>
      </w:r>
      <w:r w:rsidR="00242778">
        <w:rPr>
          <w:sz w:val="28"/>
          <w:szCs w:val="28"/>
          <w:lang w:val="uk-UA"/>
        </w:rPr>
        <w:t>6</w:t>
      </w:r>
      <w:r>
        <w:rPr>
          <w:sz w:val="28"/>
          <w:szCs w:val="28"/>
          <w:lang w:val="uk-UA"/>
        </w:rPr>
        <w:t>.</w:t>
      </w:r>
      <w:r w:rsidR="00242778">
        <w:rPr>
          <w:sz w:val="28"/>
          <w:szCs w:val="28"/>
          <w:lang w:val="uk-UA"/>
        </w:rPr>
        <w:t xml:space="preserve"> </w:t>
      </w:r>
      <w:r w:rsidR="00764D52" w:rsidRPr="00764D52">
        <w:rPr>
          <w:sz w:val="28"/>
          <w:szCs w:val="28"/>
          <w:lang w:val="uk-UA"/>
        </w:rPr>
        <w:t>ARIMA - Інтегрована модель авторегресії ковзного середнього (AutoRegressive Integrated Moving Average)</w:t>
      </w:r>
    </w:p>
    <w:p w:rsidR="00764D52" w:rsidRPr="00764D52" w:rsidRDefault="00AA19BE" w:rsidP="005D218B">
      <w:pPr>
        <w:spacing w:line="360" w:lineRule="auto"/>
        <w:ind w:firstLine="709"/>
        <w:jc w:val="both"/>
        <w:rPr>
          <w:sz w:val="28"/>
          <w:szCs w:val="28"/>
          <w:lang w:val="uk-UA"/>
        </w:rPr>
      </w:pPr>
      <w:r w:rsidRPr="00AA19BE">
        <w:rPr>
          <w:sz w:val="28"/>
          <w:szCs w:val="28"/>
          <w:lang w:val="uk-UA"/>
        </w:rPr>
        <w:t>1</w:t>
      </w:r>
      <w:r w:rsidR="00242778">
        <w:rPr>
          <w:sz w:val="28"/>
          <w:szCs w:val="28"/>
          <w:lang w:val="uk-UA"/>
        </w:rPr>
        <w:t>7</w:t>
      </w:r>
      <w:r w:rsidR="005D218B">
        <w:rPr>
          <w:sz w:val="28"/>
          <w:szCs w:val="28"/>
          <w:lang w:val="uk-UA"/>
        </w:rPr>
        <w:t>.</w:t>
      </w:r>
      <w:r w:rsidR="00242778">
        <w:rPr>
          <w:sz w:val="28"/>
          <w:szCs w:val="28"/>
          <w:lang w:val="uk-UA"/>
        </w:rPr>
        <w:t xml:space="preserve"> </w:t>
      </w:r>
      <w:r w:rsidR="00764D52" w:rsidRPr="00764D52">
        <w:rPr>
          <w:sz w:val="28"/>
          <w:szCs w:val="28"/>
          <w:lang w:val="uk-UA"/>
        </w:rPr>
        <w:t>FFNN - Нейронна мережа прямого поширення (Feedforward Neural Network)</w:t>
      </w:r>
    </w:p>
    <w:p w:rsidR="00B726A0" w:rsidRDefault="00AA19BE" w:rsidP="005D218B">
      <w:pPr>
        <w:spacing w:line="360" w:lineRule="auto"/>
        <w:ind w:firstLine="709"/>
        <w:jc w:val="both"/>
        <w:rPr>
          <w:sz w:val="28"/>
          <w:szCs w:val="28"/>
          <w:lang w:val="uk-UA"/>
        </w:rPr>
      </w:pPr>
      <w:r w:rsidRPr="00AA19BE">
        <w:rPr>
          <w:sz w:val="28"/>
          <w:szCs w:val="28"/>
        </w:rPr>
        <w:t>1</w:t>
      </w:r>
      <w:r w:rsidR="00242778">
        <w:rPr>
          <w:sz w:val="28"/>
          <w:szCs w:val="28"/>
          <w:lang w:val="uk-UA"/>
        </w:rPr>
        <w:t>8</w:t>
      </w:r>
      <w:r w:rsidR="005D218B">
        <w:rPr>
          <w:sz w:val="28"/>
          <w:szCs w:val="28"/>
          <w:lang w:val="uk-UA"/>
        </w:rPr>
        <w:t>.</w:t>
      </w:r>
      <w:r w:rsidR="00242778">
        <w:rPr>
          <w:sz w:val="28"/>
          <w:szCs w:val="28"/>
          <w:lang w:val="uk-UA"/>
        </w:rPr>
        <w:t xml:space="preserve"> </w:t>
      </w:r>
      <w:r w:rsidR="00764D52" w:rsidRPr="00764D52">
        <w:rPr>
          <w:rFonts w:hint="eastAsia"/>
          <w:sz w:val="28"/>
          <w:szCs w:val="28"/>
          <w:lang w:val="uk-UA"/>
        </w:rPr>
        <w:t>ЄЦСПГ</w:t>
      </w:r>
      <w:r w:rsidR="00764D52" w:rsidRPr="00764D52">
        <w:rPr>
          <w:sz w:val="28"/>
          <w:szCs w:val="28"/>
          <w:lang w:val="uk-UA"/>
        </w:rPr>
        <w:t xml:space="preserve"> - Європейський центр середньострокових прогнозів погоди</w:t>
      </w:r>
    </w:p>
    <w:p w:rsidR="005D218B" w:rsidRPr="005D218B" w:rsidRDefault="005D218B" w:rsidP="005D218B">
      <w:pPr>
        <w:spacing w:line="360" w:lineRule="auto"/>
        <w:jc w:val="both"/>
        <w:rPr>
          <w:sz w:val="28"/>
          <w:szCs w:val="28"/>
          <w:lang w:val="uk-UA"/>
        </w:rPr>
      </w:pPr>
      <w:r>
        <w:rPr>
          <w:sz w:val="28"/>
          <w:szCs w:val="28"/>
          <w:lang w:val="uk-UA"/>
        </w:rPr>
        <w:t>(</w:t>
      </w:r>
      <w:r w:rsidRPr="00764D52">
        <w:rPr>
          <w:sz w:val="28"/>
          <w:szCs w:val="28"/>
          <w:lang w:val="uk-UA"/>
        </w:rPr>
        <w:t>European Centre for Medium-Range Weather Forecasts)</w:t>
      </w:r>
    </w:p>
    <w:p w:rsidR="00B726A0" w:rsidRPr="00C73CFE" w:rsidRDefault="00B726A0" w:rsidP="00B726A0">
      <w:pPr>
        <w:rPr>
          <w:lang w:val="uk-UA"/>
        </w:rPr>
      </w:pPr>
    </w:p>
    <w:p w:rsidR="00B726A0" w:rsidRPr="00C73CFE" w:rsidRDefault="00B726A0" w:rsidP="00B726A0">
      <w:pPr>
        <w:rPr>
          <w:lang w:val="uk-UA"/>
        </w:rPr>
      </w:pPr>
    </w:p>
    <w:p w:rsidR="00B726A0" w:rsidRDefault="00B726A0" w:rsidP="00B726A0">
      <w:pPr>
        <w:rPr>
          <w:lang w:val="uk-UA"/>
        </w:rPr>
      </w:pPr>
    </w:p>
    <w:p w:rsidR="00BC11C9" w:rsidRDefault="00BC11C9" w:rsidP="00B726A0">
      <w:pPr>
        <w:rPr>
          <w:lang w:val="uk-UA"/>
        </w:rPr>
      </w:pPr>
    </w:p>
    <w:p w:rsidR="00BC11C9" w:rsidRDefault="00BC11C9" w:rsidP="00B726A0">
      <w:pPr>
        <w:rPr>
          <w:lang w:val="uk-UA"/>
        </w:rPr>
      </w:pPr>
    </w:p>
    <w:p w:rsidR="00BC11C9" w:rsidRDefault="00BC11C9" w:rsidP="00B726A0">
      <w:pPr>
        <w:rPr>
          <w:lang w:val="uk-UA"/>
        </w:rPr>
      </w:pPr>
    </w:p>
    <w:p w:rsidR="00BC11C9" w:rsidRDefault="00BC11C9" w:rsidP="00B726A0">
      <w:pPr>
        <w:rPr>
          <w:lang w:val="uk-UA"/>
        </w:rPr>
      </w:pPr>
    </w:p>
    <w:p w:rsidR="00BC11C9" w:rsidRDefault="00BC11C9" w:rsidP="00B726A0">
      <w:pPr>
        <w:rPr>
          <w:lang w:val="uk-UA"/>
        </w:rPr>
      </w:pPr>
    </w:p>
    <w:p w:rsidR="00BC11C9" w:rsidRPr="00C73CFE" w:rsidRDefault="00BC11C9" w:rsidP="00B726A0">
      <w:pPr>
        <w:rPr>
          <w:lang w:val="uk-UA"/>
        </w:rPr>
      </w:pPr>
    </w:p>
    <w:p w:rsidR="00B726A0" w:rsidRPr="00C73CFE" w:rsidRDefault="00B726A0" w:rsidP="00B726A0">
      <w:pPr>
        <w:rPr>
          <w:lang w:val="uk-UA"/>
        </w:rPr>
      </w:pPr>
    </w:p>
    <w:p w:rsidR="00B726A0" w:rsidRPr="00C73CFE" w:rsidRDefault="00B726A0" w:rsidP="00B726A0">
      <w:pPr>
        <w:rPr>
          <w:lang w:val="uk-UA"/>
        </w:rPr>
      </w:pPr>
    </w:p>
    <w:p w:rsidR="00B726A0" w:rsidRPr="00C73CFE" w:rsidRDefault="00B726A0" w:rsidP="00B726A0">
      <w:pPr>
        <w:pStyle w:val="1"/>
        <w:jc w:val="center"/>
        <w:rPr>
          <w:rFonts w:ascii="Times New Roman" w:hAnsi="Times New Roman"/>
          <w:sz w:val="28"/>
          <w:szCs w:val="28"/>
          <w:lang w:val="uk-UA"/>
        </w:rPr>
      </w:pPr>
      <w:r w:rsidRPr="00C73CFE">
        <w:rPr>
          <w:rFonts w:ascii="Times New Roman" w:hAnsi="Times New Roman"/>
          <w:sz w:val="28"/>
          <w:szCs w:val="28"/>
          <w:lang w:val="uk-UA"/>
        </w:rPr>
        <w:t>Всту</w:t>
      </w:r>
      <w:bookmarkEnd w:id="5"/>
      <w:r w:rsidRPr="00C73CFE">
        <w:rPr>
          <w:rFonts w:ascii="Times New Roman" w:hAnsi="Times New Roman"/>
          <w:sz w:val="28"/>
          <w:szCs w:val="28"/>
          <w:lang w:val="uk-UA"/>
        </w:rPr>
        <w:t>п</w:t>
      </w:r>
    </w:p>
    <w:p w:rsidR="00B726A0" w:rsidRDefault="00B726A0" w:rsidP="00B726A0">
      <w:pPr>
        <w:rPr>
          <w:lang w:val="uk-UA"/>
        </w:rPr>
      </w:pPr>
    </w:p>
    <w:p w:rsidR="00566689" w:rsidRPr="00566689" w:rsidRDefault="00566689" w:rsidP="00006F77">
      <w:pPr>
        <w:spacing w:line="360" w:lineRule="auto"/>
        <w:ind w:firstLine="709"/>
        <w:jc w:val="both"/>
        <w:rPr>
          <w:sz w:val="28"/>
          <w:szCs w:val="28"/>
          <w:lang w:val="uk-UA"/>
        </w:rPr>
      </w:pPr>
      <w:r w:rsidRPr="00566689">
        <w:rPr>
          <w:sz w:val="28"/>
          <w:szCs w:val="28"/>
          <w:lang w:val="uk-UA"/>
        </w:rPr>
        <w:t>У сучасному світі проблема ефективного використання енергетичних ресурсів стає все більш актуальною. В умовах зростаючого попиту на енергоресурси та необхідності зменшення впливу на навколишнє середовище, альтернативні джерела енергії набувають все більшого значення. Сонячна енергія, як одна з найбільш перспективних та екологічно чистих альтернатив, викликає особливий інтерес. Однак для максимального використання потенціалу сонячної енергії необхідно забезпечити оптимальне розташування сонячних панелей протягом дня. У цьому контексті автоматизація трекерів сонячного положення є ключовим елементом підвищення ефективності сонячних електростанцій.</w:t>
      </w:r>
    </w:p>
    <w:p w:rsidR="00566689" w:rsidRPr="00566689" w:rsidRDefault="00566689" w:rsidP="00006F77">
      <w:pPr>
        <w:spacing w:line="360" w:lineRule="auto"/>
        <w:ind w:firstLine="709"/>
        <w:jc w:val="both"/>
        <w:rPr>
          <w:sz w:val="28"/>
          <w:szCs w:val="28"/>
          <w:lang w:val="uk-UA"/>
        </w:rPr>
      </w:pPr>
      <w:r w:rsidRPr="00566689">
        <w:rPr>
          <w:sz w:val="28"/>
          <w:szCs w:val="28"/>
          <w:lang w:val="uk-UA"/>
        </w:rPr>
        <w:t>Метою даного дипломного проекту є розробка та дослідження системи автоматизації трекерів сонячного положення з використанням сучасного електротехнічного обладнання. Для досягнення цієї мети необхідно виконати кілька важливих завдань. По-перше, провести аналіз існуючих методів та технологій автоматизації трекерів сонячного положення. Це дозволить виявити їхні переваги та недоліки, а також визначити напрямки для покращення. По-друге, здійснити вибір оптимальних компонентів електротехнічного обладнання для реалізації системи. Це включає в себе дослідження характеристик різних пристроїв та визначення тих, які найбільш підходять для створення ефективної системи автоматизації. По-третє, розробити та змоделювати систему автоматичного керування трекерами. Це включає у себе розробку алгоритмів керування, програмування контролерів та створення моделі системи для проведення випробувань. По-четверте, провести випробування та оцінити ефективність розробленої системи на основі проведених експериментів.</w:t>
      </w:r>
    </w:p>
    <w:p w:rsidR="00566689" w:rsidRPr="00566689" w:rsidRDefault="00566689" w:rsidP="00006F77">
      <w:pPr>
        <w:spacing w:line="360" w:lineRule="auto"/>
        <w:ind w:firstLine="709"/>
        <w:jc w:val="both"/>
        <w:rPr>
          <w:sz w:val="28"/>
          <w:szCs w:val="28"/>
          <w:lang w:val="uk-UA"/>
        </w:rPr>
      </w:pPr>
      <w:r w:rsidRPr="00566689">
        <w:rPr>
          <w:sz w:val="28"/>
          <w:szCs w:val="28"/>
          <w:lang w:val="uk-UA"/>
        </w:rPr>
        <w:t xml:space="preserve">Об'єктом дослідження є трекери сонячного положення, які використовуються на сонячних електростанціях для оптимізації виробництва </w:t>
      </w:r>
      <w:r w:rsidRPr="00566689">
        <w:rPr>
          <w:sz w:val="28"/>
          <w:szCs w:val="28"/>
          <w:lang w:val="uk-UA"/>
        </w:rPr>
        <w:lastRenderedPageBreak/>
        <w:t>електроенергії. Предметом дослідження виступають методи та засоби автоматизації процесу відстеження сонячного положення з використанням сучасного електротехнічного обладнання. Наукова новизна даного дослідження полягає у вдосконаленні методів автоматичного керування трекерами сонячного положення з метою підвищення ефективності використання сонячної енергії. Практичне значення роботи полягає у можливості впровадження розробленої системи на реальних об'єктах сонячної енергетики, що дозволить знизити витрати на виробництво електроенергії та зменшити негативний вплив на навколишнє середовище.</w:t>
      </w:r>
    </w:p>
    <w:p w:rsidR="004D1731" w:rsidRPr="00566689" w:rsidRDefault="00566689" w:rsidP="00006F77">
      <w:pPr>
        <w:spacing w:line="360" w:lineRule="auto"/>
        <w:ind w:firstLine="709"/>
        <w:jc w:val="both"/>
        <w:rPr>
          <w:sz w:val="28"/>
          <w:szCs w:val="28"/>
          <w:lang w:val="uk-UA"/>
        </w:rPr>
        <w:sectPr w:rsidR="004D1731" w:rsidRPr="00566689" w:rsidSect="00BC11C9">
          <w:headerReference w:type="default" r:id="rId47"/>
          <w:pgSz w:w="11906" w:h="16838"/>
          <w:pgMar w:top="993" w:right="850" w:bottom="993" w:left="1560" w:header="0" w:footer="1134" w:gutter="0"/>
          <w:pgNumType w:start="4"/>
          <w:cols w:space="708"/>
          <w:docGrid w:linePitch="360"/>
        </w:sectPr>
      </w:pPr>
      <w:r w:rsidRPr="00566689">
        <w:rPr>
          <w:sz w:val="28"/>
          <w:szCs w:val="28"/>
          <w:lang w:val="uk-UA"/>
        </w:rPr>
        <w:t>Дипломна робота складається з кількох розділів. У вступі розкрито актуальність теми, сформульовано мету та завдання дослідження, визначено об'єкт і предмет дослідження, а також наукову новизну та практичне значення роботи. Основна частина містить аналіз існуючих методів та засобів автоматизації трекерів сонячного положення, опис розробленої системи та результати її випробувань. У висновках підбито підсумки роботи та намічено подальші напрямки досліджень. Таким чином, даний дипломний проект спрямований на вирішення актуальної проблеми підвищення ефективності використання сонячної енергії, що є важливим кроком на шляху до сталого розвитку та збереження природних ресурсів нашої планети.</w:t>
      </w:r>
    </w:p>
    <w:tbl>
      <w:tblPr>
        <w:tblpPr w:leftFromText="180" w:rightFromText="180" w:vertAnchor="text" w:horzAnchor="margin" w:tblpXSpec="center" w:tblpY="-645"/>
        <w:tblW w:w="10142"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left w:w="0" w:type="dxa"/>
          <w:right w:w="0" w:type="dxa"/>
        </w:tblCellMar>
        <w:tblLook w:val="01E0"/>
      </w:tblPr>
      <w:tblGrid>
        <w:gridCol w:w="503"/>
        <w:gridCol w:w="606"/>
        <w:gridCol w:w="1384"/>
        <w:gridCol w:w="829"/>
        <w:gridCol w:w="554"/>
        <w:gridCol w:w="3321"/>
        <w:gridCol w:w="277"/>
        <w:gridCol w:w="279"/>
        <w:gridCol w:w="279"/>
        <w:gridCol w:w="831"/>
        <w:gridCol w:w="1279"/>
      </w:tblGrid>
      <w:tr w:rsidR="00BF0107" w:rsidRPr="006B3824" w:rsidTr="008935FA">
        <w:trPr>
          <w:trHeight w:val="12571"/>
        </w:trPr>
        <w:tc>
          <w:tcPr>
            <w:tcW w:w="10142" w:type="dxa"/>
            <w:gridSpan w:val="11"/>
            <w:tcBorders>
              <w:bottom w:val="nil"/>
            </w:tcBorders>
          </w:tcPr>
          <w:p w:rsidR="00BF0107" w:rsidRPr="006B3824" w:rsidRDefault="00BF0107" w:rsidP="008935FA">
            <w:pPr>
              <w:pStyle w:val="TableParagraph"/>
              <w:jc w:val="center"/>
              <w:rPr>
                <w:rFonts w:eastAsia="Calibri"/>
                <w:sz w:val="28"/>
                <w:szCs w:val="28"/>
              </w:rPr>
            </w:pPr>
          </w:p>
          <w:p w:rsidR="00BF0107" w:rsidRPr="006B3824" w:rsidRDefault="00BF0107" w:rsidP="008935FA">
            <w:pPr>
              <w:spacing w:line="360" w:lineRule="auto"/>
              <w:ind w:firstLine="709"/>
              <w:jc w:val="center"/>
              <w:rPr>
                <w:sz w:val="28"/>
                <w:szCs w:val="28"/>
                <w:lang w:val="uk-UA"/>
              </w:rPr>
            </w:pPr>
            <w:r w:rsidRPr="006B3824">
              <w:rPr>
                <w:sz w:val="28"/>
                <w:szCs w:val="28"/>
                <w:lang w:val="uk-UA"/>
              </w:rPr>
              <w:t>РОЗДІЛ 1</w:t>
            </w:r>
          </w:p>
          <w:p w:rsidR="00BF0107" w:rsidRDefault="00307E48" w:rsidP="008935FA">
            <w:pPr>
              <w:spacing w:line="360" w:lineRule="auto"/>
              <w:ind w:firstLine="709"/>
              <w:jc w:val="center"/>
              <w:rPr>
                <w:sz w:val="28"/>
                <w:szCs w:val="28"/>
                <w:lang w:val="uk-UA"/>
              </w:rPr>
            </w:pPr>
            <w:r>
              <w:rPr>
                <w:sz w:val="28"/>
                <w:szCs w:val="28"/>
                <w:lang w:val="uk-UA"/>
              </w:rPr>
              <w:t xml:space="preserve">ЗАГАЛЬНО </w:t>
            </w:r>
            <w:r w:rsidR="00BF0107" w:rsidRPr="006B3824">
              <w:rPr>
                <w:sz w:val="28"/>
                <w:szCs w:val="28"/>
                <w:lang w:val="uk-UA"/>
              </w:rPr>
              <w:t>ТЕХН</w:t>
            </w:r>
            <w:r>
              <w:rPr>
                <w:sz w:val="28"/>
                <w:szCs w:val="28"/>
                <w:lang w:val="uk-UA"/>
              </w:rPr>
              <w:t>ІЧНА</w:t>
            </w:r>
            <w:r w:rsidR="00BF0107" w:rsidRPr="006B3824">
              <w:rPr>
                <w:sz w:val="28"/>
                <w:szCs w:val="28"/>
                <w:lang w:val="uk-UA"/>
              </w:rPr>
              <w:t xml:space="preserve"> ЧАСТИНА .</w:t>
            </w:r>
          </w:p>
          <w:p w:rsidR="00B97F34" w:rsidRPr="006B3824" w:rsidRDefault="00B97F34" w:rsidP="00B97F34">
            <w:pPr>
              <w:spacing w:line="360" w:lineRule="auto"/>
              <w:ind w:firstLine="709"/>
              <w:rPr>
                <w:sz w:val="28"/>
                <w:szCs w:val="28"/>
                <w:lang w:val="uk-UA"/>
              </w:rPr>
            </w:pPr>
            <w:r>
              <w:rPr>
                <w:sz w:val="28"/>
                <w:szCs w:val="28"/>
                <w:lang w:val="uk-UA"/>
              </w:rPr>
              <w:t>1.1 Опис деревообробного підприємства</w:t>
            </w:r>
          </w:p>
          <w:p w:rsidR="00BF0107" w:rsidRPr="006B3824" w:rsidRDefault="00BF0107" w:rsidP="008935FA">
            <w:pPr>
              <w:spacing w:line="360" w:lineRule="auto"/>
              <w:ind w:firstLine="709"/>
              <w:jc w:val="both"/>
              <w:rPr>
                <w:sz w:val="28"/>
                <w:szCs w:val="28"/>
                <w:lang w:val="uk-UA"/>
              </w:rPr>
            </w:pPr>
            <w:r w:rsidRPr="006B3824">
              <w:rPr>
                <w:sz w:val="28"/>
                <w:szCs w:val="28"/>
                <w:lang w:val="uk-UA"/>
              </w:rPr>
              <w:t>Деревообробне виробництво — це галузь промисловості, яка займається переробкою деревини для отримання різноманітної продукції, включаючи пиломатеріали, фанеру, меблі, будівельні матеріали та багато іншого.</w:t>
            </w:r>
          </w:p>
          <w:p w:rsidR="00BF0107" w:rsidRPr="006B3824" w:rsidRDefault="00BF0107" w:rsidP="008935FA">
            <w:pPr>
              <w:spacing w:line="360" w:lineRule="auto"/>
              <w:ind w:firstLine="709"/>
              <w:jc w:val="both"/>
              <w:rPr>
                <w:sz w:val="28"/>
                <w:szCs w:val="28"/>
                <w:lang w:val="uk-UA"/>
              </w:rPr>
            </w:pPr>
            <w:r w:rsidRPr="006B3824">
              <w:rPr>
                <w:sz w:val="28"/>
                <w:szCs w:val="28"/>
                <w:lang w:val="uk-UA"/>
              </w:rPr>
              <w:t>Ця галузь включає декілька етапів, починаючи від заготівлі деревини і закінчуючи виробництвом готових виробів. Деревообробні цехи різняться за спеціалізацією та типами продукції, яку вони виготовляють. Основні види деревообробних цехів включають:</w:t>
            </w:r>
          </w:p>
          <w:p w:rsidR="00BF0107" w:rsidRPr="006B3824" w:rsidRDefault="00BF0107" w:rsidP="008935FA">
            <w:pPr>
              <w:spacing w:line="360" w:lineRule="auto"/>
              <w:ind w:firstLine="709"/>
              <w:jc w:val="both"/>
              <w:rPr>
                <w:sz w:val="28"/>
                <w:szCs w:val="28"/>
                <w:lang w:val="uk-UA"/>
              </w:rPr>
            </w:pPr>
            <w:r w:rsidRPr="006B3824">
              <w:rPr>
                <w:sz w:val="28"/>
                <w:szCs w:val="28"/>
                <w:lang w:val="uk-UA"/>
              </w:rPr>
              <w:t>1. Лісопильні цехи</w:t>
            </w:r>
          </w:p>
          <w:p w:rsidR="00BF0107" w:rsidRPr="006B3824" w:rsidRDefault="00BF0107" w:rsidP="008935FA">
            <w:pPr>
              <w:spacing w:line="360" w:lineRule="auto"/>
              <w:ind w:firstLine="709"/>
              <w:jc w:val="both"/>
              <w:rPr>
                <w:sz w:val="28"/>
                <w:szCs w:val="28"/>
                <w:lang w:val="uk-UA"/>
              </w:rPr>
            </w:pPr>
            <w:r w:rsidRPr="006B3824">
              <w:rPr>
                <w:sz w:val="28"/>
                <w:szCs w:val="28"/>
                <w:lang w:val="uk-UA"/>
              </w:rPr>
              <w:t>Основне завдання: первинна обробка деревини, перетворення колод на пиломатеріали.</w:t>
            </w:r>
          </w:p>
          <w:p w:rsidR="00BF0107" w:rsidRPr="006B3824" w:rsidRDefault="00BF0107" w:rsidP="00BC11C9">
            <w:pPr>
              <w:spacing w:line="288" w:lineRule="auto"/>
              <w:ind w:firstLine="709"/>
              <w:jc w:val="both"/>
              <w:rPr>
                <w:sz w:val="28"/>
                <w:szCs w:val="28"/>
                <w:lang w:val="uk-UA"/>
              </w:rPr>
            </w:pPr>
            <w:r w:rsidRPr="006B3824">
              <w:rPr>
                <w:sz w:val="28"/>
                <w:szCs w:val="28"/>
                <w:lang w:val="uk-UA"/>
              </w:rPr>
              <w:t>Розпилювальні лінії: для поздовжнього та поперечного розпилювання колод.</w:t>
            </w:r>
          </w:p>
          <w:p w:rsidR="00BF0107" w:rsidRPr="006B3824" w:rsidRDefault="00BF0107" w:rsidP="00BC11C9">
            <w:pPr>
              <w:spacing w:line="288" w:lineRule="auto"/>
              <w:ind w:firstLine="709"/>
              <w:jc w:val="both"/>
              <w:rPr>
                <w:sz w:val="28"/>
                <w:szCs w:val="28"/>
                <w:lang w:val="uk-UA"/>
              </w:rPr>
            </w:pPr>
            <w:r w:rsidRPr="006B3824">
              <w:rPr>
                <w:sz w:val="28"/>
                <w:szCs w:val="28"/>
                <w:lang w:val="uk-UA"/>
              </w:rPr>
              <w:t>Цехи з обробки пиломатеріалів: для додаткової обробки та сортування пиломатеріалів.</w:t>
            </w:r>
          </w:p>
          <w:p w:rsidR="00BF0107" w:rsidRPr="006B3824" w:rsidRDefault="00BF0107" w:rsidP="00BC11C9">
            <w:pPr>
              <w:spacing w:line="288" w:lineRule="auto"/>
              <w:ind w:firstLine="709"/>
              <w:jc w:val="both"/>
              <w:rPr>
                <w:sz w:val="28"/>
                <w:szCs w:val="28"/>
                <w:lang w:val="uk-UA"/>
              </w:rPr>
            </w:pPr>
            <w:r w:rsidRPr="006B3824">
              <w:rPr>
                <w:sz w:val="28"/>
                <w:szCs w:val="28"/>
                <w:lang w:val="uk-UA"/>
              </w:rPr>
              <w:t>2. Сушильні цехи</w:t>
            </w:r>
          </w:p>
          <w:p w:rsidR="00BF0107" w:rsidRPr="006B3824" w:rsidRDefault="00BF0107" w:rsidP="00BC11C9">
            <w:pPr>
              <w:spacing w:line="288" w:lineRule="auto"/>
              <w:ind w:firstLine="709"/>
              <w:jc w:val="both"/>
              <w:rPr>
                <w:sz w:val="28"/>
                <w:szCs w:val="28"/>
                <w:lang w:val="uk-UA"/>
              </w:rPr>
            </w:pPr>
            <w:r w:rsidRPr="006B3824">
              <w:rPr>
                <w:sz w:val="28"/>
                <w:szCs w:val="28"/>
                <w:lang w:val="uk-UA"/>
              </w:rPr>
              <w:t>Основне завдання: зниження вологості деревини до необхідного рівня.</w:t>
            </w:r>
          </w:p>
          <w:p w:rsidR="00BF0107" w:rsidRPr="006B3824" w:rsidRDefault="00BF0107" w:rsidP="00BC11C9">
            <w:pPr>
              <w:spacing w:line="288" w:lineRule="auto"/>
              <w:ind w:firstLine="709"/>
              <w:jc w:val="both"/>
              <w:rPr>
                <w:sz w:val="28"/>
                <w:szCs w:val="28"/>
                <w:lang w:val="uk-UA"/>
              </w:rPr>
            </w:pPr>
            <w:r w:rsidRPr="006B3824">
              <w:rPr>
                <w:sz w:val="28"/>
                <w:szCs w:val="28"/>
                <w:lang w:val="uk-UA"/>
              </w:rPr>
              <w:t>Камерні сушильні цехи: ізольовані приміщення з контрольованою температурою та вологістю.</w:t>
            </w:r>
          </w:p>
          <w:p w:rsidR="00BF0107" w:rsidRPr="006B3824" w:rsidRDefault="00BF0107" w:rsidP="00BC11C9">
            <w:pPr>
              <w:spacing w:line="288" w:lineRule="auto"/>
              <w:ind w:firstLine="709"/>
              <w:jc w:val="both"/>
              <w:rPr>
                <w:sz w:val="28"/>
                <w:szCs w:val="28"/>
                <w:lang w:val="uk-UA"/>
              </w:rPr>
            </w:pPr>
            <w:r w:rsidRPr="006B3824">
              <w:rPr>
                <w:sz w:val="28"/>
                <w:szCs w:val="28"/>
                <w:lang w:val="uk-UA"/>
              </w:rPr>
              <w:t>Атмосферні сушильні цехи: відкриті або напіввідкриті приміщення для природного сушіння деревини.</w:t>
            </w:r>
          </w:p>
          <w:p w:rsidR="00BF0107" w:rsidRPr="006B3824" w:rsidRDefault="00BF0107" w:rsidP="00BC11C9">
            <w:pPr>
              <w:spacing w:line="288" w:lineRule="auto"/>
              <w:ind w:firstLine="709"/>
              <w:jc w:val="both"/>
              <w:rPr>
                <w:sz w:val="28"/>
                <w:szCs w:val="28"/>
                <w:lang w:val="uk-UA"/>
              </w:rPr>
            </w:pPr>
            <w:r w:rsidRPr="006B3824">
              <w:rPr>
                <w:sz w:val="28"/>
                <w:szCs w:val="28"/>
                <w:lang w:val="uk-UA"/>
              </w:rPr>
              <w:t>3. Цехи вторинної обробки деревини</w:t>
            </w:r>
          </w:p>
          <w:p w:rsidR="00BF0107" w:rsidRDefault="00BF0107" w:rsidP="00BC11C9">
            <w:pPr>
              <w:spacing w:line="288" w:lineRule="auto"/>
              <w:ind w:firstLine="709"/>
              <w:jc w:val="both"/>
              <w:rPr>
                <w:sz w:val="28"/>
                <w:szCs w:val="28"/>
                <w:lang w:val="uk-UA"/>
              </w:rPr>
            </w:pPr>
            <w:r w:rsidRPr="006B3824">
              <w:rPr>
                <w:sz w:val="28"/>
                <w:szCs w:val="28"/>
                <w:lang w:val="uk-UA"/>
              </w:rPr>
              <w:t>Основне завдання: виготовлення різноманітних дерев'яних деталей та напівфабрикатів.</w:t>
            </w:r>
          </w:p>
          <w:p w:rsidR="00BF0107" w:rsidRPr="006B3824" w:rsidRDefault="00BF0107" w:rsidP="00BC11C9">
            <w:pPr>
              <w:spacing w:line="288" w:lineRule="auto"/>
              <w:ind w:firstLine="709"/>
              <w:jc w:val="both"/>
              <w:rPr>
                <w:sz w:val="28"/>
                <w:lang w:val="uk-UA"/>
              </w:rPr>
            </w:pPr>
            <w:r w:rsidRPr="006B3824">
              <w:rPr>
                <w:sz w:val="28"/>
                <w:szCs w:val="28"/>
                <w:lang w:val="uk-UA"/>
              </w:rPr>
              <w:t>Стругальні цехи: обробка деревини для додання їй гладкої поверхні</w:t>
            </w:r>
          </w:p>
        </w:tc>
      </w:tr>
      <w:tr w:rsidR="00BF0107" w:rsidRPr="006B3824" w:rsidTr="008935FA">
        <w:trPr>
          <w:trHeight w:val="264"/>
        </w:trPr>
        <w:tc>
          <w:tcPr>
            <w:tcW w:w="503" w:type="dxa"/>
            <w:tcBorders>
              <w:bottom w:val="single" w:sz="12" w:space="0" w:color="000000"/>
            </w:tcBorders>
          </w:tcPr>
          <w:p w:rsidR="00BF0107" w:rsidRPr="006B3824" w:rsidRDefault="00BF0107" w:rsidP="008935FA">
            <w:pPr>
              <w:pStyle w:val="TableParagraph"/>
              <w:rPr>
                <w:rFonts w:ascii="Calibri" w:eastAsia="Calibri" w:hAnsi="Calibri"/>
                <w:sz w:val="16"/>
              </w:rPr>
            </w:pPr>
          </w:p>
        </w:tc>
        <w:tc>
          <w:tcPr>
            <w:tcW w:w="606" w:type="dxa"/>
            <w:tcBorders>
              <w:bottom w:val="single" w:sz="12" w:space="0" w:color="000000"/>
            </w:tcBorders>
          </w:tcPr>
          <w:p w:rsidR="00BF0107" w:rsidRPr="006B3824" w:rsidRDefault="00BF0107" w:rsidP="008935FA">
            <w:pPr>
              <w:pStyle w:val="TableParagraph"/>
              <w:rPr>
                <w:rFonts w:ascii="Calibri" w:eastAsia="Calibri" w:hAnsi="Calibri"/>
                <w:sz w:val="16"/>
              </w:rPr>
            </w:pPr>
          </w:p>
        </w:tc>
        <w:tc>
          <w:tcPr>
            <w:tcW w:w="1384" w:type="dxa"/>
            <w:tcBorders>
              <w:bottom w:val="single" w:sz="12" w:space="0" w:color="000000"/>
            </w:tcBorders>
          </w:tcPr>
          <w:p w:rsidR="00BF0107" w:rsidRPr="006B3824" w:rsidRDefault="00BF0107" w:rsidP="008935FA">
            <w:pPr>
              <w:pStyle w:val="TableParagraph"/>
              <w:rPr>
                <w:rFonts w:ascii="Calibri" w:eastAsia="Calibri" w:hAnsi="Calibri"/>
                <w:sz w:val="16"/>
              </w:rPr>
            </w:pPr>
          </w:p>
        </w:tc>
        <w:tc>
          <w:tcPr>
            <w:tcW w:w="829" w:type="dxa"/>
            <w:tcBorders>
              <w:bottom w:val="single" w:sz="12" w:space="0" w:color="000000"/>
            </w:tcBorders>
          </w:tcPr>
          <w:p w:rsidR="00BF0107" w:rsidRPr="006B3824" w:rsidRDefault="00BF0107" w:rsidP="008935FA">
            <w:pPr>
              <w:pStyle w:val="TableParagraph"/>
              <w:rPr>
                <w:rFonts w:ascii="Calibri" w:eastAsia="Calibri" w:hAnsi="Calibri"/>
                <w:sz w:val="16"/>
              </w:rPr>
            </w:pPr>
          </w:p>
        </w:tc>
        <w:tc>
          <w:tcPr>
            <w:tcW w:w="554" w:type="dxa"/>
            <w:tcBorders>
              <w:bottom w:val="single" w:sz="12" w:space="0" w:color="000000"/>
            </w:tcBorders>
          </w:tcPr>
          <w:p w:rsidR="00BF0107" w:rsidRPr="006B3824" w:rsidRDefault="00BF0107" w:rsidP="008935FA">
            <w:pPr>
              <w:pStyle w:val="TableParagraph"/>
              <w:rPr>
                <w:rFonts w:ascii="Calibri" w:eastAsia="Calibri" w:hAnsi="Calibri"/>
                <w:sz w:val="16"/>
              </w:rPr>
            </w:pPr>
          </w:p>
        </w:tc>
        <w:tc>
          <w:tcPr>
            <w:tcW w:w="6264" w:type="dxa"/>
            <w:gridSpan w:val="6"/>
            <w:vMerge w:val="restart"/>
            <w:vAlign w:val="center"/>
          </w:tcPr>
          <w:p w:rsidR="00BF0107" w:rsidRPr="006B3824" w:rsidRDefault="00BF0107" w:rsidP="008935FA">
            <w:pPr>
              <w:pStyle w:val="a5"/>
              <w:jc w:val="center"/>
              <w:rPr>
                <w:rFonts w:ascii="Times New Roman" w:hAnsi="Times New Roman"/>
                <w:i w:val="0"/>
              </w:rPr>
            </w:pPr>
            <w:r w:rsidRPr="006B3824">
              <w:rPr>
                <w:rFonts w:ascii="Times New Roman" w:hAnsi="Times New Roman"/>
                <w:i w:val="0"/>
              </w:rPr>
              <w:t>ОА-01.19.2182-с.19.000.00 ПЗ</w:t>
            </w:r>
          </w:p>
        </w:tc>
      </w:tr>
      <w:tr w:rsidR="00BF0107" w:rsidRPr="006B3824" w:rsidTr="008935FA">
        <w:trPr>
          <w:trHeight w:val="265"/>
        </w:trPr>
        <w:tc>
          <w:tcPr>
            <w:tcW w:w="503" w:type="dxa"/>
            <w:tcBorders>
              <w:top w:val="single" w:sz="12" w:space="0" w:color="000000"/>
            </w:tcBorders>
          </w:tcPr>
          <w:p w:rsidR="00BF0107" w:rsidRPr="006B3824" w:rsidRDefault="00BF0107" w:rsidP="008935FA">
            <w:pPr>
              <w:pStyle w:val="TableParagraph"/>
              <w:rPr>
                <w:rFonts w:ascii="Calibri" w:eastAsia="Calibri" w:hAnsi="Calibri"/>
                <w:sz w:val="16"/>
              </w:rPr>
            </w:pPr>
          </w:p>
        </w:tc>
        <w:tc>
          <w:tcPr>
            <w:tcW w:w="606" w:type="dxa"/>
            <w:tcBorders>
              <w:top w:val="single" w:sz="12" w:space="0" w:color="000000"/>
            </w:tcBorders>
          </w:tcPr>
          <w:p w:rsidR="00BF0107" w:rsidRPr="006B3824" w:rsidRDefault="00BF0107" w:rsidP="008935FA">
            <w:pPr>
              <w:pStyle w:val="TableParagraph"/>
              <w:rPr>
                <w:rFonts w:ascii="Calibri" w:eastAsia="Calibri" w:hAnsi="Calibri"/>
                <w:sz w:val="16"/>
              </w:rPr>
            </w:pPr>
          </w:p>
        </w:tc>
        <w:tc>
          <w:tcPr>
            <w:tcW w:w="1384" w:type="dxa"/>
            <w:tcBorders>
              <w:top w:val="single" w:sz="12" w:space="0" w:color="000000"/>
            </w:tcBorders>
          </w:tcPr>
          <w:p w:rsidR="00BF0107" w:rsidRPr="006B3824" w:rsidRDefault="00BF0107" w:rsidP="008935FA">
            <w:pPr>
              <w:pStyle w:val="TableParagraph"/>
              <w:rPr>
                <w:rFonts w:ascii="Calibri" w:eastAsia="Calibri" w:hAnsi="Calibri"/>
                <w:sz w:val="16"/>
              </w:rPr>
            </w:pPr>
          </w:p>
        </w:tc>
        <w:tc>
          <w:tcPr>
            <w:tcW w:w="829" w:type="dxa"/>
            <w:tcBorders>
              <w:top w:val="single" w:sz="12" w:space="0" w:color="000000"/>
            </w:tcBorders>
          </w:tcPr>
          <w:p w:rsidR="00BF0107" w:rsidRPr="006B3824" w:rsidRDefault="00BF0107" w:rsidP="008935FA">
            <w:pPr>
              <w:pStyle w:val="TableParagraph"/>
              <w:rPr>
                <w:rFonts w:ascii="Calibri" w:eastAsia="Calibri" w:hAnsi="Calibri"/>
                <w:sz w:val="16"/>
              </w:rPr>
            </w:pPr>
          </w:p>
        </w:tc>
        <w:tc>
          <w:tcPr>
            <w:tcW w:w="554" w:type="dxa"/>
            <w:tcBorders>
              <w:top w:val="single" w:sz="12" w:space="0" w:color="000000"/>
            </w:tcBorders>
          </w:tcPr>
          <w:p w:rsidR="00BF0107" w:rsidRPr="006B3824" w:rsidRDefault="00BF0107" w:rsidP="008935FA">
            <w:pPr>
              <w:pStyle w:val="TableParagraph"/>
              <w:rPr>
                <w:rFonts w:ascii="Calibri" w:eastAsia="Calibri" w:hAnsi="Calibri"/>
                <w:sz w:val="16"/>
              </w:rPr>
            </w:pPr>
          </w:p>
        </w:tc>
        <w:tc>
          <w:tcPr>
            <w:tcW w:w="6264" w:type="dxa"/>
            <w:gridSpan w:val="6"/>
            <w:vMerge/>
            <w:tcBorders>
              <w:top w:val="nil"/>
            </w:tcBorders>
          </w:tcPr>
          <w:p w:rsidR="00BF0107" w:rsidRPr="006B3824" w:rsidRDefault="00BF0107" w:rsidP="008935FA">
            <w:pPr>
              <w:widowControl w:val="0"/>
              <w:autoSpaceDE w:val="0"/>
              <w:autoSpaceDN w:val="0"/>
              <w:rPr>
                <w:rFonts w:ascii="Calibri" w:eastAsia="Calibri" w:hAnsi="Calibri"/>
                <w:sz w:val="2"/>
                <w:szCs w:val="2"/>
                <w:lang w:val="uk-UA"/>
              </w:rPr>
            </w:pPr>
          </w:p>
        </w:tc>
      </w:tr>
      <w:tr w:rsidR="00BF0107" w:rsidRPr="006B3824" w:rsidTr="008935FA">
        <w:trPr>
          <w:trHeight w:val="263"/>
        </w:trPr>
        <w:tc>
          <w:tcPr>
            <w:tcW w:w="503" w:type="dxa"/>
          </w:tcPr>
          <w:p w:rsidR="00BF0107" w:rsidRPr="006B3824" w:rsidRDefault="00BF0107" w:rsidP="008935FA">
            <w:pPr>
              <w:pStyle w:val="TableParagraph"/>
              <w:spacing w:before="30" w:line="187" w:lineRule="exact"/>
              <w:ind w:left="48"/>
              <w:rPr>
                <w:rFonts w:ascii="Microsoft Sans Serif" w:eastAsia="Calibri" w:hAnsi="Microsoft Sans Serif"/>
                <w:sz w:val="18"/>
              </w:rPr>
            </w:pPr>
            <w:r w:rsidRPr="006B3824">
              <w:rPr>
                <w:rFonts w:ascii="Microsoft Sans Serif" w:eastAsia="Calibri" w:hAnsi="Microsoft Sans Serif"/>
                <w:sz w:val="18"/>
              </w:rPr>
              <w:t>Зм.</w:t>
            </w:r>
          </w:p>
        </w:tc>
        <w:tc>
          <w:tcPr>
            <w:tcW w:w="606" w:type="dxa"/>
          </w:tcPr>
          <w:p w:rsidR="00BF0107" w:rsidRPr="006B3824" w:rsidRDefault="00BF0107" w:rsidP="008935FA">
            <w:pPr>
              <w:pStyle w:val="TableParagraph"/>
              <w:spacing w:before="25" w:line="192" w:lineRule="exact"/>
              <w:ind w:left="45" w:right="-15"/>
              <w:rPr>
                <w:rFonts w:ascii="Microsoft Sans Serif" w:eastAsia="Calibri" w:hAnsi="Microsoft Sans Serif"/>
                <w:sz w:val="18"/>
              </w:rPr>
            </w:pPr>
            <w:r w:rsidRPr="006B3824">
              <w:rPr>
                <w:rFonts w:ascii="Microsoft Sans Serif" w:eastAsia="Calibri" w:hAnsi="Microsoft Sans Serif"/>
                <w:spacing w:val="-1"/>
                <w:sz w:val="16"/>
                <w:szCs w:val="20"/>
              </w:rPr>
              <w:t>Аркуш</w:t>
            </w:r>
          </w:p>
        </w:tc>
        <w:tc>
          <w:tcPr>
            <w:tcW w:w="1384" w:type="dxa"/>
          </w:tcPr>
          <w:p w:rsidR="00BF0107" w:rsidRPr="006B3824" w:rsidRDefault="00BF0107" w:rsidP="008935FA">
            <w:pPr>
              <w:pStyle w:val="TableParagraph"/>
              <w:spacing w:before="25" w:line="192" w:lineRule="exact"/>
              <w:ind w:left="308"/>
              <w:rPr>
                <w:rFonts w:ascii="Microsoft Sans Serif" w:eastAsia="Calibri" w:hAnsi="Microsoft Sans Serif"/>
                <w:sz w:val="18"/>
              </w:rPr>
            </w:pPr>
            <w:r w:rsidRPr="006B3824">
              <w:rPr>
                <w:rFonts w:ascii="Microsoft Sans Serif" w:eastAsia="Calibri" w:hAnsi="Microsoft Sans Serif"/>
                <w:sz w:val="18"/>
              </w:rPr>
              <w:t>№</w:t>
            </w:r>
            <w:r w:rsidRPr="006B3824">
              <w:rPr>
                <w:rFonts w:ascii="Microsoft Sans Serif" w:eastAsia="Calibri" w:hAnsi="Microsoft Sans Serif"/>
                <w:spacing w:val="2"/>
                <w:sz w:val="18"/>
              </w:rPr>
              <w:t xml:space="preserve"> </w:t>
            </w:r>
            <w:r w:rsidRPr="006B3824">
              <w:rPr>
                <w:rFonts w:ascii="Microsoft Sans Serif" w:eastAsia="Calibri" w:hAnsi="Microsoft Sans Serif"/>
                <w:sz w:val="18"/>
              </w:rPr>
              <w:t>докум.</w:t>
            </w:r>
          </w:p>
        </w:tc>
        <w:tc>
          <w:tcPr>
            <w:tcW w:w="829" w:type="dxa"/>
          </w:tcPr>
          <w:p w:rsidR="00BF0107" w:rsidRPr="006B3824" w:rsidRDefault="00BF0107" w:rsidP="008935FA">
            <w:pPr>
              <w:pStyle w:val="TableParagraph"/>
              <w:spacing w:before="30" w:line="187" w:lineRule="exact"/>
              <w:ind w:left="45"/>
              <w:rPr>
                <w:rFonts w:ascii="Microsoft Sans Serif" w:eastAsia="Calibri" w:hAnsi="Microsoft Sans Serif"/>
                <w:sz w:val="18"/>
              </w:rPr>
            </w:pPr>
            <w:r w:rsidRPr="006B3824">
              <w:rPr>
                <w:rFonts w:ascii="Microsoft Sans Serif" w:eastAsia="Calibri" w:hAnsi="Microsoft Sans Serif"/>
                <w:sz w:val="18"/>
              </w:rPr>
              <w:t>Підпис</w:t>
            </w:r>
          </w:p>
        </w:tc>
        <w:tc>
          <w:tcPr>
            <w:tcW w:w="554" w:type="dxa"/>
          </w:tcPr>
          <w:p w:rsidR="00BF0107" w:rsidRPr="006B3824" w:rsidRDefault="00BF0107" w:rsidP="008935FA">
            <w:pPr>
              <w:pStyle w:val="TableParagraph"/>
              <w:spacing w:before="25" w:line="192" w:lineRule="exact"/>
              <w:ind w:left="73"/>
              <w:rPr>
                <w:rFonts w:ascii="Microsoft Sans Serif" w:eastAsia="Calibri" w:hAnsi="Microsoft Sans Serif"/>
                <w:sz w:val="18"/>
              </w:rPr>
            </w:pPr>
            <w:r w:rsidRPr="006B3824">
              <w:rPr>
                <w:rFonts w:ascii="Microsoft Sans Serif" w:eastAsia="Calibri" w:hAnsi="Microsoft Sans Serif"/>
                <w:sz w:val="18"/>
              </w:rPr>
              <w:t>Дата</w:t>
            </w:r>
          </w:p>
        </w:tc>
        <w:tc>
          <w:tcPr>
            <w:tcW w:w="6264" w:type="dxa"/>
            <w:gridSpan w:val="6"/>
            <w:vMerge/>
            <w:tcBorders>
              <w:top w:val="nil"/>
            </w:tcBorders>
          </w:tcPr>
          <w:p w:rsidR="00BF0107" w:rsidRPr="006B3824" w:rsidRDefault="00BF0107" w:rsidP="008935FA">
            <w:pPr>
              <w:widowControl w:val="0"/>
              <w:autoSpaceDE w:val="0"/>
              <w:autoSpaceDN w:val="0"/>
              <w:rPr>
                <w:rFonts w:ascii="Calibri" w:eastAsia="Calibri" w:hAnsi="Calibri"/>
                <w:sz w:val="2"/>
                <w:szCs w:val="2"/>
                <w:lang w:val="uk-UA"/>
              </w:rPr>
            </w:pPr>
          </w:p>
        </w:tc>
      </w:tr>
      <w:tr w:rsidR="00BF0107" w:rsidRPr="006B3824" w:rsidTr="008935FA">
        <w:trPr>
          <w:trHeight w:val="263"/>
        </w:trPr>
        <w:tc>
          <w:tcPr>
            <w:tcW w:w="1109" w:type="dxa"/>
            <w:gridSpan w:val="2"/>
            <w:tcBorders>
              <w:bottom w:val="single" w:sz="12" w:space="0" w:color="000000"/>
            </w:tcBorders>
          </w:tcPr>
          <w:p w:rsidR="00BF0107" w:rsidRPr="006B3824" w:rsidRDefault="00BF0107" w:rsidP="008935FA">
            <w:pPr>
              <w:pStyle w:val="TableParagraph"/>
              <w:spacing w:before="23" w:line="194" w:lineRule="exact"/>
              <w:ind w:left="91"/>
              <w:rPr>
                <w:rFonts w:ascii="Arial" w:eastAsia="Calibri" w:hAnsi="Arial"/>
                <w:i/>
                <w:sz w:val="18"/>
              </w:rPr>
            </w:pPr>
            <w:r w:rsidRPr="006B3824">
              <w:rPr>
                <w:rFonts w:ascii="Arial" w:eastAsia="Calibri" w:hAnsi="Arial"/>
                <w:i/>
                <w:sz w:val="18"/>
              </w:rPr>
              <w:t>Розроб.</w:t>
            </w:r>
          </w:p>
        </w:tc>
        <w:tc>
          <w:tcPr>
            <w:tcW w:w="1384" w:type="dxa"/>
            <w:tcBorders>
              <w:bottom w:val="single" w:sz="12" w:space="0" w:color="000000"/>
            </w:tcBorders>
          </w:tcPr>
          <w:p w:rsidR="00BF0107" w:rsidRPr="006B3824" w:rsidRDefault="00BF0107" w:rsidP="008935FA">
            <w:pPr>
              <w:pStyle w:val="TableParagraph"/>
              <w:spacing w:before="28" w:line="189" w:lineRule="exact"/>
              <w:ind w:left="59"/>
              <w:rPr>
                <w:rFonts w:ascii="Arial" w:eastAsia="Calibri" w:hAnsi="Arial"/>
                <w:i/>
                <w:sz w:val="18"/>
              </w:rPr>
            </w:pPr>
            <w:r w:rsidRPr="006B3824">
              <w:rPr>
                <w:rFonts w:ascii="Arial" w:eastAsia="Calibri" w:hAnsi="Arial"/>
                <w:i/>
                <w:sz w:val="16"/>
                <w:szCs w:val="20"/>
              </w:rPr>
              <w:t>Яременко П.В..</w:t>
            </w:r>
          </w:p>
        </w:tc>
        <w:tc>
          <w:tcPr>
            <w:tcW w:w="829" w:type="dxa"/>
            <w:tcBorders>
              <w:bottom w:val="single" w:sz="12" w:space="0" w:color="000000"/>
            </w:tcBorders>
          </w:tcPr>
          <w:p w:rsidR="00BF0107" w:rsidRPr="006B3824" w:rsidRDefault="00BF0107" w:rsidP="008935FA">
            <w:pPr>
              <w:pStyle w:val="TableParagraph"/>
              <w:rPr>
                <w:rFonts w:ascii="Calibri" w:eastAsia="Calibri" w:hAnsi="Calibri"/>
                <w:sz w:val="16"/>
              </w:rPr>
            </w:pPr>
          </w:p>
        </w:tc>
        <w:tc>
          <w:tcPr>
            <w:tcW w:w="554" w:type="dxa"/>
            <w:tcBorders>
              <w:bottom w:val="single" w:sz="12" w:space="0" w:color="000000"/>
            </w:tcBorders>
          </w:tcPr>
          <w:p w:rsidR="00BF0107" w:rsidRPr="006B3824" w:rsidRDefault="00BF0107" w:rsidP="008935FA">
            <w:pPr>
              <w:pStyle w:val="TableParagraph"/>
              <w:rPr>
                <w:rFonts w:ascii="Calibri" w:eastAsia="Calibri" w:hAnsi="Calibri"/>
                <w:sz w:val="16"/>
              </w:rPr>
            </w:pPr>
          </w:p>
        </w:tc>
        <w:tc>
          <w:tcPr>
            <w:tcW w:w="3321" w:type="dxa"/>
            <w:vMerge w:val="restart"/>
            <w:vAlign w:val="center"/>
          </w:tcPr>
          <w:p w:rsidR="00BF0107" w:rsidRPr="006B3824" w:rsidRDefault="00BF0107" w:rsidP="008935FA">
            <w:pPr>
              <w:pStyle w:val="TableParagraph"/>
              <w:spacing w:before="60"/>
              <w:ind w:left="332" w:right="303"/>
              <w:jc w:val="center"/>
              <w:rPr>
                <w:rFonts w:eastAsia="Calibri"/>
                <w:sz w:val="24"/>
                <w:szCs w:val="20"/>
              </w:rPr>
            </w:pPr>
            <w:r w:rsidRPr="006B3824">
              <w:rPr>
                <w:rFonts w:eastAsia="Calibri"/>
                <w:sz w:val="24"/>
                <w:szCs w:val="20"/>
              </w:rPr>
              <w:t>Відомість</w:t>
            </w:r>
            <w:r w:rsidRPr="006B3824">
              <w:rPr>
                <w:rFonts w:eastAsia="Calibri"/>
                <w:spacing w:val="-6"/>
                <w:sz w:val="24"/>
                <w:szCs w:val="20"/>
              </w:rPr>
              <w:t xml:space="preserve"> </w:t>
            </w:r>
            <w:r w:rsidRPr="006B3824">
              <w:rPr>
                <w:rFonts w:eastAsia="Calibri"/>
                <w:sz w:val="24"/>
                <w:szCs w:val="20"/>
              </w:rPr>
              <w:t>дипломного</w:t>
            </w:r>
          </w:p>
          <w:p w:rsidR="00BF0107" w:rsidRPr="006B3824" w:rsidRDefault="00BF0107" w:rsidP="008935FA">
            <w:pPr>
              <w:pStyle w:val="TableParagraph"/>
              <w:spacing w:before="168"/>
              <w:ind w:left="328" w:right="303"/>
              <w:jc w:val="center"/>
              <w:rPr>
                <w:rFonts w:ascii="Calibri" w:eastAsia="Calibri" w:hAnsi="Calibri"/>
                <w:sz w:val="28"/>
              </w:rPr>
            </w:pPr>
            <w:r w:rsidRPr="006B3824">
              <w:rPr>
                <w:rFonts w:eastAsia="Calibri"/>
                <w:sz w:val="24"/>
                <w:szCs w:val="20"/>
              </w:rPr>
              <w:t>проекту</w:t>
            </w:r>
          </w:p>
        </w:tc>
        <w:tc>
          <w:tcPr>
            <w:tcW w:w="835" w:type="dxa"/>
            <w:gridSpan w:val="3"/>
          </w:tcPr>
          <w:p w:rsidR="00BF0107" w:rsidRPr="006B3824" w:rsidRDefault="00BF0107" w:rsidP="008935FA">
            <w:pPr>
              <w:pStyle w:val="TableParagraph"/>
              <w:spacing w:before="18" w:line="199" w:lineRule="exact"/>
              <w:ind w:left="206"/>
              <w:rPr>
                <w:rFonts w:ascii="Arial" w:eastAsia="Calibri" w:hAnsi="Arial"/>
                <w:i/>
                <w:sz w:val="18"/>
              </w:rPr>
            </w:pPr>
            <w:r w:rsidRPr="006B3824">
              <w:rPr>
                <w:rFonts w:ascii="Arial" w:eastAsia="Calibri" w:hAnsi="Arial"/>
                <w:i/>
                <w:sz w:val="18"/>
              </w:rPr>
              <w:t>Літ.</w:t>
            </w:r>
          </w:p>
        </w:tc>
        <w:tc>
          <w:tcPr>
            <w:tcW w:w="831" w:type="dxa"/>
          </w:tcPr>
          <w:p w:rsidR="00BF0107" w:rsidRPr="006B3824" w:rsidRDefault="00BF0107" w:rsidP="008935FA">
            <w:pPr>
              <w:pStyle w:val="TableParagraph"/>
              <w:spacing w:before="16" w:line="201" w:lineRule="exact"/>
              <w:ind w:left="46"/>
              <w:rPr>
                <w:rFonts w:ascii="Microsoft Sans Serif" w:eastAsia="Calibri" w:hAnsi="Microsoft Sans Serif"/>
                <w:sz w:val="18"/>
              </w:rPr>
            </w:pPr>
            <w:r w:rsidRPr="006B3824">
              <w:rPr>
                <w:rFonts w:ascii="Microsoft Sans Serif" w:eastAsia="Calibri" w:hAnsi="Microsoft Sans Serif"/>
                <w:sz w:val="18"/>
              </w:rPr>
              <w:t>Аркуш</w:t>
            </w:r>
          </w:p>
        </w:tc>
        <w:tc>
          <w:tcPr>
            <w:tcW w:w="1275" w:type="dxa"/>
          </w:tcPr>
          <w:p w:rsidR="00BF0107" w:rsidRPr="006B3824" w:rsidRDefault="00BF0107" w:rsidP="008935FA">
            <w:pPr>
              <w:pStyle w:val="TableParagraph"/>
              <w:spacing w:before="16" w:line="201" w:lineRule="exact"/>
              <w:ind w:left="48"/>
              <w:rPr>
                <w:rFonts w:ascii="Microsoft Sans Serif" w:eastAsia="Calibri" w:hAnsi="Microsoft Sans Serif"/>
                <w:sz w:val="18"/>
              </w:rPr>
            </w:pPr>
            <w:r w:rsidRPr="006B3824">
              <w:rPr>
                <w:rFonts w:ascii="Microsoft Sans Serif" w:eastAsia="Calibri" w:hAnsi="Microsoft Sans Serif"/>
                <w:sz w:val="18"/>
              </w:rPr>
              <w:t>Аркушів</w:t>
            </w:r>
          </w:p>
        </w:tc>
      </w:tr>
      <w:tr w:rsidR="00BF0107" w:rsidRPr="006B3824" w:rsidTr="008935FA">
        <w:trPr>
          <w:trHeight w:val="264"/>
        </w:trPr>
        <w:tc>
          <w:tcPr>
            <w:tcW w:w="1109" w:type="dxa"/>
            <w:gridSpan w:val="2"/>
            <w:tcBorders>
              <w:top w:val="single" w:sz="12" w:space="0" w:color="000000"/>
              <w:bottom w:val="single" w:sz="12" w:space="0" w:color="000000"/>
            </w:tcBorders>
          </w:tcPr>
          <w:p w:rsidR="00BF0107" w:rsidRPr="006B3824" w:rsidRDefault="00BF0107" w:rsidP="008935FA">
            <w:pPr>
              <w:pStyle w:val="TableParagraph"/>
              <w:spacing w:before="19" w:line="199" w:lineRule="exact"/>
              <w:ind w:left="91"/>
              <w:rPr>
                <w:rFonts w:ascii="Arial" w:eastAsia="Calibri" w:hAnsi="Arial"/>
                <w:i/>
                <w:sz w:val="18"/>
              </w:rPr>
            </w:pPr>
            <w:r w:rsidRPr="006B3824">
              <w:rPr>
                <w:rFonts w:ascii="Arial" w:eastAsia="Calibri" w:hAnsi="Arial"/>
                <w:i/>
                <w:sz w:val="18"/>
              </w:rPr>
              <w:t>Перевір.</w:t>
            </w:r>
          </w:p>
        </w:tc>
        <w:tc>
          <w:tcPr>
            <w:tcW w:w="1384" w:type="dxa"/>
            <w:tcBorders>
              <w:top w:val="single" w:sz="12" w:space="0" w:color="000000"/>
              <w:bottom w:val="single" w:sz="12" w:space="0" w:color="000000"/>
            </w:tcBorders>
          </w:tcPr>
          <w:p w:rsidR="00BF0107" w:rsidRPr="006B3824" w:rsidRDefault="00BF0107" w:rsidP="008935FA">
            <w:pPr>
              <w:pStyle w:val="TableParagraph"/>
              <w:spacing w:before="24" w:line="195" w:lineRule="exact"/>
              <w:ind w:left="59"/>
              <w:rPr>
                <w:rFonts w:ascii="Arial" w:eastAsia="Calibri" w:hAnsi="Arial"/>
                <w:i/>
                <w:sz w:val="18"/>
              </w:rPr>
            </w:pPr>
            <w:r w:rsidRPr="006B3824">
              <w:rPr>
                <w:rFonts w:ascii="Arial" w:eastAsia="Calibri" w:hAnsi="Arial"/>
                <w:i/>
                <w:sz w:val="16"/>
                <w:szCs w:val="24"/>
              </w:rPr>
              <w:t>Дубовик В.Г.</w:t>
            </w:r>
          </w:p>
        </w:tc>
        <w:tc>
          <w:tcPr>
            <w:tcW w:w="829" w:type="dxa"/>
            <w:tcBorders>
              <w:top w:val="single" w:sz="12" w:space="0" w:color="000000"/>
              <w:bottom w:val="single" w:sz="12" w:space="0" w:color="000000"/>
            </w:tcBorders>
          </w:tcPr>
          <w:p w:rsidR="00BF0107" w:rsidRPr="006B3824" w:rsidRDefault="00BF0107" w:rsidP="008935FA">
            <w:pPr>
              <w:pStyle w:val="TableParagraph"/>
              <w:rPr>
                <w:rFonts w:ascii="Calibri" w:eastAsia="Calibri" w:hAnsi="Calibri"/>
                <w:sz w:val="16"/>
              </w:rPr>
            </w:pPr>
          </w:p>
        </w:tc>
        <w:tc>
          <w:tcPr>
            <w:tcW w:w="554" w:type="dxa"/>
            <w:tcBorders>
              <w:top w:val="single" w:sz="12" w:space="0" w:color="000000"/>
              <w:bottom w:val="single" w:sz="12" w:space="0" w:color="000000"/>
            </w:tcBorders>
          </w:tcPr>
          <w:p w:rsidR="00BF0107" w:rsidRPr="006B3824" w:rsidRDefault="00BF0107" w:rsidP="008935FA">
            <w:pPr>
              <w:pStyle w:val="TableParagraph"/>
              <w:rPr>
                <w:rFonts w:ascii="Calibri" w:eastAsia="Calibri" w:hAnsi="Calibri"/>
                <w:sz w:val="16"/>
              </w:rPr>
            </w:pPr>
          </w:p>
        </w:tc>
        <w:tc>
          <w:tcPr>
            <w:tcW w:w="3321" w:type="dxa"/>
            <w:vMerge/>
            <w:tcBorders>
              <w:top w:val="nil"/>
            </w:tcBorders>
          </w:tcPr>
          <w:p w:rsidR="00BF0107" w:rsidRPr="006B3824" w:rsidRDefault="00BF0107" w:rsidP="008935FA">
            <w:pPr>
              <w:widowControl w:val="0"/>
              <w:autoSpaceDE w:val="0"/>
              <w:autoSpaceDN w:val="0"/>
              <w:rPr>
                <w:rFonts w:ascii="Calibri" w:eastAsia="Calibri" w:hAnsi="Calibri"/>
                <w:sz w:val="2"/>
                <w:szCs w:val="2"/>
                <w:lang w:val="uk-UA"/>
              </w:rPr>
            </w:pPr>
          </w:p>
        </w:tc>
        <w:tc>
          <w:tcPr>
            <w:tcW w:w="277" w:type="dxa"/>
            <w:tcBorders>
              <w:right w:val="single" w:sz="12" w:space="0" w:color="000000"/>
            </w:tcBorders>
          </w:tcPr>
          <w:p w:rsidR="00BF0107" w:rsidRPr="006B3824" w:rsidRDefault="00BF0107" w:rsidP="008935FA">
            <w:pPr>
              <w:pStyle w:val="TableParagraph"/>
              <w:rPr>
                <w:rFonts w:ascii="Calibri" w:eastAsia="Calibri" w:hAnsi="Calibri"/>
                <w:sz w:val="16"/>
              </w:rPr>
            </w:pPr>
          </w:p>
        </w:tc>
        <w:tc>
          <w:tcPr>
            <w:tcW w:w="279" w:type="dxa"/>
            <w:tcBorders>
              <w:left w:val="single" w:sz="12" w:space="0" w:color="000000"/>
              <w:right w:val="single" w:sz="12" w:space="0" w:color="000000"/>
            </w:tcBorders>
          </w:tcPr>
          <w:p w:rsidR="00BF0107" w:rsidRPr="006B3824" w:rsidRDefault="00BF0107" w:rsidP="008935FA">
            <w:pPr>
              <w:pStyle w:val="TableParagraph"/>
              <w:rPr>
                <w:rFonts w:ascii="Calibri" w:eastAsia="Calibri" w:hAnsi="Calibri"/>
                <w:sz w:val="16"/>
              </w:rPr>
            </w:pPr>
          </w:p>
        </w:tc>
        <w:tc>
          <w:tcPr>
            <w:tcW w:w="278" w:type="dxa"/>
            <w:tcBorders>
              <w:left w:val="single" w:sz="12" w:space="0" w:color="000000"/>
            </w:tcBorders>
          </w:tcPr>
          <w:p w:rsidR="00BF0107" w:rsidRPr="006B3824" w:rsidRDefault="00BF0107" w:rsidP="008935FA">
            <w:pPr>
              <w:pStyle w:val="TableParagraph"/>
              <w:rPr>
                <w:rFonts w:ascii="Calibri" w:eastAsia="Calibri" w:hAnsi="Calibri"/>
                <w:sz w:val="16"/>
              </w:rPr>
            </w:pPr>
          </w:p>
        </w:tc>
        <w:tc>
          <w:tcPr>
            <w:tcW w:w="831" w:type="dxa"/>
          </w:tcPr>
          <w:p w:rsidR="00BF0107" w:rsidRPr="006B3824" w:rsidRDefault="00BF0107" w:rsidP="008935FA">
            <w:pPr>
              <w:pStyle w:val="TableParagraph"/>
              <w:spacing w:before="25" w:line="193" w:lineRule="exact"/>
              <w:ind w:left="10"/>
              <w:jc w:val="center"/>
              <w:rPr>
                <w:rFonts w:ascii="Calibri" w:eastAsia="Calibri" w:hAnsi="Calibri"/>
                <w:sz w:val="20"/>
              </w:rPr>
            </w:pPr>
            <w:r w:rsidRPr="006B3824">
              <w:rPr>
                <w:rFonts w:ascii="Calibri" w:eastAsia="Calibri" w:hAnsi="Calibri"/>
                <w:sz w:val="20"/>
              </w:rPr>
              <w:t>4</w:t>
            </w:r>
          </w:p>
        </w:tc>
        <w:tc>
          <w:tcPr>
            <w:tcW w:w="1275" w:type="dxa"/>
          </w:tcPr>
          <w:p w:rsidR="00BF0107" w:rsidRPr="006B3824" w:rsidRDefault="00BF0107" w:rsidP="008935FA">
            <w:pPr>
              <w:pStyle w:val="TableParagraph"/>
              <w:spacing w:before="20" w:line="198" w:lineRule="exact"/>
              <w:ind w:left="23"/>
              <w:jc w:val="center"/>
              <w:rPr>
                <w:rFonts w:ascii="Calibri" w:eastAsia="Calibri" w:hAnsi="Calibri"/>
                <w:sz w:val="20"/>
              </w:rPr>
            </w:pPr>
            <w:r w:rsidRPr="006B3824">
              <w:rPr>
                <w:rFonts w:ascii="Calibri" w:eastAsia="Calibri" w:hAnsi="Calibri"/>
                <w:sz w:val="20"/>
              </w:rPr>
              <w:t>СУМА ст.</w:t>
            </w:r>
          </w:p>
        </w:tc>
      </w:tr>
      <w:tr w:rsidR="00BF0107" w:rsidRPr="006B3824" w:rsidTr="008935FA">
        <w:trPr>
          <w:trHeight w:val="265"/>
        </w:trPr>
        <w:tc>
          <w:tcPr>
            <w:tcW w:w="1109" w:type="dxa"/>
            <w:gridSpan w:val="2"/>
            <w:tcBorders>
              <w:top w:val="single" w:sz="12" w:space="0" w:color="000000"/>
              <w:bottom w:val="single" w:sz="12" w:space="0" w:color="000000"/>
            </w:tcBorders>
          </w:tcPr>
          <w:p w:rsidR="00BF0107" w:rsidRPr="006B3824" w:rsidRDefault="00BF0107" w:rsidP="008935FA">
            <w:pPr>
              <w:pStyle w:val="TableParagraph"/>
              <w:spacing w:before="23" w:line="196" w:lineRule="exact"/>
              <w:ind w:left="91"/>
              <w:rPr>
                <w:rFonts w:ascii="Arial" w:eastAsia="Calibri" w:hAnsi="Arial"/>
                <w:i/>
                <w:sz w:val="18"/>
              </w:rPr>
            </w:pPr>
            <w:r w:rsidRPr="006B3824">
              <w:rPr>
                <w:rFonts w:ascii="Arial" w:eastAsia="Calibri" w:hAnsi="Arial"/>
                <w:i/>
                <w:sz w:val="18"/>
              </w:rPr>
              <w:t>Реценз.</w:t>
            </w:r>
          </w:p>
        </w:tc>
        <w:tc>
          <w:tcPr>
            <w:tcW w:w="1384" w:type="dxa"/>
            <w:tcBorders>
              <w:top w:val="single" w:sz="12" w:space="0" w:color="000000"/>
              <w:bottom w:val="single" w:sz="12" w:space="0" w:color="000000"/>
            </w:tcBorders>
          </w:tcPr>
          <w:p w:rsidR="00BF0107" w:rsidRPr="006B3824" w:rsidRDefault="00BF0107" w:rsidP="008935FA">
            <w:pPr>
              <w:pStyle w:val="TableParagraph"/>
              <w:rPr>
                <w:rFonts w:ascii="Calibri" w:eastAsia="Calibri" w:hAnsi="Calibri"/>
                <w:sz w:val="16"/>
              </w:rPr>
            </w:pPr>
          </w:p>
        </w:tc>
        <w:tc>
          <w:tcPr>
            <w:tcW w:w="829" w:type="dxa"/>
            <w:tcBorders>
              <w:top w:val="single" w:sz="12" w:space="0" w:color="000000"/>
              <w:bottom w:val="single" w:sz="12" w:space="0" w:color="000000"/>
            </w:tcBorders>
          </w:tcPr>
          <w:p w:rsidR="00BF0107" w:rsidRPr="006B3824" w:rsidRDefault="00BF0107" w:rsidP="008935FA">
            <w:pPr>
              <w:pStyle w:val="TableParagraph"/>
              <w:rPr>
                <w:rFonts w:ascii="Calibri" w:eastAsia="Calibri" w:hAnsi="Calibri"/>
                <w:sz w:val="16"/>
              </w:rPr>
            </w:pPr>
          </w:p>
        </w:tc>
        <w:tc>
          <w:tcPr>
            <w:tcW w:w="554" w:type="dxa"/>
            <w:tcBorders>
              <w:top w:val="single" w:sz="12" w:space="0" w:color="000000"/>
              <w:bottom w:val="single" w:sz="12" w:space="0" w:color="000000"/>
            </w:tcBorders>
          </w:tcPr>
          <w:p w:rsidR="00BF0107" w:rsidRPr="006B3824" w:rsidRDefault="00BF0107" w:rsidP="008935FA">
            <w:pPr>
              <w:pStyle w:val="TableParagraph"/>
              <w:rPr>
                <w:rFonts w:ascii="Calibri" w:eastAsia="Calibri" w:hAnsi="Calibri"/>
                <w:sz w:val="16"/>
              </w:rPr>
            </w:pPr>
          </w:p>
        </w:tc>
        <w:tc>
          <w:tcPr>
            <w:tcW w:w="3321" w:type="dxa"/>
            <w:vMerge/>
            <w:tcBorders>
              <w:top w:val="nil"/>
            </w:tcBorders>
          </w:tcPr>
          <w:p w:rsidR="00BF0107" w:rsidRPr="006B3824" w:rsidRDefault="00BF0107" w:rsidP="008935FA">
            <w:pPr>
              <w:widowControl w:val="0"/>
              <w:autoSpaceDE w:val="0"/>
              <w:autoSpaceDN w:val="0"/>
              <w:rPr>
                <w:rFonts w:ascii="Calibri" w:eastAsia="Calibri" w:hAnsi="Calibri"/>
                <w:sz w:val="2"/>
                <w:szCs w:val="2"/>
                <w:lang w:val="uk-UA"/>
              </w:rPr>
            </w:pPr>
          </w:p>
        </w:tc>
        <w:tc>
          <w:tcPr>
            <w:tcW w:w="2942" w:type="dxa"/>
            <w:gridSpan w:val="5"/>
            <w:vMerge w:val="restart"/>
          </w:tcPr>
          <w:p w:rsidR="00BF0107" w:rsidRPr="006B3824" w:rsidRDefault="00BF0107" w:rsidP="008935FA">
            <w:pPr>
              <w:pStyle w:val="TableParagraph"/>
              <w:spacing w:before="96" w:line="249" w:lineRule="auto"/>
              <w:ind w:left="287" w:right="113" w:hanging="159"/>
              <w:rPr>
                <w:rFonts w:eastAsia="Calibri"/>
                <w:sz w:val="24"/>
              </w:rPr>
            </w:pPr>
            <w:r w:rsidRPr="006B3824">
              <w:rPr>
                <w:rFonts w:eastAsia="Calibri"/>
                <w:w w:val="95"/>
                <w:sz w:val="24"/>
              </w:rPr>
              <w:t>КПІ</w:t>
            </w:r>
            <w:r w:rsidRPr="006B3824">
              <w:rPr>
                <w:rFonts w:eastAsia="Calibri"/>
                <w:spacing w:val="22"/>
                <w:w w:val="95"/>
                <w:sz w:val="24"/>
              </w:rPr>
              <w:t xml:space="preserve"> </w:t>
            </w:r>
            <w:r w:rsidRPr="006B3824">
              <w:rPr>
                <w:rFonts w:eastAsia="Calibri"/>
                <w:w w:val="95"/>
                <w:sz w:val="24"/>
              </w:rPr>
              <w:t>ім.</w:t>
            </w:r>
            <w:r w:rsidRPr="006B3824">
              <w:rPr>
                <w:rFonts w:eastAsia="Calibri"/>
                <w:spacing w:val="22"/>
                <w:w w:val="95"/>
                <w:sz w:val="24"/>
              </w:rPr>
              <w:t xml:space="preserve"> </w:t>
            </w:r>
            <w:r w:rsidRPr="006B3824">
              <w:rPr>
                <w:rFonts w:eastAsia="Calibri"/>
                <w:w w:val="95"/>
                <w:sz w:val="24"/>
              </w:rPr>
              <w:t>Ігоря</w:t>
            </w:r>
            <w:r w:rsidRPr="006B3824">
              <w:rPr>
                <w:rFonts w:eastAsia="Calibri"/>
                <w:spacing w:val="23"/>
                <w:w w:val="95"/>
                <w:sz w:val="24"/>
              </w:rPr>
              <w:t xml:space="preserve"> </w:t>
            </w:r>
            <w:r w:rsidRPr="006B3824">
              <w:rPr>
                <w:rFonts w:eastAsia="Calibri"/>
                <w:w w:val="95"/>
                <w:sz w:val="24"/>
              </w:rPr>
              <w:t>Сікорського</w:t>
            </w:r>
            <w:r w:rsidRPr="006B3824">
              <w:rPr>
                <w:rFonts w:eastAsia="Calibri"/>
                <w:spacing w:val="-58"/>
                <w:w w:val="95"/>
                <w:sz w:val="24"/>
              </w:rPr>
              <w:t xml:space="preserve"> </w:t>
            </w:r>
            <w:r w:rsidRPr="006B3824">
              <w:rPr>
                <w:rFonts w:eastAsia="Calibri"/>
                <w:szCs w:val="20"/>
              </w:rPr>
              <w:t>Каф.</w:t>
            </w:r>
            <w:r w:rsidRPr="006B3824">
              <w:rPr>
                <w:rFonts w:eastAsia="Calibri"/>
                <w:spacing w:val="-7"/>
                <w:szCs w:val="20"/>
              </w:rPr>
              <w:t xml:space="preserve"> </w:t>
            </w:r>
            <w:r w:rsidRPr="006B3824">
              <w:rPr>
                <w:rFonts w:eastAsia="Calibri"/>
                <w:szCs w:val="20"/>
              </w:rPr>
              <w:t>АЕМК,</w:t>
            </w:r>
            <w:r w:rsidRPr="006B3824">
              <w:rPr>
                <w:rFonts w:eastAsia="Calibri"/>
                <w:spacing w:val="-7"/>
                <w:szCs w:val="20"/>
              </w:rPr>
              <w:t xml:space="preserve"> </w:t>
            </w:r>
            <w:r w:rsidRPr="006B3824">
              <w:rPr>
                <w:rFonts w:eastAsia="Calibri"/>
                <w:szCs w:val="20"/>
              </w:rPr>
              <w:t>гр.</w:t>
            </w:r>
            <w:r w:rsidRPr="006B3824">
              <w:rPr>
                <w:rFonts w:eastAsia="Calibri"/>
                <w:spacing w:val="-6"/>
                <w:szCs w:val="20"/>
              </w:rPr>
              <w:t xml:space="preserve"> </w:t>
            </w:r>
            <w:r w:rsidRPr="006B3824">
              <w:rPr>
                <w:rFonts w:eastAsia="Calibri"/>
                <w:szCs w:val="20"/>
              </w:rPr>
              <w:t>ОА-01</w:t>
            </w:r>
          </w:p>
        </w:tc>
      </w:tr>
      <w:tr w:rsidR="00BF0107" w:rsidRPr="006B3824" w:rsidTr="008935FA">
        <w:trPr>
          <w:trHeight w:val="263"/>
        </w:trPr>
        <w:tc>
          <w:tcPr>
            <w:tcW w:w="1109" w:type="dxa"/>
            <w:gridSpan w:val="2"/>
            <w:tcBorders>
              <w:top w:val="single" w:sz="12" w:space="0" w:color="000000"/>
              <w:bottom w:val="single" w:sz="12" w:space="0" w:color="000000"/>
            </w:tcBorders>
          </w:tcPr>
          <w:p w:rsidR="00BF0107" w:rsidRPr="006B3824" w:rsidRDefault="00BF0107" w:rsidP="008935FA">
            <w:pPr>
              <w:pStyle w:val="TableParagraph"/>
              <w:spacing w:before="13" w:line="205" w:lineRule="exact"/>
              <w:ind w:left="91"/>
              <w:rPr>
                <w:rFonts w:ascii="Arial" w:eastAsia="Calibri" w:hAnsi="Arial"/>
                <w:i/>
                <w:sz w:val="18"/>
              </w:rPr>
            </w:pPr>
            <w:r w:rsidRPr="006B3824">
              <w:rPr>
                <w:rFonts w:ascii="Arial" w:eastAsia="Calibri" w:hAnsi="Arial"/>
                <w:i/>
                <w:sz w:val="18"/>
              </w:rPr>
              <w:t>Н.</w:t>
            </w:r>
            <w:r w:rsidRPr="006B3824">
              <w:rPr>
                <w:rFonts w:ascii="Arial" w:eastAsia="Calibri" w:hAnsi="Arial"/>
                <w:i/>
                <w:spacing w:val="-4"/>
                <w:sz w:val="18"/>
              </w:rPr>
              <w:t xml:space="preserve"> </w:t>
            </w:r>
            <w:r w:rsidRPr="006B3824">
              <w:rPr>
                <w:rFonts w:ascii="Arial" w:eastAsia="Calibri" w:hAnsi="Arial"/>
                <w:i/>
                <w:sz w:val="18"/>
              </w:rPr>
              <w:t>Контр.</w:t>
            </w:r>
          </w:p>
        </w:tc>
        <w:tc>
          <w:tcPr>
            <w:tcW w:w="1384" w:type="dxa"/>
            <w:tcBorders>
              <w:top w:val="single" w:sz="12" w:space="0" w:color="000000"/>
              <w:bottom w:val="single" w:sz="12" w:space="0" w:color="000000"/>
            </w:tcBorders>
          </w:tcPr>
          <w:p w:rsidR="00BF0107" w:rsidRPr="006B3824" w:rsidRDefault="00BF0107" w:rsidP="008935FA">
            <w:pPr>
              <w:pStyle w:val="TableParagraph"/>
              <w:spacing w:before="18" w:line="200" w:lineRule="exact"/>
              <w:ind w:left="59"/>
              <w:rPr>
                <w:rFonts w:ascii="Arial" w:eastAsia="Calibri" w:hAnsi="Arial"/>
                <w:i/>
                <w:sz w:val="18"/>
                <w:szCs w:val="18"/>
              </w:rPr>
            </w:pPr>
            <w:r w:rsidRPr="006B3824">
              <w:rPr>
                <w:rFonts w:ascii="Arial" w:eastAsia="Calibri" w:hAnsi="Arial"/>
                <w:i/>
                <w:sz w:val="18"/>
                <w:szCs w:val="18"/>
              </w:rPr>
              <w:t>Кулаковський</w:t>
            </w:r>
          </w:p>
        </w:tc>
        <w:tc>
          <w:tcPr>
            <w:tcW w:w="829" w:type="dxa"/>
            <w:tcBorders>
              <w:top w:val="single" w:sz="12" w:space="0" w:color="000000"/>
              <w:bottom w:val="single" w:sz="12" w:space="0" w:color="000000"/>
            </w:tcBorders>
          </w:tcPr>
          <w:p w:rsidR="00BF0107" w:rsidRPr="006B3824" w:rsidRDefault="00BF0107" w:rsidP="008935FA">
            <w:pPr>
              <w:pStyle w:val="TableParagraph"/>
              <w:rPr>
                <w:rFonts w:ascii="Calibri" w:eastAsia="Calibri" w:hAnsi="Calibri"/>
                <w:sz w:val="16"/>
              </w:rPr>
            </w:pPr>
          </w:p>
        </w:tc>
        <w:tc>
          <w:tcPr>
            <w:tcW w:w="554" w:type="dxa"/>
            <w:tcBorders>
              <w:top w:val="single" w:sz="12" w:space="0" w:color="000000"/>
              <w:bottom w:val="single" w:sz="12" w:space="0" w:color="000000"/>
            </w:tcBorders>
          </w:tcPr>
          <w:p w:rsidR="00BF0107" w:rsidRPr="006B3824" w:rsidRDefault="00BF0107" w:rsidP="008935FA">
            <w:pPr>
              <w:pStyle w:val="TableParagraph"/>
              <w:rPr>
                <w:rFonts w:ascii="Calibri" w:eastAsia="Calibri" w:hAnsi="Calibri"/>
                <w:sz w:val="16"/>
              </w:rPr>
            </w:pPr>
          </w:p>
        </w:tc>
        <w:tc>
          <w:tcPr>
            <w:tcW w:w="3321" w:type="dxa"/>
            <w:vMerge/>
            <w:tcBorders>
              <w:top w:val="nil"/>
            </w:tcBorders>
          </w:tcPr>
          <w:p w:rsidR="00BF0107" w:rsidRPr="006B3824" w:rsidRDefault="00BF0107" w:rsidP="008935FA">
            <w:pPr>
              <w:widowControl w:val="0"/>
              <w:autoSpaceDE w:val="0"/>
              <w:autoSpaceDN w:val="0"/>
              <w:rPr>
                <w:rFonts w:ascii="Calibri" w:eastAsia="Calibri" w:hAnsi="Calibri"/>
                <w:sz w:val="2"/>
                <w:szCs w:val="2"/>
                <w:lang w:val="uk-UA"/>
              </w:rPr>
            </w:pPr>
          </w:p>
        </w:tc>
        <w:tc>
          <w:tcPr>
            <w:tcW w:w="2942" w:type="dxa"/>
            <w:gridSpan w:val="5"/>
            <w:vMerge/>
            <w:tcBorders>
              <w:top w:val="nil"/>
            </w:tcBorders>
          </w:tcPr>
          <w:p w:rsidR="00BF0107" w:rsidRPr="006B3824" w:rsidRDefault="00BF0107" w:rsidP="008935FA">
            <w:pPr>
              <w:widowControl w:val="0"/>
              <w:autoSpaceDE w:val="0"/>
              <w:autoSpaceDN w:val="0"/>
              <w:rPr>
                <w:rFonts w:ascii="Calibri" w:eastAsia="Calibri" w:hAnsi="Calibri"/>
                <w:sz w:val="2"/>
                <w:szCs w:val="2"/>
                <w:lang w:val="uk-UA"/>
              </w:rPr>
            </w:pPr>
          </w:p>
        </w:tc>
      </w:tr>
      <w:tr w:rsidR="00BF0107" w:rsidRPr="006B3824" w:rsidTr="008935FA">
        <w:trPr>
          <w:trHeight w:val="264"/>
        </w:trPr>
        <w:tc>
          <w:tcPr>
            <w:tcW w:w="1109" w:type="dxa"/>
            <w:gridSpan w:val="2"/>
            <w:tcBorders>
              <w:top w:val="single" w:sz="12" w:space="0" w:color="000000"/>
            </w:tcBorders>
          </w:tcPr>
          <w:p w:rsidR="00BF0107" w:rsidRPr="006B3824" w:rsidRDefault="00BF0107" w:rsidP="008935FA">
            <w:pPr>
              <w:pStyle w:val="TableParagraph"/>
              <w:spacing w:before="8"/>
              <w:ind w:left="91"/>
              <w:rPr>
                <w:rFonts w:ascii="Arial" w:eastAsia="Calibri" w:hAnsi="Arial"/>
                <w:i/>
                <w:sz w:val="18"/>
              </w:rPr>
            </w:pPr>
            <w:r w:rsidRPr="006B3824">
              <w:rPr>
                <w:rFonts w:ascii="Arial" w:eastAsia="Calibri" w:hAnsi="Arial"/>
                <w:i/>
                <w:sz w:val="18"/>
              </w:rPr>
              <w:t>Затверд.</w:t>
            </w:r>
          </w:p>
        </w:tc>
        <w:tc>
          <w:tcPr>
            <w:tcW w:w="1384" w:type="dxa"/>
            <w:tcBorders>
              <w:top w:val="single" w:sz="12" w:space="0" w:color="000000"/>
            </w:tcBorders>
          </w:tcPr>
          <w:p w:rsidR="00BF0107" w:rsidRPr="006B3824" w:rsidRDefault="00BF0107" w:rsidP="008935FA">
            <w:pPr>
              <w:pStyle w:val="TableParagraph"/>
              <w:spacing w:before="13" w:line="205" w:lineRule="exact"/>
              <w:ind w:left="59"/>
              <w:rPr>
                <w:rFonts w:ascii="Arial" w:eastAsia="Calibri" w:hAnsi="Arial"/>
                <w:i/>
                <w:sz w:val="18"/>
              </w:rPr>
            </w:pPr>
          </w:p>
        </w:tc>
        <w:tc>
          <w:tcPr>
            <w:tcW w:w="829" w:type="dxa"/>
            <w:tcBorders>
              <w:top w:val="single" w:sz="12" w:space="0" w:color="000000"/>
            </w:tcBorders>
          </w:tcPr>
          <w:p w:rsidR="00BF0107" w:rsidRPr="006B3824" w:rsidRDefault="00BF0107" w:rsidP="008935FA">
            <w:pPr>
              <w:pStyle w:val="TableParagraph"/>
              <w:rPr>
                <w:rFonts w:ascii="Calibri" w:eastAsia="Calibri" w:hAnsi="Calibri"/>
                <w:sz w:val="16"/>
              </w:rPr>
            </w:pPr>
          </w:p>
        </w:tc>
        <w:tc>
          <w:tcPr>
            <w:tcW w:w="554" w:type="dxa"/>
            <w:tcBorders>
              <w:top w:val="single" w:sz="12" w:space="0" w:color="000000"/>
            </w:tcBorders>
          </w:tcPr>
          <w:p w:rsidR="00BF0107" w:rsidRPr="006B3824" w:rsidRDefault="00BF0107" w:rsidP="008935FA">
            <w:pPr>
              <w:pStyle w:val="TableParagraph"/>
              <w:rPr>
                <w:rFonts w:ascii="Calibri" w:eastAsia="Calibri" w:hAnsi="Calibri"/>
                <w:sz w:val="16"/>
              </w:rPr>
            </w:pPr>
          </w:p>
        </w:tc>
        <w:tc>
          <w:tcPr>
            <w:tcW w:w="3321" w:type="dxa"/>
            <w:vMerge/>
            <w:tcBorders>
              <w:top w:val="nil"/>
            </w:tcBorders>
          </w:tcPr>
          <w:p w:rsidR="00BF0107" w:rsidRPr="006B3824" w:rsidRDefault="00BF0107" w:rsidP="008935FA">
            <w:pPr>
              <w:widowControl w:val="0"/>
              <w:autoSpaceDE w:val="0"/>
              <w:autoSpaceDN w:val="0"/>
              <w:rPr>
                <w:rFonts w:ascii="Calibri" w:eastAsia="Calibri" w:hAnsi="Calibri"/>
                <w:sz w:val="2"/>
                <w:szCs w:val="2"/>
                <w:lang w:val="uk-UA"/>
              </w:rPr>
            </w:pPr>
          </w:p>
        </w:tc>
        <w:tc>
          <w:tcPr>
            <w:tcW w:w="2942" w:type="dxa"/>
            <w:gridSpan w:val="5"/>
            <w:vMerge/>
            <w:tcBorders>
              <w:top w:val="nil"/>
            </w:tcBorders>
          </w:tcPr>
          <w:p w:rsidR="00BF0107" w:rsidRPr="006B3824" w:rsidRDefault="00BF0107" w:rsidP="008935FA">
            <w:pPr>
              <w:widowControl w:val="0"/>
              <w:autoSpaceDE w:val="0"/>
              <w:autoSpaceDN w:val="0"/>
              <w:rPr>
                <w:rFonts w:ascii="Calibri" w:eastAsia="Calibri" w:hAnsi="Calibri"/>
                <w:sz w:val="2"/>
                <w:szCs w:val="2"/>
                <w:lang w:val="uk-UA"/>
              </w:rPr>
            </w:pPr>
          </w:p>
        </w:tc>
      </w:tr>
    </w:tbl>
    <w:p w:rsidR="00BF0107" w:rsidRPr="006B3824" w:rsidRDefault="00BF0107" w:rsidP="00BF0107">
      <w:pPr>
        <w:spacing w:line="360" w:lineRule="auto"/>
        <w:ind w:firstLine="709"/>
        <w:jc w:val="both"/>
        <w:rPr>
          <w:sz w:val="28"/>
          <w:szCs w:val="28"/>
          <w:lang w:val="uk-UA"/>
        </w:rPr>
      </w:pPr>
      <w:r w:rsidRPr="006B3824">
        <w:rPr>
          <w:sz w:val="28"/>
          <w:szCs w:val="28"/>
          <w:lang w:val="uk-UA"/>
        </w:rPr>
        <w:lastRenderedPageBreak/>
        <w:t>Фрезерувальні цехи: створення профілів та декоративних елементів.</w:t>
      </w:r>
    </w:p>
    <w:p w:rsidR="00BF0107" w:rsidRPr="006B3824" w:rsidRDefault="00BF0107" w:rsidP="00BF0107">
      <w:pPr>
        <w:spacing w:line="360" w:lineRule="auto"/>
        <w:ind w:firstLine="709"/>
        <w:jc w:val="both"/>
        <w:rPr>
          <w:sz w:val="28"/>
          <w:szCs w:val="28"/>
          <w:lang w:val="uk-UA"/>
        </w:rPr>
      </w:pPr>
      <w:r w:rsidRPr="006B3824">
        <w:rPr>
          <w:sz w:val="28"/>
          <w:szCs w:val="28"/>
          <w:lang w:val="uk-UA"/>
        </w:rPr>
        <w:t>Шліфувальні цехи: додаткова обробка поверхні для досягнення гладкості та естетичного вигляду.</w:t>
      </w:r>
    </w:p>
    <w:p w:rsidR="00BF0107" w:rsidRPr="006B3824" w:rsidRDefault="00BF0107" w:rsidP="00BF0107">
      <w:pPr>
        <w:spacing w:line="360" w:lineRule="auto"/>
        <w:ind w:firstLine="709"/>
        <w:jc w:val="both"/>
        <w:rPr>
          <w:b/>
          <w:bCs/>
          <w:sz w:val="28"/>
          <w:szCs w:val="28"/>
          <w:lang w:val="uk-UA"/>
        </w:rPr>
      </w:pPr>
      <w:r w:rsidRPr="006B3824">
        <w:rPr>
          <w:b/>
          <w:bCs/>
          <w:sz w:val="28"/>
          <w:szCs w:val="28"/>
          <w:lang w:val="uk-UA"/>
        </w:rPr>
        <w:t>4. Меблеві цехи</w:t>
      </w:r>
    </w:p>
    <w:p w:rsidR="00BF0107" w:rsidRPr="006B3824" w:rsidRDefault="00BF0107" w:rsidP="00BF0107">
      <w:pPr>
        <w:spacing w:line="360" w:lineRule="auto"/>
        <w:ind w:firstLine="709"/>
        <w:jc w:val="both"/>
        <w:rPr>
          <w:b/>
          <w:bCs/>
          <w:sz w:val="28"/>
          <w:szCs w:val="28"/>
          <w:lang w:val="uk-UA"/>
        </w:rPr>
      </w:pPr>
      <w:r w:rsidRPr="006B3824">
        <w:rPr>
          <w:sz w:val="28"/>
          <w:szCs w:val="28"/>
          <w:lang w:val="uk-UA"/>
        </w:rPr>
        <w:t>-   Основне завдання: виробництво меблів різного типу.</w:t>
      </w:r>
    </w:p>
    <w:p w:rsidR="00BF0107" w:rsidRPr="009F40B2" w:rsidRDefault="00BF0107" w:rsidP="009F40B2">
      <w:pPr>
        <w:spacing w:line="360" w:lineRule="auto"/>
        <w:ind w:firstLine="709"/>
        <w:jc w:val="both"/>
        <w:rPr>
          <w:sz w:val="28"/>
          <w:szCs w:val="28"/>
          <w:lang w:val="uk-UA"/>
        </w:rPr>
      </w:pPr>
      <w:r w:rsidRPr="009F40B2">
        <w:rPr>
          <w:sz w:val="28"/>
          <w:szCs w:val="28"/>
          <w:lang w:val="uk-UA"/>
        </w:rPr>
        <w:t>Корпусні меблі: виробництво шаф, стелажів, комодів.</w:t>
      </w:r>
    </w:p>
    <w:p w:rsidR="00BF0107" w:rsidRPr="009F40B2" w:rsidRDefault="00BF0107" w:rsidP="009F40B2">
      <w:pPr>
        <w:spacing w:line="360" w:lineRule="auto"/>
        <w:ind w:firstLine="709"/>
        <w:jc w:val="both"/>
        <w:rPr>
          <w:sz w:val="28"/>
          <w:szCs w:val="28"/>
          <w:lang w:val="uk-UA"/>
        </w:rPr>
      </w:pPr>
      <w:r w:rsidRPr="009F40B2">
        <w:rPr>
          <w:sz w:val="28"/>
          <w:szCs w:val="28"/>
          <w:lang w:val="uk-UA"/>
        </w:rPr>
        <w:t>М'які меблі: виробництво диванів, крісел, ліжок.</w:t>
      </w:r>
    </w:p>
    <w:p w:rsidR="00BF0107" w:rsidRPr="006B3824" w:rsidRDefault="00BF0107" w:rsidP="00BF0107">
      <w:pPr>
        <w:spacing w:line="360" w:lineRule="auto"/>
        <w:ind w:firstLine="709"/>
        <w:jc w:val="both"/>
        <w:rPr>
          <w:sz w:val="28"/>
          <w:szCs w:val="28"/>
          <w:lang w:val="uk-UA"/>
        </w:rPr>
      </w:pPr>
      <w:r w:rsidRPr="006B3824">
        <w:rPr>
          <w:sz w:val="28"/>
          <w:szCs w:val="28"/>
          <w:lang w:val="uk-UA"/>
        </w:rPr>
        <w:t>Кухонні меблі: виробництво кухонних гарнітурів, стільців, столів.</w:t>
      </w:r>
    </w:p>
    <w:p w:rsidR="00BF0107" w:rsidRPr="006B3824" w:rsidRDefault="00BF0107" w:rsidP="00BF0107">
      <w:pPr>
        <w:spacing w:line="360" w:lineRule="auto"/>
        <w:ind w:firstLine="709"/>
        <w:jc w:val="both"/>
        <w:rPr>
          <w:b/>
          <w:bCs/>
          <w:sz w:val="28"/>
          <w:szCs w:val="28"/>
          <w:lang w:val="uk-UA"/>
        </w:rPr>
      </w:pPr>
      <w:r w:rsidRPr="006B3824">
        <w:rPr>
          <w:b/>
          <w:bCs/>
          <w:sz w:val="28"/>
          <w:szCs w:val="28"/>
          <w:lang w:val="uk-UA"/>
        </w:rPr>
        <w:t>5. Цехи з виробництва будівельних матеріалів</w:t>
      </w:r>
    </w:p>
    <w:p w:rsidR="00BF0107" w:rsidRPr="006B3824" w:rsidRDefault="00BF0107" w:rsidP="00BF0107">
      <w:pPr>
        <w:spacing w:line="360" w:lineRule="auto"/>
        <w:ind w:firstLine="709"/>
        <w:jc w:val="both"/>
        <w:rPr>
          <w:sz w:val="28"/>
          <w:szCs w:val="28"/>
          <w:lang w:val="uk-UA"/>
        </w:rPr>
      </w:pPr>
      <w:r w:rsidRPr="006B3824">
        <w:rPr>
          <w:sz w:val="28"/>
          <w:szCs w:val="28"/>
          <w:lang w:val="uk-UA"/>
        </w:rPr>
        <w:t>Основне завдання: виготовлення будівельних елементів та матеріалів.</w:t>
      </w:r>
    </w:p>
    <w:p w:rsidR="00BF0107" w:rsidRPr="006B3824" w:rsidRDefault="00BF0107" w:rsidP="00BF0107">
      <w:pPr>
        <w:spacing w:line="360" w:lineRule="auto"/>
        <w:ind w:firstLine="709"/>
        <w:jc w:val="both"/>
        <w:rPr>
          <w:sz w:val="28"/>
          <w:szCs w:val="28"/>
          <w:lang w:val="uk-UA"/>
        </w:rPr>
      </w:pPr>
      <w:r w:rsidRPr="006B3824">
        <w:rPr>
          <w:sz w:val="28"/>
          <w:szCs w:val="28"/>
          <w:lang w:val="uk-UA"/>
        </w:rPr>
        <w:t>- Цехи з виробництва паркету: виготовлення паркетних дощок та інших підлогових покриттів.</w:t>
      </w:r>
    </w:p>
    <w:p w:rsidR="00BF0107" w:rsidRPr="006B3824" w:rsidRDefault="00BF0107" w:rsidP="00BF0107">
      <w:pPr>
        <w:spacing w:line="360" w:lineRule="auto"/>
        <w:ind w:firstLine="709"/>
        <w:jc w:val="both"/>
        <w:rPr>
          <w:sz w:val="28"/>
          <w:szCs w:val="28"/>
          <w:lang w:val="uk-UA"/>
        </w:rPr>
      </w:pPr>
      <w:r w:rsidRPr="006B3824">
        <w:rPr>
          <w:sz w:val="28"/>
          <w:szCs w:val="28"/>
          <w:lang w:val="uk-UA"/>
        </w:rPr>
        <w:t>- Цехи з виробництва дверей та вікон: виготовлення дерев'яних дверей, віконних рам, віконних блоків.</w:t>
      </w:r>
    </w:p>
    <w:p w:rsidR="00BF0107" w:rsidRPr="006B3824" w:rsidRDefault="00BF0107" w:rsidP="00BF0107">
      <w:pPr>
        <w:spacing w:line="360" w:lineRule="auto"/>
        <w:ind w:firstLine="709"/>
        <w:jc w:val="both"/>
        <w:rPr>
          <w:sz w:val="28"/>
          <w:szCs w:val="28"/>
          <w:lang w:val="uk-UA"/>
        </w:rPr>
      </w:pPr>
      <w:r w:rsidRPr="006B3824">
        <w:rPr>
          <w:sz w:val="28"/>
          <w:szCs w:val="28"/>
          <w:lang w:val="uk-UA"/>
        </w:rPr>
        <w:t>- Цехи з виробництва облицювальних матеріалів: виготовлення вагонки, панелей, рейок для оздоблення.</w:t>
      </w:r>
    </w:p>
    <w:p w:rsidR="00BF0107" w:rsidRPr="006B3824" w:rsidRDefault="00BF0107" w:rsidP="00BF0107">
      <w:pPr>
        <w:spacing w:line="360" w:lineRule="auto"/>
        <w:ind w:firstLine="709"/>
        <w:jc w:val="both"/>
        <w:rPr>
          <w:b/>
          <w:bCs/>
          <w:sz w:val="28"/>
          <w:szCs w:val="28"/>
          <w:lang w:val="uk-UA"/>
        </w:rPr>
      </w:pPr>
      <w:r w:rsidRPr="006B3824">
        <w:rPr>
          <w:b/>
          <w:bCs/>
          <w:sz w:val="28"/>
          <w:szCs w:val="28"/>
          <w:lang w:val="uk-UA"/>
        </w:rPr>
        <w:t>6. Цехи з виробництва плитних матеріалів</w:t>
      </w:r>
    </w:p>
    <w:p w:rsidR="00BF0107" w:rsidRPr="006B3824" w:rsidRDefault="00BF0107" w:rsidP="00BF0107">
      <w:pPr>
        <w:spacing w:line="360" w:lineRule="auto"/>
        <w:ind w:firstLine="709"/>
        <w:jc w:val="both"/>
        <w:rPr>
          <w:sz w:val="28"/>
          <w:szCs w:val="28"/>
          <w:lang w:val="uk-UA"/>
        </w:rPr>
      </w:pPr>
      <w:r w:rsidRPr="006B3824">
        <w:rPr>
          <w:sz w:val="28"/>
          <w:szCs w:val="28"/>
          <w:lang w:val="uk-UA"/>
        </w:rPr>
        <w:t>Основне завдання: виробництво фанери, ДСП, МДФ та інших композитних матеріалів.</w:t>
      </w:r>
    </w:p>
    <w:p w:rsidR="00BF0107" w:rsidRPr="006B3824" w:rsidRDefault="00BF0107" w:rsidP="00BF0107">
      <w:pPr>
        <w:spacing w:line="360" w:lineRule="auto"/>
        <w:ind w:firstLine="709"/>
        <w:jc w:val="both"/>
        <w:rPr>
          <w:sz w:val="28"/>
          <w:szCs w:val="28"/>
          <w:lang w:val="uk-UA"/>
        </w:rPr>
      </w:pPr>
      <w:r w:rsidRPr="006B3824">
        <w:rPr>
          <w:sz w:val="28"/>
          <w:szCs w:val="28"/>
          <w:lang w:val="uk-UA"/>
        </w:rPr>
        <w:t>- Цехи з виробництва фанери: багатошарове склеювання деревних листів.</w:t>
      </w:r>
    </w:p>
    <w:p w:rsidR="00BF0107" w:rsidRPr="006B3824" w:rsidRDefault="00BF0107" w:rsidP="00BF0107">
      <w:pPr>
        <w:spacing w:line="360" w:lineRule="auto"/>
        <w:ind w:firstLine="709"/>
        <w:jc w:val="both"/>
        <w:rPr>
          <w:sz w:val="28"/>
          <w:szCs w:val="28"/>
          <w:lang w:val="uk-UA"/>
        </w:rPr>
      </w:pPr>
      <w:r w:rsidRPr="006B3824">
        <w:rPr>
          <w:sz w:val="28"/>
          <w:szCs w:val="28"/>
          <w:lang w:val="uk-UA"/>
        </w:rPr>
        <w:t>- Цехи з виробництва ДСП та МДФ: пресування деревних частинок або волокон з додаванням клею.</w:t>
      </w:r>
    </w:p>
    <w:p w:rsidR="00BF0107" w:rsidRPr="006B3824" w:rsidRDefault="00BF0107" w:rsidP="00BF0107">
      <w:pPr>
        <w:spacing w:line="360" w:lineRule="auto"/>
        <w:ind w:firstLine="709"/>
        <w:jc w:val="both"/>
        <w:rPr>
          <w:b/>
          <w:bCs/>
          <w:sz w:val="28"/>
          <w:szCs w:val="28"/>
          <w:lang w:val="uk-UA"/>
        </w:rPr>
      </w:pPr>
      <w:r w:rsidRPr="006B3824">
        <w:rPr>
          <w:b/>
          <w:bCs/>
          <w:sz w:val="28"/>
          <w:szCs w:val="28"/>
          <w:lang w:val="uk-UA"/>
        </w:rPr>
        <w:t>7. Цехи з переробки відходів</w:t>
      </w:r>
    </w:p>
    <w:p w:rsidR="00BF0107" w:rsidRPr="006B3824" w:rsidRDefault="00BF0107" w:rsidP="00BF0107">
      <w:pPr>
        <w:spacing w:line="360" w:lineRule="auto"/>
        <w:ind w:firstLine="709"/>
        <w:jc w:val="both"/>
        <w:rPr>
          <w:sz w:val="28"/>
          <w:szCs w:val="28"/>
          <w:lang w:val="uk-UA"/>
        </w:rPr>
      </w:pPr>
      <w:r w:rsidRPr="006B3824">
        <w:rPr>
          <w:sz w:val="28"/>
          <w:szCs w:val="28"/>
          <w:lang w:val="uk-UA"/>
        </w:rPr>
        <w:t>Основне завдання: утилізація та переробка деревних відходів.</w:t>
      </w:r>
    </w:p>
    <w:p w:rsidR="00BF0107" w:rsidRPr="006B3824" w:rsidRDefault="00BF0107" w:rsidP="00BF0107">
      <w:pPr>
        <w:spacing w:line="360" w:lineRule="auto"/>
        <w:ind w:firstLine="709"/>
        <w:jc w:val="both"/>
        <w:rPr>
          <w:sz w:val="28"/>
          <w:szCs w:val="28"/>
          <w:lang w:val="uk-UA"/>
        </w:rPr>
      </w:pPr>
      <w:r w:rsidRPr="006B3824">
        <w:rPr>
          <w:sz w:val="28"/>
          <w:szCs w:val="28"/>
          <w:lang w:val="uk-UA"/>
        </w:rPr>
        <w:t>- Цехи з виробництва палет : подрібнення та пресування деревних відходів у гранули.</w:t>
      </w:r>
    </w:p>
    <w:p w:rsidR="00BF0107" w:rsidRPr="006B3824" w:rsidRDefault="00BF0107" w:rsidP="00BF0107">
      <w:pPr>
        <w:spacing w:line="360" w:lineRule="auto"/>
        <w:ind w:firstLine="709"/>
        <w:jc w:val="both"/>
        <w:rPr>
          <w:sz w:val="28"/>
          <w:szCs w:val="28"/>
          <w:lang w:val="uk-UA"/>
        </w:rPr>
      </w:pPr>
      <w:r w:rsidRPr="006B3824">
        <w:rPr>
          <w:sz w:val="28"/>
          <w:szCs w:val="28"/>
          <w:lang w:val="uk-UA"/>
        </w:rPr>
        <w:t>- Цехи з виробництва брикетів: перетворення деревних відходів на паливні брикети.</w:t>
      </w:r>
    </w:p>
    <w:p w:rsidR="00BF0107" w:rsidRPr="006B3824" w:rsidRDefault="00BF0107" w:rsidP="00BF0107">
      <w:pPr>
        <w:spacing w:line="360" w:lineRule="auto"/>
        <w:ind w:firstLine="709"/>
        <w:jc w:val="both"/>
        <w:rPr>
          <w:b/>
          <w:bCs/>
          <w:sz w:val="28"/>
          <w:szCs w:val="28"/>
          <w:lang w:val="uk-UA"/>
        </w:rPr>
      </w:pPr>
      <w:r w:rsidRPr="006B3824">
        <w:rPr>
          <w:b/>
          <w:bCs/>
          <w:sz w:val="28"/>
          <w:szCs w:val="28"/>
          <w:lang w:val="uk-UA"/>
        </w:rPr>
        <w:t>8. Декоративні цехи</w:t>
      </w:r>
    </w:p>
    <w:p w:rsidR="00BF0107" w:rsidRPr="006B3824" w:rsidRDefault="00BF0107" w:rsidP="00BF0107">
      <w:pPr>
        <w:spacing w:line="360" w:lineRule="auto"/>
        <w:ind w:firstLine="709"/>
        <w:jc w:val="both"/>
        <w:rPr>
          <w:sz w:val="28"/>
          <w:szCs w:val="28"/>
          <w:lang w:val="uk-UA"/>
        </w:rPr>
      </w:pPr>
      <w:r w:rsidRPr="006B3824">
        <w:rPr>
          <w:sz w:val="28"/>
          <w:szCs w:val="28"/>
          <w:lang w:val="uk-UA"/>
        </w:rPr>
        <w:lastRenderedPageBreak/>
        <w:t>Основне завдання: виготовлення декоративних та художніх виробів з дерева.</w:t>
      </w:r>
    </w:p>
    <w:p w:rsidR="00BF0107" w:rsidRPr="006B3824" w:rsidRDefault="00BF0107" w:rsidP="00BF0107">
      <w:pPr>
        <w:spacing w:line="360" w:lineRule="auto"/>
        <w:ind w:firstLine="709"/>
        <w:jc w:val="both"/>
        <w:rPr>
          <w:sz w:val="28"/>
          <w:szCs w:val="28"/>
          <w:lang w:val="uk-UA"/>
        </w:rPr>
      </w:pPr>
      <w:r w:rsidRPr="006B3824">
        <w:rPr>
          <w:sz w:val="28"/>
          <w:szCs w:val="28"/>
          <w:lang w:val="uk-UA"/>
        </w:rPr>
        <w:t>- Цехи різьблення: створення різьблених елементів інтер'єру, скульптур, сувенірів.</w:t>
      </w:r>
    </w:p>
    <w:p w:rsidR="00BF0107" w:rsidRPr="006B3824" w:rsidRDefault="00BF0107" w:rsidP="00BF0107">
      <w:pPr>
        <w:spacing w:line="360" w:lineRule="auto"/>
        <w:ind w:firstLine="709"/>
        <w:jc w:val="both"/>
        <w:rPr>
          <w:sz w:val="28"/>
          <w:szCs w:val="28"/>
          <w:lang w:val="uk-UA"/>
        </w:rPr>
      </w:pPr>
      <w:r w:rsidRPr="006B3824">
        <w:rPr>
          <w:sz w:val="28"/>
          <w:szCs w:val="28"/>
          <w:lang w:val="uk-UA"/>
        </w:rPr>
        <w:t>- Цехи інкрустації: оздоблення дерев'яних виробів інкрустацією та іншими декоративними техніками.</w:t>
      </w:r>
    </w:p>
    <w:p w:rsidR="00BF0107" w:rsidRPr="006B3824" w:rsidRDefault="00BF0107" w:rsidP="00BF0107">
      <w:pPr>
        <w:spacing w:line="360" w:lineRule="auto"/>
        <w:ind w:firstLine="709"/>
        <w:jc w:val="both"/>
        <w:rPr>
          <w:b/>
          <w:bCs/>
          <w:sz w:val="28"/>
          <w:szCs w:val="28"/>
          <w:lang w:val="uk-UA"/>
        </w:rPr>
      </w:pPr>
      <w:r w:rsidRPr="006B3824">
        <w:rPr>
          <w:b/>
          <w:bCs/>
          <w:sz w:val="28"/>
          <w:szCs w:val="28"/>
          <w:lang w:val="uk-UA"/>
        </w:rPr>
        <w:t>9. Лакофарбові цехи</w:t>
      </w:r>
    </w:p>
    <w:p w:rsidR="00BF0107" w:rsidRPr="006B3824" w:rsidRDefault="00BF0107" w:rsidP="00BF0107">
      <w:pPr>
        <w:spacing w:line="360" w:lineRule="auto"/>
        <w:ind w:firstLine="709"/>
        <w:jc w:val="both"/>
        <w:rPr>
          <w:sz w:val="28"/>
          <w:szCs w:val="28"/>
          <w:lang w:val="uk-UA"/>
        </w:rPr>
      </w:pPr>
      <w:r w:rsidRPr="006B3824">
        <w:rPr>
          <w:sz w:val="28"/>
          <w:szCs w:val="28"/>
          <w:lang w:val="uk-UA"/>
        </w:rPr>
        <w:t>Основне завдання: оздоблення дерев'яних виробів лакофарбовими матеріалами.</w:t>
      </w:r>
    </w:p>
    <w:p w:rsidR="00BF0107" w:rsidRPr="006B3824" w:rsidRDefault="00BF0107" w:rsidP="00BF0107">
      <w:pPr>
        <w:spacing w:line="360" w:lineRule="auto"/>
        <w:ind w:firstLine="709"/>
        <w:jc w:val="both"/>
        <w:rPr>
          <w:sz w:val="28"/>
          <w:szCs w:val="28"/>
          <w:lang w:val="uk-UA"/>
        </w:rPr>
      </w:pPr>
      <w:r w:rsidRPr="006B3824">
        <w:rPr>
          <w:sz w:val="28"/>
          <w:szCs w:val="28"/>
          <w:lang w:val="uk-UA"/>
        </w:rPr>
        <w:t>-   Цехи фарбування: нанесення фарби, лаку та інших покриттів.</w:t>
      </w:r>
    </w:p>
    <w:p w:rsidR="00BF0107" w:rsidRPr="006B3824" w:rsidRDefault="00BF0107" w:rsidP="00BF0107">
      <w:pPr>
        <w:spacing w:line="360" w:lineRule="auto"/>
        <w:ind w:firstLine="709"/>
        <w:jc w:val="both"/>
        <w:rPr>
          <w:sz w:val="28"/>
          <w:szCs w:val="28"/>
          <w:lang w:val="uk-UA"/>
        </w:rPr>
      </w:pPr>
      <w:r w:rsidRPr="006B3824">
        <w:rPr>
          <w:sz w:val="28"/>
          <w:szCs w:val="28"/>
          <w:lang w:val="uk-UA"/>
        </w:rPr>
        <w:t>- Цехи полірування: додаткова обробка для досягнення глянцевого або матового фінішу.</w:t>
      </w:r>
    </w:p>
    <w:p w:rsidR="00BF0107" w:rsidRPr="006B3824" w:rsidRDefault="00BF0107" w:rsidP="00BF0107">
      <w:pPr>
        <w:spacing w:line="360" w:lineRule="auto"/>
        <w:ind w:firstLine="709"/>
        <w:jc w:val="both"/>
        <w:rPr>
          <w:sz w:val="28"/>
          <w:szCs w:val="28"/>
          <w:lang w:val="uk-UA"/>
        </w:rPr>
      </w:pPr>
      <w:r w:rsidRPr="006B3824">
        <w:rPr>
          <w:sz w:val="28"/>
          <w:szCs w:val="28"/>
          <w:lang w:val="uk-UA"/>
        </w:rPr>
        <w:t>Ці цехи утворюють структуру деревообробного виробництва, забезпечуючи комплексний підхід до переробки деревини та виготовлення різноманітної продукції для будівельних, меблевих та декоративних потреб.</w:t>
      </w:r>
    </w:p>
    <w:p w:rsidR="00BF0107" w:rsidRPr="006B3824" w:rsidRDefault="00BF0107" w:rsidP="00BF0107">
      <w:pPr>
        <w:spacing w:line="360" w:lineRule="auto"/>
        <w:ind w:firstLine="709"/>
        <w:jc w:val="both"/>
        <w:rPr>
          <w:sz w:val="28"/>
          <w:szCs w:val="28"/>
          <w:lang w:val="uk-UA"/>
        </w:rPr>
      </w:pPr>
      <w:r w:rsidRPr="006B3824">
        <w:rPr>
          <w:sz w:val="28"/>
          <w:szCs w:val="28"/>
          <w:lang w:val="uk-UA"/>
        </w:rPr>
        <w:t>При поглибленні в тему технологічного процесу на деревообробному виробництві, весь процес можна поділити на такі ключові етапи :</w:t>
      </w:r>
    </w:p>
    <w:p w:rsidR="00BF0107" w:rsidRPr="006B3824" w:rsidRDefault="00BF0107" w:rsidP="00BF0107">
      <w:pPr>
        <w:spacing w:line="360" w:lineRule="auto"/>
        <w:ind w:firstLine="709"/>
        <w:jc w:val="both"/>
        <w:rPr>
          <w:b/>
          <w:bCs/>
          <w:sz w:val="28"/>
          <w:szCs w:val="28"/>
          <w:lang w:val="uk-UA"/>
        </w:rPr>
      </w:pPr>
      <w:r w:rsidRPr="006B3824">
        <w:rPr>
          <w:b/>
          <w:bCs/>
          <w:sz w:val="28"/>
          <w:szCs w:val="28"/>
          <w:lang w:val="uk-UA"/>
        </w:rPr>
        <w:t>1. Заготівля деревини</w:t>
      </w:r>
    </w:p>
    <w:p w:rsidR="00BF0107" w:rsidRPr="006B3824" w:rsidRDefault="00BF0107" w:rsidP="00BF0107">
      <w:pPr>
        <w:spacing w:line="360" w:lineRule="auto"/>
        <w:ind w:firstLine="709"/>
        <w:jc w:val="both"/>
        <w:rPr>
          <w:sz w:val="28"/>
          <w:szCs w:val="28"/>
          <w:lang w:val="uk-UA"/>
        </w:rPr>
      </w:pPr>
      <w:r w:rsidRPr="006B3824">
        <w:rPr>
          <w:sz w:val="28"/>
          <w:szCs w:val="28"/>
          <w:lang w:val="uk-UA"/>
        </w:rPr>
        <w:t>Лісозаготівля:</w:t>
      </w:r>
    </w:p>
    <w:p w:rsidR="00BF0107" w:rsidRPr="006B3824" w:rsidRDefault="00BF0107" w:rsidP="00BF0107">
      <w:pPr>
        <w:spacing w:line="360" w:lineRule="auto"/>
        <w:ind w:firstLine="709"/>
        <w:jc w:val="both"/>
        <w:rPr>
          <w:sz w:val="28"/>
          <w:szCs w:val="28"/>
          <w:lang w:val="uk-UA"/>
        </w:rPr>
      </w:pPr>
      <w:r w:rsidRPr="006B3824">
        <w:rPr>
          <w:sz w:val="28"/>
          <w:szCs w:val="28"/>
          <w:lang w:val="uk-UA"/>
        </w:rPr>
        <w:t>Вибір і рубка дерев: відбір дерев для рубки з урахуванням віку, породи і стану лісу.</w:t>
      </w:r>
    </w:p>
    <w:p w:rsidR="00BF0107" w:rsidRPr="006B3824" w:rsidRDefault="00BF0107" w:rsidP="00BF0107">
      <w:pPr>
        <w:spacing w:line="360" w:lineRule="auto"/>
        <w:ind w:firstLine="709"/>
        <w:jc w:val="both"/>
        <w:rPr>
          <w:sz w:val="28"/>
          <w:szCs w:val="28"/>
          <w:lang w:val="uk-UA"/>
        </w:rPr>
      </w:pPr>
      <w:r w:rsidRPr="006B3824">
        <w:rPr>
          <w:sz w:val="28"/>
          <w:szCs w:val="28"/>
          <w:lang w:val="uk-UA"/>
        </w:rPr>
        <w:t>Транспортування: доставлення деревини з лісу до місця обробки (склади або переробні підприємства).</w:t>
      </w:r>
    </w:p>
    <w:p w:rsidR="00BF0107" w:rsidRPr="006B3824" w:rsidRDefault="00BF0107" w:rsidP="00BF0107">
      <w:pPr>
        <w:spacing w:line="360" w:lineRule="auto"/>
        <w:ind w:firstLine="709"/>
        <w:jc w:val="both"/>
        <w:rPr>
          <w:sz w:val="28"/>
          <w:szCs w:val="28"/>
          <w:lang w:val="uk-UA"/>
        </w:rPr>
      </w:pPr>
      <w:r w:rsidRPr="006B3824">
        <w:rPr>
          <w:sz w:val="28"/>
          <w:szCs w:val="28"/>
          <w:lang w:val="uk-UA"/>
        </w:rPr>
        <w:t>Попередня обробка:</w:t>
      </w:r>
    </w:p>
    <w:p w:rsidR="00BF0107" w:rsidRPr="006B3824" w:rsidRDefault="00BF0107" w:rsidP="00BF0107">
      <w:pPr>
        <w:spacing w:line="360" w:lineRule="auto"/>
        <w:ind w:firstLine="709"/>
        <w:jc w:val="both"/>
        <w:rPr>
          <w:sz w:val="28"/>
          <w:szCs w:val="28"/>
          <w:lang w:val="uk-UA"/>
        </w:rPr>
      </w:pPr>
      <w:r w:rsidRPr="006B3824">
        <w:rPr>
          <w:sz w:val="28"/>
          <w:szCs w:val="28"/>
          <w:lang w:val="uk-UA"/>
        </w:rPr>
        <w:t>Окорювання : видалення кори з деревини для запобігання гниттю та забезпечення якісної подальшої обробки.</w:t>
      </w:r>
    </w:p>
    <w:p w:rsidR="00BF0107" w:rsidRPr="006B3824" w:rsidRDefault="00BF0107" w:rsidP="00BF0107">
      <w:pPr>
        <w:spacing w:line="360" w:lineRule="auto"/>
        <w:ind w:firstLine="709"/>
        <w:jc w:val="both"/>
        <w:rPr>
          <w:sz w:val="28"/>
          <w:szCs w:val="28"/>
          <w:lang w:val="uk-UA"/>
        </w:rPr>
      </w:pPr>
      <w:r w:rsidRPr="006B3824">
        <w:rPr>
          <w:sz w:val="28"/>
          <w:szCs w:val="28"/>
          <w:lang w:val="uk-UA"/>
        </w:rPr>
        <w:t>Сортування: розподіл деревини за розмірами, якістю та призначенням.</w:t>
      </w:r>
    </w:p>
    <w:p w:rsidR="00BF0107" w:rsidRPr="006B3824" w:rsidRDefault="00BF0107" w:rsidP="00BF0107">
      <w:pPr>
        <w:spacing w:line="360" w:lineRule="auto"/>
        <w:ind w:firstLine="709"/>
        <w:jc w:val="both"/>
        <w:rPr>
          <w:b/>
          <w:bCs/>
          <w:sz w:val="28"/>
          <w:szCs w:val="28"/>
          <w:lang w:val="uk-UA"/>
        </w:rPr>
      </w:pPr>
      <w:r w:rsidRPr="006B3824">
        <w:rPr>
          <w:b/>
          <w:bCs/>
          <w:sz w:val="28"/>
          <w:szCs w:val="28"/>
          <w:lang w:val="uk-UA"/>
        </w:rPr>
        <w:t xml:space="preserve"> 2. Первинна обробка деревини</w:t>
      </w:r>
    </w:p>
    <w:p w:rsidR="00BF0107" w:rsidRPr="006B3824" w:rsidRDefault="00BF0107" w:rsidP="00BF0107">
      <w:pPr>
        <w:spacing w:line="360" w:lineRule="auto"/>
        <w:ind w:firstLine="709"/>
        <w:jc w:val="both"/>
        <w:rPr>
          <w:sz w:val="28"/>
          <w:szCs w:val="28"/>
          <w:lang w:val="uk-UA"/>
        </w:rPr>
      </w:pPr>
      <w:r w:rsidRPr="006B3824">
        <w:rPr>
          <w:sz w:val="28"/>
          <w:szCs w:val="28"/>
          <w:lang w:val="uk-UA"/>
        </w:rPr>
        <w:t xml:space="preserve">  Розпилювання колод: розрізання деревини на пиломатеріали (дошки, бруси, рейки) різних розмірів.</w:t>
      </w:r>
    </w:p>
    <w:p w:rsidR="00BF0107" w:rsidRPr="006B3824" w:rsidRDefault="00BF0107" w:rsidP="00BF0107">
      <w:pPr>
        <w:spacing w:line="360" w:lineRule="auto"/>
        <w:ind w:firstLine="709"/>
        <w:jc w:val="both"/>
        <w:rPr>
          <w:sz w:val="28"/>
          <w:szCs w:val="28"/>
          <w:lang w:val="uk-UA"/>
        </w:rPr>
      </w:pPr>
      <w:r w:rsidRPr="006B3824">
        <w:rPr>
          <w:sz w:val="28"/>
          <w:szCs w:val="28"/>
          <w:lang w:val="uk-UA"/>
        </w:rPr>
        <w:lastRenderedPageBreak/>
        <w:t>Сортування пиломатеріалів: класифікація отриманих матеріалів за якістю та розмірами.</w:t>
      </w:r>
    </w:p>
    <w:p w:rsidR="00BF0107" w:rsidRPr="006B3824" w:rsidRDefault="00BF0107" w:rsidP="00BF0107">
      <w:pPr>
        <w:spacing w:line="360" w:lineRule="auto"/>
        <w:ind w:firstLine="709"/>
        <w:jc w:val="both"/>
        <w:rPr>
          <w:sz w:val="28"/>
          <w:szCs w:val="28"/>
          <w:lang w:val="uk-UA"/>
        </w:rPr>
      </w:pPr>
      <w:r w:rsidRPr="006B3824">
        <w:rPr>
          <w:sz w:val="28"/>
          <w:szCs w:val="28"/>
          <w:lang w:val="uk-UA"/>
        </w:rPr>
        <w:t>Сушіння:</w:t>
      </w:r>
    </w:p>
    <w:p w:rsidR="00BF0107" w:rsidRPr="006B3824" w:rsidRDefault="00BF0107" w:rsidP="00BF0107">
      <w:pPr>
        <w:spacing w:line="360" w:lineRule="auto"/>
        <w:ind w:firstLine="709"/>
        <w:jc w:val="both"/>
        <w:rPr>
          <w:sz w:val="28"/>
          <w:szCs w:val="28"/>
          <w:lang w:val="uk-UA"/>
        </w:rPr>
      </w:pPr>
      <w:r w:rsidRPr="006B3824">
        <w:rPr>
          <w:sz w:val="28"/>
          <w:szCs w:val="28"/>
          <w:lang w:val="uk-UA"/>
        </w:rPr>
        <w:t>Атмосферне сушіння: природне сушіння на відкритому повітрі під навісом.</w:t>
      </w:r>
    </w:p>
    <w:p w:rsidR="00BF0107" w:rsidRPr="006B3824" w:rsidRDefault="00BF0107" w:rsidP="00BF0107">
      <w:pPr>
        <w:spacing w:line="360" w:lineRule="auto"/>
        <w:ind w:firstLine="709"/>
        <w:jc w:val="both"/>
        <w:rPr>
          <w:sz w:val="28"/>
          <w:szCs w:val="28"/>
          <w:lang w:val="uk-UA"/>
        </w:rPr>
      </w:pPr>
      <w:r w:rsidRPr="006B3824">
        <w:rPr>
          <w:sz w:val="28"/>
          <w:szCs w:val="28"/>
          <w:lang w:val="uk-UA"/>
        </w:rPr>
        <w:t>Камерне сушіння: використання спеціальних камер для штучного сушіння з контрольованими умовами температури та вологості.</w:t>
      </w:r>
    </w:p>
    <w:p w:rsidR="00BF0107" w:rsidRPr="006B3824" w:rsidRDefault="00BF0107" w:rsidP="00BF0107">
      <w:pPr>
        <w:spacing w:line="360" w:lineRule="auto"/>
        <w:ind w:firstLine="709"/>
        <w:jc w:val="both"/>
        <w:rPr>
          <w:b/>
          <w:bCs/>
          <w:sz w:val="28"/>
          <w:szCs w:val="28"/>
          <w:lang w:val="uk-UA"/>
        </w:rPr>
      </w:pPr>
      <w:r w:rsidRPr="006B3824">
        <w:rPr>
          <w:b/>
          <w:bCs/>
          <w:sz w:val="28"/>
          <w:szCs w:val="28"/>
          <w:lang w:val="uk-UA"/>
        </w:rPr>
        <w:t>3. Вторинна обробка деревини</w:t>
      </w:r>
    </w:p>
    <w:p w:rsidR="00BF0107" w:rsidRPr="006B3824" w:rsidRDefault="00BF0107" w:rsidP="00BF0107">
      <w:pPr>
        <w:spacing w:line="360" w:lineRule="auto"/>
        <w:ind w:firstLine="709"/>
        <w:jc w:val="both"/>
        <w:rPr>
          <w:sz w:val="28"/>
          <w:szCs w:val="28"/>
          <w:lang w:val="uk-UA"/>
        </w:rPr>
      </w:pPr>
      <w:r w:rsidRPr="006B3824">
        <w:rPr>
          <w:sz w:val="28"/>
          <w:szCs w:val="28"/>
          <w:lang w:val="uk-UA"/>
        </w:rPr>
        <w:t>Обробка поверхні:</w:t>
      </w:r>
    </w:p>
    <w:p w:rsidR="00BF0107" w:rsidRPr="006B3824" w:rsidRDefault="00BF0107" w:rsidP="00BF0107">
      <w:pPr>
        <w:spacing w:line="360" w:lineRule="auto"/>
        <w:ind w:firstLine="709"/>
        <w:jc w:val="both"/>
        <w:rPr>
          <w:sz w:val="28"/>
          <w:szCs w:val="28"/>
          <w:lang w:val="uk-UA"/>
        </w:rPr>
      </w:pPr>
      <w:r w:rsidRPr="006B3824">
        <w:rPr>
          <w:sz w:val="28"/>
          <w:szCs w:val="28"/>
          <w:lang w:val="uk-UA"/>
        </w:rPr>
        <w:t>Стругання: видалення нерівностей і додання гладкості поверхні деревини.</w:t>
      </w:r>
    </w:p>
    <w:p w:rsidR="00BF0107" w:rsidRPr="006B3824" w:rsidRDefault="00BF0107" w:rsidP="00BF0107">
      <w:pPr>
        <w:spacing w:line="360" w:lineRule="auto"/>
        <w:ind w:firstLine="709"/>
        <w:jc w:val="both"/>
        <w:rPr>
          <w:sz w:val="28"/>
          <w:szCs w:val="28"/>
          <w:lang w:val="uk-UA"/>
        </w:rPr>
      </w:pPr>
      <w:r w:rsidRPr="006B3824">
        <w:rPr>
          <w:sz w:val="28"/>
          <w:szCs w:val="28"/>
          <w:lang w:val="uk-UA"/>
        </w:rPr>
        <w:t>Фрезерування: створення профілів, канавок і декоративних елементів.</w:t>
      </w:r>
    </w:p>
    <w:p w:rsidR="00BF0107" w:rsidRPr="006B3824" w:rsidRDefault="00BF0107" w:rsidP="00BF0107">
      <w:pPr>
        <w:spacing w:line="360" w:lineRule="auto"/>
        <w:ind w:firstLine="709"/>
        <w:jc w:val="both"/>
        <w:rPr>
          <w:sz w:val="28"/>
          <w:szCs w:val="28"/>
          <w:lang w:val="uk-UA"/>
        </w:rPr>
      </w:pPr>
      <w:r w:rsidRPr="006B3824">
        <w:rPr>
          <w:sz w:val="28"/>
          <w:szCs w:val="28"/>
          <w:lang w:val="uk-UA"/>
        </w:rPr>
        <w:t>Склеювання та пресування:</w:t>
      </w:r>
    </w:p>
    <w:p w:rsidR="00BF0107" w:rsidRPr="006B3824" w:rsidRDefault="00BF0107" w:rsidP="00BF0107">
      <w:pPr>
        <w:spacing w:line="360" w:lineRule="auto"/>
        <w:ind w:firstLine="709"/>
        <w:jc w:val="both"/>
        <w:rPr>
          <w:sz w:val="28"/>
          <w:szCs w:val="28"/>
          <w:lang w:val="uk-UA"/>
        </w:rPr>
      </w:pPr>
      <w:r w:rsidRPr="006B3824">
        <w:rPr>
          <w:sz w:val="28"/>
          <w:szCs w:val="28"/>
          <w:lang w:val="uk-UA"/>
        </w:rPr>
        <w:t>Фанера: склеювання тонких шарів деревини з перекладанням волокон для підвищення міцності.</w:t>
      </w:r>
    </w:p>
    <w:p w:rsidR="00BF0107" w:rsidRPr="006B3824" w:rsidRDefault="00BF0107" w:rsidP="00BF0107">
      <w:pPr>
        <w:spacing w:line="360" w:lineRule="auto"/>
        <w:ind w:firstLine="709"/>
        <w:jc w:val="both"/>
        <w:rPr>
          <w:sz w:val="28"/>
          <w:szCs w:val="28"/>
          <w:lang w:val="uk-UA"/>
        </w:rPr>
      </w:pPr>
      <w:r w:rsidRPr="006B3824">
        <w:rPr>
          <w:sz w:val="28"/>
          <w:szCs w:val="28"/>
          <w:lang w:val="uk-UA"/>
        </w:rPr>
        <w:t>ДСП та МДФ: створення плит із деревних частинок або волокон шляхом пресування та склеювання.</w:t>
      </w:r>
    </w:p>
    <w:p w:rsidR="00BF0107" w:rsidRPr="006B3824" w:rsidRDefault="00BF0107" w:rsidP="00BF0107">
      <w:pPr>
        <w:spacing w:line="360" w:lineRule="auto"/>
        <w:ind w:firstLine="709"/>
        <w:jc w:val="both"/>
        <w:rPr>
          <w:b/>
          <w:bCs/>
          <w:sz w:val="28"/>
          <w:szCs w:val="28"/>
          <w:lang w:val="uk-UA"/>
        </w:rPr>
      </w:pPr>
      <w:r w:rsidRPr="006B3824">
        <w:rPr>
          <w:b/>
          <w:bCs/>
          <w:sz w:val="28"/>
          <w:szCs w:val="28"/>
          <w:lang w:val="uk-UA"/>
        </w:rPr>
        <w:t>4. Виробництво готових виробів</w:t>
      </w:r>
    </w:p>
    <w:p w:rsidR="00BF0107" w:rsidRPr="006B3824" w:rsidRDefault="00BF0107" w:rsidP="00BF0107">
      <w:pPr>
        <w:spacing w:line="360" w:lineRule="auto"/>
        <w:ind w:firstLine="709"/>
        <w:jc w:val="both"/>
        <w:rPr>
          <w:sz w:val="28"/>
          <w:szCs w:val="28"/>
          <w:lang w:val="uk-UA"/>
        </w:rPr>
      </w:pPr>
      <w:r w:rsidRPr="006B3824">
        <w:rPr>
          <w:sz w:val="28"/>
          <w:szCs w:val="28"/>
          <w:lang w:val="uk-UA"/>
        </w:rPr>
        <w:t>Меблі:</w:t>
      </w:r>
    </w:p>
    <w:p w:rsidR="00BF0107" w:rsidRPr="006B3824" w:rsidRDefault="00BF0107" w:rsidP="00BF0107">
      <w:pPr>
        <w:spacing w:line="360" w:lineRule="auto"/>
        <w:ind w:firstLine="709"/>
        <w:jc w:val="both"/>
        <w:rPr>
          <w:sz w:val="28"/>
          <w:szCs w:val="28"/>
          <w:lang w:val="uk-UA"/>
        </w:rPr>
      </w:pPr>
      <w:r w:rsidRPr="006B3824">
        <w:rPr>
          <w:sz w:val="28"/>
          <w:szCs w:val="28"/>
          <w:lang w:val="uk-UA"/>
        </w:rPr>
        <w:t>Проектування та виготовлення: створення креслень, вирізання деталей, складання і обробка готових меблів.</w:t>
      </w:r>
    </w:p>
    <w:p w:rsidR="00BF0107" w:rsidRPr="006B3824" w:rsidRDefault="00BF0107" w:rsidP="00BF0107">
      <w:pPr>
        <w:spacing w:line="360" w:lineRule="auto"/>
        <w:ind w:firstLine="709"/>
        <w:jc w:val="both"/>
        <w:rPr>
          <w:sz w:val="28"/>
          <w:szCs w:val="28"/>
          <w:lang w:val="uk-UA"/>
        </w:rPr>
      </w:pPr>
      <w:r w:rsidRPr="006B3824">
        <w:rPr>
          <w:sz w:val="28"/>
          <w:szCs w:val="28"/>
          <w:lang w:val="uk-UA"/>
        </w:rPr>
        <w:t>Оздоблення: фарбування, лакування, нанесення декоративних елементів.</w:t>
      </w:r>
    </w:p>
    <w:p w:rsidR="00BF0107" w:rsidRPr="006B3824" w:rsidRDefault="00BF0107" w:rsidP="00BF0107">
      <w:pPr>
        <w:spacing w:line="360" w:lineRule="auto"/>
        <w:ind w:firstLine="709"/>
        <w:jc w:val="both"/>
        <w:rPr>
          <w:sz w:val="28"/>
          <w:szCs w:val="28"/>
          <w:lang w:val="uk-UA"/>
        </w:rPr>
      </w:pPr>
      <w:r w:rsidRPr="006B3824">
        <w:rPr>
          <w:sz w:val="28"/>
          <w:szCs w:val="28"/>
          <w:lang w:val="uk-UA"/>
        </w:rPr>
        <w:t>Будівельні матеріали:</w:t>
      </w:r>
    </w:p>
    <w:p w:rsidR="00BF0107" w:rsidRPr="006B3824" w:rsidRDefault="00BF0107" w:rsidP="00BF0107">
      <w:pPr>
        <w:spacing w:line="360" w:lineRule="auto"/>
        <w:ind w:firstLine="709"/>
        <w:jc w:val="both"/>
        <w:rPr>
          <w:sz w:val="28"/>
          <w:szCs w:val="28"/>
          <w:lang w:val="uk-UA"/>
        </w:rPr>
      </w:pPr>
      <w:r w:rsidRPr="006B3824">
        <w:rPr>
          <w:sz w:val="28"/>
          <w:szCs w:val="28"/>
          <w:lang w:val="uk-UA"/>
        </w:rPr>
        <w:t>Виробництво: створення дверей, вікон, паркету, облицювальних матеріалів.</w:t>
      </w:r>
    </w:p>
    <w:p w:rsidR="00BF0107" w:rsidRPr="006B3824" w:rsidRDefault="00BF0107" w:rsidP="00BF0107">
      <w:pPr>
        <w:spacing w:line="360" w:lineRule="auto"/>
        <w:ind w:firstLine="709"/>
        <w:jc w:val="both"/>
        <w:rPr>
          <w:sz w:val="28"/>
          <w:szCs w:val="28"/>
          <w:lang w:val="uk-UA"/>
        </w:rPr>
      </w:pPr>
      <w:r w:rsidRPr="006B3824">
        <w:rPr>
          <w:sz w:val="28"/>
          <w:szCs w:val="28"/>
          <w:lang w:val="uk-UA"/>
        </w:rPr>
        <w:t>Обробка: додання естетичного вигляду, покриття захисними засобами.</w:t>
      </w:r>
    </w:p>
    <w:p w:rsidR="00BF0107" w:rsidRPr="006B3824" w:rsidRDefault="00BF0107" w:rsidP="00BF0107">
      <w:pPr>
        <w:spacing w:line="360" w:lineRule="auto"/>
        <w:ind w:firstLine="709"/>
        <w:jc w:val="both"/>
        <w:rPr>
          <w:b/>
          <w:bCs/>
          <w:sz w:val="28"/>
          <w:szCs w:val="28"/>
          <w:lang w:val="uk-UA"/>
        </w:rPr>
      </w:pPr>
      <w:r w:rsidRPr="006B3824">
        <w:rPr>
          <w:b/>
          <w:bCs/>
          <w:sz w:val="28"/>
          <w:szCs w:val="28"/>
          <w:lang w:val="uk-UA"/>
        </w:rPr>
        <w:t>5. Використання відходів</w:t>
      </w:r>
    </w:p>
    <w:p w:rsidR="00BF0107" w:rsidRPr="006B3824" w:rsidRDefault="00BF0107" w:rsidP="00BF0107">
      <w:pPr>
        <w:spacing w:line="360" w:lineRule="auto"/>
        <w:ind w:firstLine="709"/>
        <w:jc w:val="both"/>
        <w:rPr>
          <w:sz w:val="28"/>
          <w:szCs w:val="28"/>
          <w:lang w:val="uk-UA"/>
        </w:rPr>
      </w:pPr>
      <w:r w:rsidRPr="006B3824">
        <w:rPr>
          <w:sz w:val="28"/>
          <w:szCs w:val="28"/>
          <w:lang w:val="uk-UA"/>
        </w:rPr>
        <w:t>Переробка відходів:</w:t>
      </w:r>
    </w:p>
    <w:p w:rsidR="00BF0107" w:rsidRPr="006B3824" w:rsidRDefault="00BF0107" w:rsidP="00BF0107">
      <w:pPr>
        <w:spacing w:line="360" w:lineRule="auto"/>
        <w:ind w:firstLine="709"/>
        <w:jc w:val="both"/>
        <w:rPr>
          <w:sz w:val="28"/>
          <w:szCs w:val="28"/>
          <w:lang w:val="uk-UA"/>
        </w:rPr>
      </w:pPr>
      <w:r w:rsidRPr="006B3824">
        <w:rPr>
          <w:sz w:val="28"/>
          <w:szCs w:val="28"/>
          <w:lang w:val="uk-UA"/>
        </w:rPr>
        <w:lastRenderedPageBreak/>
        <w:t>Виробництво палет: подрібнення деревних відходів і пресування їх у гранули для опалення.</w:t>
      </w:r>
    </w:p>
    <w:p w:rsidR="00BF0107" w:rsidRPr="006B3824" w:rsidRDefault="00BF0107" w:rsidP="00BF0107">
      <w:pPr>
        <w:spacing w:line="360" w:lineRule="auto"/>
        <w:ind w:firstLine="709"/>
        <w:jc w:val="both"/>
        <w:rPr>
          <w:sz w:val="28"/>
          <w:szCs w:val="28"/>
          <w:lang w:val="uk-UA"/>
        </w:rPr>
      </w:pPr>
      <w:r w:rsidRPr="006B3824">
        <w:rPr>
          <w:sz w:val="28"/>
          <w:szCs w:val="28"/>
          <w:lang w:val="uk-UA"/>
        </w:rPr>
        <w:t>Виробництво композитних матеріалів: використання відходів для створення ДСП, МДФ та інших матеріалів.</w:t>
      </w:r>
    </w:p>
    <w:p w:rsidR="00BF0107" w:rsidRPr="006B3824" w:rsidRDefault="00BF0107" w:rsidP="00BF0107">
      <w:pPr>
        <w:spacing w:line="360" w:lineRule="auto"/>
        <w:ind w:firstLine="709"/>
        <w:jc w:val="both"/>
        <w:rPr>
          <w:sz w:val="28"/>
          <w:szCs w:val="28"/>
          <w:lang w:val="uk-UA"/>
        </w:rPr>
      </w:pPr>
      <w:r w:rsidRPr="006B3824">
        <w:rPr>
          <w:sz w:val="28"/>
          <w:szCs w:val="28"/>
          <w:lang w:val="uk-UA"/>
        </w:rPr>
        <w:t>Енергетичне використання:</w:t>
      </w:r>
    </w:p>
    <w:p w:rsidR="00BF0107" w:rsidRPr="006B3824" w:rsidRDefault="00BF0107" w:rsidP="00BF0107">
      <w:pPr>
        <w:spacing w:line="360" w:lineRule="auto"/>
        <w:ind w:firstLine="709"/>
        <w:jc w:val="both"/>
        <w:rPr>
          <w:sz w:val="28"/>
          <w:szCs w:val="28"/>
          <w:lang w:val="uk-UA"/>
        </w:rPr>
      </w:pPr>
      <w:r w:rsidRPr="006B3824">
        <w:rPr>
          <w:sz w:val="28"/>
          <w:szCs w:val="28"/>
          <w:lang w:val="uk-UA"/>
        </w:rPr>
        <w:t>Спалювання: використання деревних відходів для отримання теплової енергії.</w:t>
      </w:r>
      <w:r w:rsidR="009A5555">
        <w:rPr>
          <w:sz w:val="28"/>
          <w:szCs w:val="28"/>
          <w:lang w:val="uk-UA"/>
        </w:rPr>
        <w:t xml:space="preserve"> </w:t>
      </w:r>
      <w:r w:rsidRPr="006B3824">
        <w:rPr>
          <w:sz w:val="28"/>
          <w:szCs w:val="28"/>
          <w:lang w:val="uk-UA"/>
        </w:rPr>
        <w:t>Інноваційні та екологічні аспекти</w:t>
      </w:r>
      <w:r w:rsidR="009A5555">
        <w:rPr>
          <w:sz w:val="28"/>
          <w:szCs w:val="28"/>
          <w:lang w:val="uk-UA"/>
        </w:rPr>
        <w:t xml:space="preserve">. </w:t>
      </w:r>
      <w:r w:rsidRPr="006B3824">
        <w:rPr>
          <w:sz w:val="28"/>
          <w:szCs w:val="28"/>
          <w:lang w:val="uk-UA"/>
        </w:rPr>
        <w:t>Екологічні стандарти:</w:t>
      </w:r>
    </w:p>
    <w:p w:rsidR="00BF0107" w:rsidRPr="006B3824" w:rsidRDefault="00BF0107" w:rsidP="00BF0107">
      <w:pPr>
        <w:spacing w:line="360" w:lineRule="auto"/>
        <w:ind w:firstLine="709"/>
        <w:jc w:val="both"/>
        <w:rPr>
          <w:sz w:val="28"/>
          <w:szCs w:val="28"/>
          <w:lang w:val="uk-UA"/>
        </w:rPr>
      </w:pPr>
      <w:r w:rsidRPr="006B3824">
        <w:rPr>
          <w:sz w:val="28"/>
          <w:szCs w:val="28"/>
          <w:lang w:val="uk-UA"/>
        </w:rPr>
        <w:t>Впровадження технологій з низьким впливом на довкілля: використання відновлюваних джерел енергії, мінімізація відходів.</w:t>
      </w:r>
    </w:p>
    <w:p w:rsidR="00BF0107" w:rsidRPr="006B3824" w:rsidRDefault="00BF0107" w:rsidP="00BF0107">
      <w:pPr>
        <w:spacing w:line="360" w:lineRule="auto"/>
        <w:ind w:firstLine="709"/>
        <w:jc w:val="both"/>
        <w:rPr>
          <w:sz w:val="28"/>
          <w:szCs w:val="28"/>
          <w:lang w:val="uk-UA"/>
        </w:rPr>
      </w:pPr>
      <w:r w:rsidRPr="006B3824">
        <w:rPr>
          <w:sz w:val="28"/>
          <w:szCs w:val="28"/>
          <w:lang w:val="uk-UA"/>
        </w:rPr>
        <w:t>Сертифікація FSC: забезпечення сталого управління лісами.</w:t>
      </w:r>
    </w:p>
    <w:p w:rsidR="00BF0107" w:rsidRPr="006B3824" w:rsidRDefault="00BF0107" w:rsidP="00BF0107">
      <w:pPr>
        <w:spacing w:line="360" w:lineRule="auto"/>
        <w:ind w:firstLine="709"/>
        <w:jc w:val="both"/>
        <w:rPr>
          <w:sz w:val="28"/>
          <w:szCs w:val="28"/>
          <w:lang w:val="uk-UA"/>
        </w:rPr>
      </w:pPr>
      <w:r w:rsidRPr="006B3824">
        <w:rPr>
          <w:sz w:val="28"/>
          <w:szCs w:val="28"/>
          <w:lang w:val="uk-UA"/>
        </w:rPr>
        <w:t>Інновації:</w:t>
      </w:r>
      <w:r w:rsidR="009A5555">
        <w:rPr>
          <w:sz w:val="28"/>
          <w:szCs w:val="28"/>
          <w:lang w:val="uk-UA"/>
        </w:rPr>
        <w:t xml:space="preserve"> </w:t>
      </w:r>
      <w:r w:rsidRPr="006B3824">
        <w:rPr>
          <w:sz w:val="28"/>
          <w:szCs w:val="28"/>
          <w:lang w:val="uk-UA"/>
        </w:rPr>
        <w:t>Нові матеріали та технології: розробка нових типів деревних композитів, застосування 3D-друку.</w:t>
      </w:r>
    </w:p>
    <w:p w:rsidR="00BF0107" w:rsidRPr="006B3824" w:rsidRDefault="00BF0107" w:rsidP="00BF0107">
      <w:pPr>
        <w:spacing w:line="360" w:lineRule="auto"/>
        <w:ind w:firstLine="709"/>
        <w:jc w:val="both"/>
        <w:rPr>
          <w:sz w:val="28"/>
          <w:szCs w:val="28"/>
          <w:lang w:val="uk-UA"/>
        </w:rPr>
      </w:pPr>
      <w:r w:rsidRPr="006B3824">
        <w:rPr>
          <w:sz w:val="28"/>
          <w:szCs w:val="28"/>
          <w:lang w:val="uk-UA"/>
        </w:rPr>
        <w:t>Автоматизація виробництва: використання робототехніки та комп'ютерного управління для підвищення ефективності.</w:t>
      </w:r>
    </w:p>
    <w:p w:rsidR="00BF0107" w:rsidRPr="006B3824" w:rsidRDefault="00BF0107" w:rsidP="00BF0107">
      <w:pPr>
        <w:spacing w:line="360" w:lineRule="auto"/>
        <w:ind w:firstLine="709"/>
        <w:jc w:val="both"/>
        <w:rPr>
          <w:sz w:val="28"/>
          <w:szCs w:val="28"/>
          <w:lang w:val="uk-UA"/>
        </w:rPr>
      </w:pPr>
      <w:r w:rsidRPr="006B3824">
        <w:rPr>
          <w:sz w:val="28"/>
          <w:szCs w:val="28"/>
          <w:lang w:val="uk-UA"/>
        </w:rPr>
        <w:t>Ці етапи та технології забезпечують ефективну переробку деревини та виробництво високоякісної продукції, що відповідає потребам ринку.</w:t>
      </w:r>
    </w:p>
    <w:p w:rsidR="00BF0107" w:rsidRPr="006B3824" w:rsidRDefault="00BF0107" w:rsidP="00BF0107">
      <w:pPr>
        <w:spacing w:line="360" w:lineRule="auto"/>
        <w:ind w:firstLine="709"/>
        <w:jc w:val="both"/>
        <w:rPr>
          <w:sz w:val="28"/>
          <w:szCs w:val="28"/>
          <w:lang w:val="uk-UA"/>
        </w:rPr>
      </w:pPr>
      <w:r w:rsidRPr="006B3824">
        <w:rPr>
          <w:sz w:val="28"/>
          <w:szCs w:val="28"/>
          <w:lang w:val="uk-UA"/>
        </w:rPr>
        <w:t>Деревообробні цехи обладнані великою кількістю електроприймачів .</w:t>
      </w:r>
    </w:p>
    <w:p w:rsidR="00BF0107" w:rsidRPr="006B3824" w:rsidRDefault="00BF0107" w:rsidP="00BF0107">
      <w:pPr>
        <w:spacing w:line="360" w:lineRule="auto"/>
        <w:ind w:firstLine="709"/>
        <w:jc w:val="both"/>
        <w:rPr>
          <w:sz w:val="28"/>
          <w:szCs w:val="28"/>
          <w:lang w:val="uk-UA"/>
        </w:rPr>
      </w:pPr>
      <w:r w:rsidRPr="006B3824">
        <w:rPr>
          <w:sz w:val="28"/>
          <w:szCs w:val="28"/>
          <w:lang w:val="uk-UA"/>
        </w:rPr>
        <w:t xml:space="preserve">Для цієї роботи були обрані стандартні електроприймачі, котрі користуються найбільшою популярністю та користуються найбільшим попитом серед   деревообробних підприємств . </w:t>
      </w:r>
    </w:p>
    <w:p w:rsidR="00BF0107" w:rsidRPr="00AA19BE" w:rsidRDefault="00BF0107" w:rsidP="009A5555">
      <w:pPr>
        <w:spacing w:line="360" w:lineRule="auto"/>
        <w:ind w:firstLine="709"/>
        <w:jc w:val="both"/>
        <w:rPr>
          <w:sz w:val="28"/>
          <w:szCs w:val="28"/>
          <w:lang w:val="uk-UA"/>
        </w:rPr>
      </w:pPr>
      <w:r w:rsidRPr="00AA19BE">
        <w:rPr>
          <w:sz w:val="28"/>
          <w:szCs w:val="28"/>
          <w:lang w:val="uk-UA"/>
        </w:rPr>
        <w:t xml:space="preserve">Такими </w:t>
      </w:r>
      <w:proofErr w:type="spellStart"/>
      <w:r w:rsidRPr="00AA19BE">
        <w:rPr>
          <w:sz w:val="28"/>
          <w:szCs w:val="28"/>
          <w:lang w:val="uk-UA"/>
        </w:rPr>
        <w:t>електроприймачами</w:t>
      </w:r>
      <w:proofErr w:type="spellEnd"/>
      <w:r w:rsidRPr="00AA19BE">
        <w:rPr>
          <w:sz w:val="28"/>
          <w:szCs w:val="28"/>
          <w:lang w:val="uk-UA"/>
        </w:rPr>
        <w:t xml:space="preserve"> являються:</w:t>
      </w:r>
      <w:r w:rsidR="009A5555">
        <w:rPr>
          <w:sz w:val="28"/>
          <w:szCs w:val="28"/>
          <w:lang w:val="uk-UA"/>
        </w:rPr>
        <w:t xml:space="preserve"> </w:t>
      </w:r>
      <w:r w:rsidRPr="00AA19BE">
        <w:rPr>
          <w:noProof/>
          <w:sz w:val="28"/>
          <w:szCs w:val="28"/>
        </w:rPr>
        <w:drawing>
          <wp:anchor distT="0" distB="0" distL="114300" distR="114300" simplePos="0" relativeHeight="251661312" behindDoc="0" locked="0" layoutInCell="1" allowOverlap="1">
            <wp:simplePos x="0" y="0"/>
            <wp:positionH relativeFrom="page">
              <wp:posOffset>2926080</wp:posOffset>
            </wp:positionH>
            <wp:positionV relativeFrom="paragraph">
              <wp:posOffset>642620</wp:posOffset>
            </wp:positionV>
            <wp:extent cx="2198370" cy="1722120"/>
            <wp:effectExtent l="19050" t="0" r="0" b="0"/>
            <wp:wrapTopAndBottom/>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8" cstate="print">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2198370" cy="1722120"/>
                    </a:xfrm>
                    <a:prstGeom prst="rect">
                      <a:avLst/>
                    </a:prstGeom>
                  </pic:spPr>
                </pic:pic>
              </a:graphicData>
            </a:graphic>
          </wp:anchor>
        </w:drawing>
      </w:r>
      <w:r w:rsidRPr="00AA19BE">
        <w:rPr>
          <w:noProof/>
          <w:sz w:val="28"/>
          <w:szCs w:val="28"/>
          <w:lang w:val="uk-UA"/>
        </w:rPr>
        <w:t>Полірувальний</w:t>
      </w:r>
      <w:r w:rsidRPr="00AA19BE">
        <w:rPr>
          <w:sz w:val="28"/>
          <w:szCs w:val="28"/>
          <w:lang w:val="uk-UA"/>
        </w:rPr>
        <w:t xml:space="preserve"> верстат JET IBG – 8VSB, номінальна потужність 21 кВт</w:t>
      </w:r>
    </w:p>
    <w:p w:rsidR="00BF0107" w:rsidRPr="00AA19BE" w:rsidRDefault="00BF0107" w:rsidP="004061DC">
      <w:pPr>
        <w:spacing w:line="360" w:lineRule="auto"/>
        <w:ind w:firstLine="709"/>
        <w:jc w:val="both"/>
        <w:rPr>
          <w:sz w:val="28"/>
          <w:szCs w:val="28"/>
          <w:lang w:val="uk-UA"/>
        </w:rPr>
      </w:pPr>
      <w:r w:rsidRPr="00AA19BE">
        <w:rPr>
          <w:sz w:val="28"/>
          <w:szCs w:val="28"/>
          <w:lang w:val="uk-UA"/>
        </w:rPr>
        <w:t>Рисунок 1.1 – Загальний вигляд полірувального верстату: JET IBG – 8VSB</w:t>
      </w:r>
    </w:p>
    <w:p w:rsidR="00BF0107" w:rsidRPr="00AA19BE" w:rsidRDefault="00BF0107" w:rsidP="004061DC">
      <w:pPr>
        <w:spacing w:line="360" w:lineRule="auto"/>
        <w:ind w:firstLine="709"/>
        <w:jc w:val="both"/>
        <w:rPr>
          <w:sz w:val="28"/>
          <w:szCs w:val="28"/>
          <w:lang w:val="uk-UA"/>
        </w:rPr>
      </w:pPr>
      <w:r w:rsidRPr="00AA19BE">
        <w:rPr>
          <w:sz w:val="28"/>
          <w:szCs w:val="28"/>
          <w:lang w:val="uk-UA"/>
        </w:rPr>
        <w:lastRenderedPageBreak/>
        <w:t>Призначення: Полірувальний верстат призначений для обробки поверхонь деталей шляхом їх шліфування та полірування.</w:t>
      </w:r>
    </w:p>
    <w:p w:rsidR="00BF0107" w:rsidRPr="00AA19BE" w:rsidRDefault="00BF0107" w:rsidP="009A5555">
      <w:pPr>
        <w:spacing w:line="360" w:lineRule="auto"/>
        <w:ind w:firstLine="709"/>
        <w:jc w:val="both"/>
        <w:rPr>
          <w:sz w:val="28"/>
          <w:szCs w:val="28"/>
          <w:lang w:val="uk-UA"/>
        </w:rPr>
      </w:pPr>
      <w:r w:rsidRPr="00AA19BE">
        <w:rPr>
          <w:sz w:val="28"/>
          <w:szCs w:val="28"/>
          <w:lang w:val="uk-UA"/>
        </w:rPr>
        <w:t>Основні завдання цього верстату включають:</w:t>
      </w:r>
      <w:r w:rsidR="009A5555">
        <w:rPr>
          <w:sz w:val="28"/>
          <w:szCs w:val="28"/>
          <w:lang w:val="uk-UA"/>
        </w:rPr>
        <w:t xml:space="preserve"> Покращення поверхні,</w:t>
      </w:r>
      <w:r w:rsidRPr="00AA19BE">
        <w:rPr>
          <w:sz w:val="28"/>
          <w:szCs w:val="28"/>
          <w:lang w:val="uk-UA"/>
        </w:rPr>
        <w:t xml:space="preserve"> </w:t>
      </w:r>
      <w:r w:rsidR="009A5555">
        <w:rPr>
          <w:sz w:val="28"/>
          <w:szCs w:val="28"/>
          <w:lang w:val="uk-UA"/>
        </w:rPr>
        <w:t>в</w:t>
      </w:r>
      <w:r w:rsidRPr="00AA19BE">
        <w:rPr>
          <w:sz w:val="28"/>
          <w:szCs w:val="28"/>
          <w:lang w:val="uk-UA"/>
        </w:rPr>
        <w:t>идалення дрібних подряпин, нерівностей та інших дефектів для отриманн</w:t>
      </w:r>
      <w:r w:rsidR="009A5555">
        <w:rPr>
          <w:sz w:val="28"/>
          <w:szCs w:val="28"/>
          <w:lang w:val="uk-UA"/>
        </w:rPr>
        <w:t>я гладкої та блискучої поверхні, п</w:t>
      </w:r>
      <w:r w:rsidRPr="00AA19BE">
        <w:rPr>
          <w:sz w:val="28"/>
          <w:szCs w:val="28"/>
          <w:lang w:val="uk-UA"/>
        </w:rPr>
        <w:t>ідготовка до подальшої обробки: Підготовка деталей до нанесення захисних або декоративних пок</w:t>
      </w:r>
      <w:r w:rsidR="009A5555">
        <w:rPr>
          <w:sz w:val="28"/>
          <w:szCs w:val="28"/>
          <w:lang w:val="uk-UA"/>
        </w:rPr>
        <w:t>риттів, з</w:t>
      </w:r>
      <w:r w:rsidRPr="00AA19BE">
        <w:rPr>
          <w:sz w:val="28"/>
          <w:szCs w:val="28"/>
          <w:lang w:val="uk-UA"/>
        </w:rPr>
        <w:t>б</w:t>
      </w:r>
      <w:r w:rsidR="009A5555">
        <w:rPr>
          <w:sz w:val="28"/>
          <w:szCs w:val="28"/>
          <w:lang w:val="uk-UA"/>
        </w:rPr>
        <w:t>ільшення терміну служби деталей, з</w:t>
      </w:r>
      <w:r w:rsidRPr="00AA19BE">
        <w:rPr>
          <w:sz w:val="28"/>
          <w:szCs w:val="28"/>
          <w:lang w:val="uk-UA"/>
        </w:rPr>
        <w:t xml:space="preserve">меншення поверхневих дефектів, що можуть викликати корозію або механічні пошкодження </w:t>
      </w:r>
    </w:p>
    <w:p w:rsidR="00BF0107" w:rsidRPr="00AA19BE" w:rsidRDefault="00BF0107" w:rsidP="004061DC">
      <w:pPr>
        <w:pStyle w:val="a6"/>
        <w:numPr>
          <w:ilvl w:val="0"/>
          <w:numId w:val="6"/>
        </w:numPr>
        <w:spacing w:after="0" w:line="360" w:lineRule="auto"/>
        <w:ind w:left="0" w:firstLine="709"/>
        <w:contextualSpacing w:val="0"/>
        <w:jc w:val="both"/>
        <w:rPr>
          <w:rFonts w:ascii="Times New Roman" w:hAnsi="Times New Roman"/>
          <w:sz w:val="28"/>
          <w:szCs w:val="28"/>
          <w:lang w:val="uk-UA"/>
        </w:rPr>
      </w:pPr>
      <w:r w:rsidRPr="00AA19BE">
        <w:rPr>
          <w:rFonts w:ascii="Times New Roman" w:hAnsi="Times New Roman"/>
          <w:sz w:val="28"/>
          <w:szCs w:val="28"/>
          <w:lang w:val="uk-UA"/>
        </w:rPr>
        <w:t>Сушильна шафа СП-1130</w:t>
      </w:r>
      <w:r w:rsidRPr="00AA19BE">
        <w:rPr>
          <w:rFonts w:ascii="Times New Roman" w:hAnsi="Times New Roman"/>
          <w:noProof/>
          <w:sz w:val="28"/>
          <w:szCs w:val="28"/>
          <w:lang w:val="ru-RU" w:eastAsia="ru-RU"/>
        </w:rPr>
        <w:drawing>
          <wp:anchor distT="0" distB="0" distL="114300" distR="114300" simplePos="0" relativeHeight="251662336" behindDoc="0" locked="0" layoutInCell="1" allowOverlap="1">
            <wp:simplePos x="0" y="0"/>
            <wp:positionH relativeFrom="page">
              <wp:align>center</wp:align>
            </wp:positionH>
            <wp:positionV relativeFrom="paragraph">
              <wp:posOffset>327281</wp:posOffset>
            </wp:positionV>
            <wp:extent cx="1970405" cy="2410460"/>
            <wp:effectExtent l="0" t="0" r="0" b="8890"/>
            <wp:wrapTopAndBottom/>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9" cstate="print">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1970405" cy="2410460"/>
                    </a:xfrm>
                    <a:prstGeom prst="rect">
                      <a:avLst/>
                    </a:prstGeom>
                  </pic:spPr>
                </pic:pic>
              </a:graphicData>
            </a:graphic>
          </wp:anchor>
        </w:drawing>
      </w:r>
      <w:r w:rsidRPr="00AA19BE">
        <w:rPr>
          <w:rFonts w:ascii="Times New Roman" w:hAnsi="Times New Roman"/>
          <w:sz w:val="28"/>
          <w:szCs w:val="28"/>
          <w:lang w:val="uk-UA"/>
        </w:rPr>
        <w:t>, номінальна потужність 50  кВт</w:t>
      </w:r>
    </w:p>
    <w:p w:rsidR="00BF0107" w:rsidRPr="00AA19BE" w:rsidRDefault="00BF0107" w:rsidP="004061DC">
      <w:pPr>
        <w:spacing w:line="360" w:lineRule="auto"/>
        <w:ind w:firstLine="709"/>
        <w:jc w:val="both"/>
        <w:rPr>
          <w:sz w:val="28"/>
          <w:szCs w:val="28"/>
          <w:lang w:val="uk-UA"/>
        </w:rPr>
      </w:pPr>
      <w:r w:rsidRPr="00AA19BE">
        <w:rPr>
          <w:sz w:val="28"/>
          <w:szCs w:val="28"/>
          <w:lang w:val="uk-UA"/>
        </w:rPr>
        <w:t xml:space="preserve">Рисунок 1.2 – Загальний вигляд сушильної шафи : СП-1130  </w:t>
      </w:r>
    </w:p>
    <w:p w:rsidR="00BF0107" w:rsidRPr="00AA19BE" w:rsidRDefault="00BF0107" w:rsidP="004061DC">
      <w:pPr>
        <w:spacing w:line="360" w:lineRule="auto"/>
        <w:ind w:firstLine="709"/>
        <w:jc w:val="both"/>
        <w:rPr>
          <w:sz w:val="28"/>
          <w:szCs w:val="28"/>
          <w:lang w:val="uk-UA"/>
        </w:rPr>
      </w:pPr>
      <w:r w:rsidRPr="00AA19BE">
        <w:rPr>
          <w:sz w:val="28"/>
          <w:szCs w:val="28"/>
          <w:lang w:val="uk-UA"/>
        </w:rPr>
        <w:t>Призначення: Сушильна шафа призначена для висушування різних матеріалів і виробів шляхом видалення вологи під впливом підвищеної температури</w:t>
      </w:r>
    </w:p>
    <w:p w:rsidR="00BF0107" w:rsidRPr="00AA19BE" w:rsidRDefault="00BF0107" w:rsidP="004061DC">
      <w:pPr>
        <w:pStyle w:val="a6"/>
        <w:numPr>
          <w:ilvl w:val="0"/>
          <w:numId w:val="6"/>
        </w:numPr>
        <w:spacing w:after="0" w:line="360" w:lineRule="auto"/>
        <w:ind w:left="0" w:firstLine="709"/>
        <w:contextualSpacing w:val="0"/>
        <w:jc w:val="both"/>
        <w:rPr>
          <w:rFonts w:ascii="Times New Roman" w:hAnsi="Times New Roman"/>
          <w:sz w:val="28"/>
          <w:szCs w:val="28"/>
          <w:lang w:val="uk-UA"/>
        </w:rPr>
      </w:pPr>
      <w:r w:rsidRPr="00AA19BE">
        <w:rPr>
          <w:rFonts w:ascii="Times New Roman" w:hAnsi="Times New Roman"/>
          <w:noProof/>
          <w:sz w:val="28"/>
          <w:szCs w:val="28"/>
          <w:lang w:val="ru-RU" w:eastAsia="ru-RU"/>
        </w:rPr>
        <w:drawing>
          <wp:anchor distT="0" distB="0" distL="114300" distR="114300" simplePos="0" relativeHeight="251660288" behindDoc="0" locked="0" layoutInCell="1" allowOverlap="1">
            <wp:simplePos x="0" y="0"/>
            <wp:positionH relativeFrom="margin">
              <wp:posOffset>1644015</wp:posOffset>
            </wp:positionH>
            <wp:positionV relativeFrom="paragraph">
              <wp:posOffset>640715</wp:posOffset>
            </wp:positionV>
            <wp:extent cx="2747010" cy="1859280"/>
            <wp:effectExtent l="19050" t="0" r="0" b="0"/>
            <wp:wrapTopAndBottom/>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0" cstate="print">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2747010" cy="1859280"/>
                    </a:xfrm>
                    <a:prstGeom prst="rect">
                      <a:avLst/>
                    </a:prstGeom>
                  </pic:spPr>
                </pic:pic>
              </a:graphicData>
            </a:graphic>
          </wp:anchor>
        </w:drawing>
      </w:r>
      <w:r w:rsidRPr="00AA19BE">
        <w:rPr>
          <w:rFonts w:ascii="Times New Roman" w:hAnsi="Times New Roman"/>
          <w:sz w:val="28"/>
          <w:szCs w:val="28"/>
          <w:lang w:val="uk-UA"/>
        </w:rPr>
        <w:t>Фрезерний верстат SCM Group T150 Class, номінальна потужність 12 кВт</w:t>
      </w:r>
    </w:p>
    <w:p w:rsidR="00BF0107" w:rsidRPr="00AA19BE" w:rsidRDefault="00BF0107" w:rsidP="004061DC">
      <w:pPr>
        <w:spacing w:line="360" w:lineRule="auto"/>
        <w:ind w:firstLine="709"/>
        <w:jc w:val="both"/>
        <w:rPr>
          <w:sz w:val="28"/>
          <w:szCs w:val="28"/>
          <w:lang w:val="uk-UA"/>
        </w:rPr>
      </w:pPr>
      <w:r w:rsidRPr="00AA19BE">
        <w:rPr>
          <w:sz w:val="28"/>
          <w:szCs w:val="28"/>
          <w:lang w:val="uk-UA"/>
        </w:rPr>
        <w:lastRenderedPageBreak/>
        <w:t>Рисунок 1.3 – Загальний вигляд фрезерного верстату SCM Group T150 Class</w:t>
      </w:r>
    </w:p>
    <w:p w:rsidR="00BF0107" w:rsidRPr="00AA19BE" w:rsidRDefault="00BF0107" w:rsidP="004061DC">
      <w:pPr>
        <w:spacing w:line="360" w:lineRule="auto"/>
        <w:ind w:firstLine="709"/>
        <w:jc w:val="both"/>
        <w:rPr>
          <w:sz w:val="28"/>
          <w:szCs w:val="28"/>
          <w:lang w:val="uk-UA"/>
        </w:rPr>
      </w:pPr>
      <w:r w:rsidRPr="00AA19BE">
        <w:rPr>
          <w:sz w:val="28"/>
          <w:szCs w:val="28"/>
          <w:lang w:val="uk-UA"/>
        </w:rPr>
        <w:t>Призначення: Фрезерні верстати використовуються для створення профілів, канавок та декоративних елементів на дерев'яних деталях. Вони можуть виконувати різьблення, створювати складні форми та підготовлювати деталі для меблів та інших виробів.</w:t>
      </w:r>
    </w:p>
    <w:p w:rsidR="00BF0107" w:rsidRPr="00AA19BE" w:rsidRDefault="00BF0107" w:rsidP="004061DC">
      <w:pPr>
        <w:pStyle w:val="a6"/>
        <w:numPr>
          <w:ilvl w:val="0"/>
          <w:numId w:val="8"/>
        </w:numPr>
        <w:spacing w:after="0" w:line="360" w:lineRule="auto"/>
        <w:ind w:left="0" w:firstLine="709"/>
        <w:contextualSpacing w:val="0"/>
        <w:jc w:val="both"/>
        <w:rPr>
          <w:rFonts w:ascii="Times New Roman" w:hAnsi="Times New Roman"/>
          <w:sz w:val="28"/>
          <w:szCs w:val="28"/>
          <w:lang w:val="uk-UA"/>
        </w:rPr>
      </w:pPr>
      <w:r w:rsidRPr="00AA19BE">
        <w:rPr>
          <w:rFonts w:ascii="Times New Roman" w:hAnsi="Times New Roman"/>
          <w:noProof/>
          <w:sz w:val="28"/>
          <w:szCs w:val="28"/>
          <w:lang w:val="ru-RU" w:eastAsia="ru-RU"/>
        </w:rPr>
        <w:drawing>
          <wp:anchor distT="0" distB="0" distL="114300" distR="114300" simplePos="0" relativeHeight="251663360" behindDoc="0" locked="0" layoutInCell="1" allowOverlap="1">
            <wp:simplePos x="0" y="0"/>
            <wp:positionH relativeFrom="margin">
              <wp:align>center</wp:align>
            </wp:positionH>
            <wp:positionV relativeFrom="paragraph">
              <wp:posOffset>647700</wp:posOffset>
            </wp:positionV>
            <wp:extent cx="2343150" cy="1760220"/>
            <wp:effectExtent l="19050" t="0" r="0" b="0"/>
            <wp:wrapTopAndBottom/>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1" cstate="print">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2343150" cy="1760220"/>
                    </a:xfrm>
                    <a:prstGeom prst="rect">
                      <a:avLst/>
                    </a:prstGeom>
                  </pic:spPr>
                </pic:pic>
              </a:graphicData>
            </a:graphic>
          </wp:anchor>
        </w:drawing>
      </w:r>
      <w:r w:rsidRPr="00AA19BE">
        <w:rPr>
          <w:rFonts w:ascii="Times New Roman" w:hAnsi="Times New Roman"/>
          <w:sz w:val="28"/>
          <w:szCs w:val="28"/>
          <w:lang w:val="uk-UA"/>
        </w:rPr>
        <w:t>Циркулярка BAMATO BTS-250PRO, номінальна потужність 18 кВт</w:t>
      </w:r>
    </w:p>
    <w:p w:rsidR="00BF0107" w:rsidRPr="00AA19BE" w:rsidRDefault="00BF0107" w:rsidP="004061DC">
      <w:pPr>
        <w:spacing w:line="360" w:lineRule="auto"/>
        <w:ind w:firstLine="709"/>
        <w:jc w:val="both"/>
        <w:rPr>
          <w:sz w:val="28"/>
          <w:szCs w:val="28"/>
          <w:lang w:val="uk-UA"/>
        </w:rPr>
      </w:pPr>
      <w:r w:rsidRPr="00AA19BE">
        <w:rPr>
          <w:sz w:val="28"/>
          <w:szCs w:val="28"/>
          <w:lang w:val="uk-UA"/>
        </w:rPr>
        <w:t>Рисунок 1.4 – Загальний вигляд циркулярки : BAMATO BTS-250PRO</w:t>
      </w:r>
    </w:p>
    <w:p w:rsidR="00BF0107" w:rsidRPr="00AA19BE" w:rsidRDefault="00BF0107" w:rsidP="004061DC">
      <w:pPr>
        <w:spacing w:line="360" w:lineRule="auto"/>
        <w:ind w:firstLine="709"/>
        <w:jc w:val="both"/>
        <w:rPr>
          <w:sz w:val="28"/>
          <w:szCs w:val="28"/>
          <w:lang w:val="uk-UA"/>
        </w:rPr>
      </w:pPr>
      <w:r w:rsidRPr="00AA19BE">
        <w:rPr>
          <w:sz w:val="28"/>
          <w:szCs w:val="28"/>
          <w:lang w:val="uk-UA"/>
        </w:rPr>
        <w:t>Призначення: Циркулярна пила по дереву призначена для виконання різноманітних видів розпилювання деревини</w:t>
      </w:r>
    </w:p>
    <w:p w:rsidR="00BF0107" w:rsidRPr="00AA19BE" w:rsidRDefault="00BF0107" w:rsidP="004061DC">
      <w:pPr>
        <w:pStyle w:val="a6"/>
        <w:numPr>
          <w:ilvl w:val="0"/>
          <w:numId w:val="3"/>
        </w:numPr>
        <w:spacing w:after="0" w:line="360" w:lineRule="auto"/>
        <w:ind w:left="0" w:firstLine="709"/>
        <w:contextualSpacing w:val="0"/>
        <w:jc w:val="both"/>
        <w:rPr>
          <w:rFonts w:ascii="Times New Roman" w:hAnsi="Times New Roman"/>
          <w:sz w:val="28"/>
          <w:szCs w:val="28"/>
          <w:lang w:val="uk-UA"/>
        </w:rPr>
      </w:pPr>
      <w:r w:rsidRPr="00AA19BE">
        <w:rPr>
          <w:rFonts w:ascii="Times New Roman" w:hAnsi="Times New Roman"/>
          <w:noProof/>
          <w:sz w:val="28"/>
          <w:szCs w:val="28"/>
          <w:lang w:val="ru-RU" w:eastAsia="ru-RU"/>
        </w:rPr>
        <w:drawing>
          <wp:anchor distT="0" distB="0" distL="114300" distR="114300" simplePos="0" relativeHeight="251659264" behindDoc="0" locked="0" layoutInCell="1" allowOverlap="1">
            <wp:simplePos x="0" y="0"/>
            <wp:positionH relativeFrom="page">
              <wp:posOffset>2583180</wp:posOffset>
            </wp:positionH>
            <wp:positionV relativeFrom="paragraph">
              <wp:posOffset>641985</wp:posOffset>
            </wp:positionV>
            <wp:extent cx="2842260" cy="2537460"/>
            <wp:effectExtent l="19050" t="0" r="0" b="0"/>
            <wp:wrapTopAndBottom/>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2" cstate="print">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2842260" cy="2537460"/>
                    </a:xfrm>
                    <a:prstGeom prst="rect">
                      <a:avLst/>
                    </a:prstGeom>
                  </pic:spPr>
                </pic:pic>
              </a:graphicData>
            </a:graphic>
          </wp:anchor>
        </w:drawing>
      </w:r>
      <w:r w:rsidRPr="00AA19BE">
        <w:rPr>
          <w:rFonts w:ascii="Times New Roman" w:hAnsi="Times New Roman"/>
          <w:sz w:val="28"/>
          <w:szCs w:val="28"/>
          <w:lang w:val="uk-UA"/>
        </w:rPr>
        <w:t>Шліфувальний верстат Butfering SWT100, номінальна потужність 14 кВт</w:t>
      </w:r>
    </w:p>
    <w:p w:rsidR="00BF0107" w:rsidRPr="00AA19BE" w:rsidRDefault="00BF0107" w:rsidP="004061DC">
      <w:pPr>
        <w:spacing w:line="360" w:lineRule="auto"/>
        <w:ind w:firstLine="709"/>
        <w:jc w:val="both"/>
        <w:rPr>
          <w:sz w:val="28"/>
          <w:szCs w:val="28"/>
          <w:lang w:val="uk-UA"/>
        </w:rPr>
      </w:pPr>
      <w:r w:rsidRPr="00AA19BE">
        <w:rPr>
          <w:sz w:val="28"/>
          <w:szCs w:val="28"/>
          <w:lang w:val="uk-UA"/>
        </w:rPr>
        <w:t>Рисунок 1.4 – Загальний вигляд шліфувального верстату Butfering SWT100</w:t>
      </w:r>
    </w:p>
    <w:p w:rsidR="00BF0107" w:rsidRPr="00AA19BE" w:rsidRDefault="00BF0107" w:rsidP="004061DC">
      <w:pPr>
        <w:spacing w:line="360" w:lineRule="auto"/>
        <w:ind w:firstLine="709"/>
        <w:jc w:val="both"/>
        <w:rPr>
          <w:sz w:val="28"/>
          <w:szCs w:val="28"/>
          <w:lang w:val="uk-UA"/>
        </w:rPr>
      </w:pPr>
      <w:r w:rsidRPr="00AA19BE">
        <w:rPr>
          <w:sz w:val="28"/>
          <w:szCs w:val="28"/>
          <w:lang w:val="uk-UA"/>
        </w:rPr>
        <w:lastRenderedPageBreak/>
        <w:t>Призначення: Шліфувальні верстати призначені для додаткової обробки поверхні деревини. Вони видаляють залишки, надають гладкість та готують поверхню для подальшого фарбування або лакування. Шліфування підвищує якість фінішного покриття.</w:t>
      </w:r>
    </w:p>
    <w:p w:rsidR="00BF0107" w:rsidRPr="00AA19BE" w:rsidRDefault="00BF0107" w:rsidP="004061DC">
      <w:pPr>
        <w:pStyle w:val="a6"/>
        <w:numPr>
          <w:ilvl w:val="0"/>
          <w:numId w:val="3"/>
        </w:numPr>
        <w:spacing w:after="0" w:line="360" w:lineRule="auto"/>
        <w:ind w:left="0" w:firstLine="709"/>
        <w:contextualSpacing w:val="0"/>
        <w:jc w:val="both"/>
        <w:rPr>
          <w:rFonts w:ascii="Times New Roman" w:hAnsi="Times New Roman"/>
          <w:sz w:val="28"/>
          <w:szCs w:val="28"/>
          <w:lang w:val="uk-UA"/>
        </w:rPr>
      </w:pPr>
      <w:r w:rsidRPr="00AA19BE">
        <w:rPr>
          <w:rFonts w:ascii="Times New Roman" w:hAnsi="Times New Roman"/>
          <w:noProof/>
          <w:sz w:val="28"/>
          <w:szCs w:val="28"/>
          <w:lang w:val="ru-RU" w:eastAsia="ru-RU"/>
        </w:rPr>
        <w:drawing>
          <wp:anchor distT="0" distB="0" distL="114300" distR="114300" simplePos="0" relativeHeight="251664384" behindDoc="0" locked="0" layoutInCell="1" allowOverlap="1">
            <wp:simplePos x="0" y="0"/>
            <wp:positionH relativeFrom="margin">
              <wp:align>center</wp:align>
            </wp:positionH>
            <wp:positionV relativeFrom="paragraph">
              <wp:posOffset>689610</wp:posOffset>
            </wp:positionV>
            <wp:extent cx="2756535" cy="2095500"/>
            <wp:effectExtent l="19050" t="0" r="5715" b="0"/>
            <wp:wrapTopAndBottom/>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3" cstate="print">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2756535" cy="2095500"/>
                    </a:xfrm>
                    <a:prstGeom prst="rect">
                      <a:avLst/>
                    </a:prstGeom>
                  </pic:spPr>
                </pic:pic>
              </a:graphicData>
            </a:graphic>
          </wp:anchor>
        </w:drawing>
      </w:r>
      <w:r w:rsidRPr="00AA19BE">
        <w:rPr>
          <w:rFonts w:ascii="Times New Roman" w:hAnsi="Times New Roman"/>
          <w:sz w:val="28"/>
          <w:szCs w:val="28"/>
          <w:lang w:val="uk-UA"/>
        </w:rPr>
        <w:t>Фугувальний верстат Stomana FS 41N , номінальна потужність 20 кВт</w:t>
      </w:r>
    </w:p>
    <w:p w:rsidR="00BF0107" w:rsidRPr="00AA19BE" w:rsidRDefault="00BF0107" w:rsidP="004061DC">
      <w:pPr>
        <w:spacing w:line="360" w:lineRule="auto"/>
        <w:ind w:firstLine="709"/>
        <w:jc w:val="both"/>
        <w:rPr>
          <w:sz w:val="28"/>
          <w:szCs w:val="28"/>
          <w:lang w:val="uk-UA"/>
        </w:rPr>
      </w:pPr>
      <w:r w:rsidRPr="00AA19BE">
        <w:rPr>
          <w:sz w:val="28"/>
          <w:szCs w:val="28"/>
          <w:lang w:val="uk-UA"/>
        </w:rPr>
        <w:t>Рисунок 1.5 – Загальний вигляд фугувального верстату : Stomana FS 41N</w:t>
      </w:r>
    </w:p>
    <w:p w:rsidR="00BF0107" w:rsidRPr="00AA19BE" w:rsidRDefault="00BF0107" w:rsidP="004061DC">
      <w:pPr>
        <w:spacing w:line="360" w:lineRule="auto"/>
        <w:ind w:firstLine="709"/>
        <w:jc w:val="both"/>
        <w:rPr>
          <w:sz w:val="28"/>
          <w:szCs w:val="28"/>
          <w:lang w:val="uk-UA"/>
        </w:rPr>
      </w:pPr>
      <w:r w:rsidRPr="00AA19BE">
        <w:rPr>
          <w:sz w:val="28"/>
          <w:szCs w:val="28"/>
          <w:lang w:val="uk-UA"/>
        </w:rPr>
        <w:t>Призначення: Фугувальний верстат призначений для обробки поверхні деревини, забезпечуючи її гладкість і рівність.</w:t>
      </w:r>
    </w:p>
    <w:p w:rsidR="00BF0107" w:rsidRPr="00AA19BE" w:rsidRDefault="00BF0107" w:rsidP="004061DC">
      <w:pPr>
        <w:pStyle w:val="a6"/>
        <w:numPr>
          <w:ilvl w:val="0"/>
          <w:numId w:val="3"/>
        </w:numPr>
        <w:spacing w:after="0" w:line="360" w:lineRule="auto"/>
        <w:ind w:left="0" w:firstLine="709"/>
        <w:contextualSpacing w:val="0"/>
        <w:jc w:val="both"/>
        <w:rPr>
          <w:rFonts w:ascii="Times New Roman" w:hAnsi="Times New Roman"/>
          <w:sz w:val="28"/>
          <w:szCs w:val="28"/>
          <w:lang w:val="uk-UA"/>
        </w:rPr>
      </w:pPr>
      <w:r w:rsidRPr="00AA19BE">
        <w:rPr>
          <w:rFonts w:ascii="Times New Roman" w:hAnsi="Times New Roman"/>
          <w:noProof/>
          <w:sz w:val="28"/>
          <w:szCs w:val="28"/>
          <w:lang w:val="ru-RU" w:eastAsia="ru-RU"/>
        </w:rPr>
        <w:drawing>
          <wp:anchor distT="0" distB="0" distL="114300" distR="114300" simplePos="0" relativeHeight="251665408" behindDoc="0" locked="0" layoutInCell="1" allowOverlap="1">
            <wp:simplePos x="0" y="0"/>
            <wp:positionH relativeFrom="column">
              <wp:posOffset>1796415</wp:posOffset>
            </wp:positionH>
            <wp:positionV relativeFrom="paragraph">
              <wp:posOffset>647700</wp:posOffset>
            </wp:positionV>
            <wp:extent cx="2543175" cy="2438400"/>
            <wp:effectExtent l="19050" t="0" r="9525" b="0"/>
            <wp:wrapTopAndBottom/>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4" cstate="print">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2543175" cy="2438400"/>
                    </a:xfrm>
                    <a:prstGeom prst="rect">
                      <a:avLst/>
                    </a:prstGeom>
                  </pic:spPr>
                </pic:pic>
              </a:graphicData>
            </a:graphic>
          </wp:anchor>
        </w:drawing>
      </w:r>
      <w:r w:rsidRPr="00AA19BE">
        <w:rPr>
          <w:rFonts w:ascii="Times New Roman" w:hAnsi="Times New Roman"/>
          <w:sz w:val="28"/>
          <w:szCs w:val="28"/>
          <w:lang w:val="uk-UA"/>
        </w:rPr>
        <w:t>Точильний верстат Dnipro-M BG-20LX , номінальна потужність 12 кВт</w:t>
      </w:r>
    </w:p>
    <w:p w:rsidR="00BF0107" w:rsidRPr="00AA19BE" w:rsidRDefault="00BF0107" w:rsidP="004061DC">
      <w:pPr>
        <w:spacing w:line="360" w:lineRule="auto"/>
        <w:ind w:firstLine="709"/>
        <w:jc w:val="both"/>
        <w:rPr>
          <w:noProof/>
          <w:sz w:val="28"/>
          <w:szCs w:val="28"/>
          <w:lang w:val="uk-UA"/>
        </w:rPr>
      </w:pPr>
      <w:r w:rsidRPr="00AA19BE">
        <w:rPr>
          <w:sz w:val="28"/>
          <w:szCs w:val="28"/>
          <w:lang w:val="uk-UA"/>
        </w:rPr>
        <w:t xml:space="preserve">Рисунок 1.6 – Загальний вигляд точильного верстату : Dnipro-M BG-20LX  </w:t>
      </w:r>
    </w:p>
    <w:p w:rsidR="00BF0107" w:rsidRPr="00AA19BE" w:rsidRDefault="00BF0107" w:rsidP="004061DC">
      <w:pPr>
        <w:spacing w:line="360" w:lineRule="auto"/>
        <w:ind w:firstLine="709"/>
        <w:jc w:val="both"/>
        <w:rPr>
          <w:sz w:val="28"/>
          <w:szCs w:val="28"/>
          <w:lang w:val="uk-UA"/>
        </w:rPr>
      </w:pPr>
      <w:r w:rsidRPr="00AA19BE">
        <w:rPr>
          <w:sz w:val="28"/>
          <w:szCs w:val="28"/>
          <w:lang w:val="uk-UA"/>
        </w:rPr>
        <w:lastRenderedPageBreak/>
        <w:t>Призначення: Точильний верстат призначений для заточування і обробки ріжучих інструментів та деталей.</w:t>
      </w:r>
    </w:p>
    <w:p w:rsidR="00BF0107" w:rsidRPr="00AA19BE" w:rsidRDefault="00BF0107" w:rsidP="004061DC">
      <w:pPr>
        <w:pStyle w:val="a6"/>
        <w:numPr>
          <w:ilvl w:val="0"/>
          <w:numId w:val="3"/>
        </w:numPr>
        <w:spacing w:after="0" w:line="360" w:lineRule="auto"/>
        <w:ind w:left="0" w:firstLine="709"/>
        <w:contextualSpacing w:val="0"/>
        <w:jc w:val="both"/>
        <w:rPr>
          <w:rFonts w:ascii="Times New Roman" w:hAnsi="Times New Roman"/>
          <w:sz w:val="28"/>
          <w:szCs w:val="28"/>
          <w:lang w:val="uk-UA"/>
        </w:rPr>
      </w:pPr>
      <w:r w:rsidRPr="00AA19BE">
        <w:rPr>
          <w:rFonts w:ascii="Times New Roman" w:hAnsi="Times New Roman"/>
          <w:sz w:val="28"/>
          <w:szCs w:val="28"/>
          <w:lang w:val="uk-UA"/>
        </w:rPr>
        <w:t xml:space="preserve"> Клейова система DR-20-L1</w:t>
      </w:r>
      <w:r w:rsidRPr="00AA19BE">
        <w:rPr>
          <w:rFonts w:ascii="Times New Roman" w:hAnsi="Times New Roman"/>
          <w:noProof/>
          <w:sz w:val="28"/>
          <w:szCs w:val="28"/>
          <w:lang w:val="ru-RU" w:eastAsia="ru-RU"/>
        </w:rPr>
        <w:drawing>
          <wp:anchor distT="0" distB="0" distL="114300" distR="114300" simplePos="0" relativeHeight="251666432" behindDoc="0" locked="0" layoutInCell="1" allowOverlap="1">
            <wp:simplePos x="0" y="0"/>
            <wp:positionH relativeFrom="margin">
              <wp:align>center</wp:align>
            </wp:positionH>
            <wp:positionV relativeFrom="paragraph">
              <wp:posOffset>386492</wp:posOffset>
            </wp:positionV>
            <wp:extent cx="2095792" cy="2667372"/>
            <wp:effectExtent l="0" t="0" r="0" b="0"/>
            <wp:wrapTopAndBottom/>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5" cstate="print">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2095792" cy="2667372"/>
                    </a:xfrm>
                    <a:prstGeom prst="rect">
                      <a:avLst/>
                    </a:prstGeom>
                  </pic:spPr>
                </pic:pic>
              </a:graphicData>
            </a:graphic>
          </wp:anchor>
        </w:drawing>
      </w:r>
      <w:r w:rsidRPr="00AA19BE">
        <w:rPr>
          <w:rFonts w:ascii="Times New Roman" w:hAnsi="Times New Roman"/>
          <w:sz w:val="28"/>
          <w:szCs w:val="28"/>
          <w:lang w:val="uk-UA"/>
        </w:rPr>
        <w:t>, номінальна потужність 7 кВт</w:t>
      </w:r>
    </w:p>
    <w:p w:rsidR="00BF0107" w:rsidRPr="00AA19BE" w:rsidRDefault="00BF0107" w:rsidP="004061DC">
      <w:pPr>
        <w:spacing w:line="360" w:lineRule="auto"/>
        <w:ind w:firstLine="709"/>
        <w:jc w:val="both"/>
        <w:rPr>
          <w:sz w:val="28"/>
          <w:szCs w:val="28"/>
          <w:lang w:val="uk-UA"/>
        </w:rPr>
      </w:pPr>
      <w:r w:rsidRPr="00AA19BE">
        <w:rPr>
          <w:sz w:val="28"/>
          <w:szCs w:val="28"/>
          <w:lang w:val="uk-UA"/>
        </w:rPr>
        <w:t>Рисунок 1.7 – Загальний вигляд клейової системи : DR-20-L1</w:t>
      </w:r>
    </w:p>
    <w:p w:rsidR="00BF0107" w:rsidRPr="00AA19BE" w:rsidRDefault="009A5555" w:rsidP="004061DC">
      <w:pPr>
        <w:spacing w:line="360" w:lineRule="auto"/>
        <w:ind w:firstLine="709"/>
        <w:jc w:val="both"/>
        <w:rPr>
          <w:sz w:val="28"/>
          <w:szCs w:val="28"/>
          <w:lang w:val="uk-UA"/>
        </w:rPr>
      </w:pPr>
      <w:r>
        <w:rPr>
          <w:noProof/>
          <w:sz w:val="28"/>
          <w:szCs w:val="28"/>
        </w:rPr>
        <w:drawing>
          <wp:anchor distT="0" distB="0" distL="114300" distR="114300" simplePos="0" relativeHeight="251667456" behindDoc="0" locked="0" layoutInCell="1" allowOverlap="1">
            <wp:simplePos x="0" y="0"/>
            <wp:positionH relativeFrom="margin">
              <wp:align>center</wp:align>
            </wp:positionH>
            <wp:positionV relativeFrom="paragraph">
              <wp:posOffset>1044575</wp:posOffset>
            </wp:positionV>
            <wp:extent cx="1645920" cy="1748155"/>
            <wp:effectExtent l="19050" t="0" r="0" b="0"/>
            <wp:wrapTopAndBottom/>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6" cstate="print">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1645920" cy="1748155"/>
                    </a:xfrm>
                    <a:prstGeom prst="rect">
                      <a:avLst/>
                    </a:prstGeom>
                  </pic:spPr>
                </pic:pic>
              </a:graphicData>
            </a:graphic>
          </wp:anchor>
        </w:drawing>
      </w:r>
      <w:r w:rsidR="00BF0107" w:rsidRPr="00AA19BE">
        <w:rPr>
          <w:sz w:val="28"/>
          <w:szCs w:val="28"/>
          <w:lang w:val="uk-UA"/>
        </w:rPr>
        <w:t>Призначення: клейова система призначена для нанесення клею на різні матеріали з метою їх з'єднання.</w:t>
      </w:r>
    </w:p>
    <w:p w:rsidR="00BF0107" w:rsidRPr="00AA19BE" w:rsidRDefault="00BF0107" w:rsidP="004061DC">
      <w:pPr>
        <w:pStyle w:val="a6"/>
        <w:numPr>
          <w:ilvl w:val="0"/>
          <w:numId w:val="3"/>
        </w:numPr>
        <w:spacing w:after="0" w:line="360" w:lineRule="auto"/>
        <w:ind w:left="0" w:firstLine="709"/>
        <w:contextualSpacing w:val="0"/>
        <w:jc w:val="both"/>
        <w:rPr>
          <w:rFonts w:ascii="Times New Roman" w:hAnsi="Times New Roman"/>
          <w:sz w:val="28"/>
          <w:szCs w:val="28"/>
          <w:lang w:val="uk-UA"/>
        </w:rPr>
      </w:pPr>
      <w:r w:rsidRPr="00AA19BE">
        <w:rPr>
          <w:rFonts w:ascii="Times New Roman" w:hAnsi="Times New Roman"/>
          <w:sz w:val="28"/>
          <w:szCs w:val="28"/>
          <w:lang w:val="uk-UA"/>
        </w:rPr>
        <w:t>Вентилятор ВР 14.46, номінальна потужність 11 кВт</w:t>
      </w:r>
    </w:p>
    <w:p w:rsidR="00BF0107" w:rsidRPr="00AA19BE" w:rsidRDefault="00BF0107" w:rsidP="004061DC">
      <w:pPr>
        <w:spacing w:line="360" w:lineRule="auto"/>
        <w:ind w:firstLine="709"/>
        <w:jc w:val="both"/>
        <w:rPr>
          <w:sz w:val="28"/>
          <w:szCs w:val="28"/>
          <w:lang w:val="uk-UA"/>
        </w:rPr>
      </w:pPr>
    </w:p>
    <w:p w:rsidR="00BF0107" w:rsidRPr="00AA19BE" w:rsidRDefault="00BF0107" w:rsidP="004061DC">
      <w:pPr>
        <w:spacing w:line="360" w:lineRule="auto"/>
        <w:ind w:firstLine="709"/>
        <w:jc w:val="both"/>
        <w:rPr>
          <w:sz w:val="28"/>
          <w:szCs w:val="28"/>
          <w:lang w:val="uk-UA"/>
        </w:rPr>
      </w:pPr>
      <w:r w:rsidRPr="00AA19BE">
        <w:rPr>
          <w:sz w:val="28"/>
          <w:szCs w:val="28"/>
          <w:lang w:val="uk-UA"/>
        </w:rPr>
        <w:t>Рисунок 1.9 – Загальний вигляд вентилятора : ВР 14.46</w:t>
      </w:r>
    </w:p>
    <w:p w:rsidR="00BF0107" w:rsidRDefault="00BF0107" w:rsidP="004061DC">
      <w:pPr>
        <w:spacing w:line="360" w:lineRule="auto"/>
        <w:ind w:firstLine="709"/>
        <w:jc w:val="both"/>
        <w:rPr>
          <w:sz w:val="28"/>
          <w:szCs w:val="28"/>
          <w:lang w:val="uk-UA"/>
        </w:rPr>
      </w:pPr>
      <w:r w:rsidRPr="00AA19BE">
        <w:rPr>
          <w:sz w:val="28"/>
          <w:szCs w:val="28"/>
          <w:lang w:val="uk-UA"/>
        </w:rPr>
        <w:t>Призначення: вентилятор на деревообробному виробництві призначений для забезпечення ефективної вентиляції та видалення пилу і стружки.</w:t>
      </w:r>
    </w:p>
    <w:p w:rsidR="00BF0107" w:rsidRPr="00AA19BE" w:rsidRDefault="00BF0107" w:rsidP="004061DC">
      <w:pPr>
        <w:pStyle w:val="a6"/>
        <w:numPr>
          <w:ilvl w:val="0"/>
          <w:numId w:val="3"/>
        </w:numPr>
        <w:spacing w:after="0" w:line="360" w:lineRule="auto"/>
        <w:ind w:left="0" w:firstLine="709"/>
        <w:contextualSpacing w:val="0"/>
        <w:jc w:val="both"/>
        <w:rPr>
          <w:rFonts w:ascii="Times New Roman" w:hAnsi="Times New Roman"/>
          <w:sz w:val="28"/>
          <w:szCs w:val="28"/>
          <w:lang w:val="uk-UA"/>
        </w:rPr>
      </w:pPr>
      <w:r w:rsidRPr="00AA19BE">
        <w:rPr>
          <w:rFonts w:ascii="Times New Roman" w:hAnsi="Times New Roman"/>
          <w:noProof/>
          <w:sz w:val="28"/>
          <w:szCs w:val="28"/>
          <w:lang w:val="ru-RU" w:eastAsia="ru-RU"/>
        </w:rPr>
        <w:lastRenderedPageBreak/>
        <w:drawing>
          <wp:anchor distT="0" distB="0" distL="114300" distR="114300" simplePos="0" relativeHeight="251668480" behindDoc="0" locked="0" layoutInCell="1" allowOverlap="1">
            <wp:simplePos x="0" y="0"/>
            <wp:positionH relativeFrom="margin">
              <wp:align>center</wp:align>
            </wp:positionH>
            <wp:positionV relativeFrom="paragraph">
              <wp:posOffset>632460</wp:posOffset>
            </wp:positionV>
            <wp:extent cx="1145540" cy="2849880"/>
            <wp:effectExtent l="0" t="0" r="0" b="7620"/>
            <wp:wrapTopAndBottom/>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7" cstate="print">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1145540" cy="2849880"/>
                    </a:xfrm>
                    <a:prstGeom prst="rect">
                      <a:avLst/>
                    </a:prstGeom>
                  </pic:spPr>
                </pic:pic>
              </a:graphicData>
            </a:graphic>
          </wp:anchor>
        </w:drawing>
      </w:r>
      <w:proofErr w:type="spellStart"/>
      <w:r w:rsidRPr="00AA19BE">
        <w:rPr>
          <w:rFonts w:ascii="Times New Roman" w:hAnsi="Times New Roman"/>
          <w:sz w:val="28"/>
          <w:szCs w:val="28"/>
          <w:lang w:val="uk-UA"/>
        </w:rPr>
        <w:t>Свердильний</w:t>
      </w:r>
      <w:proofErr w:type="spellEnd"/>
      <w:r w:rsidRPr="00AA19BE">
        <w:rPr>
          <w:rFonts w:ascii="Times New Roman" w:hAnsi="Times New Roman"/>
          <w:sz w:val="28"/>
          <w:szCs w:val="28"/>
          <w:lang w:val="uk-UA"/>
        </w:rPr>
        <w:t xml:space="preserve"> верстат FDB </w:t>
      </w:r>
      <w:proofErr w:type="spellStart"/>
      <w:r w:rsidRPr="00AA19BE">
        <w:rPr>
          <w:rFonts w:ascii="Times New Roman" w:hAnsi="Times New Roman"/>
          <w:sz w:val="28"/>
          <w:szCs w:val="28"/>
          <w:lang w:val="uk-UA"/>
        </w:rPr>
        <w:t>Maschinen</w:t>
      </w:r>
      <w:proofErr w:type="spellEnd"/>
      <w:r w:rsidRPr="00AA19BE">
        <w:rPr>
          <w:rFonts w:ascii="Times New Roman" w:hAnsi="Times New Roman"/>
          <w:sz w:val="28"/>
          <w:szCs w:val="28"/>
          <w:lang w:val="uk-UA"/>
        </w:rPr>
        <w:t xml:space="preserve"> Drilling 25, номінальна потужність 7 кВт</w:t>
      </w:r>
    </w:p>
    <w:p w:rsidR="00BF0107" w:rsidRPr="00AA19BE" w:rsidRDefault="00BF0107" w:rsidP="004061DC">
      <w:pPr>
        <w:spacing w:line="360" w:lineRule="auto"/>
        <w:ind w:firstLine="709"/>
        <w:jc w:val="both"/>
        <w:rPr>
          <w:sz w:val="28"/>
          <w:szCs w:val="28"/>
          <w:lang w:val="uk-UA"/>
        </w:rPr>
      </w:pPr>
    </w:p>
    <w:p w:rsidR="00BF0107" w:rsidRPr="00AA19BE" w:rsidRDefault="00BF0107" w:rsidP="004061DC">
      <w:pPr>
        <w:spacing w:line="360" w:lineRule="auto"/>
        <w:ind w:firstLine="709"/>
        <w:jc w:val="both"/>
        <w:rPr>
          <w:sz w:val="28"/>
          <w:szCs w:val="28"/>
          <w:lang w:val="uk-UA"/>
        </w:rPr>
      </w:pPr>
      <w:r w:rsidRPr="00AA19BE">
        <w:rPr>
          <w:sz w:val="28"/>
          <w:szCs w:val="28"/>
          <w:lang w:val="uk-UA"/>
        </w:rPr>
        <w:t>Рисунок 1.10 – Загальний вигляд свердильного верстату : FDB Maschinen Drilling 25</w:t>
      </w:r>
    </w:p>
    <w:p w:rsidR="00BF0107" w:rsidRPr="00AA19BE" w:rsidRDefault="00BF0107" w:rsidP="004061DC">
      <w:pPr>
        <w:spacing w:line="360" w:lineRule="auto"/>
        <w:ind w:firstLine="709"/>
        <w:jc w:val="both"/>
        <w:rPr>
          <w:sz w:val="28"/>
          <w:szCs w:val="28"/>
          <w:lang w:val="uk-UA"/>
        </w:rPr>
      </w:pPr>
      <w:r w:rsidRPr="00AA19BE">
        <w:rPr>
          <w:sz w:val="28"/>
          <w:szCs w:val="28"/>
          <w:lang w:val="uk-UA"/>
        </w:rPr>
        <w:t>Призначення: Свердлильний верстат призначений для виконання точних свердлувальних операцій в різних матеріалах..</w:t>
      </w:r>
    </w:p>
    <w:p w:rsidR="00BF0107" w:rsidRPr="00AA19BE" w:rsidRDefault="00BF0107" w:rsidP="004061DC">
      <w:pPr>
        <w:pStyle w:val="a6"/>
        <w:spacing w:after="0" w:line="360" w:lineRule="auto"/>
        <w:ind w:left="0" w:firstLine="709"/>
        <w:contextualSpacing w:val="0"/>
        <w:jc w:val="both"/>
        <w:rPr>
          <w:rFonts w:ascii="Times New Roman" w:hAnsi="Times New Roman"/>
          <w:sz w:val="28"/>
          <w:szCs w:val="28"/>
          <w:lang w:val="uk-UA"/>
        </w:rPr>
      </w:pPr>
      <w:r w:rsidRPr="00AA19BE">
        <w:rPr>
          <w:rFonts w:ascii="Times New Roman" w:hAnsi="Times New Roman"/>
          <w:sz w:val="28"/>
          <w:szCs w:val="28"/>
          <w:lang w:val="uk-UA"/>
        </w:rPr>
        <w:t>11. Прес TY1000З TORIN, номінальна потужність 7 кВт</w:t>
      </w:r>
    </w:p>
    <w:p w:rsidR="00BF0107" w:rsidRPr="00AA19BE" w:rsidRDefault="00BF0107" w:rsidP="004061DC">
      <w:pPr>
        <w:spacing w:line="360" w:lineRule="auto"/>
        <w:ind w:firstLine="709"/>
        <w:jc w:val="both"/>
        <w:rPr>
          <w:sz w:val="28"/>
          <w:szCs w:val="28"/>
          <w:lang w:val="uk-UA"/>
        </w:rPr>
      </w:pPr>
      <w:r w:rsidRPr="00AA19BE">
        <w:rPr>
          <w:noProof/>
          <w:sz w:val="28"/>
          <w:szCs w:val="28"/>
        </w:rPr>
        <w:drawing>
          <wp:anchor distT="0" distB="0" distL="114300" distR="114300" simplePos="0" relativeHeight="251669504" behindDoc="0" locked="0" layoutInCell="1" allowOverlap="1">
            <wp:simplePos x="0" y="0"/>
            <wp:positionH relativeFrom="page">
              <wp:align>center</wp:align>
            </wp:positionH>
            <wp:positionV relativeFrom="paragraph">
              <wp:posOffset>67</wp:posOffset>
            </wp:positionV>
            <wp:extent cx="2213610" cy="2701290"/>
            <wp:effectExtent l="0" t="0" r="0" b="3810"/>
            <wp:wrapTopAndBottom/>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8" cstate="print">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flipH="1">
                      <a:off x="0" y="0"/>
                      <a:ext cx="2213610" cy="2701290"/>
                    </a:xfrm>
                    <a:prstGeom prst="rect">
                      <a:avLst/>
                    </a:prstGeom>
                  </pic:spPr>
                </pic:pic>
              </a:graphicData>
            </a:graphic>
          </wp:anchor>
        </w:drawing>
      </w:r>
    </w:p>
    <w:p w:rsidR="00BF0107" w:rsidRPr="00AA19BE" w:rsidRDefault="00BF0107" w:rsidP="004061DC">
      <w:pPr>
        <w:spacing w:line="360" w:lineRule="auto"/>
        <w:ind w:firstLine="709"/>
        <w:jc w:val="both"/>
        <w:rPr>
          <w:sz w:val="28"/>
          <w:szCs w:val="28"/>
          <w:lang w:val="uk-UA"/>
        </w:rPr>
      </w:pPr>
      <w:r w:rsidRPr="00AA19BE">
        <w:rPr>
          <w:sz w:val="28"/>
          <w:szCs w:val="28"/>
          <w:lang w:val="uk-UA"/>
        </w:rPr>
        <w:t>Рисунок 1.11 –  Загальний вигляд пресу : TY1000З TORIN</w:t>
      </w:r>
    </w:p>
    <w:p w:rsidR="00BF0107" w:rsidRPr="00AA19BE" w:rsidRDefault="00BF0107" w:rsidP="004061DC">
      <w:pPr>
        <w:spacing w:line="360" w:lineRule="auto"/>
        <w:ind w:firstLine="709"/>
        <w:jc w:val="both"/>
        <w:rPr>
          <w:sz w:val="28"/>
          <w:szCs w:val="28"/>
          <w:lang w:val="uk-UA"/>
        </w:rPr>
      </w:pPr>
      <w:r w:rsidRPr="00AA19BE">
        <w:rPr>
          <w:sz w:val="28"/>
          <w:szCs w:val="28"/>
          <w:lang w:val="uk-UA"/>
        </w:rPr>
        <w:lastRenderedPageBreak/>
        <w:t>Призначення: Гідравлічний прес на деревообробному виробництві призначений для склеювання, стискання та формування дерев'яних деталей і заготовок.</w:t>
      </w:r>
    </w:p>
    <w:p w:rsidR="00BF0107" w:rsidRPr="00AA19BE" w:rsidRDefault="00BF0107" w:rsidP="004061DC">
      <w:pPr>
        <w:pStyle w:val="a6"/>
        <w:numPr>
          <w:ilvl w:val="0"/>
          <w:numId w:val="7"/>
        </w:numPr>
        <w:spacing w:after="0" w:line="360" w:lineRule="auto"/>
        <w:ind w:left="0" w:firstLine="709"/>
        <w:contextualSpacing w:val="0"/>
        <w:jc w:val="both"/>
        <w:rPr>
          <w:rFonts w:ascii="Times New Roman" w:hAnsi="Times New Roman"/>
          <w:sz w:val="28"/>
          <w:szCs w:val="28"/>
          <w:lang w:val="uk-UA"/>
        </w:rPr>
      </w:pPr>
      <w:r w:rsidRPr="00AA19BE">
        <w:rPr>
          <w:rFonts w:ascii="Times New Roman" w:hAnsi="Times New Roman"/>
          <w:noProof/>
          <w:sz w:val="28"/>
          <w:szCs w:val="28"/>
          <w:lang w:val="ru-RU" w:eastAsia="ru-RU"/>
        </w:rPr>
        <w:drawing>
          <wp:anchor distT="0" distB="0" distL="114300" distR="114300" simplePos="0" relativeHeight="251670528" behindDoc="0" locked="0" layoutInCell="1" allowOverlap="1">
            <wp:simplePos x="0" y="0"/>
            <wp:positionH relativeFrom="margin">
              <wp:posOffset>1434787</wp:posOffset>
            </wp:positionH>
            <wp:positionV relativeFrom="paragraph">
              <wp:posOffset>661879</wp:posOffset>
            </wp:positionV>
            <wp:extent cx="2684780" cy="2243455"/>
            <wp:effectExtent l="0" t="0" r="1270" b="4445"/>
            <wp:wrapTopAndBottom/>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9" cstate="print">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2684780" cy="2243455"/>
                    </a:xfrm>
                    <a:prstGeom prst="rect">
                      <a:avLst/>
                    </a:prstGeom>
                  </pic:spPr>
                </pic:pic>
              </a:graphicData>
            </a:graphic>
          </wp:anchor>
        </w:drawing>
      </w:r>
      <w:r w:rsidRPr="00AA19BE">
        <w:rPr>
          <w:rFonts w:ascii="Times New Roman" w:hAnsi="Times New Roman"/>
          <w:sz w:val="28"/>
          <w:szCs w:val="28"/>
          <w:lang w:val="uk-UA"/>
        </w:rPr>
        <w:t>Зварювальний апарат Mächtz MWM-315, номінальна потужність 46 кВт</w:t>
      </w:r>
    </w:p>
    <w:p w:rsidR="00BF0107" w:rsidRPr="00AA19BE" w:rsidRDefault="00BF0107" w:rsidP="004061DC">
      <w:pPr>
        <w:spacing w:line="360" w:lineRule="auto"/>
        <w:ind w:firstLine="709"/>
        <w:jc w:val="both"/>
        <w:rPr>
          <w:sz w:val="28"/>
          <w:szCs w:val="28"/>
          <w:lang w:val="uk-UA"/>
        </w:rPr>
      </w:pPr>
      <w:r w:rsidRPr="00AA19BE">
        <w:rPr>
          <w:sz w:val="28"/>
          <w:szCs w:val="28"/>
          <w:lang w:val="uk-UA"/>
        </w:rPr>
        <w:t xml:space="preserve">Рисунок 1.12 –  Загальний вигляд зварювального тиристора: </w:t>
      </w:r>
      <w:proofErr w:type="spellStart"/>
      <w:r w:rsidRPr="00AA19BE">
        <w:rPr>
          <w:sz w:val="28"/>
          <w:szCs w:val="28"/>
          <w:lang w:val="uk-UA"/>
        </w:rPr>
        <w:t>Mächtz</w:t>
      </w:r>
      <w:proofErr w:type="spellEnd"/>
      <w:r w:rsidRPr="00AA19BE">
        <w:rPr>
          <w:sz w:val="28"/>
          <w:szCs w:val="28"/>
          <w:lang w:val="uk-UA"/>
        </w:rPr>
        <w:t xml:space="preserve"> MWM-315</w:t>
      </w:r>
    </w:p>
    <w:p w:rsidR="00BF0107" w:rsidRPr="00AA19BE" w:rsidRDefault="00850585" w:rsidP="004061DC">
      <w:pPr>
        <w:spacing w:line="360" w:lineRule="auto"/>
        <w:ind w:firstLine="709"/>
        <w:jc w:val="both"/>
        <w:rPr>
          <w:sz w:val="28"/>
          <w:szCs w:val="28"/>
          <w:lang w:val="uk-UA"/>
        </w:rPr>
      </w:pPr>
      <w:r>
        <w:rPr>
          <w:noProof/>
          <w:sz w:val="28"/>
          <w:szCs w:val="28"/>
        </w:rPr>
        <w:drawing>
          <wp:anchor distT="0" distB="0" distL="114300" distR="114300" simplePos="0" relativeHeight="251671552" behindDoc="0" locked="0" layoutInCell="1" allowOverlap="1">
            <wp:simplePos x="0" y="0"/>
            <wp:positionH relativeFrom="page">
              <wp:posOffset>2926080</wp:posOffset>
            </wp:positionH>
            <wp:positionV relativeFrom="paragraph">
              <wp:posOffset>1778635</wp:posOffset>
            </wp:positionV>
            <wp:extent cx="2141220" cy="1988820"/>
            <wp:effectExtent l="19050" t="0" r="0" b="0"/>
            <wp:wrapTopAndBottom/>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0" cstate="print">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2141220" cy="1988820"/>
                    </a:xfrm>
                    <a:prstGeom prst="rect">
                      <a:avLst/>
                    </a:prstGeom>
                  </pic:spPr>
                </pic:pic>
              </a:graphicData>
            </a:graphic>
          </wp:anchor>
        </w:drawing>
      </w:r>
      <w:r w:rsidR="00BF0107" w:rsidRPr="00AA19BE">
        <w:rPr>
          <w:sz w:val="28"/>
          <w:szCs w:val="28"/>
          <w:lang w:val="uk-UA"/>
        </w:rPr>
        <w:t>Призначення: зварювальний апарат на деревообробному виробництві використовується для з'єднання металевих конструкцій і частин обладнання, які використовуються у виробничих процесах, таких як створення спеціалізованих верстатів.</w:t>
      </w:r>
    </w:p>
    <w:p w:rsidR="00BF0107" w:rsidRPr="00AA19BE" w:rsidRDefault="00BF0107" w:rsidP="004061DC">
      <w:pPr>
        <w:pStyle w:val="a6"/>
        <w:numPr>
          <w:ilvl w:val="0"/>
          <w:numId w:val="7"/>
        </w:numPr>
        <w:spacing w:after="0" w:line="360" w:lineRule="auto"/>
        <w:ind w:left="0" w:firstLine="709"/>
        <w:contextualSpacing w:val="0"/>
        <w:jc w:val="both"/>
        <w:rPr>
          <w:rFonts w:ascii="Times New Roman" w:hAnsi="Times New Roman"/>
          <w:sz w:val="28"/>
          <w:szCs w:val="28"/>
          <w:lang w:val="uk-UA"/>
        </w:rPr>
      </w:pPr>
      <w:r w:rsidRPr="00AA19BE">
        <w:rPr>
          <w:rFonts w:ascii="Times New Roman" w:hAnsi="Times New Roman"/>
          <w:sz w:val="28"/>
          <w:szCs w:val="28"/>
          <w:lang w:val="uk-UA"/>
        </w:rPr>
        <w:t xml:space="preserve"> Токарний верстат minimax t124, номінальна потужність 11 кВт</w:t>
      </w:r>
    </w:p>
    <w:p w:rsidR="00BF0107" w:rsidRPr="00AA19BE" w:rsidRDefault="00BF0107" w:rsidP="004061DC">
      <w:pPr>
        <w:spacing w:line="360" w:lineRule="auto"/>
        <w:ind w:firstLine="709"/>
        <w:jc w:val="both"/>
        <w:rPr>
          <w:sz w:val="28"/>
          <w:szCs w:val="28"/>
          <w:lang w:val="uk-UA"/>
        </w:rPr>
      </w:pPr>
    </w:p>
    <w:p w:rsidR="00BF0107" w:rsidRPr="00AA19BE" w:rsidRDefault="00BF0107" w:rsidP="004061DC">
      <w:pPr>
        <w:spacing w:line="360" w:lineRule="auto"/>
        <w:ind w:firstLine="709"/>
        <w:jc w:val="both"/>
        <w:rPr>
          <w:sz w:val="28"/>
          <w:szCs w:val="28"/>
          <w:lang w:val="uk-UA"/>
        </w:rPr>
      </w:pPr>
      <w:r w:rsidRPr="00AA19BE">
        <w:rPr>
          <w:sz w:val="28"/>
          <w:szCs w:val="28"/>
          <w:lang w:val="uk-UA"/>
        </w:rPr>
        <w:t>Рисунок 1.13 –  Загальний вигляд зварювального тиристора  : minimax t124</w:t>
      </w:r>
    </w:p>
    <w:p w:rsidR="00BF0107" w:rsidRDefault="00BF0107" w:rsidP="004061DC">
      <w:pPr>
        <w:spacing w:line="360" w:lineRule="auto"/>
        <w:ind w:firstLine="709"/>
        <w:jc w:val="both"/>
        <w:rPr>
          <w:sz w:val="28"/>
          <w:szCs w:val="28"/>
          <w:lang w:val="uk-UA"/>
        </w:rPr>
      </w:pPr>
      <w:r w:rsidRPr="00AA19BE">
        <w:rPr>
          <w:sz w:val="28"/>
          <w:szCs w:val="28"/>
          <w:lang w:val="uk-UA"/>
        </w:rPr>
        <w:lastRenderedPageBreak/>
        <w:t>Призначення: токарний верстат призначений для обробки різноманітних деталей, які можуть бути обертовими.</w:t>
      </w:r>
    </w:p>
    <w:p w:rsidR="00850585" w:rsidRPr="00AA19BE" w:rsidRDefault="00850585" w:rsidP="004061DC">
      <w:pPr>
        <w:spacing w:line="360" w:lineRule="auto"/>
        <w:ind w:firstLine="709"/>
        <w:jc w:val="both"/>
        <w:rPr>
          <w:sz w:val="28"/>
          <w:szCs w:val="28"/>
          <w:lang w:val="uk-UA"/>
        </w:rPr>
      </w:pPr>
    </w:p>
    <w:p w:rsidR="00BF0107" w:rsidRPr="00AA19BE" w:rsidRDefault="00BF0107" w:rsidP="00BF0107">
      <w:pPr>
        <w:jc w:val="center"/>
        <w:rPr>
          <w:lang w:val="uk-UA"/>
        </w:rPr>
      </w:pPr>
      <w:r w:rsidRPr="00AA19BE">
        <w:rPr>
          <w:lang w:val="uk-UA"/>
        </w:rPr>
        <w:t>Таблиця 1.1 – Електроприймачі деревообробного цеху</w:t>
      </w:r>
    </w:p>
    <w:tbl>
      <w:tblPr>
        <w:tblStyle w:val="ab"/>
        <w:tblW w:w="9640" w:type="dxa"/>
        <w:tblInd w:w="-147" w:type="dxa"/>
        <w:tblLook w:val="04A0"/>
      </w:tblPr>
      <w:tblGrid>
        <w:gridCol w:w="2616"/>
        <w:gridCol w:w="3034"/>
        <w:gridCol w:w="1281"/>
        <w:gridCol w:w="1428"/>
        <w:gridCol w:w="1281"/>
      </w:tblGrid>
      <w:tr w:rsidR="00BF0107" w:rsidRPr="00AA19BE" w:rsidTr="008935FA">
        <w:tc>
          <w:tcPr>
            <w:tcW w:w="2616" w:type="dxa"/>
          </w:tcPr>
          <w:p w:rsidR="00BF0107" w:rsidRPr="00AA19BE" w:rsidRDefault="00BF0107" w:rsidP="008935FA">
            <w:pPr>
              <w:jc w:val="center"/>
              <w:rPr>
                <w:lang w:val="uk-UA"/>
              </w:rPr>
            </w:pPr>
            <w:r w:rsidRPr="00AA19BE">
              <w:rPr>
                <w:lang w:val="uk-UA"/>
              </w:rPr>
              <w:t>Найменування</w:t>
            </w:r>
          </w:p>
          <w:p w:rsidR="00BF0107" w:rsidRPr="00AA19BE" w:rsidRDefault="00BF0107" w:rsidP="008935FA">
            <w:pPr>
              <w:jc w:val="center"/>
              <w:rPr>
                <w:lang w:val="uk-UA"/>
              </w:rPr>
            </w:pPr>
            <w:r w:rsidRPr="00AA19BE">
              <w:rPr>
                <w:lang w:val="uk-UA"/>
              </w:rPr>
              <w:t>електроприймачів</w:t>
            </w:r>
          </w:p>
        </w:tc>
        <w:tc>
          <w:tcPr>
            <w:tcW w:w="3034" w:type="dxa"/>
          </w:tcPr>
          <w:p w:rsidR="00BF0107" w:rsidRPr="00AA19BE" w:rsidRDefault="00BF0107" w:rsidP="008935FA">
            <w:pPr>
              <w:rPr>
                <w:lang w:val="uk-UA"/>
              </w:rPr>
            </w:pPr>
          </w:p>
          <w:p w:rsidR="00BF0107" w:rsidRPr="00AA19BE" w:rsidRDefault="00BF0107" w:rsidP="008935FA">
            <w:pPr>
              <w:jc w:val="center"/>
              <w:rPr>
                <w:lang w:val="uk-UA"/>
              </w:rPr>
            </w:pPr>
            <w:r w:rsidRPr="00AA19BE">
              <w:rPr>
                <w:lang w:val="uk-UA"/>
              </w:rPr>
              <w:t>Модель</w:t>
            </w:r>
          </w:p>
        </w:tc>
        <w:tc>
          <w:tcPr>
            <w:tcW w:w="1281" w:type="dxa"/>
          </w:tcPr>
          <w:p w:rsidR="00BF0107" w:rsidRPr="00AA19BE" w:rsidRDefault="00BF0107" w:rsidP="008935FA">
            <w:pPr>
              <w:jc w:val="center"/>
              <w:rPr>
                <w:lang w:val="uk-UA"/>
              </w:rPr>
            </w:pPr>
            <w:r w:rsidRPr="00AA19BE">
              <w:rPr>
                <w:lang w:val="uk-UA"/>
              </w:rPr>
              <w:t>Кількість електро-приймачів</w:t>
            </w:r>
          </w:p>
        </w:tc>
        <w:tc>
          <w:tcPr>
            <w:tcW w:w="1428" w:type="dxa"/>
          </w:tcPr>
          <w:p w:rsidR="00BF0107" w:rsidRPr="00AA19BE" w:rsidRDefault="00BF0107" w:rsidP="008935FA">
            <w:pPr>
              <w:jc w:val="center"/>
              <w:rPr>
                <w:lang w:val="uk-UA"/>
              </w:rPr>
            </w:pPr>
            <w:r w:rsidRPr="00AA19BE">
              <w:rPr>
                <w:lang w:val="uk-UA"/>
              </w:rPr>
              <w:t>Номінальна потужність, кВт</w:t>
            </w:r>
          </w:p>
        </w:tc>
        <w:tc>
          <w:tcPr>
            <w:tcW w:w="1281" w:type="dxa"/>
          </w:tcPr>
          <w:p w:rsidR="00BF0107" w:rsidRPr="00AA19BE" w:rsidRDefault="00BF0107" w:rsidP="008935FA">
            <w:pPr>
              <w:jc w:val="center"/>
              <w:rPr>
                <w:lang w:val="uk-UA"/>
              </w:rPr>
            </w:pPr>
            <w:r w:rsidRPr="00AA19BE">
              <w:rPr>
                <w:lang w:val="uk-UA"/>
              </w:rPr>
              <w:t>Категорії електро-приймачів</w:t>
            </w:r>
          </w:p>
        </w:tc>
      </w:tr>
      <w:tr w:rsidR="00BF0107" w:rsidRPr="00AA19BE" w:rsidTr="008935FA">
        <w:tc>
          <w:tcPr>
            <w:tcW w:w="2616" w:type="dxa"/>
          </w:tcPr>
          <w:p w:rsidR="00BF0107" w:rsidRPr="00AA19BE" w:rsidRDefault="00BF0107" w:rsidP="008935FA">
            <w:pPr>
              <w:jc w:val="center"/>
              <w:rPr>
                <w:lang w:val="uk-UA"/>
              </w:rPr>
            </w:pPr>
            <w:r w:rsidRPr="00AA19BE">
              <w:rPr>
                <w:lang w:val="uk-UA"/>
              </w:rPr>
              <w:t>Полірувальний верстат</w:t>
            </w:r>
          </w:p>
        </w:tc>
        <w:tc>
          <w:tcPr>
            <w:tcW w:w="3034" w:type="dxa"/>
          </w:tcPr>
          <w:p w:rsidR="00BF0107" w:rsidRPr="00AA19BE" w:rsidRDefault="00BF0107" w:rsidP="008935FA">
            <w:pPr>
              <w:jc w:val="center"/>
              <w:rPr>
                <w:lang w:val="uk-UA"/>
              </w:rPr>
            </w:pPr>
            <w:r w:rsidRPr="00AA19BE">
              <w:rPr>
                <w:lang w:val="uk-UA"/>
              </w:rPr>
              <w:t>JET IBG-8VSB</w:t>
            </w:r>
          </w:p>
        </w:tc>
        <w:tc>
          <w:tcPr>
            <w:tcW w:w="1281" w:type="dxa"/>
          </w:tcPr>
          <w:p w:rsidR="00BF0107" w:rsidRPr="00AA19BE" w:rsidRDefault="00BF0107" w:rsidP="008935FA">
            <w:pPr>
              <w:jc w:val="center"/>
              <w:rPr>
                <w:lang w:val="uk-UA"/>
              </w:rPr>
            </w:pPr>
            <w:r w:rsidRPr="00AA19BE">
              <w:rPr>
                <w:lang w:val="uk-UA"/>
              </w:rPr>
              <w:t>2</w:t>
            </w:r>
          </w:p>
        </w:tc>
        <w:tc>
          <w:tcPr>
            <w:tcW w:w="1428" w:type="dxa"/>
          </w:tcPr>
          <w:p w:rsidR="00BF0107" w:rsidRPr="00AA19BE" w:rsidRDefault="00BF0107" w:rsidP="008935FA">
            <w:pPr>
              <w:jc w:val="center"/>
              <w:rPr>
                <w:lang w:val="uk-UA"/>
              </w:rPr>
            </w:pPr>
            <w:r w:rsidRPr="00AA19BE">
              <w:rPr>
                <w:lang w:val="uk-UA"/>
              </w:rPr>
              <w:t>21</w:t>
            </w:r>
          </w:p>
        </w:tc>
        <w:tc>
          <w:tcPr>
            <w:tcW w:w="1281" w:type="dxa"/>
          </w:tcPr>
          <w:p w:rsidR="00BF0107" w:rsidRPr="00AA19BE" w:rsidRDefault="00BF0107" w:rsidP="008935FA">
            <w:pPr>
              <w:jc w:val="center"/>
              <w:rPr>
                <w:lang w:val="uk-UA"/>
              </w:rPr>
            </w:pPr>
            <w:r w:rsidRPr="00AA19BE">
              <w:rPr>
                <w:lang w:val="uk-UA"/>
              </w:rPr>
              <w:t>II</w:t>
            </w:r>
          </w:p>
        </w:tc>
      </w:tr>
      <w:tr w:rsidR="00BF0107" w:rsidRPr="00AA19BE" w:rsidTr="008935FA">
        <w:tc>
          <w:tcPr>
            <w:tcW w:w="2616" w:type="dxa"/>
          </w:tcPr>
          <w:p w:rsidR="00BF0107" w:rsidRPr="00AA19BE" w:rsidRDefault="00BF0107" w:rsidP="008935FA">
            <w:pPr>
              <w:jc w:val="center"/>
              <w:rPr>
                <w:lang w:val="uk-UA"/>
              </w:rPr>
            </w:pPr>
            <w:r w:rsidRPr="00AA19BE">
              <w:rPr>
                <w:lang w:val="uk-UA"/>
              </w:rPr>
              <w:t>Сушильна шафа</w:t>
            </w:r>
          </w:p>
        </w:tc>
        <w:tc>
          <w:tcPr>
            <w:tcW w:w="3034" w:type="dxa"/>
          </w:tcPr>
          <w:p w:rsidR="00BF0107" w:rsidRPr="00AA19BE" w:rsidRDefault="00BF0107" w:rsidP="008935FA">
            <w:pPr>
              <w:jc w:val="center"/>
              <w:rPr>
                <w:lang w:val="uk-UA"/>
              </w:rPr>
            </w:pPr>
            <w:r w:rsidRPr="00AA19BE">
              <w:rPr>
                <w:lang w:val="uk-UA"/>
              </w:rPr>
              <w:t>СП-1130</w:t>
            </w:r>
          </w:p>
        </w:tc>
        <w:tc>
          <w:tcPr>
            <w:tcW w:w="1281" w:type="dxa"/>
          </w:tcPr>
          <w:p w:rsidR="00BF0107" w:rsidRPr="00AA19BE" w:rsidRDefault="00BF0107" w:rsidP="008935FA">
            <w:pPr>
              <w:jc w:val="center"/>
              <w:rPr>
                <w:lang w:val="uk-UA"/>
              </w:rPr>
            </w:pPr>
            <w:r w:rsidRPr="00AA19BE">
              <w:rPr>
                <w:lang w:val="uk-UA"/>
              </w:rPr>
              <w:t>2</w:t>
            </w:r>
          </w:p>
        </w:tc>
        <w:tc>
          <w:tcPr>
            <w:tcW w:w="1428" w:type="dxa"/>
          </w:tcPr>
          <w:p w:rsidR="00BF0107" w:rsidRPr="00AA19BE" w:rsidRDefault="00BF0107" w:rsidP="008935FA">
            <w:pPr>
              <w:jc w:val="center"/>
              <w:rPr>
                <w:lang w:val="uk-UA"/>
              </w:rPr>
            </w:pPr>
            <w:r w:rsidRPr="00AA19BE">
              <w:rPr>
                <w:lang w:val="uk-UA"/>
              </w:rPr>
              <w:t>50</w:t>
            </w:r>
          </w:p>
        </w:tc>
        <w:tc>
          <w:tcPr>
            <w:tcW w:w="1281" w:type="dxa"/>
          </w:tcPr>
          <w:p w:rsidR="00BF0107" w:rsidRPr="00AA19BE" w:rsidRDefault="00BF0107" w:rsidP="008935FA">
            <w:pPr>
              <w:jc w:val="center"/>
              <w:rPr>
                <w:lang w:val="uk-UA"/>
              </w:rPr>
            </w:pPr>
            <w:r w:rsidRPr="00AA19BE">
              <w:rPr>
                <w:lang w:val="uk-UA"/>
              </w:rPr>
              <w:t>III</w:t>
            </w:r>
          </w:p>
        </w:tc>
      </w:tr>
      <w:tr w:rsidR="00BF0107" w:rsidRPr="00AA19BE" w:rsidTr="008935FA">
        <w:tc>
          <w:tcPr>
            <w:tcW w:w="2616" w:type="dxa"/>
          </w:tcPr>
          <w:p w:rsidR="00BF0107" w:rsidRPr="00AA19BE" w:rsidRDefault="00BF0107" w:rsidP="008935FA">
            <w:pPr>
              <w:jc w:val="center"/>
              <w:rPr>
                <w:lang w:val="uk-UA"/>
              </w:rPr>
            </w:pPr>
            <w:r w:rsidRPr="00AA19BE">
              <w:rPr>
                <w:lang w:val="uk-UA"/>
              </w:rPr>
              <w:t>Фрезерний верстат</w:t>
            </w:r>
          </w:p>
        </w:tc>
        <w:tc>
          <w:tcPr>
            <w:tcW w:w="3034" w:type="dxa"/>
          </w:tcPr>
          <w:p w:rsidR="00BF0107" w:rsidRPr="00AA19BE" w:rsidRDefault="00BF0107" w:rsidP="008935FA">
            <w:pPr>
              <w:jc w:val="center"/>
              <w:rPr>
                <w:lang w:val="uk-UA"/>
              </w:rPr>
            </w:pPr>
            <w:r w:rsidRPr="00AA19BE">
              <w:rPr>
                <w:lang w:val="uk-UA"/>
              </w:rPr>
              <w:t>SCM Group T150 Class</w:t>
            </w:r>
          </w:p>
        </w:tc>
        <w:tc>
          <w:tcPr>
            <w:tcW w:w="1281" w:type="dxa"/>
          </w:tcPr>
          <w:p w:rsidR="00BF0107" w:rsidRPr="00AA19BE" w:rsidRDefault="00BF0107" w:rsidP="008935FA">
            <w:pPr>
              <w:jc w:val="center"/>
              <w:rPr>
                <w:lang w:val="uk-UA"/>
              </w:rPr>
            </w:pPr>
            <w:r w:rsidRPr="00AA19BE">
              <w:rPr>
                <w:lang w:val="uk-UA"/>
              </w:rPr>
              <w:t>2</w:t>
            </w:r>
          </w:p>
        </w:tc>
        <w:tc>
          <w:tcPr>
            <w:tcW w:w="1428" w:type="dxa"/>
          </w:tcPr>
          <w:p w:rsidR="00BF0107" w:rsidRPr="00AA19BE" w:rsidRDefault="00BF0107" w:rsidP="008935FA">
            <w:pPr>
              <w:jc w:val="center"/>
              <w:rPr>
                <w:lang w:val="uk-UA"/>
              </w:rPr>
            </w:pPr>
            <w:r w:rsidRPr="00AA19BE">
              <w:rPr>
                <w:lang w:val="uk-UA"/>
              </w:rPr>
              <w:t>12</w:t>
            </w:r>
          </w:p>
        </w:tc>
        <w:tc>
          <w:tcPr>
            <w:tcW w:w="1281" w:type="dxa"/>
          </w:tcPr>
          <w:p w:rsidR="00BF0107" w:rsidRPr="00AA19BE" w:rsidRDefault="00BF0107" w:rsidP="008935FA">
            <w:pPr>
              <w:jc w:val="center"/>
              <w:rPr>
                <w:lang w:val="uk-UA"/>
              </w:rPr>
            </w:pPr>
            <w:r w:rsidRPr="00AA19BE">
              <w:rPr>
                <w:lang w:val="uk-UA"/>
              </w:rPr>
              <w:t>II</w:t>
            </w:r>
          </w:p>
        </w:tc>
      </w:tr>
      <w:tr w:rsidR="00BF0107" w:rsidRPr="00AA19BE" w:rsidTr="008935FA">
        <w:tc>
          <w:tcPr>
            <w:tcW w:w="2616" w:type="dxa"/>
          </w:tcPr>
          <w:p w:rsidR="00BF0107" w:rsidRPr="00AA19BE" w:rsidRDefault="00BF0107" w:rsidP="008935FA">
            <w:pPr>
              <w:jc w:val="center"/>
              <w:rPr>
                <w:lang w:val="uk-UA"/>
              </w:rPr>
            </w:pPr>
            <w:r w:rsidRPr="00AA19BE">
              <w:rPr>
                <w:lang w:val="uk-UA"/>
              </w:rPr>
              <w:t>Циркулярка</w:t>
            </w:r>
          </w:p>
        </w:tc>
        <w:tc>
          <w:tcPr>
            <w:tcW w:w="3034" w:type="dxa"/>
          </w:tcPr>
          <w:p w:rsidR="00BF0107" w:rsidRPr="00AA19BE" w:rsidRDefault="00BF0107" w:rsidP="008935FA">
            <w:pPr>
              <w:jc w:val="center"/>
              <w:rPr>
                <w:lang w:val="uk-UA"/>
              </w:rPr>
            </w:pPr>
            <w:r w:rsidRPr="00AA19BE">
              <w:rPr>
                <w:lang w:val="uk-UA"/>
              </w:rPr>
              <w:t>BAMATO</w:t>
            </w:r>
            <w:r w:rsidRPr="00AA19BE">
              <w:rPr>
                <w:szCs w:val="28"/>
                <w:lang w:val="uk-UA"/>
              </w:rPr>
              <w:t xml:space="preserve"> </w:t>
            </w:r>
            <w:r w:rsidRPr="00AA19BE">
              <w:rPr>
                <w:lang w:val="uk-UA"/>
              </w:rPr>
              <w:t>BTS-250PRO</w:t>
            </w:r>
          </w:p>
        </w:tc>
        <w:tc>
          <w:tcPr>
            <w:tcW w:w="1281" w:type="dxa"/>
          </w:tcPr>
          <w:p w:rsidR="00BF0107" w:rsidRPr="00AA19BE" w:rsidRDefault="00BF0107" w:rsidP="008935FA">
            <w:pPr>
              <w:jc w:val="center"/>
              <w:rPr>
                <w:lang w:val="uk-UA"/>
              </w:rPr>
            </w:pPr>
            <w:r w:rsidRPr="00AA19BE">
              <w:rPr>
                <w:lang w:val="uk-UA"/>
              </w:rPr>
              <w:t>3</w:t>
            </w:r>
          </w:p>
        </w:tc>
        <w:tc>
          <w:tcPr>
            <w:tcW w:w="1428" w:type="dxa"/>
          </w:tcPr>
          <w:p w:rsidR="00BF0107" w:rsidRPr="00AA19BE" w:rsidRDefault="00BF0107" w:rsidP="008935FA">
            <w:pPr>
              <w:jc w:val="center"/>
              <w:rPr>
                <w:lang w:val="uk-UA"/>
              </w:rPr>
            </w:pPr>
            <w:r w:rsidRPr="00AA19BE">
              <w:rPr>
                <w:lang w:val="uk-UA"/>
              </w:rPr>
              <w:t>18</w:t>
            </w:r>
          </w:p>
        </w:tc>
        <w:tc>
          <w:tcPr>
            <w:tcW w:w="1281" w:type="dxa"/>
          </w:tcPr>
          <w:p w:rsidR="00BF0107" w:rsidRPr="00AA19BE" w:rsidRDefault="00BF0107" w:rsidP="008935FA">
            <w:pPr>
              <w:jc w:val="center"/>
              <w:rPr>
                <w:lang w:val="uk-UA"/>
              </w:rPr>
            </w:pPr>
            <w:r w:rsidRPr="00AA19BE">
              <w:rPr>
                <w:lang w:val="uk-UA"/>
              </w:rPr>
              <w:t>II</w:t>
            </w:r>
          </w:p>
        </w:tc>
      </w:tr>
      <w:tr w:rsidR="00BF0107" w:rsidRPr="00AA19BE" w:rsidTr="008935FA">
        <w:tc>
          <w:tcPr>
            <w:tcW w:w="2616" w:type="dxa"/>
          </w:tcPr>
          <w:p w:rsidR="00BF0107" w:rsidRPr="00AA19BE" w:rsidRDefault="00BF0107" w:rsidP="008935FA">
            <w:pPr>
              <w:jc w:val="center"/>
              <w:rPr>
                <w:lang w:val="uk-UA"/>
              </w:rPr>
            </w:pPr>
            <w:r w:rsidRPr="00AA19BE">
              <w:rPr>
                <w:lang w:val="uk-UA"/>
              </w:rPr>
              <w:t>Шліфувальний верстат</w:t>
            </w:r>
          </w:p>
        </w:tc>
        <w:tc>
          <w:tcPr>
            <w:tcW w:w="3034" w:type="dxa"/>
          </w:tcPr>
          <w:p w:rsidR="00BF0107" w:rsidRPr="00AA19BE" w:rsidRDefault="00BF0107" w:rsidP="008935FA">
            <w:pPr>
              <w:jc w:val="center"/>
              <w:rPr>
                <w:lang w:val="uk-UA"/>
              </w:rPr>
            </w:pPr>
            <w:r w:rsidRPr="00AA19BE">
              <w:rPr>
                <w:lang w:val="uk-UA"/>
              </w:rPr>
              <w:t>Butfering SWT100</w:t>
            </w:r>
          </w:p>
        </w:tc>
        <w:tc>
          <w:tcPr>
            <w:tcW w:w="1281" w:type="dxa"/>
          </w:tcPr>
          <w:p w:rsidR="00BF0107" w:rsidRPr="00AA19BE" w:rsidRDefault="00BF0107" w:rsidP="008935FA">
            <w:pPr>
              <w:jc w:val="center"/>
              <w:rPr>
                <w:lang w:val="uk-UA"/>
              </w:rPr>
            </w:pPr>
            <w:r w:rsidRPr="00AA19BE">
              <w:rPr>
                <w:lang w:val="uk-UA"/>
              </w:rPr>
              <w:t>4</w:t>
            </w:r>
          </w:p>
        </w:tc>
        <w:tc>
          <w:tcPr>
            <w:tcW w:w="1428" w:type="dxa"/>
          </w:tcPr>
          <w:p w:rsidR="00BF0107" w:rsidRPr="00AA19BE" w:rsidRDefault="00BF0107" w:rsidP="008935FA">
            <w:pPr>
              <w:jc w:val="center"/>
              <w:rPr>
                <w:lang w:val="uk-UA"/>
              </w:rPr>
            </w:pPr>
            <w:r w:rsidRPr="00AA19BE">
              <w:rPr>
                <w:lang w:val="uk-UA"/>
              </w:rPr>
              <w:t>14</w:t>
            </w:r>
          </w:p>
        </w:tc>
        <w:tc>
          <w:tcPr>
            <w:tcW w:w="1281" w:type="dxa"/>
          </w:tcPr>
          <w:p w:rsidR="00BF0107" w:rsidRPr="00AA19BE" w:rsidRDefault="00BF0107" w:rsidP="008935FA">
            <w:pPr>
              <w:jc w:val="center"/>
              <w:rPr>
                <w:lang w:val="uk-UA"/>
              </w:rPr>
            </w:pPr>
            <w:r w:rsidRPr="00AA19BE">
              <w:rPr>
                <w:lang w:val="uk-UA"/>
              </w:rPr>
              <w:t>III</w:t>
            </w:r>
          </w:p>
        </w:tc>
      </w:tr>
      <w:tr w:rsidR="00BF0107" w:rsidRPr="00AA19BE" w:rsidTr="008935FA">
        <w:tc>
          <w:tcPr>
            <w:tcW w:w="2616" w:type="dxa"/>
          </w:tcPr>
          <w:p w:rsidR="00BF0107" w:rsidRPr="00AA19BE" w:rsidRDefault="00BF0107" w:rsidP="008935FA">
            <w:pPr>
              <w:jc w:val="center"/>
              <w:rPr>
                <w:lang w:val="uk-UA"/>
              </w:rPr>
            </w:pPr>
            <w:r w:rsidRPr="00AA19BE">
              <w:rPr>
                <w:lang w:val="uk-UA"/>
              </w:rPr>
              <w:t>Фугувальний верстат</w:t>
            </w:r>
          </w:p>
        </w:tc>
        <w:tc>
          <w:tcPr>
            <w:tcW w:w="3034" w:type="dxa"/>
          </w:tcPr>
          <w:p w:rsidR="00BF0107" w:rsidRPr="00AA19BE" w:rsidRDefault="00BF0107" w:rsidP="008935FA">
            <w:pPr>
              <w:jc w:val="center"/>
              <w:rPr>
                <w:lang w:val="uk-UA"/>
              </w:rPr>
            </w:pPr>
            <w:r w:rsidRPr="00AA19BE">
              <w:rPr>
                <w:lang w:val="uk-UA"/>
              </w:rPr>
              <w:t>Stomana FS 41N</w:t>
            </w:r>
          </w:p>
        </w:tc>
        <w:tc>
          <w:tcPr>
            <w:tcW w:w="1281" w:type="dxa"/>
          </w:tcPr>
          <w:p w:rsidR="00BF0107" w:rsidRPr="00AA19BE" w:rsidRDefault="00BF0107" w:rsidP="008935FA">
            <w:pPr>
              <w:jc w:val="center"/>
              <w:rPr>
                <w:lang w:val="uk-UA"/>
              </w:rPr>
            </w:pPr>
            <w:r w:rsidRPr="00AA19BE">
              <w:rPr>
                <w:lang w:val="uk-UA"/>
              </w:rPr>
              <w:t>4</w:t>
            </w:r>
          </w:p>
        </w:tc>
        <w:tc>
          <w:tcPr>
            <w:tcW w:w="1428" w:type="dxa"/>
          </w:tcPr>
          <w:p w:rsidR="00BF0107" w:rsidRPr="00AA19BE" w:rsidRDefault="00BF0107" w:rsidP="008935FA">
            <w:pPr>
              <w:jc w:val="center"/>
              <w:rPr>
                <w:lang w:val="uk-UA"/>
              </w:rPr>
            </w:pPr>
            <w:r w:rsidRPr="00AA19BE">
              <w:rPr>
                <w:lang w:val="uk-UA"/>
              </w:rPr>
              <w:t>20</w:t>
            </w:r>
          </w:p>
        </w:tc>
        <w:tc>
          <w:tcPr>
            <w:tcW w:w="1281" w:type="dxa"/>
          </w:tcPr>
          <w:p w:rsidR="00BF0107" w:rsidRPr="00AA19BE" w:rsidRDefault="00BF0107" w:rsidP="008935FA">
            <w:pPr>
              <w:jc w:val="center"/>
              <w:rPr>
                <w:lang w:val="uk-UA"/>
              </w:rPr>
            </w:pPr>
            <w:r w:rsidRPr="00AA19BE">
              <w:rPr>
                <w:lang w:val="uk-UA"/>
              </w:rPr>
              <w:t>I</w:t>
            </w:r>
          </w:p>
        </w:tc>
      </w:tr>
      <w:tr w:rsidR="00BF0107" w:rsidRPr="00AA19BE" w:rsidTr="008935FA">
        <w:tc>
          <w:tcPr>
            <w:tcW w:w="2616" w:type="dxa"/>
          </w:tcPr>
          <w:p w:rsidR="00BF0107" w:rsidRPr="00AA19BE" w:rsidRDefault="00BF0107" w:rsidP="008935FA">
            <w:pPr>
              <w:jc w:val="center"/>
              <w:rPr>
                <w:lang w:val="uk-UA"/>
              </w:rPr>
            </w:pPr>
            <w:r w:rsidRPr="00AA19BE">
              <w:rPr>
                <w:lang w:val="uk-UA"/>
              </w:rPr>
              <w:t>Точильний верстат</w:t>
            </w:r>
          </w:p>
        </w:tc>
        <w:tc>
          <w:tcPr>
            <w:tcW w:w="3034" w:type="dxa"/>
          </w:tcPr>
          <w:p w:rsidR="00BF0107" w:rsidRPr="00AA19BE" w:rsidRDefault="00BF0107" w:rsidP="008935FA">
            <w:pPr>
              <w:jc w:val="center"/>
              <w:rPr>
                <w:lang w:val="uk-UA"/>
              </w:rPr>
            </w:pPr>
            <w:r w:rsidRPr="00AA19BE">
              <w:rPr>
                <w:lang w:val="uk-UA"/>
              </w:rPr>
              <w:t>Dnipro-M BG-20LX</w:t>
            </w:r>
          </w:p>
        </w:tc>
        <w:tc>
          <w:tcPr>
            <w:tcW w:w="1281" w:type="dxa"/>
          </w:tcPr>
          <w:p w:rsidR="00BF0107" w:rsidRPr="00AA19BE" w:rsidRDefault="00BF0107" w:rsidP="008935FA">
            <w:pPr>
              <w:jc w:val="center"/>
              <w:rPr>
                <w:lang w:val="uk-UA"/>
              </w:rPr>
            </w:pPr>
            <w:r w:rsidRPr="00AA19BE">
              <w:rPr>
                <w:lang w:val="uk-UA"/>
              </w:rPr>
              <w:t>3</w:t>
            </w:r>
          </w:p>
        </w:tc>
        <w:tc>
          <w:tcPr>
            <w:tcW w:w="1428" w:type="dxa"/>
          </w:tcPr>
          <w:p w:rsidR="00BF0107" w:rsidRPr="00AA19BE" w:rsidRDefault="00BF0107" w:rsidP="008935FA">
            <w:pPr>
              <w:jc w:val="center"/>
              <w:rPr>
                <w:lang w:val="uk-UA"/>
              </w:rPr>
            </w:pPr>
            <w:r w:rsidRPr="00AA19BE">
              <w:rPr>
                <w:lang w:val="uk-UA"/>
              </w:rPr>
              <w:t>12</w:t>
            </w:r>
          </w:p>
        </w:tc>
        <w:tc>
          <w:tcPr>
            <w:tcW w:w="1281" w:type="dxa"/>
          </w:tcPr>
          <w:p w:rsidR="00BF0107" w:rsidRPr="00AA19BE" w:rsidRDefault="00BF0107" w:rsidP="008935FA">
            <w:pPr>
              <w:jc w:val="center"/>
              <w:rPr>
                <w:lang w:val="uk-UA"/>
              </w:rPr>
            </w:pPr>
            <w:r w:rsidRPr="00AA19BE">
              <w:rPr>
                <w:lang w:val="uk-UA"/>
              </w:rPr>
              <w:t>III</w:t>
            </w:r>
          </w:p>
        </w:tc>
      </w:tr>
      <w:tr w:rsidR="00BF0107" w:rsidRPr="00AA19BE" w:rsidTr="008935FA">
        <w:tc>
          <w:tcPr>
            <w:tcW w:w="2616" w:type="dxa"/>
          </w:tcPr>
          <w:p w:rsidR="00BF0107" w:rsidRPr="00AA19BE" w:rsidRDefault="00BF0107" w:rsidP="008935FA">
            <w:pPr>
              <w:jc w:val="center"/>
              <w:rPr>
                <w:lang w:val="uk-UA"/>
              </w:rPr>
            </w:pPr>
            <w:r w:rsidRPr="00AA19BE">
              <w:rPr>
                <w:lang w:val="uk-UA"/>
              </w:rPr>
              <w:t>Клейова система</w:t>
            </w:r>
          </w:p>
        </w:tc>
        <w:tc>
          <w:tcPr>
            <w:tcW w:w="3034" w:type="dxa"/>
          </w:tcPr>
          <w:p w:rsidR="00BF0107" w:rsidRPr="00AA19BE" w:rsidRDefault="00BF0107" w:rsidP="008935FA">
            <w:pPr>
              <w:jc w:val="center"/>
              <w:rPr>
                <w:lang w:val="uk-UA"/>
              </w:rPr>
            </w:pPr>
            <w:r w:rsidRPr="00AA19BE">
              <w:rPr>
                <w:lang w:val="uk-UA"/>
              </w:rPr>
              <w:t>DR-20-L1</w:t>
            </w:r>
          </w:p>
        </w:tc>
        <w:tc>
          <w:tcPr>
            <w:tcW w:w="1281" w:type="dxa"/>
          </w:tcPr>
          <w:p w:rsidR="00BF0107" w:rsidRPr="00AA19BE" w:rsidRDefault="00BF0107" w:rsidP="008935FA">
            <w:pPr>
              <w:jc w:val="center"/>
              <w:rPr>
                <w:lang w:val="uk-UA"/>
              </w:rPr>
            </w:pPr>
            <w:r w:rsidRPr="00AA19BE">
              <w:rPr>
                <w:lang w:val="uk-UA"/>
              </w:rPr>
              <w:t>2</w:t>
            </w:r>
          </w:p>
        </w:tc>
        <w:tc>
          <w:tcPr>
            <w:tcW w:w="1428" w:type="dxa"/>
          </w:tcPr>
          <w:p w:rsidR="00BF0107" w:rsidRPr="00AA19BE" w:rsidRDefault="00BF0107" w:rsidP="008935FA">
            <w:pPr>
              <w:jc w:val="center"/>
              <w:rPr>
                <w:lang w:val="uk-UA"/>
              </w:rPr>
            </w:pPr>
            <w:r w:rsidRPr="00AA19BE">
              <w:rPr>
                <w:lang w:val="uk-UA"/>
              </w:rPr>
              <w:t>7</w:t>
            </w:r>
          </w:p>
        </w:tc>
        <w:tc>
          <w:tcPr>
            <w:tcW w:w="1281" w:type="dxa"/>
          </w:tcPr>
          <w:p w:rsidR="00BF0107" w:rsidRPr="00AA19BE" w:rsidRDefault="00BF0107" w:rsidP="008935FA">
            <w:pPr>
              <w:jc w:val="center"/>
              <w:rPr>
                <w:lang w:val="uk-UA"/>
              </w:rPr>
            </w:pPr>
            <w:r w:rsidRPr="00AA19BE">
              <w:rPr>
                <w:lang w:val="uk-UA"/>
              </w:rPr>
              <w:t>I</w:t>
            </w:r>
          </w:p>
        </w:tc>
      </w:tr>
      <w:tr w:rsidR="00BF0107" w:rsidRPr="00AA19BE" w:rsidTr="008935FA">
        <w:tc>
          <w:tcPr>
            <w:tcW w:w="2616" w:type="dxa"/>
          </w:tcPr>
          <w:p w:rsidR="00BF0107" w:rsidRPr="00AA19BE" w:rsidRDefault="00BF0107" w:rsidP="008935FA">
            <w:pPr>
              <w:jc w:val="center"/>
              <w:rPr>
                <w:lang w:val="uk-UA"/>
              </w:rPr>
            </w:pPr>
            <w:r w:rsidRPr="00AA19BE">
              <w:rPr>
                <w:lang w:val="uk-UA"/>
              </w:rPr>
              <w:t xml:space="preserve">Вентилятор </w:t>
            </w:r>
          </w:p>
        </w:tc>
        <w:tc>
          <w:tcPr>
            <w:tcW w:w="3034" w:type="dxa"/>
          </w:tcPr>
          <w:p w:rsidR="00BF0107" w:rsidRPr="00AA19BE" w:rsidRDefault="00BF0107" w:rsidP="008935FA">
            <w:pPr>
              <w:jc w:val="center"/>
              <w:rPr>
                <w:lang w:val="uk-UA"/>
              </w:rPr>
            </w:pPr>
            <w:r w:rsidRPr="00AA19BE">
              <w:rPr>
                <w:lang w:val="uk-UA"/>
              </w:rPr>
              <w:t>ВР 14.46</w:t>
            </w:r>
          </w:p>
        </w:tc>
        <w:tc>
          <w:tcPr>
            <w:tcW w:w="1281" w:type="dxa"/>
          </w:tcPr>
          <w:p w:rsidR="00BF0107" w:rsidRPr="00AA19BE" w:rsidRDefault="00BF0107" w:rsidP="008935FA">
            <w:pPr>
              <w:jc w:val="center"/>
              <w:rPr>
                <w:lang w:val="uk-UA"/>
              </w:rPr>
            </w:pPr>
            <w:r w:rsidRPr="00AA19BE">
              <w:rPr>
                <w:lang w:val="uk-UA"/>
              </w:rPr>
              <w:t>2</w:t>
            </w:r>
          </w:p>
        </w:tc>
        <w:tc>
          <w:tcPr>
            <w:tcW w:w="1428" w:type="dxa"/>
          </w:tcPr>
          <w:p w:rsidR="00BF0107" w:rsidRPr="00AA19BE" w:rsidRDefault="00BF0107" w:rsidP="008935FA">
            <w:pPr>
              <w:jc w:val="center"/>
              <w:rPr>
                <w:lang w:val="uk-UA"/>
              </w:rPr>
            </w:pPr>
            <w:r w:rsidRPr="00AA19BE">
              <w:rPr>
                <w:lang w:val="uk-UA"/>
              </w:rPr>
              <w:t>11</w:t>
            </w:r>
          </w:p>
        </w:tc>
        <w:tc>
          <w:tcPr>
            <w:tcW w:w="1281" w:type="dxa"/>
          </w:tcPr>
          <w:p w:rsidR="00BF0107" w:rsidRPr="00AA19BE" w:rsidRDefault="00BF0107" w:rsidP="008935FA">
            <w:pPr>
              <w:jc w:val="center"/>
              <w:rPr>
                <w:lang w:val="uk-UA"/>
              </w:rPr>
            </w:pPr>
            <w:r w:rsidRPr="00AA19BE">
              <w:rPr>
                <w:lang w:val="uk-UA"/>
              </w:rPr>
              <w:t>I</w:t>
            </w:r>
          </w:p>
        </w:tc>
      </w:tr>
      <w:tr w:rsidR="00BF0107" w:rsidRPr="00AA19BE" w:rsidTr="008935FA">
        <w:tc>
          <w:tcPr>
            <w:tcW w:w="2616" w:type="dxa"/>
          </w:tcPr>
          <w:p w:rsidR="00BF0107" w:rsidRPr="00AA19BE" w:rsidRDefault="00BF0107" w:rsidP="008935FA">
            <w:pPr>
              <w:jc w:val="center"/>
              <w:rPr>
                <w:lang w:val="uk-UA"/>
              </w:rPr>
            </w:pPr>
            <w:r w:rsidRPr="00AA19BE">
              <w:rPr>
                <w:lang w:val="uk-UA"/>
              </w:rPr>
              <w:t>Свердильний верстат</w:t>
            </w:r>
          </w:p>
        </w:tc>
        <w:tc>
          <w:tcPr>
            <w:tcW w:w="3034" w:type="dxa"/>
          </w:tcPr>
          <w:p w:rsidR="00BF0107" w:rsidRPr="00AA19BE" w:rsidRDefault="00BF0107" w:rsidP="008935FA">
            <w:pPr>
              <w:rPr>
                <w:lang w:val="uk-UA"/>
              </w:rPr>
            </w:pPr>
            <w:r w:rsidRPr="00AA19BE">
              <w:rPr>
                <w:lang w:val="uk-UA"/>
              </w:rPr>
              <w:t>FDB MaschinenDrilling 25</w:t>
            </w:r>
          </w:p>
        </w:tc>
        <w:tc>
          <w:tcPr>
            <w:tcW w:w="1281" w:type="dxa"/>
          </w:tcPr>
          <w:p w:rsidR="00BF0107" w:rsidRPr="00AA19BE" w:rsidRDefault="00BF0107" w:rsidP="008935FA">
            <w:pPr>
              <w:jc w:val="center"/>
              <w:rPr>
                <w:lang w:val="uk-UA"/>
              </w:rPr>
            </w:pPr>
            <w:r w:rsidRPr="00AA19BE">
              <w:rPr>
                <w:lang w:val="uk-UA"/>
              </w:rPr>
              <w:t>2</w:t>
            </w:r>
          </w:p>
        </w:tc>
        <w:tc>
          <w:tcPr>
            <w:tcW w:w="1428" w:type="dxa"/>
          </w:tcPr>
          <w:p w:rsidR="00BF0107" w:rsidRPr="00AA19BE" w:rsidRDefault="00BF0107" w:rsidP="008935FA">
            <w:pPr>
              <w:jc w:val="center"/>
              <w:rPr>
                <w:lang w:val="uk-UA"/>
              </w:rPr>
            </w:pPr>
            <w:r w:rsidRPr="00AA19BE">
              <w:rPr>
                <w:lang w:val="uk-UA"/>
              </w:rPr>
              <w:t>7</w:t>
            </w:r>
          </w:p>
        </w:tc>
        <w:tc>
          <w:tcPr>
            <w:tcW w:w="1281" w:type="dxa"/>
          </w:tcPr>
          <w:p w:rsidR="00BF0107" w:rsidRPr="00AA19BE" w:rsidRDefault="00BF0107" w:rsidP="008935FA">
            <w:pPr>
              <w:jc w:val="center"/>
              <w:rPr>
                <w:lang w:val="uk-UA"/>
              </w:rPr>
            </w:pPr>
            <w:r w:rsidRPr="00AA19BE">
              <w:rPr>
                <w:lang w:val="uk-UA"/>
              </w:rPr>
              <w:t>III</w:t>
            </w:r>
          </w:p>
        </w:tc>
      </w:tr>
      <w:tr w:rsidR="00BF0107" w:rsidRPr="00AA19BE" w:rsidTr="008935FA">
        <w:tc>
          <w:tcPr>
            <w:tcW w:w="2616" w:type="dxa"/>
          </w:tcPr>
          <w:p w:rsidR="00BF0107" w:rsidRPr="00AA19BE" w:rsidRDefault="00BF0107" w:rsidP="008935FA">
            <w:pPr>
              <w:jc w:val="center"/>
              <w:rPr>
                <w:lang w:val="uk-UA"/>
              </w:rPr>
            </w:pPr>
            <w:r w:rsidRPr="00AA19BE">
              <w:rPr>
                <w:lang w:val="uk-UA"/>
              </w:rPr>
              <w:t>Прес</w:t>
            </w:r>
          </w:p>
        </w:tc>
        <w:tc>
          <w:tcPr>
            <w:tcW w:w="3034" w:type="dxa"/>
          </w:tcPr>
          <w:p w:rsidR="00BF0107" w:rsidRPr="00AA19BE" w:rsidRDefault="00BF0107" w:rsidP="008935FA">
            <w:pPr>
              <w:jc w:val="center"/>
              <w:rPr>
                <w:lang w:val="uk-UA"/>
              </w:rPr>
            </w:pPr>
            <w:r w:rsidRPr="00AA19BE">
              <w:rPr>
                <w:lang w:val="uk-UA"/>
              </w:rPr>
              <w:t>TY1000З TORIN</w:t>
            </w:r>
          </w:p>
        </w:tc>
        <w:tc>
          <w:tcPr>
            <w:tcW w:w="1281" w:type="dxa"/>
          </w:tcPr>
          <w:p w:rsidR="00BF0107" w:rsidRPr="00AA19BE" w:rsidRDefault="00BF0107" w:rsidP="008935FA">
            <w:pPr>
              <w:jc w:val="center"/>
              <w:rPr>
                <w:lang w:val="uk-UA"/>
              </w:rPr>
            </w:pPr>
            <w:r w:rsidRPr="00AA19BE">
              <w:rPr>
                <w:lang w:val="uk-UA"/>
              </w:rPr>
              <w:t>3</w:t>
            </w:r>
          </w:p>
        </w:tc>
        <w:tc>
          <w:tcPr>
            <w:tcW w:w="1428" w:type="dxa"/>
          </w:tcPr>
          <w:p w:rsidR="00BF0107" w:rsidRPr="00AA19BE" w:rsidRDefault="00BF0107" w:rsidP="008935FA">
            <w:pPr>
              <w:jc w:val="center"/>
              <w:rPr>
                <w:lang w:val="uk-UA"/>
              </w:rPr>
            </w:pPr>
            <w:r w:rsidRPr="00AA19BE">
              <w:rPr>
                <w:lang w:val="uk-UA"/>
              </w:rPr>
              <w:t>7</w:t>
            </w:r>
          </w:p>
        </w:tc>
        <w:tc>
          <w:tcPr>
            <w:tcW w:w="1281" w:type="dxa"/>
          </w:tcPr>
          <w:p w:rsidR="00BF0107" w:rsidRPr="00AA19BE" w:rsidRDefault="00BF0107" w:rsidP="008935FA">
            <w:pPr>
              <w:jc w:val="center"/>
              <w:rPr>
                <w:lang w:val="uk-UA"/>
              </w:rPr>
            </w:pPr>
            <w:r w:rsidRPr="00AA19BE">
              <w:rPr>
                <w:lang w:val="uk-UA"/>
              </w:rPr>
              <w:t>II</w:t>
            </w:r>
          </w:p>
        </w:tc>
      </w:tr>
      <w:tr w:rsidR="00BF0107" w:rsidRPr="00AA19BE" w:rsidTr="008935FA">
        <w:tc>
          <w:tcPr>
            <w:tcW w:w="2616" w:type="dxa"/>
          </w:tcPr>
          <w:p w:rsidR="00BF0107" w:rsidRPr="00AA19BE" w:rsidRDefault="00BF0107" w:rsidP="008935FA">
            <w:pPr>
              <w:jc w:val="center"/>
              <w:rPr>
                <w:lang w:val="uk-UA"/>
              </w:rPr>
            </w:pPr>
            <w:r w:rsidRPr="00AA19BE">
              <w:rPr>
                <w:lang w:val="uk-UA"/>
              </w:rPr>
              <w:t>Зварювальний апарат</w:t>
            </w:r>
          </w:p>
        </w:tc>
        <w:tc>
          <w:tcPr>
            <w:tcW w:w="3034" w:type="dxa"/>
          </w:tcPr>
          <w:p w:rsidR="00BF0107" w:rsidRPr="00AA19BE" w:rsidRDefault="00BF0107" w:rsidP="008935FA">
            <w:pPr>
              <w:jc w:val="center"/>
              <w:rPr>
                <w:lang w:val="uk-UA"/>
              </w:rPr>
            </w:pPr>
            <w:r w:rsidRPr="00AA19BE">
              <w:rPr>
                <w:lang w:val="uk-UA"/>
              </w:rPr>
              <w:t>Mächtz MWM-315</w:t>
            </w:r>
          </w:p>
        </w:tc>
        <w:tc>
          <w:tcPr>
            <w:tcW w:w="1281" w:type="dxa"/>
          </w:tcPr>
          <w:p w:rsidR="00BF0107" w:rsidRPr="00AA19BE" w:rsidRDefault="00BF0107" w:rsidP="008935FA">
            <w:pPr>
              <w:jc w:val="center"/>
              <w:rPr>
                <w:lang w:val="uk-UA"/>
              </w:rPr>
            </w:pPr>
            <w:r w:rsidRPr="00AA19BE">
              <w:rPr>
                <w:lang w:val="uk-UA"/>
              </w:rPr>
              <w:t>2</w:t>
            </w:r>
          </w:p>
        </w:tc>
        <w:tc>
          <w:tcPr>
            <w:tcW w:w="1428" w:type="dxa"/>
          </w:tcPr>
          <w:p w:rsidR="00BF0107" w:rsidRPr="00AA19BE" w:rsidRDefault="00BF0107" w:rsidP="008935FA">
            <w:pPr>
              <w:jc w:val="center"/>
              <w:rPr>
                <w:lang w:val="uk-UA"/>
              </w:rPr>
            </w:pPr>
            <w:r w:rsidRPr="00AA19BE">
              <w:rPr>
                <w:lang w:val="uk-UA"/>
              </w:rPr>
              <w:t>46</w:t>
            </w:r>
          </w:p>
        </w:tc>
        <w:tc>
          <w:tcPr>
            <w:tcW w:w="1281" w:type="dxa"/>
          </w:tcPr>
          <w:p w:rsidR="00BF0107" w:rsidRPr="00AA19BE" w:rsidRDefault="00BF0107" w:rsidP="008935FA">
            <w:pPr>
              <w:jc w:val="center"/>
              <w:rPr>
                <w:lang w:val="uk-UA"/>
              </w:rPr>
            </w:pPr>
            <w:r w:rsidRPr="00AA19BE">
              <w:rPr>
                <w:lang w:val="uk-UA"/>
              </w:rPr>
              <w:t>II</w:t>
            </w:r>
          </w:p>
        </w:tc>
      </w:tr>
      <w:tr w:rsidR="00BF0107" w:rsidRPr="00AA19BE" w:rsidTr="008935FA">
        <w:tc>
          <w:tcPr>
            <w:tcW w:w="2616" w:type="dxa"/>
          </w:tcPr>
          <w:p w:rsidR="00BF0107" w:rsidRPr="00AA19BE" w:rsidRDefault="00BF0107" w:rsidP="008935FA">
            <w:pPr>
              <w:jc w:val="center"/>
              <w:rPr>
                <w:lang w:val="uk-UA"/>
              </w:rPr>
            </w:pPr>
            <w:r w:rsidRPr="00AA19BE">
              <w:rPr>
                <w:lang w:val="uk-UA"/>
              </w:rPr>
              <w:t>Токарний верстат</w:t>
            </w:r>
          </w:p>
        </w:tc>
        <w:tc>
          <w:tcPr>
            <w:tcW w:w="3034" w:type="dxa"/>
          </w:tcPr>
          <w:p w:rsidR="00BF0107" w:rsidRPr="00AA19BE" w:rsidRDefault="00BF0107" w:rsidP="008935FA">
            <w:pPr>
              <w:jc w:val="center"/>
              <w:rPr>
                <w:lang w:val="uk-UA"/>
              </w:rPr>
            </w:pPr>
            <w:r w:rsidRPr="00AA19BE">
              <w:rPr>
                <w:lang w:val="uk-UA"/>
              </w:rPr>
              <w:t>minimax t124</w:t>
            </w:r>
          </w:p>
        </w:tc>
        <w:tc>
          <w:tcPr>
            <w:tcW w:w="1281" w:type="dxa"/>
          </w:tcPr>
          <w:p w:rsidR="00BF0107" w:rsidRPr="00AA19BE" w:rsidRDefault="00BF0107" w:rsidP="008935FA">
            <w:pPr>
              <w:jc w:val="center"/>
              <w:rPr>
                <w:lang w:val="uk-UA"/>
              </w:rPr>
            </w:pPr>
            <w:r w:rsidRPr="00AA19BE">
              <w:rPr>
                <w:lang w:val="uk-UA"/>
              </w:rPr>
              <w:t>5</w:t>
            </w:r>
          </w:p>
        </w:tc>
        <w:tc>
          <w:tcPr>
            <w:tcW w:w="1428" w:type="dxa"/>
          </w:tcPr>
          <w:p w:rsidR="00BF0107" w:rsidRPr="00AA19BE" w:rsidRDefault="00BF0107" w:rsidP="008935FA">
            <w:pPr>
              <w:jc w:val="center"/>
              <w:rPr>
                <w:lang w:val="uk-UA"/>
              </w:rPr>
            </w:pPr>
            <w:r w:rsidRPr="00AA19BE">
              <w:rPr>
                <w:lang w:val="uk-UA"/>
              </w:rPr>
              <w:t>11</w:t>
            </w:r>
          </w:p>
        </w:tc>
        <w:tc>
          <w:tcPr>
            <w:tcW w:w="1281" w:type="dxa"/>
          </w:tcPr>
          <w:p w:rsidR="00BF0107" w:rsidRPr="00AA19BE" w:rsidRDefault="00BF0107" w:rsidP="008935FA">
            <w:pPr>
              <w:jc w:val="center"/>
              <w:rPr>
                <w:lang w:val="uk-UA"/>
              </w:rPr>
            </w:pPr>
            <w:r w:rsidRPr="00AA19BE">
              <w:rPr>
                <w:lang w:val="uk-UA"/>
              </w:rPr>
              <w:t>III</w:t>
            </w:r>
          </w:p>
        </w:tc>
      </w:tr>
    </w:tbl>
    <w:p w:rsidR="00850585" w:rsidRDefault="00BF0107" w:rsidP="00BF0107">
      <w:pPr>
        <w:jc w:val="center"/>
        <w:rPr>
          <w:noProof/>
          <w:lang w:val="uk-UA"/>
        </w:rPr>
      </w:pPr>
      <w:r w:rsidRPr="00AA19BE">
        <w:rPr>
          <w:noProof/>
        </w:rPr>
        <w:drawing>
          <wp:anchor distT="0" distB="0" distL="114300" distR="114300" simplePos="0" relativeHeight="251672576" behindDoc="0" locked="0" layoutInCell="1" allowOverlap="1">
            <wp:simplePos x="0" y="0"/>
            <wp:positionH relativeFrom="page">
              <wp:posOffset>1772285</wp:posOffset>
            </wp:positionH>
            <wp:positionV relativeFrom="paragraph">
              <wp:posOffset>130810</wp:posOffset>
            </wp:positionV>
            <wp:extent cx="4503420" cy="2705100"/>
            <wp:effectExtent l="19050" t="0" r="0" b="0"/>
            <wp:wrapTopAndBottom/>
            <wp:docPr id="23"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1" cstate="print">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4503420" cy="2705100"/>
                    </a:xfrm>
                    <a:prstGeom prst="rect">
                      <a:avLst/>
                    </a:prstGeom>
                  </pic:spPr>
                </pic:pic>
              </a:graphicData>
            </a:graphic>
          </wp:anchor>
        </w:drawing>
      </w:r>
      <w:r w:rsidRPr="00AA19BE">
        <w:rPr>
          <w:noProof/>
          <w:lang w:val="uk-UA"/>
        </w:rPr>
        <w:t xml:space="preserve"> </w:t>
      </w:r>
    </w:p>
    <w:p w:rsidR="00850585" w:rsidRDefault="00850585" w:rsidP="00BF0107">
      <w:pPr>
        <w:jc w:val="center"/>
        <w:rPr>
          <w:noProof/>
          <w:lang w:val="uk-UA"/>
        </w:rPr>
      </w:pPr>
    </w:p>
    <w:p w:rsidR="00BF0107" w:rsidRPr="00850585" w:rsidRDefault="00BF0107" w:rsidP="00BF0107">
      <w:pPr>
        <w:jc w:val="center"/>
        <w:rPr>
          <w:sz w:val="28"/>
          <w:szCs w:val="28"/>
          <w:lang w:val="uk-UA"/>
        </w:rPr>
      </w:pPr>
      <w:r w:rsidRPr="00850585">
        <w:rPr>
          <w:sz w:val="28"/>
          <w:szCs w:val="28"/>
          <w:lang w:val="uk-UA"/>
        </w:rPr>
        <w:t>Рисунок 14 – Технологічна схема деревообробного цеху</w:t>
      </w:r>
    </w:p>
    <w:p w:rsidR="00850585" w:rsidRDefault="00850585" w:rsidP="00BF0107">
      <w:pPr>
        <w:jc w:val="center"/>
        <w:rPr>
          <w:lang w:val="uk-UA"/>
        </w:rPr>
      </w:pPr>
    </w:p>
    <w:p w:rsidR="00850585" w:rsidRDefault="00850585" w:rsidP="00BF0107">
      <w:pPr>
        <w:jc w:val="center"/>
        <w:rPr>
          <w:lang w:val="uk-UA"/>
        </w:rPr>
      </w:pPr>
    </w:p>
    <w:p w:rsidR="00BF0107" w:rsidRPr="00850585" w:rsidRDefault="00BF0107" w:rsidP="00BF0107">
      <w:pPr>
        <w:jc w:val="center"/>
        <w:rPr>
          <w:sz w:val="28"/>
          <w:szCs w:val="28"/>
          <w:lang w:val="uk-UA"/>
        </w:rPr>
      </w:pPr>
      <w:r w:rsidRPr="00850585">
        <w:rPr>
          <w:sz w:val="28"/>
          <w:szCs w:val="28"/>
          <w:lang w:val="uk-UA"/>
        </w:rPr>
        <w:t>Таблиця 2 – Розміри цеха</w:t>
      </w:r>
    </w:p>
    <w:p w:rsidR="00BF0107" w:rsidRPr="00850585" w:rsidRDefault="00BF0107" w:rsidP="00850585">
      <w:pPr>
        <w:spacing w:line="360" w:lineRule="auto"/>
        <w:jc w:val="both"/>
        <w:rPr>
          <w:sz w:val="28"/>
          <w:szCs w:val="28"/>
          <w:lang w:val="uk-UA"/>
        </w:rPr>
      </w:pPr>
      <w:r w:rsidRPr="00850585">
        <w:rPr>
          <w:sz w:val="28"/>
          <w:szCs w:val="28"/>
          <w:lang w:val="uk-UA"/>
        </w:rPr>
        <w:t xml:space="preserve">Довжина узятого цеху, рівна </w:t>
      </w:r>
      <w:r w:rsidR="00850585" w:rsidRPr="00850585">
        <w:rPr>
          <w:sz w:val="28"/>
          <w:szCs w:val="28"/>
          <w:lang w:val="uk-UA"/>
        </w:rPr>
        <w:t>– 80м, ширина – 25м, розміри додаткового</w:t>
      </w:r>
      <w:r w:rsidRPr="00850585">
        <w:rPr>
          <w:sz w:val="28"/>
          <w:szCs w:val="28"/>
          <w:lang w:val="uk-UA"/>
        </w:rPr>
        <w:t xml:space="preserve"> приміщення рівні – </w:t>
      </w:r>
      <w:r w:rsidR="00850585" w:rsidRPr="00850585">
        <w:rPr>
          <w:sz w:val="28"/>
          <w:szCs w:val="28"/>
          <w:lang w:val="uk-UA"/>
        </w:rPr>
        <w:t>(</w:t>
      </w:r>
      <w:r w:rsidRPr="00850585">
        <w:rPr>
          <w:sz w:val="28"/>
          <w:szCs w:val="28"/>
          <w:lang w:val="uk-UA"/>
        </w:rPr>
        <w:t>6</w:t>
      </w:r>
      <m:oMath>
        <m:r>
          <w:rPr>
            <w:rFonts w:ascii="Cambria Math"/>
            <w:sz w:val="28"/>
            <w:szCs w:val="28"/>
            <w:lang w:val="uk-UA"/>
          </w:rPr>
          <m:t>×</m:t>
        </m:r>
      </m:oMath>
      <w:r w:rsidRPr="00850585">
        <w:rPr>
          <w:sz w:val="28"/>
          <w:szCs w:val="28"/>
          <w:lang w:val="uk-UA"/>
        </w:rPr>
        <w:t>13</w:t>
      </w:r>
      <w:r w:rsidR="00850585" w:rsidRPr="00850585">
        <w:rPr>
          <w:sz w:val="28"/>
          <w:szCs w:val="28"/>
          <w:lang w:val="uk-UA"/>
        </w:rPr>
        <w:t xml:space="preserve">) </w:t>
      </w:r>
      <w:r w:rsidRPr="00850585">
        <w:rPr>
          <w:sz w:val="28"/>
          <w:szCs w:val="28"/>
          <w:lang w:val="uk-UA"/>
        </w:rPr>
        <w:t>м.</w:t>
      </w:r>
    </w:p>
    <w:p w:rsidR="00850585" w:rsidRDefault="00850585" w:rsidP="00850585">
      <w:pPr>
        <w:spacing w:line="360" w:lineRule="auto"/>
        <w:jc w:val="both"/>
        <w:rPr>
          <w:sz w:val="28"/>
          <w:szCs w:val="28"/>
          <w:lang w:val="uk-UA"/>
        </w:rPr>
      </w:pPr>
    </w:p>
    <w:p w:rsidR="00850585" w:rsidRDefault="00850585" w:rsidP="00850585">
      <w:pPr>
        <w:spacing w:line="360" w:lineRule="auto"/>
        <w:jc w:val="both"/>
        <w:rPr>
          <w:sz w:val="28"/>
          <w:szCs w:val="28"/>
          <w:lang w:val="uk-UA"/>
        </w:rPr>
      </w:pPr>
    </w:p>
    <w:p w:rsidR="00850585" w:rsidRDefault="00850585" w:rsidP="00850585">
      <w:pPr>
        <w:spacing w:line="360" w:lineRule="auto"/>
        <w:jc w:val="both"/>
        <w:rPr>
          <w:sz w:val="28"/>
          <w:szCs w:val="28"/>
          <w:lang w:val="uk-UA"/>
        </w:rPr>
      </w:pPr>
    </w:p>
    <w:p w:rsidR="00BF0107" w:rsidRPr="00850585" w:rsidRDefault="00BF0107" w:rsidP="00850585">
      <w:pPr>
        <w:spacing w:line="360" w:lineRule="auto"/>
        <w:jc w:val="both"/>
        <w:rPr>
          <w:sz w:val="28"/>
          <w:szCs w:val="28"/>
          <w:lang w:val="uk-UA"/>
        </w:rPr>
      </w:pPr>
      <w:r w:rsidRPr="00850585">
        <w:rPr>
          <w:sz w:val="28"/>
          <w:szCs w:val="28"/>
          <w:lang w:val="uk-UA"/>
        </w:rPr>
        <w:lastRenderedPageBreak/>
        <w:t>Таблиця 3 – Позначення електроприймачів на технологічній схемі цеху</w:t>
      </w:r>
    </w:p>
    <w:tbl>
      <w:tblPr>
        <w:tblStyle w:val="ab"/>
        <w:tblW w:w="0" w:type="auto"/>
        <w:tblInd w:w="1980" w:type="dxa"/>
        <w:tblLook w:val="04A0"/>
      </w:tblPr>
      <w:tblGrid>
        <w:gridCol w:w="2977"/>
        <w:gridCol w:w="2268"/>
      </w:tblGrid>
      <w:tr w:rsidR="00BF0107" w:rsidRPr="00AA19BE" w:rsidTr="008935FA">
        <w:tc>
          <w:tcPr>
            <w:tcW w:w="2977" w:type="dxa"/>
          </w:tcPr>
          <w:p w:rsidR="00BF0107" w:rsidRPr="00AA19BE" w:rsidRDefault="00BF0107" w:rsidP="008935FA">
            <w:pPr>
              <w:jc w:val="center"/>
              <w:rPr>
                <w:lang w:val="uk-UA"/>
              </w:rPr>
            </w:pPr>
            <w:r w:rsidRPr="00AA19BE">
              <w:rPr>
                <w:lang w:val="uk-UA"/>
              </w:rPr>
              <w:t>Найменування електроприймача</w:t>
            </w:r>
          </w:p>
        </w:tc>
        <w:tc>
          <w:tcPr>
            <w:tcW w:w="2268" w:type="dxa"/>
          </w:tcPr>
          <w:p w:rsidR="00BF0107" w:rsidRPr="00AA19BE" w:rsidRDefault="00BF0107" w:rsidP="008935FA">
            <w:pPr>
              <w:jc w:val="center"/>
              <w:rPr>
                <w:lang w:val="uk-UA"/>
              </w:rPr>
            </w:pPr>
            <w:r w:rsidRPr="00AA19BE">
              <w:rPr>
                <w:lang w:val="uk-UA"/>
              </w:rPr>
              <w:t>Позиційний номер електроприймача</w:t>
            </w:r>
          </w:p>
        </w:tc>
      </w:tr>
      <w:tr w:rsidR="00BF0107" w:rsidRPr="00AA19BE" w:rsidTr="008935FA">
        <w:tc>
          <w:tcPr>
            <w:tcW w:w="2977" w:type="dxa"/>
          </w:tcPr>
          <w:p w:rsidR="00BF0107" w:rsidRPr="00AA19BE" w:rsidRDefault="00BF0107" w:rsidP="008935FA">
            <w:pPr>
              <w:jc w:val="center"/>
              <w:rPr>
                <w:lang w:val="uk-UA"/>
              </w:rPr>
            </w:pPr>
            <w:r w:rsidRPr="00AA19BE">
              <w:rPr>
                <w:lang w:val="uk-UA"/>
              </w:rPr>
              <w:t>Полірувальний верстат</w:t>
            </w:r>
          </w:p>
        </w:tc>
        <w:tc>
          <w:tcPr>
            <w:tcW w:w="2268" w:type="dxa"/>
          </w:tcPr>
          <w:p w:rsidR="00BF0107" w:rsidRPr="00AA19BE" w:rsidRDefault="00BF0107" w:rsidP="008935FA">
            <w:pPr>
              <w:jc w:val="center"/>
              <w:rPr>
                <w:lang w:val="uk-UA"/>
              </w:rPr>
            </w:pPr>
            <w:r w:rsidRPr="00AA19BE">
              <w:rPr>
                <w:lang w:val="uk-UA"/>
              </w:rPr>
              <w:t>1-2</w:t>
            </w:r>
          </w:p>
        </w:tc>
      </w:tr>
      <w:tr w:rsidR="00BF0107" w:rsidRPr="00AA19BE" w:rsidTr="008935FA">
        <w:tc>
          <w:tcPr>
            <w:tcW w:w="2977" w:type="dxa"/>
          </w:tcPr>
          <w:p w:rsidR="00BF0107" w:rsidRPr="00AA19BE" w:rsidRDefault="00BF0107" w:rsidP="008935FA">
            <w:pPr>
              <w:jc w:val="center"/>
              <w:rPr>
                <w:lang w:val="uk-UA"/>
              </w:rPr>
            </w:pPr>
            <w:r w:rsidRPr="00AA19BE">
              <w:rPr>
                <w:lang w:val="uk-UA"/>
              </w:rPr>
              <w:t>Сушильна шафа</w:t>
            </w:r>
          </w:p>
        </w:tc>
        <w:tc>
          <w:tcPr>
            <w:tcW w:w="2268" w:type="dxa"/>
          </w:tcPr>
          <w:p w:rsidR="00BF0107" w:rsidRPr="00AA19BE" w:rsidRDefault="00BF0107" w:rsidP="008935FA">
            <w:pPr>
              <w:jc w:val="center"/>
              <w:rPr>
                <w:lang w:val="uk-UA"/>
              </w:rPr>
            </w:pPr>
            <w:r w:rsidRPr="00AA19BE">
              <w:rPr>
                <w:lang w:val="uk-UA"/>
              </w:rPr>
              <w:t>3-4</w:t>
            </w:r>
          </w:p>
        </w:tc>
      </w:tr>
      <w:tr w:rsidR="00BF0107" w:rsidRPr="00AA19BE" w:rsidTr="008935FA">
        <w:tc>
          <w:tcPr>
            <w:tcW w:w="2977" w:type="dxa"/>
          </w:tcPr>
          <w:p w:rsidR="00BF0107" w:rsidRPr="00AA19BE" w:rsidRDefault="00BF0107" w:rsidP="008935FA">
            <w:pPr>
              <w:jc w:val="center"/>
              <w:rPr>
                <w:lang w:val="uk-UA"/>
              </w:rPr>
            </w:pPr>
            <w:r w:rsidRPr="00AA19BE">
              <w:rPr>
                <w:lang w:val="uk-UA"/>
              </w:rPr>
              <w:t>Фрезерний верстат</w:t>
            </w:r>
          </w:p>
        </w:tc>
        <w:tc>
          <w:tcPr>
            <w:tcW w:w="2268" w:type="dxa"/>
          </w:tcPr>
          <w:p w:rsidR="00BF0107" w:rsidRPr="00AA19BE" w:rsidRDefault="00BF0107" w:rsidP="008935FA">
            <w:pPr>
              <w:jc w:val="center"/>
              <w:rPr>
                <w:lang w:val="uk-UA"/>
              </w:rPr>
            </w:pPr>
            <w:r w:rsidRPr="00AA19BE">
              <w:rPr>
                <w:lang w:val="uk-UA"/>
              </w:rPr>
              <w:t>5-6</w:t>
            </w:r>
          </w:p>
        </w:tc>
      </w:tr>
      <w:tr w:rsidR="00BF0107" w:rsidRPr="00AA19BE" w:rsidTr="008935FA">
        <w:tc>
          <w:tcPr>
            <w:tcW w:w="2977" w:type="dxa"/>
          </w:tcPr>
          <w:p w:rsidR="00BF0107" w:rsidRPr="00AA19BE" w:rsidRDefault="00BF0107" w:rsidP="008935FA">
            <w:pPr>
              <w:jc w:val="center"/>
              <w:rPr>
                <w:lang w:val="uk-UA"/>
              </w:rPr>
            </w:pPr>
            <w:r w:rsidRPr="00AA19BE">
              <w:rPr>
                <w:lang w:val="uk-UA"/>
              </w:rPr>
              <w:t>Циркулярка</w:t>
            </w:r>
          </w:p>
        </w:tc>
        <w:tc>
          <w:tcPr>
            <w:tcW w:w="2268" w:type="dxa"/>
          </w:tcPr>
          <w:p w:rsidR="00BF0107" w:rsidRPr="00AA19BE" w:rsidRDefault="00BF0107" w:rsidP="008935FA">
            <w:pPr>
              <w:jc w:val="center"/>
              <w:rPr>
                <w:lang w:val="uk-UA"/>
              </w:rPr>
            </w:pPr>
            <w:r w:rsidRPr="00AA19BE">
              <w:rPr>
                <w:lang w:val="uk-UA"/>
              </w:rPr>
              <w:t>7-9</w:t>
            </w:r>
          </w:p>
        </w:tc>
      </w:tr>
      <w:tr w:rsidR="00BF0107" w:rsidRPr="00AA19BE" w:rsidTr="008935FA">
        <w:tc>
          <w:tcPr>
            <w:tcW w:w="2977" w:type="dxa"/>
          </w:tcPr>
          <w:p w:rsidR="00BF0107" w:rsidRPr="00AA19BE" w:rsidRDefault="00BF0107" w:rsidP="008935FA">
            <w:pPr>
              <w:jc w:val="center"/>
              <w:rPr>
                <w:lang w:val="uk-UA"/>
              </w:rPr>
            </w:pPr>
            <w:r w:rsidRPr="00AA19BE">
              <w:rPr>
                <w:lang w:val="uk-UA"/>
              </w:rPr>
              <w:t>Шліфувальний верстат</w:t>
            </w:r>
          </w:p>
        </w:tc>
        <w:tc>
          <w:tcPr>
            <w:tcW w:w="2268" w:type="dxa"/>
          </w:tcPr>
          <w:p w:rsidR="00BF0107" w:rsidRPr="00AA19BE" w:rsidRDefault="00BF0107" w:rsidP="008935FA">
            <w:pPr>
              <w:jc w:val="center"/>
              <w:rPr>
                <w:lang w:val="uk-UA"/>
              </w:rPr>
            </w:pPr>
            <w:r w:rsidRPr="00AA19BE">
              <w:rPr>
                <w:lang w:val="uk-UA"/>
              </w:rPr>
              <w:t>10-13</w:t>
            </w:r>
          </w:p>
        </w:tc>
      </w:tr>
      <w:tr w:rsidR="00BF0107" w:rsidRPr="00AA19BE" w:rsidTr="008935FA">
        <w:tc>
          <w:tcPr>
            <w:tcW w:w="2977" w:type="dxa"/>
          </w:tcPr>
          <w:p w:rsidR="00BF0107" w:rsidRPr="00AA19BE" w:rsidRDefault="00BF0107" w:rsidP="008935FA">
            <w:pPr>
              <w:jc w:val="center"/>
              <w:rPr>
                <w:lang w:val="uk-UA"/>
              </w:rPr>
            </w:pPr>
            <w:r w:rsidRPr="00AA19BE">
              <w:rPr>
                <w:lang w:val="uk-UA"/>
              </w:rPr>
              <w:t>Фугувальний верстат</w:t>
            </w:r>
          </w:p>
        </w:tc>
        <w:tc>
          <w:tcPr>
            <w:tcW w:w="2268" w:type="dxa"/>
          </w:tcPr>
          <w:p w:rsidR="00BF0107" w:rsidRPr="00AA19BE" w:rsidRDefault="00BF0107" w:rsidP="008935FA">
            <w:pPr>
              <w:jc w:val="center"/>
              <w:rPr>
                <w:lang w:val="uk-UA"/>
              </w:rPr>
            </w:pPr>
            <w:r w:rsidRPr="00AA19BE">
              <w:rPr>
                <w:lang w:val="uk-UA"/>
              </w:rPr>
              <w:t>14-17</w:t>
            </w:r>
          </w:p>
        </w:tc>
      </w:tr>
      <w:tr w:rsidR="00BF0107" w:rsidRPr="00AA19BE" w:rsidTr="008935FA">
        <w:tc>
          <w:tcPr>
            <w:tcW w:w="2977" w:type="dxa"/>
          </w:tcPr>
          <w:p w:rsidR="00BF0107" w:rsidRPr="00AA19BE" w:rsidRDefault="00BF0107" w:rsidP="008935FA">
            <w:pPr>
              <w:jc w:val="center"/>
              <w:rPr>
                <w:lang w:val="uk-UA"/>
              </w:rPr>
            </w:pPr>
            <w:r w:rsidRPr="00AA19BE">
              <w:rPr>
                <w:lang w:val="uk-UA"/>
              </w:rPr>
              <w:t>Точильний верстат</w:t>
            </w:r>
          </w:p>
        </w:tc>
        <w:tc>
          <w:tcPr>
            <w:tcW w:w="2268" w:type="dxa"/>
          </w:tcPr>
          <w:p w:rsidR="00BF0107" w:rsidRPr="00AA19BE" w:rsidRDefault="00BF0107" w:rsidP="008935FA">
            <w:pPr>
              <w:jc w:val="center"/>
              <w:rPr>
                <w:lang w:val="uk-UA"/>
              </w:rPr>
            </w:pPr>
            <w:r w:rsidRPr="00AA19BE">
              <w:rPr>
                <w:lang w:val="uk-UA"/>
              </w:rPr>
              <w:t>18-20</w:t>
            </w:r>
          </w:p>
        </w:tc>
      </w:tr>
      <w:tr w:rsidR="00BF0107" w:rsidRPr="00AA19BE" w:rsidTr="008935FA">
        <w:tc>
          <w:tcPr>
            <w:tcW w:w="2977" w:type="dxa"/>
          </w:tcPr>
          <w:p w:rsidR="00BF0107" w:rsidRPr="00AA19BE" w:rsidRDefault="00BF0107" w:rsidP="008935FA">
            <w:pPr>
              <w:jc w:val="center"/>
              <w:rPr>
                <w:lang w:val="uk-UA"/>
              </w:rPr>
            </w:pPr>
            <w:r w:rsidRPr="00AA19BE">
              <w:rPr>
                <w:lang w:val="uk-UA"/>
              </w:rPr>
              <w:t>Клейова система</w:t>
            </w:r>
          </w:p>
        </w:tc>
        <w:tc>
          <w:tcPr>
            <w:tcW w:w="2268" w:type="dxa"/>
          </w:tcPr>
          <w:p w:rsidR="00BF0107" w:rsidRPr="00AA19BE" w:rsidRDefault="00BF0107" w:rsidP="008935FA">
            <w:pPr>
              <w:jc w:val="center"/>
              <w:rPr>
                <w:lang w:val="uk-UA"/>
              </w:rPr>
            </w:pPr>
            <w:r w:rsidRPr="00AA19BE">
              <w:rPr>
                <w:lang w:val="uk-UA"/>
              </w:rPr>
              <w:t>21-22</w:t>
            </w:r>
          </w:p>
        </w:tc>
      </w:tr>
      <w:tr w:rsidR="00BF0107" w:rsidRPr="00AA19BE" w:rsidTr="008935FA">
        <w:tc>
          <w:tcPr>
            <w:tcW w:w="2977" w:type="dxa"/>
          </w:tcPr>
          <w:p w:rsidR="00BF0107" w:rsidRPr="00AA19BE" w:rsidRDefault="00BF0107" w:rsidP="008935FA">
            <w:pPr>
              <w:jc w:val="center"/>
              <w:rPr>
                <w:lang w:val="uk-UA"/>
              </w:rPr>
            </w:pPr>
            <w:r w:rsidRPr="00AA19BE">
              <w:rPr>
                <w:lang w:val="uk-UA"/>
              </w:rPr>
              <w:t xml:space="preserve">Вентилятор </w:t>
            </w:r>
          </w:p>
        </w:tc>
        <w:tc>
          <w:tcPr>
            <w:tcW w:w="2268" w:type="dxa"/>
          </w:tcPr>
          <w:p w:rsidR="00BF0107" w:rsidRPr="00AA19BE" w:rsidRDefault="00BF0107" w:rsidP="008935FA">
            <w:pPr>
              <w:jc w:val="center"/>
              <w:rPr>
                <w:lang w:val="uk-UA"/>
              </w:rPr>
            </w:pPr>
            <w:r w:rsidRPr="00AA19BE">
              <w:rPr>
                <w:lang w:val="uk-UA"/>
              </w:rPr>
              <w:t>23-24</w:t>
            </w:r>
          </w:p>
        </w:tc>
      </w:tr>
      <w:tr w:rsidR="00BF0107" w:rsidRPr="00AA19BE" w:rsidTr="008935FA">
        <w:tc>
          <w:tcPr>
            <w:tcW w:w="2977" w:type="dxa"/>
          </w:tcPr>
          <w:p w:rsidR="00BF0107" w:rsidRPr="00AA19BE" w:rsidRDefault="00BF0107" w:rsidP="008935FA">
            <w:pPr>
              <w:jc w:val="center"/>
              <w:rPr>
                <w:lang w:val="uk-UA"/>
              </w:rPr>
            </w:pPr>
            <w:r w:rsidRPr="00AA19BE">
              <w:rPr>
                <w:lang w:val="uk-UA"/>
              </w:rPr>
              <w:t>Свердильний верстат</w:t>
            </w:r>
          </w:p>
        </w:tc>
        <w:tc>
          <w:tcPr>
            <w:tcW w:w="2268" w:type="dxa"/>
          </w:tcPr>
          <w:p w:rsidR="00BF0107" w:rsidRPr="00AA19BE" w:rsidRDefault="00BF0107" w:rsidP="008935FA">
            <w:pPr>
              <w:jc w:val="center"/>
              <w:rPr>
                <w:lang w:val="uk-UA"/>
              </w:rPr>
            </w:pPr>
            <w:r w:rsidRPr="00AA19BE">
              <w:rPr>
                <w:lang w:val="uk-UA"/>
              </w:rPr>
              <w:t>25-26</w:t>
            </w:r>
          </w:p>
        </w:tc>
      </w:tr>
      <w:tr w:rsidR="00BF0107" w:rsidRPr="00AA19BE" w:rsidTr="008935FA">
        <w:tc>
          <w:tcPr>
            <w:tcW w:w="2977" w:type="dxa"/>
          </w:tcPr>
          <w:p w:rsidR="00BF0107" w:rsidRPr="00AA19BE" w:rsidRDefault="00BF0107" w:rsidP="008935FA">
            <w:pPr>
              <w:jc w:val="center"/>
              <w:rPr>
                <w:lang w:val="uk-UA"/>
              </w:rPr>
            </w:pPr>
            <w:r w:rsidRPr="00AA19BE">
              <w:rPr>
                <w:lang w:val="uk-UA"/>
              </w:rPr>
              <w:t>Прес</w:t>
            </w:r>
          </w:p>
        </w:tc>
        <w:tc>
          <w:tcPr>
            <w:tcW w:w="2268" w:type="dxa"/>
          </w:tcPr>
          <w:p w:rsidR="00BF0107" w:rsidRPr="00AA19BE" w:rsidRDefault="00BF0107" w:rsidP="008935FA">
            <w:pPr>
              <w:jc w:val="center"/>
              <w:rPr>
                <w:lang w:val="uk-UA"/>
              </w:rPr>
            </w:pPr>
            <w:r w:rsidRPr="00AA19BE">
              <w:rPr>
                <w:lang w:val="uk-UA"/>
              </w:rPr>
              <w:t>27-29</w:t>
            </w:r>
          </w:p>
        </w:tc>
      </w:tr>
      <w:tr w:rsidR="00BF0107" w:rsidRPr="00AA19BE" w:rsidTr="008935FA">
        <w:tc>
          <w:tcPr>
            <w:tcW w:w="2977" w:type="dxa"/>
          </w:tcPr>
          <w:p w:rsidR="00BF0107" w:rsidRPr="00AA19BE" w:rsidRDefault="00BF0107" w:rsidP="008935FA">
            <w:pPr>
              <w:jc w:val="center"/>
              <w:rPr>
                <w:lang w:val="uk-UA"/>
              </w:rPr>
            </w:pPr>
            <w:r w:rsidRPr="00AA19BE">
              <w:rPr>
                <w:lang w:val="uk-UA"/>
              </w:rPr>
              <w:t>Зварювальний т-тор ТВ 25%</w:t>
            </w:r>
          </w:p>
        </w:tc>
        <w:tc>
          <w:tcPr>
            <w:tcW w:w="2268" w:type="dxa"/>
          </w:tcPr>
          <w:p w:rsidR="00BF0107" w:rsidRPr="00AA19BE" w:rsidRDefault="00BF0107" w:rsidP="008935FA">
            <w:pPr>
              <w:jc w:val="center"/>
              <w:rPr>
                <w:lang w:val="uk-UA"/>
              </w:rPr>
            </w:pPr>
            <w:r w:rsidRPr="00AA19BE">
              <w:rPr>
                <w:lang w:val="uk-UA"/>
              </w:rPr>
              <w:t>30-31</w:t>
            </w:r>
          </w:p>
        </w:tc>
      </w:tr>
      <w:tr w:rsidR="00BF0107" w:rsidRPr="00AA19BE" w:rsidTr="008935FA">
        <w:tc>
          <w:tcPr>
            <w:tcW w:w="2977" w:type="dxa"/>
          </w:tcPr>
          <w:p w:rsidR="00BF0107" w:rsidRPr="00AA19BE" w:rsidRDefault="00BF0107" w:rsidP="008935FA">
            <w:pPr>
              <w:jc w:val="center"/>
              <w:rPr>
                <w:lang w:val="uk-UA"/>
              </w:rPr>
            </w:pPr>
            <w:r w:rsidRPr="00AA19BE">
              <w:rPr>
                <w:lang w:val="uk-UA"/>
              </w:rPr>
              <w:t>Токарний верстат</w:t>
            </w:r>
          </w:p>
        </w:tc>
        <w:tc>
          <w:tcPr>
            <w:tcW w:w="2268" w:type="dxa"/>
          </w:tcPr>
          <w:p w:rsidR="00BF0107" w:rsidRPr="00AA19BE" w:rsidRDefault="00BF0107" w:rsidP="008935FA">
            <w:pPr>
              <w:jc w:val="center"/>
              <w:rPr>
                <w:lang w:val="uk-UA"/>
              </w:rPr>
            </w:pPr>
            <w:r w:rsidRPr="00AA19BE">
              <w:rPr>
                <w:lang w:val="uk-UA"/>
              </w:rPr>
              <w:t>32-36</w:t>
            </w:r>
          </w:p>
        </w:tc>
      </w:tr>
    </w:tbl>
    <w:p w:rsidR="00BF0107" w:rsidRPr="00AA19BE" w:rsidRDefault="00BF0107" w:rsidP="00BF0107">
      <w:pPr>
        <w:rPr>
          <w:lang w:val="uk-UA"/>
        </w:rPr>
      </w:pPr>
    </w:p>
    <w:p w:rsidR="00E01848" w:rsidRPr="00AA19BE" w:rsidRDefault="00E01848" w:rsidP="007302F0">
      <w:pPr>
        <w:spacing w:line="360" w:lineRule="auto"/>
        <w:ind w:left="709"/>
        <w:jc w:val="center"/>
        <w:rPr>
          <w:sz w:val="28"/>
          <w:szCs w:val="28"/>
          <w:lang w:val="uk-UA"/>
        </w:rPr>
      </w:pPr>
    </w:p>
    <w:p w:rsidR="00BF0107" w:rsidRPr="00AA19BE" w:rsidRDefault="00BF0107" w:rsidP="007302F0">
      <w:pPr>
        <w:spacing w:line="360" w:lineRule="auto"/>
        <w:ind w:left="709"/>
        <w:jc w:val="center"/>
        <w:rPr>
          <w:sz w:val="28"/>
          <w:szCs w:val="28"/>
          <w:lang w:val="uk-UA"/>
        </w:rPr>
      </w:pPr>
    </w:p>
    <w:tbl>
      <w:tblPr>
        <w:tblpPr w:leftFromText="180" w:rightFromText="180" w:vertAnchor="text" w:horzAnchor="margin" w:tblpXSpec="center" w:tblpY="-645"/>
        <w:tblW w:w="10142"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left w:w="0" w:type="dxa"/>
          <w:right w:w="0" w:type="dxa"/>
        </w:tblCellMar>
        <w:tblLook w:val="01E0"/>
      </w:tblPr>
      <w:tblGrid>
        <w:gridCol w:w="503"/>
        <w:gridCol w:w="606"/>
        <w:gridCol w:w="1384"/>
        <w:gridCol w:w="829"/>
        <w:gridCol w:w="554"/>
        <w:gridCol w:w="3321"/>
        <w:gridCol w:w="277"/>
        <w:gridCol w:w="279"/>
        <w:gridCol w:w="279"/>
        <w:gridCol w:w="831"/>
        <w:gridCol w:w="1279"/>
      </w:tblGrid>
      <w:tr w:rsidR="00121657" w:rsidRPr="00AA19BE" w:rsidTr="008935FA">
        <w:trPr>
          <w:trHeight w:val="12571"/>
        </w:trPr>
        <w:tc>
          <w:tcPr>
            <w:tcW w:w="10142" w:type="dxa"/>
            <w:gridSpan w:val="11"/>
            <w:tcBorders>
              <w:bottom w:val="nil"/>
            </w:tcBorders>
          </w:tcPr>
          <w:p w:rsidR="00121657" w:rsidRPr="00AA19BE" w:rsidRDefault="00121657" w:rsidP="008935FA">
            <w:pPr>
              <w:pStyle w:val="TableParagraph"/>
              <w:jc w:val="center"/>
              <w:rPr>
                <w:rFonts w:eastAsia="Calibri"/>
                <w:sz w:val="28"/>
                <w:szCs w:val="28"/>
              </w:rPr>
            </w:pPr>
          </w:p>
          <w:p w:rsidR="00121657" w:rsidRPr="00AA19BE" w:rsidRDefault="00121657" w:rsidP="008935FA">
            <w:pPr>
              <w:jc w:val="center"/>
              <w:rPr>
                <w:b/>
                <w:bCs/>
                <w:sz w:val="28"/>
                <w:szCs w:val="28"/>
                <w:lang w:val="uk-UA"/>
              </w:rPr>
            </w:pPr>
            <w:r w:rsidRPr="00AA19BE">
              <w:rPr>
                <w:b/>
                <w:bCs/>
                <w:sz w:val="28"/>
                <w:szCs w:val="28"/>
                <w:lang w:val="uk-UA"/>
              </w:rPr>
              <w:t>Розділ 2</w:t>
            </w:r>
          </w:p>
          <w:p w:rsidR="00121657" w:rsidRPr="00AA19BE" w:rsidRDefault="00121657" w:rsidP="008935FA">
            <w:pPr>
              <w:jc w:val="center"/>
              <w:rPr>
                <w:b/>
                <w:bCs/>
                <w:sz w:val="28"/>
                <w:szCs w:val="28"/>
                <w:lang w:val="uk-UA"/>
              </w:rPr>
            </w:pPr>
            <w:r w:rsidRPr="00AA19BE">
              <w:rPr>
                <w:b/>
                <w:bCs/>
                <w:sz w:val="28"/>
                <w:szCs w:val="28"/>
                <w:lang w:val="uk-UA"/>
              </w:rPr>
              <w:t>ЕЛЕКТРОПОСТАЧАННЯ</w:t>
            </w:r>
          </w:p>
          <w:p w:rsidR="00121657" w:rsidRPr="00AA19BE" w:rsidRDefault="00121657" w:rsidP="00850585">
            <w:pPr>
              <w:spacing w:line="360" w:lineRule="auto"/>
              <w:jc w:val="center"/>
              <w:rPr>
                <w:b/>
                <w:bCs/>
                <w:sz w:val="28"/>
                <w:szCs w:val="28"/>
                <w:lang w:val="uk-UA"/>
              </w:rPr>
            </w:pPr>
            <w:r w:rsidRPr="00AA19BE">
              <w:rPr>
                <w:b/>
                <w:bCs/>
                <w:sz w:val="28"/>
                <w:szCs w:val="28"/>
                <w:lang w:val="uk-UA"/>
              </w:rPr>
              <w:t xml:space="preserve">2.1.Споживачі та навантаження деревообробного цеху </w:t>
            </w:r>
          </w:p>
          <w:p w:rsidR="00121657" w:rsidRPr="00AA19BE" w:rsidRDefault="00121657" w:rsidP="00850585">
            <w:pPr>
              <w:spacing w:line="360" w:lineRule="auto"/>
              <w:ind w:firstLine="709"/>
              <w:jc w:val="both"/>
              <w:rPr>
                <w:sz w:val="28"/>
                <w:szCs w:val="28"/>
                <w:lang w:val="uk-UA"/>
              </w:rPr>
            </w:pPr>
            <w:r w:rsidRPr="00AA19BE">
              <w:rPr>
                <w:sz w:val="28"/>
                <w:szCs w:val="28"/>
                <w:lang w:val="uk-UA"/>
              </w:rPr>
              <w:t>Електропостачання деревообробного цеху є критично важливим для забезпечення безперебійної роботи всіх виробничих процесів. У даному описі розглянемо систему електропостачання цеху, яка включає один трансформатор потужністю 250 кВА та освітлення, що живиться від енергії, згенерованої сонячними панелями на даху. Для забезпечення стабільного електропостачання деревообробного цеху використовується один трансформатор. Він виконує наступні функції:</w:t>
            </w:r>
          </w:p>
          <w:p w:rsidR="00121657" w:rsidRPr="00AA19BE" w:rsidRDefault="00121657" w:rsidP="008935FA">
            <w:pPr>
              <w:spacing w:line="360" w:lineRule="auto"/>
              <w:ind w:firstLine="709"/>
              <w:jc w:val="both"/>
              <w:rPr>
                <w:sz w:val="28"/>
                <w:szCs w:val="28"/>
                <w:lang w:val="uk-UA"/>
              </w:rPr>
            </w:pPr>
            <w:r w:rsidRPr="00AA19BE">
              <w:rPr>
                <w:sz w:val="28"/>
                <w:szCs w:val="28"/>
                <w:lang w:val="uk-UA"/>
              </w:rPr>
              <w:t>Трансформатор призначений для зниження напруги з високовольтної лінії електропередачі до рівня, придатного для використання у виробничому обладнанні. Він розміщений на підстанції поруч з цехом і має потужність 198,5 кВА.</w:t>
            </w:r>
          </w:p>
          <w:p w:rsidR="00121657" w:rsidRPr="00AA19BE" w:rsidRDefault="00121657" w:rsidP="008935FA">
            <w:pPr>
              <w:spacing w:line="360" w:lineRule="auto"/>
              <w:ind w:firstLine="709"/>
              <w:jc w:val="both"/>
              <w:rPr>
                <w:sz w:val="28"/>
                <w:szCs w:val="28"/>
                <w:lang w:val="uk-UA"/>
              </w:rPr>
            </w:pPr>
            <w:r w:rsidRPr="00AA19BE">
              <w:rPr>
                <w:sz w:val="28"/>
                <w:szCs w:val="28"/>
                <w:lang w:val="uk-UA"/>
              </w:rPr>
              <w:t>Після трансформації напруга подається на розподільчі щити, звідки живляться всі електричні пристрої та обладнання цеху. Основні кабельні лінії розподіляють електроенергію між різними зонами цеху, такими як виробничі ділянки, склади, адміністративні приміщення тощо.</w:t>
            </w:r>
          </w:p>
          <w:p w:rsidR="00121657" w:rsidRPr="00AA19BE" w:rsidRDefault="00121657" w:rsidP="008935FA">
            <w:pPr>
              <w:spacing w:line="360" w:lineRule="auto"/>
              <w:ind w:firstLine="709"/>
              <w:jc w:val="both"/>
              <w:rPr>
                <w:sz w:val="28"/>
                <w:szCs w:val="28"/>
                <w:lang w:val="uk-UA"/>
              </w:rPr>
            </w:pPr>
            <w:r w:rsidRPr="00AA19BE">
              <w:rPr>
                <w:sz w:val="28"/>
                <w:szCs w:val="28"/>
                <w:lang w:val="uk-UA"/>
              </w:rPr>
              <w:t>На даху цеху встановлено сонячні панелі загальною потужністю 30 кВт. Вони використовуються для живлення системи освітлення цеху. Сонячні панелі підключені до інвертора, який перетворює постійний струм, згенерований панелями, у змінний струм, необхідний для живлення освітлювальних приладів.</w:t>
            </w:r>
          </w:p>
          <w:p w:rsidR="00121657" w:rsidRPr="00AA19BE" w:rsidRDefault="00121657" w:rsidP="008935FA">
            <w:pPr>
              <w:spacing w:line="360" w:lineRule="auto"/>
              <w:ind w:firstLine="709"/>
              <w:jc w:val="both"/>
              <w:rPr>
                <w:sz w:val="28"/>
                <w:szCs w:val="28"/>
                <w:lang w:val="uk-UA"/>
              </w:rPr>
            </w:pPr>
            <w:r w:rsidRPr="00AA19BE">
              <w:rPr>
                <w:sz w:val="28"/>
                <w:szCs w:val="28"/>
                <w:lang w:val="uk-UA"/>
              </w:rPr>
              <w:t>Система освітлення цеху включає:</w:t>
            </w:r>
          </w:p>
          <w:p w:rsidR="00121657" w:rsidRPr="00AA19BE" w:rsidRDefault="00121657" w:rsidP="00121657">
            <w:pPr>
              <w:pStyle w:val="a6"/>
              <w:numPr>
                <w:ilvl w:val="0"/>
                <w:numId w:val="15"/>
              </w:numPr>
              <w:spacing w:after="0" w:line="360" w:lineRule="auto"/>
              <w:ind w:left="0" w:firstLine="709"/>
              <w:jc w:val="both"/>
              <w:rPr>
                <w:rFonts w:ascii="Times New Roman" w:hAnsi="Times New Roman"/>
                <w:sz w:val="28"/>
                <w:szCs w:val="28"/>
                <w:lang w:val="uk-UA"/>
              </w:rPr>
            </w:pPr>
            <w:r w:rsidRPr="00AA19BE">
              <w:rPr>
                <w:rFonts w:ascii="Times New Roman" w:hAnsi="Times New Roman"/>
                <w:sz w:val="28"/>
                <w:szCs w:val="28"/>
                <w:lang w:val="uk-UA"/>
              </w:rPr>
              <w:t>Основне освітлення — це LED світильники, розташовані по всьому периметру цеху. Вони забезпечують достатній рівень освітленості для виконання виробничих процесів.</w:t>
            </w:r>
          </w:p>
        </w:tc>
      </w:tr>
      <w:tr w:rsidR="00121657" w:rsidRPr="00AA19BE" w:rsidTr="008935FA">
        <w:trPr>
          <w:trHeight w:val="264"/>
        </w:trPr>
        <w:tc>
          <w:tcPr>
            <w:tcW w:w="503" w:type="dxa"/>
            <w:tcBorders>
              <w:bottom w:val="single" w:sz="12" w:space="0" w:color="000000"/>
            </w:tcBorders>
          </w:tcPr>
          <w:p w:rsidR="00121657" w:rsidRPr="00AA19BE" w:rsidRDefault="00121657" w:rsidP="008935FA">
            <w:pPr>
              <w:pStyle w:val="TableParagraph"/>
              <w:rPr>
                <w:rFonts w:ascii="Calibri" w:eastAsia="Calibri" w:hAnsi="Calibri"/>
                <w:sz w:val="16"/>
              </w:rPr>
            </w:pPr>
          </w:p>
        </w:tc>
        <w:tc>
          <w:tcPr>
            <w:tcW w:w="606" w:type="dxa"/>
            <w:tcBorders>
              <w:bottom w:val="single" w:sz="12" w:space="0" w:color="000000"/>
            </w:tcBorders>
          </w:tcPr>
          <w:p w:rsidR="00121657" w:rsidRPr="00AA19BE" w:rsidRDefault="00121657" w:rsidP="008935FA">
            <w:pPr>
              <w:pStyle w:val="TableParagraph"/>
              <w:rPr>
                <w:rFonts w:ascii="Calibri" w:eastAsia="Calibri" w:hAnsi="Calibri"/>
                <w:sz w:val="16"/>
              </w:rPr>
            </w:pPr>
          </w:p>
        </w:tc>
        <w:tc>
          <w:tcPr>
            <w:tcW w:w="1384" w:type="dxa"/>
            <w:tcBorders>
              <w:bottom w:val="single" w:sz="12" w:space="0" w:color="000000"/>
            </w:tcBorders>
          </w:tcPr>
          <w:p w:rsidR="00121657" w:rsidRPr="00AA19BE" w:rsidRDefault="00121657" w:rsidP="008935FA">
            <w:pPr>
              <w:pStyle w:val="TableParagraph"/>
              <w:rPr>
                <w:rFonts w:ascii="Calibri" w:eastAsia="Calibri" w:hAnsi="Calibri"/>
                <w:sz w:val="16"/>
              </w:rPr>
            </w:pPr>
          </w:p>
        </w:tc>
        <w:tc>
          <w:tcPr>
            <w:tcW w:w="829" w:type="dxa"/>
            <w:tcBorders>
              <w:bottom w:val="single" w:sz="12" w:space="0" w:color="000000"/>
            </w:tcBorders>
          </w:tcPr>
          <w:p w:rsidR="00121657" w:rsidRPr="00AA19BE" w:rsidRDefault="00121657" w:rsidP="008935FA">
            <w:pPr>
              <w:pStyle w:val="TableParagraph"/>
              <w:rPr>
                <w:rFonts w:ascii="Calibri" w:eastAsia="Calibri" w:hAnsi="Calibri"/>
                <w:sz w:val="16"/>
              </w:rPr>
            </w:pPr>
          </w:p>
        </w:tc>
        <w:tc>
          <w:tcPr>
            <w:tcW w:w="554" w:type="dxa"/>
            <w:tcBorders>
              <w:bottom w:val="single" w:sz="12" w:space="0" w:color="000000"/>
            </w:tcBorders>
          </w:tcPr>
          <w:p w:rsidR="00121657" w:rsidRPr="00AA19BE" w:rsidRDefault="00121657" w:rsidP="008935FA">
            <w:pPr>
              <w:pStyle w:val="TableParagraph"/>
              <w:rPr>
                <w:rFonts w:ascii="Calibri" w:eastAsia="Calibri" w:hAnsi="Calibri"/>
                <w:sz w:val="16"/>
              </w:rPr>
            </w:pPr>
          </w:p>
        </w:tc>
        <w:tc>
          <w:tcPr>
            <w:tcW w:w="6264" w:type="dxa"/>
            <w:gridSpan w:val="6"/>
            <w:vMerge w:val="restart"/>
            <w:vAlign w:val="center"/>
          </w:tcPr>
          <w:p w:rsidR="00121657" w:rsidRPr="00AA19BE" w:rsidRDefault="00121657" w:rsidP="008935FA">
            <w:pPr>
              <w:pStyle w:val="a5"/>
              <w:jc w:val="center"/>
              <w:rPr>
                <w:rFonts w:ascii="Times New Roman" w:hAnsi="Times New Roman"/>
                <w:i w:val="0"/>
              </w:rPr>
            </w:pPr>
            <w:r w:rsidRPr="00AA19BE">
              <w:rPr>
                <w:rFonts w:ascii="Times New Roman" w:hAnsi="Times New Roman"/>
                <w:i w:val="0"/>
              </w:rPr>
              <w:t>ОА-01.19.2182-с.19.000.00 ПЗ</w:t>
            </w:r>
          </w:p>
        </w:tc>
      </w:tr>
      <w:tr w:rsidR="00121657" w:rsidRPr="00AA19BE" w:rsidTr="008935FA">
        <w:trPr>
          <w:trHeight w:val="265"/>
        </w:trPr>
        <w:tc>
          <w:tcPr>
            <w:tcW w:w="503" w:type="dxa"/>
            <w:tcBorders>
              <w:top w:val="single" w:sz="12" w:space="0" w:color="000000"/>
            </w:tcBorders>
          </w:tcPr>
          <w:p w:rsidR="00121657" w:rsidRPr="00AA19BE" w:rsidRDefault="00121657" w:rsidP="008935FA">
            <w:pPr>
              <w:pStyle w:val="TableParagraph"/>
              <w:rPr>
                <w:rFonts w:ascii="Calibri" w:eastAsia="Calibri" w:hAnsi="Calibri"/>
                <w:sz w:val="16"/>
              </w:rPr>
            </w:pPr>
          </w:p>
        </w:tc>
        <w:tc>
          <w:tcPr>
            <w:tcW w:w="606" w:type="dxa"/>
            <w:tcBorders>
              <w:top w:val="single" w:sz="12" w:space="0" w:color="000000"/>
            </w:tcBorders>
          </w:tcPr>
          <w:p w:rsidR="00121657" w:rsidRPr="00AA19BE" w:rsidRDefault="00121657" w:rsidP="008935FA">
            <w:pPr>
              <w:pStyle w:val="TableParagraph"/>
              <w:rPr>
                <w:rFonts w:ascii="Calibri" w:eastAsia="Calibri" w:hAnsi="Calibri"/>
                <w:sz w:val="16"/>
              </w:rPr>
            </w:pPr>
          </w:p>
        </w:tc>
        <w:tc>
          <w:tcPr>
            <w:tcW w:w="1384" w:type="dxa"/>
            <w:tcBorders>
              <w:top w:val="single" w:sz="12" w:space="0" w:color="000000"/>
            </w:tcBorders>
          </w:tcPr>
          <w:p w:rsidR="00121657" w:rsidRPr="00AA19BE" w:rsidRDefault="00121657" w:rsidP="008935FA">
            <w:pPr>
              <w:pStyle w:val="TableParagraph"/>
              <w:rPr>
                <w:rFonts w:ascii="Calibri" w:eastAsia="Calibri" w:hAnsi="Calibri"/>
                <w:sz w:val="16"/>
              </w:rPr>
            </w:pPr>
          </w:p>
        </w:tc>
        <w:tc>
          <w:tcPr>
            <w:tcW w:w="829" w:type="dxa"/>
            <w:tcBorders>
              <w:top w:val="single" w:sz="12" w:space="0" w:color="000000"/>
            </w:tcBorders>
          </w:tcPr>
          <w:p w:rsidR="00121657" w:rsidRPr="00AA19BE" w:rsidRDefault="00121657" w:rsidP="008935FA">
            <w:pPr>
              <w:pStyle w:val="TableParagraph"/>
              <w:rPr>
                <w:rFonts w:ascii="Calibri" w:eastAsia="Calibri" w:hAnsi="Calibri"/>
                <w:sz w:val="16"/>
              </w:rPr>
            </w:pPr>
          </w:p>
        </w:tc>
        <w:tc>
          <w:tcPr>
            <w:tcW w:w="554" w:type="dxa"/>
            <w:tcBorders>
              <w:top w:val="single" w:sz="12" w:space="0" w:color="000000"/>
            </w:tcBorders>
          </w:tcPr>
          <w:p w:rsidR="00121657" w:rsidRPr="00AA19BE" w:rsidRDefault="00121657" w:rsidP="008935FA">
            <w:pPr>
              <w:pStyle w:val="TableParagraph"/>
              <w:rPr>
                <w:rFonts w:ascii="Calibri" w:eastAsia="Calibri" w:hAnsi="Calibri"/>
                <w:sz w:val="16"/>
              </w:rPr>
            </w:pPr>
          </w:p>
        </w:tc>
        <w:tc>
          <w:tcPr>
            <w:tcW w:w="6264" w:type="dxa"/>
            <w:gridSpan w:val="6"/>
            <w:vMerge/>
            <w:tcBorders>
              <w:top w:val="nil"/>
            </w:tcBorders>
          </w:tcPr>
          <w:p w:rsidR="00121657" w:rsidRPr="00AA19BE" w:rsidRDefault="00121657" w:rsidP="008935FA">
            <w:pPr>
              <w:widowControl w:val="0"/>
              <w:autoSpaceDE w:val="0"/>
              <w:autoSpaceDN w:val="0"/>
              <w:rPr>
                <w:rFonts w:ascii="Calibri" w:eastAsia="Calibri" w:hAnsi="Calibri"/>
                <w:sz w:val="2"/>
                <w:szCs w:val="2"/>
                <w:lang w:val="uk-UA"/>
              </w:rPr>
            </w:pPr>
          </w:p>
        </w:tc>
      </w:tr>
      <w:tr w:rsidR="00121657" w:rsidRPr="00AA19BE" w:rsidTr="008935FA">
        <w:trPr>
          <w:trHeight w:val="263"/>
        </w:trPr>
        <w:tc>
          <w:tcPr>
            <w:tcW w:w="503" w:type="dxa"/>
          </w:tcPr>
          <w:p w:rsidR="00121657" w:rsidRPr="00AA19BE" w:rsidRDefault="00121657" w:rsidP="008935FA">
            <w:pPr>
              <w:pStyle w:val="TableParagraph"/>
              <w:spacing w:before="30" w:line="187" w:lineRule="exact"/>
              <w:ind w:left="48"/>
              <w:rPr>
                <w:rFonts w:ascii="Microsoft Sans Serif" w:eastAsia="Calibri" w:hAnsi="Microsoft Sans Serif"/>
                <w:sz w:val="18"/>
              </w:rPr>
            </w:pPr>
            <w:r w:rsidRPr="00AA19BE">
              <w:rPr>
                <w:rFonts w:ascii="Microsoft Sans Serif" w:eastAsia="Calibri" w:hAnsi="Microsoft Sans Serif"/>
                <w:sz w:val="18"/>
              </w:rPr>
              <w:t>Зм.</w:t>
            </w:r>
          </w:p>
        </w:tc>
        <w:tc>
          <w:tcPr>
            <w:tcW w:w="606" w:type="dxa"/>
          </w:tcPr>
          <w:p w:rsidR="00121657" w:rsidRPr="00AA19BE" w:rsidRDefault="00121657" w:rsidP="008935FA">
            <w:pPr>
              <w:pStyle w:val="TableParagraph"/>
              <w:spacing w:before="25" w:line="192" w:lineRule="exact"/>
              <w:ind w:left="45" w:right="-15"/>
              <w:rPr>
                <w:rFonts w:ascii="Microsoft Sans Serif" w:eastAsia="Calibri" w:hAnsi="Microsoft Sans Serif"/>
                <w:sz w:val="18"/>
              </w:rPr>
            </w:pPr>
            <w:r w:rsidRPr="00AA19BE">
              <w:rPr>
                <w:rFonts w:ascii="Microsoft Sans Serif" w:eastAsia="Calibri" w:hAnsi="Microsoft Sans Serif"/>
                <w:spacing w:val="-1"/>
                <w:sz w:val="16"/>
                <w:szCs w:val="20"/>
              </w:rPr>
              <w:t>Аркуш</w:t>
            </w:r>
          </w:p>
        </w:tc>
        <w:tc>
          <w:tcPr>
            <w:tcW w:w="1384" w:type="dxa"/>
          </w:tcPr>
          <w:p w:rsidR="00121657" w:rsidRPr="00AA19BE" w:rsidRDefault="00121657" w:rsidP="008935FA">
            <w:pPr>
              <w:pStyle w:val="TableParagraph"/>
              <w:spacing w:before="25" w:line="192" w:lineRule="exact"/>
              <w:ind w:left="308"/>
              <w:rPr>
                <w:rFonts w:ascii="Microsoft Sans Serif" w:eastAsia="Calibri" w:hAnsi="Microsoft Sans Serif"/>
                <w:sz w:val="18"/>
              </w:rPr>
            </w:pPr>
            <w:r w:rsidRPr="00AA19BE">
              <w:rPr>
                <w:rFonts w:ascii="Microsoft Sans Serif" w:eastAsia="Calibri" w:hAnsi="Microsoft Sans Serif"/>
                <w:sz w:val="18"/>
              </w:rPr>
              <w:t>№</w:t>
            </w:r>
            <w:r w:rsidRPr="00AA19BE">
              <w:rPr>
                <w:rFonts w:ascii="Microsoft Sans Serif" w:eastAsia="Calibri" w:hAnsi="Microsoft Sans Serif"/>
                <w:spacing w:val="2"/>
                <w:sz w:val="18"/>
              </w:rPr>
              <w:t xml:space="preserve"> </w:t>
            </w:r>
            <w:r w:rsidRPr="00AA19BE">
              <w:rPr>
                <w:rFonts w:ascii="Microsoft Sans Serif" w:eastAsia="Calibri" w:hAnsi="Microsoft Sans Serif"/>
                <w:sz w:val="18"/>
              </w:rPr>
              <w:t>докум.</w:t>
            </w:r>
          </w:p>
        </w:tc>
        <w:tc>
          <w:tcPr>
            <w:tcW w:w="829" w:type="dxa"/>
          </w:tcPr>
          <w:p w:rsidR="00121657" w:rsidRPr="00AA19BE" w:rsidRDefault="00121657" w:rsidP="008935FA">
            <w:pPr>
              <w:pStyle w:val="TableParagraph"/>
              <w:spacing w:before="30" w:line="187" w:lineRule="exact"/>
              <w:ind w:left="45"/>
              <w:rPr>
                <w:rFonts w:ascii="Microsoft Sans Serif" w:eastAsia="Calibri" w:hAnsi="Microsoft Sans Serif"/>
                <w:sz w:val="18"/>
              </w:rPr>
            </w:pPr>
            <w:r w:rsidRPr="00AA19BE">
              <w:rPr>
                <w:rFonts w:ascii="Microsoft Sans Serif" w:eastAsia="Calibri" w:hAnsi="Microsoft Sans Serif"/>
                <w:sz w:val="18"/>
              </w:rPr>
              <w:t>Підпис</w:t>
            </w:r>
          </w:p>
        </w:tc>
        <w:tc>
          <w:tcPr>
            <w:tcW w:w="554" w:type="dxa"/>
          </w:tcPr>
          <w:p w:rsidR="00121657" w:rsidRPr="00AA19BE" w:rsidRDefault="00121657" w:rsidP="008935FA">
            <w:pPr>
              <w:pStyle w:val="TableParagraph"/>
              <w:spacing w:before="25" w:line="192" w:lineRule="exact"/>
              <w:ind w:left="73"/>
              <w:rPr>
                <w:rFonts w:ascii="Microsoft Sans Serif" w:eastAsia="Calibri" w:hAnsi="Microsoft Sans Serif"/>
                <w:sz w:val="18"/>
              </w:rPr>
            </w:pPr>
            <w:r w:rsidRPr="00AA19BE">
              <w:rPr>
                <w:rFonts w:ascii="Microsoft Sans Serif" w:eastAsia="Calibri" w:hAnsi="Microsoft Sans Serif"/>
                <w:sz w:val="18"/>
              </w:rPr>
              <w:t>Дата</w:t>
            </w:r>
          </w:p>
        </w:tc>
        <w:tc>
          <w:tcPr>
            <w:tcW w:w="6264" w:type="dxa"/>
            <w:gridSpan w:val="6"/>
            <w:vMerge/>
            <w:tcBorders>
              <w:top w:val="nil"/>
            </w:tcBorders>
          </w:tcPr>
          <w:p w:rsidR="00121657" w:rsidRPr="00AA19BE" w:rsidRDefault="00121657" w:rsidP="008935FA">
            <w:pPr>
              <w:widowControl w:val="0"/>
              <w:autoSpaceDE w:val="0"/>
              <w:autoSpaceDN w:val="0"/>
              <w:rPr>
                <w:rFonts w:ascii="Calibri" w:eastAsia="Calibri" w:hAnsi="Calibri"/>
                <w:sz w:val="2"/>
                <w:szCs w:val="2"/>
                <w:lang w:val="uk-UA"/>
              </w:rPr>
            </w:pPr>
          </w:p>
        </w:tc>
      </w:tr>
      <w:tr w:rsidR="00121657" w:rsidRPr="00AA19BE" w:rsidTr="008935FA">
        <w:trPr>
          <w:trHeight w:val="263"/>
        </w:trPr>
        <w:tc>
          <w:tcPr>
            <w:tcW w:w="1109" w:type="dxa"/>
            <w:gridSpan w:val="2"/>
            <w:tcBorders>
              <w:bottom w:val="single" w:sz="12" w:space="0" w:color="000000"/>
            </w:tcBorders>
          </w:tcPr>
          <w:p w:rsidR="00121657" w:rsidRPr="00AA19BE" w:rsidRDefault="00121657" w:rsidP="008935FA">
            <w:pPr>
              <w:pStyle w:val="TableParagraph"/>
              <w:spacing w:before="23" w:line="194" w:lineRule="exact"/>
              <w:ind w:left="91"/>
              <w:rPr>
                <w:rFonts w:ascii="Arial" w:eastAsia="Calibri" w:hAnsi="Arial"/>
                <w:i/>
                <w:sz w:val="18"/>
              </w:rPr>
            </w:pPr>
            <w:r w:rsidRPr="00AA19BE">
              <w:rPr>
                <w:rFonts w:ascii="Arial" w:eastAsia="Calibri" w:hAnsi="Arial"/>
                <w:i/>
                <w:sz w:val="18"/>
              </w:rPr>
              <w:t>Розроб.</w:t>
            </w:r>
          </w:p>
        </w:tc>
        <w:tc>
          <w:tcPr>
            <w:tcW w:w="1384" w:type="dxa"/>
            <w:tcBorders>
              <w:bottom w:val="single" w:sz="12" w:space="0" w:color="000000"/>
            </w:tcBorders>
          </w:tcPr>
          <w:p w:rsidR="00121657" w:rsidRPr="00AA19BE" w:rsidRDefault="00121657" w:rsidP="008935FA">
            <w:pPr>
              <w:pStyle w:val="TableParagraph"/>
              <w:spacing w:before="28" w:line="189" w:lineRule="exact"/>
              <w:ind w:left="59"/>
              <w:rPr>
                <w:rFonts w:ascii="Arial" w:eastAsia="Calibri" w:hAnsi="Arial"/>
                <w:i/>
                <w:sz w:val="18"/>
              </w:rPr>
            </w:pPr>
            <w:r w:rsidRPr="00AA19BE">
              <w:rPr>
                <w:rFonts w:ascii="Arial" w:eastAsia="Calibri" w:hAnsi="Arial"/>
                <w:i/>
                <w:sz w:val="16"/>
                <w:szCs w:val="20"/>
              </w:rPr>
              <w:t>Яременко П.В..</w:t>
            </w:r>
          </w:p>
        </w:tc>
        <w:tc>
          <w:tcPr>
            <w:tcW w:w="829" w:type="dxa"/>
            <w:tcBorders>
              <w:bottom w:val="single" w:sz="12" w:space="0" w:color="000000"/>
            </w:tcBorders>
          </w:tcPr>
          <w:p w:rsidR="00121657" w:rsidRPr="00AA19BE" w:rsidRDefault="00121657" w:rsidP="008935FA">
            <w:pPr>
              <w:pStyle w:val="TableParagraph"/>
              <w:rPr>
                <w:rFonts w:ascii="Calibri" w:eastAsia="Calibri" w:hAnsi="Calibri"/>
                <w:sz w:val="16"/>
              </w:rPr>
            </w:pPr>
          </w:p>
        </w:tc>
        <w:tc>
          <w:tcPr>
            <w:tcW w:w="554" w:type="dxa"/>
            <w:tcBorders>
              <w:bottom w:val="single" w:sz="12" w:space="0" w:color="000000"/>
            </w:tcBorders>
          </w:tcPr>
          <w:p w:rsidR="00121657" w:rsidRPr="00AA19BE" w:rsidRDefault="00121657" w:rsidP="008935FA">
            <w:pPr>
              <w:pStyle w:val="TableParagraph"/>
              <w:rPr>
                <w:rFonts w:ascii="Calibri" w:eastAsia="Calibri" w:hAnsi="Calibri"/>
                <w:sz w:val="16"/>
              </w:rPr>
            </w:pPr>
          </w:p>
        </w:tc>
        <w:tc>
          <w:tcPr>
            <w:tcW w:w="3321" w:type="dxa"/>
            <w:vMerge w:val="restart"/>
            <w:vAlign w:val="center"/>
          </w:tcPr>
          <w:p w:rsidR="00121657" w:rsidRPr="00AA19BE" w:rsidRDefault="00121657" w:rsidP="008935FA">
            <w:pPr>
              <w:pStyle w:val="TableParagraph"/>
              <w:spacing w:before="60"/>
              <w:ind w:left="332" w:right="303"/>
              <w:jc w:val="center"/>
              <w:rPr>
                <w:rFonts w:eastAsia="Calibri"/>
                <w:sz w:val="24"/>
                <w:szCs w:val="20"/>
              </w:rPr>
            </w:pPr>
            <w:r w:rsidRPr="00AA19BE">
              <w:rPr>
                <w:rFonts w:eastAsia="Calibri"/>
                <w:sz w:val="24"/>
                <w:szCs w:val="20"/>
              </w:rPr>
              <w:t>Відомість</w:t>
            </w:r>
            <w:r w:rsidRPr="00AA19BE">
              <w:rPr>
                <w:rFonts w:eastAsia="Calibri"/>
                <w:spacing w:val="-6"/>
                <w:sz w:val="24"/>
                <w:szCs w:val="20"/>
              </w:rPr>
              <w:t xml:space="preserve"> </w:t>
            </w:r>
            <w:r w:rsidRPr="00AA19BE">
              <w:rPr>
                <w:rFonts w:eastAsia="Calibri"/>
                <w:sz w:val="24"/>
                <w:szCs w:val="20"/>
              </w:rPr>
              <w:t>дипломного</w:t>
            </w:r>
          </w:p>
          <w:p w:rsidR="00121657" w:rsidRPr="00AA19BE" w:rsidRDefault="00121657" w:rsidP="008935FA">
            <w:pPr>
              <w:pStyle w:val="TableParagraph"/>
              <w:spacing w:before="168"/>
              <w:ind w:left="328" w:right="303"/>
              <w:jc w:val="center"/>
              <w:rPr>
                <w:rFonts w:ascii="Calibri" w:eastAsia="Calibri" w:hAnsi="Calibri"/>
                <w:sz w:val="28"/>
              </w:rPr>
            </w:pPr>
            <w:r w:rsidRPr="00AA19BE">
              <w:rPr>
                <w:rFonts w:eastAsia="Calibri"/>
                <w:sz w:val="24"/>
                <w:szCs w:val="20"/>
              </w:rPr>
              <w:t>проекту</w:t>
            </w:r>
          </w:p>
        </w:tc>
        <w:tc>
          <w:tcPr>
            <w:tcW w:w="835" w:type="dxa"/>
            <w:gridSpan w:val="3"/>
          </w:tcPr>
          <w:p w:rsidR="00121657" w:rsidRPr="00AA19BE" w:rsidRDefault="00121657" w:rsidP="008935FA">
            <w:pPr>
              <w:pStyle w:val="TableParagraph"/>
              <w:spacing w:before="18" w:line="199" w:lineRule="exact"/>
              <w:ind w:left="206"/>
              <w:rPr>
                <w:rFonts w:ascii="Arial" w:eastAsia="Calibri" w:hAnsi="Arial"/>
                <w:i/>
                <w:sz w:val="18"/>
              </w:rPr>
            </w:pPr>
            <w:r w:rsidRPr="00AA19BE">
              <w:rPr>
                <w:rFonts w:ascii="Arial" w:eastAsia="Calibri" w:hAnsi="Arial"/>
                <w:i/>
                <w:sz w:val="18"/>
              </w:rPr>
              <w:t>Літ.</w:t>
            </w:r>
          </w:p>
        </w:tc>
        <w:tc>
          <w:tcPr>
            <w:tcW w:w="831" w:type="dxa"/>
          </w:tcPr>
          <w:p w:rsidR="00121657" w:rsidRPr="00AA19BE" w:rsidRDefault="00121657" w:rsidP="008935FA">
            <w:pPr>
              <w:pStyle w:val="TableParagraph"/>
              <w:spacing w:before="16" w:line="201" w:lineRule="exact"/>
              <w:ind w:left="46"/>
              <w:rPr>
                <w:rFonts w:ascii="Microsoft Sans Serif" w:eastAsia="Calibri" w:hAnsi="Microsoft Sans Serif"/>
                <w:sz w:val="18"/>
              </w:rPr>
            </w:pPr>
            <w:r w:rsidRPr="00AA19BE">
              <w:rPr>
                <w:rFonts w:ascii="Microsoft Sans Serif" w:eastAsia="Calibri" w:hAnsi="Microsoft Sans Serif"/>
                <w:sz w:val="18"/>
              </w:rPr>
              <w:t>Аркуш</w:t>
            </w:r>
          </w:p>
        </w:tc>
        <w:tc>
          <w:tcPr>
            <w:tcW w:w="1275" w:type="dxa"/>
          </w:tcPr>
          <w:p w:rsidR="00121657" w:rsidRPr="00AA19BE" w:rsidRDefault="00121657" w:rsidP="008935FA">
            <w:pPr>
              <w:pStyle w:val="TableParagraph"/>
              <w:spacing w:before="16" w:line="201" w:lineRule="exact"/>
              <w:ind w:left="48"/>
              <w:rPr>
                <w:rFonts w:ascii="Microsoft Sans Serif" w:eastAsia="Calibri" w:hAnsi="Microsoft Sans Serif"/>
                <w:sz w:val="18"/>
              </w:rPr>
            </w:pPr>
            <w:r w:rsidRPr="00AA19BE">
              <w:rPr>
                <w:rFonts w:ascii="Microsoft Sans Serif" w:eastAsia="Calibri" w:hAnsi="Microsoft Sans Serif"/>
                <w:sz w:val="18"/>
              </w:rPr>
              <w:t>Аркушів</w:t>
            </w:r>
          </w:p>
        </w:tc>
      </w:tr>
      <w:tr w:rsidR="00121657" w:rsidRPr="00AA19BE" w:rsidTr="008935FA">
        <w:trPr>
          <w:trHeight w:val="264"/>
        </w:trPr>
        <w:tc>
          <w:tcPr>
            <w:tcW w:w="1109" w:type="dxa"/>
            <w:gridSpan w:val="2"/>
            <w:tcBorders>
              <w:top w:val="single" w:sz="12" w:space="0" w:color="000000"/>
              <w:bottom w:val="single" w:sz="12" w:space="0" w:color="000000"/>
            </w:tcBorders>
          </w:tcPr>
          <w:p w:rsidR="00121657" w:rsidRPr="00AA19BE" w:rsidRDefault="00121657" w:rsidP="008935FA">
            <w:pPr>
              <w:pStyle w:val="TableParagraph"/>
              <w:spacing w:before="19" w:line="199" w:lineRule="exact"/>
              <w:ind w:left="91"/>
              <w:rPr>
                <w:rFonts w:ascii="Arial" w:eastAsia="Calibri" w:hAnsi="Arial"/>
                <w:i/>
                <w:sz w:val="18"/>
              </w:rPr>
            </w:pPr>
            <w:r w:rsidRPr="00AA19BE">
              <w:rPr>
                <w:rFonts w:ascii="Arial" w:eastAsia="Calibri" w:hAnsi="Arial"/>
                <w:i/>
                <w:sz w:val="18"/>
              </w:rPr>
              <w:t>Перевір.</w:t>
            </w:r>
          </w:p>
        </w:tc>
        <w:tc>
          <w:tcPr>
            <w:tcW w:w="1384" w:type="dxa"/>
            <w:tcBorders>
              <w:top w:val="single" w:sz="12" w:space="0" w:color="000000"/>
              <w:bottom w:val="single" w:sz="12" w:space="0" w:color="000000"/>
            </w:tcBorders>
          </w:tcPr>
          <w:p w:rsidR="00121657" w:rsidRPr="00AA19BE" w:rsidRDefault="00121657" w:rsidP="008935FA">
            <w:pPr>
              <w:pStyle w:val="TableParagraph"/>
              <w:spacing w:before="24" w:line="195" w:lineRule="exact"/>
              <w:ind w:left="59"/>
              <w:rPr>
                <w:rFonts w:ascii="Arial" w:eastAsia="Calibri" w:hAnsi="Arial"/>
                <w:i/>
                <w:sz w:val="18"/>
              </w:rPr>
            </w:pPr>
            <w:r w:rsidRPr="00AA19BE">
              <w:rPr>
                <w:rFonts w:ascii="Arial" w:eastAsia="Calibri" w:hAnsi="Arial"/>
                <w:i/>
                <w:sz w:val="16"/>
                <w:szCs w:val="24"/>
              </w:rPr>
              <w:t>Дубовик В.Г.</w:t>
            </w:r>
          </w:p>
        </w:tc>
        <w:tc>
          <w:tcPr>
            <w:tcW w:w="829" w:type="dxa"/>
            <w:tcBorders>
              <w:top w:val="single" w:sz="12" w:space="0" w:color="000000"/>
              <w:bottom w:val="single" w:sz="12" w:space="0" w:color="000000"/>
            </w:tcBorders>
          </w:tcPr>
          <w:p w:rsidR="00121657" w:rsidRPr="00AA19BE" w:rsidRDefault="00121657" w:rsidP="008935FA">
            <w:pPr>
              <w:pStyle w:val="TableParagraph"/>
              <w:rPr>
                <w:rFonts w:ascii="Calibri" w:eastAsia="Calibri" w:hAnsi="Calibri"/>
                <w:sz w:val="16"/>
              </w:rPr>
            </w:pPr>
          </w:p>
        </w:tc>
        <w:tc>
          <w:tcPr>
            <w:tcW w:w="554" w:type="dxa"/>
            <w:tcBorders>
              <w:top w:val="single" w:sz="12" w:space="0" w:color="000000"/>
              <w:bottom w:val="single" w:sz="12" w:space="0" w:color="000000"/>
            </w:tcBorders>
          </w:tcPr>
          <w:p w:rsidR="00121657" w:rsidRPr="00AA19BE" w:rsidRDefault="00121657" w:rsidP="008935FA">
            <w:pPr>
              <w:pStyle w:val="TableParagraph"/>
              <w:rPr>
                <w:rFonts w:ascii="Calibri" w:eastAsia="Calibri" w:hAnsi="Calibri"/>
                <w:sz w:val="16"/>
              </w:rPr>
            </w:pPr>
          </w:p>
        </w:tc>
        <w:tc>
          <w:tcPr>
            <w:tcW w:w="3321" w:type="dxa"/>
            <w:vMerge/>
            <w:tcBorders>
              <w:top w:val="nil"/>
            </w:tcBorders>
          </w:tcPr>
          <w:p w:rsidR="00121657" w:rsidRPr="00AA19BE" w:rsidRDefault="00121657" w:rsidP="008935FA">
            <w:pPr>
              <w:widowControl w:val="0"/>
              <w:autoSpaceDE w:val="0"/>
              <w:autoSpaceDN w:val="0"/>
              <w:rPr>
                <w:rFonts w:ascii="Calibri" w:eastAsia="Calibri" w:hAnsi="Calibri"/>
                <w:sz w:val="2"/>
                <w:szCs w:val="2"/>
                <w:lang w:val="uk-UA"/>
              </w:rPr>
            </w:pPr>
          </w:p>
        </w:tc>
        <w:tc>
          <w:tcPr>
            <w:tcW w:w="277" w:type="dxa"/>
            <w:tcBorders>
              <w:right w:val="single" w:sz="12" w:space="0" w:color="000000"/>
            </w:tcBorders>
          </w:tcPr>
          <w:p w:rsidR="00121657" w:rsidRPr="00AA19BE" w:rsidRDefault="00121657" w:rsidP="008935FA">
            <w:pPr>
              <w:pStyle w:val="TableParagraph"/>
              <w:rPr>
                <w:rFonts w:ascii="Calibri" w:eastAsia="Calibri" w:hAnsi="Calibri"/>
                <w:sz w:val="16"/>
              </w:rPr>
            </w:pPr>
          </w:p>
        </w:tc>
        <w:tc>
          <w:tcPr>
            <w:tcW w:w="279" w:type="dxa"/>
            <w:tcBorders>
              <w:left w:val="single" w:sz="12" w:space="0" w:color="000000"/>
              <w:right w:val="single" w:sz="12" w:space="0" w:color="000000"/>
            </w:tcBorders>
          </w:tcPr>
          <w:p w:rsidR="00121657" w:rsidRPr="00AA19BE" w:rsidRDefault="00121657" w:rsidP="008935FA">
            <w:pPr>
              <w:pStyle w:val="TableParagraph"/>
              <w:rPr>
                <w:rFonts w:ascii="Calibri" w:eastAsia="Calibri" w:hAnsi="Calibri"/>
                <w:sz w:val="16"/>
              </w:rPr>
            </w:pPr>
          </w:p>
        </w:tc>
        <w:tc>
          <w:tcPr>
            <w:tcW w:w="278" w:type="dxa"/>
            <w:tcBorders>
              <w:left w:val="single" w:sz="12" w:space="0" w:color="000000"/>
            </w:tcBorders>
          </w:tcPr>
          <w:p w:rsidR="00121657" w:rsidRPr="00AA19BE" w:rsidRDefault="00121657" w:rsidP="008935FA">
            <w:pPr>
              <w:pStyle w:val="TableParagraph"/>
              <w:rPr>
                <w:rFonts w:ascii="Calibri" w:eastAsia="Calibri" w:hAnsi="Calibri"/>
                <w:sz w:val="16"/>
              </w:rPr>
            </w:pPr>
          </w:p>
        </w:tc>
        <w:tc>
          <w:tcPr>
            <w:tcW w:w="831" w:type="dxa"/>
          </w:tcPr>
          <w:p w:rsidR="00121657" w:rsidRPr="00AA19BE" w:rsidRDefault="00121657" w:rsidP="008935FA">
            <w:pPr>
              <w:pStyle w:val="TableParagraph"/>
              <w:spacing w:before="25" w:line="193" w:lineRule="exact"/>
              <w:ind w:left="10"/>
              <w:jc w:val="center"/>
              <w:rPr>
                <w:rFonts w:ascii="Calibri" w:eastAsia="Calibri" w:hAnsi="Calibri"/>
                <w:sz w:val="20"/>
              </w:rPr>
            </w:pPr>
            <w:r w:rsidRPr="00AA19BE">
              <w:rPr>
                <w:rFonts w:ascii="Calibri" w:eastAsia="Calibri" w:hAnsi="Calibri"/>
                <w:sz w:val="20"/>
              </w:rPr>
              <w:t>4</w:t>
            </w:r>
          </w:p>
        </w:tc>
        <w:tc>
          <w:tcPr>
            <w:tcW w:w="1275" w:type="dxa"/>
          </w:tcPr>
          <w:p w:rsidR="00121657" w:rsidRPr="00AA19BE" w:rsidRDefault="00121657" w:rsidP="008935FA">
            <w:pPr>
              <w:pStyle w:val="TableParagraph"/>
              <w:spacing w:before="20" w:line="198" w:lineRule="exact"/>
              <w:ind w:left="23"/>
              <w:jc w:val="center"/>
              <w:rPr>
                <w:rFonts w:ascii="Calibri" w:eastAsia="Calibri" w:hAnsi="Calibri"/>
                <w:sz w:val="20"/>
              </w:rPr>
            </w:pPr>
            <w:r w:rsidRPr="00AA19BE">
              <w:rPr>
                <w:rFonts w:ascii="Calibri" w:eastAsia="Calibri" w:hAnsi="Calibri"/>
                <w:sz w:val="20"/>
              </w:rPr>
              <w:t>СУМА ст.</w:t>
            </w:r>
          </w:p>
        </w:tc>
      </w:tr>
      <w:tr w:rsidR="00121657" w:rsidRPr="00AA19BE" w:rsidTr="008935FA">
        <w:trPr>
          <w:trHeight w:val="265"/>
        </w:trPr>
        <w:tc>
          <w:tcPr>
            <w:tcW w:w="1109" w:type="dxa"/>
            <w:gridSpan w:val="2"/>
            <w:tcBorders>
              <w:top w:val="single" w:sz="12" w:space="0" w:color="000000"/>
              <w:bottom w:val="single" w:sz="12" w:space="0" w:color="000000"/>
            </w:tcBorders>
          </w:tcPr>
          <w:p w:rsidR="00121657" w:rsidRPr="00AA19BE" w:rsidRDefault="00121657" w:rsidP="008935FA">
            <w:pPr>
              <w:pStyle w:val="TableParagraph"/>
              <w:spacing w:before="23" w:line="196" w:lineRule="exact"/>
              <w:ind w:left="91"/>
              <w:rPr>
                <w:rFonts w:ascii="Arial" w:eastAsia="Calibri" w:hAnsi="Arial"/>
                <w:i/>
                <w:sz w:val="18"/>
              </w:rPr>
            </w:pPr>
            <w:r w:rsidRPr="00AA19BE">
              <w:rPr>
                <w:rFonts w:ascii="Arial" w:eastAsia="Calibri" w:hAnsi="Arial"/>
                <w:i/>
                <w:sz w:val="18"/>
              </w:rPr>
              <w:t>Реценз.</w:t>
            </w:r>
          </w:p>
        </w:tc>
        <w:tc>
          <w:tcPr>
            <w:tcW w:w="1384" w:type="dxa"/>
            <w:tcBorders>
              <w:top w:val="single" w:sz="12" w:space="0" w:color="000000"/>
              <w:bottom w:val="single" w:sz="12" w:space="0" w:color="000000"/>
            </w:tcBorders>
          </w:tcPr>
          <w:p w:rsidR="00121657" w:rsidRPr="00AA19BE" w:rsidRDefault="00121657" w:rsidP="008935FA">
            <w:pPr>
              <w:pStyle w:val="TableParagraph"/>
              <w:rPr>
                <w:rFonts w:ascii="Calibri" w:eastAsia="Calibri" w:hAnsi="Calibri"/>
                <w:sz w:val="16"/>
              </w:rPr>
            </w:pPr>
          </w:p>
        </w:tc>
        <w:tc>
          <w:tcPr>
            <w:tcW w:w="829" w:type="dxa"/>
            <w:tcBorders>
              <w:top w:val="single" w:sz="12" w:space="0" w:color="000000"/>
              <w:bottom w:val="single" w:sz="12" w:space="0" w:color="000000"/>
            </w:tcBorders>
          </w:tcPr>
          <w:p w:rsidR="00121657" w:rsidRPr="00AA19BE" w:rsidRDefault="00121657" w:rsidP="008935FA">
            <w:pPr>
              <w:pStyle w:val="TableParagraph"/>
              <w:rPr>
                <w:rFonts w:ascii="Calibri" w:eastAsia="Calibri" w:hAnsi="Calibri"/>
                <w:sz w:val="16"/>
              </w:rPr>
            </w:pPr>
          </w:p>
        </w:tc>
        <w:tc>
          <w:tcPr>
            <w:tcW w:w="554" w:type="dxa"/>
            <w:tcBorders>
              <w:top w:val="single" w:sz="12" w:space="0" w:color="000000"/>
              <w:bottom w:val="single" w:sz="12" w:space="0" w:color="000000"/>
            </w:tcBorders>
          </w:tcPr>
          <w:p w:rsidR="00121657" w:rsidRPr="00AA19BE" w:rsidRDefault="00121657" w:rsidP="008935FA">
            <w:pPr>
              <w:pStyle w:val="TableParagraph"/>
              <w:rPr>
                <w:rFonts w:ascii="Calibri" w:eastAsia="Calibri" w:hAnsi="Calibri"/>
                <w:sz w:val="16"/>
              </w:rPr>
            </w:pPr>
          </w:p>
        </w:tc>
        <w:tc>
          <w:tcPr>
            <w:tcW w:w="3321" w:type="dxa"/>
            <w:vMerge/>
            <w:tcBorders>
              <w:top w:val="nil"/>
            </w:tcBorders>
          </w:tcPr>
          <w:p w:rsidR="00121657" w:rsidRPr="00AA19BE" w:rsidRDefault="00121657" w:rsidP="008935FA">
            <w:pPr>
              <w:widowControl w:val="0"/>
              <w:autoSpaceDE w:val="0"/>
              <w:autoSpaceDN w:val="0"/>
              <w:rPr>
                <w:rFonts w:ascii="Calibri" w:eastAsia="Calibri" w:hAnsi="Calibri"/>
                <w:sz w:val="2"/>
                <w:szCs w:val="2"/>
                <w:lang w:val="uk-UA"/>
              </w:rPr>
            </w:pPr>
          </w:p>
        </w:tc>
        <w:tc>
          <w:tcPr>
            <w:tcW w:w="2942" w:type="dxa"/>
            <w:gridSpan w:val="5"/>
            <w:vMerge w:val="restart"/>
          </w:tcPr>
          <w:p w:rsidR="00121657" w:rsidRPr="00AA19BE" w:rsidRDefault="00121657" w:rsidP="008935FA">
            <w:pPr>
              <w:pStyle w:val="TableParagraph"/>
              <w:spacing w:before="96" w:line="249" w:lineRule="auto"/>
              <w:ind w:left="287" w:right="113" w:hanging="159"/>
              <w:rPr>
                <w:rFonts w:eastAsia="Calibri"/>
                <w:sz w:val="24"/>
              </w:rPr>
            </w:pPr>
            <w:r w:rsidRPr="00AA19BE">
              <w:rPr>
                <w:rFonts w:eastAsia="Calibri"/>
                <w:w w:val="95"/>
                <w:sz w:val="24"/>
              </w:rPr>
              <w:t>КПІ</w:t>
            </w:r>
            <w:r w:rsidRPr="00AA19BE">
              <w:rPr>
                <w:rFonts w:eastAsia="Calibri"/>
                <w:spacing w:val="22"/>
                <w:w w:val="95"/>
                <w:sz w:val="24"/>
              </w:rPr>
              <w:t xml:space="preserve"> </w:t>
            </w:r>
            <w:r w:rsidRPr="00AA19BE">
              <w:rPr>
                <w:rFonts w:eastAsia="Calibri"/>
                <w:w w:val="95"/>
                <w:sz w:val="24"/>
              </w:rPr>
              <w:t>ім.</w:t>
            </w:r>
            <w:r w:rsidRPr="00AA19BE">
              <w:rPr>
                <w:rFonts w:eastAsia="Calibri"/>
                <w:spacing w:val="22"/>
                <w:w w:val="95"/>
                <w:sz w:val="24"/>
              </w:rPr>
              <w:t xml:space="preserve"> </w:t>
            </w:r>
            <w:r w:rsidRPr="00AA19BE">
              <w:rPr>
                <w:rFonts w:eastAsia="Calibri"/>
                <w:w w:val="95"/>
                <w:sz w:val="24"/>
              </w:rPr>
              <w:t>Ігоря</w:t>
            </w:r>
            <w:r w:rsidRPr="00AA19BE">
              <w:rPr>
                <w:rFonts w:eastAsia="Calibri"/>
                <w:spacing w:val="23"/>
                <w:w w:val="95"/>
                <w:sz w:val="24"/>
              </w:rPr>
              <w:t xml:space="preserve"> </w:t>
            </w:r>
            <w:r w:rsidRPr="00AA19BE">
              <w:rPr>
                <w:rFonts w:eastAsia="Calibri"/>
                <w:w w:val="95"/>
                <w:sz w:val="24"/>
              </w:rPr>
              <w:t>Сікорського</w:t>
            </w:r>
            <w:r w:rsidRPr="00AA19BE">
              <w:rPr>
                <w:rFonts w:eastAsia="Calibri"/>
                <w:spacing w:val="-58"/>
                <w:w w:val="95"/>
                <w:sz w:val="24"/>
              </w:rPr>
              <w:t xml:space="preserve"> </w:t>
            </w:r>
            <w:r w:rsidRPr="00AA19BE">
              <w:rPr>
                <w:rFonts w:eastAsia="Calibri"/>
                <w:szCs w:val="20"/>
              </w:rPr>
              <w:t>Каф.</w:t>
            </w:r>
            <w:r w:rsidRPr="00AA19BE">
              <w:rPr>
                <w:rFonts w:eastAsia="Calibri"/>
                <w:spacing w:val="-7"/>
                <w:szCs w:val="20"/>
              </w:rPr>
              <w:t xml:space="preserve"> </w:t>
            </w:r>
            <w:r w:rsidRPr="00AA19BE">
              <w:rPr>
                <w:rFonts w:eastAsia="Calibri"/>
                <w:szCs w:val="20"/>
              </w:rPr>
              <w:t>АЕМК,</w:t>
            </w:r>
            <w:r w:rsidRPr="00AA19BE">
              <w:rPr>
                <w:rFonts w:eastAsia="Calibri"/>
                <w:spacing w:val="-7"/>
                <w:szCs w:val="20"/>
              </w:rPr>
              <w:t xml:space="preserve"> </w:t>
            </w:r>
            <w:r w:rsidRPr="00AA19BE">
              <w:rPr>
                <w:rFonts w:eastAsia="Calibri"/>
                <w:szCs w:val="20"/>
              </w:rPr>
              <w:t>гр.</w:t>
            </w:r>
            <w:r w:rsidRPr="00AA19BE">
              <w:rPr>
                <w:rFonts w:eastAsia="Calibri"/>
                <w:spacing w:val="-6"/>
                <w:szCs w:val="20"/>
              </w:rPr>
              <w:t xml:space="preserve"> </w:t>
            </w:r>
            <w:r w:rsidRPr="00AA19BE">
              <w:rPr>
                <w:rFonts w:eastAsia="Calibri"/>
                <w:szCs w:val="20"/>
              </w:rPr>
              <w:t>ОА-01</w:t>
            </w:r>
          </w:p>
        </w:tc>
      </w:tr>
      <w:tr w:rsidR="00121657" w:rsidRPr="00AA19BE" w:rsidTr="008935FA">
        <w:trPr>
          <w:trHeight w:val="263"/>
        </w:trPr>
        <w:tc>
          <w:tcPr>
            <w:tcW w:w="1109" w:type="dxa"/>
            <w:gridSpan w:val="2"/>
            <w:tcBorders>
              <w:top w:val="single" w:sz="12" w:space="0" w:color="000000"/>
              <w:bottom w:val="single" w:sz="12" w:space="0" w:color="000000"/>
            </w:tcBorders>
          </w:tcPr>
          <w:p w:rsidR="00121657" w:rsidRPr="00AA19BE" w:rsidRDefault="00121657" w:rsidP="008935FA">
            <w:pPr>
              <w:pStyle w:val="TableParagraph"/>
              <w:spacing w:before="13" w:line="205" w:lineRule="exact"/>
              <w:ind w:left="91"/>
              <w:rPr>
                <w:rFonts w:ascii="Arial" w:eastAsia="Calibri" w:hAnsi="Arial"/>
                <w:i/>
                <w:sz w:val="18"/>
              </w:rPr>
            </w:pPr>
            <w:r w:rsidRPr="00AA19BE">
              <w:rPr>
                <w:rFonts w:ascii="Arial" w:eastAsia="Calibri" w:hAnsi="Arial"/>
                <w:i/>
                <w:sz w:val="18"/>
              </w:rPr>
              <w:t>Н.</w:t>
            </w:r>
            <w:r w:rsidRPr="00AA19BE">
              <w:rPr>
                <w:rFonts w:ascii="Arial" w:eastAsia="Calibri" w:hAnsi="Arial"/>
                <w:i/>
                <w:spacing w:val="-4"/>
                <w:sz w:val="18"/>
              </w:rPr>
              <w:t xml:space="preserve"> </w:t>
            </w:r>
            <w:r w:rsidRPr="00AA19BE">
              <w:rPr>
                <w:rFonts w:ascii="Arial" w:eastAsia="Calibri" w:hAnsi="Arial"/>
                <w:i/>
                <w:sz w:val="18"/>
              </w:rPr>
              <w:t>Контр.</w:t>
            </w:r>
          </w:p>
        </w:tc>
        <w:tc>
          <w:tcPr>
            <w:tcW w:w="1384" w:type="dxa"/>
            <w:tcBorders>
              <w:top w:val="single" w:sz="12" w:space="0" w:color="000000"/>
              <w:bottom w:val="single" w:sz="12" w:space="0" w:color="000000"/>
            </w:tcBorders>
          </w:tcPr>
          <w:p w:rsidR="00121657" w:rsidRPr="00AA19BE" w:rsidRDefault="00121657" w:rsidP="008935FA">
            <w:pPr>
              <w:pStyle w:val="TableParagraph"/>
              <w:spacing w:before="18" w:line="200" w:lineRule="exact"/>
              <w:ind w:left="59"/>
              <w:rPr>
                <w:rFonts w:ascii="Arial" w:eastAsia="Calibri" w:hAnsi="Arial"/>
                <w:i/>
                <w:sz w:val="18"/>
                <w:szCs w:val="18"/>
              </w:rPr>
            </w:pPr>
            <w:r w:rsidRPr="00AA19BE">
              <w:rPr>
                <w:rFonts w:ascii="Arial" w:eastAsia="Calibri" w:hAnsi="Arial"/>
                <w:i/>
                <w:sz w:val="18"/>
                <w:szCs w:val="18"/>
              </w:rPr>
              <w:t>Кулаковський</w:t>
            </w:r>
          </w:p>
        </w:tc>
        <w:tc>
          <w:tcPr>
            <w:tcW w:w="829" w:type="dxa"/>
            <w:tcBorders>
              <w:top w:val="single" w:sz="12" w:space="0" w:color="000000"/>
              <w:bottom w:val="single" w:sz="12" w:space="0" w:color="000000"/>
            </w:tcBorders>
          </w:tcPr>
          <w:p w:rsidR="00121657" w:rsidRPr="00AA19BE" w:rsidRDefault="00121657" w:rsidP="008935FA">
            <w:pPr>
              <w:pStyle w:val="TableParagraph"/>
              <w:rPr>
                <w:rFonts w:ascii="Calibri" w:eastAsia="Calibri" w:hAnsi="Calibri"/>
                <w:sz w:val="16"/>
              </w:rPr>
            </w:pPr>
          </w:p>
        </w:tc>
        <w:tc>
          <w:tcPr>
            <w:tcW w:w="554" w:type="dxa"/>
            <w:tcBorders>
              <w:top w:val="single" w:sz="12" w:space="0" w:color="000000"/>
              <w:bottom w:val="single" w:sz="12" w:space="0" w:color="000000"/>
            </w:tcBorders>
          </w:tcPr>
          <w:p w:rsidR="00121657" w:rsidRPr="00AA19BE" w:rsidRDefault="00121657" w:rsidP="008935FA">
            <w:pPr>
              <w:pStyle w:val="TableParagraph"/>
              <w:rPr>
                <w:rFonts w:ascii="Calibri" w:eastAsia="Calibri" w:hAnsi="Calibri"/>
                <w:sz w:val="16"/>
              </w:rPr>
            </w:pPr>
          </w:p>
        </w:tc>
        <w:tc>
          <w:tcPr>
            <w:tcW w:w="3321" w:type="dxa"/>
            <w:vMerge/>
            <w:tcBorders>
              <w:top w:val="nil"/>
            </w:tcBorders>
          </w:tcPr>
          <w:p w:rsidR="00121657" w:rsidRPr="00AA19BE" w:rsidRDefault="00121657" w:rsidP="008935FA">
            <w:pPr>
              <w:widowControl w:val="0"/>
              <w:autoSpaceDE w:val="0"/>
              <w:autoSpaceDN w:val="0"/>
              <w:rPr>
                <w:rFonts w:ascii="Calibri" w:eastAsia="Calibri" w:hAnsi="Calibri"/>
                <w:sz w:val="2"/>
                <w:szCs w:val="2"/>
                <w:lang w:val="uk-UA"/>
              </w:rPr>
            </w:pPr>
          </w:p>
        </w:tc>
        <w:tc>
          <w:tcPr>
            <w:tcW w:w="2942" w:type="dxa"/>
            <w:gridSpan w:val="5"/>
            <w:vMerge/>
            <w:tcBorders>
              <w:top w:val="nil"/>
            </w:tcBorders>
          </w:tcPr>
          <w:p w:rsidR="00121657" w:rsidRPr="00AA19BE" w:rsidRDefault="00121657" w:rsidP="008935FA">
            <w:pPr>
              <w:widowControl w:val="0"/>
              <w:autoSpaceDE w:val="0"/>
              <w:autoSpaceDN w:val="0"/>
              <w:rPr>
                <w:rFonts w:ascii="Calibri" w:eastAsia="Calibri" w:hAnsi="Calibri"/>
                <w:sz w:val="2"/>
                <w:szCs w:val="2"/>
                <w:lang w:val="uk-UA"/>
              </w:rPr>
            </w:pPr>
          </w:p>
        </w:tc>
      </w:tr>
      <w:tr w:rsidR="00121657" w:rsidRPr="00AA19BE" w:rsidTr="008935FA">
        <w:trPr>
          <w:trHeight w:val="264"/>
        </w:trPr>
        <w:tc>
          <w:tcPr>
            <w:tcW w:w="1109" w:type="dxa"/>
            <w:gridSpan w:val="2"/>
            <w:tcBorders>
              <w:top w:val="single" w:sz="12" w:space="0" w:color="000000"/>
            </w:tcBorders>
          </w:tcPr>
          <w:p w:rsidR="00121657" w:rsidRPr="00AA19BE" w:rsidRDefault="00121657" w:rsidP="008935FA">
            <w:pPr>
              <w:pStyle w:val="TableParagraph"/>
              <w:spacing w:before="8"/>
              <w:ind w:left="91"/>
              <w:rPr>
                <w:rFonts w:ascii="Arial" w:eastAsia="Calibri" w:hAnsi="Arial"/>
                <w:i/>
                <w:sz w:val="18"/>
              </w:rPr>
            </w:pPr>
            <w:r w:rsidRPr="00AA19BE">
              <w:rPr>
                <w:rFonts w:ascii="Arial" w:eastAsia="Calibri" w:hAnsi="Arial"/>
                <w:i/>
                <w:sz w:val="18"/>
              </w:rPr>
              <w:t>Затверд.</w:t>
            </w:r>
          </w:p>
        </w:tc>
        <w:tc>
          <w:tcPr>
            <w:tcW w:w="1384" w:type="dxa"/>
            <w:tcBorders>
              <w:top w:val="single" w:sz="12" w:space="0" w:color="000000"/>
            </w:tcBorders>
          </w:tcPr>
          <w:p w:rsidR="00121657" w:rsidRPr="00AA19BE" w:rsidRDefault="00121657" w:rsidP="008935FA">
            <w:pPr>
              <w:pStyle w:val="TableParagraph"/>
              <w:spacing w:before="13" w:line="205" w:lineRule="exact"/>
              <w:ind w:left="59"/>
              <w:rPr>
                <w:rFonts w:ascii="Arial" w:eastAsia="Calibri" w:hAnsi="Arial"/>
                <w:i/>
                <w:sz w:val="18"/>
              </w:rPr>
            </w:pPr>
          </w:p>
        </w:tc>
        <w:tc>
          <w:tcPr>
            <w:tcW w:w="829" w:type="dxa"/>
            <w:tcBorders>
              <w:top w:val="single" w:sz="12" w:space="0" w:color="000000"/>
            </w:tcBorders>
          </w:tcPr>
          <w:p w:rsidR="00121657" w:rsidRPr="00AA19BE" w:rsidRDefault="00121657" w:rsidP="008935FA">
            <w:pPr>
              <w:pStyle w:val="TableParagraph"/>
              <w:rPr>
                <w:rFonts w:ascii="Calibri" w:eastAsia="Calibri" w:hAnsi="Calibri"/>
                <w:sz w:val="16"/>
              </w:rPr>
            </w:pPr>
          </w:p>
        </w:tc>
        <w:tc>
          <w:tcPr>
            <w:tcW w:w="554" w:type="dxa"/>
            <w:tcBorders>
              <w:top w:val="single" w:sz="12" w:space="0" w:color="000000"/>
            </w:tcBorders>
          </w:tcPr>
          <w:p w:rsidR="00121657" w:rsidRPr="00AA19BE" w:rsidRDefault="00121657" w:rsidP="008935FA">
            <w:pPr>
              <w:pStyle w:val="TableParagraph"/>
              <w:rPr>
                <w:rFonts w:ascii="Calibri" w:eastAsia="Calibri" w:hAnsi="Calibri"/>
                <w:sz w:val="16"/>
              </w:rPr>
            </w:pPr>
          </w:p>
        </w:tc>
        <w:tc>
          <w:tcPr>
            <w:tcW w:w="3321" w:type="dxa"/>
            <w:vMerge/>
            <w:tcBorders>
              <w:top w:val="nil"/>
            </w:tcBorders>
          </w:tcPr>
          <w:p w:rsidR="00121657" w:rsidRPr="00AA19BE" w:rsidRDefault="00121657" w:rsidP="008935FA">
            <w:pPr>
              <w:widowControl w:val="0"/>
              <w:autoSpaceDE w:val="0"/>
              <w:autoSpaceDN w:val="0"/>
              <w:rPr>
                <w:rFonts w:ascii="Calibri" w:eastAsia="Calibri" w:hAnsi="Calibri"/>
                <w:sz w:val="2"/>
                <w:szCs w:val="2"/>
                <w:lang w:val="uk-UA"/>
              </w:rPr>
            </w:pPr>
          </w:p>
        </w:tc>
        <w:tc>
          <w:tcPr>
            <w:tcW w:w="2942" w:type="dxa"/>
            <w:gridSpan w:val="5"/>
            <w:vMerge/>
            <w:tcBorders>
              <w:top w:val="nil"/>
            </w:tcBorders>
          </w:tcPr>
          <w:p w:rsidR="00121657" w:rsidRPr="00AA19BE" w:rsidRDefault="00121657" w:rsidP="008935FA">
            <w:pPr>
              <w:widowControl w:val="0"/>
              <w:autoSpaceDE w:val="0"/>
              <w:autoSpaceDN w:val="0"/>
              <w:rPr>
                <w:rFonts w:ascii="Calibri" w:eastAsia="Calibri" w:hAnsi="Calibri"/>
                <w:sz w:val="2"/>
                <w:szCs w:val="2"/>
                <w:lang w:val="uk-UA"/>
              </w:rPr>
            </w:pPr>
          </w:p>
        </w:tc>
      </w:tr>
    </w:tbl>
    <w:p w:rsidR="00121657" w:rsidRPr="00AA19BE" w:rsidRDefault="00121657" w:rsidP="00121657">
      <w:pPr>
        <w:pStyle w:val="a6"/>
        <w:numPr>
          <w:ilvl w:val="0"/>
          <w:numId w:val="15"/>
        </w:numPr>
        <w:spacing w:after="0" w:line="360" w:lineRule="auto"/>
        <w:ind w:left="0" w:firstLine="709"/>
        <w:jc w:val="both"/>
        <w:rPr>
          <w:rFonts w:ascii="Times New Roman" w:hAnsi="Times New Roman"/>
          <w:sz w:val="28"/>
          <w:szCs w:val="28"/>
          <w:lang w:val="uk-UA"/>
        </w:rPr>
      </w:pPr>
      <w:r w:rsidRPr="00AA19BE">
        <w:rPr>
          <w:rFonts w:ascii="Times New Roman" w:hAnsi="Times New Roman"/>
          <w:sz w:val="28"/>
          <w:szCs w:val="28"/>
          <w:lang w:val="uk-UA"/>
        </w:rPr>
        <w:lastRenderedPageBreak/>
        <w:t>Аварійне освітлення — працює від акумуляторів, що заряджаються за допомогою сонячних панелей, і вмикається у випадку зникнення основного електропостачання.</w:t>
      </w:r>
    </w:p>
    <w:p w:rsidR="00121657" w:rsidRPr="00AA19BE" w:rsidRDefault="00121657" w:rsidP="00121657">
      <w:pPr>
        <w:spacing w:line="360" w:lineRule="auto"/>
        <w:ind w:firstLine="709"/>
        <w:jc w:val="both"/>
        <w:rPr>
          <w:sz w:val="28"/>
          <w:szCs w:val="28"/>
          <w:lang w:val="uk-UA"/>
        </w:rPr>
      </w:pPr>
      <w:r w:rsidRPr="00AA19BE">
        <w:rPr>
          <w:sz w:val="28"/>
          <w:szCs w:val="28"/>
          <w:lang w:val="uk-UA"/>
        </w:rPr>
        <w:t>Переваги такої системи</w:t>
      </w:r>
    </w:p>
    <w:p w:rsidR="00121657" w:rsidRPr="00AA19BE" w:rsidRDefault="00121657" w:rsidP="00121657">
      <w:pPr>
        <w:pStyle w:val="a6"/>
        <w:numPr>
          <w:ilvl w:val="0"/>
          <w:numId w:val="15"/>
        </w:numPr>
        <w:spacing w:after="0" w:line="360" w:lineRule="auto"/>
        <w:ind w:left="0" w:firstLine="709"/>
        <w:jc w:val="both"/>
        <w:rPr>
          <w:rFonts w:ascii="Times New Roman" w:hAnsi="Times New Roman"/>
          <w:sz w:val="28"/>
          <w:szCs w:val="28"/>
          <w:lang w:val="uk-UA"/>
        </w:rPr>
      </w:pPr>
      <w:r w:rsidRPr="00AA19BE">
        <w:rPr>
          <w:rFonts w:ascii="Times New Roman" w:hAnsi="Times New Roman"/>
          <w:sz w:val="28"/>
          <w:szCs w:val="28"/>
          <w:lang w:val="uk-UA"/>
        </w:rPr>
        <w:t>Надійність — використання двох трансформаторів забезпечує резервне живлення та мінімізує ризик простоїв виробництва.</w:t>
      </w:r>
    </w:p>
    <w:p w:rsidR="00121657" w:rsidRPr="00AA19BE" w:rsidRDefault="00121657" w:rsidP="00121657">
      <w:pPr>
        <w:pStyle w:val="a6"/>
        <w:numPr>
          <w:ilvl w:val="0"/>
          <w:numId w:val="15"/>
        </w:numPr>
        <w:spacing w:after="0" w:line="360" w:lineRule="auto"/>
        <w:ind w:left="0" w:firstLine="709"/>
        <w:jc w:val="both"/>
        <w:rPr>
          <w:rFonts w:ascii="Times New Roman" w:hAnsi="Times New Roman"/>
          <w:sz w:val="28"/>
          <w:szCs w:val="28"/>
          <w:lang w:val="uk-UA"/>
        </w:rPr>
      </w:pPr>
      <w:r w:rsidRPr="00AA19BE">
        <w:rPr>
          <w:rFonts w:ascii="Times New Roman" w:hAnsi="Times New Roman"/>
          <w:sz w:val="28"/>
          <w:szCs w:val="28"/>
          <w:lang w:val="uk-UA"/>
        </w:rPr>
        <w:t>Економія енергії — завдяки сонячним панелям знижується споживання електроенергії з зовнішньої мережі, що призводить до зменшення витрат на електроенергію.</w:t>
      </w:r>
    </w:p>
    <w:p w:rsidR="00121657" w:rsidRPr="00AA19BE" w:rsidRDefault="00121657" w:rsidP="00121657">
      <w:pPr>
        <w:pStyle w:val="a6"/>
        <w:numPr>
          <w:ilvl w:val="0"/>
          <w:numId w:val="15"/>
        </w:numPr>
        <w:spacing w:after="0" w:line="360" w:lineRule="auto"/>
        <w:ind w:left="0" w:firstLine="709"/>
        <w:jc w:val="both"/>
        <w:rPr>
          <w:rFonts w:ascii="Times New Roman" w:hAnsi="Times New Roman"/>
          <w:sz w:val="28"/>
          <w:szCs w:val="28"/>
          <w:lang w:val="uk-UA"/>
        </w:rPr>
      </w:pPr>
      <w:r w:rsidRPr="00AA19BE">
        <w:rPr>
          <w:rFonts w:ascii="Times New Roman" w:hAnsi="Times New Roman"/>
          <w:sz w:val="28"/>
          <w:szCs w:val="28"/>
          <w:lang w:val="uk-UA"/>
        </w:rPr>
        <w:t>Екологічність використання відновлюваних джерел енергії сприяє зменшенню викидів CO2 та інших шкідливих речовин в атмосферу.</w:t>
      </w:r>
    </w:p>
    <w:p w:rsidR="00121657" w:rsidRPr="00850585" w:rsidRDefault="00121657" w:rsidP="00850585">
      <w:pPr>
        <w:jc w:val="center"/>
        <w:rPr>
          <w:sz w:val="28"/>
          <w:szCs w:val="28"/>
          <w:lang w:val="uk-UA"/>
        </w:rPr>
      </w:pPr>
      <w:r w:rsidRPr="00850585">
        <w:rPr>
          <w:sz w:val="28"/>
          <w:szCs w:val="28"/>
          <w:lang w:val="uk-UA"/>
        </w:rPr>
        <w:t>Таблиця 2.1 – Електроприймачі деревообробного цеху</w:t>
      </w:r>
    </w:p>
    <w:tbl>
      <w:tblPr>
        <w:tblStyle w:val="ab"/>
        <w:tblW w:w="8222" w:type="dxa"/>
        <w:tblInd w:w="704" w:type="dxa"/>
        <w:tblLook w:val="04A0"/>
      </w:tblPr>
      <w:tblGrid>
        <w:gridCol w:w="2693"/>
        <w:gridCol w:w="2694"/>
        <w:gridCol w:w="1390"/>
        <w:gridCol w:w="1445"/>
      </w:tblGrid>
      <w:tr w:rsidR="00121657" w:rsidRPr="00AA19BE" w:rsidTr="008935FA">
        <w:tc>
          <w:tcPr>
            <w:tcW w:w="2693" w:type="dxa"/>
          </w:tcPr>
          <w:p w:rsidR="00121657" w:rsidRPr="00AA19BE" w:rsidRDefault="00121657" w:rsidP="008935FA">
            <w:pPr>
              <w:jc w:val="center"/>
              <w:rPr>
                <w:lang w:val="uk-UA"/>
              </w:rPr>
            </w:pPr>
            <w:r w:rsidRPr="00AA19BE">
              <w:rPr>
                <w:lang w:val="uk-UA"/>
              </w:rPr>
              <w:t>Найменування</w:t>
            </w:r>
          </w:p>
          <w:p w:rsidR="00121657" w:rsidRPr="00AA19BE" w:rsidRDefault="00121657" w:rsidP="008935FA">
            <w:pPr>
              <w:jc w:val="center"/>
              <w:rPr>
                <w:lang w:val="uk-UA"/>
              </w:rPr>
            </w:pPr>
            <w:r w:rsidRPr="00AA19BE">
              <w:rPr>
                <w:lang w:val="uk-UA"/>
              </w:rPr>
              <w:t>електроприймачів</w:t>
            </w:r>
          </w:p>
        </w:tc>
        <w:tc>
          <w:tcPr>
            <w:tcW w:w="2694" w:type="dxa"/>
          </w:tcPr>
          <w:p w:rsidR="00121657" w:rsidRPr="00AA19BE" w:rsidRDefault="00121657" w:rsidP="008935FA">
            <w:pPr>
              <w:rPr>
                <w:lang w:val="uk-UA"/>
              </w:rPr>
            </w:pPr>
          </w:p>
          <w:p w:rsidR="00121657" w:rsidRPr="00AA19BE" w:rsidRDefault="00121657" w:rsidP="008935FA">
            <w:pPr>
              <w:jc w:val="center"/>
              <w:rPr>
                <w:lang w:val="uk-UA"/>
              </w:rPr>
            </w:pPr>
            <w:r w:rsidRPr="00AA19BE">
              <w:rPr>
                <w:lang w:val="uk-UA"/>
              </w:rPr>
              <w:t>Модель</w:t>
            </w:r>
          </w:p>
        </w:tc>
        <w:tc>
          <w:tcPr>
            <w:tcW w:w="1390" w:type="dxa"/>
          </w:tcPr>
          <w:p w:rsidR="00121657" w:rsidRPr="00AA19BE" w:rsidRDefault="00121657" w:rsidP="008935FA">
            <w:pPr>
              <w:jc w:val="center"/>
              <w:rPr>
                <w:lang w:val="uk-UA"/>
              </w:rPr>
            </w:pPr>
            <w:r w:rsidRPr="00AA19BE">
              <w:rPr>
                <w:lang w:val="uk-UA"/>
              </w:rPr>
              <w:t>Кількість електро-приймачів</w:t>
            </w:r>
          </w:p>
        </w:tc>
        <w:tc>
          <w:tcPr>
            <w:tcW w:w="1445" w:type="dxa"/>
          </w:tcPr>
          <w:p w:rsidR="00121657" w:rsidRPr="00AA19BE" w:rsidRDefault="00121657" w:rsidP="008935FA">
            <w:pPr>
              <w:jc w:val="center"/>
              <w:rPr>
                <w:lang w:val="uk-UA"/>
              </w:rPr>
            </w:pPr>
            <w:r w:rsidRPr="00AA19BE">
              <w:rPr>
                <w:lang w:val="uk-UA"/>
              </w:rPr>
              <w:t>Номінальна потужність, кВт</w:t>
            </w:r>
          </w:p>
        </w:tc>
      </w:tr>
      <w:tr w:rsidR="00121657" w:rsidRPr="00AA19BE" w:rsidTr="008935FA">
        <w:tc>
          <w:tcPr>
            <w:tcW w:w="2693" w:type="dxa"/>
          </w:tcPr>
          <w:p w:rsidR="00121657" w:rsidRPr="00AA19BE" w:rsidRDefault="00121657" w:rsidP="008935FA">
            <w:pPr>
              <w:jc w:val="center"/>
              <w:rPr>
                <w:lang w:val="uk-UA"/>
              </w:rPr>
            </w:pPr>
            <w:r w:rsidRPr="00AA19BE">
              <w:rPr>
                <w:lang w:val="uk-UA"/>
              </w:rPr>
              <w:t>Полірувальний верстат</w:t>
            </w:r>
          </w:p>
        </w:tc>
        <w:tc>
          <w:tcPr>
            <w:tcW w:w="2694" w:type="dxa"/>
          </w:tcPr>
          <w:p w:rsidR="00121657" w:rsidRPr="00AA19BE" w:rsidRDefault="00121657" w:rsidP="008935FA">
            <w:pPr>
              <w:jc w:val="center"/>
              <w:rPr>
                <w:lang w:val="uk-UA"/>
              </w:rPr>
            </w:pPr>
            <w:r w:rsidRPr="00AA19BE">
              <w:rPr>
                <w:lang w:val="uk-UA"/>
              </w:rPr>
              <w:t>JET IBG-8VSB</w:t>
            </w:r>
          </w:p>
        </w:tc>
        <w:tc>
          <w:tcPr>
            <w:tcW w:w="1390" w:type="dxa"/>
          </w:tcPr>
          <w:p w:rsidR="00121657" w:rsidRPr="00AA19BE" w:rsidRDefault="00121657" w:rsidP="008935FA">
            <w:pPr>
              <w:jc w:val="center"/>
              <w:rPr>
                <w:lang w:val="uk-UA"/>
              </w:rPr>
            </w:pPr>
            <w:r w:rsidRPr="00AA19BE">
              <w:rPr>
                <w:lang w:val="uk-UA"/>
              </w:rPr>
              <w:t>2</w:t>
            </w:r>
          </w:p>
        </w:tc>
        <w:tc>
          <w:tcPr>
            <w:tcW w:w="1445" w:type="dxa"/>
          </w:tcPr>
          <w:p w:rsidR="00121657" w:rsidRPr="00AA19BE" w:rsidRDefault="00121657" w:rsidP="008935FA">
            <w:pPr>
              <w:jc w:val="center"/>
              <w:rPr>
                <w:lang w:val="uk-UA"/>
              </w:rPr>
            </w:pPr>
            <w:r w:rsidRPr="00AA19BE">
              <w:rPr>
                <w:lang w:val="uk-UA"/>
              </w:rPr>
              <w:t>21</w:t>
            </w:r>
          </w:p>
        </w:tc>
      </w:tr>
      <w:tr w:rsidR="00121657" w:rsidRPr="00AA19BE" w:rsidTr="008935FA">
        <w:tc>
          <w:tcPr>
            <w:tcW w:w="2693" w:type="dxa"/>
          </w:tcPr>
          <w:p w:rsidR="00121657" w:rsidRPr="00AA19BE" w:rsidRDefault="00121657" w:rsidP="008935FA">
            <w:pPr>
              <w:jc w:val="center"/>
              <w:rPr>
                <w:lang w:val="uk-UA"/>
              </w:rPr>
            </w:pPr>
            <w:r w:rsidRPr="00AA19BE">
              <w:rPr>
                <w:lang w:val="uk-UA"/>
              </w:rPr>
              <w:t>Сушильна шафа</w:t>
            </w:r>
          </w:p>
        </w:tc>
        <w:tc>
          <w:tcPr>
            <w:tcW w:w="2694" w:type="dxa"/>
          </w:tcPr>
          <w:p w:rsidR="00121657" w:rsidRPr="00AA19BE" w:rsidRDefault="00121657" w:rsidP="008935FA">
            <w:pPr>
              <w:jc w:val="center"/>
              <w:rPr>
                <w:lang w:val="uk-UA"/>
              </w:rPr>
            </w:pPr>
            <w:r w:rsidRPr="00AA19BE">
              <w:rPr>
                <w:lang w:val="uk-UA"/>
              </w:rPr>
              <w:t>СП-1130</w:t>
            </w:r>
          </w:p>
        </w:tc>
        <w:tc>
          <w:tcPr>
            <w:tcW w:w="1390" w:type="dxa"/>
          </w:tcPr>
          <w:p w:rsidR="00121657" w:rsidRPr="00AA19BE" w:rsidRDefault="00121657" w:rsidP="008935FA">
            <w:pPr>
              <w:jc w:val="center"/>
              <w:rPr>
                <w:lang w:val="uk-UA"/>
              </w:rPr>
            </w:pPr>
            <w:r w:rsidRPr="00AA19BE">
              <w:rPr>
                <w:lang w:val="uk-UA"/>
              </w:rPr>
              <w:t>2</w:t>
            </w:r>
          </w:p>
        </w:tc>
        <w:tc>
          <w:tcPr>
            <w:tcW w:w="1445" w:type="dxa"/>
          </w:tcPr>
          <w:p w:rsidR="00121657" w:rsidRPr="00AA19BE" w:rsidRDefault="00121657" w:rsidP="008935FA">
            <w:pPr>
              <w:jc w:val="center"/>
              <w:rPr>
                <w:lang w:val="uk-UA"/>
              </w:rPr>
            </w:pPr>
            <w:r w:rsidRPr="00AA19BE">
              <w:rPr>
                <w:lang w:val="uk-UA"/>
              </w:rPr>
              <w:t>50</w:t>
            </w:r>
          </w:p>
        </w:tc>
      </w:tr>
      <w:tr w:rsidR="00121657" w:rsidRPr="00AA19BE" w:rsidTr="008935FA">
        <w:tc>
          <w:tcPr>
            <w:tcW w:w="2693" w:type="dxa"/>
          </w:tcPr>
          <w:p w:rsidR="00121657" w:rsidRPr="00AA19BE" w:rsidRDefault="00121657" w:rsidP="008935FA">
            <w:pPr>
              <w:jc w:val="center"/>
              <w:rPr>
                <w:lang w:val="uk-UA"/>
              </w:rPr>
            </w:pPr>
            <w:r w:rsidRPr="00AA19BE">
              <w:rPr>
                <w:lang w:val="uk-UA"/>
              </w:rPr>
              <w:t>Фрезерний верстат</w:t>
            </w:r>
          </w:p>
        </w:tc>
        <w:tc>
          <w:tcPr>
            <w:tcW w:w="2694" w:type="dxa"/>
          </w:tcPr>
          <w:p w:rsidR="00121657" w:rsidRPr="00AA19BE" w:rsidRDefault="00121657" w:rsidP="008935FA">
            <w:pPr>
              <w:jc w:val="center"/>
              <w:rPr>
                <w:lang w:val="uk-UA"/>
              </w:rPr>
            </w:pPr>
            <w:r w:rsidRPr="00AA19BE">
              <w:rPr>
                <w:lang w:val="uk-UA"/>
              </w:rPr>
              <w:t>SCM Group T150 Class</w:t>
            </w:r>
          </w:p>
        </w:tc>
        <w:tc>
          <w:tcPr>
            <w:tcW w:w="1390" w:type="dxa"/>
          </w:tcPr>
          <w:p w:rsidR="00121657" w:rsidRPr="00AA19BE" w:rsidRDefault="00121657" w:rsidP="008935FA">
            <w:pPr>
              <w:jc w:val="center"/>
              <w:rPr>
                <w:lang w:val="uk-UA"/>
              </w:rPr>
            </w:pPr>
            <w:r w:rsidRPr="00AA19BE">
              <w:rPr>
                <w:lang w:val="uk-UA"/>
              </w:rPr>
              <w:t>2</w:t>
            </w:r>
          </w:p>
        </w:tc>
        <w:tc>
          <w:tcPr>
            <w:tcW w:w="1445" w:type="dxa"/>
          </w:tcPr>
          <w:p w:rsidR="00121657" w:rsidRPr="00AA19BE" w:rsidRDefault="00121657" w:rsidP="008935FA">
            <w:pPr>
              <w:jc w:val="center"/>
              <w:rPr>
                <w:lang w:val="uk-UA"/>
              </w:rPr>
            </w:pPr>
            <w:r w:rsidRPr="00AA19BE">
              <w:rPr>
                <w:lang w:val="uk-UA"/>
              </w:rPr>
              <w:t>12</w:t>
            </w:r>
          </w:p>
        </w:tc>
      </w:tr>
      <w:tr w:rsidR="00121657" w:rsidRPr="00AA19BE" w:rsidTr="008935FA">
        <w:tc>
          <w:tcPr>
            <w:tcW w:w="2693" w:type="dxa"/>
          </w:tcPr>
          <w:p w:rsidR="00121657" w:rsidRPr="00AA19BE" w:rsidRDefault="00121657" w:rsidP="008935FA">
            <w:pPr>
              <w:jc w:val="center"/>
              <w:rPr>
                <w:lang w:val="uk-UA"/>
              </w:rPr>
            </w:pPr>
            <w:r w:rsidRPr="00AA19BE">
              <w:rPr>
                <w:lang w:val="uk-UA"/>
              </w:rPr>
              <w:t>Циркулярка</w:t>
            </w:r>
          </w:p>
        </w:tc>
        <w:tc>
          <w:tcPr>
            <w:tcW w:w="2694" w:type="dxa"/>
          </w:tcPr>
          <w:p w:rsidR="00121657" w:rsidRPr="00AA19BE" w:rsidRDefault="00121657" w:rsidP="008935FA">
            <w:pPr>
              <w:jc w:val="center"/>
              <w:rPr>
                <w:lang w:val="uk-UA"/>
              </w:rPr>
            </w:pPr>
            <w:r w:rsidRPr="00AA19BE">
              <w:rPr>
                <w:lang w:val="uk-UA"/>
              </w:rPr>
              <w:t>BAMATO</w:t>
            </w:r>
            <w:r w:rsidRPr="00AA19BE">
              <w:rPr>
                <w:szCs w:val="28"/>
                <w:lang w:val="uk-UA"/>
              </w:rPr>
              <w:t xml:space="preserve"> </w:t>
            </w:r>
            <w:r w:rsidRPr="00AA19BE">
              <w:rPr>
                <w:lang w:val="uk-UA"/>
              </w:rPr>
              <w:t>BTS-250PRO</w:t>
            </w:r>
          </w:p>
        </w:tc>
        <w:tc>
          <w:tcPr>
            <w:tcW w:w="1390" w:type="dxa"/>
          </w:tcPr>
          <w:p w:rsidR="00121657" w:rsidRPr="00AA19BE" w:rsidRDefault="00121657" w:rsidP="008935FA">
            <w:pPr>
              <w:jc w:val="center"/>
              <w:rPr>
                <w:lang w:val="uk-UA"/>
              </w:rPr>
            </w:pPr>
            <w:r w:rsidRPr="00AA19BE">
              <w:rPr>
                <w:lang w:val="uk-UA"/>
              </w:rPr>
              <w:t>3</w:t>
            </w:r>
          </w:p>
        </w:tc>
        <w:tc>
          <w:tcPr>
            <w:tcW w:w="1445" w:type="dxa"/>
          </w:tcPr>
          <w:p w:rsidR="00121657" w:rsidRPr="00AA19BE" w:rsidRDefault="00121657" w:rsidP="008935FA">
            <w:pPr>
              <w:jc w:val="center"/>
              <w:rPr>
                <w:lang w:val="uk-UA"/>
              </w:rPr>
            </w:pPr>
            <w:r w:rsidRPr="00AA19BE">
              <w:rPr>
                <w:lang w:val="uk-UA"/>
              </w:rPr>
              <w:t>18</w:t>
            </w:r>
          </w:p>
        </w:tc>
      </w:tr>
      <w:tr w:rsidR="00121657" w:rsidRPr="00AA19BE" w:rsidTr="008935FA">
        <w:tc>
          <w:tcPr>
            <w:tcW w:w="2693" w:type="dxa"/>
          </w:tcPr>
          <w:p w:rsidR="00121657" w:rsidRPr="00AA19BE" w:rsidRDefault="00121657" w:rsidP="008935FA">
            <w:pPr>
              <w:jc w:val="center"/>
              <w:rPr>
                <w:lang w:val="uk-UA"/>
              </w:rPr>
            </w:pPr>
            <w:r w:rsidRPr="00AA19BE">
              <w:rPr>
                <w:lang w:val="uk-UA"/>
              </w:rPr>
              <w:t>Шліфувальний верстат</w:t>
            </w:r>
          </w:p>
        </w:tc>
        <w:tc>
          <w:tcPr>
            <w:tcW w:w="2694" w:type="dxa"/>
          </w:tcPr>
          <w:p w:rsidR="00121657" w:rsidRPr="00AA19BE" w:rsidRDefault="00121657" w:rsidP="008935FA">
            <w:pPr>
              <w:jc w:val="center"/>
              <w:rPr>
                <w:lang w:val="uk-UA"/>
              </w:rPr>
            </w:pPr>
            <w:r w:rsidRPr="00AA19BE">
              <w:rPr>
                <w:lang w:val="uk-UA"/>
              </w:rPr>
              <w:t>Butfering SWT100</w:t>
            </w:r>
          </w:p>
        </w:tc>
        <w:tc>
          <w:tcPr>
            <w:tcW w:w="1390" w:type="dxa"/>
          </w:tcPr>
          <w:p w:rsidR="00121657" w:rsidRPr="00AA19BE" w:rsidRDefault="00121657" w:rsidP="008935FA">
            <w:pPr>
              <w:jc w:val="center"/>
              <w:rPr>
                <w:lang w:val="uk-UA"/>
              </w:rPr>
            </w:pPr>
            <w:r w:rsidRPr="00AA19BE">
              <w:rPr>
                <w:lang w:val="uk-UA"/>
              </w:rPr>
              <w:t>4</w:t>
            </w:r>
          </w:p>
        </w:tc>
        <w:tc>
          <w:tcPr>
            <w:tcW w:w="1445" w:type="dxa"/>
          </w:tcPr>
          <w:p w:rsidR="00121657" w:rsidRPr="00AA19BE" w:rsidRDefault="00121657" w:rsidP="008935FA">
            <w:pPr>
              <w:jc w:val="center"/>
              <w:rPr>
                <w:lang w:val="uk-UA"/>
              </w:rPr>
            </w:pPr>
            <w:r w:rsidRPr="00AA19BE">
              <w:rPr>
                <w:lang w:val="uk-UA"/>
              </w:rPr>
              <w:t>14</w:t>
            </w:r>
          </w:p>
        </w:tc>
      </w:tr>
      <w:tr w:rsidR="00121657" w:rsidRPr="00AA19BE" w:rsidTr="008935FA">
        <w:tc>
          <w:tcPr>
            <w:tcW w:w="2693" w:type="dxa"/>
          </w:tcPr>
          <w:p w:rsidR="00121657" w:rsidRPr="00AA19BE" w:rsidRDefault="00121657" w:rsidP="008935FA">
            <w:pPr>
              <w:jc w:val="center"/>
              <w:rPr>
                <w:lang w:val="uk-UA"/>
              </w:rPr>
            </w:pPr>
            <w:r w:rsidRPr="00AA19BE">
              <w:rPr>
                <w:lang w:val="uk-UA"/>
              </w:rPr>
              <w:t>Фугувальний верстат</w:t>
            </w:r>
          </w:p>
        </w:tc>
        <w:tc>
          <w:tcPr>
            <w:tcW w:w="2694" w:type="dxa"/>
          </w:tcPr>
          <w:p w:rsidR="00121657" w:rsidRPr="00AA19BE" w:rsidRDefault="00121657" w:rsidP="008935FA">
            <w:pPr>
              <w:jc w:val="center"/>
              <w:rPr>
                <w:lang w:val="uk-UA"/>
              </w:rPr>
            </w:pPr>
            <w:r w:rsidRPr="00AA19BE">
              <w:rPr>
                <w:lang w:val="uk-UA"/>
              </w:rPr>
              <w:t>Stomana FS 41N</w:t>
            </w:r>
          </w:p>
        </w:tc>
        <w:tc>
          <w:tcPr>
            <w:tcW w:w="1390" w:type="dxa"/>
          </w:tcPr>
          <w:p w:rsidR="00121657" w:rsidRPr="00AA19BE" w:rsidRDefault="00121657" w:rsidP="008935FA">
            <w:pPr>
              <w:jc w:val="center"/>
              <w:rPr>
                <w:lang w:val="uk-UA"/>
              </w:rPr>
            </w:pPr>
            <w:r w:rsidRPr="00AA19BE">
              <w:rPr>
                <w:lang w:val="uk-UA"/>
              </w:rPr>
              <w:t>4</w:t>
            </w:r>
          </w:p>
        </w:tc>
        <w:tc>
          <w:tcPr>
            <w:tcW w:w="1445" w:type="dxa"/>
          </w:tcPr>
          <w:p w:rsidR="00121657" w:rsidRPr="00AA19BE" w:rsidRDefault="00121657" w:rsidP="008935FA">
            <w:pPr>
              <w:jc w:val="center"/>
              <w:rPr>
                <w:lang w:val="uk-UA"/>
              </w:rPr>
            </w:pPr>
            <w:r w:rsidRPr="00AA19BE">
              <w:rPr>
                <w:lang w:val="uk-UA"/>
              </w:rPr>
              <w:t>20</w:t>
            </w:r>
          </w:p>
        </w:tc>
      </w:tr>
      <w:tr w:rsidR="00121657" w:rsidRPr="00AA19BE" w:rsidTr="008935FA">
        <w:tc>
          <w:tcPr>
            <w:tcW w:w="2693" w:type="dxa"/>
          </w:tcPr>
          <w:p w:rsidR="00121657" w:rsidRPr="00AA19BE" w:rsidRDefault="00121657" w:rsidP="008935FA">
            <w:pPr>
              <w:jc w:val="center"/>
              <w:rPr>
                <w:lang w:val="uk-UA"/>
              </w:rPr>
            </w:pPr>
            <w:r w:rsidRPr="00AA19BE">
              <w:rPr>
                <w:lang w:val="uk-UA"/>
              </w:rPr>
              <w:t>Точильний верстат</w:t>
            </w:r>
          </w:p>
        </w:tc>
        <w:tc>
          <w:tcPr>
            <w:tcW w:w="2694" w:type="dxa"/>
          </w:tcPr>
          <w:p w:rsidR="00121657" w:rsidRPr="00AA19BE" w:rsidRDefault="00121657" w:rsidP="008935FA">
            <w:pPr>
              <w:jc w:val="center"/>
              <w:rPr>
                <w:lang w:val="uk-UA"/>
              </w:rPr>
            </w:pPr>
            <w:r w:rsidRPr="00AA19BE">
              <w:rPr>
                <w:lang w:val="uk-UA"/>
              </w:rPr>
              <w:t>Dnipro-M BG-20LX</w:t>
            </w:r>
          </w:p>
        </w:tc>
        <w:tc>
          <w:tcPr>
            <w:tcW w:w="1390" w:type="dxa"/>
          </w:tcPr>
          <w:p w:rsidR="00121657" w:rsidRPr="00AA19BE" w:rsidRDefault="00121657" w:rsidP="008935FA">
            <w:pPr>
              <w:jc w:val="center"/>
              <w:rPr>
                <w:lang w:val="uk-UA"/>
              </w:rPr>
            </w:pPr>
            <w:r w:rsidRPr="00AA19BE">
              <w:rPr>
                <w:lang w:val="uk-UA"/>
              </w:rPr>
              <w:t>3</w:t>
            </w:r>
          </w:p>
        </w:tc>
        <w:tc>
          <w:tcPr>
            <w:tcW w:w="1445" w:type="dxa"/>
          </w:tcPr>
          <w:p w:rsidR="00121657" w:rsidRPr="00AA19BE" w:rsidRDefault="00121657" w:rsidP="008935FA">
            <w:pPr>
              <w:jc w:val="center"/>
              <w:rPr>
                <w:lang w:val="uk-UA"/>
              </w:rPr>
            </w:pPr>
            <w:r w:rsidRPr="00AA19BE">
              <w:rPr>
                <w:lang w:val="uk-UA"/>
              </w:rPr>
              <w:t>12</w:t>
            </w:r>
          </w:p>
        </w:tc>
      </w:tr>
      <w:tr w:rsidR="00121657" w:rsidRPr="00AA19BE" w:rsidTr="008935FA">
        <w:tc>
          <w:tcPr>
            <w:tcW w:w="2693" w:type="dxa"/>
          </w:tcPr>
          <w:p w:rsidR="00121657" w:rsidRPr="00AA19BE" w:rsidRDefault="00121657" w:rsidP="008935FA">
            <w:pPr>
              <w:jc w:val="center"/>
              <w:rPr>
                <w:lang w:val="uk-UA"/>
              </w:rPr>
            </w:pPr>
            <w:r w:rsidRPr="00AA19BE">
              <w:rPr>
                <w:lang w:val="uk-UA"/>
              </w:rPr>
              <w:t>Клейова система</w:t>
            </w:r>
          </w:p>
        </w:tc>
        <w:tc>
          <w:tcPr>
            <w:tcW w:w="2694" w:type="dxa"/>
          </w:tcPr>
          <w:p w:rsidR="00121657" w:rsidRPr="00AA19BE" w:rsidRDefault="00121657" w:rsidP="008935FA">
            <w:pPr>
              <w:jc w:val="center"/>
              <w:rPr>
                <w:lang w:val="uk-UA"/>
              </w:rPr>
            </w:pPr>
            <w:r w:rsidRPr="00AA19BE">
              <w:rPr>
                <w:lang w:val="uk-UA"/>
              </w:rPr>
              <w:t>DR-20-L1</w:t>
            </w:r>
          </w:p>
        </w:tc>
        <w:tc>
          <w:tcPr>
            <w:tcW w:w="1390" w:type="dxa"/>
          </w:tcPr>
          <w:p w:rsidR="00121657" w:rsidRPr="00AA19BE" w:rsidRDefault="00121657" w:rsidP="008935FA">
            <w:pPr>
              <w:jc w:val="center"/>
              <w:rPr>
                <w:lang w:val="uk-UA"/>
              </w:rPr>
            </w:pPr>
            <w:r w:rsidRPr="00AA19BE">
              <w:rPr>
                <w:lang w:val="uk-UA"/>
              </w:rPr>
              <w:t>2</w:t>
            </w:r>
          </w:p>
        </w:tc>
        <w:tc>
          <w:tcPr>
            <w:tcW w:w="1445" w:type="dxa"/>
          </w:tcPr>
          <w:p w:rsidR="00121657" w:rsidRPr="00AA19BE" w:rsidRDefault="00121657" w:rsidP="008935FA">
            <w:pPr>
              <w:jc w:val="center"/>
              <w:rPr>
                <w:lang w:val="uk-UA"/>
              </w:rPr>
            </w:pPr>
            <w:r w:rsidRPr="00AA19BE">
              <w:rPr>
                <w:lang w:val="uk-UA"/>
              </w:rPr>
              <w:t>7</w:t>
            </w:r>
          </w:p>
        </w:tc>
      </w:tr>
      <w:tr w:rsidR="00121657" w:rsidRPr="00AA19BE" w:rsidTr="008935FA">
        <w:tc>
          <w:tcPr>
            <w:tcW w:w="2693" w:type="dxa"/>
          </w:tcPr>
          <w:p w:rsidR="00121657" w:rsidRPr="00AA19BE" w:rsidRDefault="00121657" w:rsidP="008935FA">
            <w:pPr>
              <w:jc w:val="center"/>
              <w:rPr>
                <w:lang w:val="uk-UA"/>
              </w:rPr>
            </w:pPr>
            <w:r w:rsidRPr="00AA19BE">
              <w:rPr>
                <w:lang w:val="uk-UA"/>
              </w:rPr>
              <w:t xml:space="preserve">Вентилятор </w:t>
            </w:r>
          </w:p>
        </w:tc>
        <w:tc>
          <w:tcPr>
            <w:tcW w:w="2694" w:type="dxa"/>
          </w:tcPr>
          <w:p w:rsidR="00121657" w:rsidRPr="00AA19BE" w:rsidRDefault="00121657" w:rsidP="008935FA">
            <w:pPr>
              <w:jc w:val="center"/>
              <w:rPr>
                <w:lang w:val="uk-UA"/>
              </w:rPr>
            </w:pPr>
            <w:r w:rsidRPr="00AA19BE">
              <w:rPr>
                <w:lang w:val="uk-UA"/>
              </w:rPr>
              <w:t>ВР 14.46</w:t>
            </w:r>
          </w:p>
        </w:tc>
        <w:tc>
          <w:tcPr>
            <w:tcW w:w="1390" w:type="dxa"/>
          </w:tcPr>
          <w:p w:rsidR="00121657" w:rsidRPr="00AA19BE" w:rsidRDefault="00121657" w:rsidP="008935FA">
            <w:pPr>
              <w:jc w:val="center"/>
              <w:rPr>
                <w:lang w:val="uk-UA"/>
              </w:rPr>
            </w:pPr>
            <w:r w:rsidRPr="00AA19BE">
              <w:rPr>
                <w:lang w:val="uk-UA"/>
              </w:rPr>
              <w:t>2</w:t>
            </w:r>
          </w:p>
        </w:tc>
        <w:tc>
          <w:tcPr>
            <w:tcW w:w="1445" w:type="dxa"/>
          </w:tcPr>
          <w:p w:rsidR="00121657" w:rsidRPr="00AA19BE" w:rsidRDefault="00121657" w:rsidP="008935FA">
            <w:pPr>
              <w:jc w:val="center"/>
              <w:rPr>
                <w:lang w:val="uk-UA"/>
              </w:rPr>
            </w:pPr>
            <w:r w:rsidRPr="00AA19BE">
              <w:rPr>
                <w:lang w:val="uk-UA"/>
              </w:rPr>
              <w:t>11</w:t>
            </w:r>
          </w:p>
        </w:tc>
      </w:tr>
      <w:tr w:rsidR="00121657" w:rsidRPr="00AA19BE" w:rsidTr="008935FA">
        <w:tc>
          <w:tcPr>
            <w:tcW w:w="2693" w:type="dxa"/>
          </w:tcPr>
          <w:p w:rsidR="00121657" w:rsidRPr="00AA19BE" w:rsidRDefault="00121657" w:rsidP="008935FA">
            <w:pPr>
              <w:jc w:val="center"/>
              <w:rPr>
                <w:lang w:val="uk-UA"/>
              </w:rPr>
            </w:pPr>
            <w:r w:rsidRPr="00AA19BE">
              <w:rPr>
                <w:lang w:val="uk-UA"/>
              </w:rPr>
              <w:t>Свердильний верстат</w:t>
            </w:r>
          </w:p>
        </w:tc>
        <w:tc>
          <w:tcPr>
            <w:tcW w:w="2694" w:type="dxa"/>
          </w:tcPr>
          <w:p w:rsidR="00121657" w:rsidRPr="00AA19BE" w:rsidRDefault="00121657" w:rsidP="008935FA">
            <w:pPr>
              <w:rPr>
                <w:lang w:val="uk-UA"/>
              </w:rPr>
            </w:pPr>
            <w:r w:rsidRPr="00AA19BE">
              <w:rPr>
                <w:lang w:val="uk-UA"/>
              </w:rPr>
              <w:t>FDB MaschinenDrilling 25</w:t>
            </w:r>
          </w:p>
        </w:tc>
        <w:tc>
          <w:tcPr>
            <w:tcW w:w="1390" w:type="dxa"/>
          </w:tcPr>
          <w:p w:rsidR="00121657" w:rsidRPr="00AA19BE" w:rsidRDefault="00121657" w:rsidP="008935FA">
            <w:pPr>
              <w:jc w:val="center"/>
              <w:rPr>
                <w:lang w:val="uk-UA"/>
              </w:rPr>
            </w:pPr>
            <w:r w:rsidRPr="00AA19BE">
              <w:rPr>
                <w:lang w:val="uk-UA"/>
              </w:rPr>
              <w:t>2</w:t>
            </w:r>
          </w:p>
        </w:tc>
        <w:tc>
          <w:tcPr>
            <w:tcW w:w="1445" w:type="dxa"/>
          </w:tcPr>
          <w:p w:rsidR="00121657" w:rsidRPr="00AA19BE" w:rsidRDefault="00121657" w:rsidP="008935FA">
            <w:pPr>
              <w:jc w:val="center"/>
              <w:rPr>
                <w:lang w:val="uk-UA"/>
              </w:rPr>
            </w:pPr>
            <w:r w:rsidRPr="00AA19BE">
              <w:rPr>
                <w:lang w:val="uk-UA"/>
              </w:rPr>
              <w:t>7</w:t>
            </w:r>
          </w:p>
        </w:tc>
      </w:tr>
      <w:tr w:rsidR="00121657" w:rsidRPr="00AA19BE" w:rsidTr="008935FA">
        <w:tc>
          <w:tcPr>
            <w:tcW w:w="2693" w:type="dxa"/>
          </w:tcPr>
          <w:p w:rsidR="00121657" w:rsidRPr="00AA19BE" w:rsidRDefault="00121657" w:rsidP="008935FA">
            <w:pPr>
              <w:jc w:val="center"/>
              <w:rPr>
                <w:lang w:val="uk-UA"/>
              </w:rPr>
            </w:pPr>
            <w:r w:rsidRPr="00AA19BE">
              <w:rPr>
                <w:lang w:val="uk-UA"/>
              </w:rPr>
              <w:t>Прес</w:t>
            </w:r>
          </w:p>
        </w:tc>
        <w:tc>
          <w:tcPr>
            <w:tcW w:w="2694" w:type="dxa"/>
          </w:tcPr>
          <w:p w:rsidR="00121657" w:rsidRPr="00AA19BE" w:rsidRDefault="00121657" w:rsidP="008935FA">
            <w:pPr>
              <w:jc w:val="center"/>
              <w:rPr>
                <w:lang w:val="uk-UA"/>
              </w:rPr>
            </w:pPr>
            <w:r w:rsidRPr="00AA19BE">
              <w:rPr>
                <w:lang w:val="uk-UA"/>
              </w:rPr>
              <w:t>TY1000З TORIN</w:t>
            </w:r>
          </w:p>
        </w:tc>
        <w:tc>
          <w:tcPr>
            <w:tcW w:w="1390" w:type="dxa"/>
          </w:tcPr>
          <w:p w:rsidR="00121657" w:rsidRPr="00AA19BE" w:rsidRDefault="00121657" w:rsidP="008935FA">
            <w:pPr>
              <w:jc w:val="center"/>
              <w:rPr>
                <w:lang w:val="uk-UA"/>
              </w:rPr>
            </w:pPr>
            <w:r w:rsidRPr="00AA19BE">
              <w:rPr>
                <w:lang w:val="uk-UA"/>
              </w:rPr>
              <w:t>3</w:t>
            </w:r>
          </w:p>
        </w:tc>
        <w:tc>
          <w:tcPr>
            <w:tcW w:w="1445" w:type="dxa"/>
          </w:tcPr>
          <w:p w:rsidR="00121657" w:rsidRPr="00AA19BE" w:rsidRDefault="00121657" w:rsidP="008935FA">
            <w:pPr>
              <w:jc w:val="center"/>
              <w:rPr>
                <w:lang w:val="uk-UA"/>
              </w:rPr>
            </w:pPr>
            <w:r w:rsidRPr="00AA19BE">
              <w:rPr>
                <w:lang w:val="uk-UA"/>
              </w:rPr>
              <w:t>7</w:t>
            </w:r>
          </w:p>
        </w:tc>
      </w:tr>
      <w:tr w:rsidR="00121657" w:rsidRPr="00AA19BE" w:rsidTr="008935FA">
        <w:tc>
          <w:tcPr>
            <w:tcW w:w="2693" w:type="dxa"/>
          </w:tcPr>
          <w:p w:rsidR="00121657" w:rsidRPr="00AA19BE" w:rsidRDefault="00121657" w:rsidP="008935FA">
            <w:pPr>
              <w:jc w:val="center"/>
              <w:rPr>
                <w:lang w:val="uk-UA"/>
              </w:rPr>
            </w:pPr>
            <w:r w:rsidRPr="00AA19BE">
              <w:rPr>
                <w:lang w:val="uk-UA"/>
              </w:rPr>
              <w:t>Зварювальний апарат</w:t>
            </w:r>
          </w:p>
        </w:tc>
        <w:tc>
          <w:tcPr>
            <w:tcW w:w="2694" w:type="dxa"/>
          </w:tcPr>
          <w:p w:rsidR="00121657" w:rsidRPr="00AA19BE" w:rsidRDefault="00121657" w:rsidP="008935FA">
            <w:pPr>
              <w:jc w:val="center"/>
              <w:rPr>
                <w:lang w:val="uk-UA"/>
              </w:rPr>
            </w:pPr>
            <w:r w:rsidRPr="00AA19BE">
              <w:rPr>
                <w:lang w:val="uk-UA"/>
              </w:rPr>
              <w:t>Mächtz MWM-315</w:t>
            </w:r>
          </w:p>
        </w:tc>
        <w:tc>
          <w:tcPr>
            <w:tcW w:w="1390" w:type="dxa"/>
          </w:tcPr>
          <w:p w:rsidR="00121657" w:rsidRPr="00AA19BE" w:rsidRDefault="00121657" w:rsidP="008935FA">
            <w:pPr>
              <w:jc w:val="center"/>
              <w:rPr>
                <w:lang w:val="uk-UA"/>
              </w:rPr>
            </w:pPr>
            <w:r w:rsidRPr="00AA19BE">
              <w:rPr>
                <w:lang w:val="uk-UA"/>
              </w:rPr>
              <w:t>2</w:t>
            </w:r>
          </w:p>
        </w:tc>
        <w:tc>
          <w:tcPr>
            <w:tcW w:w="1445" w:type="dxa"/>
          </w:tcPr>
          <w:p w:rsidR="00121657" w:rsidRPr="00AA19BE" w:rsidRDefault="00121657" w:rsidP="008935FA">
            <w:pPr>
              <w:jc w:val="center"/>
              <w:rPr>
                <w:lang w:val="uk-UA"/>
              </w:rPr>
            </w:pPr>
            <w:r w:rsidRPr="00AA19BE">
              <w:rPr>
                <w:lang w:val="uk-UA"/>
              </w:rPr>
              <w:t>46</w:t>
            </w:r>
          </w:p>
        </w:tc>
      </w:tr>
      <w:tr w:rsidR="00121657" w:rsidRPr="00AA19BE" w:rsidTr="008935FA">
        <w:tc>
          <w:tcPr>
            <w:tcW w:w="2693" w:type="dxa"/>
          </w:tcPr>
          <w:p w:rsidR="00121657" w:rsidRPr="00AA19BE" w:rsidRDefault="00121657" w:rsidP="008935FA">
            <w:pPr>
              <w:jc w:val="center"/>
              <w:rPr>
                <w:lang w:val="uk-UA"/>
              </w:rPr>
            </w:pPr>
            <w:r w:rsidRPr="00AA19BE">
              <w:rPr>
                <w:lang w:val="uk-UA"/>
              </w:rPr>
              <w:t>Токарний верстат</w:t>
            </w:r>
          </w:p>
        </w:tc>
        <w:tc>
          <w:tcPr>
            <w:tcW w:w="2694" w:type="dxa"/>
          </w:tcPr>
          <w:p w:rsidR="00121657" w:rsidRPr="00AA19BE" w:rsidRDefault="00121657" w:rsidP="008935FA">
            <w:pPr>
              <w:jc w:val="center"/>
              <w:rPr>
                <w:lang w:val="uk-UA"/>
              </w:rPr>
            </w:pPr>
            <w:r w:rsidRPr="00AA19BE">
              <w:rPr>
                <w:lang w:val="uk-UA"/>
              </w:rPr>
              <w:t>minimax t124</w:t>
            </w:r>
          </w:p>
        </w:tc>
        <w:tc>
          <w:tcPr>
            <w:tcW w:w="1390" w:type="dxa"/>
          </w:tcPr>
          <w:p w:rsidR="00121657" w:rsidRPr="00AA19BE" w:rsidRDefault="00121657" w:rsidP="008935FA">
            <w:pPr>
              <w:jc w:val="center"/>
              <w:rPr>
                <w:lang w:val="uk-UA"/>
              </w:rPr>
            </w:pPr>
            <w:r w:rsidRPr="00AA19BE">
              <w:rPr>
                <w:lang w:val="uk-UA"/>
              </w:rPr>
              <w:t>5</w:t>
            </w:r>
          </w:p>
        </w:tc>
        <w:tc>
          <w:tcPr>
            <w:tcW w:w="1445" w:type="dxa"/>
          </w:tcPr>
          <w:p w:rsidR="00121657" w:rsidRPr="00AA19BE" w:rsidRDefault="00121657" w:rsidP="008935FA">
            <w:pPr>
              <w:jc w:val="center"/>
              <w:rPr>
                <w:lang w:val="uk-UA"/>
              </w:rPr>
            </w:pPr>
            <w:r w:rsidRPr="00AA19BE">
              <w:rPr>
                <w:lang w:val="uk-UA"/>
              </w:rPr>
              <w:t>11</w:t>
            </w:r>
          </w:p>
        </w:tc>
      </w:tr>
    </w:tbl>
    <w:p w:rsidR="00121657" w:rsidRPr="00AA19BE" w:rsidRDefault="00121657" w:rsidP="00121657">
      <w:pPr>
        <w:rPr>
          <w:b/>
          <w:bCs/>
          <w:sz w:val="28"/>
          <w:szCs w:val="28"/>
          <w:lang w:val="uk-UA"/>
        </w:rPr>
      </w:pPr>
    </w:p>
    <w:p w:rsidR="00121657" w:rsidRPr="00AA19BE" w:rsidRDefault="00121657" w:rsidP="00121657">
      <w:pPr>
        <w:spacing w:line="360" w:lineRule="auto"/>
        <w:ind w:firstLine="709"/>
        <w:jc w:val="both"/>
        <w:rPr>
          <w:b/>
          <w:bCs/>
          <w:sz w:val="28"/>
          <w:szCs w:val="28"/>
          <w:lang w:val="uk-UA"/>
        </w:rPr>
      </w:pPr>
      <w:r w:rsidRPr="00AA19BE">
        <w:rPr>
          <w:b/>
          <w:bCs/>
          <w:sz w:val="28"/>
          <w:szCs w:val="28"/>
          <w:lang w:val="uk-UA"/>
        </w:rPr>
        <w:t>2.2 Розрахунок освітлення</w:t>
      </w:r>
    </w:p>
    <w:p w:rsidR="00121657" w:rsidRPr="00AA19BE" w:rsidRDefault="00121657" w:rsidP="00121657">
      <w:pPr>
        <w:spacing w:line="360" w:lineRule="auto"/>
        <w:ind w:firstLine="709"/>
        <w:jc w:val="both"/>
        <w:rPr>
          <w:sz w:val="28"/>
          <w:szCs w:val="28"/>
          <w:lang w:val="uk-UA"/>
        </w:rPr>
      </w:pPr>
      <w:r w:rsidRPr="00AA19BE">
        <w:rPr>
          <w:sz w:val="28"/>
          <w:szCs w:val="28"/>
          <w:lang w:val="uk-UA"/>
        </w:rPr>
        <w:t xml:space="preserve">Ефективне освітлення підприємств поліпшує умови праці, сприяє підвищенню продуктивності праці і знижує травматизм. Найважливішими задачами при вирішенні проблеми освітлення підприємств, поряд з економічністю, є: створення необхідного рівня освітленості на робочих місцях відповідно до нормативних вимог, відсутність осліплюючої дії джерел світла, глибоких коливань світлового потоку і різких тіней; забезпечення нормального відтворення кольору об'єктів; використання мінімальної кількості освітлювальних установок; простота, компактність, надійність і </w:t>
      </w:r>
      <w:r w:rsidRPr="00AA19BE">
        <w:rPr>
          <w:sz w:val="28"/>
          <w:szCs w:val="28"/>
          <w:lang w:val="uk-UA"/>
        </w:rPr>
        <w:lastRenderedPageBreak/>
        <w:t>мобільність установок. Освітлення територій та приміщень промислів виконується у відповідності з вимогами галузевих нормативних документів. Необхідна освітленість об’єктів досягається за допомогою системи загального робочого освітлення, а при необхідності, і додаткового місцевого</w:t>
      </w:r>
      <w:r w:rsidR="00850585">
        <w:rPr>
          <w:sz w:val="28"/>
          <w:szCs w:val="28"/>
          <w:lang w:val="uk-UA"/>
        </w:rPr>
        <w:t xml:space="preserve"> </w:t>
      </w:r>
      <w:r w:rsidRPr="00AA19BE">
        <w:rPr>
          <w:sz w:val="28"/>
          <w:szCs w:val="28"/>
          <w:lang w:val="uk-UA"/>
        </w:rPr>
        <w:t>[1]</w:t>
      </w:r>
      <w:r w:rsidR="00850585">
        <w:rPr>
          <w:sz w:val="28"/>
          <w:szCs w:val="28"/>
          <w:lang w:val="uk-UA"/>
        </w:rPr>
        <w:t>.</w:t>
      </w:r>
    </w:p>
    <w:p w:rsidR="00121657" w:rsidRPr="00AA19BE" w:rsidRDefault="00121657" w:rsidP="00850585">
      <w:pPr>
        <w:spacing w:line="360" w:lineRule="auto"/>
        <w:jc w:val="both"/>
        <w:rPr>
          <w:b/>
          <w:bCs/>
          <w:sz w:val="28"/>
          <w:szCs w:val="28"/>
          <w:lang w:val="uk-UA"/>
        </w:rPr>
      </w:pPr>
      <w:r w:rsidRPr="00AA19BE">
        <w:rPr>
          <w:b/>
          <w:bCs/>
          <w:sz w:val="28"/>
          <w:szCs w:val="28"/>
          <w:lang w:val="uk-UA"/>
        </w:rPr>
        <w:t xml:space="preserve">2.3 Розрахунок освітлення приміщення використання </w:t>
      </w:r>
      <w:r w:rsidR="00850585" w:rsidRPr="00AA19BE">
        <w:rPr>
          <w:b/>
          <w:bCs/>
          <w:sz w:val="28"/>
          <w:szCs w:val="28"/>
          <w:lang w:val="uk-UA"/>
        </w:rPr>
        <w:t xml:space="preserve">методом </w:t>
      </w:r>
      <w:r w:rsidRPr="00AA19BE">
        <w:rPr>
          <w:b/>
          <w:bCs/>
          <w:sz w:val="28"/>
          <w:szCs w:val="28"/>
          <w:lang w:val="uk-UA"/>
        </w:rPr>
        <w:t>світлового потоку</w:t>
      </w:r>
    </w:p>
    <w:p w:rsidR="00121657" w:rsidRPr="00AA19BE" w:rsidRDefault="00121657" w:rsidP="00121657">
      <w:pPr>
        <w:spacing w:line="360" w:lineRule="auto"/>
        <w:ind w:firstLine="709"/>
        <w:jc w:val="both"/>
        <w:rPr>
          <w:sz w:val="28"/>
          <w:szCs w:val="28"/>
          <w:lang w:val="uk-UA"/>
        </w:rPr>
      </w:pPr>
      <w:r w:rsidRPr="00AA19BE">
        <w:rPr>
          <w:sz w:val="28"/>
          <w:szCs w:val="28"/>
          <w:lang w:val="uk-UA"/>
        </w:rPr>
        <w:t xml:space="preserve"> Дано розміри приміщення деревообробного цеху – 80х30 м. Приймаємо, згідно з рекомендаціями проектування: висота підвісу світильника h = 1,8 м. Нормована освітленість приміщення ЕН = 30 лк</w:t>
      </w:r>
    </w:p>
    <w:p w:rsidR="00121657" w:rsidRPr="00AA19BE" w:rsidRDefault="00121657" w:rsidP="00121657">
      <w:pPr>
        <w:spacing w:line="360" w:lineRule="auto"/>
        <w:ind w:firstLine="709"/>
        <w:jc w:val="right"/>
        <w:rPr>
          <w:lang w:val="uk-UA"/>
        </w:rPr>
      </w:pPr>
      <w:r w:rsidRPr="00AA19BE">
        <w:rPr>
          <w:lang w:val="uk-UA"/>
        </w:rPr>
        <w:t>Таблиця 2.2 – Параметри обраного світильника</w:t>
      </w:r>
    </w:p>
    <w:tbl>
      <w:tblPr>
        <w:tblStyle w:val="ab"/>
        <w:tblW w:w="10065" w:type="dxa"/>
        <w:tblInd w:w="-572" w:type="dxa"/>
        <w:tblLook w:val="04A0"/>
      </w:tblPr>
      <w:tblGrid>
        <w:gridCol w:w="1651"/>
        <w:gridCol w:w="1440"/>
        <w:gridCol w:w="1294"/>
        <w:gridCol w:w="1616"/>
        <w:gridCol w:w="1447"/>
        <w:gridCol w:w="1742"/>
        <w:gridCol w:w="875"/>
      </w:tblGrid>
      <w:tr w:rsidR="00121657" w:rsidRPr="00AA19BE" w:rsidTr="008935FA">
        <w:tc>
          <w:tcPr>
            <w:tcW w:w="1651" w:type="dxa"/>
          </w:tcPr>
          <w:p w:rsidR="00121657" w:rsidRPr="00AA19BE" w:rsidRDefault="00121657" w:rsidP="008935FA">
            <w:pPr>
              <w:jc w:val="center"/>
              <w:rPr>
                <w:lang w:val="uk-UA"/>
              </w:rPr>
            </w:pPr>
            <w:r w:rsidRPr="00AA19BE">
              <w:rPr>
                <w:lang w:val="uk-UA"/>
              </w:rPr>
              <w:t xml:space="preserve">Тип </w:t>
            </w:r>
          </w:p>
          <w:p w:rsidR="00121657" w:rsidRPr="00AA19BE" w:rsidRDefault="00121657" w:rsidP="008935FA">
            <w:pPr>
              <w:jc w:val="center"/>
              <w:rPr>
                <w:lang w:val="uk-UA"/>
              </w:rPr>
            </w:pPr>
            <w:r w:rsidRPr="00AA19BE">
              <w:rPr>
                <w:lang w:val="uk-UA"/>
              </w:rPr>
              <w:t>світильника</w:t>
            </w:r>
          </w:p>
        </w:tc>
        <w:tc>
          <w:tcPr>
            <w:tcW w:w="1440" w:type="dxa"/>
          </w:tcPr>
          <w:p w:rsidR="00121657" w:rsidRPr="00AA19BE" w:rsidRDefault="00121657" w:rsidP="008935FA">
            <w:pPr>
              <w:jc w:val="center"/>
              <w:rPr>
                <w:lang w:val="uk-UA"/>
              </w:rPr>
            </w:pPr>
          </w:p>
          <w:p w:rsidR="00121657" w:rsidRPr="00AA19BE" w:rsidRDefault="00121657" w:rsidP="008935FA">
            <w:pPr>
              <w:jc w:val="center"/>
              <w:rPr>
                <w:lang w:val="uk-UA"/>
              </w:rPr>
            </w:pPr>
            <w:r w:rsidRPr="00AA19BE">
              <w:rPr>
                <w:lang w:val="uk-UA"/>
              </w:rPr>
              <w:t>Тип лампи</w:t>
            </w:r>
          </w:p>
        </w:tc>
        <w:tc>
          <w:tcPr>
            <w:tcW w:w="1294" w:type="dxa"/>
          </w:tcPr>
          <w:p w:rsidR="00121657" w:rsidRPr="00AA19BE" w:rsidRDefault="00121657" w:rsidP="008935FA">
            <w:pPr>
              <w:jc w:val="center"/>
              <w:rPr>
                <w:lang w:val="uk-UA"/>
              </w:rPr>
            </w:pPr>
            <w:r w:rsidRPr="00AA19BE">
              <w:rPr>
                <w:lang w:val="uk-UA"/>
              </w:rPr>
              <w:t>Напруга ,</w:t>
            </w:r>
          </w:p>
          <w:p w:rsidR="00121657" w:rsidRPr="00AA19BE" w:rsidRDefault="00121657" w:rsidP="008935FA">
            <w:pPr>
              <w:jc w:val="center"/>
              <w:rPr>
                <w:lang w:val="uk-UA"/>
              </w:rPr>
            </w:pPr>
            <w:r w:rsidRPr="00AA19BE">
              <w:rPr>
                <w:lang w:val="uk-UA"/>
              </w:rPr>
              <w:t>U, В</w:t>
            </w:r>
          </w:p>
        </w:tc>
        <w:tc>
          <w:tcPr>
            <w:tcW w:w="1616" w:type="dxa"/>
          </w:tcPr>
          <w:p w:rsidR="00121657" w:rsidRPr="00AA19BE" w:rsidRDefault="00121657" w:rsidP="008935FA">
            <w:pPr>
              <w:jc w:val="center"/>
              <w:rPr>
                <w:lang w:val="uk-UA"/>
              </w:rPr>
            </w:pPr>
            <w:r w:rsidRPr="00AA19BE">
              <w:rPr>
                <w:lang w:val="uk-UA"/>
              </w:rPr>
              <w:t>Потужність</w:t>
            </w:r>
          </w:p>
          <w:p w:rsidR="00121657" w:rsidRPr="00AA19BE" w:rsidRDefault="00121657" w:rsidP="008935FA">
            <w:pPr>
              <w:jc w:val="center"/>
              <w:rPr>
                <w:lang w:val="uk-UA"/>
              </w:rPr>
            </w:pPr>
            <w:r w:rsidRPr="00AA19BE">
              <w:rPr>
                <w:lang w:val="uk-UA"/>
              </w:rPr>
              <w:t>P, Вт</w:t>
            </w:r>
          </w:p>
        </w:tc>
        <w:tc>
          <w:tcPr>
            <w:tcW w:w="1447" w:type="dxa"/>
          </w:tcPr>
          <w:p w:rsidR="00121657" w:rsidRPr="00AA19BE" w:rsidRDefault="00121657" w:rsidP="008935FA">
            <w:pPr>
              <w:jc w:val="center"/>
              <w:rPr>
                <w:lang w:val="uk-UA"/>
              </w:rPr>
            </w:pPr>
            <w:r w:rsidRPr="00AA19BE">
              <w:rPr>
                <w:lang w:val="uk-UA"/>
              </w:rPr>
              <w:t>Світловий</w:t>
            </w:r>
          </w:p>
          <w:p w:rsidR="00121657" w:rsidRPr="00AA19BE" w:rsidRDefault="00121657" w:rsidP="008935FA">
            <w:pPr>
              <w:jc w:val="center"/>
              <w:rPr>
                <w:lang w:val="uk-UA"/>
              </w:rPr>
            </w:pPr>
            <w:r w:rsidRPr="00AA19BE">
              <w:rPr>
                <w:lang w:val="uk-UA"/>
              </w:rPr>
              <w:t>Потік</w:t>
            </w:r>
          </w:p>
          <w:p w:rsidR="00121657" w:rsidRPr="00AA19BE" w:rsidRDefault="00F312CA" w:rsidP="008935FA">
            <w:pPr>
              <w:jc w:val="center"/>
              <w:rPr>
                <w:i/>
                <w:lang w:val="uk-UA"/>
              </w:rPr>
            </w:pPr>
            <m:oMathPara>
              <m:oMath>
                <m:sSub>
                  <m:sSubPr>
                    <m:ctrlPr>
                      <w:rPr>
                        <w:rFonts w:ascii="Cambria Math" w:hAnsi="Cambria Math"/>
                        <w:i/>
                        <w:lang w:val="uk-UA"/>
                      </w:rPr>
                    </m:ctrlPr>
                  </m:sSubPr>
                  <m:e>
                    <m:r>
                      <w:rPr>
                        <w:rFonts w:ascii="Cambria Math" w:hAnsi="Cambria Math"/>
                        <w:lang w:val="uk-UA"/>
                      </w:rPr>
                      <m:t>F</m:t>
                    </m:r>
                  </m:e>
                  <m:sub>
                    <m:r>
                      <w:rPr>
                        <w:rFonts w:ascii="Cambria Math" w:hAnsi="Cambria Math"/>
                        <w:lang w:val="uk-UA"/>
                      </w:rPr>
                      <m:t>л</m:t>
                    </m:r>
                  </m:sub>
                </m:sSub>
                <m:r>
                  <w:rPr>
                    <w:rFonts w:ascii="Cambria Math" w:hAnsi="Cambria Math"/>
                    <w:lang w:val="uk-UA"/>
                  </w:rPr>
                  <m:t xml:space="preserve"> ,лм</m:t>
                </m:r>
              </m:oMath>
            </m:oMathPara>
          </w:p>
        </w:tc>
        <w:tc>
          <w:tcPr>
            <w:tcW w:w="1742" w:type="dxa"/>
          </w:tcPr>
          <w:p w:rsidR="00121657" w:rsidRPr="00AA19BE" w:rsidRDefault="00121657" w:rsidP="008935FA">
            <w:pPr>
              <w:jc w:val="center"/>
              <w:rPr>
                <w:lang w:val="uk-UA"/>
              </w:rPr>
            </w:pPr>
            <w:r w:rsidRPr="00AA19BE">
              <w:rPr>
                <w:lang w:val="uk-UA"/>
              </w:rPr>
              <w:t>Коефіцієнт потужності ,</w:t>
            </w:r>
          </w:p>
          <w:p w:rsidR="00121657" w:rsidRPr="00AA19BE" w:rsidRDefault="00121657" w:rsidP="008935FA">
            <w:pPr>
              <w:jc w:val="center"/>
              <w:rPr>
                <w:lang w:val="uk-UA"/>
              </w:rPr>
            </w:pPr>
            <w:r w:rsidRPr="00AA19BE">
              <w:rPr>
                <w:lang w:val="uk-UA"/>
              </w:rPr>
              <w:t>cos</w:t>
            </w:r>
            <m:oMath>
              <m:r>
                <w:rPr>
                  <w:rFonts w:ascii="Cambria Math" w:hAnsi="Cambria Math"/>
                  <w:lang w:val="uk-UA"/>
                </w:rPr>
                <m:t>φ</m:t>
              </m:r>
            </m:oMath>
          </w:p>
        </w:tc>
        <w:tc>
          <w:tcPr>
            <w:tcW w:w="875" w:type="dxa"/>
          </w:tcPr>
          <w:p w:rsidR="00121657" w:rsidRPr="00AA19BE" w:rsidRDefault="00121657" w:rsidP="008935FA">
            <w:pPr>
              <w:jc w:val="center"/>
              <w:rPr>
                <w:lang w:val="uk-UA"/>
              </w:rPr>
            </w:pPr>
            <w:r w:rsidRPr="00AA19BE">
              <w:rPr>
                <w:lang w:val="uk-UA"/>
              </w:rPr>
              <w:t>ККД , %</w:t>
            </w:r>
          </w:p>
        </w:tc>
      </w:tr>
      <w:tr w:rsidR="00121657" w:rsidRPr="00AA19BE" w:rsidTr="008935FA">
        <w:tc>
          <w:tcPr>
            <w:tcW w:w="1651" w:type="dxa"/>
          </w:tcPr>
          <w:p w:rsidR="00121657" w:rsidRPr="00AA19BE" w:rsidRDefault="00121657" w:rsidP="008935FA">
            <w:pPr>
              <w:jc w:val="center"/>
              <w:rPr>
                <w:lang w:val="uk-UA"/>
              </w:rPr>
            </w:pPr>
            <w:r w:rsidRPr="00AA19BE">
              <w:rPr>
                <w:lang w:val="uk-UA"/>
              </w:rPr>
              <w:t xml:space="preserve">Астра-2 </w:t>
            </w:r>
          </w:p>
        </w:tc>
        <w:tc>
          <w:tcPr>
            <w:tcW w:w="1440" w:type="dxa"/>
          </w:tcPr>
          <w:p w:rsidR="00121657" w:rsidRPr="00AA19BE" w:rsidRDefault="00121657" w:rsidP="008935FA">
            <w:pPr>
              <w:jc w:val="center"/>
              <w:rPr>
                <w:lang w:val="uk-UA"/>
              </w:rPr>
            </w:pPr>
            <w:r w:rsidRPr="00AA19BE">
              <w:rPr>
                <w:lang w:val="uk-UA"/>
              </w:rPr>
              <w:t>А-15-4200-27</w:t>
            </w:r>
          </w:p>
        </w:tc>
        <w:tc>
          <w:tcPr>
            <w:tcW w:w="1294" w:type="dxa"/>
          </w:tcPr>
          <w:p w:rsidR="00121657" w:rsidRPr="00AA19BE" w:rsidRDefault="00121657" w:rsidP="008935FA">
            <w:pPr>
              <w:jc w:val="center"/>
              <w:rPr>
                <w:lang w:val="uk-UA"/>
              </w:rPr>
            </w:pPr>
            <w:r w:rsidRPr="00AA19BE">
              <w:rPr>
                <w:lang w:val="uk-UA"/>
              </w:rPr>
              <w:t>220</w:t>
            </w:r>
          </w:p>
        </w:tc>
        <w:tc>
          <w:tcPr>
            <w:tcW w:w="1616" w:type="dxa"/>
          </w:tcPr>
          <w:p w:rsidR="00121657" w:rsidRPr="00AA19BE" w:rsidRDefault="00121657" w:rsidP="008935FA">
            <w:pPr>
              <w:jc w:val="center"/>
              <w:rPr>
                <w:lang w:val="uk-UA"/>
              </w:rPr>
            </w:pPr>
            <w:r w:rsidRPr="00AA19BE">
              <w:rPr>
                <w:lang w:val="uk-UA"/>
              </w:rPr>
              <w:t>15</w:t>
            </w:r>
          </w:p>
        </w:tc>
        <w:tc>
          <w:tcPr>
            <w:tcW w:w="1447" w:type="dxa"/>
          </w:tcPr>
          <w:p w:rsidR="00121657" w:rsidRPr="00AA19BE" w:rsidRDefault="00121657" w:rsidP="008935FA">
            <w:pPr>
              <w:jc w:val="center"/>
              <w:rPr>
                <w:lang w:val="uk-UA"/>
              </w:rPr>
            </w:pPr>
            <w:r w:rsidRPr="00AA19BE">
              <w:rPr>
                <w:lang w:val="uk-UA"/>
              </w:rPr>
              <w:t>1500</w:t>
            </w:r>
          </w:p>
        </w:tc>
        <w:tc>
          <w:tcPr>
            <w:tcW w:w="1742" w:type="dxa"/>
          </w:tcPr>
          <w:p w:rsidR="00121657" w:rsidRPr="00AA19BE" w:rsidRDefault="00121657" w:rsidP="008935FA">
            <w:pPr>
              <w:jc w:val="center"/>
              <w:rPr>
                <w:lang w:val="uk-UA"/>
              </w:rPr>
            </w:pPr>
            <w:r w:rsidRPr="00AA19BE">
              <w:rPr>
                <w:lang w:val="uk-UA"/>
              </w:rPr>
              <w:t>1</w:t>
            </w:r>
          </w:p>
        </w:tc>
        <w:tc>
          <w:tcPr>
            <w:tcW w:w="875" w:type="dxa"/>
          </w:tcPr>
          <w:p w:rsidR="00121657" w:rsidRPr="00AA19BE" w:rsidRDefault="00121657" w:rsidP="008935FA">
            <w:pPr>
              <w:jc w:val="center"/>
              <w:rPr>
                <w:lang w:val="uk-UA"/>
              </w:rPr>
            </w:pPr>
            <w:r w:rsidRPr="00AA19BE">
              <w:rPr>
                <w:lang w:val="uk-UA"/>
              </w:rPr>
              <w:t>95</w:t>
            </w:r>
          </w:p>
        </w:tc>
      </w:tr>
    </w:tbl>
    <w:p w:rsidR="00121657" w:rsidRPr="00AA19BE" w:rsidRDefault="00121657" w:rsidP="00121657">
      <w:pPr>
        <w:spacing w:line="360" w:lineRule="auto"/>
        <w:ind w:firstLine="709"/>
        <w:jc w:val="both"/>
        <w:rPr>
          <w:b/>
          <w:bCs/>
          <w:sz w:val="28"/>
          <w:szCs w:val="28"/>
          <w:lang w:val="uk-UA"/>
        </w:rPr>
      </w:pPr>
      <w:r w:rsidRPr="00AA19BE">
        <w:rPr>
          <w:sz w:val="28"/>
          <w:szCs w:val="28"/>
          <w:lang w:val="uk-UA"/>
        </w:rPr>
        <w:t>Розраховуємо показник приміщення:</w:t>
      </w:r>
    </w:p>
    <w:p w:rsidR="00121657" w:rsidRPr="00AA19BE" w:rsidRDefault="00121657" w:rsidP="00121657">
      <w:pPr>
        <w:spacing w:line="360" w:lineRule="auto"/>
        <w:ind w:firstLine="709"/>
        <w:jc w:val="both"/>
        <w:rPr>
          <w:iCs/>
          <w:sz w:val="28"/>
          <w:szCs w:val="28"/>
          <w:lang w:val="uk-UA"/>
        </w:rPr>
      </w:pPr>
      <m:oMath>
        <m:r>
          <m:rPr>
            <m:sty m:val="p"/>
          </m:rPr>
          <w:rPr>
            <w:rFonts w:ascii="Cambria Math" w:hAnsi="Cambria Math"/>
            <w:sz w:val="28"/>
            <w:szCs w:val="28"/>
            <w:lang w:val="uk-UA"/>
          </w:rPr>
          <m:t>i=</m:t>
        </m:r>
        <m:f>
          <m:fPr>
            <m:ctrlPr>
              <w:rPr>
                <w:rFonts w:ascii="Cambria Math" w:hAnsi="Cambria Math"/>
                <w:iCs/>
                <w:sz w:val="28"/>
                <w:szCs w:val="28"/>
                <w:lang w:val="uk-UA"/>
              </w:rPr>
            </m:ctrlPr>
          </m:fPr>
          <m:num>
            <m:r>
              <m:rPr>
                <m:sty m:val="p"/>
              </m:rPr>
              <w:rPr>
                <w:rFonts w:ascii="Cambria Math" w:hAnsi="Cambria Math"/>
                <w:sz w:val="28"/>
                <w:szCs w:val="28"/>
                <w:lang w:val="uk-UA"/>
              </w:rPr>
              <m:t>A∙B</m:t>
            </m:r>
          </m:num>
          <m:den>
            <m:r>
              <m:rPr>
                <m:sty m:val="p"/>
              </m:rPr>
              <w:rPr>
                <w:rFonts w:ascii="Cambria Math" w:hAnsi="Cambria Math"/>
                <w:sz w:val="28"/>
                <w:szCs w:val="28"/>
                <w:lang w:val="uk-UA"/>
              </w:rPr>
              <m:t>h∙(2.A+B)</m:t>
            </m:r>
          </m:den>
        </m:f>
        <m:r>
          <m:rPr>
            <m:sty m:val="p"/>
          </m:rPr>
          <w:rPr>
            <w:rFonts w:ascii="Cambria Math" w:hAnsi="Cambria Math"/>
            <w:sz w:val="28"/>
            <w:szCs w:val="28"/>
            <w:lang w:val="uk-UA"/>
          </w:rPr>
          <m:t>=</m:t>
        </m:r>
        <m:f>
          <m:fPr>
            <m:ctrlPr>
              <w:rPr>
                <w:rFonts w:ascii="Cambria Math" w:eastAsiaTheme="minorEastAsia" w:hAnsi="Cambria Math"/>
                <w:iCs/>
                <w:sz w:val="28"/>
                <w:szCs w:val="28"/>
                <w:lang w:val="uk-UA"/>
              </w:rPr>
            </m:ctrlPr>
          </m:fPr>
          <m:num>
            <m:r>
              <m:rPr>
                <m:sty m:val="p"/>
              </m:rPr>
              <w:rPr>
                <w:rFonts w:ascii="Cambria Math" w:eastAsiaTheme="minorEastAsia" w:hAnsi="Cambria Math"/>
                <w:sz w:val="28"/>
                <w:szCs w:val="28"/>
                <w:lang w:val="uk-UA"/>
              </w:rPr>
              <m:t>80∙30</m:t>
            </m:r>
          </m:num>
          <m:den>
            <m:r>
              <m:rPr>
                <m:sty m:val="p"/>
              </m:rPr>
              <w:rPr>
                <w:rFonts w:ascii="Cambria Math" w:eastAsiaTheme="minorEastAsia" w:hAnsi="Cambria Math"/>
                <w:sz w:val="28"/>
                <w:szCs w:val="28"/>
                <w:lang w:val="uk-UA"/>
              </w:rPr>
              <m:t>1,8∙(2.80+30)</m:t>
            </m:r>
          </m:den>
        </m:f>
        <m:r>
          <m:rPr>
            <m:sty m:val="p"/>
          </m:rPr>
          <w:rPr>
            <w:rFonts w:ascii="Cambria Math" w:eastAsiaTheme="minorEastAsia" w:hAnsi="Cambria Math"/>
            <w:sz w:val="28"/>
            <w:szCs w:val="28"/>
            <w:lang w:val="uk-UA"/>
          </w:rPr>
          <m:t>=12,12</m:t>
        </m:r>
      </m:oMath>
      <w:r w:rsidRPr="00AA19BE">
        <w:rPr>
          <w:rFonts w:eastAsiaTheme="minorEastAsia"/>
          <w:sz w:val="28"/>
          <w:szCs w:val="28"/>
          <w:lang w:val="uk-UA"/>
        </w:rPr>
        <w:t xml:space="preserve"> </w:t>
      </w:r>
      <w:r w:rsidRPr="00AA19BE">
        <w:rPr>
          <w:rFonts w:eastAsiaTheme="minorEastAsia"/>
          <w:i/>
          <w:sz w:val="28"/>
          <w:szCs w:val="28"/>
          <w:lang w:val="uk-UA"/>
        </w:rPr>
        <w:t xml:space="preserve">                                                        </w:t>
      </w:r>
      <w:r w:rsidRPr="00AA19BE">
        <w:rPr>
          <w:rFonts w:eastAsiaTheme="minorEastAsia"/>
          <w:iCs/>
          <w:sz w:val="28"/>
          <w:szCs w:val="28"/>
          <w:lang w:val="uk-UA"/>
        </w:rPr>
        <w:t>(2.1)</w:t>
      </w:r>
    </w:p>
    <w:p w:rsidR="00121657" w:rsidRPr="00AA19BE" w:rsidRDefault="00121657" w:rsidP="00121657">
      <w:pPr>
        <w:spacing w:line="360" w:lineRule="auto"/>
        <w:ind w:firstLine="709"/>
        <w:jc w:val="both"/>
        <w:rPr>
          <w:iCs/>
          <w:sz w:val="28"/>
          <w:szCs w:val="28"/>
          <w:lang w:val="uk-UA"/>
        </w:rPr>
      </w:pPr>
      <w:r w:rsidRPr="00AA19BE">
        <w:rPr>
          <w:iCs/>
          <w:sz w:val="28"/>
          <w:szCs w:val="28"/>
          <w:lang w:val="uk-UA"/>
        </w:rPr>
        <w:t>Розраховуємо площу приміщення :</w:t>
      </w:r>
    </w:p>
    <w:p w:rsidR="00121657" w:rsidRPr="00AA19BE" w:rsidRDefault="00121657" w:rsidP="00121657">
      <w:pPr>
        <w:spacing w:line="360" w:lineRule="auto"/>
        <w:ind w:firstLine="709"/>
        <w:jc w:val="both"/>
        <w:rPr>
          <w:iCs/>
          <w:sz w:val="28"/>
          <w:szCs w:val="28"/>
          <w:lang w:val="uk-UA"/>
        </w:rPr>
      </w:pPr>
      <m:oMath>
        <m:r>
          <m:rPr>
            <m:sty m:val="p"/>
          </m:rPr>
          <w:rPr>
            <w:rFonts w:ascii="Cambria Math" w:hAnsi="Cambria Math"/>
            <w:sz w:val="28"/>
            <w:szCs w:val="28"/>
            <w:lang w:val="uk-UA"/>
          </w:rPr>
          <m:t xml:space="preserve">S=A∙B=80∙30=2400 </m:t>
        </m:r>
        <m:sSup>
          <m:sSupPr>
            <m:ctrlPr>
              <w:rPr>
                <w:rFonts w:ascii="Cambria Math" w:hAnsi="Cambria Math"/>
                <w:i/>
                <w:sz w:val="28"/>
                <w:szCs w:val="28"/>
                <w:lang w:val="uk-UA"/>
              </w:rPr>
            </m:ctrlPr>
          </m:sSupPr>
          <m:e>
            <m:r>
              <w:rPr>
                <w:rFonts w:ascii="Cambria Math" w:hAnsi="Cambria Math"/>
                <w:sz w:val="28"/>
                <w:szCs w:val="28"/>
                <w:lang w:val="uk-UA"/>
              </w:rPr>
              <m:t>м</m:t>
            </m:r>
          </m:e>
          <m:sup>
            <m:r>
              <w:rPr>
                <w:rFonts w:ascii="Cambria Math" w:hAnsi="Cambria Math"/>
                <w:sz w:val="28"/>
                <w:szCs w:val="28"/>
                <w:lang w:val="uk-UA"/>
              </w:rPr>
              <m:t>2</m:t>
            </m:r>
          </m:sup>
        </m:sSup>
      </m:oMath>
      <w:r w:rsidRPr="00AA19BE">
        <w:rPr>
          <w:rFonts w:eastAsiaTheme="minorEastAsia"/>
          <w:i/>
          <w:sz w:val="28"/>
          <w:szCs w:val="28"/>
          <w:lang w:val="uk-UA"/>
        </w:rPr>
        <w:t xml:space="preserve">                                                                </w:t>
      </w:r>
      <w:r w:rsidRPr="00AA19BE">
        <w:rPr>
          <w:rFonts w:eastAsiaTheme="minorEastAsia"/>
          <w:iCs/>
          <w:sz w:val="28"/>
          <w:szCs w:val="28"/>
          <w:lang w:val="uk-UA"/>
        </w:rPr>
        <w:t>(2.2)</w:t>
      </w:r>
    </w:p>
    <w:p w:rsidR="00121657" w:rsidRPr="00AA19BE" w:rsidRDefault="00121657" w:rsidP="00121657">
      <w:pPr>
        <w:spacing w:line="360" w:lineRule="auto"/>
        <w:ind w:firstLine="709"/>
        <w:jc w:val="both"/>
        <w:rPr>
          <w:iCs/>
          <w:sz w:val="28"/>
          <w:szCs w:val="28"/>
          <w:lang w:val="uk-UA"/>
        </w:rPr>
      </w:pPr>
      <w:r w:rsidRPr="00AA19BE">
        <w:rPr>
          <w:iCs/>
          <w:sz w:val="28"/>
          <w:szCs w:val="28"/>
          <w:lang w:val="uk-UA"/>
        </w:rPr>
        <w:t>Для приміщення заданого типу:</w:t>
      </w:r>
    </w:p>
    <w:p w:rsidR="00121657" w:rsidRPr="00AA19BE" w:rsidRDefault="00F312CA" w:rsidP="00121657">
      <w:pPr>
        <w:spacing w:line="360" w:lineRule="auto"/>
        <w:ind w:firstLine="709"/>
        <w:jc w:val="both"/>
        <w:rPr>
          <w:iCs/>
          <w:sz w:val="28"/>
          <w:szCs w:val="28"/>
          <w:lang w:val="uk-UA"/>
        </w:rPr>
      </w:pPr>
      <m:oMath>
        <m:sSub>
          <m:sSubPr>
            <m:ctrlPr>
              <w:rPr>
                <w:rFonts w:ascii="Cambria Math" w:hAnsi="Cambria Math"/>
                <w:iCs/>
                <w:sz w:val="28"/>
                <w:szCs w:val="28"/>
                <w:lang w:val="uk-UA"/>
              </w:rPr>
            </m:ctrlPr>
          </m:sSubPr>
          <m:e>
            <m:r>
              <m:rPr>
                <m:sty m:val="p"/>
              </m:rPr>
              <w:rPr>
                <w:rFonts w:ascii="Cambria Math" w:hAnsi="Cambria Math"/>
                <w:sz w:val="28"/>
                <w:szCs w:val="28"/>
                <w:lang w:val="uk-UA"/>
              </w:rPr>
              <m:t>E</m:t>
            </m:r>
          </m:e>
          <m:sub>
            <m:r>
              <m:rPr>
                <m:sty m:val="p"/>
              </m:rPr>
              <w:rPr>
                <w:rFonts w:ascii="Cambria Math" w:hAnsi="Cambria Math"/>
                <w:sz w:val="28"/>
                <w:szCs w:val="28"/>
                <w:lang w:val="uk-UA"/>
              </w:rPr>
              <m:t>min</m:t>
            </m:r>
          </m:sub>
        </m:sSub>
        <m:r>
          <m:rPr>
            <m:sty m:val="p"/>
          </m:rPr>
          <w:rPr>
            <w:rFonts w:ascii="Cambria Math" w:hAnsi="Cambria Math"/>
            <w:sz w:val="28"/>
            <w:szCs w:val="28"/>
            <w:lang w:val="uk-UA"/>
          </w:rPr>
          <m:t>=</m:t>
        </m:r>
        <m:sSub>
          <m:sSubPr>
            <m:ctrlPr>
              <w:rPr>
                <w:rFonts w:ascii="Cambria Math" w:hAnsi="Cambria Math"/>
                <w:iCs/>
                <w:sz w:val="28"/>
                <w:szCs w:val="28"/>
                <w:lang w:val="uk-UA"/>
              </w:rPr>
            </m:ctrlPr>
          </m:sSubPr>
          <m:e>
            <m:r>
              <m:rPr>
                <m:sty m:val="p"/>
              </m:rPr>
              <w:rPr>
                <w:rFonts w:ascii="Cambria Math" w:hAnsi="Cambria Math"/>
                <w:sz w:val="28"/>
                <w:szCs w:val="28"/>
                <w:lang w:val="uk-UA"/>
              </w:rPr>
              <m:t>E</m:t>
            </m:r>
          </m:e>
          <m:sub>
            <m:r>
              <m:rPr>
                <m:sty m:val="p"/>
              </m:rPr>
              <w:rPr>
                <w:rFonts w:ascii="Cambria Math" w:hAnsi="Cambria Math"/>
                <w:sz w:val="28"/>
                <w:szCs w:val="28"/>
                <w:lang w:val="uk-UA"/>
              </w:rPr>
              <m:t>н</m:t>
            </m:r>
          </m:sub>
        </m:sSub>
        <m:r>
          <m:rPr>
            <m:sty m:val="p"/>
          </m:rPr>
          <w:rPr>
            <w:rFonts w:ascii="Cambria Math" w:hAnsi="Cambria Math"/>
            <w:sz w:val="28"/>
            <w:szCs w:val="28"/>
            <w:lang w:val="uk-UA"/>
          </w:rPr>
          <m:t>=30 лк ;</m:t>
        </m:r>
      </m:oMath>
      <w:r w:rsidR="00121657" w:rsidRPr="00AA19BE">
        <w:rPr>
          <w:rFonts w:eastAsiaTheme="minorEastAsia"/>
          <w:sz w:val="28"/>
          <w:szCs w:val="28"/>
          <w:lang w:val="uk-UA"/>
        </w:rPr>
        <w:t xml:space="preserve">                                           </w:t>
      </w:r>
      <w:r w:rsidR="00121657" w:rsidRPr="00AA19BE">
        <w:rPr>
          <w:rFonts w:eastAsiaTheme="minorEastAsia"/>
          <w:i/>
          <w:iCs/>
          <w:sz w:val="28"/>
          <w:szCs w:val="28"/>
          <w:lang w:val="uk-UA"/>
        </w:rPr>
        <w:t xml:space="preserve">                                      </w:t>
      </w:r>
      <w:r w:rsidR="00121657" w:rsidRPr="00AA19BE">
        <w:rPr>
          <w:rFonts w:eastAsiaTheme="minorEastAsia"/>
          <w:iCs/>
          <w:sz w:val="28"/>
          <w:szCs w:val="28"/>
          <w:lang w:val="uk-UA"/>
        </w:rPr>
        <w:t>(2.3)</w:t>
      </w:r>
    </w:p>
    <w:p w:rsidR="00121657" w:rsidRPr="00AA19BE" w:rsidRDefault="00121657" w:rsidP="00121657">
      <w:pPr>
        <w:spacing w:line="360" w:lineRule="auto"/>
        <w:ind w:firstLine="709"/>
        <w:jc w:val="both"/>
        <w:rPr>
          <w:iCs/>
          <w:sz w:val="28"/>
          <w:szCs w:val="28"/>
          <w:lang w:val="uk-UA"/>
        </w:rPr>
      </w:pPr>
      <w:r w:rsidRPr="00AA19BE">
        <w:rPr>
          <w:iCs/>
          <w:sz w:val="28"/>
          <w:szCs w:val="28"/>
          <w:lang w:val="uk-UA"/>
        </w:rPr>
        <w:t>Загальний світловий потік, потрібний для забезпечення необхідної освітленості:</w:t>
      </w:r>
    </w:p>
    <w:p w:rsidR="00121657" w:rsidRPr="00AA19BE" w:rsidRDefault="00F312CA" w:rsidP="00121657">
      <w:pPr>
        <w:spacing w:line="360" w:lineRule="auto"/>
        <w:ind w:firstLine="709"/>
        <w:jc w:val="both"/>
        <w:rPr>
          <w:iCs/>
          <w:sz w:val="28"/>
          <w:szCs w:val="28"/>
          <w:lang w:val="uk-UA"/>
        </w:rPr>
      </w:pPr>
      <m:oMathPara>
        <m:oMath>
          <m:sSub>
            <m:sSubPr>
              <m:ctrlPr>
                <w:rPr>
                  <w:rFonts w:ascii="Cambria Math" w:hAnsi="Cambria Math"/>
                  <w:iCs/>
                  <w:sz w:val="28"/>
                  <w:szCs w:val="28"/>
                  <w:lang w:val="uk-UA"/>
                </w:rPr>
              </m:ctrlPr>
            </m:sSubPr>
            <m:e>
              <m:r>
                <m:rPr>
                  <m:sty m:val="p"/>
                </m:rPr>
                <w:rPr>
                  <w:rFonts w:ascii="Cambria Math" w:hAnsi="Cambria Math"/>
                  <w:sz w:val="28"/>
                  <w:szCs w:val="28"/>
                  <w:lang w:val="uk-UA"/>
                </w:rPr>
                <m:t>К</m:t>
              </m:r>
            </m:e>
            <m:sub>
              <m:r>
                <m:rPr>
                  <m:sty m:val="p"/>
                </m:rPr>
                <w:rPr>
                  <w:rFonts w:ascii="Cambria Math" w:hAnsi="Cambria Math"/>
                  <w:sz w:val="28"/>
                  <w:szCs w:val="28"/>
                  <w:lang w:val="uk-UA"/>
                </w:rPr>
                <m:t>В</m:t>
              </m:r>
            </m:sub>
          </m:sSub>
          <m:r>
            <m:rPr>
              <m:sty m:val="p"/>
            </m:rPr>
            <w:rPr>
              <w:rFonts w:ascii="Cambria Math" w:hAnsi="Cambria Math"/>
              <w:sz w:val="28"/>
              <w:szCs w:val="28"/>
              <w:lang w:val="uk-UA"/>
            </w:rPr>
            <m:t>=0,66</m:t>
          </m:r>
        </m:oMath>
      </m:oMathPara>
    </w:p>
    <w:p w:rsidR="00121657" w:rsidRPr="00AA19BE" w:rsidRDefault="00121657" w:rsidP="00121657">
      <w:pPr>
        <w:spacing w:line="360" w:lineRule="auto"/>
        <w:ind w:firstLine="709"/>
        <w:jc w:val="both"/>
        <w:rPr>
          <w:iCs/>
          <w:sz w:val="28"/>
          <w:szCs w:val="28"/>
          <w:lang w:val="uk-UA"/>
        </w:rPr>
      </w:pPr>
      <w:r w:rsidRPr="00AA19BE">
        <w:rPr>
          <w:iCs/>
          <w:sz w:val="28"/>
          <w:szCs w:val="28"/>
          <w:lang w:val="uk-UA"/>
        </w:rPr>
        <w:t>Обчислюємо потрібну кількість ламп:</w:t>
      </w:r>
    </w:p>
    <w:p w:rsidR="00121657" w:rsidRPr="00AA19BE" w:rsidRDefault="00121657" w:rsidP="00121657">
      <w:pPr>
        <w:spacing w:line="360" w:lineRule="auto"/>
        <w:ind w:firstLine="709"/>
        <w:jc w:val="both"/>
        <w:rPr>
          <w:i/>
          <w:iCs/>
          <w:sz w:val="28"/>
          <w:szCs w:val="28"/>
          <w:lang w:val="uk-UA"/>
        </w:rPr>
      </w:pPr>
      <m:oMath>
        <m:r>
          <m:rPr>
            <m:sty m:val="p"/>
          </m:rPr>
          <w:rPr>
            <w:rFonts w:ascii="Cambria Math" w:hAnsi="Cambria Math"/>
            <w:sz w:val="28"/>
            <w:szCs w:val="28"/>
            <w:lang w:val="uk-UA"/>
          </w:rPr>
          <m:t>F=</m:t>
        </m:r>
        <m:f>
          <m:fPr>
            <m:ctrlPr>
              <w:rPr>
                <w:rFonts w:ascii="Cambria Math" w:hAnsi="Cambria Math"/>
                <w:iCs/>
                <w:sz w:val="28"/>
                <w:szCs w:val="28"/>
                <w:lang w:val="uk-UA"/>
              </w:rPr>
            </m:ctrlPr>
          </m:fPr>
          <m:num>
            <m:sSub>
              <m:sSubPr>
                <m:ctrlPr>
                  <w:rPr>
                    <w:rFonts w:ascii="Cambria Math" w:hAnsi="Cambria Math"/>
                    <w:iCs/>
                    <w:sz w:val="28"/>
                    <w:szCs w:val="28"/>
                    <w:lang w:val="uk-UA"/>
                  </w:rPr>
                </m:ctrlPr>
              </m:sSubPr>
              <m:e>
                <m:r>
                  <m:rPr>
                    <m:sty m:val="p"/>
                  </m:rPr>
                  <w:rPr>
                    <w:rFonts w:ascii="Cambria Math" w:hAnsi="Cambria Math"/>
                    <w:sz w:val="28"/>
                    <w:szCs w:val="28"/>
                    <w:lang w:val="uk-UA"/>
                  </w:rPr>
                  <m:t>K</m:t>
                </m:r>
              </m:e>
              <m:sub>
                <m:r>
                  <m:rPr>
                    <m:sty m:val="p"/>
                  </m:rPr>
                  <w:rPr>
                    <w:rFonts w:ascii="Cambria Math" w:hAnsi="Cambria Math"/>
                    <w:sz w:val="28"/>
                    <w:szCs w:val="28"/>
                    <w:lang w:val="uk-UA"/>
                  </w:rPr>
                  <m:t>з</m:t>
                </m:r>
              </m:sub>
            </m:sSub>
            <m:r>
              <m:rPr>
                <m:sty m:val="p"/>
              </m:rPr>
              <w:rPr>
                <w:rFonts w:ascii="Cambria Math" w:hAnsi="Cambria Math"/>
                <w:sz w:val="28"/>
                <w:szCs w:val="28"/>
                <w:lang w:val="uk-UA"/>
              </w:rPr>
              <m:t>∙</m:t>
            </m:r>
            <m:sSub>
              <m:sSubPr>
                <m:ctrlPr>
                  <w:rPr>
                    <w:rFonts w:ascii="Cambria Math" w:hAnsi="Cambria Math"/>
                    <w:iCs/>
                    <w:sz w:val="28"/>
                    <w:szCs w:val="28"/>
                    <w:lang w:val="uk-UA"/>
                  </w:rPr>
                </m:ctrlPr>
              </m:sSubPr>
              <m:e>
                <m:r>
                  <m:rPr>
                    <m:sty m:val="p"/>
                  </m:rPr>
                  <w:rPr>
                    <w:rFonts w:ascii="Cambria Math" w:hAnsi="Cambria Math"/>
                    <w:sz w:val="28"/>
                    <w:szCs w:val="28"/>
                    <w:lang w:val="uk-UA"/>
                  </w:rPr>
                  <m:t>E</m:t>
                </m:r>
              </m:e>
              <m:sub>
                <m:r>
                  <m:rPr>
                    <m:sty m:val="p"/>
                  </m:rPr>
                  <w:rPr>
                    <w:rFonts w:ascii="Cambria Math" w:hAnsi="Cambria Math"/>
                    <w:sz w:val="28"/>
                    <w:szCs w:val="28"/>
                    <w:lang w:val="uk-UA"/>
                  </w:rPr>
                  <m:t>min</m:t>
                </m:r>
              </m:sub>
            </m:sSub>
            <m:r>
              <m:rPr>
                <m:sty m:val="p"/>
              </m:rPr>
              <w:rPr>
                <w:rFonts w:ascii="Cambria Math" w:hAnsi="Cambria Math"/>
                <w:sz w:val="28"/>
                <w:szCs w:val="28"/>
                <w:lang w:val="uk-UA"/>
              </w:rPr>
              <m:t>∙S∙z</m:t>
            </m:r>
          </m:num>
          <m:den>
            <m:sSub>
              <m:sSubPr>
                <m:ctrlPr>
                  <w:rPr>
                    <w:rFonts w:ascii="Cambria Math" w:hAnsi="Cambria Math"/>
                    <w:iCs/>
                    <w:sz w:val="28"/>
                    <w:szCs w:val="28"/>
                    <w:lang w:val="uk-UA"/>
                  </w:rPr>
                </m:ctrlPr>
              </m:sSubPr>
              <m:e>
                <m:r>
                  <m:rPr>
                    <m:sty m:val="p"/>
                  </m:rPr>
                  <w:rPr>
                    <w:rFonts w:ascii="Cambria Math" w:hAnsi="Cambria Math"/>
                    <w:sz w:val="28"/>
                    <w:szCs w:val="28"/>
                    <w:lang w:val="uk-UA"/>
                  </w:rPr>
                  <m:t>К</m:t>
                </m:r>
              </m:e>
              <m:sub>
                <m:r>
                  <m:rPr>
                    <m:sty m:val="p"/>
                  </m:rPr>
                  <w:rPr>
                    <w:rFonts w:ascii="Cambria Math" w:hAnsi="Cambria Math"/>
                    <w:sz w:val="28"/>
                    <w:szCs w:val="28"/>
                    <w:lang w:val="uk-UA"/>
                  </w:rPr>
                  <m:t>п</m:t>
                </m:r>
              </m:sub>
            </m:sSub>
          </m:den>
        </m:f>
        <m:r>
          <m:rPr>
            <m:sty m:val="p"/>
          </m:rPr>
          <w:rPr>
            <w:rFonts w:ascii="Cambria Math" w:hAnsi="Cambria Math"/>
            <w:sz w:val="28"/>
            <w:szCs w:val="28"/>
            <w:lang w:val="uk-UA"/>
          </w:rPr>
          <m:t>=</m:t>
        </m:r>
        <m:f>
          <m:fPr>
            <m:ctrlPr>
              <w:rPr>
                <w:rFonts w:ascii="Cambria Math" w:hAnsi="Cambria Math"/>
                <w:iCs/>
                <w:sz w:val="28"/>
                <w:szCs w:val="28"/>
                <w:lang w:val="uk-UA"/>
              </w:rPr>
            </m:ctrlPr>
          </m:fPr>
          <m:num>
            <m:r>
              <m:rPr>
                <m:sty m:val="p"/>
              </m:rPr>
              <w:rPr>
                <w:rFonts w:ascii="Cambria Math" w:hAnsi="Cambria Math"/>
                <w:sz w:val="28"/>
                <w:szCs w:val="28"/>
                <w:lang w:val="uk-UA"/>
              </w:rPr>
              <m:t>1,5∙30∙2400∙1,3</m:t>
            </m:r>
          </m:num>
          <m:den>
            <m:r>
              <m:rPr>
                <m:sty m:val="p"/>
              </m:rPr>
              <w:rPr>
                <w:rFonts w:ascii="Cambria Math" w:hAnsi="Cambria Math"/>
                <w:sz w:val="28"/>
                <w:szCs w:val="28"/>
                <w:lang w:val="uk-UA"/>
              </w:rPr>
              <m:t>0,66</m:t>
            </m:r>
          </m:den>
        </m:f>
        <m:r>
          <m:rPr>
            <m:sty m:val="p"/>
          </m:rPr>
          <w:rPr>
            <w:rFonts w:ascii="Cambria Math" w:eastAsiaTheme="minorEastAsia" w:hAnsi="Cambria Math"/>
            <w:sz w:val="28"/>
            <w:szCs w:val="28"/>
            <w:lang w:val="uk-UA"/>
          </w:rPr>
          <m:t xml:space="preserve">=212 727,27 </m:t>
        </m:r>
        <m:r>
          <w:rPr>
            <w:rFonts w:ascii="Cambria Math" w:eastAsiaTheme="minorEastAsia" w:hAnsi="Cambria Math"/>
            <w:sz w:val="28"/>
            <w:szCs w:val="28"/>
            <w:lang w:val="uk-UA"/>
          </w:rPr>
          <m:t>лм ;</m:t>
        </m:r>
      </m:oMath>
      <w:r w:rsidRPr="00AA19BE">
        <w:rPr>
          <w:rFonts w:eastAsiaTheme="minorEastAsia"/>
          <w:i/>
          <w:sz w:val="28"/>
          <w:szCs w:val="28"/>
          <w:lang w:val="uk-UA"/>
        </w:rPr>
        <w:t xml:space="preserve">                                 </w:t>
      </w:r>
      <w:r w:rsidRPr="00AA19BE">
        <w:rPr>
          <w:rFonts w:eastAsiaTheme="minorEastAsia"/>
          <w:iCs/>
          <w:sz w:val="28"/>
          <w:szCs w:val="28"/>
          <w:lang w:val="uk-UA"/>
        </w:rPr>
        <w:t>(2.4)</w:t>
      </w:r>
    </w:p>
    <w:p w:rsidR="00121657" w:rsidRPr="00AA19BE" w:rsidRDefault="00121657" w:rsidP="00121657">
      <w:pPr>
        <w:spacing w:line="360" w:lineRule="auto"/>
        <w:ind w:firstLine="709"/>
        <w:jc w:val="both"/>
        <w:rPr>
          <w:b/>
          <w:bCs/>
          <w:sz w:val="28"/>
          <w:szCs w:val="28"/>
          <w:lang w:val="uk-UA"/>
        </w:rPr>
      </w:pPr>
      <w:r w:rsidRPr="00AA19BE">
        <w:rPr>
          <w:sz w:val="28"/>
          <w:szCs w:val="28"/>
          <w:lang w:val="uk-UA"/>
        </w:rPr>
        <w:t>Необхідну на освітлення приміщення світильниками потужність розраховуємо аналогічно точковому методу.</w:t>
      </w:r>
    </w:p>
    <w:p w:rsidR="00121657" w:rsidRPr="00AA19BE" w:rsidRDefault="00121657" w:rsidP="00121657">
      <w:pPr>
        <w:spacing w:line="360" w:lineRule="auto"/>
        <w:ind w:firstLine="709"/>
        <w:jc w:val="both"/>
        <w:rPr>
          <w:rFonts w:eastAsiaTheme="minorEastAsia"/>
          <w:iCs/>
          <w:sz w:val="28"/>
          <w:szCs w:val="28"/>
          <w:lang w:val="uk-UA"/>
        </w:rPr>
      </w:pPr>
      <m:oMath>
        <m:r>
          <m:rPr>
            <m:sty m:val="p"/>
          </m:rPr>
          <w:rPr>
            <w:rFonts w:ascii="Cambria Math" w:hAnsi="Cambria Math"/>
            <w:sz w:val="28"/>
            <w:szCs w:val="28"/>
            <w:lang w:val="uk-UA"/>
          </w:rPr>
          <m:t>N=</m:t>
        </m:r>
        <m:f>
          <m:fPr>
            <m:ctrlPr>
              <w:rPr>
                <w:rFonts w:ascii="Cambria Math" w:hAnsi="Cambria Math"/>
                <w:iCs/>
                <w:sz w:val="28"/>
                <w:szCs w:val="28"/>
                <w:lang w:val="uk-UA"/>
              </w:rPr>
            </m:ctrlPr>
          </m:fPr>
          <m:num>
            <m:r>
              <m:rPr>
                <m:sty m:val="p"/>
              </m:rPr>
              <w:rPr>
                <w:rFonts w:ascii="Cambria Math" w:hAnsi="Cambria Math"/>
                <w:sz w:val="28"/>
                <w:szCs w:val="28"/>
                <w:lang w:val="uk-UA"/>
              </w:rPr>
              <m:t>F</m:t>
            </m:r>
          </m:num>
          <m:den>
            <m:sSub>
              <m:sSubPr>
                <m:ctrlPr>
                  <w:rPr>
                    <w:rFonts w:ascii="Cambria Math" w:hAnsi="Cambria Math"/>
                    <w:iCs/>
                    <w:sz w:val="28"/>
                    <w:szCs w:val="28"/>
                    <w:lang w:val="uk-UA"/>
                  </w:rPr>
                </m:ctrlPr>
              </m:sSubPr>
              <m:e>
                <m:r>
                  <m:rPr>
                    <m:sty m:val="p"/>
                  </m:rPr>
                  <w:rPr>
                    <w:rFonts w:ascii="Cambria Math" w:hAnsi="Cambria Math"/>
                    <w:sz w:val="28"/>
                    <w:szCs w:val="28"/>
                    <w:lang w:val="uk-UA"/>
                  </w:rPr>
                  <m:t>F</m:t>
                </m:r>
              </m:e>
              <m:sub>
                <m:r>
                  <m:rPr>
                    <m:sty m:val="p"/>
                  </m:rPr>
                  <w:rPr>
                    <w:rFonts w:ascii="Cambria Math" w:hAnsi="Cambria Math"/>
                    <w:sz w:val="28"/>
                    <w:szCs w:val="28"/>
                    <w:lang w:val="uk-UA"/>
                  </w:rPr>
                  <m:t>л</m:t>
                </m:r>
              </m:sub>
            </m:sSub>
          </m:den>
        </m:f>
        <m:r>
          <m:rPr>
            <m:sty m:val="p"/>
          </m:rPr>
          <w:rPr>
            <w:rFonts w:ascii="Cambria Math" w:hAnsi="Cambria Math"/>
            <w:sz w:val="28"/>
            <w:szCs w:val="28"/>
            <w:lang w:val="uk-UA"/>
          </w:rPr>
          <m:t>=</m:t>
        </m:r>
        <m:f>
          <m:fPr>
            <m:ctrlPr>
              <w:rPr>
                <w:rFonts w:ascii="Cambria Math" w:eastAsiaTheme="minorEastAsia" w:hAnsi="Cambria Math"/>
                <w:iCs/>
                <w:sz w:val="28"/>
                <w:szCs w:val="28"/>
                <w:lang w:val="uk-UA"/>
              </w:rPr>
            </m:ctrlPr>
          </m:fPr>
          <m:num>
            <m:r>
              <m:rPr>
                <m:sty m:val="p"/>
              </m:rPr>
              <w:rPr>
                <w:rFonts w:ascii="Cambria Math" w:eastAsiaTheme="minorEastAsia" w:hAnsi="Cambria Math"/>
                <w:sz w:val="28"/>
                <w:szCs w:val="28"/>
                <w:lang w:val="uk-UA"/>
              </w:rPr>
              <m:t>212 727,27</m:t>
            </m:r>
          </m:num>
          <m:den>
            <m:r>
              <m:rPr>
                <m:sty m:val="p"/>
              </m:rPr>
              <w:rPr>
                <w:rFonts w:ascii="Cambria Math" w:eastAsiaTheme="minorEastAsia" w:hAnsi="Cambria Math"/>
                <w:sz w:val="28"/>
                <w:szCs w:val="28"/>
                <w:lang w:val="uk-UA"/>
              </w:rPr>
              <m:t>1500</m:t>
            </m:r>
          </m:den>
        </m:f>
        <m:r>
          <m:rPr>
            <m:sty m:val="p"/>
          </m:rPr>
          <w:rPr>
            <w:rFonts w:ascii="Cambria Math" w:eastAsiaTheme="minorEastAsia" w:hAnsi="Cambria Math"/>
            <w:sz w:val="28"/>
            <w:szCs w:val="28"/>
            <w:lang w:val="uk-UA"/>
          </w:rPr>
          <m:t>=141,8</m:t>
        </m:r>
      </m:oMath>
      <w:r w:rsidRPr="00AA19BE">
        <w:rPr>
          <w:rFonts w:eastAsiaTheme="minorEastAsia"/>
          <w:sz w:val="28"/>
          <w:szCs w:val="28"/>
          <w:lang w:val="uk-UA"/>
        </w:rPr>
        <w:t xml:space="preserve">                                   </w:t>
      </w:r>
      <w:r w:rsidRPr="00AA19BE">
        <w:rPr>
          <w:rFonts w:eastAsiaTheme="minorEastAsia"/>
          <w:i/>
          <w:iCs/>
          <w:sz w:val="28"/>
          <w:szCs w:val="28"/>
          <w:lang w:val="uk-UA"/>
        </w:rPr>
        <w:t xml:space="preserve">                                  </w:t>
      </w:r>
      <w:r w:rsidRPr="00AA19BE">
        <w:rPr>
          <w:rFonts w:eastAsiaTheme="minorEastAsia"/>
          <w:iCs/>
          <w:sz w:val="28"/>
          <w:szCs w:val="28"/>
          <w:lang w:val="uk-UA"/>
        </w:rPr>
        <w:t>(2.5)</w:t>
      </w:r>
    </w:p>
    <w:p w:rsidR="00121657" w:rsidRPr="00AA19BE" w:rsidRDefault="00121657" w:rsidP="00121657">
      <w:pPr>
        <w:spacing w:line="360" w:lineRule="auto"/>
        <w:ind w:firstLine="709"/>
        <w:jc w:val="both"/>
        <w:rPr>
          <w:iCs/>
          <w:sz w:val="28"/>
          <w:szCs w:val="28"/>
          <w:lang w:val="uk-UA"/>
        </w:rPr>
      </w:pPr>
      <w:r w:rsidRPr="00AA19BE">
        <w:rPr>
          <w:iCs/>
          <w:sz w:val="28"/>
          <w:szCs w:val="28"/>
          <w:lang w:val="uk-UA"/>
        </w:rPr>
        <w:t>Приймаємо N=142</w:t>
      </w:r>
    </w:p>
    <w:p w:rsidR="00121657" w:rsidRPr="00AA19BE" w:rsidRDefault="00121657" w:rsidP="00121657">
      <w:pPr>
        <w:spacing w:line="360" w:lineRule="auto"/>
        <w:ind w:firstLine="709"/>
        <w:jc w:val="both"/>
        <w:rPr>
          <w:iCs/>
          <w:sz w:val="28"/>
          <w:szCs w:val="28"/>
          <w:lang w:val="uk-UA"/>
        </w:rPr>
      </w:pPr>
      <w:r w:rsidRPr="00AA19BE">
        <w:rPr>
          <w:iCs/>
          <w:sz w:val="28"/>
          <w:szCs w:val="28"/>
          <w:lang w:val="uk-UA"/>
        </w:rPr>
        <w:lastRenderedPageBreak/>
        <w:t>Розташовуємо 6 рядів по 24 світильники. Відстань між світильниками в ряду – 3,3 м, між рядами – 5 м.</w:t>
      </w:r>
    </w:p>
    <w:p w:rsidR="00121657" w:rsidRPr="00AA19BE" w:rsidRDefault="00121657" w:rsidP="00121657">
      <w:pPr>
        <w:spacing w:line="360" w:lineRule="auto"/>
        <w:jc w:val="center"/>
        <w:rPr>
          <w:b/>
          <w:bCs/>
          <w:sz w:val="28"/>
          <w:szCs w:val="28"/>
          <w:lang w:val="uk-UA"/>
        </w:rPr>
      </w:pPr>
      <w:r w:rsidRPr="00AA19BE">
        <w:rPr>
          <w:b/>
          <w:bCs/>
          <w:sz w:val="28"/>
          <w:szCs w:val="28"/>
          <w:lang w:val="uk-UA"/>
        </w:rPr>
        <w:t>2.4 Розрахунок освітлення точковим методом</w:t>
      </w:r>
    </w:p>
    <w:p w:rsidR="00121657" w:rsidRPr="00AA19BE" w:rsidRDefault="00121657" w:rsidP="00121657">
      <w:pPr>
        <w:pStyle w:val="a6"/>
        <w:spacing w:after="0" w:line="360" w:lineRule="auto"/>
        <w:ind w:left="0" w:firstLine="709"/>
        <w:jc w:val="both"/>
        <w:rPr>
          <w:rFonts w:ascii="Times New Roman" w:hAnsi="Times New Roman"/>
          <w:sz w:val="28"/>
          <w:szCs w:val="28"/>
          <w:lang w:val="uk-UA"/>
        </w:rPr>
      </w:pPr>
      <w:r w:rsidRPr="00AA19BE">
        <w:rPr>
          <w:rFonts w:ascii="Times New Roman" w:hAnsi="Times New Roman"/>
          <w:sz w:val="28"/>
          <w:szCs w:val="28"/>
          <w:lang w:val="uk-UA"/>
        </w:rPr>
        <w:t xml:space="preserve">Точковий метод застосовується при розрахунку освітлення приміщень, </w:t>
      </w:r>
    </w:p>
    <w:p w:rsidR="00121657" w:rsidRPr="00AA19BE" w:rsidRDefault="00121657" w:rsidP="00121657">
      <w:pPr>
        <w:spacing w:line="360" w:lineRule="auto"/>
        <w:jc w:val="both"/>
        <w:rPr>
          <w:sz w:val="28"/>
          <w:szCs w:val="28"/>
          <w:lang w:val="uk-UA"/>
        </w:rPr>
      </w:pPr>
      <w:r w:rsidRPr="00AA19BE">
        <w:rPr>
          <w:sz w:val="28"/>
          <w:szCs w:val="28"/>
          <w:lang w:val="uk-UA"/>
        </w:rPr>
        <w:t>захаращених устаткуванням і які мають затемнення, у випадку перевірки [2]</w:t>
      </w:r>
    </w:p>
    <w:p w:rsidR="00121657" w:rsidRPr="00AA19BE" w:rsidRDefault="00121657" w:rsidP="00121657">
      <w:pPr>
        <w:pStyle w:val="a6"/>
        <w:spacing w:after="0" w:line="360" w:lineRule="auto"/>
        <w:ind w:left="0"/>
        <w:jc w:val="both"/>
        <w:rPr>
          <w:rFonts w:ascii="Times New Roman" w:hAnsi="Times New Roman"/>
          <w:sz w:val="28"/>
          <w:szCs w:val="28"/>
          <w:lang w:val="uk-UA"/>
        </w:rPr>
      </w:pPr>
      <w:r w:rsidRPr="00AA19BE">
        <w:rPr>
          <w:rFonts w:ascii="Times New Roman" w:hAnsi="Times New Roman"/>
          <w:sz w:val="28"/>
          <w:szCs w:val="28"/>
          <w:lang w:val="uk-UA"/>
        </w:rPr>
        <w:t xml:space="preserve">освітленості окремих ділянок великих відповідальних приміщень, а також при </w:t>
      </w:r>
      <w:r w:rsidR="003B1FB7">
        <w:rPr>
          <w:rFonts w:ascii="Times New Roman" w:hAnsi="Times New Roman"/>
          <w:sz w:val="28"/>
          <w:szCs w:val="28"/>
          <w:lang w:val="uk-UA"/>
        </w:rPr>
        <w:t xml:space="preserve"> </w:t>
      </w:r>
      <w:r w:rsidRPr="00AA19BE">
        <w:rPr>
          <w:rFonts w:ascii="Times New Roman" w:hAnsi="Times New Roman"/>
          <w:sz w:val="28"/>
          <w:szCs w:val="28"/>
          <w:lang w:val="uk-UA"/>
        </w:rPr>
        <w:t>розрахунку освітлень естакад, коридорів, відкатних виробок шахт, тунелів, доріг кар’єрів, сходів, зовнішнього освітлення на мінімальну освітленість. При цьому приймають, що відбите світло не грає значної ролі.</w:t>
      </w:r>
    </w:p>
    <w:p w:rsidR="00121657" w:rsidRPr="00AA19BE" w:rsidRDefault="00121657" w:rsidP="00121657">
      <w:pPr>
        <w:spacing w:line="360" w:lineRule="auto"/>
        <w:ind w:firstLine="709"/>
        <w:jc w:val="both"/>
        <w:rPr>
          <w:sz w:val="28"/>
          <w:szCs w:val="28"/>
          <w:lang w:val="uk-UA"/>
        </w:rPr>
      </w:pPr>
      <w:r w:rsidRPr="00AA19BE">
        <w:rPr>
          <w:sz w:val="28"/>
          <w:szCs w:val="28"/>
          <w:lang w:val="uk-UA"/>
        </w:rPr>
        <w:t>Вхідні дані: L = 12 м – довжина освітлюваного приміщення; h = 1,8 м – висота підвісу світильників; l = 2 м – відстань між світильниками ; Eн = 10лк – приймається нормативна освітленість для комори.</w:t>
      </w:r>
    </w:p>
    <w:p w:rsidR="00121657" w:rsidRPr="00AA19BE" w:rsidRDefault="00121657" w:rsidP="00121657">
      <w:pPr>
        <w:spacing w:line="360" w:lineRule="auto"/>
        <w:ind w:firstLine="709"/>
        <w:jc w:val="both"/>
        <w:rPr>
          <w:sz w:val="28"/>
          <w:szCs w:val="28"/>
          <w:lang w:val="uk-UA"/>
        </w:rPr>
      </w:pPr>
      <w:r w:rsidRPr="00AA19BE">
        <w:rPr>
          <w:sz w:val="28"/>
          <w:szCs w:val="28"/>
          <w:lang w:val="uk-UA"/>
        </w:rPr>
        <w:t>Обраний світильник згідно вхідних даних :</w:t>
      </w:r>
    </w:p>
    <w:p w:rsidR="00121657" w:rsidRPr="00850585" w:rsidRDefault="00121657" w:rsidP="00121657">
      <w:pPr>
        <w:spacing w:line="360" w:lineRule="auto"/>
        <w:ind w:firstLine="709"/>
        <w:jc w:val="right"/>
        <w:rPr>
          <w:sz w:val="28"/>
          <w:szCs w:val="28"/>
          <w:lang w:val="uk-UA"/>
        </w:rPr>
      </w:pPr>
      <w:r w:rsidRPr="00850585">
        <w:rPr>
          <w:sz w:val="28"/>
          <w:szCs w:val="28"/>
          <w:lang w:val="uk-UA"/>
        </w:rPr>
        <w:t xml:space="preserve">Таблиця 2.3 – Параметри обраного світильника </w:t>
      </w:r>
    </w:p>
    <w:tbl>
      <w:tblPr>
        <w:tblStyle w:val="ab"/>
        <w:tblW w:w="10065" w:type="dxa"/>
        <w:tblInd w:w="-572" w:type="dxa"/>
        <w:tblLook w:val="04A0"/>
      </w:tblPr>
      <w:tblGrid>
        <w:gridCol w:w="1651"/>
        <w:gridCol w:w="1440"/>
        <w:gridCol w:w="1294"/>
        <w:gridCol w:w="1616"/>
        <w:gridCol w:w="1447"/>
        <w:gridCol w:w="1742"/>
        <w:gridCol w:w="875"/>
      </w:tblGrid>
      <w:tr w:rsidR="00121657" w:rsidRPr="00AA19BE" w:rsidTr="008935FA">
        <w:tc>
          <w:tcPr>
            <w:tcW w:w="1651" w:type="dxa"/>
          </w:tcPr>
          <w:p w:rsidR="00121657" w:rsidRPr="00AA19BE" w:rsidRDefault="00121657" w:rsidP="008935FA">
            <w:pPr>
              <w:jc w:val="center"/>
              <w:rPr>
                <w:lang w:val="uk-UA"/>
              </w:rPr>
            </w:pPr>
            <w:r w:rsidRPr="00AA19BE">
              <w:rPr>
                <w:lang w:val="uk-UA"/>
              </w:rPr>
              <w:t xml:space="preserve">Тип </w:t>
            </w:r>
          </w:p>
          <w:p w:rsidR="00121657" w:rsidRPr="00AA19BE" w:rsidRDefault="00121657" w:rsidP="008935FA">
            <w:pPr>
              <w:jc w:val="center"/>
              <w:rPr>
                <w:lang w:val="uk-UA"/>
              </w:rPr>
            </w:pPr>
            <w:r w:rsidRPr="00AA19BE">
              <w:rPr>
                <w:lang w:val="uk-UA"/>
              </w:rPr>
              <w:t>світильника</w:t>
            </w:r>
          </w:p>
        </w:tc>
        <w:tc>
          <w:tcPr>
            <w:tcW w:w="1440" w:type="dxa"/>
          </w:tcPr>
          <w:p w:rsidR="00121657" w:rsidRPr="00AA19BE" w:rsidRDefault="00121657" w:rsidP="008935FA">
            <w:pPr>
              <w:jc w:val="center"/>
              <w:rPr>
                <w:lang w:val="uk-UA"/>
              </w:rPr>
            </w:pPr>
          </w:p>
          <w:p w:rsidR="00121657" w:rsidRPr="00AA19BE" w:rsidRDefault="00121657" w:rsidP="008935FA">
            <w:pPr>
              <w:jc w:val="center"/>
              <w:rPr>
                <w:lang w:val="uk-UA"/>
              </w:rPr>
            </w:pPr>
            <w:r w:rsidRPr="00AA19BE">
              <w:rPr>
                <w:lang w:val="uk-UA"/>
              </w:rPr>
              <w:t>Тип лампи</w:t>
            </w:r>
          </w:p>
        </w:tc>
        <w:tc>
          <w:tcPr>
            <w:tcW w:w="1294" w:type="dxa"/>
          </w:tcPr>
          <w:p w:rsidR="00121657" w:rsidRPr="00AA19BE" w:rsidRDefault="00121657" w:rsidP="008935FA">
            <w:pPr>
              <w:jc w:val="center"/>
              <w:rPr>
                <w:lang w:val="uk-UA"/>
              </w:rPr>
            </w:pPr>
            <w:r w:rsidRPr="00AA19BE">
              <w:rPr>
                <w:lang w:val="uk-UA"/>
              </w:rPr>
              <w:t>Напруга ,</w:t>
            </w:r>
          </w:p>
          <w:p w:rsidR="00121657" w:rsidRPr="00AA19BE" w:rsidRDefault="00121657" w:rsidP="008935FA">
            <w:pPr>
              <w:jc w:val="center"/>
              <w:rPr>
                <w:lang w:val="uk-UA"/>
              </w:rPr>
            </w:pPr>
            <w:r w:rsidRPr="00AA19BE">
              <w:rPr>
                <w:lang w:val="uk-UA"/>
              </w:rPr>
              <w:t>U, В</w:t>
            </w:r>
          </w:p>
        </w:tc>
        <w:tc>
          <w:tcPr>
            <w:tcW w:w="1616" w:type="dxa"/>
          </w:tcPr>
          <w:p w:rsidR="00121657" w:rsidRPr="00AA19BE" w:rsidRDefault="00121657" w:rsidP="008935FA">
            <w:pPr>
              <w:jc w:val="center"/>
              <w:rPr>
                <w:lang w:val="uk-UA"/>
              </w:rPr>
            </w:pPr>
            <w:r w:rsidRPr="00AA19BE">
              <w:rPr>
                <w:lang w:val="uk-UA"/>
              </w:rPr>
              <w:t>Потужність</w:t>
            </w:r>
          </w:p>
          <w:p w:rsidR="00121657" w:rsidRPr="00AA19BE" w:rsidRDefault="00121657" w:rsidP="008935FA">
            <w:pPr>
              <w:jc w:val="center"/>
              <w:rPr>
                <w:lang w:val="uk-UA"/>
              </w:rPr>
            </w:pPr>
            <w:r w:rsidRPr="00AA19BE">
              <w:rPr>
                <w:lang w:val="uk-UA"/>
              </w:rPr>
              <w:t>P, Вт</w:t>
            </w:r>
          </w:p>
        </w:tc>
        <w:tc>
          <w:tcPr>
            <w:tcW w:w="1447" w:type="dxa"/>
          </w:tcPr>
          <w:p w:rsidR="00121657" w:rsidRPr="00AA19BE" w:rsidRDefault="00121657" w:rsidP="008935FA">
            <w:pPr>
              <w:jc w:val="center"/>
              <w:rPr>
                <w:lang w:val="uk-UA"/>
              </w:rPr>
            </w:pPr>
            <w:r w:rsidRPr="00AA19BE">
              <w:rPr>
                <w:lang w:val="uk-UA"/>
              </w:rPr>
              <w:t>Світловий</w:t>
            </w:r>
          </w:p>
          <w:p w:rsidR="00121657" w:rsidRPr="00AA19BE" w:rsidRDefault="00121657" w:rsidP="008935FA">
            <w:pPr>
              <w:jc w:val="center"/>
              <w:rPr>
                <w:lang w:val="uk-UA"/>
              </w:rPr>
            </w:pPr>
            <w:r w:rsidRPr="00AA19BE">
              <w:rPr>
                <w:lang w:val="uk-UA"/>
              </w:rPr>
              <w:t>Потік</w:t>
            </w:r>
          </w:p>
          <w:p w:rsidR="00121657" w:rsidRPr="00AA19BE" w:rsidRDefault="00F312CA" w:rsidP="008935FA">
            <w:pPr>
              <w:jc w:val="center"/>
              <w:rPr>
                <w:i/>
                <w:lang w:val="uk-UA"/>
              </w:rPr>
            </w:pPr>
            <m:oMathPara>
              <m:oMath>
                <m:sSub>
                  <m:sSubPr>
                    <m:ctrlPr>
                      <w:rPr>
                        <w:rFonts w:ascii="Cambria Math" w:hAnsi="Cambria Math"/>
                        <w:i/>
                        <w:lang w:val="uk-UA"/>
                      </w:rPr>
                    </m:ctrlPr>
                  </m:sSubPr>
                  <m:e>
                    <m:r>
                      <w:rPr>
                        <w:rFonts w:ascii="Cambria Math" w:hAnsi="Cambria Math"/>
                        <w:lang w:val="uk-UA"/>
                      </w:rPr>
                      <m:t>F</m:t>
                    </m:r>
                  </m:e>
                  <m:sub>
                    <m:r>
                      <w:rPr>
                        <w:rFonts w:ascii="Cambria Math" w:hAnsi="Cambria Math"/>
                        <w:lang w:val="uk-UA"/>
                      </w:rPr>
                      <m:t>л</m:t>
                    </m:r>
                  </m:sub>
                </m:sSub>
                <m:r>
                  <w:rPr>
                    <w:rFonts w:ascii="Cambria Math" w:hAnsi="Cambria Math"/>
                    <w:lang w:val="uk-UA"/>
                  </w:rPr>
                  <m:t xml:space="preserve"> ,лм</m:t>
                </m:r>
              </m:oMath>
            </m:oMathPara>
          </w:p>
        </w:tc>
        <w:tc>
          <w:tcPr>
            <w:tcW w:w="1742" w:type="dxa"/>
          </w:tcPr>
          <w:p w:rsidR="00121657" w:rsidRPr="00AA19BE" w:rsidRDefault="00121657" w:rsidP="008935FA">
            <w:pPr>
              <w:jc w:val="center"/>
              <w:rPr>
                <w:lang w:val="uk-UA"/>
              </w:rPr>
            </w:pPr>
            <w:r w:rsidRPr="00AA19BE">
              <w:rPr>
                <w:lang w:val="uk-UA"/>
              </w:rPr>
              <w:t>Коефіцієнт потужності ,</w:t>
            </w:r>
          </w:p>
          <w:p w:rsidR="00121657" w:rsidRPr="00AA19BE" w:rsidRDefault="00121657" w:rsidP="008935FA">
            <w:pPr>
              <w:jc w:val="center"/>
              <w:rPr>
                <w:lang w:val="uk-UA"/>
              </w:rPr>
            </w:pPr>
            <w:r w:rsidRPr="00AA19BE">
              <w:rPr>
                <w:lang w:val="uk-UA"/>
              </w:rPr>
              <w:t>cos</w:t>
            </w:r>
            <m:oMath>
              <m:r>
                <w:rPr>
                  <w:rFonts w:ascii="Cambria Math" w:hAnsi="Cambria Math"/>
                  <w:lang w:val="uk-UA"/>
                </w:rPr>
                <m:t>φ</m:t>
              </m:r>
            </m:oMath>
          </w:p>
        </w:tc>
        <w:tc>
          <w:tcPr>
            <w:tcW w:w="875" w:type="dxa"/>
          </w:tcPr>
          <w:p w:rsidR="00121657" w:rsidRPr="00AA19BE" w:rsidRDefault="00121657" w:rsidP="008935FA">
            <w:pPr>
              <w:jc w:val="center"/>
              <w:rPr>
                <w:lang w:val="uk-UA"/>
              </w:rPr>
            </w:pPr>
            <w:r w:rsidRPr="00AA19BE">
              <w:rPr>
                <w:lang w:val="uk-UA"/>
              </w:rPr>
              <w:t>ККД , %</w:t>
            </w:r>
          </w:p>
        </w:tc>
      </w:tr>
      <w:tr w:rsidR="00121657" w:rsidRPr="00AA19BE" w:rsidTr="008935FA">
        <w:tc>
          <w:tcPr>
            <w:tcW w:w="1651" w:type="dxa"/>
          </w:tcPr>
          <w:p w:rsidR="00121657" w:rsidRPr="00AA19BE" w:rsidRDefault="00121657" w:rsidP="008935FA">
            <w:pPr>
              <w:jc w:val="center"/>
              <w:rPr>
                <w:lang w:val="uk-UA"/>
              </w:rPr>
            </w:pPr>
            <w:r w:rsidRPr="00AA19BE">
              <w:rPr>
                <w:lang w:val="uk-UA"/>
              </w:rPr>
              <w:t xml:space="preserve">Астра-2 </w:t>
            </w:r>
          </w:p>
        </w:tc>
        <w:tc>
          <w:tcPr>
            <w:tcW w:w="1440" w:type="dxa"/>
          </w:tcPr>
          <w:p w:rsidR="00121657" w:rsidRPr="00AA19BE" w:rsidRDefault="00121657" w:rsidP="008935FA">
            <w:pPr>
              <w:jc w:val="center"/>
              <w:rPr>
                <w:lang w:val="uk-UA"/>
              </w:rPr>
            </w:pPr>
            <w:r w:rsidRPr="00AA19BE">
              <w:rPr>
                <w:lang w:val="uk-UA"/>
              </w:rPr>
              <w:t>А-15-4200-27</w:t>
            </w:r>
          </w:p>
        </w:tc>
        <w:tc>
          <w:tcPr>
            <w:tcW w:w="1294" w:type="dxa"/>
          </w:tcPr>
          <w:p w:rsidR="00121657" w:rsidRPr="00AA19BE" w:rsidRDefault="00121657" w:rsidP="008935FA">
            <w:pPr>
              <w:jc w:val="center"/>
              <w:rPr>
                <w:lang w:val="uk-UA"/>
              </w:rPr>
            </w:pPr>
            <w:r w:rsidRPr="00AA19BE">
              <w:rPr>
                <w:lang w:val="uk-UA"/>
              </w:rPr>
              <w:t>220</w:t>
            </w:r>
          </w:p>
        </w:tc>
        <w:tc>
          <w:tcPr>
            <w:tcW w:w="1616" w:type="dxa"/>
          </w:tcPr>
          <w:p w:rsidR="00121657" w:rsidRPr="00AA19BE" w:rsidRDefault="00121657" w:rsidP="008935FA">
            <w:pPr>
              <w:jc w:val="center"/>
              <w:rPr>
                <w:lang w:val="uk-UA"/>
              </w:rPr>
            </w:pPr>
            <w:r w:rsidRPr="00AA19BE">
              <w:rPr>
                <w:lang w:val="uk-UA"/>
              </w:rPr>
              <w:t>15</w:t>
            </w:r>
          </w:p>
        </w:tc>
        <w:tc>
          <w:tcPr>
            <w:tcW w:w="1447" w:type="dxa"/>
          </w:tcPr>
          <w:p w:rsidR="00121657" w:rsidRPr="00AA19BE" w:rsidRDefault="00121657" w:rsidP="008935FA">
            <w:pPr>
              <w:jc w:val="center"/>
              <w:rPr>
                <w:lang w:val="uk-UA"/>
              </w:rPr>
            </w:pPr>
            <w:r w:rsidRPr="00AA19BE">
              <w:rPr>
                <w:lang w:val="uk-UA"/>
              </w:rPr>
              <w:t>1500</w:t>
            </w:r>
          </w:p>
        </w:tc>
        <w:tc>
          <w:tcPr>
            <w:tcW w:w="1742" w:type="dxa"/>
          </w:tcPr>
          <w:p w:rsidR="00121657" w:rsidRPr="00AA19BE" w:rsidRDefault="00121657" w:rsidP="008935FA">
            <w:pPr>
              <w:jc w:val="center"/>
              <w:rPr>
                <w:lang w:val="uk-UA"/>
              </w:rPr>
            </w:pPr>
            <w:r w:rsidRPr="00AA19BE">
              <w:rPr>
                <w:lang w:val="uk-UA"/>
              </w:rPr>
              <w:t>1</w:t>
            </w:r>
          </w:p>
        </w:tc>
        <w:tc>
          <w:tcPr>
            <w:tcW w:w="875" w:type="dxa"/>
          </w:tcPr>
          <w:p w:rsidR="00121657" w:rsidRPr="00AA19BE" w:rsidRDefault="00121657" w:rsidP="008935FA">
            <w:pPr>
              <w:jc w:val="center"/>
              <w:rPr>
                <w:lang w:val="uk-UA"/>
              </w:rPr>
            </w:pPr>
            <w:r w:rsidRPr="00AA19BE">
              <w:rPr>
                <w:lang w:val="uk-UA"/>
              </w:rPr>
              <w:t>95</w:t>
            </w:r>
          </w:p>
        </w:tc>
      </w:tr>
    </w:tbl>
    <w:p w:rsidR="00121657" w:rsidRPr="00AA19BE" w:rsidRDefault="00121657" w:rsidP="00121657">
      <w:pPr>
        <w:spacing w:line="360" w:lineRule="auto"/>
        <w:jc w:val="center"/>
        <w:rPr>
          <w:iCs/>
          <w:sz w:val="28"/>
          <w:szCs w:val="28"/>
          <w:lang w:val="uk-UA"/>
        </w:rPr>
      </w:pPr>
      <w:r w:rsidRPr="00AA19BE">
        <w:rPr>
          <w:iCs/>
          <w:sz w:val="28"/>
          <w:szCs w:val="28"/>
          <w:lang w:val="uk-UA"/>
        </w:rPr>
        <w:t xml:space="preserve">Визначається </w:t>
      </w:r>
      <w:r w:rsidR="003B1FB7">
        <w:rPr>
          <w:iCs/>
          <w:sz w:val="28"/>
          <w:szCs w:val="28"/>
          <w:lang w:val="uk-UA"/>
        </w:rPr>
        <w:t xml:space="preserve"> </w:t>
      </w:r>
      <w:r w:rsidRPr="00AA19BE">
        <w:rPr>
          <w:iCs/>
          <w:sz w:val="28"/>
          <w:szCs w:val="28"/>
          <w:lang w:val="uk-UA"/>
        </w:rPr>
        <w:t>освітленість в розрахунковій точці:</w:t>
      </w:r>
    </w:p>
    <w:p w:rsidR="00121657" w:rsidRPr="00AA19BE" w:rsidRDefault="00F312CA" w:rsidP="00121657">
      <w:pPr>
        <w:spacing w:line="360" w:lineRule="auto"/>
        <w:ind w:firstLine="709"/>
        <w:jc w:val="both"/>
        <w:rPr>
          <w:i/>
          <w:iCs/>
          <w:sz w:val="28"/>
          <w:szCs w:val="28"/>
          <w:lang w:val="uk-UA"/>
        </w:rPr>
      </w:pPr>
      <m:oMath>
        <m:sSub>
          <m:sSubPr>
            <m:ctrlPr>
              <w:rPr>
                <w:rFonts w:ascii="Cambria Math" w:hAnsi="Cambria Math"/>
                <w:iCs/>
                <w:sz w:val="36"/>
                <w:szCs w:val="36"/>
                <w:lang w:val="uk-UA"/>
              </w:rPr>
            </m:ctrlPr>
          </m:sSubPr>
          <m:e>
            <m:r>
              <m:rPr>
                <m:sty m:val="p"/>
              </m:rPr>
              <w:rPr>
                <w:rFonts w:ascii="Cambria Math" w:hAnsi="Cambria Math"/>
                <w:sz w:val="36"/>
                <w:szCs w:val="36"/>
                <w:lang w:val="uk-UA"/>
              </w:rPr>
              <m:t>E</m:t>
            </m:r>
          </m:e>
          <m:sub>
            <m:r>
              <m:rPr>
                <m:sty m:val="p"/>
              </m:rPr>
              <w:rPr>
                <w:rFonts w:ascii="Cambria Math" w:hAnsi="Cambria Math"/>
                <w:sz w:val="36"/>
                <w:szCs w:val="36"/>
                <w:lang w:val="uk-UA"/>
              </w:rPr>
              <m:t>г</m:t>
            </m:r>
          </m:sub>
        </m:sSub>
        <m:r>
          <m:rPr>
            <m:sty m:val="p"/>
          </m:rPr>
          <w:rPr>
            <w:rFonts w:ascii="Cambria Math" w:hAnsi="Cambria Math"/>
            <w:sz w:val="36"/>
            <w:szCs w:val="36"/>
            <w:lang w:val="uk-UA"/>
          </w:rPr>
          <m:t>=</m:t>
        </m:r>
        <m:f>
          <m:fPr>
            <m:ctrlPr>
              <w:rPr>
                <w:rFonts w:ascii="Cambria Math" w:hAnsi="Cambria Math"/>
                <w:iCs/>
                <w:sz w:val="36"/>
                <w:szCs w:val="36"/>
                <w:lang w:val="uk-UA"/>
              </w:rPr>
            </m:ctrlPr>
          </m:fPr>
          <m:num>
            <m:r>
              <m:rPr>
                <m:sty m:val="p"/>
              </m:rPr>
              <w:rPr>
                <w:rFonts w:ascii="Cambria Math" w:hAnsi="Cambria Math"/>
                <w:sz w:val="36"/>
                <w:szCs w:val="36"/>
                <w:lang w:val="uk-UA"/>
              </w:rPr>
              <m:t>n∙c∙</m:t>
            </m:r>
            <m:sSub>
              <m:sSubPr>
                <m:ctrlPr>
                  <w:rPr>
                    <w:rFonts w:ascii="Cambria Math" w:hAnsi="Cambria Math"/>
                    <w:iCs/>
                    <w:sz w:val="36"/>
                    <w:szCs w:val="36"/>
                    <w:lang w:val="uk-UA"/>
                  </w:rPr>
                </m:ctrlPr>
              </m:sSubPr>
              <m:e>
                <m:r>
                  <m:rPr>
                    <m:sty m:val="p"/>
                  </m:rPr>
                  <w:rPr>
                    <w:rFonts w:ascii="Cambria Math" w:hAnsi="Cambria Math"/>
                    <w:sz w:val="36"/>
                    <w:szCs w:val="36"/>
                    <w:lang w:val="uk-UA"/>
                  </w:rPr>
                  <m:t>I</m:t>
                </m:r>
              </m:e>
              <m:sub>
                <m:r>
                  <m:rPr>
                    <m:sty m:val="p"/>
                  </m:rPr>
                  <w:rPr>
                    <w:rFonts w:ascii="Cambria Math" w:hAnsi="Cambria Math"/>
                    <w:sz w:val="36"/>
                    <w:szCs w:val="36"/>
                    <w:lang w:val="uk-UA"/>
                  </w:rPr>
                  <m:t>a</m:t>
                </m:r>
              </m:sub>
            </m:sSub>
            <m:r>
              <m:rPr>
                <m:sty m:val="p"/>
              </m:rPr>
              <w:rPr>
                <w:rFonts w:ascii="Cambria Math" w:hAnsi="Cambria Math"/>
                <w:sz w:val="36"/>
                <w:szCs w:val="36"/>
                <w:lang w:val="uk-UA"/>
              </w:rPr>
              <m:t>∙</m:t>
            </m:r>
            <m:sSup>
              <m:sSupPr>
                <m:ctrlPr>
                  <w:rPr>
                    <w:rFonts w:ascii="Cambria Math" w:hAnsi="Cambria Math"/>
                    <w:iCs/>
                    <w:sz w:val="36"/>
                    <w:szCs w:val="36"/>
                    <w:lang w:val="uk-UA"/>
                  </w:rPr>
                </m:ctrlPr>
              </m:sSupPr>
              <m:e>
                <m:r>
                  <m:rPr>
                    <m:sty m:val="p"/>
                  </m:rPr>
                  <w:rPr>
                    <w:rFonts w:ascii="Cambria Math" w:hAnsi="Cambria Math"/>
                    <w:sz w:val="36"/>
                    <w:szCs w:val="36"/>
                    <w:lang w:val="uk-UA"/>
                  </w:rPr>
                  <m:t>cos</m:t>
                </m:r>
              </m:e>
              <m:sup>
                <m:r>
                  <m:rPr>
                    <m:sty m:val="p"/>
                  </m:rPr>
                  <w:rPr>
                    <w:rFonts w:ascii="Cambria Math" w:hAnsi="Cambria Math"/>
                    <w:sz w:val="36"/>
                    <w:szCs w:val="36"/>
                    <w:lang w:val="uk-UA"/>
                  </w:rPr>
                  <m:t>3</m:t>
                </m:r>
              </m:sup>
            </m:sSup>
            <m:r>
              <m:rPr>
                <m:sty m:val="p"/>
              </m:rPr>
              <w:rPr>
                <w:rFonts w:ascii="Cambria Math" w:hAnsi="Cambria Math"/>
                <w:sz w:val="36"/>
                <w:szCs w:val="36"/>
                <w:lang w:val="uk-UA"/>
              </w:rPr>
              <m:t>a</m:t>
            </m:r>
          </m:num>
          <m:den>
            <m:sSub>
              <m:sSubPr>
                <m:ctrlPr>
                  <w:rPr>
                    <w:rFonts w:ascii="Cambria Math" w:hAnsi="Cambria Math"/>
                    <w:iCs/>
                    <w:sz w:val="36"/>
                    <w:szCs w:val="36"/>
                    <w:lang w:val="uk-UA"/>
                  </w:rPr>
                </m:ctrlPr>
              </m:sSubPr>
              <m:e>
                <m:r>
                  <m:rPr>
                    <m:sty m:val="p"/>
                  </m:rPr>
                  <w:rPr>
                    <w:rFonts w:ascii="Cambria Math" w:hAnsi="Cambria Math"/>
                    <w:sz w:val="36"/>
                    <w:szCs w:val="36"/>
                    <w:lang w:val="uk-UA"/>
                  </w:rPr>
                  <m:t>K</m:t>
                </m:r>
              </m:e>
              <m:sub>
                <m:r>
                  <m:rPr>
                    <m:sty m:val="p"/>
                  </m:rPr>
                  <w:rPr>
                    <w:rFonts w:ascii="Cambria Math" w:hAnsi="Cambria Math"/>
                    <w:sz w:val="36"/>
                    <w:szCs w:val="36"/>
                    <w:lang w:val="uk-UA"/>
                  </w:rPr>
                  <m:t>з</m:t>
                </m:r>
              </m:sub>
            </m:sSub>
            <m:r>
              <m:rPr>
                <m:sty m:val="p"/>
              </m:rPr>
              <w:rPr>
                <w:rFonts w:ascii="Cambria Math" w:hAnsi="Cambria Math"/>
                <w:sz w:val="36"/>
                <w:szCs w:val="36"/>
                <w:lang w:val="uk-UA"/>
              </w:rPr>
              <m:t>∙</m:t>
            </m:r>
            <m:sSup>
              <m:sSupPr>
                <m:ctrlPr>
                  <w:rPr>
                    <w:rFonts w:ascii="Cambria Math" w:hAnsi="Cambria Math"/>
                    <w:iCs/>
                    <w:sz w:val="36"/>
                    <w:szCs w:val="36"/>
                    <w:lang w:val="uk-UA"/>
                  </w:rPr>
                </m:ctrlPr>
              </m:sSupPr>
              <m:e>
                <m:r>
                  <m:rPr>
                    <m:sty m:val="p"/>
                  </m:rPr>
                  <w:rPr>
                    <w:rFonts w:ascii="Cambria Math" w:hAnsi="Cambria Math"/>
                    <w:sz w:val="36"/>
                    <w:szCs w:val="36"/>
                    <w:lang w:val="uk-UA"/>
                  </w:rPr>
                  <m:t>h</m:t>
                </m:r>
              </m:e>
              <m:sup>
                <m:r>
                  <m:rPr>
                    <m:sty m:val="p"/>
                  </m:rPr>
                  <w:rPr>
                    <w:rFonts w:ascii="Cambria Math" w:hAnsi="Cambria Math"/>
                    <w:sz w:val="36"/>
                    <w:szCs w:val="36"/>
                    <w:lang w:val="uk-UA"/>
                  </w:rPr>
                  <m:t>2</m:t>
                </m:r>
              </m:sup>
            </m:sSup>
          </m:den>
        </m:f>
        <m:r>
          <w:rPr>
            <w:rFonts w:ascii="Cambria Math" w:hAnsi="Cambria Math"/>
            <w:sz w:val="36"/>
            <w:szCs w:val="36"/>
            <w:lang w:val="uk-UA"/>
          </w:rPr>
          <m:t xml:space="preserve"> </m:t>
        </m:r>
      </m:oMath>
      <w:r w:rsidR="00121657" w:rsidRPr="00AA19BE">
        <w:rPr>
          <w:rFonts w:eastAsiaTheme="minorEastAsia"/>
          <w:i/>
          <w:iCs/>
          <w:sz w:val="28"/>
          <w:szCs w:val="28"/>
          <w:lang w:val="uk-UA"/>
        </w:rPr>
        <w:t xml:space="preserve">                                                                                  </w:t>
      </w:r>
      <w:r w:rsidR="00121657" w:rsidRPr="00AA19BE">
        <w:rPr>
          <w:rFonts w:eastAsiaTheme="minorEastAsia"/>
          <w:iCs/>
          <w:sz w:val="28"/>
          <w:szCs w:val="28"/>
          <w:lang w:val="uk-UA"/>
        </w:rPr>
        <w:t>(2.6)</w:t>
      </w:r>
    </w:p>
    <w:p w:rsidR="00121657" w:rsidRPr="00AA19BE" w:rsidRDefault="00121657" w:rsidP="00121657">
      <w:pPr>
        <w:spacing w:line="360" w:lineRule="auto"/>
        <w:ind w:firstLine="709"/>
        <w:jc w:val="both"/>
        <w:rPr>
          <w:iCs/>
          <w:sz w:val="28"/>
          <w:szCs w:val="28"/>
          <w:lang w:val="uk-UA"/>
        </w:rPr>
      </w:pPr>
      <w:r w:rsidRPr="00AA19BE">
        <w:rPr>
          <w:iCs/>
          <w:sz w:val="28"/>
          <w:szCs w:val="28"/>
          <w:lang w:val="uk-UA"/>
        </w:rPr>
        <w:t>Коефіцієнт, що враховує значення світлового потоку Fл прийнятої лампи:</w:t>
      </w:r>
    </w:p>
    <w:p w:rsidR="00121657" w:rsidRPr="00AA19BE" w:rsidRDefault="00121657" w:rsidP="00121657">
      <w:pPr>
        <w:ind w:firstLine="709"/>
        <w:jc w:val="both"/>
        <w:rPr>
          <w:iCs/>
          <w:sz w:val="28"/>
          <w:szCs w:val="28"/>
          <w:lang w:val="uk-UA"/>
        </w:rPr>
      </w:pPr>
      <m:oMath>
        <m:r>
          <m:rPr>
            <m:sty m:val="p"/>
          </m:rPr>
          <w:rPr>
            <w:rFonts w:ascii="Cambria Math" w:hAnsi="Cambria Math"/>
            <w:sz w:val="32"/>
            <w:szCs w:val="32"/>
            <w:lang w:val="uk-UA"/>
          </w:rPr>
          <m:t>c=</m:t>
        </m:r>
        <m:f>
          <m:fPr>
            <m:ctrlPr>
              <w:rPr>
                <w:rFonts w:ascii="Cambria Math" w:eastAsiaTheme="minorEastAsia" w:hAnsi="Cambria Math"/>
                <w:iCs/>
                <w:sz w:val="32"/>
                <w:szCs w:val="32"/>
                <w:lang w:val="uk-UA"/>
              </w:rPr>
            </m:ctrlPr>
          </m:fPr>
          <m:num>
            <m:sSub>
              <m:sSubPr>
                <m:ctrlPr>
                  <w:rPr>
                    <w:rFonts w:ascii="Cambria Math" w:eastAsiaTheme="minorEastAsia" w:hAnsi="Cambria Math"/>
                    <w:iCs/>
                    <w:sz w:val="32"/>
                    <w:szCs w:val="32"/>
                    <w:lang w:val="uk-UA"/>
                  </w:rPr>
                </m:ctrlPr>
              </m:sSubPr>
              <m:e>
                <m:r>
                  <m:rPr>
                    <m:sty m:val="p"/>
                  </m:rPr>
                  <w:rPr>
                    <w:rFonts w:ascii="Cambria Math" w:eastAsiaTheme="minorEastAsia" w:hAnsi="Cambria Math"/>
                    <w:sz w:val="32"/>
                    <w:szCs w:val="32"/>
                    <w:lang w:val="uk-UA"/>
                  </w:rPr>
                  <m:t>F</m:t>
                </m:r>
              </m:e>
              <m:sub>
                <m:r>
                  <m:rPr>
                    <m:sty m:val="p"/>
                  </m:rPr>
                  <w:rPr>
                    <w:rFonts w:ascii="Cambria Math" w:eastAsiaTheme="minorEastAsia" w:hAnsi="Cambria Math"/>
                    <w:sz w:val="32"/>
                    <w:szCs w:val="32"/>
                    <w:lang w:val="uk-UA"/>
                  </w:rPr>
                  <m:t>л</m:t>
                </m:r>
              </m:sub>
            </m:sSub>
          </m:num>
          <m:den>
            <m:r>
              <m:rPr>
                <m:sty m:val="p"/>
              </m:rPr>
              <w:rPr>
                <w:rFonts w:ascii="Cambria Math" w:eastAsiaTheme="minorEastAsia" w:hAnsi="Cambria Math"/>
                <w:sz w:val="32"/>
                <w:szCs w:val="32"/>
                <w:lang w:val="uk-UA"/>
              </w:rPr>
              <m:t>1000</m:t>
            </m:r>
          </m:den>
        </m:f>
        <m:r>
          <m:rPr>
            <m:sty m:val="p"/>
          </m:rPr>
          <w:rPr>
            <w:rFonts w:ascii="Cambria Math" w:eastAsiaTheme="minorEastAsia" w:hAnsi="Cambria Math"/>
            <w:sz w:val="32"/>
            <w:szCs w:val="32"/>
            <w:lang w:val="uk-UA"/>
          </w:rPr>
          <m:t>=1,5</m:t>
        </m:r>
      </m:oMath>
      <w:r w:rsidRPr="00AA19BE">
        <w:rPr>
          <w:rFonts w:eastAsiaTheme="minorEastAsia"/>
          <w:sz w:val="28"/>
          <w:szCs w:val="28"/>
          <w:lang w:val="uk-UA"/>
        </w:rPr>
        <w:t xml:space="preserve">                                                                                       (2.7)</w:t>
      </w:r>
    </w:p>
    <w:p w:rsidR="00121657" w:rsidRPr="00AA19BE" w:rsidRDefault="00121657" w:rsidP="00121657">
      <w:pPr>
        <w:spacing w:line="360" w:lineRule="auto"/>
        <w:ind w:firstLine="709"/>
        <w:jc w:val="both"/>
        <w:rPr>
          <w:iCs/>
          <w:sz w:val="28"/>
          <w:szCs w:val="28"/>
          <w:lang w:val="uk-UA"/>
        </w:rPr>
      </w:pPr>
      <w:r w:rsidRPr="00AA19BE">
        <w:rPr>
          <w:iCs/>
          <w:sz w:val="28"/>
          <w:szCs w:val="28"/>
          <w:lang w:val="uk-UA"/>
        </w:rPr>
        <w:t>Кут, під яким світло падає на поверхню у найвіддаленішій точці;</w:t>
      </w:r>
    </w:p>
    <w:p w:rsidR="00121657" w:rsidRPr="00AA19BE" w:rsidRDefault="00121657" w:rsidP="00121657">
      <w:pPr>
        <w:spacing w:line="360" w:lineRule="auto"/>
        <w:ind w:firstLine="709"/>
        <w:jc w:val="both"/>
        <w:rPr>
          <w:iCs/>
          <w:sz w:val="28"/>
          <w:szCs w:val="28"/>
          <w:lang w:val="uk-UA"/>
        </w:rPr>
      </w:pPr>
      <m:oMath>
        <m:r>
          <m:rPr>
            <m:sty m:val="p"/>
          </m:rPr>
          <w:rPr>
            <w:rFonts w:ascii="Cambria Math" w:hAnsi="Cambria Math"/>
            <w:sz w:val="32"/>
            <w:szCs w:val="32"/>
            <w:lang w:val="uk-UA"/>
          </w:rPr>
          <m:t>a=arctg</m:t>
        </m:r>
        <m:d>
          <m:dPr>
            <m:ctrlPr>
              <w:rPr>
                <w:rFonts w:ascii="Cambria Math" w:hAnsi="Cambria Math"/>
                <w:iCs/>
                <w:sz w:val="32"/>
                <w:szCs w:val="32"/>
                <w:lang w:val="uk-UA"/>
              </w:rPr>
            </m:ctrlPr>
          </m:dPr>
          <m:e>
            <m:f>
              <m:fPr>
                <m:ctrlPr>
                  <w:rPr>
                    <w:rFonts w:ascii="Cambria Math" w:hAnsi="Cambria Math"/>
                    <w:iCs/>
                    <w:sz w:val="32"/>
                    <w:szCs w:val="32"/>
                    <w:lang w:val="uk-UA"/>
                  </w:rPr>
                </m:ctrlPr>
              </m:fPr>
              <m:num>
                <m:r>
                  <m:rPr>
                    <m:sty m:val="p"/>
                  </m:rPr>
                  <w:rPr>
                    <w:rFonts w:ascii="Cambria Math" w:hAnsi="Cambria Math"/>
                    <w:sz w:val="32"/>
                    <w:szCs w:val="32"/>
                    <w:lang w:val="uk-UA"/>
                  </w:rPr>
                  <m:t>l</m:t>
                </m:r>
              </m:num>
              <m:den>
                <m:r>
                  <m:rPr>
                    <m:sty m:val="p"/>
                  </m:rPr>
                  <w:rPr>
                    <w:rFonts w:ascii="Cambria Math" w:hAnsi="Cambria Math"/>
                    <w:sz w:val="32"/>
                    <w:szCs w:val="32"/>
                    <w:lang w:val="uk-UA"/>
                  </w:rPr>
                  <m:t>2h</m:t>
                </m:r>
              </m:den>
            </m:f>
            <m:ctrlPr>
              <w:rPr>
                <w:rFonts w:ascii="Cambria Math" w:eastAsiaTheme="minorEastAsia" w:hAnsi="Cambria Math"/>
                <w:iCs/>
                <w:sz w:val="32"/>
                <w:szCs w:val="32"/>
                <w:lang w:val="uk-UA"/>
              </w:rPr>
            </m:ctrlPr>
          </m:e>
        </m:d>
        <m:r>
          <m:rPr>
            <m:sty m:val="p"/>
          </m:rPr>
          <w:rPr>
            <w:rFonts w:ascii="Cambria Math" w:eastAsiaTheme="minorEastAsia" w:hAnsi="Cambria Math"/>
            <w:sz w:val="32"/>
            <w:szCs w:val="32"/>
            <w:lang w:val="uk-UA"/>
          </w:rPr>
          <m:t>=arctg</m:t>
        </m:r>
        <m:d>
          <m:dPr>
            <m:ctrlPr>
              <w:rPr>
                <w:rFonts w:ascii="Cambria Math" w:eastAsiaTheme="minorEastAsia" w:hAnsi="Cambria Math"/>
                <w:iCs/>
                <w:sz w:val="32"/>
                <w:szCs w:val="32"/>
                <w:lang w:val="uk-UA"/>
              </w:rPr>
            </m:ctrlPr>
          </m:dPr>
          <m:e>
            <m:f>
              <m:fPr>
                <m:ctrlPr>
                  <w:rPr>
                    <w:rFonts w:ascii="Cambria Math" w:eastAsiaTheme="minorEastAsia" w:hAnsi="Cambria Math"/>
                    <w:iCs/>
                    <w:sz w:val="32"/>
                    <w:szCs w:val="32"/>
                    <w:lang w:val="uk-UA"/>
                  </w:rPr>
                </m:ctrlPr>
              </m:fPr>
              <m:num>
                <m:r>
                  <m:rPr>
                    <m:sty m:val="p"/>
                  </m:rPr>
                  <w:rPr>
                    <w:rFonts w:ascii="Cambria Math" w:eastAsiaTheme="minorEastAsia" w:hAnsi="Cambria Math"/>
                    <w:sz w:val="32"/>
                    <w:szCs w:val="32"/>
                    <w:lang w:val="uk-UA"/>
                  </w:rPr>
                  <m:t>2</m:t>
                </m:r>
              </m:num>
              <m:den>
                <m:r>
                  <m:rPr>
                    <m:sty m:val="p"/>
                  </m:rPr>
                  <w:rPr>
                    <w:rFonts w:ascii="Cambria Math" w:eastAsiaTheme="minorEastAsia" w:hAnsi="Cambria Math"/>
                    <w:sz w:val="32"/>
                    <w:szCs w:val="32"/>
                    <w:lang w:val="uk-UA"/>
                  </w:rPr>
                  <m:t>2∙1,8</m:t>
                </m:r>
              </m:den>
            </m:f>
          </m:e>
        </m:d>
        <m:r>
          <m:rPr>
            <m:sty m:val="p"/>
          </m:rPr>
          <w:rPr>
            <w:rFonts w:ascii="Cambria Math" w:eastAsiaTheme="minorEastAsia" w:hAnsi="Cambria Math"/>
            <w:sz w:val="32"/>
            <w:szCs w:val="32"/>
            <w:lang w:val="uk-UA"/>
          </w:rPr>
          <m:t>=1,5</m:t>
        </m:r>
      </m:oMath>
      <w:r w:rsidRPr="00AA19BE">
        <w:rPr>
          <w:rFonts w:eastAsiaTheme="minorEastAsia"/>
          <w:sz w:val="32"/>
          <w:szCs w:val="32"/>
          <w:lang w:val="uk-UA"/>
        </w:rPr>
        <w:t xml:space="preserve">                                         (2.8)</w:t>
      </w:r>
    </w:p>
    <w:p w:rsidR="00121657" w:rsidRPr="00AA19BE" w:rsidRDefault="00F312CA" w:rsidP="00121657">
      <w:pPr>
        <w:spacing w:line="360" w:lineRule="auto"/>
        <w:ind w:firstLine="709"/>
        <w:jc w:val="both"/>
        <w:rPr>
          <w:iCs/>
          <w:sz w:val="28"/>
          <w:szCs w:val="28"/>
          <w:lang w:val="uk-UA"/>
        </w:rPr>
      </w:pPr>
      <m:oMath>
        <m:sSub>
          <m:sSubPr>
            <m:ctrlPr>
              <w:rPr>
                <w:rFonts w:ascii="Cambria Math" w:hAnsi="Cambria Math"/>
                <w:iCs/>
                <w:sz w:val="32"/>
                <w:szCs w:val="32"/>
                <w:lang w:val="uk-UA"/>
              </w:rPr>
            </m:ctrlPr>
          </m:sSubPr>
          <m:e>
            <m:r>
              <m:rPr>
                <m:sty m:val="p"/>
              </m:rPr>
              <w:rPr>
                <w:rFonts w:ascii="Cambria Math" w:hAnsi="Cambria Math"/>
                <w:sz w:val="32"/>
                <w:szCs w:val="32"/>
                <w:lang w:val="uk-UA"/>
              </w:rPr>
              <m:t>E</m:t>
            </m:r>
          </m:e>
          <m:sub>
            <m:r>
              <m:rPr>
                <m:sty m:val="p"/>
              </m:rPr>
              <w:rPr>
                <w:rFonts w:ascii="Cambria Math" w:hAnsi="Cambria Math"/>
                <w:sz w:val="32"/>
                <w:szCs w:val="32"/>
                <w:lang w:val="uk-UA"/>
              </w:rPr>
              <m:t>г</m:t>
            </m:r>
          </m:sub>
        </m:sSub>
        <m:r>
          <m:rPr>
            <m:sty m:val="p"/>
          </m:rPr>
          <w:rPr>
            <w:rFonts w:ascii="Cambria Math" w:hAnsi="Cambria Math"/>
            <w:sz w:val="32"/>
            <w:szCs w:val="32"/>
            <w:lang w:val="uk-UA"/>
          </w:rPr>
          <m:t>=</m:t>
        </m:r>
        <m:f>
          <m:fPr>
            <m:ctrlPr>
              <w:rPr>
                <w:rFonts w:ascii="Cambria Math" w:hAnsi="Cambria Math"/>
                <w:iCs/>
                <w:sz w:val="32"/>
                <w:szCs w:val="32"/>
                <w:lang w:val="uk-UA"/>
              </w:rPr>
            </m:ctrlPr>
          </m:fPr>
          <m:num>
            <m:r>
              <m:rPr>
                <m:sty m:val="p"/>
              </m:rPr>
              <w:rPr>
                <w:rFonts w:ascii="Cambria Math" w:hAnsi="Cambria Math"/>
                <w:sz w:val="32"/>
                <w:szCs w:val="32"/>
                <w:lang w:val="uk-UA"/>
              </w:rPr>
              <m:t>2∙1,5∙190∙</m:t>
            </m:r>
            <m:sSup>
              <m:sSupPr>
                <m:ctrlPr>
                  <w:rPr>
                    <w:rFonts w:ascii="Cambria Math" w:hAnsi="Cambria Math"/>
                    <w:iCs/>
                    <w:sz w:val="32"/>
                    <w:szCs w:val="32"/>
                    <w:lang w:val="uk-UA"/>
                  </w:rPr>
                </m:ctrlPr>
              </m:sSupPr>
              <m:e>
                <m:r>
                  <m:rPr>
                    <m:sty m:val="p"/>
                  </m:rPr>
                  <w:rPr>
                    <w:rFonts w:ascii="Cambria Math" w:hAnsi="Cambria Math"/>
                    <w:sz w:val="32"/>
                    <w:szCs w:val="32"/>
                    <w:lang w:val="uk-UA"/>
                  </w:rPr>
                  <m:t>cos</m:t>
                </m:r>
              </m:e>
              <m:sup>
                <m:r>
                  <m:rPr>
                    <m:sty m:val="p"/>
                  </m:rPr>
                  <w:rPr>
                    <w:rFonts w:ascii="Cambria Math" w:hAnsi="Cambria Math"/>
                    <w:sz w:val="32"/>
                    <w:szCs w:val="32"/>
                    <w:lang w:val="uk-UA"/>
                  </w:rPr>
                  <m:t>3</m:t>
                </m:r>
              </m:sup>
            </m:sSup>
            <m:r>
              <m:rPr>
                <m:sty m:val="p"/>
              </m:rPr>
              <w:rPr>
                <w:rFonts w:ascii="Cambria Math" w:hAnsi="Cambria Math"/>
                <w:sz w:val="32"/>
                <w:szCs w:val="32"/>
                <w:lang w:val="uk-UA"/>
              </w:rPr>
              <m:t>1,57</m:t>
            </m:r>
          </m:num>
          <m:den>
            <m:r>
              <m:rPr>
                <m:sty m:val="p"/>
              </m:rPr>
              <w:rPr>
                <w:rFonts w:ascii="Cambria Math" w:hAnsi="Cambria Math"/>
                <w:sz w:val="32"/>
                <w:szCs w:val="32"/>
                <w:lang w:val="uk-UA"/>
              </w:rPr>
              <m:t>1,5∙</m:t>
            </m:r>
            <m:sSup>
              <m:sSupPr>
                <m:ctrlPr>
                  <w:rPr>
                    <w:rFonts w:ascii="Cambria Math" w:hAnsi="Cambria Math"/>
                    <w:iCs/>
                    <w:sz w:val="32"/>
                    <w:szCs w:val="32"/>
                    <w:lang w:val="uk-UA"/>
                  </w:rPr>
                </m:ctrlPr>
              </m:sSupPr>
              <m:e>
                <m:r>
                  <m:rPr>
                    <m:sty m:val="p"/>
                  </m:rPr>
                  <w:rPr>
                    <w:rFonts w:ascii="Cambria Math" w:hAnsi="Cambria Math"/>
                    <w:sz w:val="32"/>
                    <w:szCs w:val="32"/>
                    <w:lang w:val="uk-UA"/>
                  </w:rPr>
                  <m:t>1,8</m:t>
                </m:r>
              </m:e>
              <m:sup>
                <m:r>
                  <m:rPr>
                    <m:sty m:val="p"/>
                  </m:rPr>
                  <w:rPr>
                    <w:rFonts w:ascii="Cambria Math" w:hAnsi="Cambria Math"/>
                    <w:sz w:val="32"/>
                    <w:szCs w:val="32"/>
                    <w:lang w:val="uk-UA"/>
                  </w:rPr>
                  <m:t>2</m:t>
                </m:r>
              </m:sup>
            </m:sSup>
          </m:den>
        </m:f>
        <m:r>
          <m:rPr>
            <m:sty m:val="p"/>
          </m:rPr>
          <w:rPr>
            <w:rFonts w:ascii="Cambria Math" w:hAnsi="Cambria Math"/>
            <w:sz w:val="32"/>
            <w:szCs w:val="32"/>
            <w:lang w:val="uk-UA"/>
          </w:rPr>
          <m:t>=1,99 лк</m:t>
        </m:r>
      </m:oMath>
      <w:r w:rsidR="00121657" w:rsidRPr="00AA19BE">
        <w:rPr>
          <w:rFonts w:eastAsiaTheme="minorEastAsia"/>
          <w:sz w:val="32"/>
          <w:szCs w:val="32"/>
          <w:lang w:val="uk-UA"/>
        </w:rPr>
        <w:t xml:space="preserve">                                                 (2.9)</w:t>
      </w:r>
    </w:p>
    <w:p w:rsidR="00121657" w:rsidRPr="00AA19BE" w:rsidRDefault="00121657" w:rsidP="00121657">
      <w:pPr>
        <w:spacing w:line="360" w:lineRule="auto"/>
        <w:ind w:firstLine="709"/>
        <w:jc w:val="both"/>
        <w:rPr>
          <w:b/>
          <w:bCs/>
          <w:sz w:val="28"/>
          <w:szCs w:val="28"/>
          <w:lang w:val="uk-UA"/>
        </w:rPr>
      </w:pPr>
      <w:r w:rsidRPr="00AA19BE">
        <w:rPr>
          <w:sz w:val="28"/>
          <w:szCs w:val="28"/>
          <w:lang w:val="uk-UA"/>
        </w:rPr>
        <w:t>Визначається кількість світильників:</w:t>
      </w:r>
    </w:p>
    <w:p w:rsidR="00121657" w:rsidRPr="00E2319E" w:rsidRDefault="00F312CA" w:rsidP="00121657">
      <w:pPr>
        <w:spacing w:line="360" w:lineRule="auto"/>
        <w:ind w:firstLine="709"/>
        <w:jc w:val="both"/>
        <w:rPr>
          <w:iCs/>
          <w:sz w:val="28"/>
          <w:szCs w:val="28"/>
          <w:lang w:val="uk-UA"/>
        </w:rPr>
      </w:pPr>
      <m:oMath>
        <m:sSub>
          <m:sSubPr>
            <m:ctrlPr>
              <w:rPr>
                <w:rFonts w:ascii="Cambria Math" w:hAnsi="Cambria Math"/>
                <w:iCs/>
                <w:sz w:val="32"/>
                <w:szCs w:val="32"/>
                <w:lang w:val="uk-UA"/>
              </w:rPr>
            </m:ctrlPr>
          </m:sSubPr>
          <m:e>
            <m:r>
              <m:rPr>
                <m:sty m:val="p"/>
              </m:rPr>
              <w:rPr>
                <w:rFonts w:ascii="Cambria Math" w:hAnsi="Cambria Math"/>
                <w:sz w:val="32"/>
                <w:szCs w:val="32"/>
                <w:lang w:val="en-US"/>
              </w:rPr>
              <m:t>N</m:t>
            </m:r>
          </m:e>
          <m:sub>
            <m:r>
              <m:rPr>
                <m:sty m:val="p"/>
              </m:rPr>
              <w:rPr>
                <w:rFonts w:ascii="Cambria Math" w:hAnsi="Cambria Math"/>
                <w:sz w:val="32"/>
                <w:szCs w:val="32"/>
                <w:lang w:val="uk-UA"/>
              </w:rPr>
              <m:t>св</m:t>
            </m:r>
          </m:sub>
        </m:sSub>
        <m:r>
          <m:rPr>
            <m:sty m:val="p"/>
          </m:rPr>
          <w:rPr>
            <w:rFonts w:ascii="Cambria Math" w:hAnsi="Cambria Math"/>
            <w:sz w:val="32"/>
            <w:szCs w:val="32"/>
            <w:lang w:val="uk-UA"/>
          </w:rPr>
          <m:t>=</m:t>
        </m:r>
        <m:f>
          <m:fPr>
            <m:ctrlPr>
              <w:rPr>
                <w:rFonts w:ascii="Cambria Math" w:hAnsi="Cambria Math"/>
                <w:iCs/>
                <w:sz w:val="32"/>
                <w:szCs w:val="32"/>
                <w:lang w:val="uk-UA"/>
              </w:rPr>
            </m:ctrlPr>
          </m:fPr>
          <m:num>
            <m:r>
              <m:rPr>
                <m:sty m:val="p"/>
              </m:rPr>
              <w:rPr>
                <w:rFonts w:ascii="Cambria Math" w:hAnsi="Cambria Math"/>
                <w:sz w:val="32"/>
                <w:szCs w:val="32"/>
                <w:lang w:val="en-US"/>
              </w:rPr>
              <m:t>L</m:t>
            </m:r>
            <m:r>
              <m:rPr>
                <m:sty m:val="p"/>
              </m:rPr>
              <w:rPr>
                <w:rFonts w:ascii="Cambria Math" w:hAnsi="Cambria Math"/>
                <w:sz w:val="32"/>
                <w:szCs w:val="32"/>
                <w:lang w:val="uk-UA"/>
              </w:rPr>
              <m:t>-l</m:t>
            </m:r>
          </m:num>
          <m:den>
            <m:r>
              <m:rPr>
                <m:sty m:val="p"/>
              </m:rPr>
              <w:rPr>
                <w:rFonts w:ascii="Cambria Math" w:hAnsi="Cambria Math"/>
                <w:sz w:val="32"/>
                <w:szCs w:val="32"/>
                <w:lang w:val="uk-UA"/>
              </w:rPr>
              <m:t>l</m:t>
            </m:r>
          </m:den>
        </m:f>
        <m:r>
          <m:rPr>
            <m:sty m:val="p"/>
          </m:rPr>
          <w:rPr>
            <w:rFonts w:ascii="Cambria Math" w:hAnsi="Cambria Math"/>
            <w:sz w:val="32"/>
            <w:szCs w:val="32"/>
            <w:lang w:val="uk-UA"/>
          </w:rPr>
          <m:t>=</m:t>
        </m:r>
        <m:f>
          <m:fPr>
            <m:ctrlPr>
              <w:rPr>
                <w:rFonts w:ascii="Cambria Math" w:hAnsi="Cambria Math"/>
                <w:iCs/>
                <w:sz w:val="32"/>
                <w:szCs w:val="32"/>
                <w:lang w:val="uk-UA"/>
              </w:rPr>
            </m:ctrlPr>
          </m:fPr>
          <m:num>
            <m:r>
              <m:rPr>
                <m:sty m:val="p"/>
              </m:rPr>
              <w:rPr>
                <w:rFonts w:ascii="Cambria Math" w:hAnsi="Cambria Math"/>
                <w:sz w:val="36"/>
                <w:szCs w:val="36"/>
                <w:lang w:val="uk-UA"/>
              </w:rPr>
              <m:t>12</m:t>
            </m:r>
            <m:r>
              <m:rPr>
                <m:sty m:val="p"/>
              </m:rPr>
              <w:rPr>
                <w:rFonts w:ascii="Cambria Math" w:hAnsi="Cambria Math"/>
                <w:sz w:val="32"/>
                <w:szCs w:val="32"/>
                <w:lang w:val="uk-UA"/>
              </w:rPr>
              <m:t>-2</m:t>
            </m:r>
          </m:num>
          <m:den>
            <m:r>
              <m:rPr>
                <m:sty m:val="p"/>
              </m:rPr>
              <w:rPr>
                <w:rFonts w:ascii="Cambria Math" w:hAnsi="Cambria Math"/>
                <w:sz w:val="32"/>
                <w:szCs w:val="32"/>
                <w:lang w:val="uk-UA"/>
              </w:rPr>
              <m:t>2</m:t>
            </m:r>
          </m:den>
        </m:f>
        <m:r>
          <m:rPr>
            <m:sty m:val="p"/>
          </m:rPr>
          <w:rPr>
            <w:rFonts w:ascii="Cambria Math" w:hAnsi="Cambria Math"/>
            <w:sz w:val="32"/>
            <w:szCs w:val="32"/>
            <w:lang w:val="uk-UA"/>
          </w:rPr>
          <m:t>=5</m:t>
        </m:r>
      </m:oMath>
      <w:r w:rsidR="00121657">
        <w:rPr>
          <w:rFonts w:eastAsiaTheme="minorEastAsia"/>
          <w:sz w:val="28"/>
          <w:szCs w:val="28"/>
          <w:lang w:val="uk-UA"/>
        </w:rPr>
        <w:t xml:space="preserve"> </w:t>
      </w:r>
      <w:r w:rsidR="00121657">
        <w:rPr>
          <w:rFonts w:eastAsiaTheme="minorEastAsia"/>
          <w:sz w:val="32"/>
          <w:szCs w:val="32"/>
          <w:lang w:val="uk-UA"/>
        </w:rPr>
        <w:t xml:space="preserve">                                          </w:t>
      </w:r>
      <w:r w:rsidR="003B1FB7">
        <w:rPr>
          <w:rFonts w:eastAsiaTheme="minorEastAsia"/>
          <w:sz w:val="32"/>
          <w:szCs w:val="32"/>
          <w:lang w:val="uk-UA"/>
        </w:rPr>
        <w:t xml:space="preserve">        </w:t>
      </w:r>
      <w:r w:rsidR="00121657">
        <w:rPr>
          <w:rFonts w:eastAsiaTheme="minorEastAsia"/>
          <w:sz w:val="32"/>
          <w:szCs w:val="32"/>
          <w:lang w:val="uk-UA"/>
        </w:rPr>
        <w:t xml:space="preserve">        (2.10)</w:t>
      </w:r>
    </w:p>
    <w:p w:rsidR="00121657" w:rsidRPr="00E2319E" w:rsidRDefault="00121657" w:rsidP="00121657">
      <w:pPr>
        <w:spacing w:line="360" w:lineRule="auto"/>
        <w:ind w:firstLine="709"/>
        <w:jc w:val="both"/>
        <w:rPr>
          <w:iCs/>
          <w:sz w:val="28"/>
          <w:szCs w:val="28"/>
          <w:lang w:val="uk-UA"/>
        </w:rPr>
      </w:pPr>
      <w:r w:rsidRPr="00E2319E">
        <w:rPr>
          <w:iCs/>
          <w:sz w:val="28"/>
          <w:szCs w:val="28"/>
          <w:lang w:val="uk-UA"/>
        </w:rPr>
        <w:lastRenderedPageBreak/>
        <w:t>Потужність, необхідна для освітлення приміщення:</w:t>
      </w:r>
    </w:p>
    <w:p w:rsidR="00121657" w:rsidRPr="00E2319E" w:rsidRDefault="00F312CA" w:rsidP="00121657">
      <w:pPr>
        <w:spacing w:line="360" w:lineRule="auto"/>
        <w:ind w:firstLine="709"/>
        <w:jc w:val="both"/>
        <w:rPr>
          <w:iCs/>
          <w:sz w:val="28"/>
          <w:szCs w:val="28"/>
          <w:lang w:val="uk-UA"/>
        </w:rPr>
      </w:pPr>
      <m:oMath>
        <m:sSub>
          <m:sSubPr>
            <m:ctrlPr>
              <w:rPr>
                <w:rFonts w:ascii="Cambria Math" w:hAnsi="Cambria Math"/>
                <w:iCs/>
                <w:sz w:val="28"/>
                <w:szCs w:val="28"/>
                <w:lang w:val="uk-UA"/>
              </w:rPr>
            </m:ctrlPr>
          </m:sSubPr>
          <m:e>
            <m:r>
              <m:rPr>
                <m:sty m:val="p"/>
              </m:rPr>
              <w:rPr>
                <w:rFonts w:ascii="Cambria Math" w:hAnsi="Cambria Math"/>
                <w:sz w:val="28"/>
                <w:szCs w:val="28"/>
                <w:lang w:val="uk-UA"/>
              </w:rPr>
              <m:t>P</m:t>
            </m:r>
          </m:e>
          <m:sub>
            <m:r>
              <m:rPr>
                <m:sty m:val="p"/>
              </m:rPr>
              <w:rPr>
                <w:rFonts w:ascii="Cambria Math" w:hAnsi="Cambria Math"/>
                <w:sz w:val="28"/>
                <w:szCs w:val="28"/>
                <w:lang w:val="uk-UA"/>
              </w:rPr>
              <m:t>ро</m:t>
            </m:r>
          </m:sub>
        </m:sSub>
        <m:r>
          <m:rPr>
            <m:sty m:val="p"/>
          </m:rPr>
          <w:rPr>
            <w:rFonts w:ascii="Cambria Math" w:hAnsi="Cambria Math"/>
            <w:sz w:val="28"/>
            <w:szCs w:val="28"/>
            <w:lang w:val="uk-UA"/>
          </w:rPr>
          <m:t>=</m:t>
        </m:r>
        <m:sSub>
          <m:sSubPr>
            <m:ctrlPr>
              <w:rPr>
                <w:rFonts w:ascii="Cambria Math" w:hAnsi="Cambria Math"/>
                <w:iCs/>
                <w:sz w:val="28"/>
                <w:szCs w:val="28"/>
                <w:lang w:val="uk-UA"/>
              </w:rPr>
            </m:ctrlPr>
          </m:sSubPr>
          <m:e>
            <m:r>
              <m:rPr>
                <m:sty m:val="p"/>
              </m:rPr>
              <w:rPr>
                <w:rFonts w:ascii="Cambria Math" w:hAnsi="Cambria Math"/>
                <w:sz w:val="28"/>
                <w:szCs w:val="28"/>
                <w:lang w:val="uk-UA"/>
              </w:rPr>
              <m:t>N</m:t>
            </m:r>
          </m:e>
          <m:sub>
            <m:r>
              <m:rPr>
                <m:sty m:val="p"/>
              </m:rPr>
              <w:rPr>
                <w:rFonts w:ascii="Cambria Math" w:hAnsi="Cambria Math"/>
                <w:sz w:val="28"/>
                <w:szCs w:val="28"/>
                <w:lang w:val="uk-UA"/>
              </w:rPr>
              <m:t>св</m:t>
            </m:r>
          </m:sub>
        </m:sSub>
        <m:r>
          <m:rPr>
            <m:sty m:val="p"/>
          </m:rPr>
          <w:rPr>
            <w:rFonts w:ascii="Cambria Math" w:hAnsi="Cambria Math"/>
            <w:sz w:val="28"/>
            <w:szCs w:val="28"/>
            <w:lang w:val="uk-UA"/>
          </w:rPr>
          <m:t>∙</m:t>
        </m:r>
        <m:sSub>
          <m:sSubPr>
            <m:ctrlPr>
              <w:rPr>
                <w:rFonts w:ascii="Cambria Math" w:hAnsi="Cambria Math"/>
                <w:iCs/>
                <w:sz w:val="28"/>
                <w:szCs w:val="28"/>
                <w:lang w:val="uk-UA"/>
              </w:rPr>
            </m:ctrlPr>
          </m:sSubPr>
          <m:e>
            <m:r>
              <m:rPr>
                <m:sty m:val="p"/>
              </m:rPr>
              <w:rPr>
                <w:rFonts w:ascii="Cambria Math" w:hAnsi="Cambria Math"/>
                <w:sz w:val="28"/>
                <w:szCs w:val="28"/>
                <w:lang w:val="en-US"/>
              </w:rPr>
              <m:t>P</m:t>
            </m:r>
          </m:e>
          <m:sub>
            <m:r>
              <m:rPr>
                <m:sty m:val="p"/>
              </m:rPr>
              <w:rPr>
                <w:rFonts w:ascii="Cambria Math" w:hAnsi="Cambria Math"/>
                <w:sz w:val="28"/>
                <w:szCs w:val="28"/>
                <w:lang w:val="uk-UA"/>
              </w:rPr>
              <m:t>л</m:t>
            </m:r>
          </m:sub>
        </m:sSub>
        <m:r>
          <m:rPr>
            <m:sty m:val="p"/>
          </m:rPr>
          <w:rPr>
            <w:rFonts w:ascii="Cambria Math" w:hAnsi="Cambria Math"/>
            <w:sz w:val="28"/>
            <w:szCs w:val="28"/>
            <w:lang w:val="uk-UA"/>
          </w:rPr>
          <m:t>=5∙15=75 Вт</m:t>
        </m:r>
      </m:oMath>
      <w:r w:rsidR="00121657">
        <w:rPr>
          <w:rFonts w:eastAsiaTheme="minorEastAsia"/>
          <w:sz w:val="28"/>
          <w:szCs w:val="28"/>
          <w:lang w:val="uk-UA"/>
        </w:rPr>
        <w:t xml:space="preserve"> </w:t>
      </w:r>
      <w:r w:rsidR="00121657">
        <w:rPr>
          <w:rFonts w:eastAsiaTheme="minorEastAsia"/>
          <w:sz w:val="32"/>
          <w:szCs w:val="32"/>
          <w:lang w:val="uk-UA"/>
        </w:rPr>
        <w:t xml:space="preserve">                                                   (2.11)</w:t>
      </w:r>
    </w:p>
    <w:p w:rsidR="00121657" w:rsidRPr="00E2319E" w:rsidRDefault="00121657" w:rsidP="00121657">
      <w:pPr>
        <w:spacing w:line="360" w:lineRule="auto"/>
        <w:ind w:firstLine="709"/>
        <w:jc w:val="center"/>
        <w:rPr>
          <w:b/>
          <w:bCs/>
          <w:sz w:val="28"/>
          <w:szCs w:val="28"/>
          <w:lang w:val="uk-UA"/>
        </w:rPr>
      </w:pPr>
      <w:r>
        <w:rPr>
          <w:b/>
          <w:bCs/>
          <w:sz w:val="28"/>
          <w:szCs w:val="28"/>
          <w:lang w:val="uk-UA"/>
        </w:rPr>
        <w:t xml:space="preserve">2.5 </w:t>
      </w:r>
      <w:r w:rsidRPr="00E2319E">
        <w:rPr>
          <w:b/>
          <w:bCs/>
          <w:sz w:val="28"/>
          <w:szCs w:val="28"/>
          <w:lang w:val="uk-UA"/>
        </w:rPr>
        <w:t>Розрахунок електричних навантажень</w:t>
      </w:r>
    </w:p>
    <w:p w:rsidR="00121657" w:rsidRPr="008B78D8" w:rsidRDefault="00121657" w:rsidP="00121657">
      <w:pPr>
        <w:spacing w:line="360" w:lineRule="auto"/>
        <w:ind w:firstLine="709"/>
        <w:jc w:val="both"/>
        <w:rPr>
          <w:sz w:val="28"/>
          <w:szCs w:val="28"/>
          <w:lang w:val="uk-UA"/>
        </w:rPr>
      </w:pPr>
      <w:r w:rsidRPr="008B78D8">
        <w:rPr>
          <w:sz w:val="28"/>
          <w:szCs w:val="28"/>
          <w:lang w:val="uk-UA"/>
        </w:rPr>
        <w:t xml:space="preserve">Розрахунок навантажень методом коефіцієнта попиту проводиться від </w:t>
      </w:r>
    </w:p>
    <w:p w:rsidR="00121657" w:rsidRDefault="00121657" w:rsidP="00121657">
      <w:pPr>
        <w:spacing w:line="360" w:lineRule="auto"/>
        <w:jc w:val="both"/>
        <w:rPr>
          <w:sz w:val="28"/>
          <w:szCs w:val="28"/>
          <w:lang w:val="uk-UA"/>
        </w:rPr>
      </w:pPr>
      <w:r w:rsidRPr="008B78D8">
        <w:rPr>
          <w:sz w:val="28"/>
          <w:szCs w:val="28"/>
          <w:lang w:val="uk-UA"/>
        </w:rPr>
        <w:t xml:space="preserve">нижчих рівнів напруги до вищих, об’єднуючи електроприймачі у збірки </w:t>
      </w:r>
    </w:p>
    <w:p w:rsidR="00121657" w:rsidRPr="008B78D8" w:rsidRDefault="00121657" w:rsidP="00121657">
      <w:pPr>
        <w:spacing w:line="360" w:lineRule="auto"/>
        <w:jc w:val="center"/>
        <w:rPr>
          <w:sz w:val="28"/>
          <w:szCs w:val="28"/>
          <w:lang w:val="uk-UA"/>
        </w:rPr>
      </w:pPr>
      <w:r w:rsidRPr="0090772B">
        <w:rPr>
          <w:rFonts w:eastAsiaTheme="minorEastAsia"/>
          <w:i/>
          <w:noProof/>
          <w:sz w:val="28"/>
          <w:szCs w:val="28"/>
        </w:rPr>
        <w:drawing>
          <wp:inline distT="0" distB="0" distL="0" distR="0">
            <wp:extent cx="5940425" cy="2780665"/>
            <wp:effectExtent l="0" t="0" r="3175" b="635"/>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2" cstate="print"/>
                    <a:stretch>
                      <a:fillRect/>
                    </a:stretch>
                  </pic:blipFill>
                  <pic:spPr>
                    <a:xfrm>
                      <a:off x="0" y="0"/>
                      <a:ext cx="5940425" cy="2780665"/>
                    </a:xfrm>
                    <a:prstGeom prst="rect">
                      <a:avLst/>
                    </a:prstGeom>
                  </pic:spPr>
                </pic:pic>
              </a:graphicData>
            </a:graphic>
          </wp:inline>
        </w:drawing>
      </w:r>
      <w:r>
        <w:rPr>
          <w:sz w:val="28"/>
          <w:szCs w:val="28"/>
          <w:lang w:val="uk-UA"/>
        </w:rPr>
        <w:t>Рисунок 2.1 – Спрощена розрахункова схема електропостачання</w:t>
      </w:r>
    </w:p>
    <w:p w:rsidR="00121657" w:rsidRPr="00B958BC" w:rsidRDefault="00121657" w:rsidP="00121657">
      <w:pPr>
        <w:rPr>
          <w:lang w:val="uk-UA"/>
        </w:rPr>
      </w:pPr>
      <w:r w:rsidRPr="00B958BC">
        <w:t xml:space="preserve">Таблиця </w:t>
      </w:r>
      <w:r>
        <w:rPr>
          <w:lang w:val="uk-UA"/>
        </w:rPr>
        <w:t>2.4</w:t>
      </w:r>
      <w:r>
        <w:t xml:space="preserve"> </w:t>
      </w:r>
      <w:r w:rsidRPr="00B958BC">
        <w:t xml:space="preserve">– </w:t>
      </w:r>
      <w:r w:rsidRPr="00B958BC">
        <w:rPr>
          <w:lang w:val="uk-UA"/>
        </w:rPr>
        <w:t>Розрахункові параметри споживачів приміщення ремонтно - механічного цеху</w:t>
      </w:r>
    </w:p>
    <w:tbl>
      <w:tblPr>
        <w:tblStyle w:val="ab"/>
        <w:tblW w:w="8924" w:type="dxa"/>
        <w:tblInd w:w="279" w:type="dxa"/>
        <w:tblLook w:val="04A0"/>
      </w:tblPr>
      <w:tblGrid>
        <w:gridCol w:w="709"/>
        <w:gridCol w:w="2731"/>
        <w:gridCol w:w="2019"/>
        <w:gridCol w:w="783"/>
        <w:gridCol w:w="561"/>
        <w:gridCol w:w="744"/>
        <w:gridCol w:w="640"/>
        <w:gridCol w:w="737"/>
      </w:tblGrid>
      <w:tr w:rsidR="00121657" w:rsidRPr="00B958BC" w:rsidTr="008935FA">
        <w:trPr>
          <w:trHeight w:val="266"/>
        </w:trPr>
        <w:tc>
          <w:tcPr>
            <w:tcW w:w="709" w:type="dxa"/>
          </w:tcPr>
          <w:p w:rsidR="00121657" w:rsidRPr="00B958BC" w:rsidRDefault="00121657" w:rsidP="008935FA">
            <w:pPr>
              <w:jc w:val="center"/>
              <w:rPr>
                <w:lang w:val="uk-UA"/>
              </w:rPr>
            </w:pPr>
            <w:r w:rsidRPr="00B958BC">
              <w:rPr>
                <w:lang w:val="uk-UA"/>
              </w:rPr>
              <w:t>№</w:t>
            </w:r>
          </w:p>
        </w:tc>
        <w:tc>
          <w:tcPr>
            <w:tcW w:w="2731" w:type="dxa"/>
          </w:tcPr>
          <w:p w:rsidR="00121657" w:rsidRPr="00B958BC" w:rsidRDefault="00121657" w:rsidP="008935FA">
            <w:pPr>
              <w:jc w:val="center"/>
              <w:rPr>
                <w:lang w:val="uk-UA"/>
              </w:rPr>
            </w:pPr>
            <w:r w:rsidRPr="00B958BC">
              <w:rPr>
                <w:lang w:val="uk-UA"/>
              </w:rPr>
              <w:t>Споживач</w:t>
            </w:r>
          </w:p>
        </w:tc>
        <w:tc>
          <w:tcPr>
            <w:tcW w:w="2019" w:type="dxa"/>
          </w:tcPr>
          <w:p w:rsidR="00121657" w:rsidRPr="00B958BC" w:rsidRDefault="00121657" w:rsidP="008935FA">
            <w:pPr>
              <w:jc w:val="center"/>
              <w:rPr>
                <w:lang w:val="uk-UA"/>
              </w:rPr>
            </w:pPr>
            <w:r w:rsidRPr="00B958BC">
              <w:rPr>
                <w:lang w:val="uk-UA"/>
              </w:rPr>
              <w:t>Електродвигун</w:t>
            </w:r>
          </w:p>
        </w:tc>
        <w:tc>
          <w:tcPr>
            <w:tcW w:w="783" w:type="dxa"/>
          </w:tcPr>
          <w:p w:rsidR="00121657" w:rsidRPr="00B958BC" w:rsidRDefault="00121657" w:rsidP="008935FA">
            <w:pPr>
              <w:jc w:val="center"/>
              <w:rPr>
                <w:lang w:val="uk-UA"/>
              </w:rPr>
            </w:pPr>
            <w:r w:rsidRPr="00B958BC">
              <w:rPr>
                <w:lang w:val="uk-UA"/>
              </w:rPr>
              <w:t>Pн, кВт</w:t>
            </w:r>
          </w:p>
        </w:tc>
        <w:tc>
          <w:tcPr>
            <w:tcW w:w="561" w:type="dxa"/>
          </w:tcPr>
          <w:p w:rsidR="00121657" w:rsidRPr="00B958BC" w:rsidRDefault="00121657" w:rsidP="008935FA">
            <w:pPr>
              <w:jc w:val="center"/>
              <w:rPr>
                <w:lang w:val="uk-UA"/>
              </w:rPr>
            </w:pPr>
            <w:r w:rsidRPr="00B958BC">
              <w:rPr>
                <w:lang w:val="uk-UA"/>
              </w:rPr>
              <w:t>n</w:t>
            </w:r>
          </w:p>
        </w:tc>
        <w:tc>
          <w:tcPr>
            <w:tcW w:w="744" w:type="dxa"/>
          </w:tcPr>
          <w:p w:rsidR="00121657" w:rsidRPr="00B958BC" w:rsidRDefault="00121657" w:rsidP="008935FA">
            <w:pPr>
              <w:jc w:val="center"/>
              <w:rPr>
                <w:lang w:val="uk-UA"/>
              </w:rPr>
            </w:pPr>
            <w:r w:rsidRPr="00B958BC">
              <w:rPr>
                <w:lang w:val="uk-UA"/>
              </w:rPr>
              <w:t>Kп</w:t>
            </w:r>
          </w:p>
        </w:tc>
        <w:tc>
          <w:tcPr>
            <w:tcW w:w="640" w:type="dxa"/>
          </w:tcPr>
          <w:p w:rsidR="00121657" w:rsidRPr="00B958BC" w:rsidRDefault="00121657" w:rsidP="008935FA">
            <w:pPr>
              <w:jc w:val="center"/>
              <w:rPr>
                <w:lang w:val="uk-UA"/>
              </w:rPr>
            </w:pPr>
            <w:r w:rsidRPr="00B958BC">
              <w:rPr>
                <w:lang w:val="uk-UA"/>
              </w:rPr>
              <w:t>ƞн</w:t>
            </w:r>
          </w:p>
        </w:tc>
        <w:tc>
          <w:tcPr>
            <w:tcW w:w="737" w:type="dxa"/>
          </w:tcPr>
          <w:p w:rsidR="00121657" w:rsidRPr="00B958BC" w:rsidRDefault="00121657" w:rsidP="008935FA">
            <w:pPr>
              <w:jc w:val="center"/>
              <w:rPr>
                <w:lang w:val="uk-UA"/>
              </w:rPr>
            </w:pPr>
            <w:r w:rsidRPr="00B958BC">
              <w:rPr>
                <w:lang w:val="uk-UA"/>
              </w:rPr>
              <w:t>Cosϕ</w:t>
            </w:r>
          </w:p>
        </w:tc>
      </w:tr>
      <w:tr w:rsidR="00121657" w:rsidRPr="00B958BC" w:rsidTr="008935FA">
        <w:trPr>
          <w:trHeight w:val="279"/>
        </w:trPr>
        <w:tc>
          <w:tcPr>
            <w:tcW w:w="709" w:type="dxa"/>
          </w:tcPr>
          <w:p w:rsidR="00121657" w:rsidRPr="00B958BC" w:rsidRDefault="00121657" w:rsidP="008935FA">
            <w:pPr>
              <w:jc w:val="center"/>
              <w:rPr>
                <w:lang w:val="uk-UA"/>
              </w:rPr>
            </w:pPr>
            <w:r w:rsidRPr="00B958BC">
              <w:rPr>
                <w:lang w:val="uk-UA"/>
              </w:rPr>
              <w:t>1</w:t>
            </w:r>
          </w:p>
        </w:tc>
        <w:tc>
          <w:tcPr>
            <w:tcW w:w="2731" w:type="dxa"/>
          </w:tcPr>
          <w:p w:rsidR="00121657" w:rsidRPr="00B958BC" w:rsidRDefault="00121657" w:rsidP="008935FA">
            <w:pPr>
              <w:jc w:val="center"/>
              <w:rPr>
                <w:lang w:val="uk-UA"/>
              </w:rPr>
            </w:pPr>
            <w:r w:rsidRPr="00B958BC">
              <w:rPr>
                <w:lang w:val="uk-UA"/>
              </w:rPr>
              <w:t>2</w:t>
            </w:r>
          </w:p>
        </w:tc>
        <w:tc>
          <w:tcPr>
            <w:tcW w:w="2019" w:type="dxa"/>
          </w:tcPr>
          <w:p w:rsidR="00121657" w:rsidRPr="00B958BC" w:rsidRDefault="00121657" w:rsidP="008935FA">
            <w:pPr>
              <w:jc w:val="center"/>
              <w:rPr>
                <w:lang w:val="uk-UA"/>
              </w:rPr>
            </w:pPr>
            <w:r w:rsidRPr="00B958BC">
              <w:rPr>
                <w:lang w:val="uk-UA"/>
              </w:rPr>
              <w:t>3</w:t>
            </w:r>
          </w:p>
        </w:tc>
        <w:tc>
          <w:tcPr>
            <w:tcW w:w="783" w:type="dxa"/>
          </w:tcPr>
          <w:p w:rsidR="00121657" w:rsidRPr="00B958BC" w:rsidRDefault="00121657" w:rsidP="008935FA">
            <w:pPr>
              <w:jc w:val="center"/>
              <w:rPr>
                <w:lang w:val="uk-UA"/>
              </w:rPr>
            </w:pPr>
            <w:r w:rsidRPr="00B958BC">
              <w:rPr>
                <w:lang w:val="uk-UA"/>
              </w:rPr>
              <w:t>4</w:t>
            </w:r>
          </w:p>
        </w:tc>
        <w:tc>
          <w:tcPr>
            <w:tcW w:w="561" w:type="dxa"/>
          </w:tcPr>
          <w:p w:rsidR="00121657" w:rsidRPr="00B958BC" w:rsidRDefault="00121657" w:rsidP="008935FA">
            <w:pPr>
              <w:jc w:val="center"/>
              <w:rPr>
                <w:lang w:val="uk-UA"/>
              </w:rPr>
            </w:pPr>
            <w:r w:rsidRPr="00B958BC">
              <w:rPr>
                <w:lang w:val="uk-UA"/>
              </w:rPr>
              <w:t>5</w:t>
            </w:r>
          </w:p>
        </w:tc>
        <w:tc>
          <w:tcPr>
            <w:tcW w:w="744" w:type="dxa"/>
          </w:tcPr>
          <w:p w:rsidR="00121657" w:rsidRPr="00B958BC" w:rsidRDefault="00121657" w:rsidP="008935FA">
            <w:pPr>
              <w:jc w:val="center"/>
              <w:rPr>
                <w:lang w:val="uk-UA"/>
              </w:rPr>
            </w:pPr>
            <w:r w:rsidRPr="00B958BC">
              <w:rPr>
                <w:lang w:val="uk-UA"/>
              </w:rPr>
              <w:t>6</w:t>
            </w:r>
          </w:p>
        </w:tc>
        <w:tc>
          <w:tcPr>
            <w:tcW w:w="640" w:type="dxa"/>
          </w:tcPr>
          <w:p w:rsidR="00121657" w:rsidRPr="00B958BC" w:rsidRDefault="00121657" w:rsidP="008935FA">
            <w:pPr>
              <w:jc w:val="center"/>
              <w:rPr>
                <w:lang w:val="uk-UA"/>
              </w:rPr>
            </w:pPr>
            <w:r w:rsidRPr="00B958BC">
              <w:rPr>
                <w:lang w:val="uk-UA"/>
              </w:rPr>
              <w:t>6</w:t>
            </w:r>
          </w:p>
        </w:tc>
        <w:tc>
          <w:tcPr>
            <w:tcW w:w="737" w:type="dxa"/>
          </w:tcPr>
          <w:p w:rsidR="00121657" w:rsidRPr="00B958BC" w:rsidRDefault="00121657" w:rsidP="008935FA">
            <w:pPr>
              <w:jc w:val="center"/>
              <w:rPr>
                <w:lang w:val="uk-UA"/>
              </w:rPr>
            </w:pPr>
            <w:r w:rsidRPr="00B958BC">
              <w:rPr>
                <w:lang w:val="uk-UA"/>
              </w:rPr>
              <w:t>7</w:t>
            </w:r>
          </w:p>
        </w:tc>
      </w:tr>
      <w:tr w:rsidR="00121657" w:rsidRPr="00B958BC" w:rsidTr="008935FA">
        <w:trPr>
          <w:trHeight w:val="266"/>
        </w:trPr>
        <w:tc>
          <w:tcPr>
            <w:tcW w:w="8924" w:type="dxa"/>
            <w:gridSpan w:val="8"/>
          </w:tcPr>
          <w:p w:rsidR="00121657" w:rsidRPr="00B958BC" w:rsidRDefault="00121657" w:rsidP="008935FA">
            <w:pPr>
              <w:jc w:val="center"/>
              <w:rPr>
                <w:lang w:val="uk-UA"/>
              </w:rPr>
            </w:pPr>
            <w:r w:rsidRPr="00B958BC">
              <w:rPr>
                <w:lang w:val="uk-UA"/>
              </w:rPr>
              <w:t xml:space="preserve">Збірка №1 </w:t>
            </w:r>
            <w:r>
              <w:rPr>
                <w:lang w:val="uk-UA"/>
              </w:rPr>
              <w:t>(2.</w:t>
            </w:r>
            <w:r w:rsidRPr="00B958BC">
              <w:rPr>
                <w:lang w:val="uk-UA"/>
              </w:rPr>
              <w:t>3 кат)</w:t>
            </w:r>
          </w:p>
        </w:tc>
      </w:tr>
      <w:tr w:rsidR="00121657" w:rsidRPr="00A3155E" w:rsidTr="008935FA">
        <w:trPr>
          <w:trHeight w:val="279"/>
        </w:trPr>
        <w:tc>
          <w:tcPr>
            <w:tcW w:w="709" w:type="dxa"/>
          </w:tcPr>
          <w:p w:rsidR="00121657" w:rsidRPr="00A3155E" w:rsidRDefault="00121657" w:rsidP="008935FA">
            <w:pPr>
              <w:jc w:val="center"/>
              <w:rPr>
                <w:lang w:val="uk-UA"/>
              </w:rPr>
            </w:pPr>
            <w:r w:rsidRPr="00A3155E">
              <w:rPr>
                <w:lang w:val="uk-UA"/>
              </w:rPr>
              <w:t>1</w:t>
            </w:r>
          </w:p>
        </w:tc>
        <w:tc>
          <w:tcPr>
            <w:tcW w:w="2731" w:type="dxa"/>
          </w:tcPr>
          <w:p w:rsidR="00121657" w:rsidRPr="00A3155E" w:rsidRDefault="00121657" w:rsidP="008935FA">
            <w:pPr>
              <w:jc w:val="center"/>
              <w:rPr>
                <w:lang w:val="uk-UA"/>
              </w:rPr>
            </w:pPr>
            <w:r w:rsidRPr="00A3155E">
              <w:rPr>
                <w:lang w:val="uk-UA"/>
              </w:rPr>
              <w:t>Полірувальний верстат</w:t>
            </w:r>
          </w:p>
        </w:tc>
        <w:tc>
          <w:tcPr>
            <w:tcW w:w="2019" w:type="dxa"/>
          </w:tcPr>
          <w:p w:rsidR="00121657" w:rsidRPr="00A3155E" w:rsidRDefault="00121657" w:rsidP="008935FA">
            <w:pPr>
              <w:jc w:val="center"/>
              <w:rPr>
                <w:lang w:val="uk-UA"/>
              </w:rPr>
            </w:pPr>
            <w:r w:rsidRPr="00A3155E">
              <w:rPr>
                <w:lang w:val="uk-UA"/>
              </w:rPr>
              <w:t>-</w:t>
            </w:r>
          </w:p>
        </w:tc>
        <w:tc>
          <w:tcPr>
            <w:tcW w:w="783" w:type="dxa"/>
          </w:tcPr>
          <w:p w:rsidR="00121657" w:rsidRPr="00A3155E" w:rsidRDefault="00121657" w:rsidP="008935FA">
            <w:pPr>
              <w:jc w:val="center"/>
              <w:rPr>
                <w:lang w:val="uk-UA"/>
              </w:rPr>
            </w:pPr>
            <w:r w:rsidRPr="00A3155E">
              <w:rPr>
                <w:lang w:val="uk-UA"/>
              </w:rPr>
              <w:t>21</w:t>
            </w:r>
          </w:p>
        </w:tc>
        <w:tc>
          <w:tcPr>
            <w:tcW w:w="561" w:type="dxa"/>
          </w:tcPr>
          <w:p w:rsidR="00121657" w:rsidRPr="00A3155E" w:rsidRDefault="00121657" w:rsidP="008935FA">
            <w:pPr>
              <w:jc w:val="center"/>
              <w:rPr>
                <w:lang w:val="uk-UA"/>
              </w:rPr>
            </w:pPr>
            <w:r w:rsidRPr="00A3155E">
              <w:rPr>
                <w:lang w:val="uk-UA"/>
              </w:rPr>
              <w:t>2</w:t>
            </w:r>
          </w:p>
        </w:tc>
        <w:tc>
          <w:tcPr>
            <w:tcW w:w="744" w:type="dxa"/>
          </w:tcPr>
          <w:p w:rsidR="00121657" w:rsidRPr="00A3155E" w:rsidRDefault="00121657" w:rsidP="008935FA">
            <w:pPr>
              <w:jc w:val="center"/>
              <w:rPr>
                <w:lang w:val="uk-UA"/>
              </w:rPr>
            </w:pPr>
            <w:r w:rsidRPr="00A3155E">
              <w:rPr>
                <w:lang w:val="uk-UA"/>
              </w:rPr>
              <w:t>0.7</w:t>
            </w:r>
          </w:p>
        </w:tc>
        <w:tc>
          <w:tcPr>
            <w:tcW w:w="640" w:type="dxa"/>
          </w:tcPr>
          <w:p w:rsidR="00121657" w:rsidRPr="00A843CB" w:rsidRDefault="00121657" w:rsidP="008935FA">
            <w:pPr>
              <w:jc w:val="center"/>
              <w:rPr>
                <w:lang w:val="en-US"/>
              </w:rPr>
            </w:pPr>
            <w:r>
              <w:rPr>
                <w:lang w:val="en-US"/>
              </w:rPr>
              <w:t>6</w:t>
            </w:r>
          </w:p>
        </w:tc>
        <w:tc>
          <w:tcPr>
            <w:tcW w:w="737" w:type="dxa"/>
          </w:tcPr>
          <w:p w:rsidR="00121657" w:rsidRPr="00A3155E" w:rsidRDefault="00121657" w:rsidP="008935FA">
            <w:pPr>
              <w:jc w:val="center"/>
              <w:rPr>
                <w:lang w:val="uk-UA"/>
              </w:rPr>
            </w:pPr>
            <w:r w:rsidRPr="00A3155E">
              <w:rPr>
                <w:lang w:val="uk-UA"/>
              </w:rPr>
              <w:t>0.85</w:t>
            </w:r>
          </w:p>
        </w:tc>
      </w:tr>
      <w:tr w:rsidR="00121657" w:rsidRPr="00A3155E" w:rsidTr="008935FA">
        <w:trPr>
          <w:trHeight w:val="266"/>
        </w:trPr>
        <w:tc>
          <w:tcPr>
            <w:tcW w:w="709" w:type="dxa"/>
          </w:tcPr>
          <w:p w:rsidR="00121657" w:rsidRPr="00A3155E" w:rsidRDefault="00121657" w:rsidP="008935FA">
            <w:pPr>
              <w:jc w:val="center"/>
              <w:rPr>
                <w:lang w:val="uk-UA"/>
              </w:rPr>
            </w:pPr>
            <w:r w:rsidRPr="00A3155E">
              <w:rPr>
                <w:lang w:val="uk-UA"/>
              </w:rPr>
              <w:t>2</w:t>
            </w:r>
          </w:p>
        </w:tc>
        <w:tc>
          <w:tcPr>
            <w:tcW w:w="2731" w:type="dxa"/>
          </w:tcPr>
          <w:p w:rsidR="00121657" w:rsidRPr="00A3155E" w:rsidRDefault="00121657" w:rsidP="008935FA">
            <w:pPr>
              <w:jc w:val="center"/>
              <w:rPr>
                <w:lang w:val="uk-UA"/>
              </w:rPr>
            </w:pPr>
            <w:r w:rsidRPr="00A3155E">
              <w:rPr>
                <w:lang w:val="uk-UA"/>
              </w:rPr>
              <w:t>Сушильна шафа</w:t>
            </w:r>
          </w:p>
        </w:tc>
        <w:tc>
          <w:tcPr>
            <w:tcW w:w="2019" w:type="dxa"/>
          </w:tcPr>
          <w:p w:rsidR="00121657" w:rsidRPr="00A3155E" w:rsidRDefault="00121657" w:rsidP="008935FA">
            <w:pPr>
              <w:jc w:val="center"/>
              <w:rPr>
                <w:lang w:val="uk-UA"/>
              </w:rPr>
            </w:pPr>
            <w:r w:rsidRPr="00A3155E">
              <w:rPr>
                <w:lang w:val="uk-UA"/>
              </w:rPr>
              <w:t>-</w:t>
            </w:r>
          </w:p>
        </w:tc>
        <w:tc>
          <w:tcPr>
            <w:tcW w:w="783" w:type="dxa"/>
          </w:tcPr>
          <w:p w:rsidR="00121657" w:rsidRPr="00A3155E" w:rsidRDefault="00121657" w:rsidP="008935FA">
            <w:pPr>
              <w:jc w:val="center"/>
              <w:rPr>
                <w:lang w:val="uk-UA"/>
              </w:rPr>
            </w:pPr>
            <w:r w:rsidRPr="00A3155E">
              <w:rPr>
                <w:lang w:val="uk-UA"/>
              </w:rPr>
              <w:t>50</w:t>
            </w:r>
          </w:p>
        </w:tc>
        <w:tc>
          <w:tcPr>
            <w:tcW w:w="561" w:type="dxa"/>
          </w:tcPr>
          <w:p w:rsidR="00121657" w:rsidRPr="00A3155E" w:rsidRDefault="00121657" w:rsidP="008935FA">
            <w:pPr>
              <w:jc w:val="center"/>
              <w:rPr>
                <w:lang w:val="uk-UA"/>
              </w:rPr>
            </w:pPr>
            <w:r w:rsidRPr="00A3155E">
              <w:rPr>
                <w:lang w:val="uk-UA"/>
              </w:rPr>
              <w:t>2</w:t>
            </w:r>
          </w:p>
        </w:tc>
        <w:tc>
          <w:tcPr>
            <w:tcW w:w="744" w:type="dxa"/>
          </w:tcPr>
          <w:p w:rsidR="00121657" w:rsidRPr="00A3155E" w:rsidRDefault="00121657" w:rsidP="008935FA">
            <w:pPr>
              <w:jc w:val="center"/>
              <w:rPr>
                <w:lang w:val="uk-UA"/>
              </w:rPr>
            </w:pPr>
            <w:r w:rsidRPr="00A3155E">
              <w:rPr>
                <w:lang w:val="uk-UA"/>
              </w:rPr>
              <w:t>0.7</w:t>
            </w:r>
          </w:p>
        </w:tc>
        <w:tc>
          <w:tcPr>
            <w:tcW w:w="640" w:type="dxa"/>
          </w:tcPr>
          <w:p w:rsidR="00121657" w:rsidRPr="00A843CB" w:rsidRDefault="00121657" w:rsidP="008935FA">
            <w:pPr>
              <w:jc w:val="center"/>
              <w:rPr>
                <w:lang w:val="en-US"/>
              </w:rPr>
            </w:pPr>
            <w:r>
              <w:rPr>
                <w:lang w:val="en-US"/>
              </w:rPr>
              <w:t>6</w:t>
            </w:r>
          </w:p>
        </w:tc>
        <w:tc>
          <w:tcPr>
            <w:tcW w:w="737" w:type="dxa"/>
          </w:tcPr>
          <w:p w:rsidR="00121657" w:rsidRPr="00A3155E" w:rsidRDefault="00121657" w:rsidP="008935FA">
            <w:pPr>
              <w:jc w:val="center"/>
              <w:rPr>
                <w:lang w:val="uk-UA"/>
              </w:rPr>
            </w:pPr>
            <w:r w:rsidRPr="00A3155E">
              <w:rPr>
                <w:lang w:val="uk-UA"/>
              </w:rPr>
              <w:t>0.7</w:t>
            </w:r>
          </w:p>
        </w:tc>
      </w:tr>
      <w:tr w:rsidR="00121657" w:rsidRPr="00A3155E" w:rsidTr="008935FA">
        <w:trPr>
          <w:trHeight w:val="279"/>
        </w:trPr>
        <w:tc>
          <w:tcPr>
            <w:tcW w:w="709" w:type="dxa"/>
          </w:tcPr>
          <w:p w:rsidR="00121657" w:rsidRPr="00A3155E" w:rsidRDefault="00121657" w:rsidP="008935FA">
            <w:pPr>
              <w:jc w:val="center"/>
              <w:rPr>
                <w:lang w:val="uk-UA"/>
              </w:rPr>
            </w:pPr>
            <w:r w:rsidRPr="00A3155E">
              <w:rPr>
                <w:lang w:val="uk-UA"/>
              </w:rPr>
              <w:t>3</w:t>
            </w:r>
          </w:p>
        </w:tc>
        <w:tc>
          <w:tcPr>
            <w:tcW w:w="2731" w:type="dxa"/>
          </w:tcPr>
          <w:p w:rsidR="00121657" w:rsidRPr="00A3155E" w:rsidRDefault="00121657" w:rsidP="008935FA">
            <w:pPr>
              <w:jc w:val="center"/>
              <w:rPr>
                <w:lang w:val="uk-UA"/>
              </w:rPr>
            </w:pPr>
            <w:r w:rsidRPr="00A3155E">
              <w:rPr>
                <w:lang w:val="uk-UA"/>
              </w:rPr>
              <w:t>Фрезерний верстат</w:t>
            </w:r>
          </w:p>
        </w:tc>
        <w:tc>
          <w:tcPr>
            <w:tcW w:w="2019" w:type="dxa"/>
          </w:tcPr>
          <w:p w:rsidR="00121657" w:rsidRPr="00A3155E" w:rsidRDefault="00121657" w:rsidP="008935FA">
            <w:pPr>
              <w:jc w:val="center"/>
              <w:rPr>
                <w:lang w:val="uk-UA"/>
              </w:rPr>
            </w:pPr>
            <w:r w:rsidRPr="00A3155E">
              <w:rPr>
                <w:lang w:val="uk-UA"/>
              </w:rPr>
              <w:t>-</w:t>
            </w:r>
          </w:p>
        </w:tc>
        <w:tc>
          <w:tcPr>
            <w:tcW w:w="783" w:type="dxa"/>
          </w:tcPr>
          <w:p w:rsidR="00121657" w:rsidRPr="00A3155E" w:rsidRDefault="00121657" w:rsidP="008935FA">
            <w:pPr>
              <w:jc w:val="center"/>
              <w:rPr>
                <w:lang w:val="uk-UA"/>
              </w:rPr>
            </w:pPr>
            <w:r w:rsidRPr="00A3155E">
              <w:rPr>
                <w:lang w:val="uk-UA"/>
              </w:rPr>
              <w:t>12</w:t>
            </w:r>
          </w:p>
        </w:tc>
        <w:tc>
          <w:tcPr>
            <w:tcW w:w="561" w:type="dxa"/>
          </w:tcPr>
          <w:p w:rsidR="00121657" w:rsidRPr="00A3155E" w:rsidRDefault="00121657" w:rsidP="008935FA">
            <w:pPr>
              <w:jc w:val="center"/>
              <w:rPr>
                <w:lang w:val="uk-UA"/>
              </w:rPr>
            </w:pPr>
            <w:r w:rsidRPr="00A3155E">
              <w:rPr>
                <w:lang w:val="uk-UA"/>
              </w:rPr>
              <w:t>2</w:t>
            </w:r>
          </w:p>
        </w:tc>
        <w:tc>
          <w:tcPr>
            <w:tcW w:w="744" w:type="dxa"/>
          </w:tcPr>
          <w:p w:rsidR="00121657" w:rsidRPr="00A3155E" w:rsidRDefault="00121657" w:rsidP="008935FA">
            <w:pPr>
              <w:jc w:val="center"/>
              <w:rPr>
                <w:lang w:val="uk-UA"/>
              </w:rPr>
            </w:pPr>
            <w:r w:rsidRPr="00A3155E">
              <w:rPr>
                <w:lang w:val="uk-UA"/>
              </w:rPr>
              <w:t>0.7</w:t>
            </w:r>
          </w:p>
        </w:tc>
        <w:tc>
          <w:tcPr>
            <w:tcW w:w="640" w:type="dxa"/>
          </w:tcPr>
          <w:p w:rsidR="00121657" w:rsidRPr="00A843CB" w:rsidRDefault="00121657" w:rsidP="008935FA">
            <w:pPr>
              <w:jc w:val="center"/>
              <w:rPr>
                <w:lang w:val="en-US"/>
              </w:rPr>
            </w:pPr>
            <w:r>
              <w:rPr>
                <w:lang w:val="en-US"/>
              </w:rPr>
              <w:t>6</w:t>
            </w:r>
          </w:p>
        </w:tc>
        <w:tc>
          <w:tcPr>
            <w:tcW w:w="737" w:type="dxa"/>
          </w:tcPr>
          <w:p w:rsidR="00121657" w:rsidRPr="00A3155E" w:rsidRDefault="00121657" w:rsidP="008935FA">
            <w:pPr>
              <w:jc w:val="center"/>
              <w:rPr>
                <w:lang w:val="uk-UA"/>
              </w:rPr>
            </w:pPr>
            <w:r w:rsidRPr="00A3155E">
              <w:rPr>
                <w:lang w:val="uk-UA"/>
              </w:rPr>
              <w:t>0.85</w:t>
            </w:r>
          </w:p>
        </w:tc>
      </w:tr>
      <w:tr w:rsidR="00121657" w:rsidRPr="00A3155E" w:rsidTr="008935FA">
        <w:trPr>
          <w:trHeight w:val="266"/>
        </w:trPr>
        <w:tc>
          <w:tcPr>
            <w:tcW w:w="709" w:type="dxa"/>
          </w:tcPr>
          <w:p w:rsidR="00121657" w:rsidRPr="00A3155E" w:rsidRDefault="00121657" w:rsidP="008935FA">
            <w:pPr>
              <w:jc w:val="center"/>
              <w:rPr>
                <w:lang w:val="uk-UA"/>
              </w:rPr>
            </w:pPr>
            <w:r w:rsidRPr="00A3155E">
              <w:rPr>
                <w:lang w:val="uk-UA"/>
              </w:rPr>
              <w:t>4</w:t>
            </w:r>
          </w:p>
        </w:tc>
        <w:tc>
          <w:tcPr>
            <w:tcW w:w="2731" w:type="dxa"/>
          </w:tcPr>
          <w:p w:rsidR="00121657" w:rsidRPr="00A3155E" w:rsidRDefault="00121657" w:rsidP="008935FA">
            <w:pPr>
              <w:jc w:val="center"/>
              <w:rPr>
                <w:lang w:val="uk-UA"/>
              </w:rPr>
            </w:pPr>
            <w:r w:rsidRPr="00A3155E">
              <w:rPr>
                <w:lang w:val="uk-UA"/>
              </w:rPr>
              <w:t>Циркулярка</w:t>
            </w:r>
          </w:p>
        </w:tc>
        <w:tc>
          <w:tcPr>
            <w:tcW w:w="2019" w:type="dxa"/>
          </w:tcPr>
          <w:p w:rsidR="00121657" w:rsidRPr="00A3155E" w:rsidRDefault="00121657" w:rsidP="008935FA">
            <w:pPr>
              <w:jc w:val="center"/>
              <w:rPr>
                <w:lang w:val="uk-UA"/>
              </w:rPr>
            </w:pPr>
            <w:r w:rsidRPr="00A3155E">
              <w:rPr>
                <w:lang w:val="uk-UA"/>
              </w:rPr>
              <w:t>-</w:t>
            </w:r>
          </w:p>
        </w:tc>
        <w:tc>
          <w:tcPr>
            <w:tcW w:w="783" w:type="dxa"/>
          </w:tcPr>
          <w:p w:rsidR="00121657" w:rsidRPr="00A3155E" w:rsidRDefault="00121657" w:rsidP="008935FA">
            <w:pPr>
              <w:jc w:val="center"/>
              <w:rPr>
                <w:lang w:val="uk-UA"/>
              </w:rPr>
            </w:pPr>
            <w:r w:rsidRPr="00A3155E">
              <w:rPr>
                <w:lang w:val="uk-UA"/>
              </w:rPr>
              <w:t>18</w:t>
            </w:r>
          </w:p>
        </w:tc>
        <w:tc>
          <w:tcPr>
            <w:tcW w:w="561" w:type="dxa"/>
          </w:tcPr>
          <w:p w:rsidR="00121657" w:rsidRPr="00A3155E" w:rsidRDefault="00121657" w:rsidP="008935FA">
            <w:pPr>
              <w:jc w:val="center"/>
              <w:rPr>
                <w:lang w:val="uk-UA"/>
              </w:rPr>
            </w:pPr>
            <w:r w:rsidRPr="00A3155E">
              <w:rPr>
                <w:lang w:val="uk-UA"/>
              </w:rPr>
              <w:t>3</w:t>
            </w:r>
          </w:p>
        </w:tc>
        <w:tc>
          <w:tcPr>
            <w:tcW w:w="744" w:type="dxa"/>
          </w:tcPr>
          <w:p w:rsidR="00121657" w:rsidRPr="00A3155E" w:rsidRDefault="00121657" w:rsidP="008935FA">
            <w:pPr>
              <w:jc w:val="center"/>
              <w:rPr>
                <w:lang w:val="uk-UA"/>
              </w:rPr>
            </w:pPr>
            <w:r w:rsidRPr="00A3155E">
              <w:rPr>
                <w:lang w:val="uk-UA"/>
              </w:rPr>
              <w:t>0.6</w:t>
            </w:r>
          </w:p>
        </w:tc>
        <w:tc>
          <w:tcPr>
            <w:tcW w:w="640" w:type="dxa"/>
          </w:tcPr>
          <w:p w:rsidR="00121657" w:rsidRPr="00A843CB" w:rsidRDefault="00121657" w:rsidP="008935FA">
            <w:pPr>
              <w:jc w:val="center"/>
              <w:rPr>
                <w:lang w:val="en-US"/>
              </w:rPr>
            </w:pPr>
            <w:r>
              <w:rPr>
                <w:lang w:val="en-US"/>
              </w:rPr>
              <w:t>6</w:t>
            </w:r>
          </w:p>
        </w:tc>
        <w:tc>
          <w:tcPr>
            <w:tcW w:w="737" w:type="dxa"/>
          </w:tcPr>
          <w:p w:rsidR="00121657" w:rsidRPr="00A3155E" w:rsidRDefault="00121657" w:rsidP="008935FA">
            <w:pPr>
              <w:jc w:val="center"/>
              <w:rPr>
                <w:lang w:val="uk-UA"/>
              </w:rPr>
            </w:pPr>
            <w:r w:rsidRPr="00A3155E">
              <w:rPr>
                <w:lang w:val="uk-UA"/>
              </w:rPr>
              <w:t>0.7</w:t>
            </w:r>
          </w:p>
        </w:tc>
      </w:tr>
      <w:tr w:rsidR="00121657" w:rsidRPr="00A3155E" w:rsidTr="008935FA">
        <w:trPr>
          <w:trHeight w:val="279"/>
        </w:trPr>
        <w:tc>
          <w:tcPr>
            <w:tcW w:w="709" w:type="dxa"/>
          </w:tcPr>
          <w:p w:rsidR="00121657" w:rsidRPr="00A3155E" w:rsidRDefault="00121657" w:rsidP="008935FA">
            <w:pPr>
              <w:jc w:val="center"/>
              <w:rPr>
                <w:lang w:val="uk-UA"/>
              </w:rPr>
            </w:pPr>
            <w:r w:rsidRPr="00A3155E">
              <w:rPr>
                <w:lang w:val="uk-UA"/>
              </w:rPr>
              <w:t>5</w:t>
            </w:r>
          </w:p>
        </w:tc>
        <w:tc>
          <w:tcPr>
            <w:tcW w:w="2731" w:type="dxa"/>
          </w:tcPr>
          <w:p w:rsidR="00121657" w:rsidRPr="00A3155E" w:rsidRDefault="00121657" w:rsidP="008935FA">
            <w:pPr>
              <w:jc w:val="center"/>
              <w:rPr>
                <w:lang w:val="uk-UA"/>
              </w:rPr>
            </w:pPr>
            <w:r w:rsidRPr="00A3155E">
              <w:rPr>
                <w:lang w:val="uk-UA"/>
              </w:rPr>
              <w:t>Шліфувальний верстат</w:t>
            </w:r>
          </w:p>
        </w:tc>
        <w:tc>
          <w:tcPr>
            <w:tcW w:w="2019" w:type="dxa"/>
          </w:tcPr>
          <w:p w:rsidR="00121657" w:rsidRPr="00A3155E" w:rsidRDefault="00121657" w:rsidP="008935FA">
            <w:pPr>
              <w:jc w:val="center"/>
              <w:rPr>
                <w:lang w:val="uk-UA"/>
              </w:rPr>
            </w:pPr>
            <w:r w:rsidRPr="00A3155E">
              <w:rPr>
                <w:lang w:val="uk-UA"/>
              </w:rPr>
              <w:t>-</w:t>
            </w:r>
          </w:p>
        </w:tc>
        <w:tc>
          <w:tcPr>
            <w:tcW w:w="783" w:type="dxa"/>
          </w:tcPr>
          <w:p w:rsidR="00121657" w:rsidRPr="00A3155E" w:rsidRDefault="00121657" w:rsidP="008935FA">
            <w:pPr>
              <w:jc w:val="center"/>
              <w:rPr>
                <w:lang w:val="uk-UA"/>
              </w:rPr>
            </w:pPr>
            <w:r w:rsidRPr="00A3155E">
              <w:rPr>
                <w:lang w:val="uk-UA"/>
              </w:rPr>
              <w:t>14</w:t>
            </w:r>
          </w:p>
        </w:tc>
        <w:tc>
          <w:tcPr>
            <w:tcW w:w="561" w:type="dxa"/>
          </w:tcPr>
          <w:p w:rsidR="00121657" w:rsidRPr="00A3155E" w:rsidRDefault="00121657" w:rsidP="008935FA">
            <w:pPr>
              <w:jc w:val="center"/>
              <w:rPr>
                <w:lang w:val="uk-UA"/>
              </w:rPr>
            </w:pPr>
            <w:r w:rsidRPr="00A3155E">
              <w:rPr>
                <w:lang w:val="uk-UA"/>
              </w:rPr>
              <w:t>4</w:t>
            </w:r>
          </w:p>
        </w:tc>
        <w:tc>
          <w:tcPr>
            <w:tcW w:w="744" w:type="dxa"/>
          </w:tcPr>
          <w:p w:rsidR="00121657" w:rsidRPr="00A3155E" w:rsidRDefault="00121657" w:rsidP="008935FA">
            <w:pPr>
              <w:jc w:val="center"/>
              <w:rPr>
                <w:lang w:val="uk-UA"/>
              </w:rPr>
            </w:pPr>
            <w:r w:rsidRPr="00A3155E">
              <w:rPr>
                <w:lang w:val="uk-UA"/>
              </w:rPr>
              <w:t>0.55</w:t>
            </w:r>
          </w:p>
        </w:tc>
        <w:tc>
          <w:tcPr>
            <w:tcW w:w="640" w:type="dxa"/>
          </w:tcPr>
          <w:p w:rsidR="00121657" w:rsidRPr="00A843CB" w:rsidRDefault="00121657" w:rsidP="008935FA">
            <w:pPr>
              <w:jc w:val="center"/>
              <w:rPr>
                <w:lang w:val="en-US"/>
              </w:rPr>
            </w:pPr>
            <w:r>
              <w:rPr>
                <w:lang w:val="en-US"/>
              </w:rPr>
              <w:t>6</w:t>
            </w:r>
          </w:p>
        </w:tc>
        <w:tc>
          <w:tcPr>
            <w:tcW w:w="737" w:type="dxa"/>
          </w:tcPr>
          <w:p w:rsidR="00121657" w:rsidRPr="00A3155E" w:rsidRDefault="00121657" w:rsidP="008935FA">
            <w:pPr>
              <w:jc w:val="center"/>
              <w:rPr>
                <w:lang w:val="uk-UA"/>
              </w:rPr>
            </w:pPr>
            <w:r w:rsidRPr="00A3155E">
              <w:rPr>
                <w:lang w:val="uk-UA"/>
              </w:rPr>
              <w:t>0.85</w:t>
            </w:r>
          </w:p>
        </w:tc>
      </w:tr>
      <w:tr w:rsidR="00121657" w:rsidRPr="00A3155E" w:rsidTr="008935FA">
        <w:trPr>
          <w:trHeight w:val="266"/>
        </w:trPr>
        <w:tc>
          <w:tcPr>
            <w:tcW w:w="709" w:type="dxa"/>
          </w:tcPr>
          <w:p w:rsidR="00121657" w:rsidRPr="00A3155E" w:rsidRDefault="00121657" w:rsidP="008935FA">
            <w:pPr>
              <w:jc w:val="center"/>
              <w:rPr>
                <w:lang w:val="uk-UA"/>
              </w:rPr>
            </w:pPr>
            <w:r w:rsidRPr="00A3155E">
              <w:rPr>
                <w:lang w:val="uk-UA"/>
              </w:rPr>
              <w:t>6</w:t>
            </w:r>
          </w:p>
        </w:tc>
        <w:tc>
          <w:tcPr>
            <w:tcW w:w="2731" w:type="dxa"/>
          </w:tcPr>
          <w:p w:rsidR="00121657" w:rsidRPr="00A3155E" w:rsidRDefault="00121657" w:rsidP="008935FA">
            <w:pPr>
              <w:jc w:val="center"/>
              <w:rPr>
                <w:lang w:val="uk-UA"/>
              </w:rPr>
            </w:pPr>
            <w:r w:rsidRPr="00A3155E">
              <w:rPr>
                <w:lang w:val="uk-UA"/>
              </w:rPr>
              <w:t>Фугувальний верстат</w:t>
            </w:r>
          </w:p>
        </w:tc>
        <w:tc>
          <w:tcPr>
            <w:tcW w:w="2019" w:type="dxa"/>
          </w:tcPr>
          <w:p w:rsidR="00121657" w:rsidRPr="00A3155E" w:rsidRDefault="00121657" w:rsidP="008935FA">
            <w:pPr>
              <w:jc w:val="center"/>
              <w:rPr>
                <w:lang w:val="uk-UA"/>
              </w:rPr>
            </w:pPr>
            <w:r w:rsidRPr="00A3155E">
              <w:rPr>
                <w:lang w:val="uk-UA"/>
              </w:rPr>
              <w:t>-</w:t>
            </w:r>
          </w:p>
        </w:tc>
        <w:tc>
          <w:tcPr>
            <w:tcW w:w="783" w:type="dxa"/>
          </w:tcPr>
          <w:p w:rsidR="00121657" w:rsidRPr="00A3155E" w:rsidRDefault="00121657" w:rsidP="008935FA">
            <w:pPr>
              <w:jc w:val="center"/>
              <w:rPr>
                <w:lang w:val="uk-UA"/>
              </w:rPr>
            </w:pPr>
            <w:r w:rsidRPr="00A3155E">
              <w:rPr>
                <w:lang w:val="uk-UA"/>
              </w:rPr>
              <w:t>20</w:t>
            </w:r>
          </w:p>
        </w:tc>
        <w:tc>
          <w:tcPr>
            <w:tcW w:w="561" w:type="dxa"/>
          </w:tcPr>
          <w:p w:rsidR="00121657" w:rsidRPr="00A3155E" w:rsidRDefault="00121657" w:rsidP="008935FA">
            <w:pPr>
              <w:jc w:val="center"/>
              <w:rPr>
                <w:lang w:val="uk-UA"/>
              </w:rPr>
            </w:pPr>
            <w:r w:rsidRPr="00A3155E">
              <w:rPr>
                <w:lang w:val="uk-UA"/>
              </w:rPr>
              <w:t>4</w:t>
            </w:r>
          </w:p>
        </w:tc>
        <w:tc>
          <w:tcPr>
            <w:tcW w:w="744" w:type="dxa"/>
          </w:tcPr>
          <w:p w:rsidR="00121657" w:rsidRPr="00A3155E" w:rsidRDefault="00121657" w:rsidP="008935FA">
            <w:pPr>
              <w:jc w:val="center"/>
              <w:rPr>
                <w:lang w:val="uk-UA"/>
              </w:rPr>
            </w:pPr>
            <w:r w:rsidRPr="00A3155E">
              <w:rPr>
                <w:lang w:val="uk-UA"/>
              </w:rPr>
              <w:t>0.55</w:t>
            </w:r>
          </w:p>
        </w:tc>
        <w:tc>
          <w:tcPr>
            <w:tcW w:w="640" w:type="dxa"/>
          </w:tcPr>
          <w:p w:rsidR="00121657" w:rsidRPr="00A843CB" w:rsidRDefault="00121657" w:rsidP="008935FA">
            <w:pPr>
              <w:jc w:val="center"/>
              <w:rPr>
                <w:lang w:val="en-US"/>
              </w:rPr>
            </w:pPr>
            <w:r>
              <w:rPr>
                <w:lang w:val="en-US"/>
              </w:rPr>
              <w:t>6</w:t>
            </w:r>
          </w:p>
        </w:tc>
        <w:tc>
          <w:tcPr>
            <w:tcW w:w="737" w:type="dxa"/>
          </w:tcPr>
          <w:p w:rsidR="00121657" w:rsidRPr="00A3155E" w:rsidRDefault="00121657" w:rsidP="008935FA">
            <w:pPr>
              <w:jc w:val="center"/>
              <w:rPr>
                <w:lang w:val="uk-UA"/>
              </w:rPr>
            </w:pPr>
            <w:r w:rsidRPr="00A3155E">
              <w:rPr>
                <w:lang w:val="uk-UA"/>
              </w:rPr>
              <w:t>0.85</w:t>
            </w:r>
          </w:p>
        </w:tc>
      </w:tr>
      <w:tr w:rsidR="00121657" w:rsidRPr="00A3155E" w:rsidTr="008935FA">
        <w:trPr>
          <w:trHeight w:val="279"/>
        </w:trPr>
        <w:tc>
          <w:tcPr>
            <w:tcW w:w="709" w:type="dxa"/>
          </w:tcPr>
          <w:p w:rsidR="00121657" w:rsidRPr="00A3155E" w:rsidRDefault="00121657" w:rsidP="008935FA">
            <w:pPr>
              <w:jc w:val="center"/>
              <w:rPr>
                <w:lang w:val="uk-UA"/>
              </w:rPr>
            </w:pPr>
            <w:r w:rsidRPr="00A3155E">
              <w:rPr>
                <w:lang w:val="uk-UA"/>
              </w:rPr>
              <w:t>7</w:t>
            </w:r>
          </w:p>
        </w:tc>
        <w:tc>
          <w:tcPr>
            <w:tcW w:w="2731" w:type="dxa"/>
          </w:tcPr>
          <w:p w:rsidR="00121657" w:rsidRPr="00A3155E" w:rsidRDefault="00121657" w:rsidP="008935FA">
            <w:pPr>
              <w:jc w:val="center"/>
              <w:rPr>
                <w:lang w:val="uk-UA"/>
              </w:rPr>
            </w:pPr>
            <w:r w:rsidRPr="00A3155E">
              <w:rPr>
                <w:lang w:val="uk-UA"/>
              </w:rPr>
              <w:t>Точильний верстат</w:t>
            </w:r>
          </w:p>
        </w:tc>
        <w:tc>
          <w:tcPr>
            <w:tcW w:w="2019" w:type="dxa"/>
          </w:tcPr>
          <w:p w:rsidR="00121657" w:rsidRPr="00A3155E" w:rsidRDefault="00121657" w:rsidP="008935FA">
            <w:pPr>
              <w:jc w:val="center"/>
              <w:rPr>
                <w:lang w:val="uk-UA"/>
              </w:rPr>
            </w:pPr>
            <w:r w:rsidRPr="00A3155E">
              <w:rPr>
                <w:lang w:val="uk-UA"/>
              </w:rPr>
              <w:t>-</w:t>
            </w:r>
          </w:p>
        </w:tc>
        <w:tc>
          <w:tcPr>
            <w:tcW w:w="783" w:type="dxa"/>
          </w:tcPr>
          <w:p w:rsidR="00121657" w:rsidRPr="00A3155E" w:rsidRDefault="00121657" w:rsidP="008935FA">
            <w:pPr>
              <w:jc w:val="center"/>
              <w:rPr>
                <w:lang w:val="uk-UA"/>
              </w:rPr>
            </w:pPr>
            <w:r w:rsidRPr="00A3155E">
              <w:rPr>
                <w:lang w:val="uk-UA"/>
              </w:rPr>
              <w:t>12</w:t>
            </w:r>
          </w:p>
        </w:tc>
        <w:tc>
          <w:tcPr>
            <w:tcW w:w="561" w:type="dxa"/>
          </w:tcPr>
          <w:p w:rsidR="00121657" w:rsidRPr="00A3155E" w:rsidRDefault="00121657" w:rsidP="008935FA">
            <w:pPr>
              <w:jc w:val="center"/>
              <w:rPr>
                <w:lang w:val="uk-UA"/>
              </w:rPr>
            </w:pPr>
            <w:r w:rsidRPr="00A3155E">
              <w:rPr>
                <w:lang w:val="uk-UA"/>
              </w:rPr>
              <w:t>3</w:t>
            </w:r>
          </w:p>
        </w:tc>
        <w:tc>
          <w:tcPr>
            <w:tcW w:w="744" w:type="dxa"/>
          </w:tcPr>
          <w:p w:rsidR="00121657" w:rsidRPr="00A3155E" w:rsidRDefault="00121657" w:rsidP="008935FA">
            <w:pPr>
              <w:jc w:val="center"/>
              <w:rPr>
                <w:lang w:val="uk-UA"/>
              </w:rPr>
            </w:pPr>
            <w:r w:rsidRPr="00A3155E">
              <w:rPr>
                <w:lang w:val="uk-UA"/>
              </w:rPr>
              <w:t>0.6</w:t>
            </w:r>
          </w:p>
        </w:tc>
        <w:tc>
          <w:tcPr>
            <w:tcW w:w="640" w:type="dxa"/>
          </w:tcPr>
          <w:p w:rsidR="00121657" w:rsidRPr="00A843CB" w:rsidRDefault="00121657" w:rsidP="008935FA">
            <w:pPr>
              <w:jc w:val="center"/>
              <w:rPr>
                <w:lang w:val="en-US"/>
              </w:rPr>
            </w:pPr>
            <w:r>
              <w:rPr>
                <w:lang w:val="en-US"/>
              </w:rPr>
              <w:t>6</w:t>
            </w:r>
          </w:p>
        </w:tc>
        <w:tc>
          <w:tcPr>
            <w:tcW w:w="737" w:type="dxa"/>
          </w:tcPr>
          <w:p w:rsidR="00121657" w:rsidRPr="00A3155E" w:rsidRDefault="00121657" w:rsidP="008935FA">
            <w:pPr>
              <w:jc w:val="center"/>
              <w:rPr>
                <w:lang w:val="uk-UA"/>
              </w:rPr>
            </w:pPr>
            <w:r w:rsidRPr="00A3155E">
              <w:rPr>
                <w:lang w:val="uk-UA"/>
              </w:rPr>
              <w:t>0.85</w:t>
            </w:r>
          </w:p>
        </w:tc>
      </w:tr>
      <w:tr w:rsidR="00121657" w:rsidRPr="00A3155E" w:rsidTr="008935FA">
        <w:trPr>
          <w:trHeight w:val="266"/>
        </w:trPr>
        <w:tc>
          <w:tcPr>
            <w:tcW w:w="8924" w:type="dxa"/>
            <w:gridSpan w:val="8"/>
          </w:tcPr>
          <w:p w:rsidR="00121657" w:rsidRPr="00A843CB" w:rsidRDefault="00121657" w:rsidP="008935FA">
            <w:pPr>
              <w:jc w:val="center"/>
              <w:rPr>
                <w:lang w:val="en-US"/>
              </w:rPr>
            </w:pPr>
            <w:r w:rsidRPr="00A3155E">
              <w:rPr>
                <w:lang w:val="uk-UA"/>
              </w:rPr>
              <w:t xml:space="preserve">Збірка № 2 </w:t>
            </w:r>
            <w:r>
              <w:rPr>
                <w:lang w:val="uk-UA"/>
              </w:rPr>
              <w:t>(2.</w:t>
            </w:r>
            <w:r w:rsidRPr="00A3155E">
              <w:rPr>
                <w:lang w:val="uk-UA"/>
              </w:rPr>
              <w:t>1-2 кат)</w:t>
            </w:r>
          </w:p>
        </w:tc>
      </w:tr>
      <w:tr w:rsidR="00121657" w:rsidRPr="00A3155E" w:rsidTr="008935FA">
        <w:trPr>
          <w:trHeight w:val="279"/>
        </w:trPr>
        <w:tc>
          <w:tcPr>
            <w:tcW w:w="709" w:type="dxa"/>
          </w:tcPr>
          <w:p w:rsidR="00121657" w:rsidRPr="00A3155E" w:rsidRDefault="00121657" w:rsidP="008935FA">
            <w:pPr>
              <w:jc w:val="center"/>
              <w:rPr>
                <w:lang w:val="uk-UA"/>
              </w:rPr>
            </w:pPr>
            <w:r w:rsidRPr="00A3155E">
              <w:rPr>
                <w:lang w:val="uk-UA"/>
              </w:rPr>
              <w:t>8</w:t>
            </w:r>
          </w:p>
        </w:tc>
        <w:tc>
          <w:tcPr>
            <w:tcW w:w="2731" w:type="dxa"/>
          </w:tcPr>
          <w:p w:rsidR="00121657" w:rsidRPr="00A3155E" w:rsidRDefault="00121657" w:rsidP="008935FA">
            <w:pPr>
              <w:jc w:val="center"/>
              <w:rPr>
                <w:lang w:val="uk-UA"/>
              </w:rPr>
            </w:pPr>
            <w:r w:rsidRPr="00A3155E">
              <w:rPr>
                <w:lang w:val="uk-UA"/>
              </w:rPr>
              <w:t>Клейоварка</w:t>
            </w:r>
          </w:p>
        </w:tc>
        <w:tc>
          <w:tcPr>
            <w:tcW w:w="2019" w:type="dxa"/>
          </w:tcPr>
          <w:p w:rsidR="00121657" w:rsidRPr="00A3155E" w:rsidRDefault="00121657" w:rsidP="008935FA">
            <w:pPr>
              <w:jc w:val="center"/>
              <w:rPr>
                <w:lang w:val="uk-UA"/>
              </w:rPr>
            </w:pPr>
            <w:r w:rsidRPr="00A3155E">
              <w:rPr>
                <w:lang w:val="uk-UA"/>
              </w:rPr>
              <w:t>-</w:t>
            </w:r>
          </w:p>
        </w:tc>
        <w:tc>
          <w:tcPr>
            <w:tcW w:w="783" w:type="dxa"/>
          </w:tcPr>
          <w:p w:rsidR="00121657" w:rsidRPr="00A3155E" w:rsidRDefault="00121657" w:rsidP="008935FA">
            <w:pPr>
              <w:jc w:val="center"/>
              <w:rPr>
                <w:lang w:val="uk-UA"/>
              </w:rPr>
            </w:pPr>
            <w:r w:rsidRPr="00A3155E">
              <w:rPr>
                <w:lang w:val="uk-UA"/>
              </w:rPr>
              <w:t>7</w:t>
            </w:r>
          </w:p>
        </w:tc>
        <w:tc>
          <w:tcPr>
            <w:tcW w:w="561" w:type="dxa"/>
          </w:tcPr>
          <w:p w:rsidR="00121657" w:rsidRPr="00A3155E" w:rsidRDefault="00121657" w:rsidP="008935FA">
            <w:pPr>
              <w:jc w:val="center"/>
              <w:rPr>
                <w:lang w:val="uk-UA"/>
              </w:rPr>
            </w:pPr>
            <w:r w:rsidRPr="00A3155E">
              <w:rPr>
                <w:lang w:val="uk-UA"/>
              </w:rPr>
              <w:t>2</w:t>
            </w:r>
          </w:p>
        </w:tc>
        <w:tc>
          <w:tcPr>
            <w:tcW w:w="744" w:type="dxa"/>
          </w:tcPr>
          <w:p w:rsidR="00121657" w:rsidRPr="00A3155E" w:rsidRDefault="00121657" w:rsidP="008935FA">
            <w:pPr>
              <w:jc w:val="center"/>
              <w:rPr>
                <w:lang w:val="uk-UA"/>
              </w:rPr>
            </w:pPr>
            <w:r w:rsidRPr="00A3155E">
              <w:rPr>
                <w:lang w:val="uk-UA"/>
              </w:rPr>
              <w:t>0.7</w:t>
            </w:r>
          </w:p>
        </w:tc>
        <w:tc>
          <w:tcPr>
            <w:tcW w:w="640" w:type="dxa"/>
          </w:tcPr>
          <w:p w:rsidR="00121657" w:rsidRPr="00A843CB" w:rsidRDefault="00121657" w:rsidP="008935FA">
            <w:pPr>
              <w:jc w:val="center"/>
              <w:rPr>
                <w:lang w:val="en-US"/>
              </w:rPr>
            </w:pPr>
            <w:r>
              <w:rPr>
                <w:lang w:val="en-US"/>
              </w:rPr>
              <w:t>6</w:t>
            </w:r>
          </w:p>
        </w:tc>
        <w:tc>
          <w:tcPr>
            <w:tcW w:w="737" w:type="dxa"/>
          </w:tcPr>
          <w:p w:rsidR="00121657" w:rsidRPr="00A3155E" w:rsidRDefault="00121657" w:rsidP="008935FA">
            <w:pPr>
              <w:jc w:val="center"/>
              <w:rPr>
                <w:lang w:val="uk-UA"/>
              </w:rPr>
            </w:pPr>
            <w:r w:rsidRPr="00A3155E">
              <w:rPr>
                <w:lang w:val="uk-UA"/>
              </w:rPr>
              <w:t>0.7</w:t>
            </w:r>
          </w:p>
        </w:tc>
      </w:tr>
      <w:tr w:rsidR="00121657" w:rsidRPr="00A3155E" w:rsidTr="008935FA">
        <w:trPr>
          <w:trHeight w:val="266"/>
        </w:trPr>
        <w:tc>
          <w:tcPr>
            <w:tcW w:w="709" w:type="dxa"/>
          </w:tcPr>
          <w:p w:rsidR="00121657" w:rsidRPr="00A3155E" w:rsidRDefault="00121657" w:rsidP="008935FA">
            <w:pPr>
              <w:jc w:val="center"/>
              <w:rPr>
                <w:lang w:val="uk-UA"/>
              </w:rPr>
            </w:pPr>
            <w:r w:rsidRPr="00A3155E">
              <w:rPr>
                <w:lang w:val="uk-UA"/>
              </w:rPr>
              <w:t>9</w:t>
            </w:r>
          </w:p>
        </w:tc>
        <w:tc>
          <w:tcPr>
            <w:tcW w:w="2731" w:type="dxa"/>
          </w:tcPr>
          <w:p w:rsidR="00121657" w:rsidRPr="00A3155E" w:rsidRDefault="00121657" w:rsidP="008935FA">
            <w:pPr>
              <w:jc w:val="center"/>
              <w:rPr>
                <w:lang w:val="uk-UA"/>
              </w:rPr>
            </w:pPr>
            <w:r w:rsidRPr="00A3155E">
              <w:rPr>
                <w:lang w:val="uk-UA"/>
              </w:rPr>
              <w:t xml:space="preserve">Вентилятор </w:t>
            </w:r>
          </w:p>
        </w:tc>
        <w:tc>
          <w:tcPr>
            <w:tcW w:w="2019" w:type="dxa"/>
          </w:tcPr>
          <w:p w:rsidR="00121657" w:rsidRPr="00A3155E" w:rsidRDefault="00121657" w:rsidP="008935FA">
            <w:pPr>
              <w:jc w:val="center"/>
              <w:rPr>
                <w:lang w:val="uk-UA"/>
              </w:rPr>
            </w:pPr>
            <w:r w:rsidRPr="00A3155E">
              <w:rPr>
                <w:lang w:val="uk-UA"/>
              </w:rPr>
              <w:t>-</w:t>
            </w:r>
          </w:p>
        </w:tc>
        <w:tc>
          <w:tcPr>
            <w:tcW w:w="783" w:type="dxa"/>
          </w:tcPr>
          <w:p w:rsidR="00121657" w:rsidRPr="00A3155E" w:rsidRDefault="00121657" w:rsidP="008935FA">
            <w:pPr>
              <w:jc w:val="center"/>
              <w:rPr>
                <w:lang w:val="uk-UA"/>
              </w:rPr>
            </w:pPr>
            <w:r w:rsidRPr="00A3155E">
              <w:rPr>
                <w:lang w:val="uk-UA"/>
              </w:rPr>
              <w:t>11</w:t>
            </w:r>
          </w:p>
        </w:tc>
        <w:tc>
          <w:tcPr>
            <w:tcW w:w="561" w:type="dxa"/>
          </w:tcPr>
          <w:p w:rsidR="00121657" w:rsidRPr="00A3155E" w:rsidRDefault="00121657" w:rsidP="008935FA">
            <w:pPr>
              <w:jc w:val="center"/>
              <w:rPr>
                <w:lang w:val="uk-UA"/>
              </w:rPr>
            </w:pPr>
            <w:r w:rsidRPr="00A3155E">
              <w:rPr>
                <w:lang w:val="uk-UA"/>
              </w:rPr>
              <w:t>2</w:t>
            </w:r>
          </w:p>
        </w:tc>
        <w:tc>
          <w:tcPr>
            <w:tcW w:w="744" w:type="dxa"/>
          </w:tcPr>
          <w:p w:rsidR="00121657" w:rsidRPr="00A3155E" w:rsidRDefault="00121657" w:rsidP="008935FA">
            <w:pPr>
              <w:jc w:val="center"/>
              <w:rPr>
                <w:lang w:val="uk-UA"/>
              </w:rPr>
            </w:pPr>
            <w:r w:rsidRPr="00A3155E">
              <w:rPr>
                <w:lang w:val="uk-UA"/>
              </w:rPr>
              <w:t>0.7</w:t>
            </w:r>
          </w:p>
        </w:tc>
        <w:tc>
          <w:tcPr>
            <w:tcW w:w="640" w:type="dxa"/>
          </w:tcPr>
          <w:p w:rsidR="00121657" w:rsidRPr="00A843CB" w:rsidRDefault="00121657" w:rsidP="008935FA">
            <w:pPr>
              <w:jc w:val="center"/>
              <w:rPr>
                <w:lang w:val="en-US"/>
              </w:rPr>
            </w:pPr>
            <w:r>
              <w:rPr>
                <w:lang w:val="en-US"/>
              </w:rPr>
              <w:t>6</w:t>
            </w:r>
          </w:p>
        </w:tc>
        <w:tc>
          <w:tcPr>
            <w:tcW w:w="737" w:type="dxa"/>
          </w:tcPr>
          <w:p w:rsidR="00121657" w:rsidRPr="00A3155E" w:rsidRDefault="00121657" w:rsidP="008935FA">
            <w:pPr>
              <w:jc w:val="center"/>
              <w:rPr>
                <w:lang w:val="uk-UA"/>
              </w:rPr>
            </w:pPr>
            <w:r w:rsidRPr="00A3155E">
              <w:rPr>
                <w:lang w:val="uk-UA"/>
              </w:rPr>
              <w:t>0.7</w:t>
            </w:r>
          </w:p>
        </w:tc>
      </w:tr>
      <w:tr w:rsidR="00121657" w:rsidRPr="00A3155E" w:rsidTr="008935FA">
        <w:trPr>
          <w:trHeight w:val="279"/>
        </w:trPr>
        <w:tc>
          <w:tcPr>
            <w:tcW w:w="709" w:type="dxa"/>
          </w:tcPr>
          <w:p w:rsidR="00121657" w:rsidRPr="00A3155E" w:rsidRDefault="00121657" w:rsidP="008935FA">
            <w:pPr>
              <w:jc w:val="center"/>
              <w:rPr>
                <w:lang w:val="uk-UA"/>
              </w:rPr>
            </w:pPr>
            <w:r w:rsidRPr="00A3155E">
              <w:rPr>
                <w:lang w:val="uk-UA"/>
              </w:rPr>
              <w:t>10</w:t>
            </w:r>
          </w:p>
        </w:tc>
        <w:tc>
          <w:tcPr>
            <w:tcW w:w="2731" w:type="dxa"/>
          </w:tcPr>
          <w:p w:rsidR="00121657" w:rsidRPr="00A3155E" w:rsidRDefault="00121657" w:rsidP="008935FA">
            <w:pPr>
              <w:jc w:val="center"/>
              <w:rPr>
                <w:lang w:val="uk-UA"/>
              </w:rPr>
            </w:pPr>
            <w:r w:rsidRPr="00A3155E">
              <w:rPr>
                <w:lang w:val="uk-UA"/>
              </w:rPr>
              <w:t>Свердильний верстат</w:t>
            </w:r>
          </w:p>
        </w:tc>
        <w:tc>
          <w:tcPr>
            <w:tcW w:w="2019" w:type="dxa"/>
          </w:tcPr>
          <w:p w:rsidR="00121657" w:rsidRPr="00A3155E" w:rsidRDefault="00121657" w:rsidP="008935FA">
            <w:pPr>
              <w:jc w:val="center"/>
              <w:rPr>
                <w:lang w:val="uk-UA"/>
              </w:rPr>
            </w:pPr>
            <w:r w:rsidRPr="00A3155E">
              <w:rPr>
                <w:lang w:val="uk-UA"/>
              </w:rPr>
              <w:t>-</w:t>
            </w:r>
          </w:p>
        </w:tc>
        <w:tc>
          <w:tcPr>
            <w:tcW w:w="783" w:type="dxa"/>
          </w:tcPr>
          <w:p w:rsidR="00121657" w:rsidRPr="00A3155E" w:rsidRDefault="00121657" w:rsidP="008935FA">
            <w:pPr>
              <w:jc w:val="center"/>
              <w:rPr>
                <w:lang w:val="uk-UA"/>
              </w:rPr>
            </w:pPr>
            <w:r w:rsidRPr="00A3155E">
              <w:rPr>
                <w:lang w:val="uk-UA"/>
              </w:rPr>
              <w:t>7</w:t>
            </w:r>
          </w:p>
        </w:tc>
        <w:tc>
          <w:tcPr>
            <w:tcW w:w="561" w:type="dxa"/>
          </w:tcPr>
          <w:p w:rsidR="00121657" w:rsidRPr="00A3155E" w:rsidRDefault="00121657" w:rsidP="008935FA">
            <w:pPr>
              <w:jc w:val="center"/>
              <w:rPr>
                <w:lang w:val="uk-UA"/>
              </w:rPr>
            </w:pPr>
            <w:r w:rsidRPr="00A3155E">
              <w:rPr>
                <w:lang w:val="uk-UA"/>
              </w:rPr>
              <w:t>2</w:t>
            </w:r>
          </w:p>
        </w:tc>
        <w:tc>
          <w:tcPr>
            <w:tcW w:w="744" w:type="dxa"/>
          </w:tcPr>
          <w:p w:rsidR="00121657" w:rsidRPr="00A3155E" w:rsidRDefault="00121657" w:rsidP="008935FA">
            <w:pPr>
              <w:jc w:val="center"/>
              <w:rPr>
                <w:lang w:val="uk-UA"/>
              </w:rPr>
            </w:pPr>
            <w:r w:rsidRPr="00A3155E">
              <w:rPr>
                <w:lang w:val="uk-UA"/>
              </w:rPr>
              <w:t>0.7</w:t>
            </w:r>
          </w:p>
        </w:tc>
        <w:tc>
          <w:tcPr>
            <w:tcW w:w="640" w:type="dxa"/>
          </w:tcPr>
          <w:p w:rsidR="00121657" w:rsidRPr="00A843CB" w:rsidRDefault="00121657" w:rsidP="008935FA">
            <w:pPr>
              <w:jc w:val="center"/>
              <w:rPr>
                <w:lang w:val="en-US"/>
              </w:rPr>
            </w:pPr>
            <w:r>
              <w:rPr>
                <w:lang w:val="en-US"/>
              </w:rPr>
              <w:t>6</w:t>
            </w:r>
          </w:p>
        </w:tc>
        <w:tc>
          <w:tcPr>
            <w:tcW w:w="737" w:type="dxa"/>
          </w:tcPr>
          <w:p w:rsidR="00121657" w:rsidRPr="00A3155E" w:rsidRDefault="00121657" w:rsidP="008935FA">
            <w:pPr>
              <w:jc w:val="center"/>
              <w:rPr>
                <w:lang w:val="uk-UA"/>
              </w:rPr>
            </w:pPr>
            <w:r w:rsidRPr="00A3155E">
              <w:rPr>
                <w:lang w:val="uk-UA"/>
              </w:rPr>
              <w:t>0.85</w:t>
            </w:r>
          </w:p>
        </w:tc>
      </w:tr>
      <w:tr w:rsidR="00121657" w:rsidRPr="00A3155E" w:rsidTr="008935FA">
        <w:trPr>
          <w:trHeight w:val="266"/>
        </w:trPr>
        <w:tc>
          <w:tcPr>
            <w:tcW w:w="8924" w:type="dxa"/>
            <w:gridSpan w:val="8"/>
          </w:tcPr>
          <w:p w:rsidR="00121657" w:rsidRPr="00A3155E" w:rsidRDefault="00121657" w:rsidP="008935FA">
            <w:pPr>
              <w:jc w:val="center"/>
              <w:rPr>
                <w:lang w:val="uk-UA"/>
              </w:rPr>
            </w:pPr>
            <w:r w:rsidRPr="00A3155E">
              <w:rPr>
                <w:lang w:val="uk-UA"/>
              </w:rPr>
              <w:t xml:space="preserve">Збірка № 3 </w:t>
            </w:r>
            <w:r>
              <w:rPr>
                <w:lang w:val="uk-UA"/>
              </w:rPr>
              <w:t>(2.</w:t>
            </w:r>
            <w:r w:rsidRPr="00A3155E">
              <w:rPr>
                <w:lang w:val="uk-UA"/>
              </w:rPr>
              <w:t>1-2 кат)</w:t>
            </w:r>
          </w:p>
        </w:tc>
      </w:tr>
      <w:tr w:rsidR="00121657" w:rsidRPr="00A3155E" w:rsidTr="008935FA">
        <w:trPr>
          <w:trHeight w:val="279"/>
        </w:trPr>
        <w:tc>
          <w:tcPr>
            <w:tcW w:w="709" w:type="dxa"/>
          </w:tcPr>
          <w:p w:rsidR="00121657" w:rsidRPr="00A3155E" w:rsidRDefault="00121657" w:rsidP="008935FA">
            <w:pPr>
              <w:jc w:val="center"/>
              <w:rPr>
                <w:lang w:val="uk-UA"/>
              </w:rPr>
            </w:pPr>
            <w:r w:rsidRPr="00A3155E">
              <w:rPr>
                <w:lang w:val="uk-UA"/>
              </w:rPr>
              <w:t>11</w:t>
            </w:r>
          </w:p>
        </w:tc>
        <w:tc>
          <w:tcPr>
            <w:tcW w:w="2731" w:type="dxa"/>
          </w:tcPr>
          <w:p w:rsidR="00121657" w:rsidRPr="00A3155E" w:rsidRDefault="00121657" w:rsidP="008935FA">
            <w:pPr>
              <w:jc w:val="center"/>
              <w:rPr>
                <w:lang w:val="uk-UA"/>
              </w:rPr>
            </w:pPr>
            <w:r w:rsidRPr="00A3155E">
              <w:rPr>
                <w:lang w:val="uk-UA"/>
              </w:rPr>
              <w:t>Прес</w:t>
            </w:r>
          </w:p>
        </w:tc>
        <w:tc>
          <w:tcPr>
            <w:tcW w:w="2019" w:type="dxa"/>
          </w:tcPr>
          <w:p w:rsidR="00121657" w:rsidRPr="00A3155E" w:rsidRDefault="00121657" w:rsidP="008935FA">
            <w:pPr>
              <w:jc w:val="center"/>
              <w:rPr>
                <w:lang w:val="uk-UA"/>
              </w:rPr>
            </w:pPr>
            <w:r w:rsidRPr="00A3155E">
              <w:rPr>
                <w:lang w:val="uk-UA"/>
              </w:rPr>
              <w:t>-</w:t>
            </w:r>
          </w:p>
        </w:tc>
        <w:tc>
          <w:tcPr>
            <w:tcW w:w="783" w:type="dxa"/>
          </w:tcPr>
          <w:p w:rsidR="00121657" w:rsidRPr="00A3155E" w:rsidRDefault="00121657" w:rsidP="008935FA">
            <w:pPr>
              <w:jc w:val="center"/>
              <w:rPr>
                <w:lang w:val="uk-UA"/>
              </w:rPr>
            </w:pPr>
            <w:r w:rsidRPr="00A3155E">
              <w:rPr>
                <w:lang w:val="uk-UA"/>
              </w:rPr>
              <w:t>7</w:t>
            </w:r>
          </w:p>
        </w:tc>
        <w:tc>
          <w:tcPr>
            <w:tcW w:w="561" w:type="dxa"/>
          </w:tcPr>
          <w:p w:rsidR="00121657" w:rsidRPr="00A3155E" w:rsidRDefault="00121657" w:rsidP="008935FA">
            <w:pPr>
              <w:jc w:val="center"/>
              <w:rPr>
                <w:lang w:val="uk-UA"/>
              </w:rPr>
            </w:pPr>
            <w:r w:rsidRPr="00A3155E">
              <w:rPr>
                <w:lang w:val="uk-UA"/>
              </w:rPr>
              <w:t>3</w:t>
            </w:r>
          </w:p>
        </w:tc>
        <w:tc>
          <w:tcPr>
            <w:tcW w:w="744" w:type="dxa"/>
          </w:tcPr>
          <w:p w:rsidR="00121657" w:rsidRPr="00A3155E" w:rsidRDefault="00121657" w:rsidP="008935FA">
            <w:pPr>
              <w:jc w:val="center"/>
              <w:rPr>
                <w:lang w:val="uk-UA"/>
              </w:rPr>
            </w:pPr>
            <w:r w:rsidRPr="00A3155E">
              <w:rPr>
                <w:lang w:val="uk-UA"/>
              </w:rPr>
              <w:t>0.6</w:t>
            </w:r>
          </w:p>
        </w:tc>
        <w:tc>
          <w:tcPr>
            <w:tcW w:w="640" w:type="dxa"/>
          </w:tcPr>
          <w:p w:rsidR="00121657" w:rsidRPr="00A843CB" w:rsidRDefault="00121657" w:rsidP="008935FA">
            <w:pPr>
              <w:jc w:val="center"/>
              <w:rPr>
                <w:lang w:val="en-US"/>
              </w:rPr>
            </w:pPr>
            <w:r>
              <w:rPr>
                <w:lang w:val="en-US"/>
              </w:rPr>
              <w:t>6</w:t>
            </w:r>
          </w:p>
        </w:tc>
        <w:tc>
          <w:tcPr>
            <w:tcW w:w="737" w:type="dxa"/>
          </w:tcPr>
          <w:p w:rsidR="00121657" w:rsidRPr="00A3155E" w:rsidRDefault="00121657" w:rsidP="008935FA">
            <w:pPr>
              <w:jc w:val="center"/>
              <w:rPr>
                <w:lang w:val="uk-UA"/>
              </w:rPr>
            </w:pPr>
            <w:r w:rsidRPr="00A3155E">
              <w:rPr>
                <w:lang w:val="uk-UA"/>
              </w:rPr>
              <w:t>0.7</w:t>
            </w:r>
          </w:p>
        </w:tc>
      </w:tr>
      <w:tr w:rsidR="00121657" w:rsidRPr="00A3155E" w:rsidTr="008935FA">
        <w:trPr>
          <w:trHeight w:val="266"/>
        </w:trPr>
        <w:tc>
          <w:tcPr>
            <w:tcW w:w="709" w:type="dxa"/>
          </w:tcPr>
          <w:p w:rsidR="00121657" w:rsidRPr="00A3155E" w:rsidRDefault="00121657" w:rsidP="008935FA">
            <w:pPr>
              <w:jc w:val="center"/>
              <w:rPr>
                <w:lang w:val="uk-UA"/>
              </w:rPr>
            </w:pPr>
            <w:r w:rsidRPr="00A3155E">
              <w:rPr>
                <w:lang w:val="uk-UA"/>
              </w:rPr>
              <w:t>12</w:t>
            </w:r>
          </w:p>
        </w:tc>
        <w:tc>
          <w:tcPr>
            <w:tcW w:w="2731" w:type="dxa"/>
          </w:tcPr>
          <w:p w:rsidR="00121657" w:rsidRPr="00A3155E" w:rsidRDefault="00121657" w:rsidP="008935FA">
            <w:pPr>
              <w:jc w:val="center"/>
              <w:rPr>
                <w:lang w:val="uk-UA"/>
              </w:rPr>
            </w:pPr>
            <w:r w:rsidRPr="00A3155E">
              <w:rPr>
                <w:lang w:val="uk-UA"/>
              </w:rPr>
              <w:t>Зварювальний т-тор ТВ 25%</w:t>
            </w:r>
          </w:p>
        </w:tc>
        <w:tc>
          <w:tcPr>
            <w:tcW w:w="2019" w:type="dxa"/>
          </w:tcPr>
          <w:p w:rsidR="00121657" w:rsidRPr="00A3155E" w:rsidRDefault="00121657" w:rsidP="008935FA">
            <w:pPr>
              <w:jc w:val="center"/>
              <w:rPr>
                <w:lang w:val="uk-UA"/>
              </w:rPr>
            </w:pPr>
            <w:r w:rsidRPr="00A3155E">
              <w:rPr>
                <w:lang w:val="uk-UA"/>
              </w:rPr>
              <w:t>-</w:t>
            </w:r>
          </w:p>
        </w:tc>
        <w:tc>
          <w:tcPr>
            <w:tcW w:w="783" w:type="dxa"/>
          </w:tcPr>
          <w:p w:rsidR="00121657" w:rsidRPr="00A3155E" w:rsidRDefault="00121657" w:rsidP="008935FA">
            <w:pPr>
              <w:jc w:val="center"/>
              <w:rPr>
                <w:lang w:val="uk-UA"/>
              </w:rPr>
            </w:pPr>
            <w:r w:rsidRPr="00A3155E">
              <w:rPr>
                <w:lang w:val="uk-UA"/>
              </w:rPr>
              <w:t>46</w:t>
            </w:r>
          </w:p>
        </w:tc>
        <w:tc>
          <w:tcPr>
            <w:tcW w:w="561" w:type="dxa"/>
          </w:tcPr>
          <w:p w:rsidR="00121657" w:rsidRPr="00A3155E" w:rsidRDefault="00121657" w:rsidP="008935FA">
            <w:pPr>
              <w:jc w:val="center"/>
              <w:rPr>
                <w:lang w:val="uk-UA"/>
              </w:rPr>
            </w:pPr>
            <w:r w:rsidRPr="00A3155E">
              <w:rPr>
                <w:lang w:val="uk-UA"/>
              </w:rPr>
              <w:t>2</w:t>
            </w:r>
          </w:p>
        </w:tc>
        <w:tc>
          <w:tcPr>
            <w:tcW w:w="744" w:type="dxa"/>
          </w:tcPr>
          <w:p w:rsidR="00121657" w:rsidRPr="00A3155E" w:rsidRDefault="00121657" w:rsidP="008935FA">
            <w:pPr>
              <w:jc w:val="center"/>
              <w:rPr>
                <w:lang w:val="uk-UA"/>
              </w:rPr>
            </w:pPr>
            <w:r w:rsidRPr="00A3155E">
              <w:rPr>
                <w:lang w:val="uk-UA"/>
              </w:rPr>
              <w:t>0.7</w:t>
            </w:r>
          </w:p>
        </w:tc>
        <w:tc>
          <w:tcPr>
            <w:tcW w:w="640" w:type="dxa"/>
          </w:tcPr>
          <w:p w:rsidR="00121657" w:rsidRPr="00A843CB" w:rsidRDefault="00121657" w:rsidP="008935FA">
            <w:pPr>
              <w:jc w:val="center"/>
              <w:rPr>
                <w:lang w:val="en-US"/>
              </w:rPr>
            </w:pPr>
            <w:r>
              <w:rPr>
                <w:lang w:val="en-US"/>
              </w:rPr>
              <w:t>6</w:t>
            </w:r>
          </w:p>
        </w:tc>
        <w:tc>
          <w:tcPr>
            <w:tcW w:w="737" w:type="dxa"/>
          </w:tcPr>
          <w:p w:rsidR="00121657" w:rsidRPr="00A3155E" w:rsidRDefault="00121657" w:rsidP="008935FA">
            <w:pPr>
              <w:jc w:val="center"/>
              <w:rPr>
                <w:lang w:val="uk-UA"/>
              </w:rPr>
            </w:pPr>
            <w:r w:rsidRPr="00A3155E">
              <w:rPr>
                <w:lang w:val="uk-UA"/>
              </w:rPr>
              <w:t>0.7</w:t>
            </w:r>
          </w:p>
        </w:tc>
      </w:tr>
      <w:tr w:rsidR="00121657" w:rsidRPr="00A3155E" w:rsidTr="008935FA">
        <w:trPr>
          <w:trHeight w:val="266"/>
        </w:trPr>
        <w:tc>
          <w:tcPr>
            <w:tcW w:w="709" w:type="dxa"/>
          </w:tcPr>
          <w:p w:rsidR="00121657" w:rsidRPr="00A3155E" w:rsidRDefault="00121657" w:rsidP="008935FA">
            <w:pPr>
              <w:jc w:val="center"/>
              <w:rPr>
                <w:lang w:val="uk-UA"/>
              </w:rPr>
            </w:pPr>
            <w:r>
              <w:rPr>
                <w:lang w:val="en-US"/>
              </w:rPr>
              <w:t>13</w:t>
            </w:r>
          </w:p>
        </w:tc>
        <w:tc>
          <w:tcPr>
            <w:tcW w:w="2731" w:type="dxa"/>
          </w:tcPr>
          <w:p w:rsidR="00121657" w:rsidRPr="00A3155E" w:rsidRDefault="00121657" w:rsidP="008935FA">
            <w:pPr>
              <w:jc w:val="center"/>
              <w:rPr>
                <w:lang w:val="uk-UA"/>
              </w:rPr>
            </w:pPr>
            <w:r>
              <w:rPr>
                <w:lang w:val="uk-UA"/>
              </w:rPr>
              <w:t>Токарний верстат</w:t>
            </w:r>
          </w:p>
        </w:tc>
        <w:tc>
          <w:tcPr>
            <w:tcW w:w="2019" w:type="dxa"/>
          </w:tcPr>
          <w:p w:rsidR="00121657" w:rsidRPr="00A3155E" w:rsidRDefault="00121657" w:rsidP="008935FA">
            <w:pPr>
              <w:jc w:val="center"/>
              <w:rPr>
                <w:lang w:val="uk-UA"/>
              </w:rPr>
            </w:pPr>
            <w:r>
              <w:rPr>
                <w:lang w:val="uk-UA"/>
              </w:rPr>
              <w:t>-</w:t>
            </w:r>
          </w:p>
        </w:tc>
        <w:tc>
          <w:tcPr>
            <w:tcW w:w="783" w:type="dxa"/>
          </w:tcPr>
          <w:p w:rsidR="00121657" w:rsidRPr="00A3155E" w:rsidRDefault="00121657" w:rsidP="008935FA">
            <w:pPr>
              <w:jc w:val="center"/>
              <w:rPr>
                <w:lang w:val="uk-UA"/>
              </w:rPr>
            </w:pPr>
            <w:r>
              <w:rPr>
                <w:lang w:val="uk-UA"/>
              </w:rPr>
              <w:t>11</w:t>
            </w:r>
          </w:p>
        </w:tc>
        <w:tc>
          <w:tcPr>
            <w:tcW w:w="561" w:type="dxa"/>
          </w:tcPr>
          <w:p w:rsidR="00121657" w:rsidRPr="00A3155E" w:rsidRDefault="00121657" w:rsidP="008935FA">
            <w:pPr>
              <w:jc w:val="center"/>
              <w:rPr>
                <w:lang w:val="uk-UA"/>
              </w:rPr>
            </w:pPr>
            <w:r>
              <w:rPr>
                <w:lang w:val="uk-UA"/>
              </w:rPr>
              <w:t>5</w:t>
            </w:r>
          </w:p>
        </w:tc>
        <w:tc>
          <w:tcPr>
            <w:tcW w:w="744" w:type="dxa"/>
          </w:tcPr>
          <w:p w:rsidR="00121657" w:rsidRPr="00A3155E" w:rsidRDefault="00121657" w:rsidP="008935FA">
            <w:pPr>
              <w:jc w:val="center"/>
              <w:rPr>
                <w:lang w:val="uk-UA"/>
              </w:rPr>
            </w:pPr>
            <w:r>
              <w:rPr>
                <w:lang w:val="uk-UA"/>
              </w:rPr>
              <w:t>0.52</w:t>
            </w:r>
          </w:p>
        </w:tc>
        <w:tc>
          <w:tcPr>
            <w:tcW w:w="640" w:type="dxa"/>
          </w:tcPr>
          <w:p w:rsidR="00121657" w:rsidRPr="00A843CB" w:rsidRDefault="00121657" w:rsidP="008935FA">
            <w:pPr>
              <w:jc w:val="center"/>
              <w:rPr>
                <w:lang w:val="en-US"/>
              </w:rPr>
            </w:pPr>
            <w:r>
              <w:rPr>
                <w:lang w:val="en-US"/>
              </w:rPr>
              <w:t>6</w:t>
            </w:r>
          </w:p>
        </w:tc>
        <w:tc>
          <w:tcPr>
            <w:tcW w:w="737" w:type="dxa"/>
          </w:tcPr>
          <w:p w:rsidR="00121657" w:rsidRPr="00A3155E" w:rsidRDefault="00121657" w:rsidP="008935FA">
            <w:pPr>
              <w:jc w:val="center"/>
              <w:rPr>
                <w:lang w:val="uk-UA"/>
              </w:rPr>
            </w:pPr>
            <w:r>
              <w:rPr>
                <w:lang w:val="en-US"/>
              </w:rPr>
              <w:t>0.85</w:t>
            </w:r>
          </w:p>
        </w:tc>
      </w:tr>
    </w:tbl>
    <w:p w:rsidR="00121657" w:rsidRPr="00A3155E" w:rsidRDefault="00121657" w:rsidP="00121657">
      <w:pPr>
        <w:spacing w:line="360" w:lineRule="auto"/>
        <w:jc w:val="both"/>
        <w:rPr>
          <w:sz w:val="28"/>
          <w:szCs w:val="28"/>
          <w:lang w:val="uk-UA"/>
        </w:rPr>
      </w:pPr>
    </w:p>
    <w:p w:rsidR="00121657" w:rsidRPr="003D23B9" w:rsidRDefault="00121657" w:rsidP="00121657">
      <w:pPr>
        <w:spacing w:line="360" w:lineRule="auto"/>
        <w:ind w:firstLine="709"/>
        <w:jc w:val="both"/>
        <w:rPr>
          <w:sz w:val="28"/>
          <w:szCs w:val="28"/>
        </w:rPr>
      </w:pPr>
      <w:r w:rsidRPr="00E2319E">
        <w:rPr>
          <w:sz w:val="28"/>
          <w:szCs w:val="28"/>
          <w:lang w:val="uk-UA"/>
        </w:rPr>
        <w:t xml:space="preserve"> Формула активного навантаження Рр для електроприймачів :</w:t>
      </w:r>
      <w:r w:rsidRPr="003D23B9">
        <w:rPr>
          <w:sz w:val="28"/>
          <w:szCs w:val="28"/>
        </w:rPr>
        <w:t xml:space="preserve"> </w:t>
      </w:r>
    </w:p>
    <w:p w:rsidR="00121657" w:rsidRPr="005C230E" w:rsidRDefault="00F312CA" w:rsidP="00121657">
      <w:pPr>
        <w:spacing w:line="360" w:lineRule="auto"/>
        <w:ind w:firstLine="709"/>
        <w:jc w:val="both"/>
        <w:rPr>
          <w:iCs/>
          <w:sz w:val="28"/>
          <w:szCs w:val="28"/>
          <w:lang w:val="uk-UA"/>
        </w:rPr>
      </w:pPr>
      <m:oMath>
        <m:sSub>
          <m:sSubPr>
            <m:ctrlPr>
              <w:rPr>
                <w:rFonts w:ascii="Cambria Math" w:hAnsi="Cambria Math"/>
                <w:i/>
                <w:sz w:val="28"/>
                <w:szCs w:val="28"/>
                <w:lang w:val="uk-UA"/>
              </w:rPr>
            </m:ctrlPr>
          </m:sSubPr>
          <m:e>
            <m:r>
              <w:rPr>
                <w:rFonts w:ascii="Cambria Math" w:hAnsi="Cambria Math"/>
                <w:sz w:val="28"/>
                <w:szCs w:val="28"/>
                <w:lang w:val="uk-UA"/>
              </w:rPr>
              <m:t>Р</m:t>
            </m:r>
          </m:e>
          <m:sub>
            <m:r>
              <w:rPr>
                <w:rFonts w:ascii="Cambria Math" w:hAnsi="Cambria Math"/>
                <w:sz w:val="28"/>
                <w:szCs w:val="28"/>
                <w:lang w:val="uk-UA"/>
              </w:rPr>
              <m:t>р</m:t>
            </m:r>
          </m:sub>
        </m:sSub>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К</m:t>
            </m:r>
          </m:e>
          <m:sub>
            <m:r>
              <w:rPr>
                <w:rFonts w:ascii="Cambria Math" w:hAnsi="Cambria Math"/>
                <w:sz w:val="28"/>
                <w:szCs w:val="28"/>
                <w:lang w:val="uk-UA"/>
              </w:rPr>
              <m:t>п</m:t>
            </m:r>
          </m:sub>
        </m:sSub>
        <m:r>
          <w:rPr>
            <w:rFonts w:ascii="Cambria Math" w:hAnsi="Cambria Math"/>
            <w:sz w:val="28"/>
            <w:szCs w:val="28"/>
            <w:lang w:val="uk-UA"/>
          </w:rPr>
          <m:t>∙</m:t>
        </m:r>
        <m:nary>
          <m:naryPr>
            <m:chr m:val="∑"/>
            <m:limLoc m:val="subSup"/>
            <m:grow m:val="on"/>
            <m:ctrlPr>
              <w:rPr>
                <w:rFonts w:ascii="Cambria Math" w:hAnsi="Cambria Math"/>
                <w:i/>
                <w:sz w:val="28"/>
                <w:szCs w:val="28"/>
                <w:lang w:val="uk-UA"/>
              </w:rPr>
            </m:ctrlPr>
          </m:naryPr>
          <m:sub>
            <m:r>
              <w:rPr>
                <w:rFonts w:ascii="Cambria Math" w:hAnsi="Cambria Math"/>
                <w:sz w:val="28"/>
                <w:szCs w:val="28"/>
                <w:lang w:val="uk-UA"/>
              </w:rPr>
              <m:t>i</m:t>
            </m:r>
          </m:sub>
          <m:sup>
            <m:r>
              <w:rPr>
                <w:rFonts w:ascii="Cambria Math" w:hAnsi="Cambria Math"/>
                <w:sz w:val="28"/>
                <w:szCs w:val="28"/>
                <w:lang w:val="uk-UA"/>
              </w:rPr>
              <m:t>n</m:t>
            </m:r>
          </m:sup>
          <m:e>
            <m:sSub>
              <m:sSubPr>
                <m:ctrlPr>
                  <w:rPr>
                    <w:rFonts w:ascii="Cambria Math" w:hAnsi="Cambria Math"/>
                    <w:i/>
                    <w:sz w:val="28"/>
                    <w:szCs w:val="28"/>
                    <w:lang w:val="uk-UA"/>
                  </w:rPr>
                </m:ctrlPr>
              </m:sSubPr>
              <m:e>
                <m:r>
                  <w:rPr>
                    <w:rFonts w:ascii="Cambria Math" w:hAnsi="Cambria Math"/>
                    <w:sz w:val="28"/>
                    <w:szCs w:val="28"/>
                    <w:lang w:val="uk-UA"/>
                  </w:rPr>
                  <m:t>Р</m:t>
                </m:r>
              </m:e>
              <m:sub>
                <m:r>
                  <w:rPr>
                    <w:rFonts w:ascii="Cambria Math" w:hAnsi="Cambria Math"/>
                    <w:sz w:val="28"/>
                    <w:szCs w:val="28"/>
                    <w:lang w:val="uk-UA"/>
                  </w:rPr>
                  <m:t>н.і</m:t>
                </m:r>
              </m:sub>
            </m:sSub>
          </m:e>
        </m:nary>
      </m:oMath>
      <w:r w:rsidR="00121657">
        <w:rPr>
          <w:rFonts w:eastAsiaTheme="minorEastAsia"/>
          <w:sz w:val="28"/>
          <w:szCs w:val="28"/>
          <w:lang w:val="uk-UA"/>
        </w:rPr>
        <w:t xml:space="preserve">        </w:t>
      </w:r>
      <w:r w:rsidR="00121657">
        <w:rPr>
          <w:rFonts w:eastAsiaTheme="minorEastAsia"/>
          <w:sz w:val="32"/>
          <w:szCs w:val="32"/>
          <w:lang w:val="uk-UA"/>
        </w:rPr>
        <w:t xml:space="preserve">                                                                  (2.12)</w:t>
      </w:r>
    </w:p>
    <w:p w:rsidR="00121657" w:rsidRPr="005C230E" w:rsidRDefault="00F312CA" w:rsidP="00121657">
      <w:pPr>
        <w:spacing w:line="360" w:lineRule="auto"/>
        <w:ind w:firstLine="709"/>
        <w:jc w:val="both"/>
        <w:rPr>
          <w:iCs/>
          <w:sz w:val="28"/>
          <w:szCs w:val="28"/>
          <w:lang w:val="uk-UA"/>
        </w:rPr>
      </w:pPr>
      <m:oMath>
        <m:sSub>
          <m:sSubPr>
            <m:ctrlPr>
              <w:rPr>
                <w:rFonts w:ascii="Cambria Math" w:hAnsi="Cambria Math"/>
                <w:iCs/>
                <w:sz w:val="28"/>
                <w:szCs w:val="28"/>
                <w:lang w:val="uk-UA"/>
              </w:rPr>
            </m:ctrlPr>
          </m:sSubPr>
          <m:e>
            <m:r>
              <m:rPr>
                <m:sty m:val="p"/>
              </m:rPr>
              <w:rPr>
                <w:rFonts w:ascii="Cambria Math" w:hAnsi="Cambria Math"/>
                <w:sz w:val="28"/>
                <w:szCs w:val="28"/>
                <w:lang w:val="uk-UA"/>
              </w:rPr>
              <m:t>К</m:t>
            </m:r>
          </m:e>
          <m:sub>
            <m:r>
              <m:rPr>
                <m:sty m:val="p"/>
              </m:rPr>
              <w:rPr>
                <w:rFonts w:ascii="Cambria Math" w:hAnsi="Cambria Math"/>
                <w:sz w:val="28"/>
                <w:szCs w:val="28"/>
                <w:lang w:val="uk-UA"/>
              </w:rPr>
              <m:t>п</m:t>
            </m:r>
          </m:sub>
        </m:sSub>
        <m:r>
          <m:rPr>
            <m:sty m:val="p"/>
          </m:rPr>
          <w:rPr>
            <w:rFonts w:ascii="Cambria Math" w:hAnsi="Cambria Math"/>
            <w:sz w:val="28"/>
            <w:szCs w:val="28"/>
            <w:lang w:val="uk-UA"/>
          </w:rPr>
          <m:t>=0,4+0,6</m:t>
        </m:r>
        <m:f>
          <m:fPr>
            <m:ctrlPr>
              <w:rPr>
                <w:rFonts w:ascii="Cambria Math" w:hAnsi="Cambria Math"/>
                <w:iCs/>
                <w:sz w:val="28"/>
                <w:szCs w:val="28"/>
                <w:lang w:val="uk-UA"/>
              </w:rPr>
            </m:ctrlPr>
          </m:fPr>
          <m:num>
            <m:sSub>
              <m:sSubPr>
                <m:ctrlPr>
                  <w:rPr>
                    <w:rFonts w:ascii="Cambria Math" w:hAnsi="Cambria Math"/>
                    <w:iCs/>
                    <w:sz w:val="28"/>
                    <w:szCs w:val="28"/>
                    <w:lang w:val="uk-UA"/>
                  </w:rPr>
                </m:ctrlPr>
              </m:sSubPr>
              <m:e>
                <m:r>
                  <m:rPr>
                    <m:sty m:val="p"/>
                  </m:rPr>
                  <w:rPr>
                    <w:rFonts w:ascii="Cambria Math" w:hAnsi="Cambria Math"/>
                    <w:sz w:val="28"/>
                    <w:szCs w:val="28"/>
                    <w:lang w:val="uk-UA"/>
                  </w:rPr>
                  <m:t>P</m:t>
                </m:r>
              </m:e>
              <m:sub>
                <m:r>
                  <m:rPr>
                    <m:sty m:val="p"/>
                  </m:rPr>
                  <w:rPr>
                    <w:rFonts w:ascii="Cambria Math" w:hAnsi="Cambria Math"/>
                    <w:sz w:val="28"/>
                    <w:szCs w:val="28"/>
                    <w:lang w:val="uk-UA"/>
                  </w:rPr>
                  <m:t>нмах</m:t>
                </m:r>
              </m:sub>
            </m:sSub>
          </m:num>
          <m:den>
            <m:nary>
              <m:naryPr>
                <m:chr m:val="∑"/>
                <m:limLoc m:val="subSup"/>
                <m:grow m:val="on"/>
                <m:ctrlPr>
                  <w:rPr>
                    <w:rFonts w:ascii="Cambria Math" w:hAnsi="Cambria Math"/>
                    <w:iCs/>
                    <w:sz w:val="28"/>
                    <w:szCs w:val="28"/>
                    <w:lang w:val="uk-UA"/>
                  </w:rPr>
                </m:ctrlPr>
              </m:naryPr>
              <m:sub>
                <m:r>
                  <m:rPr>
                    <m:sty m:val="p"/>
                  </m:rPr>
                  <w:rPr>
                    <w:rFonts w:ascii="Cambria Math" w:hAnsi="Cambria Math"/>
                    <w:sz w:val="28"/>
                    <w:szCs w:val="28"/>
                    <w:lang w:val="uk-UA"/>
                  </w:rPr>
                  <m:t>i</m:t>
                </m:r>
              </m:sub>
              <m:sup>
                <m:r>
                  <m:rPr>
                    <m:sty m:val="p"/>
                  </m:rPr>
                  <w:rPr>
                    <w:rFonts w:ascii="Cambria Math" w:hAnsi="Cambria Math"/>
                    <w:sz w:val="28"/>
                    <w:szCs w:val="28"/>
                    <w:lang w:val="uk-UA"/>
                  </w:rPr>
                  <m:t>n</m:t>
                </m:r>
              </m:sup>
              <m:e>
                <m:sSub>
                  <m:sSubPr>
                    <m:ctrlPr>
                      <w:rPr>
                        <w:rFonts w:ascii="Cambria Math" w:hAnsi="Cambria Math"/>
                        <w:iCs/>
                        <w:sz w:val="28"/>
                        <w:szCs w:val="28"/>
                        <w:lang w:val="uk-UA"/>
                      </w:rPr>
                    </m:ctrlPr>
                  </m:sSubPr>
                  <m:e>
                    <m:r>
                      <m:rPr>
                        <m:sty m:val="p"/>
                      </m:rPr>
                      <w:rPr>
                        <w:rFonts w:ascii="Cambria Math" w:hAnsi="Cambria Math"/>
                        <w:sz w:val="28"/>
                        <w:szCs w:val="28"/>
                        <w:lang w:val="uk-UA"/>
                      </w:rPr>
                      <m:t>Р</m:t>
                    </m:r>
                  </m:e>
                  <m:sub>
                    <m:r>
                      <m:rPr>
                        <m:sty m:val="p"/>
                      </m:rPr>
                      <w:rPr>
                        <w:rFonts w:ascii="Cambria Math" w:hAnsi="Cambria Math"/>
                        <w:sz w:val="28"/>
                        <w:szCs w:val="28"/>
                        <w:lang w:val="uk-UA"/>
                      </w:rPr>
                      <m:t>н.і</m:t>
                    </m:r>
                  </m:sub>
                </m:sSub>
              </m:e>
            </m:nary>
          </m:den>
        </m:f>
      </m:oMath>
      <w:r w:rsidR="00121657">
        <w:rPr>
          <w:rFonts w:eastAsiaTheme="minorEastAsia"/>
          <w:iCs/>
          <w:sz w:val="28"/>
          <w:szCs w:val="28"/>
          <w:lang w:val="uk-UA"/>
        </w:rPr>
        <w:t xml:space="preserve"> </w:t>
      </w:r>
      <w:r w:rsidR="00121657">
        <w:rPr>
          <w:rFonts w:eastAsiaTheme="minorEastAsia"/>
          <w:sz w:val="32"/>
          <w:szCs w:val="32"/>
          <w:lang w:val="uk-UA"/>
        </w:rPr>
        <w:t xml:space="preserve">                                                                  (2.13)</w:t>
      </w:r>
    </w:p>
    <w:p w:rsidR="00121657" w:rsidRPr="005C230E" w:rsidRDefault="00F312CA" w:rsidP="00121657">
      <w:pPr>
        <w:spacing w:line="360" w:lineRule="auto"/>
        <w:ind w:firstLine="709"/>
        <w:jc w:val="both"/>
        <w:rPr>
          <w:iCs/>
          <w:sz w:val="28"/>
          <w:szCs w:val="28"/>
          <w:lang w:val="uk-UA"/>
        </w:rPr>
      </w:pPr>
      <m:oMath>
        <m:sSub>
          <m:sSubPr>
            <m:ctrlPr>
              <w:rPr>
                <w:rFonts w:ascii="Cambria Math" w:hAnsi="Cambria Math"/>
                <w:iCs/>
                <w:sz w:val="28"/>
                <w:szCs w:val="28"/>
                <w:lang w:val="uk-UA"/>
              </w:rPr>
            </m:ctrlPr>
          </m:sSubPr>
          <m:e>
            <m:r>
              <m:rPr>
                <m:sty m:val="p"/>
              </m:rPr>
              <w:rPr>
                <w:rFonts w:ascii="Cambria Math" w:hAnsi="Cambria Math"/>
                <w:sz w:val="28"/>
                <w:szCs w:val="28"/>
                <w:lang w:val="uk-UA"/>
              </w:rPr>
              <m:t>К</m:t>
            </m:r>
          </m:e>
          <m:sub>
            <m:r>
              <m:rPr>
                <m:sty m:val="p"/>
              </m:rPr>
              <w:rPr>
                <w:rFonts w:ascii="Cambria Math" w:hAnsi="Cambria Math"/>
                <w:sz w:val="28"/>
                <w:szCs w:val="28"/>
                <w:lang w:val="uk-UA"/>
              </w:rPr>
              <m:t>п</m:t>
            </m:r>
          </m:sub>
        </m:sSub>
        <m:r>
          <m:rPr>
            <m:sty m:val="p"/>
          </m:rPr>
          <w:rPr>
            <w:rFonts w:ascii="Cambria Math" w:hAnsi="Cambria Math"/>
            <w:sz w:val="28"/>
            <w:szCs w:val="28"/>
            <w:lang w:val="uk-UA"/>
          </w:rPr>
          <m:t>=0,4+0,6∙</m:t>
        </m:r>
        <m:f>
          <m:fPr>
            <m:ctrlPr>
              <w:rPr>
                <w:rFonts w:ascii="Cambria Math" w:hAnsi="Cambria Math"/>
                <w:iCs/>
                <w:sz w:val="28"/>
                <w:szCs w:val="28"/>
                <w:lang w:val="uk-UA"/>
              </w:rPr>
            </m:ctrlPr>
          </m:fPr>
          <m:num>
            <m:r>
              <m:rPr>
                <m:sty m:val="p"/>
              </m:rPr>
              <w:rPr>
                <w:rFonts w:ascii="Cambria Math" w:hAnsi="Cambria Math"/>
                <w:sz w:val="28"/>
                <w:szCs w:val="28"/>
                <w:lang w:val="uk-UA"/>
              </w:rPr>
              <m:t>21</m:t>
            </m:r>
          </m:num>
          <m:den>
            <m:r>
              <m:rPr>
                <m:sty m:val="p"/>
              </m:rPr>
              <w:rPr>
                <w:rFonts w:ascii="Cambria Math" w:hAnsi="Cambria Math"/>
                <w:sz w:val="28"/>
                <w:szCs w:val="28"/>
                <w:lang w:val="uk-UA"/>
              </w:rPr>
              <m:t>42</m:t>
            </m:r>
          </m:den>
        </m:f>
        <m:r>
          <m:rPr>
            <m:sty m:val="p"/>
          </m:rPr>
          <w:rPr>
            <w:rFonts w:ascii="Cambria Math" w:hAnsi="Cambria Math"/>
            <w:sz w:val="28"/>
            <w:szCs w:val="28"/>
            <w:lang w:val="uk-UA"/>
          </w:rPr>
          <m:t>=0.7</m:t>
        </m:r>
      </m:oMath>
      <w:r w:rsidR="00121657">
        <w:rPr>
          <w:rFonts w:eastAsiaTheme="minorEastAsia"/>
          <w:iCs/>
          <w:sz w:val="28"/>
          <w:szCs w:val="28"/>
          <w:lang w:val="uk-UA"/>
        </w:rPr>
        <w:t xml:space="preserve"> </w:t>
      </w:r>
      <w:r w:rsidR="00121657">
        <w:rPr>
          <w:rFonts w:eastAsiaTheme="minorEastAsia"/>
          <w:sz w:val="32"/>
          <w:szCs w:val="32"/>
          <w:lang w:val="uk-UA"/>
        </w:rPr>
        <w:t xml:space="preserve">                                                           (2.14)</w:t>
      </w:r>
    </w:p>
    <w:p w:rsidR="00121657" w:rsidRPr="005C230E" w:rsidRDefault="00F312CA" w:rsidP="00121657">
      <w:pPr>
        <w:spacing w:line="360" w:lineRule="auto"/>
        <w:ind w:firstLine="709"/>
        <w:jc w:val="both"/>
        <w:rPr>
          <w:rFonts w:eastAsiaTheme="minorEastAsia"/>
          <w:iCs/>
          <w:sz w:val="28"/>
          <w:szCs w:val="28"/>
          <w:lang w:val="uk-UA"/>
        </w:rPr>
      </w:pPr>
      <m:oMath>
        <m:sSub>
          <m:sSubPr>
            <m:ctrlPr>
              <w:rPr>
                <w:rFonts w:ascii="Cambria Math" w:eastAsiaTheme="minorEastAsia" w:hAnsi="Cambria Math"/>
                <w:iCs/>
                <w:sz w:val="28"/>
                <w:szCs w:val="28"/>
                <w:lang w:val="uk-UA"/>
              </w:rPr>
            </m:ctrlPr>
          </m:sSubPr>
          <m:e>
            <m:r>
              <m:rPr>
                <m:sty m:val="p"/>
              </m:rPr>
              <w:rPr>
                <w:rFonts w:ascii="Cambria Math" w:eastAsiaTheme="minorEastAsia" w:hAnsi="Cambria Math"/>
                <w:sz w:val="28"/>
                <w:szCs w:val="28"/>
                <w:lang w:val="uk-UA"/>
              </w:rPr>
              <m:t>P</m:t>
            </m:r>
          </m:e>
          <m:sub>
            <m:r>
              <m:rPr>
                <m:sty m:val="p"/>
              </m:rPr>
              <w:rPr>
                <w:rFonts w:ascii="Cambria Math" w:eastAsiaTheme="minorEastAsia" w:hAnsi="Cambria Math"/>
                <w:sz w:val="28"/>
                <w:szCs w:val="28"/>
                <w:lang w:val="uk-UA"/>
              </w:rPr>
              <m:t>p1.1</m:t>
            </m:r>
          </m:sub>
        </m:sSub>
        <m:r>
          <m:rPr>
            <m:sty m:val="p"/>
          </m:rPr>
          <w:rPr>
            <w:rFonts w:ascii="Cambria Math" w:eastAsiaTheme="minorEastAsia" w:hAnsi="Cambria Math"/>
            <w:sz w:val="28"/>
            <w:szCs w:val="28"/>
            <w:lang w:val="uk-UA"/>
          </w:rPr>
          <m:t>=</m:t>
        </m:r>
        <m:sSub>
          <m:sSubPr>
            <m:ctrlPr>
              <w:rPr>
                <w:rFonts w:ascii="Cambria Math" w:eastAsiaTheme="minorEastAsia" w:hAnsi="Cambria Math"/>
                <w:iCs/>
                <w:sz w:val="28"/>
                <w:szCs w:val="28"/>
                <w:lang w:val="uk-UA"/>
              </w:rPr>
            </m:ctrlPr>
          </m:sSubPr>
          <m:e>
            <m:r>
              <m:rPr>
                <m:sty m:val="p"/>
              </m:rPr>
              <w:rPr>
                <w:rFonts w:ascii="Cambria Math" w:eastAsiaTheme="minorEastAsia" w:hAnsi="Cambria Math"/>
                <w:sz w:val="28"/>
                <w:szCs w:val="28"/>
                <w:lang w:val="uk-UA"/>
              </w:rPr>
              <m:t>K</m:t>
            </m:r>
          </m:e>
          <m:sub>
            <m:r>
              <m:rPr>
                <m:sty m:val="p"/>
              </m:rPr>
              <w:rPr>
                <w:rFonts w:ascii="Cambria Math" w:eastAsiaTheme="minorEastAsia" w:hAnsi="Cambria Math"/>
                <w:sz w:val="28"/>
                <w:szCs w:val="28"/>
                <w:lang w:val="uk-UA"/>
              </w:rPr>
              <m:t>п.1.1</m:t>
            </m:r>
          </m:sub>
        </m:sSub>
        <m:r>
          <m:rPr>
            <m:sty m:val="p"/>
          </m:rPr>
          <w:rPr>
            <w:rFonts w:ascii="Cambria Math" w:eastAsiaTheme="minorEastAsia" w:hAnsi="Cambria Math"/>
            <w:sz w:val="28"/>
            <w:szCs w:val="28"/>
            <w:lang w:val="uk-UA"/>
          </w:rPr>
          <m:t>∙</m:t>
        </m:r>
        <m:sSub>
          <m:sSubPr>
            <m:ctrlPr>
              <w:rPr>
                <w:rFonts w:ascii="Cambria Math" w:eastAsiaTheme="minorEastAsia" w:hAnsi="Cambria Math"/>
                <w:iCs/>
                <w:sz w:val="28"/>
                <w:szCs w:val="28"/>
                <w:lang w:val="uk-UA"/>
              </w:rPr>
            </m:ctrlPr>
          </m:sSubPr>
          <m:e>
            <m:r>
              <m:rPr>
                <m:sty m:val="p"/>
              </m:rPr>
              <w:rPr>
                <w:rFonts w:ascii="Cambria Math" w:eastAsiaTheme="minorEastAsia" w:hAnsi="Cambria Math"/>
                <w:sz w:val="28"/>
                <w:szCs w:val="28"/>
                <w:lang w:val="uk-UA"/>
              </w:rPr>
              <m:t>Р</m:t>
            </m:r>
          </m:e>
          <m:sub>
            <m:r>
              <m:rPr>
                <m:sty m:val="p"/>
              </m:rPr>
              <w:rPr>
                <w:rFonts w:ascii="Cambria Math" w:eastAsiaTheme="minorEastAsia" w:hAnsi="Cambria Math"/>
                <w:sz w:val="28"/>
                <w:szCs w:val="28"/>
                <w:lang w:val="uk-UA"/>
              </w:rPr>
              <m:t>н.1.1</m:t>
            </m:r>
          </m:sub>
        </m:sSub>
        <m:r>
          <m:rPr>
            <m:sty m:val="p"/>
          </m:rPr>
          <w:rPr>
            <w:rFonts w:ascii="Cambria Math" w:eastAsiaTheme="minorEastAsia" w:hAnsi="Cambria Math"/>
            <w:sz w:val="28"/>
            <w:szCs w:val="28"/>
            <w:lang w:val="uk-UA"/>
          </w:rPr>
          <m:t>=0.7*21=14.7</m:t>
        </m:r>
      </m:oMath>
      <w:r w:rsidR="00121657">
        <w:rPr>
          <w:rFonts w:eastAsiaTheme="minorEastAsia"/>
          <w:iCs/>
          <w:sz w:val="28"/>
          <w:szCs w:val="28"/>
          <w:lang w:val="uk-UA"/>
        </w:rPr>
        <w:t xml:space="preserve"> </w:t>
      </w:r>
      <w:r w:rsidR="00121657">
        <w:rPr>
          <w:rFonts w:eastAsiaTheme="minorEastAsia"/>
          <w:sz w:val="32"/>
          <w:szCs w:val="32"/>
          <w:lang w:val="uk-UA"/>
        </w:rPr>
        <w:t xml:space="preserve">                                        (2.15)</w:t>
      </w:r>
    </w:p>
    <w:p w:rsidR="00121657" w:rsidRPr="00BA473C" w:rsidRDefault="00121657" w:rsidP="00121657">
      <w:pPr>
        <w:spacing w:line="360" w:lineRule="auto"/>
        <w:ind w:firstLine="709"/>
        <w:jc w:val="both"/>
        <w:rPr>
          <w:rFonts w:eastAsiaTheme="minorEastAsia"/>
          <w:sz w:val="28"/>
          <w:szCs w:val="28"/>
        </w:rPr>
      </w:pPr>
      <w:r w:rsidRPr="00E2319E">
        <w:rPr>
          <w:sz w:val="28"/>
          <w:szCs w:val="28"/>
          <w:lang w:val="uk-UA"/>
        </w:rPr>
        <w:t>Інші споживачі розраховуються ідентично .</w:t>
      </w:r>
    </w:p>
    <w:p w:rsidR="00121657" w:rsidRPr="003D23B9" w:rsidRDefault="00121657" w:rsidP="00121657">
      <w:pPr>
        <w:spacing w:line="360" w:lineRule="auto"/>
        <w:ind w:firstLine="709"/>
        <w:jc w:val="both"/>
        <w:rPr>
          <w:sz w:val="28"/>
          <w:szCs w:val="28"/>
        </w:rPr>
      </w:pPr>
      <w:r w:rsidRPr="00E2319E">
        <w:rPr>
          <w:sz w:val="28"/>
          <w:szCs w:val="28"/>
          <w:lang w:val="uk-UA"/>
        </w:rPr>
        <w:t>Коефіцієнт реактивної потужності кожного споживача</w:t>
      </w:r>
      <w:r w:rsidRPr="003D23B9">
        <w:rPr>
          <w:sz w:val="28"/>
          <w:szCs w:val="28"/>
        </w:rPr>
        <w:t xml:space="preserve"> [3]</w:t>
      </w:r>
      <w:r w:rsidRPr="00E2319E">
        <w:rPr>
          <w:sz w:val="28"/>
          <w:szCs w:val="28"/>
          <w:lang w:val="uk-UA"/>
        </w:rPr>
        <w:t xml:space="preserve"> :</w:t>
      </w:r>
    </w:p>
    <w:p w:rsidR="00121657" w:rsidRPr="00E2319E" w:rsidRDefault="00121657" w:rsidP="00121657">
      <w:pPr>
        <w:spacing w:line="360" w:lineRule="auto"/>
        <w:ind w:firstLine="709"/>
        <w:jc w:val="both"/>
        <w:rPr>
          <w:rFonts w:eastAsiaTheme="minorEastAsia"/>
          <w:i/>
          <w:sz w:val="28"/>
          <w:szCs w:val="28"/>
          <w:lang w:val="uk-UA"/>
        </w:rPr>
      </w:pPr>
      <m:oMath>
        <m:r>
          <w:rPr>
            <w:rFonts w:ascii="Cambria Math" w:hAnsi="Cambria Math"/>
            <w:sz w:val="28"/>
            <w:szCs w:val="28"/>
            <w:lang w:val="uk-UA"/>
          </w:rPr>
          <m:t>tg</m:t>
        </m:r>
        <m:sSub>
          <m:sSubPr>
            <m:ctrlPr>
              <w:rPr>
                <w:rFonts w:ascii="Cambria Math" w:hAnsi="Cambria Math"/>
                <w:i/>
                <w:sz w:val="28"/>
                <w:szCs w:val="28"/>
                <w:lang w:val="uk-UA"/>
              </w:rPr>
            </m:ctrlPr>
          </m:sSubPr>
          <m:e>
            <m:r>
              <w:rPr>
                <w:rFonts w:ascii="Cambria Math" w:hAnsi="Cambria Math"/>
                <w:sz w:val="28"/>
                <w:szCs w:val="28"/>
                <w:lang w:val="uk-UA"/>
              </w:rPr>
              <m:t>φ</m:t>
            </m:r>
          </m:e>
          <m:sub>
            <m:r>
              <w:rPr>
                <w:rFonts w:ascii="Cambria Math" w:hAnsi="Cambria Math"/>
                <w:sz w:val="28"/>
                <w:szCs w:val="28"/>
                <w:lang w:val="uk-UA"/>
              </w:rPr>
              <m:t>н</m:t>
            </m:r>
          </m:sub>
        </m:sSub>
        <m:r>
          <w:rPr>
            <w:rFonts w:ascii="Cambria Math" w:hAnsi="Cambria Math"/>
            <w:sz w:val="28"/>
            <w:szCs w:val="28"/>
            <w:lang w:val="uk-UA"/>
          </w:rPr>
          <m:t>=tg</m:t>
        </m:r>
        <m:d>
          <m:dPr>
            <m:ctrlPr>
              <w:rPr>
                <w:rFonts w:ascii="Cambria Math" w:hAnsi="Cambria Math"/>
                <w:i/>
                <w:sz w:val="28"/>
                <w:szCs w:val="28"/>
                <w:lang w:val="uk-UA"/>
              </w:rPr>
            </m:ctrlPr>
          </m:dPr>
          <m:e>
            <m:func>
              <m:funcPr>
                <m:ctrlPr>
                  <w:rPr>
                    <w:rFonts w:ascii="Cambria Math" w:hAnsi="Cambria Math"/>
                    <w:sz w:val="28"/>
                    <w:szCs w:val="28"/>
                    <w:lang w:val="uk-UA"/>
                  </w:rPr>
                </m:ctrlPr>
              </m:funcPr>
              <m:fName>
                <m:r>
                  <m:rPr>
                    <m:sty m:val="p"/>
                  </m:rPr>
                  <w:rPr>
                    <w:rFonts w:ascii="Cambria Math" w:hAnsi="Cambria Math"/>
                    <w:sz w:val="28"/>
                    <w:szCs w:val="28"/>
                    <w:lang w:val="uk-UA"/>
                  </w:rPr>
                  <m:t>arccos</m:t>
                </m:r>
                <m:ctrlPr>
                  <w:rPr>
                    <w:rFonts w:ascii="Cambria Math" w:hAnsi="Cambria Math"/>
                    <w:i/>
                    <w:sz w:val="28"/>
                    <w:szCs w:val="28"/>
                    <w:lang w:val="uk-UA"/>
                  </w:rPr>
                </m:ctrlPr>
              </m:fName>
              <m:e>
                <m:d>
                  <m:dPr>
                    <m:ctrlPr>
                      <w:rPr>
                        <w:rFonts w:ascii="Cambria Math" w:hAnsi="Cambria Math"/>
                        <w:i/>
                        <w:sz w:val="28"/>
                        <w:szCs w:val="28"/>
                        <w:lang w:val="uk-UA"/>
                      </w:rPr>
                    </m:ctrlPr>
                  </m:dPr>
                  <m:e>
                    <m:r>
                      <m:rPr>
                        <m:sty m:val="p"/>
                      </m:rPr>
                      <w:rPr>
                        <w:rFonts w:ascii="Cambria Math" w:hAnsi="Cambria Math"/>
                        <w:sz w:val="28"/>
                        <w:szCs w:val="28"/>
                        <w:lang w:val="uk-UA"/>
                      </w:rPr>
                      <m:t>cos</m:t>
                    </m:r>
                    <m:r>
                      <w:rPr>
                        <w:rFonts w:ascii="Cambria Math" w:hAnsi="Cambria Math"/>
                        <w:sz w:val="28"/>
                        <w:szCs w:val="28"/>
                        <w:lang w:val="uk-UA"/>
                      </w:rPr>
                      <m:t>φ</m:t>
                    </m:r>
                  </m:e>
                </m:d>
              </m:e>
            </m:func>
          </m:e>
        </m:d>
      </m:oMath>
      <w:r>
        <w:rPr>
          <w:rFonts w:eastAsiaTheme="minorEastAsia"/>
          <w:i/>
          <w:sz w:val="28"/>
          <w:szCs w:val="28"/>
          <w:lang w:val="uk-UA"/>
        </w:rPr>
        <w:t xml:space="preserve"> </w:t>
      </w:r>
      <w:r>
        <w:rPr>
          <w:rFonts w:eastAsiaTheme="minorEastAsia"/>
          <w:sz w:val="32"/>
          <w:szCs w:val="32"/>
          <w:lang w:val="uk-UA"/>
        </w:rPr>
        <w:t xml:space="preserve">                                                          (2.16)</w:t>
      </w:r>
    </w:p>
    <w:p w:rsidR="00121657" w:rsidRPr="00E2319E" w:rsidRDefault="00121657" w:rsidP="00121657">
      <w:pPr>
        <w:spacing w:line="360" w:lineRule="auto"/>
        <w:ind w:firstLine="709"/>
        <w:jc w:val="both"/>
        <w:rPr>
          <w:i/>
          <w:sz w:val="28"/>
          <w:szCs w:val="28"/>
          <w:lang w:val="uk-UA"/>
        </w:rPr>
      </w:pPr>
      <m:oMath>
        <m:r>
          <w:rPr>
            <w:rFonts w:ascii="Cambria Math" w:hAnsi="Cambria Math"/>
            <w:sz w:val="28"/>
            <w:szCs w:val="28"/>
            <w:lang w:val="uk-UA"/>
          </w:rPr>
          <m:t>tg</m:t>
        </m:r>
        <m:sSub>
          <m:sSubPr>
            <m:ctrlPr>
              <w:rPr>
                <w:rFonts w:ascii="Cambria Math" w:hAnsi="Cambria Math"/>
                <w:i/>
                <w:sz w:val="28"/>
                <w:szCs w:val="28"/>
                <w:lang w:val="uk-UA"/>
              </w:rPr>
            </m:ctrlPr>
          </m:sSubPr>
          <m:e>
            <m:r>
              <w:rPr>
                <w:rFonts w:ascii="Cambria Math" w:hAnsi="Cambria Math"/>
                <w:sz w:val="28"/>
                <w:szCs w:val="28"/>
                <w:lang w:val="uk-UA"/>
              </w:rPr>
              <m:t>φ</m:t>
            </m:r>
          </m:e>
          <m:sub>
            <m:r>
              <w:rPr>
                <w:rFonts w:ascii="Cambria Math" w:hAnsi="Cambria Math"/>
                <w:sz w:val="28"/>
                <w:szCs w:val="28"/>
                <w:lang w:val="uk-UA"/>
              </w:rPr>
              <m:t>н1.1</m:t>
            </m:r>
          </m:sub>
        </m:sSub>
        <m:r>
          <w:rPr>
            <w:rFonts w:ascii="Cambria Math" w:hAnsi="Cambria Math"/>
            <w:sz w:val="28"/>
            <w:szCs w:val="28"/>
            <w:lang w:val="uk-UA"/>
          </w:rPr>
          <m:t>=tg</m:t>
        </m:r>
        <m:d>
          <m:dPr>
            <m:ctrlPr>
              <w:rPr>
                <w:rFonts w:ascii="Cambria Math" w:hAnsi="Cambria Math"/>
                <w:i/>
                <w:sz w:val="28"/>
                <w:szCs w:val="28"/>
                <w:lang w:val="uk-UA"/>
              </w:rPr>
            </m:ctrlPr>
          </m:dPr>
          <m:e>
            <m:func>
              <m:funcPr>
                <m:ctrlPr>
                  <w:rPr>
                    <w:rFonts w:ascii="Cambria Math" w:hAnsi="Cambria Math"/>
                    <w:sz w:val="28"/>
                    <w:szCs w:val="28"/>
                    <w:lang w:val="uk-UA"/>
                  </w:rPr>
                </m:ctrlPr>
              </m:funcPr>
              <m:fName>
                <m:r>
                  <m:rPr>
                    <m:sty m:val="p"/>
                  </m:rPr>
                  <w:rPr>
                    <w:rFonts w:ascii="Cambria Math" w:hAnsi="Cambria Math"/>
                    <w:sz w:val="28"/>
                    <w:szCs w:val="28"/>
                    <w:lang w:val="uk-UA"/>
                  </w:rPr>
                  <m:t>arccos</m:t>
                </m:r>
                <m:ctrlPr>
                  <w:rPr>
                    <w:rFonts w:ascii="Cambria Math" w:hAnsi="Cambria Math"/>
                    <w:i/>
                    <w:sz w:val="28"/>
                    <w:szCs w:val="28"/>
                    <w:lang w:val="uk-UA"/>
                  </w:rPr>
                </m:ctrlPr>
              </m:fName>
              <m:e>
                <m:d>
                  <m:dPr>
                    <m:ctrlPr>
                      <w:rPr>
                        <w:rFonts w:ascii="Cambria Math" w:hAnsi="Cambria Math"/>
                        <w:i/>
                        <w:sz w:val="28"/>
                        <w:szCs w:val="28"/>
                        <w:lang w:val="uk-UA"/>
                      </w:rPr>
                    </m:ctrlPr>
                  </m:dPr>
                  <m:e>
                    <m:r>
                      <w:rPr>
                        <w:rFonts w:ascii="Cambria Math" w:hAnsi="Cambria Math"/>
                        <w:sz w:val="28"/>
                        <w:szCs w:val="28"/>
                        <w:lang w:val="uk-UA"/>
                      </w:rPr>
                      <m:t>0.85</m:t>
                    </m:r>
                  </m:e>
                </m:d>
              </m:e>
            </m:func>
          </m:e>
        </m:d>
        <m:r>
          <w:rPr>
            <w:rFonts w:ascii="Cambria Math" w:hAnsi="Cambria Math"/>
            <w:sz w:val="28"/>
            <w:szCs w:val="28"/>
            <w:lang w:val="uk-UA"/>
          </w:rPr>
          <m:t>=0.62</m:t>
        </m:r>
      </m:oMath>
      <w:r>
        <w:rPr>
          <w:rFonts w:eastAsiaTheme="minorEastAsia"/>
          <w:i/>
          <w:sz w:val="28"/>
          <w:szCs w:val="28"/>
          <w:lang w:val="uk-UA"/>
        </w:rPr>
        <w:t xml:space="preserve"> </w:t>
      </w:r>
      <w:r>
        <w:rPr>
          <w:rFonts w:eastAsiaTheme="minorEastAsia"/>
          <w:sz w:val="32"/>
          <w:szCs w:val="32"/>
          <w:lang w:val="uk-UA"/>
        </w:rPr>
        <w:t xml:space="preserve">                                            (2.17)</w:t>
      </w:r>
    </w:p>
    <w:p w:rsidR="00121657" w:rsidRPr="00E2319E" w:rsidRDefault="00121657" w:rsidP="00121657">
      <w:pPr>
        <w:spacing w:line="360" w:lineRule="auto"/>
        <w:ind w:firstLine="709"/>
        <w:jc w:val="both"/>
        <w:rPr>
          <w:sz w:val="28"/>
          <w:szCs w:val="28"/>
          <w:lang w:val="uk-UA"/>
        </w:rPr>
      </w:pPr>
      <w:r w:rsidRPr="00E2319E">
        <w:rPr>
          <w:sz w:val="28"/>
          <w:szCs w:val="28"/>
          <w:lang w:val="uk-UA"/>
        </w:rPr>
        <w:t>Розрахунок реактивного навантаження Qр для кожного електроприймача :</w:t>
      </w:r>
    </w:p>
    <w:p w:rsidR="00121657" w:rsidRPr="00E2319E" w:rsidRDefault="00F312CA" w:rsidP="00121657">
      <w:pPr>
        <w:spacing w:line="360" w:lineRule="auto"/>
        <w:ind w:firstLine="709"/>
        <w:jc w:val="both"/>
        <w:rPr>
          <w:rFonts w:eastAsiaTheme="minorEastAsia"/>
          <w:i/>
          <w:sz w:val="28"/>
          <w:szCs w:val="28"/>
          <w:lang w:val="uk-UA"/>
        </w:rPr>
      </w:pPr>
      <m:oMath>
        <m:sSub>
          <m:sSubPr>
            <m:ctrlPr>
              <w:rPr>
                <w:rFonts w:ascii="Cambria Math" w:eastAsiaTheme="minorEastAsia" w:hAnsi="Cambria Math"/>
                <w:i/>
                <w:sz w:val="28"/>
                <w:szCs w:val="28"/>
                <w:lang w:val="uk-UA"/>
              </w:rPr>
            </m:ctrlPr>
          </m:sSubPr>
          <m:e>
            <m:r>
              <w:rPr>
                <w:rFonts w:ascii="Cambria Math" w:eastAsiaTheme="minorEastAsia" w:hAnsi="Cambria Math"/>
                <w:sz w:val="28"/>
                <w:szCs w:val="28"/>
                <w:lang w:val="uk-UA"/>
              </w:rPr>
              <m:t>Q</m:t>
            </m:r>
          </m:e>
          <m:sub>
            <m:r>
              <w:rPr>
                <w:rFonts w:ascii="Cambria Math" w:eastAsiaTheme="minorEastAsia" w:hAnsi="Cambria Math"/>
                <w:sz w:val="28"/>
                <w:szCs w:val="28"/>
                <w:lang w:val="uk-UA"/>
              </w:rPr>
              <m:t>p</m:t>
            </m:r>
          </m:sub>
        </m:sSub>
        <m:r>
          <w:rPr>
            <w:rFonts w:ascii="Cambria Math" w:eastAsiaTheme="minorEastAsia" w:hAnsi="Cambria Math"/>
            <w:sz w:val="28"/>
            <w:szCs w:val="28"/>
            <w:lang w:val="uk-UA"/>
          </w:rPr>
          <m:t>=</m:t>
        </m:r>
        <m:sSub>
          <m:sSubPr>
            <m:ctrlPr>
              <w:rPr>
                <w:rFonts w:ascii="Cambria Math" w:eastAsiaTheme="minorEastAsia" w:hAnsi="Cambria Math"/>
                <w:i/>
                <w:sz w:val="28"/>
                <w:szCs w:val="28"/>
                <w:lang w:val="uk-UA"/>
              </w:rPr>
            </m:ctrlPr>
          </m:sSubPr>
          <m:e>
            <m:r>
              <w:rPr>
                <w:rFonts w:ascii="Cambria Math" w:eastAsiaTheme="minorEastAsia" w:hAnsi="Cambria Math"/>
                <w:sz w:val="28"/>
                <w:szCs w:val="28"/>
                <w:lang w:val="uk-UA"/>
              </w:rPr>
              <m:t>P</m:t>
            </m:r>
          </m:e>
          <m:sub>
            <m:r>
              <w:rPr>
                <w:rFonts w:ascii="Cambria Math" w:eastAsiaTheme="minorEastAsia" w:hAnsi="Cambria Math"/>
                <w:sz w:val="28"/>
                <w:szCs w:val="28"/>
                <w:lang w:val="uk-UA"/>
              </w:rPr>
              <m:t>p</m:t>
            </m:r>
          </m:sub>
        </m:sSub>
        <m:r>
          <w:rPr>
            <w:rFonts w:ascii="Cambria Math" w:eastAsiaTheme="minorEastAsia" w:hAnsi="Cambria Math"/>
            <w:sz w:val="28"/>
            <w:szCs w:val="28"/>
            <w:lang w:val="uk-UA"/>
          </w:rPr>
          <m:t>∙</m:t>
        </m:r>
        <m:r>
          <w:rPr>
            <w:rFonts w:ascii="Cambria Math" w:hAnsi="Cambria Math"/>
            <w:sz w:val="28"/>
            <w:szCs w:val="28"/>
            <w:lang w:val="uk-UA"/>
          </w:rPr>
          <m:t>tg</m:t>
        </m:r>
        <m:sSub>
          <m:sSubPr>
            <m:ctrlPr>
              <w:rPr>
                <w:rFonts w:ascii="Cambria Math" w:hAnsi="Cambria Math"/>
                <w:i/>
                <w:sz w:val="28"/>
                <w:szCs w:val="28"/>
                <w:lang w:val="uk-UA"/>
              </w:rPr>
            </m:ctrlPr>
          </m:sSubPr>
          <m:e>
            <m:r>
              <w:rPr>
                <w:rFonts w:ascii="Cambria Math" w:hAnsi="Cambria Math"/>
                <w:sz w:val="28"/>
                <w:szCs w:val="28"/>
                <w:lang w:val="uk-UA"/>
              </w:rPr>
              <m:t>φ</m:t>
            </m:r>
          </m:e>
          <m:sub>
            <m:r>
              <w:rPr>
                <w:rFonts w:ascii="Cambria Math" w:hAnsi="Cambria Math"/>
                <w:sz w:val="28"/>
                <w:szCs w:val="28"/>
                <w:lang w:val="uk-UA"/>
              </w:rPr>
              <m:t>p</m:t>
            </m:r>
          </m:sub>
        </m:sSub>
      </m:oMath>
      <w:r w:rsidR="00121657">
        <w:rPr>
          <w:rFonts w:eastAsiaTheme="minorEastAsia"/>
          <w:i/>
          <w:sz w:val="28"/>
          <w:szCs w:val="28"/>
          <w:lang w:val="uk-UA"/>
        </w:rPr>
        <w:t xml:space="preserve"> </w:t>
      </w:r>
      <w:r w:rsidR="00121657">
        <w:rPr>
          <w:rFonts w:eastAsiaTheme="minorEastAsia"/>
          <w:sz w:val="32"/>
          <w:szCs w:val="32"/>
          <w:lang w:val="uk-UA"/>
        </w:rPr>
        <w:t xml:space="preserve">                                                                          (2.18)</w:t>
      </w:r>
    </w:p>
    <w:p w:rsidR="00121657" w:rsidRPr="00116846" w:rsidRDefault="00F312CA" w:rsidP="00121657">
      <w:pPr>
        <w:spacing w:line="360" w:lineRule="auto"/>
        <w:ind w:firstLine="709"/>
        <w:jc w:val="both"/>
        <w:rPr>
          <w:rFonts w:eastAsiaTheme="minorEastAsia"/>
          <w:i/>
          <w:sz w:val="28"/>
          <w:szCs w:val="28"/>
          <w:lang w:val="uk-UA"/>
        </w:rPr>
      </w:pPr>
      <m:oMath>
        <m:sSub>
          <m:sSubPr>
            <m:ctrlPr>
              <w:rPr>
                <w:rFonts w:ascii="Cambria Math" w:eastAsiaTheme="minorEastAsia" w:hAnsi="Cambria Math"/>
                <w:i/>
                <w:sz w:val="28"/>
                <w:szCs w:val="28"/>
                <w:lang w:val="uk-UA"/>
              </w:rPr>
            </m:ctrlPr>
          </m:sSubPr>
          <m:e>
            <m:r>
              <w:rPr>
                <w:rFonts w:ascii="Cambria Math" w:eastAsiaTheme="minorEastAsia" w:hAnsi="Cambria Math"/>
                <w:sz w:val="28"/>
                <w:szCs w:val="28"/>
                <w:lang w:val="uk-UA"/>
              </w:rPr>
              <m:t>Q</m:t>
            </m:r>
          </m:e>
          <m:sub>
            <m:r>
              <w:rPr>
                <w:rFonts w:ascii="Cambria Math" w:eastAsiaTheme="minorEastAsia" w:hAnsi="Cambria Math"/>
                <w:sz w:val="28"/>
                <w:szCs w:val="28"/>
                <w:lang w:val="uk-UA"/>
              </w:rPr>
              <m:t>p1.1</m:t>
            </m:r>
          </m:sub>
        </m:sSub>
        <m:r>
          <w:rPr>
            <w:rFonts w:ascii="Cambria Math" w:eastAsiaTheme="minorEastAsia" w:hAnsi="Cambria Math"/>
            <w:sz w:val="28"/>
            <w:szCs w:val="28"/>
            <w:lang w:val="uk-UA"/>
          </w:rPr>
          <m:t>=</m:t>
        </m:r>
        <m:sSub>
          <m:sSubPr>
            <m:ctrlPr>
              <w:rPr>
                <w:rFonts w:ascii="Cambria Math" w:eastAsiaTheme="minorEastAsia" w:hAnsi="Cambria Math"/>
                <w:i/>
                <w:sz w:val="28"/>
                <w:szCs w:val="28"/>
                <w:lang w:val="uk-UA"/>
              </w:rPr>
            </m:ctrlPr>
          </m:sSubPr>
          <m:e>
            <m:r>
              <w:rPr>
                <w:rFonts w:ascii="Cambria Math" w:eastAsiaTheme="minorEastAsia" w:hAnsi="Cambria Math"/>
                <w:sz w:val="28"/>
                <w:szCs w:val="28"/>
                <w:lang w:val="uk-UA"/>
              </w:rPr>
              <m:t>P</m:t>
            </m:r>
          </m:e>
          <m:sub>
            <m:r>
              <w:rPr>
                <w:rFonts w:ascii="Cambria Math" w:eastAsiaTheme="minorEastAsia" w:hAnsi="Cambria Math"/>
                <w:sz w:val="28"/>
                <w:szCs w:val="28"/>
                <w:lang w:val="uk-UA"/>
              </w:rPr>
              <m:t>p1.1</m:t>
            </m:r>
          </m:sub>
        </m:sSub>
        <m:r>
          <w:rPr>
            <w:rFonts w:ascii="Cambria Math" w:eastAsiaTheme="minorEastAsia" w:hAnsi="Cambria Math"/>
            <w:sz w:val="28"/>
            <w:szCs w:val="28"/>
            <w:lang w:val="uk-UA"/>
          </w:rPr>
          <m:t>∙</m:t>
        </m:r>
        <m:r>
          <w:rPr>
            <w:rFonts w:ascii="Cambria Math" w:hAnsi="Cambria Math"/>
            <w:sz w:val="28"/>
            <w:szCs w:val="28"/>
            <w:lang w:val="uk-UA"/>
          </w:rPr>
          <m:t>tg</m:t>
        </m:r>
        <m:sSub>
          <m:sSubPr>
            <m:ctrlPr>
              <w:rPr>
                <w:rFonts w:ascii="Cambria Math" w:hAnsi="Cambria Math"/>
                <w:i/>
                <w:sz w:val="28"/>
                <w:szCs w:val="28"/>
                <w:lang w:val="uk-UA"/>
              </w:rPr>
            </m:ctrlPr>
          </m:sSubPr>
          <m:e>
            <m:r>
              <w:rPr>
                <w:rFonts w:ascii="Cambria Math" w:hAnsi="Cambria Math"/>
                <w:sz w:val="28"/>
                <w:szCs w:val="28"/>
                <w:lang w:val="uk-UA"/>
              </w:rPr>
              <m:t>φ</m:t>
            </m:r>
          </m:e>
          <m:sub>
            <m:r>
              <w:rPr>
                <w:rFonts w:ascii="Cambria Math" w:hAnsi="Cambria Math"/>
                <w:sz w:val="28"/>
                <w:szCs w:val="28"/>
                <w:lang w:val="uk-UA"/>
              </w:rPr>
              <m:t>p1.1</m:t>
            </m:r>
          </m:sub>
        </m:sSub>
        <m:r>
          <w:rPr>
            <w:rFonts w:ascii="Cambria Math" w:hAnsi="Cambria Math"/>
            <w:sz w:val="28"/>
            <w:szCs w:val="28"/>
            <w:lang w:val="uk-UA"/>
          </w:rPr>
          <m:t>=21∙0,62=13.02</m:t>
        </m:r>
      </m:oMath>
      <w:r w:rsidR="00121657">
        <w:rPr>
          <w:rFonts w:eastAsiaTheme="minorEastAsia"/>
          <w:i/>
          <w:sz w:val="28"/>
          <w:szCs w:val="28"/>
          <w:lang w:val="uk-UA"/>
        </w:rPr>
        <w:t xml:space="preserve"> </w:t>
      </w:r>
      <w:r w:rsidR="00121657">
        <w:rPr>
          <w:rFonts w:eastAsiaTheme="minorEastAsia"/>
          <w:sz w:val="32"/>
          <w:szCs w:val="32"/>
          <w:lang w:val="uk-UA"/>
        </w:rPr>
        <w:t xml:space="preserve">                                 (2.19)</w:t>
      </w:r>
    </w:p>
    <w:p w:rsidR="00121657" w:rsidRPr="00E2319E" w:rsidRDefault="00121657" w:rsidP="00121657">
      <w:pPr>
        <w:spacing w:line="360" w:lineRule="auto"/>
        <w:ind w:firstLine="709"/>
        <w:jc w:val="both"/>
        <w:rPr>
          <w:b/>
          <w:bCs/>
          <w:sz w:val="28"/>
          <w:szCs w:val="28"/>
          <w:lang w:val="uk-UA"/>
        </w:rPr>
      </w:pPr>
      <w:r w:rsidRPr="00E2319E">
        <w:rPr>
          <w:b/>
          <w:bCs/>
          <w:sz w:val="28"/>
          <w:szCs w:val="28"/>
          <w:lang w:val="uk-UA"/>
        </w:rPr>
        <w:t>2.</w:t>
      </w:r>
      <w:r>
        <w:rPr>
          <w:b/>
          <w:bCs/>
          <w:sz w:val="28"/>
          <w:szCs w:val="28"/>
          <w:lang w:val="uk-UA"/>
        </w:rPr>
        <w:t>6</w:t>
      </w:r>
      <w:r w:rsidRPr="00E2319E">
        <w:rPr>
          <w:b/>
          <w:bCs/>
          <w:sz w:val="28"/>
          <w:szCs w:val="28"/>
          <w:lang w:val="uk-UA"/>
        </w:rPr>
        <w:t xml:space="preserve"> Розрахунок навантаження збірки споживачів низької напруги 0,4 кВ</w:t>
      </w:r>
    </w:p>
    <w:p w:rsidR="00121657" w:rsidRPr="00E2319E" w:rsidRDefault="00121657" w:rsidP="00121657">
      <w:pPr>
        <w:spacing w:line="360" w:lineRule="auto"/>
        <w:ind w:firstLine="709"/>
        <w:jc w:val="both"/>
        <w:rPr>
          <w:b/>
          <w:bCs/>
          <w:sz w:val="28"/>
          <w:szCs w:val="28"/>
          <w:lang w:val="uk-UA"/>
        </w:rPr>
      </w:pPr>
      <w:r w:rsidRPr="00E2319E">
        <w:rPr>
          <w:b/>
          <w:bCs/>
          <w:sz w:val="28"/>
          <w:szCs w:val="28"/>
          <w:lang w:val="uk-UA"/>
        </w:rPr>
        <w:t xml:space="preserve">Збірка № 1 </w:t>
      </w:r>
    </w:p>
    <w:p w:rsidR="00121657" w:rsidRPr="00AC683B" w:rsidRDefault="00121657" w:rsidP="00121657">
      <w:pPr>
        <w:spacing w:line="360" w:lineRule="auto"/>
        <w:ind w:firstLine="709"/>
        <w:jc w:val="both"/>
        <w:rPr>
          <w:rFonts w:eastAsiaTheme="minorEastAsia"/>
          <w:i/>
          <w:sz w:val="28"/>
          <w:szCs w:val="28"/>
          <w:lang w:val="uk-UA"/>
        </w:rPr>
      </w:pPr>
      <w:r w:rsidRPr="00E2319E">
        <w:rPr>
          <w:sz w:val="28"/>
          <w:szCs w:val="28"/>
          <w:lang w:val="uk-UA"/>
        </w:rPr>
        <w:t>Коефіцієнт одночасності на даній ділянці: Кодн = 0,9</w:t>
      </w:r>
      <w:r w:rsidRPr="00E2319E">
        <w:rPr>
          <w:i/>
          <w:sz w:val="28"/>
          <w:szCs w:val="28"/>
          <w:lang w:val="uk-UA"/>
        </w:rPr>
        <w:br/>
      </w:r>
      <m:oMathPara>
        <m:oMath>
          <m:sSub>
            <m:sSubPr>
              <m:ctrlPr>
                <w:rPr>
                  <w:rFonts w:ascii="Cambria Math" w:hAnsi="Cambria Math"/>
                  <w:i/>
                  <w:sz w:val="28"/>
                  <w:szCs w:val="28"/>
                  <w:lang w:val="uk-UA"/>
                </w:rPr>
              </m:ctrlPr>
            </m:sSubPr>
            <m:e>
              <m:r>
                <w:rPr>
                  <w:rFonts w:ascii="Cambria Math" w:hAnsi="Cambria Math"/>
                  <w:sz w:val="28"/>
                  <w:szCs w:val="28"/>
                  <w:lang w:val="uk-UA"/>
                </w:rPr>
                <m:t>Р</m:t>
              </m:r>
            </m:e>
            <m:sub>
              <m:r>
                <w:rPr>
                  <w:rFonts w:ascii="Cambria Math" w:hAnsi="Cambria Math"/>
                  <w:sz w:val="28"/>
                  <w:szCs w:val="28"/>
                  <w:lang w:val="uk-UA"/>
                </w:rPr>
                <m:t>р1</m:t>
              </m:r>
            </m:sub>
          </m:sSub>
          <m:r>
            <w:rPr>
              <w:rFonts w:ascii="Cambria Math" w:hAnsi="Cambria Math"/>
              <w:sz w:val="28"/>
              <w:szCs w:val="28"/>
              <w:lang w:val="uk-UA"/>
            </w:rPr>
            <m:t>=</m:t>
          </m:r>
          <m:nary>
            <m:naryPr>
              <m:chr m:val="∑"/>
              <m:limLoc m:val="subSup"/>
              <m:grow m:val="on"/>
              <m:ctrlPr>
                <w:rPr>
                  <w:rFonts w:ascii="Cambria Math" w:hAnsi="Cambria Math"/>
                  <w:i/>
                  <w:sz w:val="28"/>
                  <w:szCs w:val="28"/>
                  <w:lang w:val="uk-UA"/>
                </w:rPr>
              </m:ctrlPr>
            </m:naryPr>
            <m:sub>
              <m:r>
                <w:rPr>
                  <w:rFonts w:ascii="Cambria Math" w:hAnsi="Cambria Math"/>
                  <w:sz w:val="28"/>
                  <w:szCs w:val="28"/>
                  <w:lang w:val="uk-UA"/>
                </w:rPr>
                <m:t>i</m:t>
              </m:r>
            </m:sub>
            <m:sup>
              <m:r>
                <w:rPr>
                  <w:rFonts w:ascii="Cambria Math" w:hAnsi="Cambria Math"/>
                  <w:sz w:val="28"/>
                  <w:szCs w:val="28"/>
                  <w:lang w:val="uk-UA"/>
                </w:rPr>
                <m:t>n</m:t>
              </m:r>
            </m:sup>
            <m:e>
              <m:sSub>
                <m:sSubPr>
                  <m:ctrlPr>
                    <w:rPr>
                      <w:rFonts w:ascii="Cambria Math" w:hAnsi="Cambria Math"/>
                      <w:i/>
                      <w:sz w:val="28"/>
                      <w:szCs w:val="28"/>
                      <w:lang w:val="uk-UA"/>
                    </w:rPr>
                  </m:ctrlPr>
                </m:sSubPr>
                <m:e>
                  <m:r>
                    <w:rPr>
                      <w:rFonts w:ascii="Cambria Math" w:hAnsi="Cambria Math"/>
                      <w:sz w:val="28"/>
                      <w:szCs w:val="28"/>
                      <w:lang w:val="uk-UA"/>
                    </w:rPr>
                    <m:t>Р</m:t>
                  </m:r>
                </m:e>
                <m:sub>
                  <m:r>
                    <w:rPr>
                      <w:rFonts w:ascii="Cambria Math" w:hAnsi="Cambria Math"/>
                      <w:sz w:val="28"/>
                      <w:szCs w:val="28"/>
                      <w:lang w:val="uk-UA"/>
                    </w:rPr>
                    <m:t>p1.1</m:t>
                  </m:r>
                </m:sub>
              </m:sSub>
            </m:e>
          </m:nary>
          <m:r>
            <w:rPr>
              <w:rFonts w:ascii="Cambria Math" w:hAnsi="Cambria Math"/>
              <w:sz w:val="28"/>
              <w:szCs w:val="28"/>
              <w:lang w:val="uk-UA"/>
            </w:rPr>
            <m:t xml:space="preserve">= </m:t>
          </m:r>
          <m:r>
            <w:rPr>
              <w:rFonts w:ascii="Cambria Math" w:eastAsiaTheme="minorEastAsia" w:hAnsi="Cambria Math"/>
              <w:sz w:val="28"/>
              <w:szCs w:val="28"/>
              <w:lang w:val="uk-UA"/>
            </w:rPr>
            <m:t>14,7+35+8,4+12,6+9,8+14+8,4=</m:t>
          </m:r>
        </m:oMath>
      </m:oMathPara>
    </w:p>
    <w:p w:rsidR="00121657" w:rsidRPr="00E2319E" w:rsidRDefault="00121657" w:rsidP="00121657">
      <w:pPr>
        <w:spacing w:line="360" w:lineRule="auto"/>
        <w:ind w:firstLine="709"/>
        <w:jc w:val="both"/>
        <w:rPr>
          <w:sz w:val="28"/>
          <w:szCs w:val="28"/>
          <w:lang w:val="uk-UA"/>
        </w:rPr>
      </w:pPr>
      <m:oMath>
        <m:r>
          <w:rPr>
            <w:rFonts w:ascii="Cambria Math" w:eastAsiaTheme="minorEastAsia" w:hAnsi="Cambria Math"/>
            <w:sz w:val="28"/>
            <w:szCs w:val="28"/>
            <w:lang w:val="uk-UA"/>
          </w:rPr>
          <m:t>102,9 кВт</m:t>
        </m:r>
      </m:oMath>
      <w:r>
        <w:rPr>
          <w:rFonts w:eastAsiaTheme="minorEastAsia"/>
          <w:sz w:val="32"/>
          <w:szCs w:val="32"/>
          <w:lang w:val="uk-UA"/>
        </w:rPr>
        <w:t xml:space="preserve">                                                                                 (2.19)</w:t>
      </w:r>
    </w:p>
    <w:p w:rsidR="00121657" w:rsidRPr="00E2319E" w:rsidRDefault="00F312CA" w:rsidP="00121657">
      <w:pPr>
        <w:spacing w:line="360" w:lineRule="auto"/>
        <w:ind w:firstLine="709"/>
        <w:jc w:val="both"/>
        <w:rPr>
          <w:i/>
          <w:sz w:val="28"/>
          <w:szCs w:val="28"/>
          <w:lang w:val="uk-UA"/>
        </w:rPr>
      </w:pPr>
      <m:oMath>
        <m:sSub>
          <m:sSubPr>
            <m:ctrlPr>
              <w:rPr>
                <w:rFonts w:ascii="Cambria Math" w:hAnsi="Cambria Math"/>
                <w:i/>
                <w:sz w:val="28"/>
                <w:szCs w:val="28"/>
                <w:lang w:val="uk-UA"/>
              </w:rPr>
            </m:ctrlPr>
          </m:sSubPr>
          <m:e>
            <m:r>
              <w:rPr>
                <w:rFonts w:ascii="Cambria Math" w:hAnsi="Cambria Math"/>
                <w:sz w:val="28"/>
                <w:szCs w:val="28"/>
                <w:lang w:val="uk-UA"/>
              </w:rPr>
              <m:t>Q</m:t>
            </m:r>
          </m:e>
          <m:sub>
            <m:r>
              <w:rPr>
                <w:rFonts w:ascii="Cambria Math" w:hAnsi="Cambria Math"/>
                <w:sz w:val="28"/>
                <w:szCs w:val="28"/>
                <w:lang w:val="uk-UA"/>
              </w:rPr>
              <m:t>р1</m:t>
            </m:r>
          </m:sub>
        </m:sSub>
        <m:r>
          <w:rPr>
            <w:rFonts w:ascii="Cambria Math" w:hAnsi="Cambria Math"/>
            <w:sz w:val="28"/>
            <w:szCs w:val="28"/>
            <w:lang w:val="uk-UA"/>
          </w:rPr>
          <m:t>=</m:t>
        </m:r>
        <m:nary>
          <m:naryPr>
            <m:chr m:val="∑"/>
            <m:limLoc m:val="subSup"/>
            <m:grow m:val="on"/>
            <m:ctrlPr>
              <w:rPr>
                <w:rFonts w:ascii="Cambria Math" w:hAnsi="Cambria Math"/>
                <w:i/>
                <w:sz w:val="28"/>
                <w:szCs w:val="28"/>
                <w:lang w:val="uk-UA"/>
              </w:rPr>
            </m:ctrlPr>
          </m:naryPr>
          <m:sub>
            <m:r>
              <w:rPr>
                <w:rFonts w:ascii="Cambria Math" w:hAnsi="Cambria Math"/>
                <w:sz w:val="28"/>
                <w:szCs w:val="28"/>
                <w:lang w:val="uk-UA"/>
              </w:rPr>
              <m:t>i</m:t>
            </m:r>
          </m:sub>
          <m:sup>
            <m:r>
              <w:rPr>
                <w:rFonts w:ascii="Cambria Math" w:hAnsi="Cambria Math"/>
                <w:sz w:val="28"/>
                <w:szCs w:val="28"/>
                <w:lang w:val="uk-UA"/>
              </w:rPr>
              <m:t>n</m:t>
            </m:r>
          </m:sup>
          <m:e>
            <m:sSub>
              <m:sSubPr>
                <m:ctrlPr>
                  <w:rPr>
                    <w:rFonts w:ascii="Cambria Math" w:hAnsi="Cambria Math"/>
                    <w:i/>
                    <w:sz w:val="28"/>
                    <w:szCs w:val="28"/>
                    <w:lang w:val="uk-UA"/>
                  </w:rPr>
                </m:ctrlPr>
              </m:sSubPr>
              <m:e>
                <m:r>
                  <w:rPr>
                    <w:rFonts w:ascii="Cambria Math" w:hAnsi="Cambria Math"/>
                    <w:sz w:val="28"/>
                    <w:szCs w:val="28"/>
                    <w:lang w:val="uk-UA"/>
                  </w:rPr>
                  <m:t>Q</m:t>
                </m:r>
              </m:e>
              <m:sub>
                <m:r>
                  <w:rPr>
                    <w:rFonts w:ascii="Cambria Math" w:hAnsi="Cambria Math"/>
                    <w:sz w:val="28"/>
                    <w:szCs w:val="28"/>
                    <w:lang w:val="uk-UA"/>
                  </w:rPr>
                  <m:t>p1.1</m:t>
                </m:r>
              </m:sub>
            </m:sSub>
            <m:r>
              <w:rPr>
                <w:rFonts w:ascii="Cambria Math" w:hAnsi="Cambria Math"/>
                <w:sz w:val="28"/>
                <w:szCs w:val="28"/>
                <w:lang w:val="uk-UA"/>
              </w:rPr>
              <m:t>=</m:t>
            </m:r>
          </m:e>
        </m:nary>
        <m:r>
          <w:rPr>
            <w:rFonts w:ascii="Cambria Math" w:eastAsiaTheme="minorEastAsia" w:hAnsi="Cambria Math"/>
            <w:sz w:val="28"/>
            <w:szCs w:val="28"/>
            <w:lang w:val="uk-UA"/>
          </w:rPr>
          <m:t>13,02+31+7,44+11,16+8,68+12,4+7,44 =91,14 кВАр</m:t>
        </m:r>
      </m:oMath>
      <w:r w:rsidR="00121657">
        <w:rPr>
          <w:rFonts w:eastAsiaTheme="minorEastAsia"/>
          <w:i/>
          <w:sz w:val="28"/>
          <w:szCs w:val="28"/>
          <w:lang w:val="uk-UA"/>
        </w:rPr>
        <w:t xml:space="preserve"> </w:t>
      </w:r>
      <w:r w:rsidR="00121657">
        <w:rPr>
          <w:rFonts w:eastAsiaTheme="minorEastAsia"/>
          <w:sz w:val="32"/>
          <w:szCs w:val="32"/>
          <w:lang w:val="uk-UA"/>
        </w:rPr>
        <w:t xml:space="preserve">                                                                                      (2.20)</w:t>
      </w:r>
    </w:p>
    <w:p w:rsidR="00121657" w:rsidRPr="00E2319E" w:rsidRDefault="00F312CA" w:rsidP="00121657">
      <w:pPr>
        <w:spacing w:line="360" w:lineRule="auto"/>
        <w:ind w:firstLine="709"/>
        <w:jc w:val="both"/>
        <w:rPr>
          <w:i/>
          <w:iCs/>
          <w:sz w:val="28"/>
          <w:szCs w:val="28"/>
          <w:lang w:val="uk-UA"/>
        </w:rPr>
      </w:pPr>
      <m:oMath>
        <m:sSub>
          <m:sSubPr>
            <m:ctrlPr>
              <w:rPr>
                <w:rFonts w:ascii="Cambria Math" w:hAnsi="Cambria Math"/>
                <w:i/>
                <w:sz w:val="28"/>
                <w:szCs w:val="28"/>
                <w:lang w:val="uk-UA"/>
              </w:rPr>
            </m:ctrlPr>
          </m:sSubPr>
          <m:e>
            <m:r>
              <w:rPr>
                <w:rFonts w:ascii="Cambria Math" w:hAnsi="Cambria Math"/>
                <w:sz w:val="28"/>
                <w:szCs w:val="28"/>
                <w:lang w:val="uk-UA"/>
              </w:rPr>
              <m:t>S</m:t>
            </m:r>
          </m:e>
          <m:sub>
            <m:r>
              <w:rPr>
                <w:rFonts w:ascii="Cambria Math" w:hAnsi="Cambria Math"/>
                <w:sz w:val="28"/>
                <w:szCs w:val="28"/>
                <w:lang w:val="uk-UA"/>
              </w:rPr>
              <m:t>р1</m:t>
            </m:r>
          </m:sub>
        </m:sSub>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К</m:t>
            </m:r>
          </m:e>
          <m:sub>
            <m:r>
              <w:rPr>
                <w:rFonts w:ascii="Cambria Math" w:hAnsi="Cambria Math"/>
                <w:sz w:val="28"/>
                <w:szCs w:val="28"/>
                <w:lang w:val="uk-UA"/>
              </w:rPr>
              <m:t>одн</m:t>
            </m:r>
          </m:sub>
        </m:sSub>
        <m:r>
          <w:rPr>
            <w:rFonts w:ascii="Cambria Math" w:hAnsi="Cambria Math"/>
            <w:sz w:val="28"/>
            <w:szCs w:val="28"/>
            <w:lang w:val="uk-UA"/>
          </w:rPr>
          <m:t>∙</m:t>
        </m:r>
        <m:rad>
          <m:radPr>
            <m:degHide m:val="on"/>
            <m:ctrlPr>
              <w:rPr>
                <w:rFonts w:ascii="Cambria Math" w:hAnsi="Cambria Math"/>
                <w:i/>
                <w:sz w:val="28"/>
                <w:szCs w:val="28"/>
                <w:lang w:val="uk-UA"/>
              </w:rPr>
            </m:ctrlPr>
          </m:radPr>
          <m:deg/>
          <m:e>
            <m:sSubSup>
              <m:sSubSupPr>
                <m:ctrlPr>
                  <w:rPr>
                    <w:rFonts w:ascii="Cambria Math" w:hAnsi="Cambria Math"/>
                    <w:i/>
                    <w:sz w:val="28"/>
                    <w:szCs w:val="28"/>
                    <w:lang w:val="uk-UA"/>
                  </w:rPr>
                </m:ctrlPr>
              </m:sSubSupPr>
              <m:e>
                <m:r>
                  <w:rPr>
                    <w:rFonts w:ascii="Cambria Math" w:hAnsi="Cambria Math"/>
                    <w:sz w:val="28"/>
                    <w:szCs w:val="28"/>
                    <w:lang w:val="uk-UA"/>
                  </w:rPr>
                  <m:t>P</m:t>
                </m:r>
              </m:e>
              <m:sub>
                <m:r>
                  <w:rPr>
                    <w:rFonts w:ascii="Cambria Math" w:hAnsi="Cambria Math"/>
                    <w:sz w:val="28"/>
                    <w:szCs w:val="28"/>
                    <w:lang w:val="uk-UA"/>
                  </w:rPr>
                  <m:t>p1</m:t>
                </m:r>
              </m:sub>
              <m:sup>
                <m:r>
                  <w:rPr>
                    <w:rFonts w:ascii="Cambria Math" w:hAnsi="Cambria Math"/>
                    <w:sz w:val="28"/>
                    <w:szCs w:val="28"/>
                    <w:lang w:val="uk-UA"/>
                  </w:rPr>
                  <m:t>2</m:t>
                </m:r>
              </m:sup>
            </m:sSubSup>
            <m:r>
              <w:rPr>
                <w:rFonts w:ascii="Cambria Math" w:hAnsi="Cambria Math"/>
                <w:sz w:val="28"/>
                <w:szCs w:val="28"/>
                <w:lang w:val="uk-UA"/>
              </w:rPr>
              <m:t>∙</m:t>
            </m:r>
            <m:sSubSup>
              <m:sSubSupPr>
                <m:ctrlPr>
                  <w:rPr>
                    <w:rFonts w:ascii="Cambria Math" w:hAnsi="Cambria Math"/>
                    <w:i/>
                    <w:sz w:val="28"/>
                    <w:szCs w:val="28"/>
                    <w:lang w:val="uk-UA"/>
                  </w:rPr>
                </m:ctrlPr>
              </m:sSubSupPr>
              <m:e>
                <m:r>
                  <w:rPr>
                    <w:rFonts w:ascii="Cambria Math" w:hAnsi="Cambria Math"/>
                    <w:sz w:val="28"/>
                    <w:szCs w:val="28"/>
                    <w:lang w:val="uk-UA"/>
                  </w:rPr>
                  <m:t>Q</m:t>
                </m:r>
              </m:e>
              <m:sub>
                <m:r>
                  <w:rPr>
                    <w:rFonts w:ascii="Cambria Math" w:hAnsi="Cambria Math"/>
                    <w:sz w:val="28"/>
                    <w:szCs w:val="28"/>
                    <w:lang w:val="uk-UA"/>
                  </w:rPr>
                  <m:t>p1</m:t>
                </m:r>
              </m:sub>
              <m:sup>
                <m:r>
                  <w:rPr>
                    <w:rFonts w:ascii="Cambria Math" w:hAnsi="Cambria Math"/>
                    <w:sz w:val="28"/>
                    <w:szCs w:val="28"/>
                    <w:lang w:val="uk-UA"/>
                  </w:rPr>
                  <m:t>2</m:t>
                </m:r>
              </m:sup>
            </m:sSubSup>
          </m:e>
        </m:rad>
        <m:r>
          <w:rPr>
            <w:rFonts w:ascii="Cambria Math" w:hAnsi="Cambria Math"/>
            <w:sz w:val="28"/>
            <w:szCs w:val="28"/>
            <w:lang w:val="uk-UA"/>
          </w:rPr>
          <m:t>=</m:t>
        </m:r>
        <m:r>
          <w:rPr>
            <w:rFonts w:ascii="Cambria Math" w:eastAsiaTheme="minorEastAsia" w:hAnsi="Cambria Math"/>
            <w:sz w:val="28"/>
            <w:szCs w:val="28"/>
            <w:lang w:val="uk-UA"/>
          </w:rPr>
          <m:t>0,9</m:t>
        </m:r>
        <m:r>
          <w:rPr>
            <w:rFonts w:ascii="Cambria Math" w:hAnsi="Cambria Math"/>
            <w:sz w:val="28"/>
            <w:szCs w:val="28"/>
            <w:lang w:val="uk-UA"/>
          </w:rPr>
          <m:t>∙137,46=123,7 кВА</m:t>
        </m:r>
      </m:oMath>
      <w:r w:rsidR="00121657">
        <w:rPr>
          <w:rFonts w:eastAsiaTheme="minorEastAsia"/>
          <w:i/>
          <w:sz w:val="28"/>
          <w:szCs w:val="28"/>
          <w:lang w:val="uk-UA"/>
        </w:rPr>
        <w:t xml:space="preserve"> </w:t>
      </w:r>
      <w:r w:rsidR="00121657">
        <w:rPr>
          <w:rFonts w:eastAsiaTheme="minorEastAsia"/>
          <w:sz w:val="32"/>
          <w:szCs w:val="32"/>
          <w:lang w:val="uk-UA"/>
        </w:rPr>
        <w:t xml:space="preserve">                   (2.21)</w:t>
      </w:r>
    </w:p>
    <w:p w:rsidR="00121657" w:rsidRPr="00E2319E" w:rsidRDefault="00121657" w:rsidP="00121657">
      <w:pPr>
        <w:spacing w:line="360" w:lineRule="auto"/>
        <w:ind w:firstLine="709"/>
        <w:jc w:val="both"/>
        <w:rPr>
          <w:sz w:val="28"/>
          <w:szCs w:val="28"/>
          <w:lang w:val="uk-UA"/>
        </w:rPr>
      </w:pPr>
      <w:r w:rsidRPr="00E2319E">
        <w:rPr>
          <w:sz w:val="28"/>
          <w:szCs w:val="28"/>
          <w:lang w:val="uk-UA"/>
        </w:rPr>
        <w:t>Аналогічний розрахунок для збірок №2-3</w:t>
      </w:r>
    </w:p>
    <w:p w:rsidR="00121657" w:rsidRPr="003D23B9" w:rsidRDefault="00121657" w:rsidP="00121657">
      <w:pPr>
        <w:spacing w:line="360" w:lineRule="auto"/>
        <w:ind w:firstLine="709"/>
        <w:jc w:val="both"/>
        <w:rPr>
          <w:sz w:val="28"/>
          <w:szCs w:val="28"/>
        </w:rPr>
      </w:pPr>
      <w:r w:rsidRPr="00E2319E">
        <w:rPr>
          <w:sz w:val="28"/>
          <w:szCs w:val="28"/>
          <w:lang w:val="uk-UA"/>
        </w:rPr>
        <w:t>Розрахункові значення активної, реактивної потужності на Т1, Т2 становитимуть</w:t>
      </w:r>
      <w:r w:rsidRPr="003D23B9">
        <w:rPr>
          <w:sz w:val="28"/>
          <w:szCs w:val="28"/>
        </w:rPr>
        <w:t xml:space="preserve"> [4] </w:t>
      </w:r>
      <w:r w:rsidRPr="00E2319E">
        <w:rPr>
          <w:sz w:val="28"/>
          <w:szCs w:val="28"/>
          <w:lang w:val="uk-UA"/>
        </w:rPr>
        <w:t>:</w:t>
      </w:r>
    </w:p>
    <w:p w:rsidR="00121657" w:rsidRPr="00E2319E" w:rsidRDefault="00F312CA" w:rsidP="00121657">
      <w:pPr>
        <w:spacing w:line="360" w:lineRule="auto"/>
        <w:ind w:firstLine="709"/>
        <w:jc w:val="both"/>
        <w:rPr>
          <w:rFonts w:eastAsiaTheme="minorEastAsia"/>
          <w:i/>
          <w:sz w:val="28"/>
          <w:szCs w:val="28"/>
          <w:lang w:val="uk-UA"/>
        </w:rPr>
      </w:pPr>
      <m:oMath>
        <m:sSub>
          <m:sSubPr>
            <m:ctrlPr>
              <w:rPr>
                <w:rFonts w:ascii="Cambria Math" w:hAnsi="Cambria Math"/>
                <w:i/>
                <w:sz w:val="28"/>
                <w:szCs w:val="28"/>
                <w:lang w:val="uk-UA"/>
              </w:rPr>
            </m:ctrlPr>
          </m:sSubPr>
          <m:e>
            <m:r>
              <w:rPr>
                <w:rFonts w:ascii="Cambria Math" w:hAnsi="Cambria Math"/>
                <w:sz w:val="28"/>
                <w:szCs w:val="28"/>
                <w:lang w:val="uk-UA"/>
              </w:rPr>
              <m:t>P</m:t>
            </m:r>
          </m:e>
          <m:sub>
            <m:r>
              <w:rPr>
                <w:rFonts w:ascii="Cambria Math" w:hAnsi="Cambria Math"/>
                <w:sz w:val="28"/>
                <w:szCs w:val="28"/>
                <w:lang w:val="uk-UA"/>
              </w:rPr>
              <m:t>p1-3</m:t>
            </m:r>
          </m:sub>
        </m:sSub>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P</m:t>
            </m:r>
          </m:e>
          <m:sub>
            <m:r>
              <w:rPr>
                <w:rFonts w:ascii="Cambria Math" w:hAnsi="Cambria Math"/>
                <w:sz w:val="28"/>
                <w:szCs w:val="28"/>
                <w:lang w:val="uk-UA"/>
              </w:rPr>
              <m:t>p1</m:t>
            </m:r>
          </m:sub>
        </m:sSub>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P</m:t>
            </m:r>
          </m:e>
          <m:sub>
            <m:r>
              <w:rPr>
                <w:rFonts w:ascii="Cambria Math" w:hAnsi="Cambria Math"/>
                <w:sz w:val="28"/>
                <w:szCs w:val="28"/>
                <w:lang w:val="uk-UA"/>
              </w:rPr>
              <m:t>p2</m:t>
            </m:r>
          </m:sub>
        </m:sSub>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P</m:t>
            </m:r>
          </m:e>
          <m:sub>
            <m:r>
              <w:rPr>
                <w:rFonts w:ascii="Cambria Math" w:hAnsi="Cambria Math"/>
                <w:sz w:val="28"/>
                <w:szCs w:val="28"/>
                <w:lang w:val="uk-UA"/>
              </w:rPr>
              <m:t>p3</m:t>
            </m:r>
          </m:sub>
        </m:sSub>
        <m:r>
          <w:rPr>
            <w:rFonts w:ascii="Cambria Math" w:hAnsi="Cambria Math"/>
            <w:sz w:val="28"/>
            <w:szCs w:val="28"/>
            <w:lang w:val="uk-UA"/>
          </w:rPr>
          <m:t>=102,9+ 17,5+44,8=165,2</m:t>
        </m:r>
        <m:r>
          <w:rPr>
            <w:rFonts w:ascii="Cambria Math" w:eastAsiaTheme="minorEastAsia" w:hAnsi="Cambria Math"/>
            <w:sz w:val="28"/>
            <w:szCs w:val="28"/>
            <w:lang w:val="uk-UA"/>
          </w:rPr>
          <m:t>кВт</m:t>
        </m:r>
      </m:oMath>
      <w:r w:rsidR="00121657">
        <w:rPr>
          <w:rFonts w:eastAsiaTheme="minorEastAsia"/>
          <w:i/>
          <w:sz w:val="28"/>
          <w:szCs w:val="28"/>
          <w:lang w:val="uk-UA"/>
        </w:rPr>
        <w:t xml:space="preserve"> </w:t>
      </w:r>
      <w:r w:rsidR="00121657">
        <w:rPr>
          <w:rFonts w:eastAsiaTheme="minorEastAsia"/>
          <w:sz w:val="32"/>
          <w:szCs w:val="32"/>
          <w:lang w:val="uk-UA"/>
        </w:rPr>
        <w:t xml:space="preserve">      (2.22)</w:t>
      </w:r>
    </w:p>
    <w:p w:rsidR="00121657" w:rsidRPr="00E2319E" w:rsidRDefault="00F312CA" w:rsidP="00121657">
      <w:pPr>
        <w:spacing w:line="360" w:lineRule="auto"/>
        <w:ind w:firstLine="709"/>
        <w:jc w:val="both"/>
        <w:rPr>
          <w:rFonts w:eastAsiaTheme="minorEastAsia"/>
          <w:i/>
          <w:sz w:val="28"/>
          <w:szCs w:val="28"/>
          <w:lang w:val="uk-UA"/>
        </w:rPr>
      </w:pPr>
      <m:oMath>
        <m:sSub>
          <m:sSubPr>
            <m:ctrlPr>
              <w:rPr>
                <w:rFonts w:ascii="Cambria Math" w:hAnsi="Cambria Math"/>
                <w:i/>
                <w:sz w:val="28"/>
                <w:szCs w:val="28"/>
                <w:lang w:val="uk-UA"/>
              </w:rPr>
            </m:ctrlPr>
          </m:sSubPr>
          <m:e>
            <m:r>
              <w:rPr>
                <w:rFonts w:ascii="Cambria Math" w:hAnsi="Cambria Math"/>
                <w:sz w:val="28"/>
                <w:szCs w:val="28"/>
                <w:lang w:val="uk-UA"/>
              </w:rPr>
              <m:t>Q</m:t>
            </m:r>
          </m:e>
          <m:sub>
            <m:r>
              <w:rPr>
                <w:rFonts w:ascii="Cambria Math" w:hAnsi="Cambria Math"/>
                <w:sz w:val="28"/>
                <w:szCs w:val="28"/>
                <w:lang w:val="uk-UA"/>
              </w:rPr>
              <m:t>p1-3</m:t>
            </m:r>
          </m:sub>
        </m:sSub>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Q</m:t>
            </m:r>
          </m:e>
          <m:sub>
            <m:r>
              <w:rPr>
                <w:rFonts w:ascii="Cambria Math" w:hAnsi="Cambria Math"/>
                <w:sz w:val="28"/>
                <w:szCs w:val="28"/>
                <w:lang w:val="uk-UA"/>
              </w:rPr>
              <m:t>p1</m:t>
            </m:r>
          </m:sub>
        </m:sSub>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Q</m:t>
            </m:r>
          </m:e>
          <m:sub>
            <m:r>
              <w:rPr>
                <w:rFonts w:ascii="Cambria Math" w:hAnsi="Cambria Math"/>
                <w:sz w:val="28"/>
                <w:szCs w:val="28"/>
                <w:lang w:val="uk-UA"/>
              </w:rPr>
              <m:t>p2</m:t>
            </m:r>
          </m:sub>
        </m:sSub>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Q</m:t>
            </m:r>
          </m:e>
          <m:sub>
            <m:r>
              <w:rPr>
                <w:rFonts w:ascii="Cambria Math" w:hAnsi="Cambria Math"/>
                <w:sz w:val="28"/>
                <w:szCs w:val="28"/>
                <w:lang w:val="uk-UA"/>
              </w:rPr>
              <m:t>p3</m:t>
            </m:r>
          </m:sub>
        </m:sSub>
        <m:r>
          <w:rPr>
            <w:rFonts w:ascii="Cambria Math" w:hAnsi="Cambria Math"/>
            <w:sz w:val="28"/>
            <w:szCs w:val="28"/>
            <w:lang w:val="uk-UA"/>
          </w:rPr>
          <m:t>=91,14+</m:t>
        </m:r>
        <m:r>
          <w:rPr>
            <w:rFonts w:ascii="Cambria Math" w:eastAsiaTheme="minorEastAsia" w:hAnsi="Cambria Math"/>
            <w:sz w:val="28"/>
            <w:szCs w:val="28"/>
            <w:lang w:val="uk-UA"/>
          </w:rPr>
          <m:t>15,5+39,68=146,32 кВА</m:t>
        </m:r>
      </m:oMath>
      <w:r w:rsidR="00121657">
        <w:rPr>
          <w:rFonts w:eastAsiaTheme="minorEastAsia"/>
          <w:sz w:val="32"/>
          <w:szCs w:val="32"/>
          <w:lang w:val="uk-UA"/>
        </w:rPr>
        <w:t xml:space="preserve">  (2.23)</w:t>
      </w:r>
    </w:p>
    <w:p w:rsidR="00121657" w:rsidRPr="00E2319E" w:rsidRDefault="00F312CA" w:rsidP="00121657">
      <w:pPr>
        <w:spacing w:line="360" w:lineRule="auto"/>
        <w:ind w:firstLine="709"/>
        <w:jc w:val="both"/>
        <w:rPr>
          <w:i/>
          <w:sz w:val="28"/>
          <w:szCs w:val="28"/>
          <w:lang w:val="uk-UA"/>
        </w:rPr>
      </w:pPr>
      <m:oMath>
        <m:sSub>
          <m:sSubPr>
            <m:ctrlPr>
              <w:rPr>
                <w:rFonts w:ascii="Cambria Math" w:hAnsi="Cambria Math"/>
                <w:i/>
                <w:sz w:val="28"/>
                <w:szCs w:val="28"/>
                <w:lang w:val="uk-UA"/>
              </w:rPr>
            </m:ctrlPr>
          </m:sSubPr>
          <m:e>
            <m:r>
              <w:rPr>
                <w:rFonts w:ascii="Cambria Math" w:hAnsi="Cambria Math"/>
                <w:sz w:val="28"/>
                <w:szCs w:val="28"/>
                <w:lang w:val="uk-UA"/>
              </w:rPr>
              <m:t>S</m:t>
            </m:r>
          </m:e>
          <m:sub>
            <m:r>
              <w:rPr>
                <w:rFonts w:ascii="Cambria Math" w:hAnsi="Cambria Math"/>
                <w:sz w:val="28"/>
                <w:szCs w:val="28"/>
                <w:lang w:val="uk-UA"/>
              </w:rPr>
              <m:t>p1-3</m:t>
            </m:r>
          </m:sub>
        </m:sSub>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К</m:t>
            </m:r>
          </m:e>
          <m:sub>
            <m:r>
              <w:rPr>
                <w:rFonts w:ascii="Cambria Math" w:hAnsi="Cambria Math"/>
                <w:sz w:val="28"/>
                <w:szCs w:val="28"/>
                <w:lang w:val="uk-UA"/>
              </w:rPr>
              <m:t>одн</m:t>
            </m:r>
          </m:sub>
        </m:sSub>
        <m:r>
          <w:rPr>
            <w:rFonts w:ascii="Cambria Math" w:hAnsi="Cambria Math"/>
            <w:sz w:val="28"/>
            <w:szCs w:val="28"/>
            <w:lang w:val="uk-UA"/>
          </w:rPr>
          <m:t>∙</m:t>
        </m:r>
        <m:rad>
          <m:radPr>
            <m:degHide m:val="on"/>
            <m:ctrlPr>
              <w:rPr>
                <w:rFonts w:ascii="Cambria Math" w:hAnsi="Cambria Math"/>
                <w:i/>
                <w:sz w:val="28"/>
                <w:szCs w:val="28"/>
                <w:lang w:val="uk-UA"/>
              </w:rPr>
            </m:ctrlPr>
          </m:radPr>
          <m:deg/>
          <m:e>
            <m:sSubSup>
              <m:sSubSupPr>
                <m:ctrlPr>
                  <w:rPr>
                    <w:rFonts w:ascii="Cambria Math" w:hAnsi="Cambria Math"/>
                    <w:i/>
                    <w:sz w:val="28"/>
                    <w:szCs w:val="28"/>
                    <w:lang w:val="uk-UA"/>
                  </w:rPr>
                </m:ctrlPr>
              </m:sSubSupPr>
              <m:e>
                <m:r>
                  <w:rPr>
                    <w:rFonts w:ascii="Cambria Math" w:hAnsi="Cambria Math"/>
                    <w:sz w:val="28"/>
                    <w:szCs w:val="28"/>
                    <w:lang w:val="uk-UA"/>
                  </w:rPr>
                  <m:t>P</m:t>
                </m:r>
              </m:e>
              <m:sub>
                <m:r>
                  <w:rPr>
                    <w:rFonts w:ascii="Cambria Math" w:hAnsi="Cambria Math"/>
                    <w:sz w:val="28"/>
                    <w:szCs w:val="28"/>
                    <w:lang w:val="uk-UA"/>
                  </w:rPr>
                  <m:t>p1-3</m:t>
                </m:r>
              </m:sub>
              <m:sup>
                <m:r>
                  <w:rPr>
                    <w:rFonts w:ascii="Cambria Math" w:hAnsi="Cambria Math"/>
                    <w:sz w:val="28"/>
                    <w:szCs w:val="28"/>
                    <w:lang w:val="uk-UA"/>
                  </w:rPr>
                  <m:t>2</m:t>
                </m:r>
              </m:sup>
            </m:sSubSup>
            <m:r>
              <w:rPr>
                <w:rFonts w:ascii="Cambria Math" w:hAnsi="Cambria Math"/>
                <w:sz w:val="28"/>
                <w:szCs w:val="28"/>
                <w:lang w:val="uk-UA"/>
              </w:rPr>
              <m:t>∙</m:t>
            </m:r>
            <m:sSubSup>
              <m:sSubSupPr>
                <m:ctrlPr>
                  <w:rPr>
                    <w:rFonts w:ascii="Cambria Math" w:hAnsi="Cambria Math"/>
                    <w:i/>
                    <w:sz w:val="28"/>
                    <w:szCs w:val="28"/>
                    <w:lang w:val="uk-UA"/>
                  </w:rPr>
                </m:ctrlPr>
              </m:sSubSupPr>
              <m:e>
                <m:r>
                  <w:rPr>
                    <w:rFonts w:ascii="Cambria Math" w:hAnsi="Cambria Math"/>
                    <w:sz w:val="28"/>
                    <w:szCs w:val="28"/>
                    <w:lang w:val="uk-UA"/>
                  </w:rPr>
                  <m:t>Q</m:t>
                </m:r>
              </m:e>
              <m:sub>
                <m:r>
                  <w:rPr>
                    <w:rFonts w:ascii="Cambria Math" w:hAnsi="Cambria Math"/>
                    <w:sz w:val="28"/>
                    <w:szCs w:val="28"/>
                    <w:lang w:val="uk-UA"/>
                  </w:rPr>
                  <m:t>p1-3</m:t>
                </m:r>
              </m:sub>
              <m:sup>
                <m:r>
                  <w:rPr>
                    <w:rFonts w:ascii="Cambria Math" w:hAnsi="Cambria Math"/>
                    <w:sz w:val="28"/>
                    <w:szCs w:val="28"/>
                    <w:lang w:val="uk-UA"/>
                  </w:rPr>
                  <m:t>2</m:t>
                </m:r>
              </m:sup>
            </m:sSubSup>
          </m:e>
        </m:rad>
        <m:r>
          <w:rPr>
            <w:rFonts w:ascii="Cambria Math" w:hAnsi="Cambria Math"/>
            <w:sz w:val="28"/>
            <w:szCs w:val="28"/>
            <w:lang w:val="uk-UA"/>
          </w:rPr>
          <m:t>=0,9∙220,5=198,5 кВа</m:t>
        </m:r>
      </m:oMath>
      <w:r w:rsidR="00121657">
        <w:rPr>
          <w:rFonts w:eastAsiaTheme="minorEastAsia"/>
          <w:sz w:val="32"/>
          <w:szCs w:val="32"/>
          <w:lang w:val="uk-UA"/>
        </w:rPr>
        <w:t xml:space="preserve">             (2.24)</w:t>
      </w:r>
    </w:p>
    <w:p w:rsidR="00121657" w:rsidRPr="00D450C3" w:rsidRDefault="00121657" w:rsidP="00121657">
      <w:pPr>
        <w:spacing w:line="360" w:lineRule="auto"/>
        <w:ind w:firstLine="709"/>
        <w:rPr>
          <w:lang w:val="uk-UA"/>
        </w:rPr>
      </w:pPr>
      <w:r w:rsidRPr="00D450C3">
        <w:rPr>
          <w:lang w:val="uk-UA"/>
        </w:rPr>
        <w:t xml:space="preserve">Таблиця </w:t>
      </w:r>
      <w:r>
        <w:rPr>
          <w:lang w:val="uk-UA"/>
        </w:rPr>
        <w:t>2.5</w:t>
      </w:r>
      <w:r w:rsidRPr="00D450C3">
        <w:rPr>
          <w:lang w:val="uk-UA"/>
        </w:rPr>
        <w:t xml:space="preserve"> – Параметри трансформатора збірки №1-3</w:t>
      </w:r>
    </w:p>
    <w:tbl>
      <w:tblPr>
        <w:tblStyle w:val="ab"/>
        <w:tblW w:w="0" w:type="auto"/>
        <w:tblInd w:w="-431" w:type="dxa"/>
        <w:tblLook w:val="04A0"/>
      </w:tblPr>
      <w:tblGrid>
        <w:gridCol w:w="1071"/>
        <w:gridCol w:w="1629"/>
        <w:gridCol w:w="687"/>
        <w:gridCol w:w="1071"/>
        <w:gridCol w:w="1576"/>
        <w:gridCol w:w="1629"/>
        <w:gridCol w:w="1212"/>
        <w:gridCol w:w="873"/>
      </w:tblGrid>
      <w:tr w:rsidR="00121657" w:rsidRPr="00E2319E" w:rsidTr="008935FA">
        <w:tc>
          <w:tcPr>
            <w:tcW w:w="1071" w:type="dxa"/>
            <w:vMerge w:val="restart"/>
          </w:tcPr>
          <w:p w:rsidR="00121657" w:rsidRPr="00223333" w:rsidRDefault="00121657" w:rsidP="008935FA">
            <w:pPr>
              <w:jc w:val="center"/>
              <w:rPr>
                <w:lang w:val="uk-UA"/>
              </w:rPr>
            </w:pPr>
          </w:p>
          <w:p w:rsidR="00121657" w:rsidRPr="00223333" w:rsidRDefault="00121657" w:rsidP="008935FA">
            <w:pPr>
              <w:jc w:val="center"/>
              <w:rPr>
                <w:lang w:val="uk-UA"/>
              </w:rPr>
            </w:pPr>
            <w:r w:rsidRPr="00223333">
              <w:rPr>
                <w:lang w:val="uk-UA"/>
              </w:rPr>
              <w:t>Тип</w:t>
            </w:r>
          </w:p>
        </w:tc>
        <w:tc>
          <w:tcPr>
            <w:tcW w:w="1629" w:type="dxa"/>
            <w:vMerge w:val="restart"/>
          </w:tcPr>
          <w:p w:rsidR="00121657" w:rsidRPr="00223333" w:rsidRDefault="00121657" w:rsidP="008935FA">
            <w:pPr>
              <w:jc w:val="center"/>
              <w:rPr>
                <w:lang w:val="uk-UA"/>
              </w:rPr>
            </w:pPr>
            <w:r w:rsidRPr="00223333">
              <w:rPr>
                <w:lang w:val="uk-UA"/>
              </w:rPr>
              <w:t>Номінальна потужність</w:t>
            </w:r>
          </w:p>
          <w:p w:rsidR="00121657" w:rsidRPr="00223333" w:rsidRDefault="00121657" w:rsidP="008935FA">
            <w:pPr>
              <w:jc w:val="center"/>
              <w:rPr>
                <w:lang w:val="uk-UA"/>
              </w:rPr>
            </w:pPr>
            <w:r w:rsidRPr="00223333">
              <w:rPr>
                <w:lang w:val="uk-UA"/>
              </w:rPr>
              <w:t>Sном, кВА</w:t>
            </w:r>
          </w:p>
        </w:tc>
        <w:tc>
          <w:tcPr>
            <w:tcW w:w="1676" w:type="dxa"/>
            <w:gridSpan w:val="2"/>
          </w:tcPr>
          <w:p w:rsidR="00121657" w:rsidRPr="00223333" w:rsidRDefault="00121657" w:rsidP="008935FA">
            <w:pPr>
              <w:jc w:val="center"/>
              <w:rPr>
                <w:lang w:val="uk-UA"/>
              </w:rPr>
            </w:pPr>
            <w:r w:rsidRPr="00223333">
              <w:rPr>
                <w:lang w:val="uk-UA"/>
              </w:rPr>
              <w:t>Номінальні напруги , кВ</w:t>
            </w:r>
          </w:p>
        </w:tc>
        <w:tc>
          <w:tcPr>
            <w:tcW w:w="1576" w:type="dxa"/>
            <w:vMerge w:val="restart"/>
          </w:tcPr>
          <w:p w:rsidR="00121657" w:rsidRPr="00223333" w:rsidRDefault="00121657" w:rsidP="008935FA">
            <w:pPr>
              <w:jc w:val="center"/>
              <w:rPr>
                <w:lang w:val="uk-UA"/>
              </w:rPr>
            </w:pPr>
            <w:r w:rsidRPr="00223333">
              <w:rPr>
                <w:lang w:val="uk-UA"/>
              </w:rPr>
              <w:t>Втрати потужності</w:t>
            </w:r>
          </w:p>
          <w:p w:rsidR="00121657" w:rsidRPr="00223333" w:rsidRDefault="00121657" w:rsidP="008935FA">
            <w:pPr>
              <w:jc w:val="center"/>
              <w:rPr>
                <w:lang w:val="uk-UA"/>
              </w:rPr>
            </w:pPr>
            <w:r w:rsidRPr="00223333">
              <w:rPr>
                <w:lang w:val="uk-UA"/>
              </w:rPr>
              <w:t>ХХ</w:t>
            </w:r>
            <w:r>
              <w:rPr>
                <w:lang w:val="uk-UA"/>
              </w:rPr>
              <w:t xml:space="preserve">, </w:t>
            </w:r>
            <w:r w:rsidRPr="00223333">
              <w:rPr>
                <w:lang w:val="uk-UA"/>
              </w:rPr>
              <w:t>Рх, кВт</w:t>
            </w:r>
          </w:p>
        </w:tc>
        <w:tc>
          <w:tcPr>
            <w:tcW w:w="1629" w:type="dxa"/>
            <w:vMerge w:val="restart"/>
          </w:tcPr>
          <w:p w:rsidR="00121657" w:rsidRPr="00223333" w:rsidRDefault="00121657" w:rsidP="008935FA">
            <w:pPr>
              <w:jc w:val="center"/>
              <w:rPr>
                <w:lang w:val="uk-UA"/>
              </w:rPr>
            </w:pPr>
            <w:r w:rsidRPr="00223333">
              <w:rPr>
                <w:lang w:val="uk-UA"/>
              </w:rPr>
              <w:t>Втрати</w:t>
            </w:r>
          </w:p>
          <w:p w:rsidR="00121657" w:rsidRPr="00223333" w:rsidRDefault="00121657" w:rsidP="008935FA">
            <w:pPr>
              <w:jc w:val="center"/>
              <w:rPr>
                <w:lang w:val="uk-UA"/>
              </w:rPr>
            </w:pPr>
            <w:r w:rsidRPr="00223333">
              <w:rPr>
                <w:lang w:val="uk-UA"/>
              </w:rPr>
              <w:t>Потужності</w:t>
            </w:r>
          </w:p>
          <w:p w:rsidR="00121657" w:rsidRPr="00223333" w:rsidRDefault="00121657" w:rsidP="008935FA">
            <w:pPr>
              <w:jc w:val="center"/>
              <w:rPr>
                <w:lang w:val="uk-UA"/>
              </w:rPr>
            </w:pPr>
            <w:r w:rsidRPr="00223333">
              <w:rPr>
                <w:lang w:val="uk-UA"/>
              </w:rPr>
              <w:t>КЗ,</w:t>
            </w:r>
            <w:r>
              <w:rPr>
                <w:lang w:val="uk-UA"/>
              </w:rPr>
              <w:t xml:space="preserve"> </w:t>
            </w:r>
            <w:r w:rsidRPr="00223333">
              <w:rPr>
                <w:lang w:val="uk-UA"/>
              </w:rPr>
              <w:t>Рк, кВт</w:t>
            </w:r>
          </w:p>
        </w:tc>
        <w:tc>
          <w:tcPr>
            <w:tcW w:w="1212" w:type="dxa"/>
            <w:vMerge w:val="restart"/>
          </w:tcPr>
          <w:p w:rsidR="00121657" w:rsidRPr="00223333" w:rsidRDefault="00121657" w:rsidP="008935FA">
            <w:pPr>
              <w:jc w:val="center"/>
              <w:rPr>
                <w:lang w:val="uk-UA"/>
              </w:rPr>
            </w:pPr>
            <w:r w:rsidRPr="00223333">
              <w:rPr>
                <w:lang w:val="uk-UA"/>
              </w:rPr>
              <w:t>Напруга</w:t>
            </w:r>
          </w:p>
          <w:p w:rsidR="00121657" w:rsidRPr="00223333" w:rsidRDefault="00121657" w:rsidP="008935FA">
            <w:pPr>
              <w:jc w:val="center"/>
              <w:rPr>
                <w:lang w:val="uk-UA"/>
              </w:rPr>
            </w:pPr>
            <w:r w:rsidRPr="00223333">
              <w:rPr>
                <w:lang w:val="uk-UA"/>
              </w:rPr>
              <w:t xml:space="preserve">КЗ , </w:t>
            </w:r>
            <m:oMath>
              <m:sSubSup>
                <m:sSubSupPr>
                  <m:ctrlPr>
                    <w:rPr>
                      <w:rFonts w:ascii="Cambria Math" w:hAnsi="Cambria Math"/>
                      <w:i/>
                      <w:lang w:val="uk-UA"/>
                    </w:rPr>
                  </m:ctrlPr>
                </m:sSubSupPr>
                <m:e>
                  <m:r>
                    <w:rPr>
                      <w:rFonts w:ascii="Cambria Math" w:hAnsi="Cambria Math"/>
                      <w:lang w:val="uk-UA"/>
                    </w:rPr>
                    <m:t>U</m:t>
                  </m:r>
                </m:e>
                <m:sub>
                  <m:r>
                    <w:rPr>
                      <w:rFonts w:ascii="Cambria Math" w:hAnsi="Cambria Math"/>
                      <w:lang w:val="uk-UA"/>
                    </w:rPr>
                    <m:t>к</m:t>
                  </m:r>
                </m:sub>
                <m:sup>
                  <m:r>
                    <w:rPr>
                      <w:rFonts w:ascii="Cambria Math" w:hAnsi="Cambria Math"/>
                      <w:lang w:val="uk-UA"/>
                    </w:rPr>
                    <m:t>%</m:t>
                  </m:r>
                </m:sup>
              </m:sSubSup>
            </m:oMath>
          </w:p>
        </w:tc>
        <w:tc>
          <w:tcPr>
            <w:tcW w:w="873" w:type="dxa"/>
            <w:vMerge w:val="restart"/>
          </w:tcPr>
          <w:p w:rsidR="00121657" w:rsidRPr="00223333" w:rsidRDefault="00121657" w:rsidP="008935FA">
            <w:pPr>
              <w:jc w:val="center"/>
              <w:rPr>
                <w:lang w:val="uk-UA"/>
              </w:rPr>
            </w:pPr>
            <w:r w:rsidRPr="00223333">
              <w:rPr>
                <w:lang w:val="uk-UA"/>
              </w:rPr>
              <w:t>Струм</w:t>
            </w:r>
          </w:p>
          <w:p w:rsidR="00121657" w:rsidRPr="00223333" w:rsidRDefault="00121657" w:rsidP="008935FA">
            <w:pPr>
              <w:jc w:val="center"/>
              <w:rPr>
                <w:lang w:val="uk-UA"/>
              </w:rPr>
            </w:pPr>
            <w:r w:rsidRPr="00223333">
              <w:rPr>
                <w:lang w:val="uk-UA"/>
              </w:rPr>
              <w:t>ХХ</w:t>
            </w:r>
          </w:p>
          <w:p w:rsidR="00121657" w:rsidRPr="00223333" w:rsidRDefault="00121657" w:rsidP="008935FA">
            <w:pPr>
              <w:jc w:val="center"/>
              <w:rPr>
                <w:lang w:val="uk-UA"/>
              </w:rPr>
            </w:pPr>
            <w:r w:rsidRPr="00223333">
              <w:rPr>
                <w:lang w:val="uk-UA"/>
              </w:rPr>
              <w:t>Ix , %</w:t>
            </w:r>
          </w:p>
          <w:p w:rsidR="00121657" w:rsidRPr="00223333" w:rsidRDefault="00121657" w:rsidP="008935FA">
            <w:pPr>
              <w:jc w:val="center"/>
              <w:rPr>
                <w:lang w:val="uk-UA"/>
              </w:rPr>
            </w:pPr>
          </w:p>
        </w:tc>
      </w:tr>
      <w:tr w:rsidR="00121657" w:rsidRPr="00E2319E" w:rsidTr="008935FA">
        <w:trPr>
          <w:trHeight w:val="355"/>
        </w:trPr>
        <w:tc>
          <w:tcPr>
            <w:tcW w:w="1071" w:type="dxa"/>
            <w:vMerge/>
          </w:tcPr>
          <w:p w:rsidR="00121657" w:rsidRPr="00223333" w:rsidRDefault="00121657" w:rsidP="008935FA">
            <w:pPr>
              <w:jc w:val="center"/>
              <w:rPr>
                <w:lang w:val="uk-UA"/>
              </w:rPr>
            </w:pPr>
          </w:p>
        </w:tc>
        <w:tc>
          <w:tcPr>
            <w:tcW w:w="1629" w:type="dxa"/>
            <w:vMerge/>
          </w:tcPr>
          <w:p w:rsidR="00121657" w:rsidRPr="00223333" w:rsidRDefault="00121657" w:rsidP="008935FA">
            <w:pPr>
              <w:jc w:val="center"/>
              <w:rPr>
                <w:lang w:val="uk-UA"/>
              </w:rPr>
            </w:pPr>
          </w:p>
        </w:tc>
        <w:tc>
          <w:tcPr>
            <w:tcW w:w="605" w:type="dxa"/>
          </w:tcPr>
          <w:p w:rsidR="00121657" w:rsidRPr="00223333" w:rsidRDefault="00121657" w:rsidP="008935FA">
            <w:pPr>
              <w:jc w:val="center"/>
              <w:rPr>
                <w:lang w:val="uk-UA"/>
              </w:rPr>
            </w:pPr>
            <w:r w:rsidRPr="00223333">
              <w:rPr>
                <w:lang w:val="uk-UA"/>
              </w:rPr>
              <w:t>ВН</w:t>
            </w:r>
          </w:p>
          <w:p w:rsidR="00121657" w:rsidRPr="00223333" w:rsidRDefault="00121657" w:rsidP="008935FA">
            <w:pPr>
              <w:jc w:val="center"/>
              <w:rPr>
                <w:lang w:val="uk-UA"/>
              </w:rPr>
            </w:pPr>
            <w:r>
              <w:rPr>
                <w:lang w:val="uk-UA"/>
              </w:rPr>
              <w:t>(2.</w:t>
            </w:r>
            <w:r w:rsidRPr="00223333">
              <w:rPr>
                <w:lang w:val="uk-UA"/>
              </w:rPr>
              <w:t>Y)</w:t>
            </w:r>
          </w:p>
        </w:tc>
        <w:tc>
          <w:tcPr>
            <w:tcW w:w="1071" w:type="dxa"/>
          </w:tcPr>
          <w:p w:rsidR="00121657" w:rsidRPr="00223333" w:rsidRDefault="00121657" w:rsidP="008935FA">
            <w:pPr>
              <w:jc w:val="center"/>
              <w:rPr>
                <w:lang w:val="uk-UA"/>
              </w:rPr>
            </w:pPr>
            <w:r w:rsidRPr="00223333">
              <w:rPr>
                <w:lang w:val="uk-UA"/>
              </w:rPr>
              <w:t>НН</w:t>
            </w:r>
            <w:r>
              <w:rPr>
                <w:lang w:val="uk-UA"/>
              </w:rPr>
              <w:t>(2.</w:t>
            </w:r>
            <w:r w:rsidRPr="00223333">
              <w:rPr>
                <w:lang w:val="uk-UA"/>
              </w:rPr>
              <w:t>Δ)</w:t>
            </w:r>
          </w:p>
        </w:tc>
        <w:tc>
          <w:tcPr>
            <w:tcW w:w="1576" w:type="dxa"/>
            <w:vMerge/>
          </w:tcPr>
          <w:p w:rsidR="00121657" w:rsidRPr="00223333" w:rsidRDefault="00121657" w:rsidP="008935FA">
            <w:pPr>
              <w:jc w:val="center"/>
              <w:rPr>
                <w:lang w:val="uk-UA"/>
              </w:rPr>
            </w:pPr>
          </w:p>
        </w:tc>
        <w:tc>
          <w:tcPr>
            <w:tcW w:w="1629" w:type="dxa"/>
            <w:vMerge/>
          </w:tcPr>
          <w:p w:rsidR="00121657" w:rsidRPr="00223333" w:rsidRDefault="00121657" w:rsidP="008935FA">
            <w:pPr>
              <w:jc w:val="center"/>
              <w:rPr>
                <w:lang w:val="uk-UA"/>
              </w:rPr>
            </w:pPr>
          </w:p>
        </w:tc>
        <w:tc>
          <w:tcPr>
            <w:tcW w:w="1212" w:type="dxa"/>
            <w:vMerge/>
          </w:tcPr>
          <w:p w:rsidR="00121657" w:rsidRPr="00223333" w:rsidRDefault="00121657" w:rsidP="008935FA">
            <w:pPr>
              <w:jc w:val="center"/>
              <w:rPr>
                <w:lang w:val="uk-UA"/>
              </w:rPr>
            </w:pPr>
          </w:p>
        </w:tc>
        <w:tc>
          <w:tcPr>
            <w:tcW w:w="873" w:type="dxa"/>
            <w:vMerge/>
          </w:tcPr>
          <w:p w:rsidR="00121657" w:rsidRPr="00223333" w:rsidRDefault="00121657" w:rsidP="008935FA">
            <w:pPr>
              <w:jc w:val="center"/>
              <w:rPr>
                <w:lang w:val="uk-UA"/>
              </w:rPr>
            </w:pPr>
          </w:p>
        </w:tc>
      </w:tr>
      <w:tr w:rsidR="00121657" w:rsidRPr="00E2319E" w:rsidTr="008935FA">
        <w:trPr>
          <w:trHeight w:val="250"/>
        </w:trPr>
        <w:tc>
          <w:tcPr>
            <w:tcW w:w="1071" w:type="dxa"/>
          </w:tcPr>
          <w:p w:rsidR="00121657" w:rsidRPr="00223333" w:rsidRDefault="00121657" w:rsidP="008935FA">
            <w:pPr>
              <w:jc w:val="center"/>
              <w:rPr>
                <w:lang w:val="uk-UA"/>
              </w:rPr>
            </w:pPr>
            <w:r w:rsidRPr="00223333">
              <w:rPr>
                <w:lang w:val="uk-UA"/>
              </w:rPr>
              <w:t>ТМ-250</w:t>
            </w:r>
          </w:p>
          <w:p w:rsidR="00121657" w:rsidRPr="00223333" w:rsidRDefault="00121657" w:rsidP="008935FA">
            <w:pPr>
              <w:jc w:val="center"/>
              <w:rPr>
                <w:lang w:val="uk-UA"/>
              </w:rPr>
            </w:pPr>
            <w:r w:rsidRPr="00223333">
              <w:rPr>
                <w:lang w:val="uk-UA"/>
              </w:rPr>
              <w:t>6/0.4</w:t>
            </w:r>
          </w:p>
        </w:tc>
        <w:tc>
          <w:tcPr>
            <w:tcW w:w="1629" w:type="dxa"/>
          </w:tcPr>
          <w:p w:rsidR="00121657" w:rsidRPr="00223333" w:rsidRDefault="00121657" w:rsidP="008935FA">
            <w:pPr>
              <w:jc w:val="center"/>
              <w:rPr>
                <w:lang w:val="uk-UA"/>
              </w:rPr>
            </w:pPr>
            <w:r w:rsidRPr="00223333">
              <w:rPr>
                <w:lang w:val="uk-UA"/>
              </w:rPr>
              <w:t>250</w:t>
            </w:r>
          </w:p>
        </w:tc>
        <w:tc>
          <w:tcPr>
            <w:tcW w:w="605" w:type="dxa"/>
          </w:tcPr>
          <w:p w:rsidR="00121657" w:rsidRPr="00223333" w:rsidRDefault="00121657" w:rsidP="008935FA">
            <w:pPr>
              <w:jc w:val="center"/>
              <w:rPr>
                <w:lang w:val="uk-UA"/>
              </w:rPr>
            </w:pPr>
            <w:r w:rsidRPr="00223333">
              <w:rPr>
                <w:lang w:val="uk-UA"/>
              </w:rPr>
              <w:t>6</w:t>
            </w:r>
          </w:p>
        </w:tc>
        <w:tc>
          <w:tcPr>
            <w:tcW w:w="1071" w:type="dxa"/>
          </w:tcPr>
          <w:p w:rsidR="00121657" w:rsidRPr="00223333" w:rsidRDefault="00121657" w:rsidP="008935FA">
            <w:pPr>
              <w:jc w:val="center"/>
              <w:rPr>
                <w:lang w:val="uk-UA"/>
              </w:rPr>
            </w:pPr>
            <w:r w:rsidRPr="00223333">
              <w:rPr>
                <w:lang w:val="uk-UA"/>
              </w:rPr>
              <w:t>0,4</w:t>
            </w:r>
          </w:p>
        </w:tc>
        <w:tc>
          <w:tcPr>
            <w:tcW w:w="1576" w:type="dxa"/>
          </w:tcPr>
          <w:p w:rsidR="00121657" w:rsidRPr="00223333" w:rsidRDefault="00121657" w:rsidP="008935FA">
            <w:pPr>
              <w:jc w:val="center"/>
              <w:rPr>
                <w:lang w:val="uk-UA"/>
              </w:rPr>
            </w:pPr>
            <w:r w:rsidRPr="00223333">
              <w:rPr>
                <w:lang w:val="uk-UA"/>
              </w:rPr>
              <w:t>0,74</w:t>
            </w:r>
          </w:p>
        </w:tc>
        <w:tc>
          <w:tcPr>
            <w:tcW w:w="1629" w:type="dxa"/>
          </w:tcPr>
          <w:p w:rsidR="00121657" w:rsidRPr="00223333" w:rsidRDefault="00121657" w:rsidP="008935FA">
            <w:pPr>
              <w:jc w:val="center"/>
              <w:rPr>
                <w:lang w:val="uk-UA"/>
              </w:rPr>
            </w:pPr>
            <w:r w:rsidRPr="00223333">
              <w:rPr>
                <w:lang w:val="uk-UA"/>
              </w:rPr>
              <w:t>3,7</w:t>
            </w:r>
          </w:p>
        </w:tc>
        <w:tc>
          <w:tcPr>
            <w:tcW w:w="1212" w:type="dxa"/>
          </w:tcPr>
          <w:p w:rsidR="00121657" w:rsidRPr="00223333" w:rsidRDefault="00121657" w:rsidP="008935FA">
            <w:pPr>
              <w:jc w:val="center"/>
              <w:rPr>
                <w:lang w:val="uk-UA"/>
              </w:rPr>
            </w:pPr>
            <w:r w:rsidRPr="00223333">
              <w:rPr>
                <w:lang w:val="uk-UA"/>
              </w:rPr>
              <w:t>6,5</w:t>
            </w:r>
          </w:p>
        </w:tc>
        <w:tc>
          <w:tcPr>
            <w:tcW w:w="873" w:type="dxa"/>
          </w:tcPr>
          <w:p w:rsidR="00121657" w:rsidRPr="00223333" w:rsidRDefault="00121657" w:rsidP="008935FA">
            <w:pPr>
              <w:jc w:val="center"/>
              <w:rPr>
                <w:lang w:val="uk-UA"/>
              </w:rPr>
            </w:pPr>
            <w:r w:rsidRPr="00223333">
              <w:rPr>
                <w:lang w:val="uk-UA"/>
              </w:rPr>
              <w:t>2,3</w:t>
            </w:r>
          </w:p>
        </w:tc>
      </w:tr>
    </w:tbl>
    <w:p w:rsidR="00121657" w:rsidRPr="00E2319E" w:rsidRDefault="00121657" w:rsidP="00121657">
      <w:pPr>
        <w:rPr>
          <w:sz w:val="28"/>
          <w:szCs w:val="28"/>
          <w:lang w:val="uk-UA"/>
        </w:rPr>
      </w:pPr>
      <w:r w:rsidRPr="00E2319E">
        <w:rPr>
          <w:sz w:val="28"/>
          <w:szCs w:val="28"/>
          <w:lang w:val="uk-UA"/>
        </w:rPr>
        <w:t>Розрахунок втрат активної та реактивної потужності :</w:t>
      </w:r>
    </w:p>
    <w:p w:rsidR="00121657" w:rsidRPr="00E2319E" w:rsidRDefault="00121657" w:rsidP="00121657">
      <w:pPr>
        <w:jc w:val="both"/>
        <w:rPr>
          <w:rFonts w:eastAsiaTheme="minorEastAsia"/>
          <w:i/>
          <w:sz w:val="28"/>
          <w:szCs w:val="28"/>
          <w:lang w:val="uk-UA"/>
        </w:rPr>
      </w:pPr>
      <m:oMath>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P</m:t>
            </m:r>
          </m:e>
          <m:sub>
            <m:r>
              <w:rPr>
                <w:rFonts w:ascii="Cambria Math" w:hAnsi="Cambria Math"/>
                <w:sz w:val="28"/>
                <w:szCs w:val="28"/>
                <w:lang w:val="uk-UA"/>
              </w:rPr>
              <m:t>ТЗ</m:t>
            </m:r>
          </m:sub>
        </m:sSub>
        <m:r>
          <w:rPr>
            <w:rFonts w:ascii="Cambria Math" w:hAnsi="Cambria Math"/>
            <w:sz w:val="28"/>
            <w:szCs w:val="28"/>
            <w:lang w:val="uk-UA"/>
          </w:rPr>
          <m:t>=0.02∙</m:t>
        </m:r>
        <m:sSub>
          <m:sSubPr>
            <m:ctrlPr>
              <w:rPr>
                <w:rFonts w:ascii="Cambria Math" w:hAnsi="Cambria Math"/>
                <w:i/>
                <w:sz w:val="28"/>
                <w:szCs w:val="28"/>
                <w:lang w:val="uk-UA"/>
              </w:rPr>
            </m:ctrlPr>
          </m:sSubPr>
          <m:e>
            <m:r>
              <w:rPr>
                <w:rFonts w:ascii="Cambria Math" w:hAnsi="Cambria Math"/>
                <w:sz w:val="28"/>
                <w:szCs w:val="28"/>
                <w:lang w:val="uk-UA"/>
              </w:rPr>
              <m:t>S</m:t>
            </m:r>
          </m:e>
          <m:sub>
            <m:r>
              <w:rPr>
                <w:rFonts w:ascii="Cambria Math" w:hAnsi="Cambria Math"/>
                <w:sz w:val="28"/>
                <w:szCs w:val="28"/>
                <w:lang w:val="uk-UA"/>
              </w:rPr>
              <m:t>ном.Т</m:t>
            </m:r>
          </m:sub>
        </m:sSub>
        <m:r>
          <w:rPr>
            <w:rFonts w:ascii="Cambria Math" w:hAnsi="Cambria Math"/>
            <w:sz w:val="28"/>
            <w:szCs w:val="28"/>
            <w:lang w:val="uk-UA"/>
          </w:rPr>
          <m:t>=5</m:t>
        </m:r>
      </m:oMath>
      <w:r>
        <w:rPr>
          <w:rFonts w:eastAsiaTheme="minorEastAsia"/>
          <w:i/>
          <w:sz w:val="28"/>
          <w:szCs w:val="28"/>
          <w:lang w:val="uk-UA"/>
        </w:rPr>
        <w:t xml:space="preserve"> </w:t>
      </w:r>
      <w:r>
        <w:rPr>
          <w:rFonts w:eastAsiaTheme="minorEastAsia"/>
          <w:sz w:val="32"/>
          <w:szCs w:val="32"/>
          <w:lang w:val="uk-UA"/>
        </w:rPr>
        <w:t xml:space="preserve">                                                                      (2.25)</w:t>
      </w:r>
    </w:p>
    <w:p w:rsidR="00121657" w:rsidRPr="00FC4C66" w:rsidRDefault="00121657" w:rsidP="00121657">
      <w:pPr>
        <w:jc w:val="both"/>
        <w:rPr>
          <w:rFonts w:eastAsiaTheme="minorEastAsia"/>
          <w:i/>
          <w:sz w:val="28"/>
          <w:szCs w:val="28"/>
          <w:lang w:val="uk-UA"/>
        </w:rPr>
      </w:pPr>
      <m:oMath>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Q</m:t>
            </m:r>
          </m:e>
          <m:sub>
            <m:r>
              <w:rPr>
                <w:rFonts w:ascii="Cambria Math" w:hAnsi="Cambria Math"/>
                <w:sz w:val="28"/>
                <w:szCs w:val="28"/>
                <w:lang w:val="uk-UA"/>
              </w:rPr>
              <m:t>ТЗ</m:t>
            </m:r>
          </m:sub>
        </m:sSub>
        <m:r>
          <w:rPr>
            <w:rFonts w:ascii="Cambria Math" w:hAnsi="Cambria Math"/>
            <w:sz w:val="28"/>
            <w:szCs w:val="28"/>
            <w:lang w:val="uk-UA"/>
          </w:rPr>
          <m:t>=0.1∙</m:t>
        </m:r>
        <m:sSub>
          <m:sSubPr>
            <m:ctrlPr>
              <w:rPr>
                <w:rFonts w:ascii="Cambria Math" w:hAnsi="Cambria Math"/>
                <w:i/>
                <w:sz w:val="28"/>
                <w:szCs w:val="28"/>
                <w:lang w:val="uk-UA"/>
              </w:rPr>
            </m:ctrlPr>
          </m:sSubPr>
          <m:e>
            <m:r>
              <w:rPr>
                <w:rFonts w:ascii="Cambria Math" w:hAnsi="Cambria Math"/>
                <w:sz w:val="28"/>
                <w:szCs w:val="28"/>
                <w:lang w:val="uk-UA"/>
              </w:rPr>
              <m:t>S</m:t>
            </m:r>
          </m:e>
          <m:sub>
            <m:r>
              <w:rPr>
                <w:rFonts w:ascii="Cambria Math" w:hAnsi="Cambria Math"/>
                <w:sz w:val="28"/>
                <w:szCs w:val="28"/>
                <w:lang w:val="uk-UA"/>
              </w:rPr>
              <m:t>ном.Т</m:t>
            </m:r>
          </m:sub>
        </m:sSub>
        <m:r>
          <w:rPr>
            <w:rFonts w:ascii="Cambria Math" w:hAnsi="Cambria Math"/>
            <w:sz w:val="28"/>
            <w:szCs w:val="28"/>
            <w:lang w:val="uk-UA"/>
          </w:rPr>
          <m:t>=</m:t>
        </m:r>
        <m:r>
          <w:rPr>
            <w:rFonts w:ascii="Cambria Math" w:eastAsiaTheme="minorEastAsia" w:hAnsi="Cambria Math"/>
            <w:sz w:val="28"/>
            <w:szCs w:val="28"/>
            <w:lang w:val="uk-UA"/>
          </w:rPr>
          <m:t>25</m:t>
        </m:r>
      </m:oMath>
      <w:r>
        <w:rPr>
          <w:rFonts w:eastAsiaTheme="minorEastAsia"/>
          <w:i/>
          <w:sz w:val="28"/>
          <w:szCs w:val="28"/>
          <w:lang w:val="uk-UA"/>
        </w:rPr>
        <w:t xml:space="preserve"> </w:t>
      </w:r>
      <w:r>
        <w:rPr>
          <w:rFonts w:eastAsiaTheme="minorEastAsia"/>
          <w:sz w:val="32"/>
          <w:szCs w:val="32"/>
          <w:lang w:val="uk-UA"/>
        </w:rPr>
        <w:t xml:space="preserve">                                                                     (2.26)</w:t>
      </w:r>
    </w:p>
    <w:p w:rsidR="00121657" w:rsidRPr="009C5D18" w:rsidRDefault="00121657" w:rsidP="00121657">
      <w:pPr>
        <w:rPr>
          <w:rFonts w:eastAsiaTheme="minorEastAsia"/>
          <w:iCs/>
          <w:lang w:val="uk-UA"/>
        </w:rPr>
      </w:pPr>
      <w:r w:rsidRPr="009C5D18">
        <w:rPr>
          <w:rFonts w:eastAsiaTheme="minorEastAsia"/>
          <w:iCs/>
          <w:lang w:val="uk-UA"/>
        </w:rPr>
        <w:t xml:space="preserve">Таблиця </w:t>
      </w:r>
      <w:r>
        <w:rPr>
          <w:rFonts w:eastAsiaTheme="minorEastAsia"/>
          <w:iCs/>
          <w:lang w:val="uk-UA"/>
        </w:rPr>
        <w:t>2.6</w:t>
      </w:r>
      <w:r w:rsidRPr="009C5D18">
        <w:rPr>
          <w:rFonts w:eastAsiaTheme="minorEastAsia"/>
          <w:iCs/>
          <w:lang w:val="uk-UA"/>
        </w:rPr>
        <w:t xml:space="preserve"> – Розрахунок електричних навантажень </w:t>
      </w:r>
    </w:p>
    <w:tbl>
      <w:tblPr>
        <w:tblStyle w:val="ab"/>
        <w:tblW w:w="10065" w:type="dxa"/>
        <w:tblInd w:w="-572" w:type="dxa"/>
        <w:tblLook w:val="04A0"/>
      </w:tblPr>
      <w:tblGrid>
        <w:gridCol w:w="511"/>
        <w:gridCol w:w="1743"/>
        <w:gridCol w:w="914"/>
        <w:gridCol w:w="591"/>
        <w:gridCol w:w="334"/>
        <w:gridCol w:w="877"/>
        <w:gridCol w:w="601"/>
        <w:gridCol w:w="555"/>
        <w:gridCol w:w="780"/>
        <w:gridCol w:w="650"/>
        <w:gridCol w:w="786"/>
        <w:gridCol w:w="917"/>
        <w:gridCol w:w="806"/>
      </w:tblGrid>
      <w:tr w:rsidR="00121657" w:rsidRPr="00B958BC" w:rsidTr="008935FA">
        <w:tc>
          <w:tcPr>
            <w:tcW w:w="6067" w:type="dxa"/>
            <w:gridSpan w:val="8"/>
          </w:tcPr>
          <w:p w:rsidR="00121657" w:rsidRPr="00B958BC" w:rsidRDefault="00121657" w:rsidP="008935FA">
            <w:pPr>
              <w:jc w:val="center"/>
              <w:rPr>
                <w:lang w:val="uk-UA"/>
              </w:rPr>
            </w:pPr>
            <w:r w:rsidRPr="00B958BC">
              <w:rPr>
                <w:lang w:val="uk-UA"/>
              </w:rPr>
              <w:t>Вхідні данні</w:t>
            </w:r>
          </w:p>
        </w:tc>
        <w:tc>
          <w:tcPr>
            <w:tcW w:w="3998" w:type="dxa"/>
            <w:gridSpan w:val="5"/>
          </w:tcPr>
          <w:p w:rsidR="00121657" w:rsidRPr="00B958BC" w:rsidRDefault="00121657" w:rsidP="008935FA">
            <w:pPr>
              <w:jc w:val="center"/>
              <w:rPr>
                <w:lang w:val="uk-UA"/>
              </w:rPr>
            </w:pPr>
            <w:r w:rsidRPr="00B958BC">
              <w:rPr>
                <w:lang w:val="uk-UA"/>
              </w:rPr>
              <w:t>Розрахунок</w:t>
            </w:r>
          </w:p>
        </w:tc>
      </w:tr>
      <w:tr w:rsidR="00121657" w:rsidRPr="00B958BC" w:rsidTr="008935FA">
        <w:tc>
          <w:tcPr>
            <w:tcW w:w="516" w:type="dxa"/>
          </w:tcPr>
          <w:p w:rsidR="00121657" w:rsidRPr="00B958BC" w:rsidRDefault="00121657" w:rsidP="008935FA">
            <w:pPr>
              <w:jc w:val="center"/>
              <w:rPr>
                <w:lang w:val="uk-UA"/>
              </w:rPr>
            </w:pPr>
            <w:r w:rsidRPr="00B958BC">
              <w:rPr>
                <w:lang w:val="uk-UA"/>
              </w:rPr>
              <w:t>№</w:t>
            </w:r>
          </w:p>
        </w:tc>
        <w:tc>
          <w:tcPr>
            <w:tcW w:w="1771" w:type="dxa"/>
          </w:tcPr>
          <w:p w:rsidR="00121657" w:rsidRPr="00B958BC" w:rsidRDefault="00121657" w:rsidP="008935FA">
            <w:pPr>
              <w:jc w:val="center"/>
              <w:rPr>
                <w:lang w:val="uk-UA"/>
              </w:rPr>
            </w:pPr>
            <w:r w:rsidRPr="00B958BC">
              <w:rPr>
                <w:lang w:val="uk-UA"/>
              </w:rPr>
              <w:t>Електро-приймачі</w:t>
            </w:r>
          </w:p>
        </w:tc>
        <w:tc>
          <w:tcPr>
            <w:tcW w:w="927" w:type="dxa"/>
          </w:tcPr>
          <w:p w:rsidR="00121657" w:rsidRPr="00B958BC" w:rsidRDefault="00121657" w:rsidP="008935FA">
            <w:pPr>
              <w:jc w:val="center"/>
              <w:rPr>
                <w:lang w:val="uk-UA"/>
              </w:rPr>
            </w:pPr>
            <w:r w:rsidRPr="00B958BC">
              <w:rPr>
                <w:lang w:val="uk-UA"/>
              </w:rPr>
              <w:t>двигун</w:t>
            </w:r>
          </w:p>
        </w:tc>
        <w:tc>
          <w:tcPr>
            <w:tcW w:w="598" w:type="dxa"/>
          </w:tcPr>
          <w:p w:rsidR="00121657" w:rsidRPr="00B958BC" w:rsidRDefault="00121657" w:rsidP="008935FA">
            <w:pPr>
              <w:jc w:val="center"/>
              <w:rPr>
                <w:lang w:val="uk-UA"/>
              </w:rPr>
            </w:pPr>
            <w:r w:rsidRPr="00B958BC">
              <w:rPr>
                <w:lang w:val="uk-UA"/>
              </w:rPr>
              <w:t>Рн ,</w:t>
            </w:r>
          </w:p>
          <w:p w:rsidR="00121657" w:rsidRPr="00B958BC" w:rsidRDefault="00121657" w:rsidP="008935FA">
            <w:pPr>
              <w:jc w:val="center"/>
              <w:rPr>
                <w:lang w:val="uk-UA"/>
              </w:rPr>
            </w:pPr>
            <w:r w:rsidRPr="00B958BC">
              <w:rPr>
                <w:lang w:val="uk-UA"/>
              </w:rPr>
              <w:t>кВт</w:t>
            </w:r>
          </w:p>
        </w:tc>
        <w:tc>
          <w:tcPr>
            <w:tcW w:w="336" w:type="dxa"/>
          </w:tcPr>
          <w:p w:rsidR="00121657" w:rsidRPr="00B958BC" w:rsidRDefault="00121657" w:rsidP="008935FA">
            <w:pPr>
              <w:jc w:val="center"/>
              <w:rPr>
                <w:lang w:val="uk-UA"/>
              </w:rPr>
            </w:pPr>
            <w:r w:rsidRPr="00B958BC">
              <w:rPr>
                <w:lang w:val="uk-UA"/>
              </w:rPr>
              <w:t>n</w:t>
            </w:r>
          </w:p>
        </w:tc>
        <w:tc>
          <w:tcPr>
            <w:tcW w:w="955" w:type="dxa"/>
          </w:tcPr>
          <w:p w:rsidR="00121657" w:rsidRPr="00B958BC" w:rsidRDefault="00121657" w:rsidP="008935FA">
            <w:pPr>
              <w:jc w:val="center"/>
              <w:rPr>
                <w:lang w:val="uk-UA"/>
              </w:rPr>
            </w:pPr>
            <w:r w:rsidRPr="00B958BC">
              <w:rPr>
                <w:lang w:val="uk-UA"/>
              </w:rPr>
              <w:t>ΣРн ,</w:t>
            </w:r>
          </w:p>
          <w:p w:rsidR="00121657" w:rsidRPr="00B958BC" w:rsidRDefault="00121657" w:rsidP="008935FA">
            <w:pPr>
              <w:jc w:val="center"/>
              <w:rPr>
                <w:lang w:val="uk-UA"/>
              </w:rPr>
            </w:pPr>
            <w:r w:rsidRPr="00B958BC">
              <w:rPr>
                <w:lang w:val="uk-UA"/>
              </w:rPr>
              <w:t>кВт</w:t>
            </w:r>
          </w:p>
        </w:tc>
        <w:tc>
          <w:tcPr>
            <w:tcW w:w="403" w:type="dxa"/>
          </w:tcPr>
          <w:p w:rsidR="00121657" w:rsidRPr="00B958BC" w:rsidRDefault="00121657" w:rsidP="008935FA">
            <w:pPr>
              <w:jc w:val="center"/>
              <w:rPr>
                <w:lang w:val="uk-UA"/>
              </w:rPr>
            </w:pPr>
            <w:r w:rsidRPr="00B958BC">
              <w:rPr>
                <w:lang w:val="uk-UA"/>
              </w:rPr>
              <w:t>Кп</w:t>
            </w:r>
          </w:p>
        </w:tc>
        <w:tc>
          <w:tcPr>
            <w:tcW w:w="561" w:type="dxa"/>
          </w:tcPr>
          <w:p w:rsidR="00121657" w:rsidRPr="00B958BC" w:rsidRDefault="00121657" w:rsidP="008935FA">
            <w:pPr>
              <w:jc w:val="center"/>
              <w:rPr>
                <w:lang w:val="uk-UA"/>
              </w:rPr>
            </w:pPr>
            <w:r w:rsidRPr="00B958BC">
              <w:rPr>
                <w:lang w:val="uk-UA"/>
              </w:rPr>
              <w:t>КК</w:t>
            </w:r>
          </w:p>
          <w:p w:rsidR="00121657" w:rsidRPr="00B958BC" w:rsidRDefault="00121657" w:rsidP="008935FA">
            <w:pPr>
              <w:jc w:val="center"/>
              <w:rPr>
                <w:lang w:val="uk-UA"/>
              </w:rPr>
            </w:pPr>
            <w:r>
              <w:rPr>
                <w:lang w:val="uk-UA"/>
              </w:rPr>
              <w:t>,</w:t>
            </w:r>
            <w:r w:rsidRPr="00B958BC">
              <w:rPr>
                <w:lang w:val="uk-UA"/>
              </w:rPr>
              <w:t>Ƞн</w:t>
            </w:r>
          </w:p>
        </w:tc>
        <w:tc>
          <w:tcPr>
            <w:tcW w:w="791" w:type="dxa"/>
          </w:tcPr>
          <w:p w:rsidR="00121657" w:rsidRPr="00B958BC" w:rsidRDefault="00121657" w:rsidP="008935FA">
            <w:pPr>
              <w:jc w:val="center"/>
              <w:rPr>
                <w:lang w:val="uk-UA"/>
              </w:rPr>
            </w:pPr>
            <w:r w:rsidRPr="00B958BC">
              <w:rPr>
                <w:lang w:val="uk-UA"/>
              </w:rPr>
              <w:t>cosϕн</w:t>
            </w:r>
          </w:p>
        </w:tc>
        <w:tc>
          <w:tcPr>
            <w:tcW w:w="658" w:type="dxa"/>
          </w:tcPr>
          <w:p w:rsidR="00121657" w:rsidRPr="00B958BC" w:rsidRDefault="00121657" w:rsidP="008935FA">
            <w:pPr>
              <w:jc w:val="center"/>
              <w:rPr>
                <w:lang w:val="uk-UA"/>
              </w:rPr>
            </w:pPr>
            <w:r w:rsidRPr="00B958BC">
              <w:rPr>
                <w:lang w:val="uk-UA"/>
              </w:rPr>
              <w:t>tgϕн</w:t>
            </w:r>
          </w:p>
        </w:tc>
        <w:tc>
          <w:tcPr>
            <w:tcW w:w="797" w:type="dxa"/>
          </w:tcPr>
          <w:p w:rsidR="00121657" w:rsidRPr="00B958BC" w:rsidRDefault="00121657" w:rsidP="008935FA">
            <w:pPr>
              <w:jc w:val="center"/>
              <w:rPr>
                <w:lang w:val="uk-UA"/>
              </w:rPr>
            </w:pPr>
            <w:r w:rsidRPr="00B958BC">
              <w:rPr>
                <w:lang w:val="uk-UA"/>
              </w:rPr>
              <w:t>Рp ,</w:t>
            </w:r>
          </w:p>
          <w:p w:rsidR="00121657" w:rsidRPr="00B958BC" w:rsidRDefault="00121657" w:rsidP="008935FA">
            <w:pPr>
              <w:jc w:val="center"/>
              <w:rPr>
                <w:lang w:val="uk-UA"/>
              </w:rPr>
            </w:pPr>
            <w:r w:rsidRPr="00B958BC">
              <w:rPr>
                <w:lang w:val="uk-UA"/>
              </w:rPr>
              <w:t>кВт</w:t>
            </w:r>
          </w:p>
        </w:tc>
        <w:tc>
          <w:tcPr>
            <w:tcW w:w="930" w:type="dxa"/>
          </w:tcPr>
          <w:p w:rsidR="00121657" w:rsidRPr="00B958BC" w:rsidRDefault="00121657" w:rsidP="008935FA">
            <w:pPr>
              <w:jc w:val="center"/>
              <w:rPr>
                <w:lang w:val="uk-UA"/>
              </w:rPr>
            </w:pPr>
            <w:r w:rsidRPr="00B958BC">
              <w:rPr>
                <w:lang w:val="uk-UA"/>
              </w:rPr>
              <w:t>Qp ,</w:t>
            </w:r>
          </w:p>
          <w:p w:rsidR="00121657" w:rsidRPr="00B958BC" w:rsidRDefault="00121657" w:rsidP="008935FA">
            <w:pPr>
              <w:jc w:val="center"/>
              <w:rPr>
                <w:lang w:val="uk-UA"/>
              </w:rPr>
            </w:pPr>
            <w:r w:rsidRPr="00B958BC">
              <w:rPr>
                <w:lang w:val="uk-UA"/>
              </w:rPr>
              <w:t>кВАр</w:t>
            </w:r>
          </w:p>
        </w:tc>
        <w:tc>
          <w:tcPr>
            <w:tcW w:w="822" w:type="dxa"/>
          </w:tcPr>
          <w:p w:rsidR="00121657" w:rsidRPr="00B958BC" w:rsidRDefault="00121657" w:rsidP="008935FA">
            <w:pPr>
              <w:jc w:val="center"/>
              <w:rPr>
                <w:lang w:val="uk-UA"/>
              </w:rPr>
            </w:pPr>
            <w:r w:rsidRPr="00B958BC">
              <w:rPr>
                <w:lang w:val="uk-UA"/>
              </w:rPr>
              <w:t>Sp ,</w:t>
            </w:r>
          </w:p>
          <w:p w:rsidR="00121657" w:rsidRPr="00B958BC" w:rsidRDefault="00121657" w:rsidP="008935FA">
            <w:pPr>
              <w:jc w:val="center"/>
              <w:rPr>
                <w:lang w:val="uk-UA"/>
              </w:rPr>
            </w:pPr>
            <w:r w:rsidRPr="00B958BC">
              <w:rPr>
                <w:lang w:val="uk-UA"/>
              </w:rPr>
              <w:t>кВА</w:t>
            </w:r>
          </w:p>
        </w:tc>
      </w:tr>
      <w:tr w:rsidR="00121657" w:rsidRPr="00B958BC" w:rsidTr="008935FA">
        <w:tc>
          <w:tcPr>
            <w:tcW w:w="516" w:type="dxa"/>
          </w:tcPr>
          <w:p w:rsidR="00121657" w:rsidRPr="00B958BC" w:rsidRDefault="00121657" w:rsidP="008935FA">
            <w:pPr>
              <w:jc w:val="center"/>
              <w:rPr>
                <w:b/>
                <w:bCs/>
                <w:lang w:val="uk-UA"/>
              </w:rPr>
            </w:pPr>
            <w:r w:rsidRPr="00B958BC">
              <w:rPr>
                <w:b/>
                <w:bCs/>
                <w:lang w:val="uk-UA"/>
              </w:rPr>
              <w:t>1</w:t>
            </w:r>
          </w:p>
        </w:tc>
        <w:tc>
          <w:tcPr>
            <w:tcW w:w="1771" w:type="dxa"/>
          </w:tcPr>
          <w:p w:rsidR="00121657" w:rsidRPr="00B958BC" w:rsidRDefault="00121657" w:rsidP="008935FA">
            <w:pPr>
              <w:jc w:val="center"/>
              <w:rPr>
                <w:b/>
                <w:bCs/>
                <w:lang w:val="uk-UA"/>
              </w:rPr>
            </w:pPr>
            <w:r w:rsidRPr="00B958BC">
              <w:rPr>
                <w:b/>
                <w:bCs/>
                <w:lang w:val="uk-UA"/>
              </w:rPr>
              <w:t>2</w:t>
            </w:r>
          </w:p>
        </w:tc>
        <w:tc>
          <w:tcPr>
            <w:tcW w:w="927" w:type="dxa"/>
          </w:tcPr>
          <w:p w:rsidR="00121657" w:rsidRPr="00B958BC" w:rsidRDefault="00121657" w:rsidP="008935FA">
            <w:pPr>
              <w:jc w:val="center"/>
              <w:rPr>
                <w:b/>
                <w:bCs/>
                <w:lang w:val="uk-UA"/>
              </w:rPr>
            </w:pPr>
            <w:r w:rsidRPr="00B958BC">
              <w:rPr>
                <w:b/>
                <w:bCs/>
                <w:lang w:val="uk-UA"/>
              </w:rPr>
              <w:t>3</w:t>
            </w:r>
          </w:p>
        </w:tc>
        <w:tc>
          <w:tcPr>
            <w:tcW w:w="598" w:type="dxa"/>
          </w:tcPr>
          <w:p w:rsidR="00121657" w:rsidRPr="00B958BC" w:rsidRDefault="00121657" w:rsidP="008935FA">
            <w:pPr>
              <w:jc w:val="center"/>
              <w:rPr>
                <w:b/>
                <w:bCs/>
                <w:lang w:val="uk-UA"/>
              </w:rPr>
            </w:pPr>
            <w:r w:rsidRPr="00B958BC">
              <w:rPr>
                <w:b/>
                <w:bCs/>
                <w:lang w:val="uk-UA"/>
              </w:rPr>
              <w:t>4</w:t>
            </w:r>
          </w:p>
        </w:tc>
        <w:tc>
          <w:tcPr>
            <w:tcW w:w="336" w:type="dxa"/>
          </w:tcPr>
          <w:p w:rsidR="00121657" w:rsidRPr="00B958BC" w:rsidRDefault="00121657" w:rsidP="008935FA">
            <w:pPr>
              <w:jc w:val="center"/>
              <w:rPr>
                <w:b/>
                <w:bCs/>
                <w:lang w:val="uk-UA"/>
              </w:rPr>
            </w:pPr>
            <w:r w:rsidRPr="00B958BC">
              <w:rPr>
                <w:b/>
                <w:bCs/>
                <w:lang w:val="uk-UA"/>
              </w:rPr>
              <w:t>5</w:t>
            </w:r>
          </w:p>
        </w:tc>
        <w:tc>
          <w:tcPr>
            <w:tcW w:w="955" w:type="dxa"/>
          </w:tcPr>
          <w:p w:rsidR="00121657" w:rsidRPr="00B958BC" w:rsidRDefault="00121657" w:rsidP="008935FA">
            <w:pPr>
              <w:jc w:val="center"/>
              <w:rPr>
                <w:b/>
                <w:bCs/>
                <w:lang w:val="uk-UA"/>
              </w:rPr>
            </w:pPr>
            <w:r w:rsidRPr="00B958BC">
              <w:rPr>
                <w:b/>
                <w:bCs/>
                <w:lang w:val="uk-UA"/>
              </w:rPr>
              <w:t>6</w:t>
            </w:r>
          </w:p>
        </w:tc>
        <w:tc>
          <w:tcPr>
            <w:tcW w:w="403" w:type="dxa"/>
          </w:tcPr>
          <w:p w:rsidR="00121657" w:rsidRPr="00B958BC" w:rsidRDefault="00121657" w:rsidP="008935FA">
            <w:pPr>
              <w:jc w:val="center"/>
              <w:rPr>
                <w:b/>
                <w:bCs/>
                <w:lang w:val="uk-UA"/>
              </w:rPr>
            </w:pPr>
            <w:r w:rsidRPr="00B958BC">
              <w:rPr>
                <w:b/>
                <w:bCs/>
                <w:lang w:val="uk-UA"/>
              </w:rPr>
              <w:t>7</w:t>
            </w:r>
          </w:p>
        </w:tc>
        <w:tc>
          <w:tcPr>
            <w:tcW w:w="561" w:type="dxa"/>
          </w:tcPr>
          <w:p w:rsidR="00121657" w:rsidRPr="00B958BC" w:rsidRDefault="00121657" w:rsidP="008935FA">
            <w:pPr>
              <w:jc w:val="center"/>
              <w:rPr>
                <w:b/>
                <w:bCs/>
                <w:lang w:val="uk-UA"/>
              </w:rPr>
            </w:pPr>
            <w:r w:rsidRPr="00B958BC">
              <w:rPr>
                <w:b/>
                <w:bCs/>
                <w:lang w:val="uk-UA"/>
              </w:rPr>
              <w:t>8</w:t>
            </w:r>
          </w:p>
        </w:tc>
        <w:tc>
          <w:tcPr>
            <w:tcW w:w="791" w:type="dxa"/>
          </w:tcPr>
          <w:p w:rsidR="00121657" w:rsidRPr="00B958BC" w:rsidRDefault="00121657" w:rsidP="008935FA">
            <w:pPr>
              <w:rPr>
                <w:b/>
                <w:bCs/>
                <w:lang w:val="uk-UA"/>
              </w:rPr>
            </w:pPr>
            <w:r w:rsidRPr="00B958BC">
              <w:rPr>
                <w:b/>
                <w:bCs/>
                <w:lang w:val="uk-UA"/>
              </w:rPr>
              <w:t>9</w:t>
            </w:r>
          </w:p>
        </w:tc>
        <w:tc>
          <w:tcPr>
            <w:tcW w:w="658" w:type="dxa"/>
          </w:tcPr>
          <w:p w:rsidR="00121657" w:rsidRPr="00B958BC" w:rsidRDefault="00121657" w:rsidP="008935FA">
            <w:pPr>
              <w:jc w:val="center"/>
              <w:rPr>
                <w:b/>
                <w:bCs/>
                <w:lang w:val="uk-UA"/>
              </w:rPr>
            </w:pPr>
            <w:r w:rsidRPr="00B958BC">
              <w:rPr>
                <w:b/>
                <w:bCs/>
                <w:lang w:val="uk-UA"/>
              </w:rPr>
              <w:t>10</w:t>
            </w:r>
          </w:p>
        </w:tc>
        <w:tc>
          <w:tcPr>
            <w:tcW w:w="797" w:type="dxa"/>
          </w:tcPr>
          <w:p w:rsidR="00121657" w:rsidRPr="00B958BC" w:rsidRDefault="00121657" w:rsidP="008935FA">
            <w:pPr>
              <w:jc w:val="center"/>
              <w:rPr>
                <w:b/>
                <w:bCs/>
                <w:lang w:val="uk-UA"/>
              </w:rPr>
            </w:pPr>
            <w:r w:rsidRPr="00B958BC">
              <w:rPr>
                <w:b/>
                <w:bCs/>
                <w:lang w:val="uk-UA"/>
              </w:rPr>
              <w:t>11</w:t>
            </w:r>
          </w:p>
        </w:tc>
        <w:tc>
          <w:tcPr>
            <w:tcW w:w="930" w:type="dxa"/>
          </w:tcPr>
          <w:p w:rsidR="00121657" w:rsidRPr="00B958BC" w:rsidRDefault="00121657" w:rsidP="008935FA">
            <w:pPr>
              <w:jc w:val="center"/>
              <w:rPr>
                <w:b/>
                <w:bCs/>
                <w:lang w:val="uk-UA"/>
              </w:rPr>
            </w:pPr>
            <w:r w:rsidRPr="00B958BC">
              <w:rPr>
                <w:b/>
                <w:bCs/>
                <w:lang w:val="uk-UA"/>
              </w:rPr>
              <w:t>12</w:t>
            </w:r>
          </w:p>
        </w:tc>
        <w:tc>
          <w:tcPr>
            <w:tcW w:w="822" w:type="dxa"/>
          </w:tcPr>
          <w:p w:rsidR="00121657" w:rsidRPr="00B958BC" w:rsidRDefault="00121657" w:rsidP="008935FA">
            <w:pPr>
              <w:jc w:val="center"/>
              <w:rPr>
                <w:b/>
                <w:bCs/>
                <w:lang w:val="uk-UA"/>
              </w:rPr>
            </w:pPr>
            <w:r w:rsidRPr="00B958BC">
              <w:rPr>
                <w:b/>
                <w:bCs/>
                <w:lang w:val="uk-UA"/>
              </w:rPr>
              <w:t>13</w:t>
            </w:r>
          </w:p>
        </w:tc>
      </w:tr>
      <w:tr w:rsidR="00121657" w:rsidRPr="00B958BC" w:rsidTr="008935FA">
        <w:trPr>
          <w:trHeight w:val="488"/>
        </w:trPr>
        <w:tc>
          <w:tcPr>
            <w:tcW w:w="10065" w:type="dxa"/>
            <w:gridSpan w:val="13"/>
          </w:tcPr>
          <w:p w:rsidR="00121657" w:rsidRPr="00B958BC" w:rsidRDefault="00121657" w:rsidP="008935FA">
            <w:pPr>
              <w:jc w:val="center"/>
              <w:rPr>
                <w:lang w:val="uk-UA"/>
              </w:rPr>
            </w:pPr>
            <w:r w:rsidRPr="00B958BC">
              <w:rPr>
                <w:lang w:val="uk-UA"/>
              </w:rPr>
              <w:t>Цехова ТП 6/0,4 кВ Трансф.ТМ-250 6/0,4 Kод=0,95</w:t>
            </w:r>
          </w:p>
        </w:tc>
      </w:tr>
      <w:tr w:rsidR="00121657" w:rsidRPr="00B958BC" w:rsidTr="008935FA">
        <w:tc>
          <w:tcPr>
            <w:tcW w:w="10065" w:type="dxa"/>
            <w:gridSpan w:val="13"/>
          </w:tcPr>
          <w:p w:rsidR="00121657" w:rsidRPr="00B958BC" w:rsidRDefault="00121657" w:rsidP="008935FA">
            <w:pPr>
              <w:jc w:val="center"/>
              <w:rPr>
                <w:lang w:val="uk-UA"/>
              </w:rPr>
            </w:pPr>
            <w:r w:rsidRPr="00B958BC">
              <w:rPr>
                <w:lang w:val="uk-UA"/>
              </w:rPr>
              <w:t>Збірка №1</w:t>
            </w:r>
          </w:p>
        </w:tc>
      </w:tr>
      <w:tr w:rsidR="00121657" w:rsidRPr="00B958BC" w:rsidTr="008935FA">
        <w:tc>
          <w:tcPr>
            <w:tcW w:w="516" w:type="dxa"/>
          </w:tcPr>
          <w:p w:rsidR="00121657" w:rsidRPr="00B958BC" w:rsidRDefault="00121657" w:rsidP="008935FA">
            <w:pPr>
              <w:jc w:val="center"/>
              <w:rPr>
                <w:lang w:val="uk-UA"/>
              </w:rPr>
            </w:pPr>
            <w:r w:rsidRPr="00B958BC">
              <w:rPr>
                <w:lang w:val="uk-UA"/>
              </w:rPr>
              <w:t>1.1</w:t>
            </w:r>
          </w:p>
        </w:tc>
        <w:tc>
          <w:tcPr>
            <w:tcW w:w="1771" w:type="dxa"/>
          </w:tcPr>
          <w:p w:rsidR="00121657" w:rsidRPr="00B958BC" w:rsidRDefault="00121657" w:rsidP="008935FA">
            <w:pPr>
              <w:jc w:val="center"/>
              <w:rPr>
                <w:lang w:val="uk-UA"/>
              </w:rPr>
            </w:pPr>
            <w:r w:rsidRPr="006D79A3">
              <w:rPr>
                <w:lang w:val="uk-UA"/>
              </w:rPr>
              <w:t>Полірувальний верстат</w:t>
            </w:r>
          </w:p>
        </w:tc>
        <w:tc>
          <w:tcPr>
            <w:tcW w:w="927" w:type="dxa"/>
          </w:tcPr>
          <w:p w:rsidR="00121657" w:rsidRPr="00B958BC" w:rsidRDefault="00121657" w:rsidP="008935FA">
            <w:pPr>
              <w:jc w:val="center"/>
              <w:rPr>
                <w:lang w:val="uk-UA"/>
              </w:rPr>
            </w:pPr>
            <w:r w:rsidRPr="00B958BC">
              <w:rPr>
                <w:lang w:val="uk-UA"/>
              </w:rPr>
              <w:t>-</w:t>
            </w:r>
          </w:p>
        </w:tc>
        <w:tc>
          <w:tcPr>
            <w:tcW w:w="598" w:type="dxa"/>
          </w:tcPr>
          <w:p w:rsidR="00121657" w:rsidRPr="00B958BC" w:rsidRDefault="00121657" w:rsidP="008935FA">
            <w:pPr>
              <w:jc w:val="center"/>
              <w:rPr>
                <w:lang w:val="uk-UA"/>
              </w:rPr>
            </w:pPr>
            <w:r w:rsidRPr="00B958BC">
              <w:rPr>
                <w:lang w:val="uk-UA"/>
              </w:rPr>
              <w:t>21</w:t>
            </w:r>
          </w:p>
        </w:tc>
        <w:tc>
          <w:tcPr>
            <w:tcW w:w="336" w:type="dxa"/>
          </w:tcPr>
          <w:p w:rsidR="00121657" w:rsidRPr="00B958BC" w:rsidRDefault="00121657" w:rsidP="008935FA">
            <w:pPr>
              <w:jc w:val="center"/>
              <w:rPr>
                <w:lang w:val="uk-UA"/>
              </w:rPr>
            </w:pPr>
            <w:r w:rsidRPr="00B958BC">
              <w:rPr>
                <w:lang w:val="uk-UA"/>
              </w:rPr>
              <w:t>2</w:t>
            </w:r>
          </w:p>
        </w:tc>
        <w:tc>
          <w:tcPr>
            <w:tcW w:w="955" w:type="dxa"/>
          </w:tcPr>
          <w:p w:rsidR="00121657" w:rsidRPr="00B958BC" w:rsidRDefault="00121657" w:rsidP="008935FA">
            <w:pPr>
              <w:jc w:val="center"/>
              <w:rPr>
                <w:lang w:val="uk-UA"/>
              </w:rPr>
            </w:pPr>
            <w:r w:rsidRPr="00B958BC">
              <w:rPr>
                <w:lang w:val="uk-UA"/>
              </w:rPr>
              <w:t>42</w:t>
            </w:r>
          </w:p>
        </w:tc>
        <w:tc>
          <w:tcPr>
            <w:tcW w:w="403" w:type="dxa"/>
          </w:tcPr>
          <w:p w:rsidR="00121657" w:rsidRPr="00B958BC" w:rsidRDefault="00121657" w:rsidP="008935FA">
            <w:pPr>
              <w:jc w:val="center"/>
              <w:rPr>
                <w:lang w:val="uk-UA"/>
              </w:rPr>
            </w:pPr>
            <w:r w:rsidRPr="00B958BC">
              <w:rPr>
                <w:lang w:val="uk-UA"/>
              </w:rPr>
              <w:t>0.7</w:t>
            </w:r>
          </w:p>
        </w:tc>
        <w:tc>
          <w:tcPr>
            <w:tcW w:w="561" w:type="dxa"/>
          </w:tcPr>
          <w:p w:rsidR="00121657" w:rsidRPr="00B958BC" w:rsidRDefault="00121657" w:rsidP="008935FA">
            <w:pPr>
              <w:jc w:val="center"/>
              <w:rPr>
                <w:lang w:val="uk-UA"/>
              </w:rPr>
            </w:pPr>
            <w:r>
              <w:rPr>
                <w:lang w:val="uk-UA"/>
              </w:rPr>
              <w:t>-</w:t>
            </w:r>
          </w:p>
        </w:tc>
        <w:tc>
          <w:tcPr>
            <w:tcW w:w="791" w:type="dxa"/>
          </w:tcPr>
          <w:p w:rsidR="00121657" w:rsidRPr="00B958BC" w:rsidRDefault="00121657" w:rsidP="008935FA">
            <w:pPr>
              <w:jc w:val="center"/>
              <w:rPr>
                <w:lang w:val="uk-UA"/>
              </w:rPr>
            </w:pPr>
            <w:r w:rsidRPr="00B958BC">
              <w:rPr>
                <w:lang w:val="uk-UA"/>
              </w:rPr>
              <w:t>0.85</w:t>
            </w:r>
          </w:p>
        </w:tc>
        <w:tc>
          <w:tcPr>
            <w:tcW w:w="658" w:type="dxa"/>
          </w:tcPr>
          <w:p w:rsidR="00121657" w:rsidRPr="00B958BC" w:rsidRDefault="00121657" w:rsidP="008935FA">
            <w:pPr>
              <w:jc w:val="center"/>
              <w:rPr>
                <w:lang w:val="uk-UA"/>
              </w:rPr>
            </w:pPr>
            <w:r w:rsidRPr="00B958BC">
              <w:rPr>
                <w:lang w:val="uk-UA"/>
              </w:rPr>
              <w:t>0,62</w:t>
            </w:r>
          </w:p>
        </w:tc>
        <w:tc>
          <w:tcPr>
            <w:tcW w:w="797" w:type="dxa"/>
          </w:tcPr>
          <w:p w:rsidR="00121657" w:rsidRPr="00B958BC" w:rsidRDefault="00121657" w:rsidP="008935FA">
            <w:pPr>
              <w:jc w:val="center"/>
              <w:rPr>
                <w:lang w:val="uk-UA"/>
              </w:rPr>
            </w:pPr>
            <w:r w:rsidRPr="00B958BC">
              <w:rPr>
                <w:lang w:val="uk-UA"/>
              </w:rPr>
              <w:t>14,7</w:t>
            </w:r>
          </w:p>
        </w:tc>
        <w:tc>
          <w:tcPr>
            <w:tcW w:w="930" w:type="dxa"/>
          </w:tcPr>
          <w:p w:rsidR="00121657" w:rsidRPr="00B958BC" w:rsidRDefault="00121657" w:rsidP="008935FA">
            <w:pPr>
              <w:jc w:val="center"/>
              <w:rPr>
                <w:lang w:val="uk-UA"/>
              </w:rPr>
            </w:pPr>
            <w:r w:rsidRPr="00B958BC">
              <w:rPr>
                <w:lang w:val="uk-UA"/>
              </w:rPr>
              <w:t>13,02</w:t>
            </w:r>
          </w:p>
        </w:tc>
        <w:tc>
          <w:tcPr>
            <w:tcW w:w="822" w:type="dxa"/>
          </w:tcPr>
          <w:p w:rsidR="00121657" w:rsidRPr="00B958BC" w:rsidRDefault="00121657" w:rsidP="008935FA">
            <w:pPr>
              <w:jc w:val="center"/>
              <w:rPr>
                <w:lang w:val="uk-UA"/>
              </w:rPr>
            </w:pPr>
            <w:r w:rsidRPr="00B958BC">
              <w:rPr>
                <w:lang w:val="uk-UA"/>
              </w:rPr>
              <w:t>19,63</w:t>
            </w:r>
          </w:p>
        </w:tc>
      </w:tr>
      <w:tr w:rsidR="00121657" w:rsidRPr="00B958BC" w:rsidTr="008935FA">
        <w:tc>
          <w:tcPr>
            <w:tcW w:w="516" w:type="dxa"/>
          </w:tcPr>
          <w:p w:rsidR="00121657" w:rsidRPr="00B958BC" w:rsidRDefault="00121657" w:rsidP="008935FA">
            <w:pPr>
              <w:jc w:val="center"/>
              <w:rPr>
                <w:lang w:val="uk-UA"/>
              </w:rPr>
            </w:pPr>
            <w:r w:rsidRPr="00B958BC">
              <w:rPr>
                <w:lang w:val="uk-UA"/>
              </w:rPr>
              <w:t>1.2</w:t>
            </w:r>
          </w:p>
        </w:tc>
        <w:tc>
          <w:tcPr>
            <w:tcW w:w="1771" w:type="dxa"/>
          </w:tcPr>
          <w:p w:rsidR="00121657" w:rsidRPr="00B958BC" w:rsidRDefault="00121657" w:rsidP="008935FA">
            <w:pPr>
              <w:jc w:val="center"/>
              <w:rPr>
                <w:lang w:val="uk-UA"/>
              </w:rPr>
            </w:pPr>
            <w:r w:rsidRPr="006D79A3">
              <w:rPr>
                <w:lang w:val="uk-UA"/>
              </w:rPr>
              <w:t>Сушильна шафа</w:t>
            </w:r>
          </w:p>
        </w:tc>
        <w:tc>
          <w:tcPr>
            <w:tcW w:w="927" w:type="dxa"/>
          </w:tcPr>
          <w:p w:rsidR="00121657" w:rsidRPr="00B958BC" w:rsidRDefault="00121657" w:rsidP="008935FA">
            <w:pPr>
              <w:jc w:val="center"/>
              <w:rPr>
                <w:lang w:val="uk-UA"/>
              </w:rPr>
            </w:pPr>
            <w:r w:rsidRPr="00B958BC">
              <w:rPr>
                <w:lang w:val="uk-UA"/>
              </w:rPr>
              <w:t>-</w:t>
            </w:r>
          </w:p>
        </w:tc>
        <w:tc>
          <w:tcPr>
            <w:tcW w:w="598" w:type="dxa"/>
          </w:tcPr>
          <w:p w:rsidR="00121657" w:rsidRPr="00B958BC" w:rsidRDefault="00121657" w:rsidP="008935FA">
            <w:pPr>
              <w:jc w:val="center"/>
              <w:rPr>
                <w:lang w:val="uk-UA"/>
              </w:rPr>
            </w:pPr>
            <w:r w:rsidRPr="00B958BC">
              <w:rPr>
                <w:lang w:val="uk-UA"/>
              </w:rPr>
              <w:t>50</w:t>
            </w:r>
          </w:p>
        </w:tc>
        <w:tc>
          <w:tcPr>
            <w:tcW w:w="336" w:type="dxa"/>
          </w:tcPr>
          <w:p w:rsidR="00121657" w:rsidRPr="00B958BC" w:rsidRDefault="00121657" w:rsidP="008935FA">
            <w:pPr>
              <w:jc w:val="center"/>
              <w:rPr>
                <w:lang w:val="uk-UA"/>
              </w:rPr>
            </w:pPr>
            <w:r w:rsidRPr="00B958BC">
              <w:rPr>
                <w:lang w:val="uk-UA"/>
              </w:rPr>
              <w:t>2</w:t>
            </w:r>
          </w:p>
        </w:tc>
        <w:tc>
          <w:tcPr>
            <w:tcW w:w="955" w:type="dxa"/>
          </w:tcPr>
          <w:p w:rsidR="00121657" w:rsidRPr="00B958BC" w:rsidRDefault="00121657" w:rsidP="008935FA">
            <w:pPr>
              <w:jc w:val="center"/>
              <w:rPr>
                <w:lang w:val="uk-UA"/>
              </w:rPr>
            </w:pPr>
            <w:r w:rsidRPr="00B958BC">
              <w:rPr>
                <w:lang w:val="uk-UA"/>
              </w:rPr>
              <w:t>100</w:t>
            </w:r>
          </w:p>
        </w:tc>
        <w:tc>
          <w:tcPr>
            <w:tcW w:w="403" w:type="dxa"/>
          </w:tcPr>
          <w:p w:rsidR="00121657" w:rsidRPr="00B958BC" w:rsidRDefault="00121657" w:rsidP="008935FA">
            <w:pPr>
              <w:jc w:val="center"/>
              <w:rPr>
                <w:lang w:val="uk-UA"/>
              </w:rPr>
            </w:pPr>
            <w:r w:rsidRPr="00B958BC">
              <w:rPr>
                <w:lang w:val="uk-UA"/>
              </w:rPr>
              <w:t>0.7</w:t>
            </w:r>
          </w:p>
        </w:tc>
        <w:tc>
          <w:tcPr>
            <w:tcW w:w="561" w:type="dxa"/>
          </w:tcPr>
          <w:p w:rsidR="00121657" w:rsidRPr="00B958BC" w:rsidRDefault="00121657" w:rsidP="008935FA">
            <w:pPr>
              <w:jc w:val="center"/>
              <w:rPr>
                <w:lang w:val="uk-UA"/>
              </w:rPr>
            </w:pPr>
            <w:r>
              <w:rPr>
                <w:lang w:val="uk-UA"/>
              </w:rPr>
              <w:t>-</w:t>
            </w:r>
          </w:p>
        </w:tc>
        <w:tc>
          <w:tcPr>
            <w:tcW w:w="791" w:type="dxa"/>
          </w:tcPr>
          <w:p w:rsidR="00121657" w:rsidRPr="00B958BC" w:rsidRDefault="00121657" w:rsidP="008935FA">
            <w:pPr>
              <w:jc w:val="center"/>
              <w:rPr>
                <w:lang w:val="uk-UA"/>
              </w:rPr>
            </w:pPr>
            <w:r w:rsidRPr="00B958BC">
              <w:rPr>
                <w:lang w:val="uk-UA"/>
              </w:rPr>
              <w:t>0.7</w:t>
            </w:r>
          </w:p>
        </w:tc>
        <w:tc>
          <w:tcPr>
            <w:tcW w:w="658" w:type="dxa"/>
          </w:tcPr>
          <w:p w:rsidR="00121657" w:rsidRPr="00B958BC" w:rsidRDefault="00121657" w:rsidP="008935FA">
            <w:pPr>
              <w:jc w:val="center"/>
              <w:rPr>
                <w:lang w:val="uk-UA"/>
              </w:rPr>
            </w:pPr>
            <w:r w:rsidRPr="00B958BC">
              <w:rPr>
                <w:lang w:val="uk-UA"/>
              </w:rPr>
              <w:t>1</w:t>
            </w:r>
          </w:p>
        </w:tc>
        <w:tc>
          <w:tcPr>
            <w:tcW w:w="797" w:type="dxa"/>
          </w:tcPr>
          <w:p w:rsidR="00121657" w:rsidRPr="00B958BC" w:rsidRDefault="00121657" w:rsidP="008935FA">
            <w:pPr>
              <w:jc w:val="center"/>
              <w:rPr>
                <w:lang w:val="uk-UA"/>
              </w:rPr>
            </w:pPr>
            <w:r w:rsidRPr="00B958BC">
              <w:rPr>
                <w:lang w:val="uk-UA"/>
              </w:rPr>
              <w:t>35</w:t>
            </w:r>
          </w:p>
        </w:tc>
        <w:tc>
          <w:tcPr>
            <w:tcW w:w="930" w:type="dxa"/>
          </w:tcPr>
          <w:p w:rsidR="00121657" w:rsidRPr="00B958BC" w:rsidRDefault="00121657" w:rsidP="008935FA">
            <w:pPr>
              <w:jc w:val="center"/>
              <w:rPr>
                <w:lang w:val="uk-UA"/>
              </w:rPr>
            </w:pPr>
            <w:r w:rsidRPr="00B958BC">
              <w:rPr>
                <w:lang w:val="uk-UA"/>
              </w:rPr>
              <w:t>31</w:t>
            </w:r>
          </w:p>
        </w:tc>
        <w:tc>
          <w:tcPr>
            <w:tcW w:w="822" w:type="dxa"/>
          </w:tcPr>
          <w:p w:rsidR="00121657" w:rsidRPr="00B958BC" w:rsidRDefault="00121657" w:rsidP="008935FA">
            <w:pPr>
              <w:jc w:val="center"/>
              <w:rPr>
                <w:lang w:val="uk-UA"/>
              </w:rPr>
            </w:pPr>
            <w:r w:rsidRPr="00B958BC">
              <w:rPr>
                <w:lang w:val="uk-UA"/>
              </w:rPr>
              <w:t>46,75</w:t>
            </w:r>
          </w:p>
        </w:tc>
      </w:tr>
      <w:tr w:rsidR="00121657" w:rsidRPr="00B958BC" w:rsidTr="008935FA">
        <w:tc>
          <w:tcPr>
            <w:tcW w:w="516" w:type="dxa"/>
          </w:tcPr>
          <w:p w:rsidR="00121657" w:rsidRPr="00B958BC" w:rsidRDefault="00121657" w:rsidP="008935FA">
            <w:pPr>
              <w:jc w:val="center"/>
              <w:rPr>
                <w:lang w:val="uk-UA"/>
              </w:rPr>
            </w:pPr>
            <w:r w:rsidRPr="00B958BC">
              <w:rPr>
                <w:lang w:val="uk-UA"/>
              </w:rPr>
              <w:t>1.3</w:t>
            </w:r>
          </w:p>
        </w:tc>
        <w:tc>
          <w:tcPr>
            <w:tcW w:w="1771" w:type="dxa"/>
          </w:tcPr>
          <w:p w:rsidR="00121657" w:rsidRPr="00B958BC" w:rsidRDefault="00121657" w:rsidP="008935FA">
            <w:pPr>
              <w:jc w:val="center"/>
              <w:rPr>
                <w:lang w:val="uk-UA"/>
              </w:rPr>
            </w:pPr>
            <w:r w:rsidRPr="006D79A3">
              <w:rPr>
                <w:lang w:val="uk-UA"/>
              </w:rPr>
              <w:t>Фрезерний верстат</w:t>
            </w:r>
          </w:p>
        </w:tc>
        <w:tc>
          <w:tcPr>
            <w:tcW w:w="927" w:type="dxa"/>
          </w:tcPr>
          <w:p w:rsidR="00121657" w:rsidRPr="00B958BC" w:rsidRDefault="00121657" w:rsidP="008935FA">
            <w:pPr>
              <w:jc w:val="center"/>
              <w:rPr>
                <w:lang w:val="uk-UA"/>
              </w:rPr>
            </w:pPr>
            <w:r w:rsidRPr="00B958BC">
              <w:rPr>
                <w:lang w:val="uk-UA"/>
              </w:rPr>
              <w:t>-</w:t>
            </w:r>
          </w:p>
        </w:tc>
        <w:tc>
          <w:tcPr>
            <w:tcW w:w="598" w:type="dxa"/>
          </w:tcPr>
          <w:p w:rsidR="00121657" w:rsidRPr="00B958BC" w:rsidRDefault="00121657" w:rsidP="008935FA">
            <w:pPr>
              <w:jc w:val="center"/>
              <w:rPr>
                <w:lang w:val="uk-UA"/>
              </w:rPr>
            </w:pPr>
            <w:r w:rsidRPr="00B958BC">
              <w:rPr>
                <w:lang w:val="uk-UA"/>
              </w:rPr>
              <w:t>12</w:t>
            </w:r>
          </w:p>
        </w:tc>
        <w:tc>
          <w:tcPr>
            <w:tcW w:w="336" w:type="dxa"/>
          </w:tcPr>
          <w:p w:rsidR="00121657" w:rsidRPr="00B958BC" w:rsidRDefault="00121657" w:rsidP="008935FA">
            <w:pPr>
              <w:jc w:val="center"/>
              <w:rPr>
                <w:lang w:val="uk-UA"/>
              </w:rPr>
            </w:pPr>
            <w:r w:rsidRPr="00B958BC">
              <w:rPr>
                <w:lang w:val="uk-UA"/>
              </w:rPr>
              <w:t>2</w:t>
            </w:r>
          </w:p>
        </w:tc>
        <w:tc>
          <w:tcPr>
            <w:tcW w:w="955" w:type="dxa"/>
          </w:tcPr>
          <w:p w:rsidR="00121657" w:rsidRPr="00B958BC" w:rsidRDefault="00121657" w:rsidP="008935FA">
            <w:pPr>
              <w:jc w:val="center"/>
              <w:rPr>
                <w:lang w:val="uk-UA"/>
              </w:rPr>
            </w:pPr>
            <w:r w:rsidRPr="00B958BC">
              <w:rPr>
                <w:lang w:val="uk-UA"/>
              </w:rPr>
              <w:t>24</w:t>
            </w:r>
          </w:p>
        </w:tc>
        <w:tc>
          <w:tcPr>
            <w:tcW w:w="403" w:type="dxa"/>
          </w:tcPr>
          <w:p w:rsidR="00121657" w:rsidRPr="00B958BC" w:rsidRDefault="00121657" w:rsidP="008935FA">
            <w:pPr>
              <w:jc w:val="center"/>
              <w:rPr>
                <w:lang w:val="uk-UA"/>
              </w:rPr>
            </w:pPr>
            <w:r w:rsidRPr="00B958BC">
              <w:rPr>
                <w:lang w:val="uk-UA"/>
              </w:rPr>
              <w:t>0.7</w:t>
            </w:r>
          </w:p>
        </w:tc>
        <w:tc>
          <w:tcPr>
            <w:tcW w:w="561" w:type="dxa"/>
          </w:tcPr>
          <w:p w:rsidR="00121657" w:rsidRPr="00B958BC" w:rsidRDefault="00121657" w:rsidP="008935FA">
            <w:pPr>
              <w:jc w:val="center"/>
              <w:rPr>
                <w:lang w:val="uk-UA"/>
              </w:rPr>
            </w:pPr>
            <w:r>
              <w:rPr>
                <w:lang w:val="uk-UA"/>
              </w:rPr>
              <w:t>-</w:t>
            </w:r>
          </w:p>
        </w:tc>
        <w:tc>
          <w:tcPr>
            <w:tcW w:w="791" w:type="dxa"/>
          </w:tcPr>
          <w:p w:rsidR="00121657" w:rsidRPr="00B958BC" w:rsidRDefault="00121657" w:rsidP="008935FA">
            <w:pPr>
              <w:jc w:val="center"/>
              <w:rPr>
                <w:lang w:val="uk-UA"/>
              </w:rPr>
            </w:pPr>
            <w:r w:rsidRPr="00B958BC">
              <w:rPr>
                <w:lang w:val="uk-UA"/>
              </w:rPr>
              <w:t>0.85</w:t>
            </w:r>
          </w:p>
        </w:tc>
        <w:tc>
          <w:tcPr>
            <w:tcW w:w="658" w:type="dxa"/>
          </w:tcPr>
          <w:p w:rsidR="00121657" w:rsidRPr="00B958BC" w:rsidRDefault="00121657" w:rsidP="008935FA">
            <w:pPr>
              <w:jc w:val="center"/>
              <w:rPr>
                <w:lang w:val="uk-UA"/>
              </w:rPr>
            </w:pPr>
            <w:r w:rsidRPr="00B958BC">
              <w:rPr>
                <w:lang w:val="uk-UA"/>
              </w:rPr>
              <w:t>0,62</w:t>
            </w:r>
          </w:p>
        </w:tc>
        <w:tc>
          <w:tcPr>
            <w:tcW w:w="797" w:type="dxa"/>
          </w:tcPr>
          <w:p w:rsidR="00121657" w:rsidRPr="00B958BC" w:rsidRDefault="00121657" w:rsidP="008935FA">
            <w:pPr>
              <w:jc w:val="center"/>
              <w:rPr>
                <w:lang w:val="uk-UA"/>
              </w:rPr>
            </w:pPr>
            <w:r w:rsidRPr="00B958BC">
              <w:rPr>
                <w:lang w:val="uk-UA"/>
              </w:rPr>
              <w:t>8,4</w:t>
            </w:r>
          </w:p>
        </w:tc>
        <w:tc>
          <w:tcPr>
            <w:tcW w:w="930" w:type="dxa"/>
          </w:tcPr>
          <w:p w:rsidR="00121657" w:rsidRPr="00B958BC" w:rsidRDefault="00121657" w:rsidP="008935FA">
            <w:pPr>
              <w:jc w:val="center"/>
              <w:rPr>
                <w:lang w:val="uk-UA"/>
              </w:rPr>
            </w:pPr>
            <w:r w:rsidRPr="00B958BC">
              <w:rPr>
                <w:lang w:val="uk-UA"/>
              </w:rPr>
              <w:t>7,44</w:t>
            </w:r>
          </w:p>
        </w:tc>
        <w:tc>
          <w:tcPr>
            <w:tcW w:w="822" w:type="dxa"/>
          </w:tcPr>
          <w:p w:rsidR="00121657" w:rsidRPr="00B958BC" w:rsidRDefault="00121657" w:rsidP="008935FA">
            <w:pPr>
              <w:jc w:val="center"/>
              <w:rPr>
                <w:lang w:val="uk-UA"/>
              </w:rPr>
            </w:pPr>
            <w:r w:rsidRPr="00B958BC">
              <w:rPr>
                <w:lang w:val="uk-UA"/>
              </w:rPr>
              <w:t>62,49</w:t>
            </w:r>
          </w:p>
        </w:tc>
      </w:tr>
      <w:tr w:rsidR="00121657" w:rsidRPr="00B958BC" w:rsidTr="008935FA">
        <w:tc>
          <w:tcPr>
            <w:tcW w:w="516" w:type="dxa"/>
          </w:tcPr>
          <w:p w:rsidR="00121657" w:rsidRPr="00B958BC" w:rsidRDefault="00121657" w:rsidP="008935FA">
            <w:pPr>
              <w:jc w:val="center"/>
              <w:rPr>
                <w:lang w:val="uk-UA"/>
              </w:rPr>
            </w:pPr>
            <w:r w:rsidRPr="00B958BC">
              <w:rPr>
                <w:lang w:val="uk-UA"/>
              </w:rPr>
              <w:t>1.4</w:t>
            </w:r>
          </w:p>
        </w:tc>
        <w:tc>
          <w:tcPr>
            <w:tcW w:w="1771" w:type="dxa"/>
          </w:tcPr>
          <w:p w:rsidR="00121657" w:rsidRPr="00B958BC" w:rsidRDefault="00121657" w:rsidP="008935FA">
            <w:pPr>
              <w:jc w:val="center"/>
              <w:rPr>
                <w:lang w:val="uk-UA"/>
              </w:rPr>
            </w:pPr>
            <w:r w:rsidRPr="006D79A3">
              <w:rPr>
                <w:lang w:val="uk-UA"/>
              </w:rPr>
              <w:t>Циркулярка</w:t>
            </w:r>
          </w:p>
        </w:tc>
        <w:tc>
          <w:tcPr>
            <w:tcW w:w="927" w:type="dxa"/>
          </w:tcPr>
          <w:p w:rsidR="00121657" w:rsidRPr="00B958BC" w:rsidRDefault="00121657" w:rsidP="008935FA">
            <w:pPr>
              <w:jc w:val="center"/>
              <w:rPr>
                <w:lang w:val="uk-UA"/>
              </w:rPr>
            </w:pPr>
            <w:r w:rsidRPr="00B958BC">
              <w:rPr>
                <w:lang w:val="uk-UA"/>
              </w:rPr>
              <w:t>-</w:t>
            </w:r>
          </w:p>
        </w:tc>
        <w:tc>
          <w:tcPr>
            <w:tcW w:w="598" w:type="dxa"/>
          </w:tcPr>
          <w:p w:rsidR="00121657" w:rsidRPr="00B958BC" w:rsidRDefault="00121657" w:rsidP="008935FA">
            <w:pPr>
              <w:jc w:val="center"/>
              <w:rPr>
                <w:lang w:val="uk-UA"/>
              </w:rPr>
            </w:pPr>
            <w:r w:rsidRPr="00B958BC">
              <w:rPr>
                <w:lang w:val="uk-UA"/>
              </w:rPr>
              <w:t>18</w:t>
            </w:r>
          </w:p>
        </w:tc>
        <w:tc>
          <w:tcPr>
            <w:tcW w:w="336" w:type="dxa"/>
          </w:tcPr>
          <w:p w:rsidR="00121657" w:rsidRPr="00B958BC" w:rsidRDefault="00121657" w:rsidP="008935FA">
            <w:pPr>
              <w:jc w:val="center"/>
              <w:rPr>
                <w:lang w:val="uk-UA"/>
              </w:rPr>
            </w:pPr>
            <w:r w:rsidRPr="00B958BC">
              <w:rPr>
                <w:lang w:val="uk-UA"/>
              </w:rPr>
              <w:t>3</w:t>
            </w:r>
          </w:p>
        </w:tc>
        <w:tc>
          <w:tcPr>
            <w:tcW w:w="955" w:type="dxa"/>
          </w:tcPr>
          <w:p w:rsidR="00121657" w:rsidRPr="00B958BC" w:rsidRDefault="00121657" w:rsidP="008935FA">
            <w:pPr>
              <w:jc w:val="center"/>
              <w:rPr>
                <w:lang w:val="uk-UA"/>
              </w:rPr>
            </w:pPr>
            <w:r w:rsidRPr="00B958BC">
              <w:rPr>
                <w:lang w:val="uk-UA"/>
              </w:rPr>
              <w:t>54</w:t>
            </w:r>
          </w:p>
        </w:tc>
        <w:tc>
          <w:tcPr>
            <w:tcW w:w="403" w:type="dxa"/>
          </w:tcPr>
          <w:p w:rsidR="00121657" w:rsidRPr="00B958BC" w:rsidRDefault="00121657" w:rsidP="008935FA">
            <w:pPr>
              <w:jc w:val="center"/>
              <w:rPr>
                <w:lang w:val="uk-UA"/>
              </w:rPr>
            </w:pPr>
            <w:r w:rsidRPr="00B958BC">
              <w:rPr>
                <w:lang w:val="uk-UA"/>
              </w:rPr>
              <w:t>0.6</w:t>
            </w:r>
          </w:p>
        </w:tc>
        <w:tc>
          <w:tcPr>
            <w:tcW w:w="561" w:type="dxa"/>
          </w:tcPr>
          <w:p w:rsidR="00121657" w:rsidRPr="00B958BC" w:rsidRDefault="00121657" w:rsidP="008935FA">
            <w:pPr>
              <w:jc w:val="center"/>
              <w:rPr>
                <w:lang w:val="uk-UA"/>
              </w:rPr>
            </w:pPr>
            <w:r>
              <w:rPr>
                <w:lang w:val="uk-UA"/>
              </w:rPr>
              <w:t>-</w:t>
            </w:r>
          </w:p>
        </w:tc>
        <w:tc>
          <w:tcPr>
            <w:tcW w:w="791" w:type="dxa"/>
          </w:tcPr>
          <w:p w:rsidR="00121657" w:rsidRPr="00B958BC" w:rsidRDefault="00121657" w:rsidP="008935FA">
            <w:pPr>
              <w:jc w:val="center"/>
              <w:rPr>
                <w:lang w:val="uk-UA"/>
              </w:rPr>
            </w:pPr>
            <w:r w:rsidRPr="00B958BC">
              <w:rPr>
                <w:lang w:val="uk-UA"/>
              </w:rPr>
              <w:t>0.7</w:t>
            </w:r>
          </w:p>
        </w:tc>
        <w:tc>
          <w:tcPr>
            <w:tcW w:w="658" w:type="dxa"/>
          </w:tcPr>
          <w:p w:rsidR="00121657" w:rsidRPr="00B958BC" w:rsidRDefault="00121657" w:rsidP="008935FA">
            <w:pPr>
              <w:jc w:val="center"/>
              <w:rPr>
                <w:lang w:val="uk-UA"/>
              </w:rPr>
            </w:pPr>
            <w:r w:rsidRPr="00B958BC">
              <w:rPr>
                <w:lang w:val="uk-UA"/>
              </w:rPr>
              <w:t>1</w:t>
            </w:r>
          </w:p>
        </w:tc>
        <w:tc>
          <w:tcPr>
            <w:tcW w:w="797" w:type="dxa"/>
          </w:tcPr>
          <w:p w:rsidR="00121657" w:rsidRPr="00B958BC" w:rsidRDefault="00121657" w:rsidP="008935FA">
            <w:pPr>
              <w:jc w:val="center"/>
              <w:rPr>
                <w:lang w:val="uk-UA"/>
              </w:rPr>
            </w:pPr>
            <w:r w:rsidRPr="00B958BC">
              <w:rPr>
                <w:lang w:val="uk-UA"/>
              </w:rPr>
              <w:t>12,6</w:t>
            </w:r>
          </w:p>
        </w:tc>
        <w:tc>
          <w:tcPr>
            <w:tcW w:w="930" w:type="dxa"/>
          </w:tcPr>
          <w:p w:rsidR="00121657" w:rsidRPr="00B958BC" w:rsidRDefault="00121657" w:rsidP="008935FA">
            <w:pPr>
              <w:jc w:val="center"/>
              <w:rPr>
                <w:lang w:val="uk-UA"/>
              </w:rPr>
            </w:pPr>
            <w:r w:rsidRPr="00B958BC">
              <w:rPr>
                <w:lang w:val="uk-UA"/>
              </w:rPr>
              <w:t>11,16</w:t>
            </w:r>
          </w:p>
        </w:tc>
        <w:tc>
          <w:tcPr>
            <w:tcW w:w="822" w:type="dxa"/>
          </w:tcPr>
          <w:p w:rsidR="00121657" w:rsidRPr="00B958BC" w:rsidRDefault="00121657" w:rsidP="008935FA">
            <w:pPr>
              <w:jc w:val="center"/>
              <w:rPr>
                <w:lang w:val="uk-UA"/>
              </w:rPr>
            </w:pPr>
            <w:r w:rsidRPr="00B958BC">
              <w:rPr>
                <w:lang w:val="uk-UA"/>
              </w:rPr>
              <w:t>16,83</w:t>
            </w:r>
          </w:p>
        </w:tc>
      </w:tr>
      <w:tr w:rsidR="00121657" w:rsidRPr="00B958BC" w:rsidTr="008935FA">
        <w:tc>
          <w:tcPr>
            <w:tcW w:w="516" w:type="dxa"/>
          </w:tcPr>
          <w:p w:rsidR="00121657" w:rsidRPr="00B958BC" w:rsidRDefault="00121657" w:rsidP="008935FA">
            <w:pPr>
              <w:jc w:val="center"/>
              <w:rPr>
                <w:lang w:val="uk-UA"/>
              </w:rPr>
            </w:pPr>
            <w:r w:rsidRPr="00B958BC">
              <w:rPr>
                <w:lang w:val="uk-UA"/>
              </w:rPr>
              <w:t>1.5</w:t>
            </w:r>
          </w:p>
        </w:tc>
        <w:tc>
          <w:tcPr>
            <w:tcW w:w="1771" w:type="dxa"/>
          </w:tcPr>
          <w:p w:rsidR="00121657" w:rsidRPr="00B958BC" w:rsidRDefault="00121657" w:rsidP="008935FA">
            <w:pPr>
              <w:jc w:val="center"/>
              <w:rPr>
                <w:lang w:val="uk-UA"/>
              </w:rPr>
            </w:pPr>
            <w:r w:rsidRPr="006D79A3">
              <w:rPr>
                <w:lang w:val="uk-UA"/>
              </w:rPr>
              <w:t>Шліфувальний верстат</w:t>
            </w:r>
          </w:p>
        </w:tc>
        <w:tc>
          <w:tcPr>
            <w:tcW w:w="927" w:type="dxa"/>
          </w:tcPr>
          <w:p w:rsidR="00121657" w:rsidRPr="00B958BC" w:rsidRDefault="00121657" w:rsidP="008935FA">
            <w:pPr>
              <w:jc w:val="center"/>
              <w:rPr>
                <w:lang w:val="uk-UA"/>
              </w:rPr>
            </w:pPr>
            <w:r w:rsidRPr="00B958BC">
              <w:rPr>
                <w:lang w:val="uk-UA"/>
              </w:rPr>
              <w:t>-</w:t>
            </w:r>
          </w:p>
        </w:tc>
        <w:tc>
          <w:tcPr>
            <w:tcW w:w="598" w:type="dxa"/>
          </w:tcPr>
          <w:p w:rsidR="00121657" w:rsidRPr="00B958BC" w:rsidRDefault="00121657" w:rsidP="008935FA">
            <w:pPr>
              <w:jc w:val="center"/>
              <w:rPr>
                <w:lang w:val="uk-UA"/>
              </w:rPr>
            </w:pPr>
            <w:r w:rsidRPr="00B958BC">
              <w:rPr>
                <w:lang w:val="uk-UA"/>
              </w:rPr>
              <w:t>14</w:t>
            </w:r>
          </w:p>
        </w:tc>
        <w:tc>
          <w:tcPr>
            <w:tcW w:w="336" w:type="dxa"/>
          </w:tcPr>
          <w:p w:rsidR="00121657" w:rsidRPr="00B958BC" w:rsidRDefault="00121657" w:rsidP="008935FA">
            <w:pPr>
              <w:jc w:val="center"/>
              <w:rPr>
                <w:lang w:val="uk-UA"/>
              </w:rPr>
            </w:pPr>
            <w:r w:rsidRPr="00B958BC">
              <w:rPr>
                <w:lang w:val="uk-UA"/>
              </w:rPr>
              <w:t>4</w:t>
            </w:r>
          </w:p>
        </w:tc>
        <w:tc>
          <w:tcPr>
            <w:tcW w:w="955" w:type="dxa"/>
          </w:tcPr>
          <w:p w:rsidR="00121657" w:rsidRPr="00B958BC" w:rsidRDefault="00121657" w:rsidP="008935FA">
            <w:pPr>
              <w:jc w:val="center"/>
              <w:rPr>
                <w:lang w:val="uk-UA"/>
              </w:rPr>
            </w:pPr>
            <w:r w:rsidRPr="00B958BC">
              <w:rPr>
                <w:lang w:val="uk-UA"/>
              </w:rPr>
              <w:t>56</w:t>
            </w:r>
          </w:p>
        </w:tc>
        <w:tc>
          <w:tcPr>
            <w:tcW w:w="403" w:type="dxa"/>
          </w:tcPr>
          <w:p w:rsidR="00121657" w:rsidRPr="00B958BC" w:rsidRDefault="00121657" w:rsidP="008935FA">
            <w:pPr>
              <w:jc w:val="center"/>
              <w:rPr>
                <w:lang w:val="uk-UA"/>
              </w:rPr>
            </w:pPr>
            <w:r w:rsidRPr="00B958BC">
              <w:rPr>
                <w:lang w:val="uk-UA"/>
              </w:rPr>
              <w:t>0.55</w:t>
            </w:r>
          </w:p>
        </w:tc>
        <w:tc>
          <w:tcPr>
            <w:tcW w:w="561" w:type="dxa"/>
          </w:tcPr>
          <w:p w:rsidR="00121657" w:rsidRPr="00B958BC" w:rsidRDefault="00121657" w:rsidP="008935FA">
            <w:pPr>
              <w:jc w:val="center"/>
              <w:rPr>
                <w:lang w:val="uk-UA"/>
              </w:rPr>
            </w:pPr>
            <w:r>
              <w:rPr>
                <w:lang w:val="uk-UA"/>
              </w:rPr>
              <w:t>-</w:t>
            </w:r>
          </w:p>
        </w:tc>
        <w:tc>
          <w:tcPr>
            <w:tcW w:w="791" w:type="dxa"/>
          </w:tcPr>
          <w:p w:rsidR="00121657" w:rsidRPr="00B958BC" w:rsidRDefault="00121657" w:rsidP="008935FA">
            <w:pPr>
              <w:jc w:val="center"/>
              <w:rPr>
                <w:lang w:val="uk-UA"/>
              </w:rPr>
            </w:pPr>
            <w:r w:rsidRPr="00B958BC">
              <w:rPr>
                <w:lang w:val="uk-UA"/>
              </w:rPr>
              <w:t>0.85</w:t>
            </w:r>
          </w:p>
        </w:tc>
        <w:tc>
          <w:tcPr>
            <w:tcW w:w="658" w:type="dxa"/>
          </w:tcPr>
          <w:p w:rsidR="00121657" w:rsidRPr="00B958BC" w:rsidRDefault="00121657" w:rsidP="008935FA">
            <w:pPr>
              <w:jc w:val="center"/>
              <w:rPr>
                <w:lang w:val="uk-UA"/>
              </w:rPr>
            </w:pPr>
            <w:r w:rsidRPr="00B958BC">
              <w:rPr>
                <w:lang w:val="uk-UA"/>
              </w:rPr>
              <w:t>0,62</w:t>
            </w:r>
          </w:p>
        </w:tc>
        <w:tc>
          <w:tcPr>
            <w:tcW w:w="797" w:type="dxa"/>
          </w:tcPr>
          <w:p w:rsidR="00121657" w:rsidRPr="00B958BC" w:rsidRDefault="00121657" w:rsidP="008935FA">
            <w:pPr>
              <w:jc w:val="center"/>
              <w:rPr>
                <w:lang w:val="uk-UA"/>
              </w:rPr>
            </w:pPr>
            <w:r w:rsidRPr="00B958BC">
              <w:rPr>
                <w:lang w:val="uk-UA"/>
              </w:rPr>
              <w:t>9,8</w:t>
            </w:r>
          </w:p>
        </w:tc>
        <w:tc>
          <w:tcPr>
            <w:tcW w:w="930" w:type="dxa"/>
          </w:tcPr>
          <w:p w:rsidR="00121657" w:rsidRPr="00B958BC" w:rsidRDefault="00121657" w:rsidP="008935FA">
            <w:pPr>
              <w:jc w:val="center"/>
              <w:rPr>
                <w:lang w:val="uk-UA"/>
              </w:rPr>
            </w:pPr>
            <w:r w:rsidRPr="00B958BC">
              <w:rPr>
                <w:lang w:val="uk-UA"/>
              </w:rPr>
              <w:t>8,68</w:t>
            </w:r>
          </w:p>
        </w:tc>
        <w:tc>
          <w:tcPr>
            <w:tcW w:w="822" w:type="dxa"/>
          </w:tcPr>
          <w:p w:rsidR="00121657" w:rsidRPr="00B958BC" w:rsidRDefault="00121657" w:rsidP="008935FA">
            <w:pPr>
              <w:jc w:val="center"/>
              <w:rPr>
                <w:lang w:val="uk-UA"/>
              </w:rPr>
            </w:pPr>
            <w:r w:rsidRPr="00B958BC">
              <w:rPr>
                <w:lang w:val="uk-UA"/>
              </w:rPr>
              <w:t>13,1</w:t>
            </w:r>
          </w:p>
        </w:tc>
      </w:tr>
      <w:tr w:rsidR="00121657" w:rsidRPr="00B958BC" w:rsidTr="008935FA">
        <w:tc>
          <w:tcPr>
            <w:tcW w:w="516" w:type="dxa"/>
          </w:tcPr>
          <w:p w:rsidR="00121657" w:rsidRPr="00B958BC" w:rsidRDefault="00121657" w:rsidP="008935FA">
            <w:pPr>
              <w:jc w:val="center"/>
              <w:rPr>
                <w:lang w:val="uk-UA"/>
              </w:rPr>
            </w:pPr>
            <w:r w:rsidRPr="00B958BC">
              <w:rPr>
                <w:lang w:val="uk-UA"/>
              </w:rPr>
              <w:t>1.6</w:t>
            </w:r>
          </w:p>
        </w:tc>
        <w:tc>
          <w:tcPr>
            <w:tcW w:w="1771" w:type="dxa"/>
          </w:tcPr>
          <w:p w:rsidR="00121657" w:rsidRPr="00B958BC" w:rsidRDefault="00121657" w:rsidP="008935FA">
            <w:pPr>
              <w:jc w:val="center"/>
              <w:rPr>
                <w:lang w:val="uk-UA"/>
              </w:rPr>
            </w:pPr>
            <w:r w:rsidRPr="006D79A3">
              <w:rPr>
                <w:lang w:val="uk-UA"/>
              </w:rPr>
              <w:t>Фугувальний верстат</w:t>
            </w:r>
          </w:p>
        </w:tc>
        <w:tc>
          <w:tcPr>
            <w:tcW w:w="927" w:type="dxa"/>
          </w:tcPr>
          <w:p w:rsidR="00121657" w:rsidRPr="00B958BC" w:rsidRDefault="00121657" w:rsidP="008935FA">
            <w:pPr>
              <w:jc w:val="center"/>
              <w:rPr>
                <w:lang w:val="uk-UA"/>
              </w:rPr>
            </w:pPr>
            <w:r w:rsidRPr="00B958BC">
              <w:rPr>
                <w:lang w:val="uk-UA"/>
              </w:rPr>
              <w:t>-</w:t>
            </w:r>
          </w:p>
        </w:tc>
        <w:tc>
          <w:tcPr>
            <w:tcW w:w="598" w:type="dxa"/>
          </w:tcPr>
          <w:p w:rsidR="00121657" w:rsidRPr="00B958BC" w:rsidRDefault="00121657" w:rsidP="008935FA">
            <w:pPr>
              <w:jc w:val="center"/>
              <w:rPr>
                <w:lang w:val="uk-UA"/>
              </w:rPr>
            </w:pPr>
            <w:r w:rsidRPr="00B958BC">
              <w:rPr>
                <w:lang w:val="uk-UA"/>
              </w:rPr>
              <w:t>20</w:t>
            </w:r>
          </w:p>
        </w:tc>
        <w:tc>
          <w:tcPr>
            <w:tcW w:w="336" w:type="dxa"/>
          </w:tcPr>
          <w:p w:rsidR="00121657" w:rsidRPr="00B958BC" w:rsidRDefault="00121657" w:rsidP="008935FA">
            <w:pPr>
              <w:jc w:val="center"/>
              <w:rPr>
                <w:lang w:val="uk-UA"/>
              </w:rPr>
            </w:pPr>
            <w:r w:rsidRPr="00B958BC">
              <w:rPr>
                <w:lang w:val="uk-UA"/>
              </w:rPr>
              <w:t>4</w:t>
            </w:r>
          </w:p>
        </w:tc>
        <w:tc>
          <w:tcPr>
            <w:tcW w:w="955" w:type="dxa"/>
          </w:tcPr>
          <w:p w:rsidR="00121657" w:rsidRPr="00B958BC" w:rsidRDefault="00121657" w:rsidP="008935FA">
            <w:pPr>
              <w:jc w:val="center"/>
              <w:rPr>
                <w:lang w:val="uk-UA"/>
              </w:rPr>
            </w:pPr>
            <w:r w:rsidRPr="00B958BC">
              <w:rPr>
                <w:lang w:val="uk-UA"/>
              </w:rPr>
              <w:t>80</w:t>
            </w:r>
          </w:p>
        </w:tc>
        <w:tc>
          <w:tcPr>
            <w:tcW w:w="403" w:type="dxa"/>
          </w:tcPr>
          <w:p w:rsidR="00121657" w:rsidRPr="00B958BC" w:rsidRDefault="00121657" w:rsidP="008935FA">
            <w:pPr>
              <w:jc w:val="center"/>
              <w:rPr>
                <w:lang w:val="uk-UA"/>
              </w:rPr>
            </w:pPr>
            <w:r w:rsidRPr="00B958BC">
              <w:rPr>
                <w:lang w:val="uk-UA"/>
              </w:rPr>
              <w:t>0.55</w:t>
            </w:r>
          </w:p>
        </w:tc>
        <w:tc>
          <w:tcPr>
            <w:tcW w:w="561" w:type="dxa"/>
          </w:tcPr>
          <w:p w:rsidR="00121657" w:rsidRPr="00B958BC" w:rsidRDefault="00121657" w:rsidP="008935FA">
            <w:pPr>
              <w:jc w:val="center"/>
              <w:rPr>
                <w:lang w:val="uk-UA"/>
              </w:rPr>
            </w:pPr>
            <w:r>
              <w:rPr>
                <w:lang w:val="uk-UA"/>
              </w:rPr>
              <w:t>-</w:t>
            </w:r>
          </w:p>
        </w:tc>
        <w:tc>
          <w:tcPr>
            <w:tcW w:w="791" w:type="dxa"/>
          </w:tcPr>
          <w:p w:rsidR="00121657" w:rsidRPr="00B958BC" w:rsidRDefault="00121657" w:rsidP="008935FA">
            <w:pPr>
              <w:jc w:val="center"/>
              <w:rPr>
                <w:lang w:val="uk-UA"/>
              </w:rPr>
            </w:pPr>
            <w:r w:rsidRPr="00B958BC">
              <w:rPr>
                <w:lang w:val="uk-UA"/>
              </w:rPr>
              <w:t>0.85</w:t>
            </w:r>
          </w:p>
        </w:tc>
        <w:tc>
          <w:tcPr>
            <w:tcW w:w="658" w:type="dxa"/>
          </w:tcPr>
          <w:p w:rsidR="00121657" w:rsidRPr="00B958BC" w:rsidRDefault="00121657" w:rsidP="008935FA">
            <w:pPr>
              <w:jc w:val="center"/>
              <w:rPr>
                <w:lang w:val="uk-UA"/>
              </w:rPr>
            </w:pPr>
            <w:r w:rsidRPr="00B958BC">
              <w:rPr>
                <w:lang w:val="uk-UA"/>
              </w:rPr>
              <w:t>0,62</w:t>
            </w:r>
          </w:p>
        </w:tc>
        <w:tc>
          <w:tcPr>
            <w:tcW w:w="797" w:type="dxa"/>
          </w:tcPr>
          <w:p w:rsidR="00121657" w:rsidRPr="00B958BC" w:rsidRDefault="00121657" w:rsidP="008935FA">
            <w:pPr>
              <w:jc w:val="center"/>
              <w:rPr>
                <w:lang w:val="uk-UA"/>
              </w:rPr>
            </w:pPr>
            <w:r w:rsidRPr="00B958BC">
              <w:rPr>
                <w:lang w:val="uk-UA"/>
              </w:rPr>
              <w:t>14</w:t>
            </w:r>
          </w:p>
        </w:tc>
        <w:tc>
          <w:tcPr>
            <w:tcW w:w="930" w:type="dxa"/>
          </w:tcPr>
          <w:p w:rsidR="00121657" w:rsidRPr="00B958BC" w:rsidRDefault="00121657" w:rsidP="008935FA">
            <w:pPr>
              <w:jc w:val="center"/>
              <w:rPr>
                <w:lang w:val="uk-UA"/>
              </w:rPr>
            </w:pPr>
            <w:r w:rsidRPr="00B958BC">
              <w:rPr>
                <w:lang w:val="uk-UA"/>
              </w:rPr>
              <w:t>12,4</w:t>
            </w:r>
          </w:p>
        </w:tc>
        <w:tc>
          <w:tcPr>
            <w:tcW w:w="822" w:type="dxa"/>
          </w:tcPr>
          <w:p w:rsidR="00121657" w:rsidRPr="00B958BC" w:rsidRDefault="00121657" w:rsidP="008935FA">
            <w:pPr>
              <w:jc w:val="center"/>
              <w:rPr>
                <w:lang w:val="uk-UA"/>
              </w:rPr>
            </w:pPr>
            <w:r w:rsidRPr="00B958BC">
              <w:rPr>
                <w:lang w:val="uk-UA"/>
              </w:rPr>
              <w:t>18,7</w:t>
            </w:r>
          </w:p>
        </w:tc>
      </w:tr>
      <w:tr w:rsidR="00121657" w:rsidRPr="00B958BC" w:rsidTr="008935FA">
        <w:tc>
          <w:tcPr>
            <w:tcW w:w="516" w:type="dxa"/>
          </w:tcPr>
          <w:p w:rsidR="00121657" w:rsidRPr="00B958BC" w:rsidRDefault="00121657" w:rsidP="008935FA">
            <w:pPr>
              <w:jc w:val="center"/>
              <w:rPr>
                <w:lang w:val="uk-UA"/>
              </w:rPr>
            </w:pPr>
            <w:r w:rsidRPr="00B958BC">
              <w:rPr>
                <w:lang w:val="uk-UA"/>
              </w:rPr>
              <w:t>1.7</w:t>
            </w:r>
          </w:p>
        </w:tc>
        <w:tc>
          <w:tcPr>
            <w:tcW w:w="1771" w:type="dxa"/>
          </w:tcPr>
          <w:p w:rsidR="00121657" w:rsidRPr="00B958BC" w:rsidRDefault="00121657" w:rsidP="008935FA">
            <w:pPr>
              <w:jc w:val="center"/>
              <w:rPr>
                <w:lang w:val="uk-UA"/>
              </w:rPr>
            </w:pPr>
            <w:r w:rsidRPr="006D79A3">
              <w:rPr>
                <w:lang w:val="uk-UA"/>
              </w:rPr>
              <w:t>Точильний верстат</w:t>
            </w:r>
          </w:p>
        </w:tc>
        <w:tc>
          <w:tcPr>
            <w:tcW w:w="927" w:type="dxa"/>
          </w:tcPr>
          <w:p w:rsidR="00121657" w:rsidRPr="00B958BC" w:rsidRDefault="00121657" w:rsidP="008935FA">
            <w:pPr>
              <w:jc w:val="center"/>
              <w:rPr>
                <w:lang w:val="uk-UA"/>
              </w:rPr>
            </w:pPr>
            <w:r w:rsidRPr="00B958BC">
              <w:rPr>
                <w:lang w:val="uk-UA"/>
              </w:rPr>
              <w:t>-</w:t>
            </w:r>
          </w:p>
        </w:tc>
        <w:tc>
          <w:tcPr>
            <w:tcW w:w="598" w:type="dxa"/>
          </w:tcPr>
          <w:p w:rsidR="00121657" w:rsidRPr="00B958BC" w:rsidRDefault="00121657" w:rsidP="008935FA">
            <w:pPr>
              <w:jc w:val="center"/>
              <w:rPr>
                <w:lang w:val="uk-UA"/>
              </w:rPr>
            </w:pPr>
            <w:r w:rsidRPr="00B958BC">
              <w:rPr>
                <w:lang w:val="uk-UA"/>
              </w:rPr>
              <w:t>12</w:t>
            </w:r>
          </w:p>
        </w:tc>
        <w:tc>
          <w:tcPr>
            <w:tcW w:w="336" w:type="dxa"/>
          </w:tcPr>
          <w:p w:rsidR="00121657" w:rsidRPr="00B958BC" w:rsidRDefault="00121657" w:rsidP="008935FA">
            <w:pPr>
              <w:jc w:val="center"/>
              <w:rPr>
                <w:lang w:val="uk-UA"/>
              </w:rPr>
            </w:pPr>
            <w:r w:rsidRPr="00B958BC">
              <w:rPr>
                <w:lang w:val="uk-UA"/>
              </w:rPr>
              <w:t>3</w:t>
            </w:r>
          </w:p>
        </w:tc>
        <w:tc>
          <w:tcPr>
            <w:tcW w:w="955" w:type="dxa"/>
          </w:tcPr>
          <w:p w:rsidR="00121657" w:rsidRPr="00B958BC" w:rsidRDefault="00121657" w:rsidP="008935FA">
            <w:pPr>
              <w:jc w:val="center"/>
              <w:rPr>
                <w:lang w:val="uk-UA"/>
              </w:rPr>
            </w:pPr>
            <w:r w:rsidRPr="00B958BC">
              <w:rPr>
                <w:lang w:val="uk-UA"/>
              </w:rPr>
              <w:t>36</w:t>
            </w:r>
          </w:p>
        </w:tc>
        <w:tc>
          <w:tcPr>
            <w:tcW w:w="403" w:type="dxa"/>
          </w:tcPr>
          <w:p w:rsidR="00121657" w:rsidRPr="00B958BC" w:rsidRDefault="00121657" w:rsidP="008935FA">
            <w:pPr>
              <w:jc w:val="center"/>
              <w:rPr>
                <w:lang w:val="uk-UA"/>
              </w:rPr>
            </w:pPr>
            <w:r w:rsidRPr="00B958BC">
              <w:rPr>
                <w:lang w:val="uk-UA"/>
              </w:rPr>
              <w:t>0.6</w:t>
            </w:r>
          </w:p>
        </w:tc>
        <w:tc>
          <w:tcPr>
            <w:tcW w:w="561" w:type="dxa"/>
          </w:tcPr>
          <w:p w:rsidR="00121657" w:rsidRPr="00B958BC" w:rsidRDefault="00121657" w:rsidP="008935FA">
            <w:pPr>
              <w:jc w:val="center"/>
              <w:rPr>
                <w:lang w:val="uk-UA"/>
              </w:rPr>
            </w:pPr>
            <w:r>
              <w:rPr>
                <w:lang w:val="uk-UA"/>
              </w:rPr>
              <w:t>-</w:t>
            </w:r>
          </w:p>
        </w:tc>
        <w:tc>
          <w:tcPr>
            <w:tcW w:w="791" w:type="dxa"/>
          </w:tcPr>
          <w:p w:rsidR="00121657" w:rsidRPr="00B958BC" w:rsidRDefault="00121657" w:rsidP="008935FA">
            <w:pPr>
              <w:jc w:val="center"/>
              <w:rPr>
                <w:lang w:val="uk-UA"/>
              </w:rPr>
            </w:pPr>
            <w:r w:rsidRPr="00B958BC">
              <w:rPr>
                <w:lang w:val="uk-UA"/>
              </w:rPr>
              <w:t>0.85</w:t>
            </w:r>
          </w:p>
        </w:tc>
        <w:tc>
          <w:tcPr>
            <w:tcW w:w="658" w:type="dxa"/>
          </w:tcPr>
          <w:p w:rsidR="00121657" w:rsidRPr="00B958BC" w:rsidRDefault="00121657" w:rsidP="008935FA">
            <w:pPr>
              <w:jc w:val="center"/>
              <w:rPr>
                <w:lang w:val="uk-UA"/>
              </w:rPr>
            </w:pPr>
            <w:r w:rsidRPr="00B958BC">
              <w:rPr>
                <w:lang w:val="uk-UA"/>
              </w:rPr>
              <w:t>0,62</w:t>
            </w:r>
          </w:p>
        </w:tc>
        <w:tc>
          <w:tcPr>
            <w:tcW w:w="797" w:type="dxa"/>
          </w:tcPr>
          <w:p w:rsidR="00121657" w:rsidRPr="00B958BC" w:rsidRDefault="00121657" w:rsidP="008935FA">
            <w:pPr>
              <w:jc w:val="center"/>
              <w:rPr>
                <w:lang w:val="uk-UA"/>
              </w:rPr>
            </w:pPr>
            <w:r w:rsidRPr="00B958BC">
              <w:rPr>
                <w:lang w:val="uk-UA"/>
              </w:rPr>
              <w:t>8.4</w:t>
            </w:r>
          </w:p>
        </w:tc>
        <w:tc>
          <w:tcPr>
            <w:tcW w:w="930" w:type="dxa"/>
          </w:tcPr>
          <w:p w:rsidR="00121657" w:rsidRPr="00B958BC" w:rsidRDefault="00121657" w:rsidP="008935FA">
            <w:pPr>
              <w:jc w:val="center"/>
              <w:rPr>
                <w:lang w:val="uk-UA"/>
              </w:rPr>
            </w:pPr>
            <w:r w:rsidRPr="00B958BC">
              <w:rPr>
                <w:lang w:val="uk-UA"/>
              </w:rPr>
              <w:t>7,44</w:t>
            </w:r>
          </w:p>
        </w:tc>
        <w:tc>
          <w:tcPr>
            <w:tcW w:w="822" w:type="dxa"/>
          </w:tcPr>
          <w:p w:rsidR="00121657" w:rsidRPr="00B958BC" w:rsidRDefault="00121657" w:rsidP="008935FA">
            <w:pPr>
              <w:jc w:val="center"/>
              <w:rPr>
                <w:lang w:val="uk-UA"/>
              </w:rPr>
            </w:pPr>
            <w:r w:rsidRPr="00B958BC">
              <w:rPr>
                <w:lang w:val="uk-UA"/>
              </w:rPr>
              <w:t>11,22</w:t>
            </w:r>
          </w:p>
        </w:tc>
      </w:tr>
      <w:tr w:rsidR="00121657" w:rsidRPr="00B958BC" w:rsidTr="008935FA">
        <w:tc>
          <w:tcPr>
            <w:tcW w:w="516" w:type="dxa"/>
          </w:tcPr>
          <w:p w:rsidR="00121657" w:rsidRPr="00B958BC" w:rsidRDefault="00121657" w:rsidP="008935FA">
            <w:pPr>
              <w:jc w:val="center"/>
              <w:rPr>
                <w:lang w:val="uk-UA"/>
              </w:rPr>
            </w:pPr>
            <w:r w:rsidRPr="00B958BC">
              <w:rPr>
                <w:lang w:val="uk-UA"/>
              </w:rPr>
              <w:t>1</w:t>
            </w:r>
          </w:p>
        </w:tc>
        <w:tc>
          <w:tcPr>
            <w:tcW w:w="7000" w:type="dxa"/>
            <w:gridSpan w:val="9"/>
          </w:tcPr>
          <w:p w:rsidR="00121657" w:rsidRPr="00B958BC" w:rsidRDefault="00121657" w:rsidP="008935FA">
            <w:pPr>
              <w:jc w:val="center"/>
              <w:rPr>
                <w:lang w:val="uk-UA"/>
              </w:rPr>
            </w:pPr>
            <w:r w:rsidRPr="006D79A3">
              <w:rPr>
                <w:lang w:val="uk-UA"/>
              </w:rPr>
              <w:t>Збірка № 1</w:t>
            </w:r>
          </w:p>
        </w:tc>
        <w:tc>
          <w:tcPr>
            <w:tcW w:w="797" w:type="dxa"/>
          </w:tcPr>
          <w:p w:rsidR="00121657" w:rsidRPr="00B958BC" w:rsidRDefault="00121657" w:rsidP="008935FA">
            <w:pPr>
              <w:jc w:val="center"/>
              <w:rPr>
                <w:lang w:val="uk-UA"/>
              </w:rPr>
            </w:pPr>
            <m:oMathPara>
              <m:oMath>
                <m:r>
                  <w:rPr>
                    <w:rFonts w:ascii="Cambria Math" w:eastAsiaTheme="minorEastAsia" w:hAnsi="Cambria Math"/>
                    <w:lang w:val="uk-UA"/>
                  </w:rPr>
                  <m:t>102,9</m:t>
                </m:r>
              </m:oMath>
            </m:oMathPara>
          </w:p>
        </w:tc>
        <w:tc>
          <w:tcPr>
            <w:tcW w:w="930" w:type="dxa"/>
          </w:tcPr>
          <w:p w:rsidR="00121657" w:rsidRPr="00B958BC" w:rsidRDefault="00121657" w:rsidP="008935FA">
            <w:pPr>
              <w:jc w:val="center"/>
              <w:rPr>
                <w:lang w:val="uk-UA"/>
              </w:rPr>
            </w:pPr>
            <m:oMathPara>
              <m:oMath>
                <m:r>
                  <w:rPr>
                    <w:rFonts w:ascii="Cambria Math" w:eastAsiaTheme="minorEastAsia" w:hAnsi="Cambria Math"/>
                    <w:lang w:val="uk-UA"/>
                  </w:rPr>
                  <m:t>91,14</m:t>
                </m:r>
              </m:oMath>
            </m:oMathPara>
          </w:p>
        </w:tc>
        <w:tc>
          <w:tcPr>
            <w:tcW w:w="822" w:type="dxa"/>
          </w:tcPr>
          <w:p w:rsidR="00121657" w:rsidRPr="00B958BC" w:rsidRDefault="00121657" w:rsidP="008935FA">
            <w:pPr>
              <w:jc w:val="center"/>
              <w:rPr>
                <w:lang w:val="uk-UA"/>
              </w:rPr>
            </w:pPr>
            <m:oMathPara>
              <m:oMath>
                <m:r>
                  <w:rPr>
                    <w:rFonts w:ascii="Cambria Math" w:hAnsi="Cambria Math"/>
                    <w:lang w:val="uk-UA"/>
                  </w:rPr>
                  <m:t>123,7</m:t>
                </m:r>
              </m:oMath>
            </m:oMathPara>
          </w:p>
        </w:tc>
      </w:tr>
      <w:tr w:rsidR="00121657" w:rsidRPr="00B958BC" w:rsidTr="008935FA">
        <w:tc>
          <w:tcPr>
            <w:tcW w:w="10065" w:type="dxa"/>
            <w:gridSpan w:val="13"/>
          </w:tcPr>
          <w:p w:rsidR="00121657" w:rsidRPr="00B958BC" w:rsidRDefault="00121657" w:rsidP="008935FA">
            <w:pPr>
              <w:jc w:val="center"/>
              <w:rPr>
                <w:lang w:val="uk-UA"/>
              </w:rPr>
            </w:pPr>
            <w:r w:rsidRPr="00B958BC">
              <w:rPr>
                <w:lang w:val="uk-UA"/>
              </w:rPr>
              <w:t>Збірка №2</w:t>
            </w:r>
          </w:p>
        </w:tc>
      </w:tr>
      <w:tr w:rsidR="00121657" w:rsidRPr="00B958BC" w:rsidTr="008935FA">
        <w:tc>
          <w:tcPr>
            <w:tcW w:w="516" w:type="dxa"/>
          </w:tcPr>
          <w:p w:rsidR="00121657" w:rsidRPr="00B958BC" w:rsidRDefault="00121657" w:rsidP="008935FA">
            <w:pPr>
              <w:jc w:val="center"/>
              <w:rPr>
                <w:lang w:val="uk-UA"/>
              </w:rPr>
            </w:pPr>
            <w:r w:rsidRPr="00B958BC">
              <w:rPr>
                <w:lang w:val="uk-UA"/>
              </w:rPr>
              <w:t>2.1</w:t>
            </w:r>
          </w:p>
        </w:tc>
        <w:tc>
          <w:tcPr>
            <w:tcW w:w="1771" w:type="dxa"/>
          </w:tcPr>
          <w:p w:rsidR="00121657" w:rsidRPr="00B958BC" w:rsidRDefault="00121657" w:rsidP="008935FA">
            <w:pPr>
              <w:jc w:val="center"/>
              <w:rPr>
                <w:lang w:val="uk-UA"/>
              </w:rPr>
            </w:pPr>
            <w:r w:rsidRPr="006D79A3">
              <w:rPr>
                <w:lang w:val="uk-UA"/>
              </w:rPr>
              <w:t>Клейоварка</w:t>
            </w:r>
          </w:p>
        </w:tc>
        <w:tc>
          <w:tcPr>
            <w:tcW w:w="927" w:type="dxa"/>
          </w:tcPr>
          <w:p w:rsidR="00121657" w:rsidRPr="00B958BC" w:rsidRDefault="00121657" w:rsidP="008935FA">
            <w:pPr>
              <w:jc w:val="center"/>
              <w:rPr>
                <w:lang w:val="uk-UA"/>
              </w:rPr>
            </w:pPr>
            <w:r w:rsidRPr="00B958BC">
              <w:rPr>
                <w:lang w:val="uk-UA"/>
              </w:rPr>
              <w:t>-</w:t>
            </w:r>
          </w:p>
        </w:tc>
        <w:tc>
          <w:tcPr>
            <w:tcW w:w="598" w:type="dxa"/>
          </w:tcPr>
          <w:p w:rsidR="00121657" w:rsidRPr="00B958BC" w:rsidRDefault="00121657" w:rsidP="008935FA">
            <w:pPr>
              <w:jc w:val="center"/>
              <w:rPr>
                <w:lang w:val="uk-UA"/>
              </w:rPr>
            </w:pPr>
            <w:r w:rsidRPr="00B958BC">
              <w:rPr>
                <w:lang w:val="uk-UA"/>
              </w:rPr>
              <w:t>7</w:t>
            </w:r>
          </w:p>
        </w:tc>
        <w:tc>
          <w:tcPr>
            <w:tcW w:w="336" w:type="dxa"/>
          </w:tcPr>
          <w:p w:rsidR="00121657" w:rsidRPr="00B958BC" w:rsidRDefault="00121657" w:rsidP="008935FA">
            <w:pPr>
              <w:jc w:val="center"/>
              <w:rPr>
                <w:lang w:val="uk-UA"/>
              </w:rPr>
            </w:pPr>
            <w:r w:rsidRPr="00B958BC">
              <w:rPr>
                <w:lang w:val="uk-UA"/>
              </w:rPr>
              <w:t>2</w:t>
            </w:r>
          </w:p>
        </w:tc>
        <w:tc>
          <w:tcPr>
            <w:tcW w:w="955" w:type="dxa"/>
          </w:tcPr>
          <w:p w:rsidR="00121657" w:rsidRPr="00B958BC" w:rsidRDefault="00121657" w:rsidP="008935FA">
            <w:pPr>
              <w:jc w:val="center"/>
              <w:rPr>
                <w:lang w:val="uk-UA"/>
              </w:rPr>
            </w:pPr>
            <w:r w:rsidRPr="00B958BC">
              <w:rPr>
                <w:lang w:val="uk-UA"/>
              </w:rPr>
              <w:t>0.7</w:t>
            </w:r>
          </w:p>
        </w:tc>
        <w:tc>
          <w:tcPr>
            <w:tcW w:w="403" w:type="dxa"/>
          </w:tcPr>
          <w:p w:rsidR="00121657" w:rsidRPr="00B958BC" w:rsidRDefault="00121657" w:rsidP="008935FA">
            <w:pPr>
              <w:jc w:val="center"/>
              <w:rPr>
                <w:lang w:val="uk-UA"/>
              </w:rPr>
            </w:pPr>
            <w:r w:rsidRPr="00B958BC">
              <w:rPr>
                <w:lang w:val="uk-UA"/>
              </w:rPr>
              <w:t>0.7</w:t>
            </w:r>
          </w:p>
        </w:tc>
        <w:tc>
          <w:tcPr>
            <w:tcW w:w="561" w:type="dxa"/>
          </w:tcPr>
          <w:p w:rsidR="00121657" w:rsidRPr="00B958BC" w:rsidRDefault="00121657" w:rsidP="008935FA">
            <w:pPr>
              <w:jc w:val="center"/>
              <w:rPr>
                <w:lang w:val="uk-UA"/>
              </w:rPr>
            </w:pPr>
            <w:r>
              <w:rPr>
                <w:lang w:val="uk-UA"/>
              </w:rPr>
              <w:t>-</w:t>
            </w:r>
          </w:p>
        </w:tc>
        <w:tc>
          <w:tcPr>
            <w:tcW w:w="791" w:type="dxa"/>
          </w:tcPr>
          <w:p w:rsidR="00121657" w:rsidRPr="00B958BC" w:rsidRDefault="00121657" w:rsidP="008935FA">
            <w:pPr>
              <w:jc w:val="center"/>
              <w:rPr>
                <w:lang w:val="uk-UA"/>
              </w:rPr>
            </w:pPr>
            <w:r w:rsidRPr="00B958BC">
              <w:rPr>
                <w:lang w:val="uk-UA"/>
              </w:rPr>
              <w:t>0.7</w:t>
            </w:r>
          </w:p>
        </w:tc>
        <w:tc>
          <w:tcPr>
            <w:tcW w:w="658" w:type="dxa"/>
          </w:tcPr>
          <w:p w:rsidR="00121657" w:rsidRPr="00B958BC" w:rsidRDefault="00121657" w:rsidP="008935FA">
            <w:pPr>
              <w:jc w:val="center"/>
              <w:rPr>
                <w:lang w:val="uk-UA"/>
              </w:rPr>
            </w:pPr>
            <w:r w:rsidRPr="00B958BC">
              <w:rPr>
                <w:lang w:val="uk-UA"/>
              </w:rPr>
              <w:t>1</w:t>
            </w:r>
          </w:p>
        </w:tc>
        <w:tc>
          <w:tcPr>
            <w:tcW w:w="797" w:type="dxa"/>
          </w:tcPr>
          <w:p w:rsidR="00121657" w:rsidRPr="00B958BC" w:rsidRDefault="00121657" w:rsidP="008935FA">
            <w:pPr>
              <w:jc w:val="center"/>
              <w:rPr>
                <w:lang w:val="uk-UA"/>
              </w:rPr>
            </w:pPr>
            <w:r w:rsidRPr="00B958BC">
              <w:rPr>
                <w:lang w:val="uk-UA"/>
              </w:rPr>
              <w:t>4,9</w:t>
            </w:r>
          </w:p>
        </w:tc>
        <w:tc>
          <w:tcPr>
            <w:tcW w:w="930" w:type="dxa"/>
          </w:tcPr>
          <w:p w:rsidR="00121657" w:rsidRPr="00B958BC" w:rsidRDefault="00121657" w:rsidP="008935FA">
            <w:pPr>
              <w:jc w:val="center"/>
              <w:rPr>
                <w:lang w:val="uk-UA"/>
              </w:rPr>
            </w:pPr>
            <w:r w:rsidRPr="00B958BC">
              <w:rPr>
                <w:lang w:val="uk-UA"/>
              </w:rPr>
              <w:t>4,34</w:t>
            </w:r>
          </w:p>
        </w:tc>
        <w:tc>
          <w:tcPr>
            <w:tcW w:w="822" w:type="dxa"/>
          </w:tcPr>
          <w:p w:rsidR="00121657" w:rsidRPr="00B958BC" w:rsidRDefault="00121657" w:rsidP="008935FA">
            <w:pPr>
              <w:jc w:val="center"/>
              <w:rPr>
                <w:lang w:val="uk-UA"/>
              </w:rPr>
            </w:pPr>
            <w:r w:rsidRPr="00B958BC">
              <w:rPr>
                <w:lang w:val="uk-UA"/>
              </w:rPr>
              <w:t>6,54</w:t>
            </w:r>
          </w:p>
        </w:tc>
      </w:tr>
      <w:tr w:rsidR="00121657" w:rsidRPr="00B958BC" w:rsidTr="008935FA">
        <w:tc>
          <w:tcPr>
            <w:tcW w:w="516" w:type="dxa"/>
          </w:tcPr>
          <w:p w:rsidR="00121657" w:rsidRPr="00B958BC" w:rsidRDefault="00121657" w:rsidP="008935FA">
            <w:pPr>
              <w:jc w:val="center"/>
              <w:rPr>
                <w:lang w:val="uk-UA"/>
              </w:rPr>
            </w:pPr>
            <w:r w:rsidRPr="00B958BC">
              <w:rPr>
                <w:lang w:val="uk-UA"/>
              </w:rPr>
              <w:t>2.2</w:t>
            </w:r>
          </w:p>
        </w:tc>
        <w:tc>
          <w:tcPr>
            <w:tcW w:w="1771" w:type="dxa"/>
          </w:tcPr>
          <w:p w:rsidR="00121657" w:rsidRPr="00B958BC" w:rsidRDefault="00121657" w:rsidP="008935FA">
            <w:pPr>
              <w:jc w:val="center"/>
              <w:rPr>
                <w:lang w:val="uk-UA"/>
              </w:rPr>
            </w:pPr>
            <w:r w:rsidRPr="006D79A3">
              <w:rPr>
                <w:lang w:val="uk-UA"/>
              </w:rPr>
              <w:t xml:space="preserve">Вентилятор </w:t>
            </w:r>
          </w:p>
        </w:tc>
        <w:tc>
          <w:tcPr>
            <w:tcW w:w="927" w:type="dxa"/>
          </w:tcPr>
          <w:p w:rsidR="00121657" w:rsidRPr="00B958BC" w:rsidRDefault="00121657" w:rsidP="008935FA">
            <w:pPr>
              <w:jc w:val="center"/>
              <w:rPr>
                <w:lang w:val="uk-UA"/>
              </w:rPr>
            </w:pPr>
            <w:r w:rsidRPr="00B958BC">
              <w:rPr>
                <w:lang w:val="uk-UA"/>
              </w:rPr>
              <w:t>-</w:t>
            </w:r>
          </w:p>
        </w:tc>
        <w:tc>
          <w:tcPr>
            <w:tcW w:w="598" w:type="dxa"/>
          </w:tcPr>
          <w:p w:rsidR="00121657" w:rsidRPr="00B958BC" w:rsidRDefault="00121657" w:rsidP="008935FA">
            <w:pPr>
              <w:jc w:val="center"/>
              <w:rPr>
                <w:lang w:val="uk-UA"/>
              </w:rPr>
            </w:pPr>
            <w:r w:rsidRPr="00B958BC">
              <w:rPr>
                <w:lang w:val="uk-UA"/>
              </w:rPr>
              <w:t>11</w:t>
            </w:r>
          </w:p>
        </w:tc>
        <w:tc>
          <w:tcPr>
            <w:tcW w:w="336" w:type="dxa"/>
          </w:tcPr>
          <w:p w:rsidR="00121657" w:rsidRPr="00B958BC" w:rsidRDefault="00121657" w:rsidP="008935FA">
            <w:pPr>
              <w:jc w:val="center"/>
              <w:rPr>
                <w:lang w:val="uk-UA"/>
              </w:rPr>
            </w:pPr>
            <w:r w:rsidRPr="00B958BC">
              <w:rPr>
                <w:lang w:val="uk-UA"/>
              </w:rPr>
              <w:t>2</w:t>
            </w:r>
          </w:p>
        </w:tc>
        <w:tc>
          <w:tcPr>
            <w:tcW w:w="955" w:type="dxa"/>
          </w:tcPr>
          <w:p w:rsidR="00121657" w:rsidRPr="00B958BC" w:rsidRDefault="00121657" w:rsidP="008935FA">
            <w:pPr>
              <w:jc w:val="center"/>
              <w:rPr>
                <w:lang w:val="uk-UA"/>
              </w:rPr>
            </w:pPr>
            <w:r w:rsidRPr="00B958BC">
              <w:rPr>
                <w:lang w:val="uk-UA"/>
              </w:rPr>
              <w:t>0.7</w:t>
            </w:r>
          </w:p>
        </w:tc>
        <w:tc>
          <w:tcPr>
            <w:tcW w:w="403" w:type="dxa"/>
          </w:tcPr>
          <w:p w:rsidR="00121657" w:rsidRPr="00B958BC" w:rsidRDefault="00121657" w:rsidP="008935FA">
            <w:pPr>
              <w:jc w:val="center"/>
              <w:rPr>
                <w:lang w:val="uk-UA"/>
              </w:rPr>
            </w:pPr>
            <w:r w:rsidRPr="00B958BC">
              <w:rPr>
                <w:lang w:val="uk-UA"/>
              </w:rPr>
              <w:t>0.7</w:t>
            </w:r>
          </w:p>
        </w:tc>
        <w:tc>
          <w:tcPr>
            <w:tcW w:w="561" w:type="dxa"/>
          </w:tcPr>
          <w:p w:rsidR="00121657" w:rsidRPr="00B958BC" w:rsidRDefault="00121657" w:rsidP="008935FA">
            <w:pPr>
              <w:jc w:val="center"/>
              <w:rPr>
                <w:lang w:val="uk-UA"/>
              </w:rPr>
            </w:pPr>
            <w:r>
              <w:rPr>
                <w:lang w:val="uk-UA"/>
              </w:rPr>
              <w:t>-</w:t>
            </w:r>
          </w:p>
        </w:tc>
        <w:tc>
          <w:tcPr>
            <w:tcW w:w="791" w:type="dxa"/>
          </w:tcPr>
          <w:p w:rsidR="00121657" w:rsidRPr="00B958BC" w:rsidRDefault="00121657" w:rsidP="008935FA">
            <w:pPr>
              <w:jc w:val="center"/>
              <w:rPr>
                <w:lang w:val="uk-UA"/>
              </w:rPr>
            </w:pPr>
            <w:r w:rsidRPr="00B958BC">
              <w:rPr>
                <w:lang w:val="uk-UA"/>
              </w:rPr>
              <w:t>0.7</w:t>
            </w:r>
          </w:p>
        </w:tc>
        <w:tc>
          <w:tcPr>
            <w:tcW w:w="658" w:type="dxa"/>
          </w:tcPr>
          <w:p w:rsidR="00121657" w:rsidRPr="00B958BC" w:rsidRDefault="00121657" w:rsidP="008935FA">
            <w:pPr>
              <w:jc w:val="center"/>
              <w:rPr>
                <w:lang w:val="uk-UA"/>
              </w:rPr>
            </w:pPr>
            <w:r w:rsidRPr="00B958BC">
              <w:rPr>
                <w:lang w:val="uk-UA"/>
              </w:rPr>
              <w:t>1</w:t>
            </w:r>
          </w:p>
        </w:tc>
        <w:tc>
          <w:tcPr>
            <w:tcW w:w="797" w:type="dxa"/>
          </w:tcPr>
          <w:p w:rsidR="00121657" w:rsidRPr="00B958BC" w:rsidRDefault="00121657" w:rsidP="008935FA">
            <w:pPr>
              <w:jc w:val="center"/>
              <w:rPr>
                <w:lang w:val="uk-UA"/>
              </w:rPr>
            </w:pPr>
            <w:r w:rsidRPr="00B958BC">
              <w:rPr>
                <w:lang w:val="uk-UA"/>
              </w:rPr>
              <w:t>7,7</w:t>
            </w:r>
          </w:p>
        </w:tc>
        <w:tc>
          <w:tcPr>
            <w:tcW w:w="930" w:type="dxa"/>
          </w:tcPr>
          <w:p w:rsidR="00121657" w:rsidRPr="00B958BC" w:rsidRDefault="00121657" w:rsidP="008935FA">
            <w:pPr>
              <w:jc w:val="center"/>
              <w:rPr>
                <w:lang w:val="uk-UA"/>
              </w:rPr>
            </w:pPr>
            <w:r w:rsidRPr="00B958BC">
              <w:rPr>
                <w:lang w:val="uk-UA"/>
              </w:rPr>
              <w:t>6,82</w:t>
            </w:r>
          </w:p>
        </w:tc>
        <w:tc>
          <w:tcPr>
            <w:tcW w:w="822" w:type="dxa"/>
          </w:tcPr>
          <w:p w:rsidR="00121657" w:rsidRPr="00B958BC" w:rsidRDefault="00121657" w:rsidP="008935FA">
            <w:pPr>
              <w:jc w:val="center"/>
              <w:rPr>
                <w:lang w:val="uk-UA"/>
              </w:rPr>
            </w:pPr>
            <w:r w:rsidRPr="00B958BC">
              <w:rPr>
                <w:lang w:val="uk-UA"/>
              </w:rPr>
              <w:t>10,28</w:t>
            </w:r>
          </w:p>
        </w:tc>
      </w:tr>
      <w:tr w:rsidR="00121657" w:rsidRPr="00B958BC" w:rsidTr="008935FA">
        <w:tc>
          <w:tcPr>
            <w:tcW w:w="516" w:type="dxa"/>
          </w:tcPr>
          <w:p w:rsidR="00121657" w:rsidRPr="00B958BC" w:rsidRDefault="00121657" w:rsidP="008935FA">
            <w:pPr>
              <w:jc w:val="center"/>
              <w:rPr>
                <w:lang w:val="uk-UA"/>
              </w:rPr>
            </w:pPr>
            <w:r w:rsidRPr="00B958BC">
              <w:rPr>
                <w:lang w:val="uk-UA"/>
              </w:rPr>
              <w:t>2.3</w:t>
            </w:r>
          </w:p>
        </w:tc>
        <w:tc>
          <w:tcPr>
            <w:tcW w:w="1771" w:type="dxa"/>
          </w:tcPr>
          <w:p w:rsidR="00121657" w:rsidRPr="00B958BC" w:rsidRDefault="00121657" w:rsidP="008935FA">
            <w:pPr>
              <w:jc w:val="center"/>
              <w:rPr>
                <w:lang w:val="uk-UA"/>
              </w:rPr>
            </w:pPr>
            <w:r w:rsidRPr="006D79A3">
              <w:rPr>
                <w:lang w:val="uk-UA"/>
              </w:rPr>
              <w:t>Свердильний верстат</w:t>
            </w:r>
          </w:p>
        </w:tc>
        <w:tc>
          <w:tcPr>
            <w:tcW w:w="927" w:type="dxa"/>
          </w:tcPr>
          <w:p w:rsidR="00121657" w:rsidRPr="00B958BC" w:rsidRDefault="00121657" w:rsidP="008935FA">
            <w:pPr>
              <w:jc w:val="center"/>
              <w:rPr>
                <w:lang w:val="uk-UA"/>
              </w:rPr>
            </w:pPr>
            <w:r w:rsidRPr="00B958BC">
              <w:rPr>
                <w:lang w:val="uk-UA"/>
              </w:rPr>
              <w:t>-</w:t>
            </w:r>
          </w:p>
        </w:tc>
        <w:tc>
          <w:tcPr>
            <w:tcW w:w="598" w:type="dxa"/>
          </w:tcPr>
          <w:p w:rsidR="00121657" w:rsidRPr="00B958BC" w:rsidRDefault="00121657" w:rsidP="008935FA">
            <w:pPr>
              <w:jc w:val="center"/>
              <w:rPr>
                <w:lang w:val="uk-UA"/>
              </w:rPr>
            </w:pPr>
            <w:r w:rsidRPr="00B958BC">
              <w:rPr>
                <w:lang w:val="uk-UA"/>
              </w:rPr>
              <w:t>7</w:t>
            </w:r>
          </w:p>
        </w:tc>
        <w:tc>
          <w:tcPr>
            <w:tcW w:w="336" w:type="dxa"/>
          </w:tcPr>
          <w:p w:rsidR="00121657" w:rsidRPr="00B958BC" w:rsidRDefault="00121657" w:rsidP="008935FA">
            <w:pPr>
              <w:jc w:val="center"/>
              <w:rPr>
                <w:lang w:val="uk-UA"/>
              </w:rPr>
            </w:pPr>
            <w:r w:rsidRPr="00B958BC">
              <w:rPr>
                <w:lang w:val="uk-UA"/>
              </w:rPr>
              <w:t>2</w:t>
            </w:r>
          </w:p>
        </w:tc>
        <w:tc>
          <w:tcPr>
            <w:tcW w:w="955" w:type="dxa"/>
          </w:tcPr>
          <w:p w:rsidR="00121657" w:rsidRPr="00B958BC" w:rsidRDefault="00121657" w:rsidP="008935FA">
            <w:pPr>
              <w:jc w:val="center"/>
              <w:rPr>
                <w:lang w:val="uk-UA"/>
              </w:rPr>
            </w:pPr>
            <w:r w:rsidRPr="00B958BC">
              <w:rPr>
                <w:lang w:val="uk-UA"/>
              </w:rPr>
              <w:t>0.7</w:t>
            </w:r>
          </w:p>
        </w:tc>
        <w:tc>
          <w:tcPr>
            <w:tcW w:w="403" w:type="dxa"/>
          </w:tcPr>
          <w:p w:rsidR="00121657" w:rsidRPr="00B958BC" w:rsidRDefault="00121657" w:rsidP="008935FA">
            <w:pPr>
              <w:jc w:val="center"/>
              <w:rPr>
                <w:lang w:val="uk-UA"/>
              </w:rPr>
            </w:pPr>
            <w:r w:rsidRPr="00B958BC">
              <w:rPr>
                <w:lang w:val="uk-UA"/>
              </w:rPr>
              <w:t>0.85</w:t>
            </w:r>
          </w:p>
        </w:tc>
        <w:tc>
          <w:tcPr>
            <w:tcW w:w="561" w:type="dxa"/>
          </w:tcPr>
          <w:p w:rsidR="00121657" w:rsidRPr="00B958BC" w:rsidRDefault="00121657" w:rsidP="008935FA">
            <w:pPr>
              <w:jc w:val="center"/>
              <w:rPr>
                <w:lang w:val="uk-UA"/>
              </w:rPr>
            </w:pPr>
            <w:r>
              <w:rPr>
                <w:lang w:val="uk-UA"/>
              </w:rPr>
              <w:t>-</w:t>
            </w:r>
          </w:p>
        </w:tc>
        <w:tc>
          <w:tcPr>
            <w:tcW w:w="791" w:type="dxa"/>
          </w:tcPr>
          <w:p w:rsidR="00121657" w:rsidRPr="00B958BC" w:rsidRDefault="00121657" w:rsidP="008935FA">
            <w:pPr>
              <w:jc w:val="center"/>
              <w:rPr>
                <w:lang w:val="uk-UA"/>
              </w:rPr>
            </w:pPr>
            <w:r w:rsidRPr="00B958BC">
              <w:rPr>
                <w:lang w:val="uk-UA"/>
              </w:rPr>
              <w:t>0.85</w:t>
            </w:r>
          </w:p>
        </w:tc>
        <w:tc>
          <w:tcPr>
            <w:tcW w:w="658" w:type="dxa"/>
          </w:tcPr>
          <w:p w:rsidR="00121657" w:rsidRPr="00B958BC" w:rsidRDefault="00121657" w:rsidP="008935FA">
            <w:pPr>
              <w:jc w:val="center"/>
              <w:rPr>
                <w:lang w:val="uk-UA"/>
              </w:rPr>
            </w:pPr>
            <w:r w:rsidRPr="00B958BC">
              <w:rPr>
                <w:lang w:val="uk-UA"/>
              </w:rPr>
              <w:t>0,62</w:t>
            </w:r>
          </w:p>
        </w:tc>
        <w:tc>
          <w:tcPr>
            <w:tcW w:w="797" w:type="dxa"/>
          </w:tcPr>
          <w:p w:rsidR="00121657" w:rsidRPr="00B958BC" w:rsidRDefault="00121657" w:rsidP="008935FA">
            <w:pPr>
              <w:jc w:val="center"/>
              <w:rPr>
                <w:lang w:val="uk-UA"/>
              </w:rPr>
            </w:pPr>
            <w:r w:rsidRPr="00B958BC">
              <w:rPr>
                <w:lang w:val="uk-UA"/>
              </w:rPr>
              <w:t>4,9</w:t>
            </w:r>
          </w:p>
        </w:tc>
        <w:tc>
          <w:tcPr>
            <w:tcW w:w="930" w:type="dxa"/>
          </w:tcPr>
          <w:p w:rsidR="00121657" w:rsidRPr="00B958BC" w:rsidRDefault="00121657" w:rsidP="008935FA">
            <w:pPr>
              <w:jc w:val="center"/>
              <w:rPr>
                <w:lang w:val="uk-UA"/>
              </w:rPr>
            </w:pPr>
            <w:r w:rsidRPr="00B958BC">
              <w:rPr>
                <w:lang w:val="uk-UA"/>
              </w:rPr>
              <w:t>4,34</w:t>
            </w:r>
          </w:p>
        </w:tc>
        <w:tc>
          <w:tcPr>
            <w:tcW w:w="822" w:type="dxa"/>
          </w:tcPr>
          <w:p w:rsidR="00121657" w:rsidRPr="00B958BC" w:rsidRDefault="00121657" w:rsidP="008935FA">
            <w:pPr>
              <w:jc w:val="center"/>
              <w:rPr>
                <w:lang w:val="uk-UA"/>
              </w:rPr>
            </w:pPr>
            <w:r w:rsidRPr="00B958BC">
              <w:rPr>
                <w:lang w:val="uk-UA"/>
              </w:rPr>
              <w:t>6,54</w:t>
            </w:r>
          </w:p>
        </w:tc>
      </w:tr>
      <w:tr w:rsidR="00121657" w:rsidRPr="00B958BC" w:rsidTr="008935FA">
        <w:tc>
          <w:tcPr>
            <w:tcW w:w="516" w:type="dxa"/>
          </w:tcPr>
          <w:p w:rsidR="00121657" w:rsidRPr="00B958BC" w:rsidRDefault="00121657" w:rsidP="008935FA">
            <w:pPr>
              <w:jc w:val="center"/>
              <w:rPr>
                <w:lang w:val="uk-UA"/>
              </w:rPr>
            </w:pPr>
            <w:r w:rsidRPr="00B958BC">
              <w:rPr>
                <w:lang w:val="uk-UA"/>
              </w:rPr>
              <w:t>2</w:t>
            </w:r>
          </w:p>
        </w:tc>
        <w:tc>
          <w:tcPr>
            <w:tcW w:w="7000" w:type="dxa"/>
            <w:gridSpan w:val="9"/>
          </w:tcPr>
          <w:p w:rsidR="00121657" w:rsidRPr="00B958BC" w:rsidRDefault="00121657" w:rsidP="008935FA">
            <w:pPr>
              <w:jc w:val="center"/>
              <w:rPr>
                <w:lang w:val="uk-UA"/>
              </w:rPr>
            </w:pPr>
            <w:r w:rsidRPr="006D79A3">
              <w:rPr>
                <w:lang w:val="uk-UA"/>
              </w:rPr>
              <w:t>Збірка № 2</w:t>
            </w:r>
          </w:p>
        </w:tc>
        <w:tc>
          <w:tcPr>
            <w:tcW w:w="797" w:type="dxa"/>
          </w:tcPr>
          <w:p w:rsidR="00121657" w:rsidRPr="00B958BC" w:rsidRDefault="00121657" w:rsidP="008935FA">
            <w:pPr>
              <w:jc w:val="center"/>
              <w:rPr>
                <w:lang w:val="uk-UA"/>
              </w:rPr>
            </w:pPr>
            <w:r w:rsidRPr="00B958BC">
              <w:rPr>
                <w:lang w:val="uk-UA"/>
              </w:rPr>
              <w:t>25,2</w:t>
            </w:r>
          </w:p>
        </w:tc>
        <w:tc>
          <w:tcPr>
            <w:tcW w:w="930" w:type="dxa"/>
          </w:tcPr>
          <w:p w:rsidR="00121657" w:rsidRPr="00B958BC" w:rsidRDefault="00121657" w:rsidP="008935FA">
            <w:pPr>
              <w:jc w:val="center"/>
              <w:rPr>
                <w:lang w:val="uk-UA"/>
              </w:rPr>
            </w:pPr>
            <w:r w:rsidRPr="00B958BC">
              <w:rPr>
                <w:lang w:val="uk-UA"/>
              </w:rPr>
              <w:t>15,5</w:t>
            </w:r>
          </w:p>
        </w:tc>
        <w:tc>
          <w:tcPr>
            <w:tcW w:w="822" w:type="dxa"/>
          </w:tcPr>
          <w:p w:rsidR="00121657" w:rsidRPr="00B958BC" w:rsidRDefault="00121657" w:rsidP="008935FA">
            <w:pPr>
              <w:jc w:val="center"/>
              <w:rPr>
                <w:lang w:val="uk-UA"/>
              </w:rPr>
            </w:pPr>
            <w:r w:rsidRPr="00B958BC">
              <w:rPr>
                <w:lang w:val="uk-UA"/>
              </w:rPr>
              <w:t>26,63</w:t>
            </w:r>
          </w:p>
        </w:tc>
      </w:tr>
      <w:tr w:rsidR="00121657" w:rsidRPr="00B958BC" w:rsidTr="008935FA">
        <w:tc>
          <w:tcPr>
            <w:tcW w:w="10065" w:type="dxa"/>
            <w:gridSpan w:val="13"/>
          </w:tcPr>
          <w:p w:rsidR="00121657" w:rsidRPr="00B958BC" w:rsidRDefault="00121657" w:rsidP="008935FA">
            <w:pPr>
              <w:jc w:val="center"/>
              <w:rPr>
                <w:lang w:val="uk-UA"/>
              </w:rPr>
            </w:pPr>
            <w:r w:rsidRPr="00B958BC">
              <w:rPr>
                <w:lang w:val="uk-UA"/>
              </w:rPr>
              <w:t>Збірка №3</w:t>
            </w:r>
          </w:p>
        </w:tc>
      </w:tr>
      <w:tr w:rsidR="00121657" w:rsidRPr="00B958BC" w:rsidTr="008935FA">
        <w:tc>
          <w:tcPr>
            <w:tcW w:w="516" w:type="dxa"/>
          </w:tcPr>
          <w:p w:rsidR="00121657" w:rsidRPr="00B958BC" w:rsidRDefault="00121657" w:rsidP="008935FA">
            <w:pPr>
              <w:jc w:val="center"/>
              <w:rPr>
                <w:b/>
                <w:bCs/>
                <w:lang w:val="uk-UA"/>
              </w:rPr>
            </w:pPr>
            <w:r w:rsidRPr="00B958BC">
              <w:rPr>
                <w:b/>
                <w:bCs/>
                <w:lang w:val="uk-UA"/>
              </w:rPr>
              <w:t>1</w:t>
            </w:r>
          </w:p>
        </w:tc>
        <w:tc>
          <w:tcPr>
            <w:tcW w:w="1771" w:type="dxa"/>
          </w:tcPr>
          <w:p w:rsidR="00121657" w:rsidRPr="00B958BC" w:rsidRDefault="00121657" w:rsidP="008935FA">
            <w:pPr>
              <w:jc w:val="center"/>
              <w:rPr>
                <w:b/>
                <w:bCs/>
                <w:lang w:val="uk-UA"/>
              </w:rPr>
            </w:pPr>
            <w:r w:rsidRPr="006D79A3">
              <w:rPr>
                <w:b/>
                <w:bCs/>
                <w:lang w:val="uk-UA"/>
              </w:rPr>
              <w:t>2</w:t>
            </w:r>
          </w:p>
        </w:tc>
        <w:tc>
          <w:tcPr>
            <w:tcW w:w="927" w:type="dxa"/>
          </w:tcPr>
          <w:p w:rsidR="00121657" w:rsidRPr="00B958BC" w:rsidRDefault="00121657" w:rsidP="008935FA">
            <w:pPr>
              <w:jc w:val="center"/>
              <w:rPr>
                <w:b/>
                <w:bCs/>
                <w:lang w:val="uk-UA"/>
              </w:rPr>
            </w:pPr>
            <w:r w:rsidRPr="00B958BC">
              <w:rPr>
                <w:b/>
                <w:bCs/>
                <w:lang w:val="uk-UA"/>
              </w:rPr>
              <w:t>3</w:t>
            </w:r>
          </w:p>
        </w:tc>
        <w:tc>
          <w:tcPr>
            <w:tcW w:w="598" w:type="dxa"/>
          </w:tcPr>
          <w:p w:rsidR="00121657" w:rsidRPr="00B958BC" w:rsidRDefault="00121657" w:rsidP="008935FA">
            <w:pPr>
              <w:jc w:val="center"/>
              <w:rPr>
                <w:b/>
                <w:bCs/>
                <w:lang w:val="uk-UA"/>
              </w:rPr>
            </w:pPr>
            <w:r w:rsidRPr="00B958BC">
              <w:rPr>
                <w:b/>
                <w:bCs/>
                <w:lang w:val="uk-UA"/>
              </w:rPr>
              <w:t>4</w:t>
            </w:r>
          </w:p>
        </w:tc>
        <w:tc>
          <w:tcPr>
            <w:tcW w:w="336" w:type="dxa"/>
          </w:tcPr>
          <w:p w:rsidR="00121657" w:rsidRPr="00B958BC" w:rsidRDefault="00121657" w:rsidP="008935FA">
            <w:pPr>
              <w:jc w:val="center"/>
              <w:rPr>
                <w:b/>
                <w:bCs/>
                <w:lang w:val="uk-UA"/>
              </w:rPr>
            </w:pPr>
            <w:r w:rsidRPr="00B958BC">
              <w:rPr>
                <w:b/>
                <w:bCs/>
                <w:lang w:val="uk-UA"/>
              </w:rPr>
              <w:t>5</w:t>
            </w:r>
          </w:p>
        </w:tc>
        <w:tc>
          <w:tcPr>
            <w:tcW w:w="955" w:type="dxa"/>
          </w:tcPr>
          <w:p w:rsidR="00121657" w:rsidRPr="00B958BC" w:rsidRDefault="00121657" w:rsidP="008935FA">
            <w:pPr>
              <w:jc w:val="center"/>
              <w:rPr>
                <w:b/>
                <w:bCs/>
                <w:lang w:val="uk-UA"/>
              </w:rPr>
            </w:pPr>
            <w:r w:rsidRPr="00B958BC">
              <w:rPr>
                <w:b/>
                <w:bCs/>
                <w:lang w:val="uk-UA"/>
              </w:rPr>
              <w:t>6</w:t>
            </w:r>
          </w:p>
        </w:tc>
        <w:tc>
          <w:tcPr>
            <w:tcW w:w="403" w:type="dxa"/>
          </w:tcPr>
          <w:p w:rsidR="00121657" w:rsidRPr="00B958BC" w:rsidRDefault="00121657" w:rsidP="008935FA">
            <w:pPr>
              <w:jc w:val="center"/>
              <w:rPr>
                <w:b/>
                <w:bCs/>
                <w:lang w:val="uk-UA"/>
              </w:rPr>
            </w:pPr>
            <w:r w:rsidRPr="00B958BC">
              <w:rPr>
                <w:b/>
                <w:bCs/>
                <w:lang w:val="uk-UA"/>
              </w:rPr>
              <w:t>7</w:t>
            </w:r>
          </w:p>
        </w:tc>
        <w:tc>
          <w:tcPr>
            <w:tcW w:w="561" w:type="dxa"/>
          </w:tcPr>
          <w:p w:rsidR="00121657" w:rsidRPr="00B958BC" w:rsidRDefault="00121657" w:rsidP="008935FA">
            <w:pPr>
              <w:jc w:val="center"/>
              <w:rPr>
                <w:b/>
                <w:bCs/>
                <w:lang w:val="uk-UA"/>
              </w:rPr>
            </w:pPr>
            <w:r w:rsidRPr="00B958BC">
              <w:rPr>
                <w:b/>
                <w:bCs/>
                <w:lang w:val="uk-UA"/>
              </w:rPr>
              <w:t>8</w:t>
            </w:r>
          </w:p>
        </w:tc>
        <w:tc>
          <w:tcPr>
            <w:tcW w:w="791" w:type="dxa"/>
          </w:tcPr>
          <w:p w:rsidR="00121657" w:rsidRPr="00B958BC" w:rsidRDefault="00121657" w:rsidP="008935FA">
            <w:pPr>
              <w:jc w:val="center"/>
              <w:rPr>
                <w:b/>
                <w:bCs/>
                <w:lang w:val="uk-UA"/>
              </w:rPr>
            </w:pPr>
            <w:r w:rsidRPr="00B958BC">
              <w:rPr>
                <w:b/>
                <w:bCs/>
                <w:lang w:val="uk-UA"/>
              </w:rPr>
              <w:t>9</w:t>
            </w:r>
          </w:p>
        </w:tc>
        <w:tc>
          <w:tcPr>
            <w:tcW w:w="658" w:type="dxa"/>
          </w:tcPr>
          <w:p w:rsidR="00121657" w:rsidRPr="00B958BC" w:rsidRDefault="00121657" w:rsidP="008935FA">
            <w:pPr>
              <w:jc w:val="center"/>
              <w:rPr>
                <w:b/>
                <w:bCs/>
                <w:lang w:val="uk-UA"/>
              </w:rPr>
            </w:pPr>
            <w:r w:rsidRPr="00B958BC">
              <w:rPr>
                <w:b/>
                <w:bCs/>
                <w:lang w:val="uk-UA"/>
              </w:rPr>
              <w:t>10</w:t>
            </w:r>
          </w:p>
        </w:tc>
        <w:tc>
          <w:tcPr>
            <w:tcW w:w="797" w:type="dxa"/>
          </w:tcPr>
          <w:p w:rsidR="00121657" w:rsidRPr="00B958BC" w:rsidRDefault="00121657" w:rsidP="008935FA">
            <w:pPr>
              <w:jc w:val="center"/>
              <w:rPr>
                <w:b/>
                <w:bCs/>
                <w:lang w:val="uk-UA"/>
              </w:rPr>
            </w:pPr>
            <w:r w:rsidRPr="00B958BC">
              <w:rPr>
                <w:b/>
                <w:bCs/>
                <w:lang w:val="uk-UA"/>
              </w:rPr>
              <w:t>11</w:t>
            </w:r>
          </w:p>
        </w:tc>
        <w:tc>
          <w:tcPr>
            <w:tcW w:w="930" w:type="dxa"/>
          </w:tcPr>
          <w:p w:rsidR="00121657" w:rsidRPr="00B958BC" w:rsidRDefault="00121657" w:rsidP="008935FA">
            <w:pPr>
              <w:jc w:val="center"/>
              <w:rPr>
                <w:b/>
                <w:bCs/>
                <w:lang w:val="uk-UA"/>
              </w:rPr>
            </w:pPr>
            <w:r w:rsidRPr="00B958BC">
              <w:rPr>
                <w:b/>
                <w:bCs/>
                <w:lang w:val="uk-UA"/>
              </w:rPr>
              <w:t>12</w:t>
            </w:r>
          </w:p>
        </w:tc>
        <w:tc>
          <w:tcPr>
            <w:tcW w:w="822" w:type="dxa"/>
          </w:tcPr>
          <w:p w:rsidR="00121657" w:rsidRPr="00B958BC" w:rsidRDefault="00121657" w:rsidP="008935FA">
            <w:pPr>
              <w:jc w:val="center"/>
              <w:rPr>
                <w:b/>
                <w:bCs/>
                <w:lang w:val="uk-UA"/>
              </w:rPr>
            </w:pPr>
            <w:r w:rsidRPr="00B958BC">
              <w:rPr>
                <w:b/>
                <w:bCs/>
                <w:lang w:val="uk-UA"/>
              </w:rPr>
              <w:t>13</w:t>
            </w:r>
          </w:p>
        </w:tc>
      </w:tr>
      <w:tr w:rsidR="00121657" w:rsidRPr="00B958BC" w:rsidTr="008935FA">
        <w:tc>
          <w:tcPr>
            <w:tcW w:w="516" w:type="dxa"/>
          </w:tcPr>
          <w:p w:rsidR="00121657" w:rsidRPr="00B958BC" w:rsidRDefault="00121657" w:rsidP="008935FA">
            <w:pPr>
              <w:jc w:val="center"/>
              <w:rPr>
                <w:lang w:val="uk-UA"/>
              </w:rPr>
            </w:pPr>
            <w:r w:rsidRPr="00B958BC">
              <w:rPr>
                <w:lang w:val="uk-UA"/>
              </w:rPr>
              <w:t>3.1</w:t>
            </w:r>
          </w:p>
        </w:tc>
        <w:tc>
          <w:tcPr>
            <w:tcW w:w="1771" w:type="dxa"/>
          </w:tcPr>
          <w:p w:rsidR="00121657" w:rsidRPr="00B958BC" w:rsidRDefault="00121657" w:rsidP="008935FA">
            <w:pPr>
              <w:jc w:val="center"/>
              <w:rPr>
                <w:lang w:val="uk-UA"/>
              </w:rPr>
            </w:pPr>
            <w:r w:rsidRPr="006D79A3">
              <w:rPr>
                <w:lang w:val="uk-UA"/>
              </w:rPr>
              <w:t>Прес</w:t>
            </w:r>
          </w:p>
        </w:tc>
        <w:tc>
          <w:tcPr>
            <w:tcW w:w="927" w:type="dxa"/>
          </w:tcPr>
          <w:p w:rsidR="00121657" w:rsidRPr="00B958BC" w:rsidRDefault="00121657" w:rsidP="008935FA">
            <w:pPr>
              <w:jc w:val="center"/>
              <w:rPr>
                <w:lang w:val="uk-UA"/>
              </w:rPr>
            </w:pPr>
            <w:r w:rsidRPr="00B958BC">
              <w:rPr>
                <w:lang w:val="uk-UA"/>
              </w:rPr>
              <w:t>-</w:t>
            </w:r>
          </w:p>
        </w:tc>
        <w:tc>
          <w:tcPr>
            <w:tcW w:w="598" w:type="dxa"/>
          </w:tcPr>
          <w:p w:rsidR="00121657" w:rsidRPr="00B958BC" w:rsidRDefault="00121657" w:rsidP="008935FA">
            <w:pPr>
              <w:jc w:val="center"/>
              <w:rPr>
                <w:lang w:val="uk-UA"/>
              </w:rPr>
            </w:pPr>
            <w:r w:rsidRPr="00B958BC">
              <w:rPr>
                <w:lang w:val="uk-UA"/>
              </w:rPr>
              <w:t>7</w:t>
            </w:r>
          </w:p>
        </w:tc>
        <w:tc>
          <w:tcPr>
            <w:tcW w:w="336" w:type="dxa"/>
          </w:tcPr>
          <w:p w:rsidR="00121657" w:rsidRPr="00B958BC" w:rsidRDefault="00121657" w:rsidP="008935FA">
            <w:pPr>
              <w:jc w:val="center"/>
              <w:rPr>
                <w:lang w:val="uk-UA"/>
              </w:rPr>
            </w:pPr>
            <w:r w:rsidRPr="00B958BC">
              <w:rPr>
                <w:lang w:val="uk-UA"/>
              </w:rPr>
              <w:t>3</w:t>
            </w:r>
          </w:p>
        </w:tc>
        <w:tc>
          <w:tcPr>
            <w:tcW w:w="955" w:type="dxa"/>
          </w:tcPr>
          <w:p w:rsidR="00121657" w:rsidRPr="00B958BC" w:rsidRDefault="00121657" w:rsidP="008935FA">
            <w:pPr>
              <w:jc w:val="center"/>
              <w:rPr>
                <w:lang w:val="uk-UA"/>
              </w:rPr>
            </w:pPr>
            <w:r w:rsidRPr="00B958BC">
              <w:rPr>
                <w:lang w:val="uk-UA"/>
              </w:rPr>
              <w:t>0.6</w:t>
            </w:r>
          </w:p>
        </w:tc>
        <w:tc>
          <w:tcPr>
            <w:tcW w:w="403" w:type="dxa"/>
          </w:tcPr>
          <w:p w:rsidR="00121657" w:rsidRPr="00B958BC" w:rsidRDefault="00121657" w:rsidP="008935FA">
            <w:pPr>
              <w:jc w:val="center"/>
              <w:rPr>
                <w:lang w:val="uk-UA"/>
              </w:rPr>
            </w:pPr>
            <w:r w:rsidRPr="00B958BC">
              <w:rPr>
                <w:lang w:val="uk-UA"/>
              </w:rPr>
              <w:t>0.7</w:t>
            </w:r>
          </w:p>
        </w:tc>
        <w:tc>
          <w:tcPr>
            <w:tcW w:w="561" w:type="dxa"/>
          </w:tcPr>
          <w:p w:rsidR="00121657" w:rsidRPr="00B958BC" w:rsidRDefault="00121657" w:rsidP="008935FA">
            <w:pPr>
              <w:jc w:val="center"/>
              <w:rPr>
                <w:lang w:val="uk-UA"/>
              </w:rPr>
            </w:pPr>
            <w:r>
              <w:rPr>
                <w:lang w:val="uk-UA"/>
              </w:rPr>
              <w:t>-</w:t>
            </w:r>
          </w:p>
        </w:tc>
        <w:tc>
          <w:tcPr>
            <w:tcW w:w="791" w:type="dxa"/>
          </w:tcPr>
          <w:p w:rsidR="00121657" w:rsidRPr="00B958BC" w:rsidRDefault="00121657" w:rsidP="008935FA">
            <w:pPr>
              <w:jc w:val="center"/>
              <w:rPr>
                <w:lang w:val="uk-UA"/>
              </w:rPr>
            </w:pPr>
            <w:r w:rsidRPr="00B958BC">
              <w:rPr>
                <w:lang w:val="uk-UA"/>
              </w:rPr>
              <w:t>0.7</w:t>
            </w:r>
          </w:p>
        </w:tc>
        <w:tc>
          <w:tcPr>
            <w:tcW w:w="658" w:type="dxa"/>
          </w:tcPr>
          <w:p w:rsidR="00121657" w:rsidRPr="00B958BC" w:rsidRDefault="00121657" w:rsidP="008935FA">
            <w:pPr>
              <w:jc w:val="center"/>
              <w:rPr>
                <w:lang w:val="uk-UA"/>
              </w:rPr>
            </w:pPr>
            <w:r w:rsidRPr="00B958BC">
              <w:rPr>
                <w:lang w:val="uk-UA"/>
              </w:rPr>
              <w:t>1</w:t>
            </w:r>
          </w:p>
        </w:tc>
        <w:tc>
          <w:tcPr>
            <w:tcW w:w="797" w:type="dxa"/>
          </w:tcPr>
          <w:p w:rsidR="00121657" w:rsidRPr="00B958BC" w:rsidRDefault="00121657" w:rsidP="008935FA">
            <w:pPr>
              <w:jc w:val="center"/>
              <w:rPr>
                <w:lang w:val="uk-UA"/>
              </w:rPr>
            </w:pPr>
            <w:r w:rsidRPr="00B958BC">
              <w:rPr>
                <w:lang w:val="uk-UA"/>
              </w:rPr>
              <w:t>4,9</w:t>
            </w:r>
          </w:p>
        </w:tc>
        <w:tc>
          <w:tcPr>
            <w:tcW w:w="930" w:type="dxa"/>
          </w:tcPr>
          <w:p w:rsidR="00121657" w:rsidRPr="00B958BC" w:rsidRDefault="00121657" w:rsidP="008935FA">
            <w:pPr>
              <w:jc w:val="center"/>
              <w:rPr>
                <w:lang w:val="uk-UA"/>
              </w:rPr>
            </w:pPr>
            <w:r w:rsidRPr="00B958BC">
              <w:rPr>
                <w:lang w:val="uk-UA"/>
              </w:rPr>
              <w:t>4,34</w:t>
            </w:r>
          </w:p>
        </w:tc>
        <w:tc>
          <w:tcPr>
            <w:tcW w:w="822" w:type="dxa"/>
          </w:tcPr>
          <w:p w:rsidR="00121657" w:rsidRPr="00B958BC" w:rsidRDefault="00121657" w:rsidP="008935FA">
            <w:pPr>
              <w:jc w:val="center"/>
              <w:rPr>
                <w:lang w:val="uk-UA"/>
              </w:rPr>
            </w:pPr>
            <w:r w:rsidRPr="00B958BC">
              <w:rPr>
                <w:lang w:val="uk-UA"/>
              </w:rPr>
              <w:t>6,54</w:t>
            </w:r>
          </w:p>
        </w:tc>
      </w:tr>
      <w:tr w:rsidR="00121657" w:rsidRPr="00B958BC" w:rsidTr="008935FA">
        <w:tc>
          <w:tcPr>
            <w:tcW w:w="516" w:type="dxa"/>
          </w:tcPr>
          <w:p w:rsidR="00121657" w:rsidRPr="00B958BC" w:rsidRDefault="00121657" w:rsidP="008935FA">
            <w:pPr>
              <w:jc w:val="center"/>
              <w:rPr>
                <w:lang w:val="uk-UA"/>
              </w:rPr>
            </w:pPr>
            <w:r w:rsidRPr="00B958BC">
              <w:rPr>
                <w:lang w:val="uk-UA"/>
              </w:rPr>
              <w:t>3.2</w:t>
            </w:r>
          </w:p>
        </w:tc>
        <w:tc>
          <w:tcPr>
            <w:tcW w:w="1771" w:type="dxa"/>
          </w:tcPr>
          <w:p w:rsidR="00121657" w:rsidRPr="00B958BC" w:rsidRDefault="00121657" w:rsidP="008935FA">
            <w:pPr>
              <w:jc w:val="center"/>
              <w:rPr>
                <w:lang w:val="uk-UA"/>
              </w:rPr>
            </w:pPr>
            <w:r w:rsidRPr="006D79A3">
              <w:rPr>
                <w:lang w:val="uk-UA"/>
              </w:rPr>
              <w:t>Зварювальний т-тор ТВ 25%</w:t>
            </w:r>
          </w:p>
        </w:tc>
        <w:tc>
          <w:tcPr>
            <w:tcW w:w="927" w:type="dxa"/>
          </w:tcPr>
          <w:p w:rsidR="00121657" w:rsidRPr="00B958BC" w:rsidRDefault="00121657" w:rsidP="008935FA">
            <w:pPr>
              <w:jc w:val="center"/>
              <w:rPr>
                <w:lang w:val="uk-UA"/>
              </w:rPr>
            </w:pPr>
            <w:r w:rsidRPr="00B958BC">
              <w:rPr>
                <w:lang w:val="uk-UA"/>
              </w:rPr>
              <w:t>-</w:t>
            </w:r>
          </w:p>
        </w:tc>
        <w:tc>
          <w:tcPr>
            <w:tcW w:w="598" w:type="dxa"/>
          </w:tcPr>
          <w:p w:rsidR="00121657" w:rsidRPr="00B958BC" w:rsidRDefault="00121657" w:rsidP="008935FA">
            <w:pPr>
              <w:jc w:val="center"/>
              <w:rPr>
                <w:lang w:val="uk-UA"/>
              </w:rPr>
            </w:pPr>
            <w:r w:rsidRPr="00B958BC">
              <w:rPr>
                <w:lang w:val="uk-UA"/>
              </w:rPr>
              <w:t>46</w:t>
            </w:r>
          </w:p>
        </w:tc>
        <w:tc>
          <w:tcPr>
            <w:tcW w:w="336" w:type="dxa"/>
          </w:tcPr>
          <w:p w:rsidR="00121657" w:rsidRPr="00B958BC" w:rsidRDefault="00121657" w:rsidP="008935FA">
            <w:pPr>
              <w:jc w:val="center"/>
              <w:rPr>
                <w:lang w:val="uk-UA"/>
              </w:rPr>
            </w:pPr>
            <w:r w:rsidRPr="00B958BC">
              <w:rPr>
                <w:lang w:val="uk-UA"/>
              </w:rPr>
              <w:t>2</w:t>
            </w:r>
          </w:p>
        </w:tc>
        <w:tc>
          <w:tcPr>
            <w:tcW w:w="955" w:type="dxa"/>
          </w:tcPr>
          <w:p w:rsidR="00121657" w:rsidRPr="00B958BC" w:rsidRDefault="00121657" w:rsidP="008935FA">
            <w:pPr>
              <w:jc w:val="center"/>
              <w:rPr>
                <w:lang w:val="uk-UA"/>
              </w:rPr>
            </w:pPr>
            <w:r w:rsidRPr="00B958BC">
              <w:rPr>
                <w:lang w:val="uk-UA"/>
              </w:rPr>
              <w:t>0.7</w:t>
            </w:r>
          </w:p>
        </w:tc>
        <w:tc>
          <w:tcPr>
            <w:tcW w:w="403" w:type="dxa"/>
          </w:tcPr>
          <w:p w:rsidR="00121657" w:rsidRPr="00B958BC" w:rsidRDefault="00121657" w:rsidP="008935FA">
            <w:pPr>
              <w:jc w:val="center"/>
              <w:rPr>
                <w:lang w:val="uk-UA"/>
              </w:rPr>
            </w:pPr>
            <w:r w:rsidRPr="00B958BC">
              <w:rPr>
                <w:lang w:val="uk-UA"/>
              </w:rPr>
              <w:t>0.7</w:t>
            </w:r>
          </w:p>
        </w:tc>
        <w:tc>
          <w:tcPr>
            <w:tcW w:w="561" w:type="dxa"/>
          </w:tcPr>
          <w:p w:rsidR="00121657" w:rsidRPr="00B958BC" w:rsidRDefault="00121657" w:rsidP="008935FA">
            <w:pPr>
              <w:jc w:val="center"/>
              <w:rPr>
                <w:lang w:val="uk-UA"/>
              </w:rPr>
            </w:pPr>
            <w:r>
              <w:rPr>
                <w:lang w:val="uk-UA"/>
              </w:rPr>
              <w:t>-</w:t>
            </w:r>
          </w:p>
        </w:tc>
        <w:tc>
          <w:tcPr>
            <w:tcW w:w="791" w:type="dxa"/>
          </w:tcPr>
          <w:p w:rsidR="00121657" w:rsidRPr="00B958BC" w:rsidRDefault="00121657" w:rsidP="008935FA">
            <w:pPr>
              <w:jc w:val="center"/>
              <w:rPr>
                <w:lang w:val="uk-UA"/>
              </w:rPr>
            </w:pPr>
            <w:r w:rsidRPr="00B958BC">
              <w:rPr>
                <w:lang w:val="uk-UA"/>
              </w:rPr>
              <w:t>0.7</w:t>
            </w:r>
          </w:p>
        </w:tc>
        <w:tc>
          <w:tcPr>
            <w:tcW w:w="658" w:type="dxa"/>
          </w:tcPr>
          <w:p w:rsidR="00121657" w:rsidRPr="00B958BC" w:rsidRDefault="00121657" w:rsidP="008935FA">
            <w:pPr>
              <w:jc w:val="center"/>
              <w:rPr>
                <w:lang w:val="uk-UA"/>
              </w:rPr>
            </w:pPr>
            <w:r w:rsidRPr="00B958BC">
              <w:rPr>
                <w:lang w:val="uk-UA"/>
              </w:rPr>
              <w:t>1</w:t>
            </w:r>
          </w:p>
        </w:tc>
        <w:tc>
          <w:tcPr>
            <w:tcW w:w="797" w:type="dxa"/>
          </w:tcPr>
          <w:p w:rsidR="00121657" w:rsidRPr="00B958BC" w:rsidRDefault="00121657" w:rsidP="008935FA">
            <w:pPr>
              <w:jc w:val="center"/>
              <w:rPr>
                <w:lang w:val="uk-UA"/>
              </w:rPr>
            </w:pPr>
            <w:r w:rsidRPr="00B958BC">
              <w:rPr>
                <w:lang w:val="uk-UA"/>
              </w:rPr>
              <w:t>32,2</w:t>
            </w:r>
          </w:p>
        </w:tc>
        <w:tc>
          <w:tcPr>
            <w:tcW w:w="930" w:type="dxa"/>
          </w:tcPr>
          <w:p w:rsidR="00121657" w:rsidRPr="00B958BC" w:rsidRDefault="00121657" w:rsidP="008935FA">
            <w:pPr>
              <w:jc w:val="center"/>
              <w:rPr>
                <w:lang w:val="uk-UA"/>
              </w:rPr>
            </w:pPr>
            <w:r w:rsidRPr="00B958BC">
              <w:rPr>
                <w:lang w:val="uk-UA"/>
              </w:rPr>
              <w:t>28,52</w:t>
            </w:r>
          </w:p>
        </w:tc>
        <w:tc>
          <w:tcPr>
            <w:tcW w:w="822" w:type="dxa"/>
          </w:tcPr>
          <w:p w:rsidR="00121657" w:rsidRPr="00B958BC" w:rsidRDefault="00121657" w:rsidP="008935FA">
            <w:pPr>
              <w:jc w:val="center"/>
              <w:rPr>
                <w:lang w:val="uk-UA"/>
              </w:rPr>
            </w:pPr>
            <w:r w:rsidRPr="00B958BC">
              <w:rPr>
                <w:lang w:val="uk-UA"/>
              </w:rPr>
              <w:t>43,01</w:t>
            </w:r>
          </w:p>
        </w:tc>
      </w:tr>
      <w:tr w:rsidR="00121657" w:rsidRPr="00B958BC" w:rsidTr="008935FA">
        <w:tc>
          <w:tcPr>
            <w:tcW w:w="516" w:type="dxa"/>
          </w:tcPr>
          <w:p w:rsidR="00121657" w:rsidRPr="00B958BC" w:rsidRDefault="00121657" w:rsidP="008935FA">
            <w:pPr>
              <w:jc w:val="center"/>
              <w:rPr>
                <w:lang w:val="uk-UA"/>
              </w:rPr>
            </w:pPr>
            <w:r>
              <w:rPr>
                <w:lang w:val="uk-UA"/>
              </w:rPr>
              <w:t>3.3</w:t>
            </w:r>
          </w:p>
        </w:tc>
        <w:tc>
          <w:tcPr>
            <w:tcW w:w="1771" w:type="dxa"/>
          </w:tcPr>
          <w:p w:rsidR="00121657" w:rsidRPr="006D79A3" w:rsidRDefault="00121657" w:rsidP="008935FA">
            <w:pPr>
              <w:jc w:val="center"/>
              <w:rPr>
                <w:lang w:val="uk-UA"/>
              </w:rPr>
            </w:pPr>
            <w:r w:rsidRPr="006D79A3">
              <w:rPr>
                <w:lang w:val="uk-UA"/>
              </w:rPr>
              <w:t>Токарний верстат</w:t>
            </w:r>
          </w:p>
        </w:tc>
        <w:tc>
          <w:tcPr>
            <w:tcW w:w="927" w:type="dxa"/>
          </w:tcPr>
          <w:p w:rsidR="00121657" w:rsidRPr="00B958BC" w:rsidRDefault="00121657" w:rsidP="008935FA">
            <w:pPr>
              <w:jc w:val="center"/>
              <w:rPr>
                <w:lang w:val="uk-UA"/>
              </w:rPr>
            </w:pPr>
            <w:r>
              <w:rPr>
                <w:lang w:val="uk-UA"/>
              </w:rPr>
              <w:t>-</w:t>
            </w:r>
          </w:p>
        </w:tc>
        <w:tc>
          <w:tcPr>
            <w:tcW w:w="598" w:type="dxa"/>
          </w:tcPr>
          <w:p w:rsidR="00121657" w:rsidRPr="00B958BC" w:rsidRDefault="00121657" w:rsidP="008935FA">
            <w:pPr>
              <w:jc w:val="center"/>
              <w:rPr>
                <w:lang w:val="uk-UA"/>
              </w:rPr>
            </w:pPr>
            <w:r>
              <w:rPr>
                <w:lang w:val="uk-UA"/>
              </w:rPr>
              <w:t>11</w:t>
            </w:r>
          </w:p>
        </w:tc>
        <w:tc>
          <w:tcPr>
            <w:tcW w:w="336" w:type="dxa"/>
          </w:tcPr>
          <w:p w:rsidR="00121657" w:rsidRPr="00B958BC" w:rsidRDefault="00121657" w:rsidP="008935FA">
            <w:pPr>
              <w:jc w:val="center"/>
              <w:rPr>
                <w:lang w:val="uk-UA"/>
              </w:rPr>
            </w:pPr>
            <w:r>
              <w:rPr>
                <w:lang w:val="uk-UA"/>
              </w:rPr>
              <w:t>5</w:t>
            </w:r>
          </w:p>
        </w:tc>
        <w:tc>
          <w:tcPr>
            <w:tcW w:w="955" w:type="dxa"/>
          </w:tcPr>
          <w:p w:rsidR="00121657" w:rsidRPr="00B958BC" w:rsidRDefault="00121657" w:rsidP="008935FA">
            <w:pPr>
              <w:jc w:val="center"/>
              <w:rPr>
                <w:lang w:val="uk-UA"/>
              </w:rPr>
            </w:pPr>
            <w:r>
              <w:rPr>
                <w:lang w:val="uk-UA"/>
              </w:rPr>
              <w:t>0.52</w:t>
            </w:r>
          </w:p>
        </w:tc>
        <w:tc>
          <w:tcPr>
            <w:tcW w:w="403" w:type="dxa"/>
          </w:tcPr>
          <w:p w:rsidR="00121657" w:rsidRPr="00B958BC" w:rsidRDefault="00121657" w:rsidP="008935FA">
            <w:pPr>
              <w:jc w:val="center"/>
              <w:rPr>
                <w:lang w:val="uk-UA"/>
              </w:rPr>
            </w:pPr>
            <w:r>
              <w:rPr>
                <w:lang w:val="en-US"/>
              </w:rPr>
              <w:t>0.85</w:t>
            </w:r>
          </w:p>
        </w:tc>
        <w:tc>
          <w:tcPr>
            <w:tcW w:w="561" w:type="dxa"/>
          </w:tcPr>
          <w:p w:rsidR="00121657" w:rsidRPr="00B958BC" w:rsidRDefault="00121657" w:rsidP="008935FA">
            <w:pPr>
              <w:jc w:val="center"/>
              <w:rPr>
                <w:lang w:val="uk-UA"/>
              </w:rPr>
            </w:pPr>
            <w:r>
              <w:rPr>
                <w:lang w:val="uk-UA"/>
              </w:rPr>
              <w:t>-</w:t>
            </w:r>
          </w:p>
        </w:tc>
        <w:tc>
          <w:tcPr>
            <w:tcW w:w="791" w:type="dxa"/>
          </w:tcPr>
          <w:p w:rsidR="00121657" w:rsidRPr="00B958BC" w:rsidRDefault="00121657" w:rsidP="008935FA">
            <w:pPr>
              <w:jc w:val="center"/>
              <w:rPr>
                <w:lang w:val="uk-UA"/>
              </w:rPr>
            </w:pPr>
            <w:r>
              <w:rPr>
                <w:lang w:val="en-US"/>
              </w:rPr>
              <w:t>0.85</w:t>
            </w:r>
          </w:p>
        </w:tc>
        <w:tc>
          <w:tcPr>
            <w:tcW w:w="658" w:type="dxa"/>
          </w:tcPr>
          <w:p w:rsidR="00121657" w:rsidRPr="00B958BC" w:rsidRDefault="00121657" w:rsidP="008935FA">
            <w:pPr>
              <w:jc w:val="center"/>
              <w:rPr>
                <w:lang w:val="uk-UA"/>
              </w:rPr>
            </w:pPr>
            <w:r>
              <w:rPr>
                <w:lang w:val="en-US"/>
              </w:rPr>
              <w:t>0,62</w:t>
            </w:r>
          </w:p>
        </w:tc>
        <w:tc>
          <w:tcPr>
            <w:tcW w:w="797" w:type="dxa"/>
          </w:tcPr>
          <w:p w:rsidR="00121657" w:rsidRPr="00B958BC" w:rsidRDefault="00121657" w:rsidP="008935FA">
            <w:pPr>
              <w:jc w:val="center"/>
              <w:rPr>
                <w:lang w:val="uk-UA"/>
              </w:rPr>
            </w:pPr>
            <w:r>
              <w:t>7,7</w:t>
            </w:r>
          </w:p>
        </w:tc>
        <w:tc>
          <w:tcPr>
            <w:tcW w:w="930" w:type="dxa"/>
          </w:tcPr>
          <w:p w:rsidR="00121657" w:rsidRPr="00B958BC" w:rsidRDefault="00121657" w:rsidP="008935FA">
            <w:pPr>
              <w:jc w:val="center"/>
              <w:rPr>
                <w:lang w:val="uk-UA"/>
              </w:rPr>
            </w:pPr>
            <w:r>
              <w:t>6,82</w:t>
            </w:r>
          </w:p>
        </w:tc>
        <w:tc>
          <w:tcPr>
            <w:tcW w:w="822" w:type="dxa"/>
          </w:tcPr>
          <w:p w:rsidR="00121657" w:rsidRPr="00B958BC" w:rsidRDefault="00121657" w:rsidP="008935FA">
            <w:pPr>
              <w:jc w:val="center"/>
              <w:rPr>
                <w:lang w:val="uk-UA"/>
              </w:rPr>
            </w:pPr>
          </w:p>
        </w:tc>
      </w:tr>
      <w:tr w:rsidR="00121657" w:rsidRPr="00B958BC" w:rsidTr="008935FA">
        <w:tc>
          <w:tcPr>
            <w:tcW w:w="516" w:type="dxa"/>
          </w:tcPr>
          <w:p w:rsidR="00121657" w:rsidRPr="00B958BC" w:rsidRDefault="00121657" w:rsidP="008935FA">
            <w:pPr>
              <w:jc w:val="center"/>
              <w:rPr>
                <w:lang w:val="uk-UA"/>
              </w:rPr>
            </w:pPr>
            <w:r w:rsidRPr="00B958BC">
              <w:rPr>
                <w:lang w:val="uk-UA"/>
              </w:rPr>
              <w:t>3</w:t>
            </w:r>
          </w:p>
        </w:tc>
        <w:tc>
          <w:tcPr>
            <w:tcW w:w="7000" w:type="dxa"/>
            <w:gridSpan w:val="9"/>
          </w:tcPr>
          <w:p w:rsidR="00121657" w:rsidRPr="00B958BC" w:rsidRDefault="00121657" w:rsidP="008935FA">
            <w:pPr>
              <w:jc w:val="center"/>
              <w:rPr>
                <w:lang w:val="uk-UA"/>
              </w:rPr>
            </w:pPr>
            <w:r w:rsidRPr="00B958BC">
              <w:rPr>
                <w:lang w:val="uk-UA"/>
              </w:rPr>
              <w:t>Збірка № 3</w:t>
            </w:r>
          </w:p>
        </w:tc>
        <w:tc>
          <w:tcPr>
            <w:tcW w:w="797" w:type="dxa"/>
          </w:tcPr>
          <w:p w:rsidR="00121657" w:rsidRPr="00B958BC" w:rsidRDefault="00121657" w:rsidP="008935FA">
            <w:pPr>
              <w:jc w:val="center"/>
              <w:rPr>
                <w:lang w:val="uk-UA"/>
              </w:rPr>
            </w:pPr>
            <w:r w:rsidRPr="00B958BC">
              <w:rPr>
                <w:lang w:val="uk-UA"/>
              </w:rPr>
              <w:t>44,8</w:t>
            </w:r>
          </w:p>
        </w:tc>
        <w:tc>
          <w:tcPr>
            <w:tcW w:w="930" w:type="dxa"/>
          </w:tcPr>
          <w:p w:rsidR="00121657" w:rsidRPr="00B958BC" w:rsidRDefault="00121657" w:rsidP="008935FA">
            <w:pPr>
              <w:rPr>
                <w:lang w:val="uk-UA"/>
              </w:rPr>
            </w:pPr>
            <m:oMathPara>
              <m:oMath>
                <m:r>
                  <w:rPr>
                    <w:rFonts w:ascii="Cambria Math" w:eastAsiaTheme="minorEastAsia" w:hAnsi="Cambria Math"/>
                    <w:lang w:val="uk-UA"/>
                  </w:rPr>
                  <m:t>39,68</m:t>
                </m:r>
              </m:oMath>
            </m:oMathPara>
          </w:p>
        </w:tc>
        <w:tc>
          <w:tcPr>
            <w:tcW w:w="822" w:type="dxa"/>
          </w:tcPr>
          <w:p w:rsidR="00121657" w:rsidRPr="00B958BC" w:rsidRDefault="00121657" w:rsidP="008935FA">
            <w:pPr>
              <w:jc w:val="center"/>
              <w:rPr>
                <w:lang w:val="uk-UA"/>
              </w:rPr>
            </w:pPr>
            <w:r w:rsidRPr="00B958BC">
              <w:rPr>
                <w:lang w:val="uk-UA"/>
              </w:rPr>
              <w:t>53,8</w:t>
            </w:r>
          </w:p>
        </w:tc>
      </w:tr>
      <w:tr w:rsidR="00121657" w:rsidRPr="00B958BC" w:rsidTr="008935FA">
        <w:tc>
          <w:tcPr>
            <w:tcW w:w="516" w:type="dxa"/>
          </w:tcPr>
          <w:p w:rsidR="00121657" w:rsidRPr="00B958BC" w:rsidRDefault="00121657" w:rsidP="008935FA">
            <w:pPr>
              <w:jc w:val="center"/>
              <w:rPr>
                <w:lang w:val="uk-UA"/>
              </w:rPr>
            </w:pPr>
          </w:p>
        </w:tc>
        <w:tc>
          <w:tcPr>
            <w:tcW w:w="7000" w:type="dxa"/>
            <w:gridSpan w:val="9"/>
          </w:tcPr>
          <w:p w:rsidR="00121657" w:rsidRPr="00B958BC" w:rsidRDefault="00121657" w:rsidP="008935FA">
            <w:pPr>
              <w:jc w:val="center"/>
              <w:rPr>
                <w:lang w:val="uk-UA"/>
              </w:rPr>
            </w:pPr>
            <w:r w:rsidRPr="00B958BC">
              <w:rPr>
                <w:lang w:val="uk-UA"/>
              </w:rPr>
              <w:t>Освітлення</w:t>
            </w:r>
          </w:p>
        </w:tc>
        <w:tc>
          <w:tcPr>
            <w:tcW w:w="797" w:type="dxa"/>
          </w:tcPr>
          <w:p w:rsidR="00121657" w:rsidRPr="00B958BC" w:rsidRDefault="00121657" w:rsidP="008935FA">
            <w:pPr>
              <w:jc w:val="center"/>
              <w:rPr>
                <w:lang w:val="uk-UA"/>
              </w:rPr>
            </w:pPr>
          </w:p>
        </w:tc>
        <w:tc>
          <w:tcPr>
            <w:tcW w:w="930" w:type="dxa"/>
          </w:tcPr>
          <w:p w:rsidR="00121657" w:rsidRPr="00B958BC" w:rsidRDefault="00121657" w:rsidP="008935FA">
            <w:pPr>
              <w:jc w:val="center"/>
              <w:rPr>
                <w:lang w:val="uk-UA"/>
              </w:rPr>
            </w:pPr>
          </w:p>
        </w:tc>
        <w:tc>
          <w:tcPr>
            <w:tcW w:w="822" w:type="dxa"/>
          </w:tcPr>
          <w:p w:rsidR="00121657" w:rsidRPr="00B958BC" w:rsidRDefault="00121657" w:rsidP="008935FA">
            <w:pPr>
              <w:jc w:val="center"/>
              <w:rPr>
                <w:lang w:val="uk-UA"/>
              </w:rPr>
            </w:pPr>
          </w:p>
        </w:tc>
      </w:tr>
      <w:tr w:rsidR="00121657" w:rsidRPr="00B958BC" w:rsidTr="008935FA">
        <w:tc>
          <w:tcPr>
            <w:tcW w:w="516" w:type="dxa"/>
          </w:tcPr>
          <w:p w:rsidR="00121657" w:rsidRPr="00B958BC" w:rsidRDefault="00121657" w:rsidP="008935FA">
            <w:pPr>
              <w:jc w:val="center"/>
              <w:rPr>
                <w:lang w:val="uk-UA"/>
              </w:rPr>
            </w:pPr>
            <w:r w:rsidRPr="00B958BC">
              <w:rPr>
                <w:lang w:val="uk-UA"/>
              </w:rPr>
              <w:t>1-3</w:t>
            </w:r>
          </w:p>
        </w:tc>
        <w:tc>
          <w:tcPr>
            <w:tcW w:w="7000" w:type="dxa"/>
            <w:gridSpan w:val="9"/>
          </w:tcPr>
          <w:p w:rsidR="00121657" w:rsidRPr="00B958BC" w:rsidRDefault="00121657" w:rsidP="008935FA">
            <w:pPr>
              <w:jc w:val="center"/>
              <w:rPr>
                <w:lang w:val="uk-UA"/>
              </w:rPr>
            </w:pPr>
            <w:r w:rsidRPr="00B958BC">
              <w:rPr>
                <w:lang w:val="uk-UA"/>
              </w:rPr>
              <w:t>Сумарне споживання збірка №1-3 + освітлення цеху</w:t>
            </w:r>
          </w:p>
        </w:tc>
        <w:tc>
          <w:tcPr>
            <w:tcW w:w="797" w:type="dxa"/>
          </w:tcPr>
          <w:p w:rsidR="00121657" w:rsidRPr="00B958BC" w:rsidRDefault="00121657" w:rsidP="008935FA">
            <w:pPr>
              <w:jc w:val="center"/>
              <w:rPr>
                <w:lang w:val="uk-UA"/>
              </w:rPr>
            </w:pPr>
            <m:oMathPara>
              <m:oMath>
                <m:r>
                  <w:rPr>
                    <w:rFonts w:ascii="Cambria Math" w:hAnsi="Cambria Math"/>
                    <w:lang w:val="uk-UA"/>
                  </w:rPr>
                  <m:t>165,2</m:t>
                </m:r>
              </m:oMath>
            </m:oMathPara>
          </w:p>
        </w:tc>
        <w:tc>
          <w:tcPr>
            <w:tcW w:w="930" w:type="dxa"/>
          </w:tcPr>
          <w:p w:rsidR="00121657" w:rsidRPr="00B958BC" w:rsidRDefault="00121657" w:rsidP="008935FA">
            <w:pPr>
              <w:jc w:val="center"/>
              <w:rPr>
                <w:lang w:val="uk-UA"/>
              </w:rPr>
            </w:pPr>
            <m:oMathPara>
              <m:oMath>
                <m:r>
                  <w:rPr>
                    <w:rFonts w:ascii="Cambria Math" w:eastAsiaTheme="minorEastAsia" w:hAnsi="Cambria Math"/>
                    <w:lang w:val="uk-UA"/>
                  </w:rPr>
                  <m:t>146,32</m:t>
                </m:r>
              </m:oMath>
            </m:oMathPara>
          </w:p>
        </w:tc>
        <w:tc>
          <w:tcPr>
            <w:tcW w:w="822" w:type="dxa"/>
          </w:tcPr>
          <w:p w:rsidR="00121657" w:rsidRPr="00B958BC" w:rsidRDefault="00121657" w:rsidP="008935FA">
            <w:pPr>
              <w:jc w:val="center"/>
              <w:rPr>
                <w:lang w:val="uk-UA"/>
              </w:rPr>
            </w:pPr>
            <m:oMathPara>
              <m:oMath>
                <m:r>
                  <w:rPr>
                    <w:rFonts w:ascii="Cambria Math" w:hAnsi="Cambria Math"/>
                    <w:lang w:val="uk-UA"/>
                  </w:rPr>
                  <m:t>198,5</m:t>
                </m:r>
              </m:oMath>
            </m:oMathPara>
          </w:p>
        </w:tc>
      </w:tr>
      <w:tr w:rsidR="00121657" w:rsidRPr="00B958BC" w:rsidTr="008935FA">
        <w:tc>
          <w:tcPr>
            <w:tcW w:w="516" w:type="dxa"/>
          </w:tcPr>
          <w:p w:rsidR="00121657" w:rsidRPr="00B958BC" w:rsidRDefault="00121657" w:rsidP="008935FA">
            <w:pPr>
              <w:jc w:val="center"/>
              <w:rPr>
                <w:lang w:val="uk-UA"/>
              </w:rPr>
            </w:pPr>
            <w:r w:rsidRPr="00B958BC">
              <w:rPr>
                <w:lang w:val="uk-UA"/>
              </w:rPr>
              <w:t>1-3</w:t>
            </w:r>
          </w:p>
        </w:tc>
        <w:tc>
          <w:tcPr>
            <w:tcW w:w="7000" w:type="dxa"/>
            <w:gridSpan w:val="9"/>
          </w:tcPr>
          <w:p w:rsidR="00121657" w:rsidRPr="00B958BC" w:rsidRDefault="00121657" w:rsidP="008935FA">
            <w:pPr>
              <w:jc w:val="center"/>
              <w:rPr>
                <w:lang w:val="uk-UA"/>
              </w:rPr>
            </w:pPr>
            <w:r w:rsidRPr="00B958BC">
              <w:rPr>
                <w:lang w:val="uk-UA"/>
              </w:rPr>
              <w:t xml:space="preserve">Втрати в трансформаторі </w:t>
            </w:r>
          </w:p>
        </w:tc>
        <w:tc>
          <w:tcPr>
            <w:tcW w:w="797" w:type="dxa"/>
          </w:tcPr>
          <w:p w:rsidR="00121657" w:rsidRPr="00B958BC" w:rsidRDefault="00121657" w:rsidP="008935FA">
            <w:pPr>
              <w:jc w:val="center"/>
              <w:rPr>
                <w:lang w:val="uk-UA"/>
              </w:rPr>
            </w:pPr>
            <w:r w:rsidRPr="00B958BC">
              <w:rPr>
                <w:lang w:val="uk-UA"/>
              </w:rPr>
              <w:t>5</w:t>
            </w:r>
          </w:p>
        </w:tc>
        <w:tc>
          <w:tcPr>
            <w:tcW w:w="930" w:type="dxa"/>
          </w:tcPr>
          <w:p w:rsidR="00121657" w:rsidRPr="00B958BC" w:rsidRDefault="00121657" w:rsidP="008935FA">
            <w:pPr>
              <w:jc w:val="center"/>
              <w:rPr>
                <w:lang w:val="uk-UA"/>
              </w:rPr>
            </w:pPr>
            <w:r w:rsidRPr="00B958BC">
              <w:rPr>
                <w:lang w:val="uk-UA"/>
              </w:rPr>
              <w:t>25</w:t>
            </w:r>
          </w:p>
        </w:tc>
        <w:tc>
          <w:tcPr>
            <w:tcW w:w="822" w:type="dxa"/>
          </w:tcPr>
          <w:p w:rsidR="00121657" w:rsidRPr="00B958BC" w:rsidRDefault="00121657" w:rsidP="008935FA">
            <w:pPr>
              <w:jc w:val="center"/>
              <w:rPr>
                <w:lang w:val="uk-UA"/>
              </w:rPr>
            </w:pPr>
            <w:r w:rsidRPr="00B958BC">
              <w:rPr>
                <w:lang w:val="uk-UA"/>
              </w:rPr>
              <w:t>30</w:t>
            </w:r>
          </w:p>
        </w:tc>
      </w:tr>
    </w:tbl>
    <w:p w:rsidR="00FF6DE6" w:rsidRDefault="00FF6DE6" w:rsidP="00121657">
      <w:pPr>
        <w:spacing w:line="360" w:lineRule="auto"/>
        <w:ind w:firstLine="709"/>
        <w:jc w:val="both"/>
        <w:rPr>
          <w:b/>
          <w:bCs/>
          <w:sz w:val="28"/>
          <w:szCs w:val="28"/>
          <w:lang w:val="uk-UA"/>
        </w:rPr>
      </w:pPr>
    </w:p>
    <w:p w:rsidR="00121657" w:rsidRDefault="00121657" w:rsidP="00121657">
      <w:pPr>
        <w:spacing w:line="360" w:lineRule="auto"/>
        <w:ind w:firstLine="709"/>
        <w:jc w:val="both"/>
        <w:rPr>
          <w:b/>
          <w:bCs/>
          <w:sz w:val="28"/>
          <w:szCs w:val="28"/>
          <w:lang w:val="uk-UA"/>
        </w:rPr>
      </w:pPr>
      <w:r>
        <w:rPr>
          <w:b/>
          <w:bCs/>
          <w:sz w:val="28"/>
          <w:szCs w:val="28"/>
          <w:lang w:val="uk-UA"/>
        </w:rPr>
        <w:lastRenderedPageBreak/>
        <w:t>2.7 Розрахунок електричних мереж</w:t>
      </w:r>
    </w:p>
    <w:p w:rsidR="00121657" w:rsidRPr="005D3287" w:rsidRDefault="00121657" w:rsidP="00FF6DE6">
      <w:pPr>
        <w:spacing w:line="360" w:lineRule="auto"/>
        <w:ind w:firstLine="709"/>
        <w:jc w:val="both"/>
        <w:rPr>
          <w:sz w:val="28"/>
          <w:szCs w:val="28"/>
          <w:lang w:val="uk-UA"/>
        </w:rPr>
      </w:pPr>
      <w:r w:rsidRPr="005D3287">
        <w:rPr>
          <w:sz w:val="28"/>
          <w:szCs w:val="28"/>
          <w:lang w:val="uk-UA"/>
        </w:rPr>
        <w:t xml:space="preserve">При проектуванні системи живлення і розподілу електроенергії зазвичай </w:t>
      </w:r>
      <w:r w:rsidR="00FF6DE6">
        <w:rPr>
          <w:sz w:val="28"/>
          <w:szCs w:val="28"/>
          <w:lang w:val="uk-UA"/>
        </w:rPr>
        <w:t xml:space="preserve"> </w:t>
      </w:r>
      <w:r w:rsidRPr="005D3287">
        <w:rPr>
          <w:sz w:val="28"/>
          <w:szCs w:val="28"/>
          <w:lang w:val="uk-UA"/>
        </w:rPr>
        <w:t>виконують електричні і механічні розрахунки ліній електропередач.</w:t>
      </w:r>
      <w:r>
        <w:rPr>
          <w:sz w:val="28"/>
          <w:szCs w:val="28"/>
          <w:lang w:val="uk-UA"/>
        </w:rPr>
        <w:t xml:space="preserve"> </w:t>
      </w:r>
      <w:r w:rsidRPr="005D3287">
        <w:rPr>
          <w:sz w:val="28"/>
          <w:szCs w:val="28"/>
          <w:lang w:val="uk-UA"/>
        </w:rPr>
        <w:t xml:space="preserve">Перед вибором перетинів проводів і жил кабелів ЛЕП необхідно скласти схему електропостачання підприємства з наведенням довжини всіх елементів мережі СЕП. </w:t>
      </w:r>
    </w:p>
    <w:p w:rsidR="00121657" w:rsidRPr="005D3287" w:rsidRDefault="00121657" w:rsidP="007B7385">
      <w:pPr>
        <w:spacing w:line="360" w:lineRule="auto"/>
        <w:ind w:firstLine="709"/>
        <w:jc w:val="both"/>
        <w:rPr>
          <w:sz w:val="28"/>
          <w:szCs w:val="28"/>
          <w:lang w:val="uk-UA"/>
        </w:rPr>
      </w:pPr>
      <w:r w:rsidRPr="005D3287">
        <w:rPr>
          <w:sz w:val="28"/>
          <w:szCs w:val="28"/>
          <w:lang w:val="uk-UA"/>
        </w:rPr>
        <w:t xml:space="preserve">Перетин проводів та жил кабелів вибирають з врахуванням технічних та </w:t>
      </w:r>
      <w:r w:rsidR="007B7385">
        <w:rPr>
          <w:sz w:val="28"/>
          <w:szCs w:val="28"/>
          <w:lang w:val="uk-UA"/>
        </w:rPr>
        <w:t xml:space="preserve"> </w:t>
      </w:r>
      <w:r w:rsidRPr="005D3287">
        <w:rPr>
          <w:sz w:val="28"/>
          <w:szCs w:val="28"/>
          <w:lang w:val="uk-UA"/>
        </w:rPr>
        <w:t>економічних факторів. До технічних факторів, що впливають на вибір перерізу,</w:t>
      </w:r>
      <w:r>
        <w:rPr>
          <w:sz w:val="28"/>
          <w:szCs w:val="28"/>
          <w:lang w:val="uk-UA"/>
        </w:rPr>
        <w:t xml:space="preserve"> </w:t>
      </w:r>
      <w:r w:rsidRPr="005D3287">
        <w:rPr>
          <w:sz w:val="28"/>
          <w:szCs w:val="28"/>
          <w:lang w:val="uk-UA"/>
        </w:rPr>
        <w:t>відносяться здатність провідника витримувати довготривале навантаження при нормальному та після</w:t>
      </w:r>
      <w:r>
        <w:rPr>
          <w:sz w:val="28"/>
          <w:szCs w:val="28"/>
          <w:lang w:val="uk-UA"/>
        </w:rPr>
        <w:t>-</w:t>
      </w:r>
      <w:r w:rsidRPr="005D3287">
        <w:rPr>
          <w:sz w:val="28"/>
          <w:szCs w:val="28"/>
          <w:lang w:val="uk-UA"/>
        </w:rPr>
        <w:t>аварійному режимах з врахуванням допустимого перегріву, термічна стійкість в режимі коротких замикань і втрати напр</w:t>
      </w:r>
      <w:r>
        <w:rPr>
          <w:sz w:val="28"/>
          <w:szCs w:val="28"/>
          <w:lang w:val="uk-UA"/>
        </w:rPr>
        <w:t>у</w:t>
      </w:r>
      <w:r w:rsidRPr="005D3287">
        <w:rPr>
          <w:sz w:val="28"/>
          <w:szCs w:val="28"/>
          <w:lang w:val="uk-UA"/>
        </w:rPr>
        <w:t>ги в провідниках від протікання по них струму в нормальному, після</w:t>
      </w:r>
      <w:r>
        <w:rPr>
          <w:sz w:val="28"/>
          <w:szCs w:val="28"/>
          <w:lang w:val="uk-UA"/>
        </w:rPr>
        <w:t>-</w:t>
      </w:r>
      <w:r w:rsidRPr="005D3287">
        <w:rPr>
          <w:sz w:val="28"/>
          <w:szCs w:val="28"/>
          <w:lang w:val="uk-UA"/>
        </w:rPr>
        <w:t xml:space="preserve">аварійному та аварійному режимах; механічна стійкість до механічного навантаження; </w:t>
      </w:r>
    </w:p>
    <w:p w:rsidR="00121657" w:rsidRPr="005D3287" w:rsidRDefault="00121657" w:rsidP="00121657">
      <w:pPr>
        <w:spacing w:line="360" w:lineRule="auto"/>
        <w:ind w:firstLine="709"/>
        <w:jc w:val="both"/>
        <w:rPr>
          <w:sz w:val="28"/>
          <w:szCs w:val="28"/>
          <w:lang w:val="uk-UA"/>
        </w:rPr>
      </w:pPr>
      <w:r w:rsidRPr="005D3287">
        <w:rPr>
          <w:sz w:val="28"/>
          <w:szCs w:val="28"/>
          <w:lang w:val="uk-UA"/>
        </w:rPr>
        <w:t xml:space="preserve">Кабельні лінії напругою до 1000 В розраховують за втратами напруги і </w:t>
      </w:r>
    </w:p>
    <w:p w:rsidR="00121657" w:rsidRPr="005D3287" w:rsidRDefault="00121657" w:rsidP="00121657">
      <w:pPr>
        <w:spacing w:line="360" w:lineRule="auto"/>
        <w:jc w:val="both"/>
        <w:rPr>
          <w:sz w:val="28"/>
          <w:szCs w:val="28"/>
          <w:lang w:val="uk-UA"/>
        </w:rPr>
      </w:pPr>
      <w:r w:rsidRPr="005D3287">
        <w:rPr>
          <w:sz w:val="28"/>
          <w:szCs w:val="28"/>
          <w:lang w:val="uk-UA"/>
        </w:rPr>
        <w:t>перевіряють за умовами нагрівання та економічній щільності струму при тривалості використання максимуму навантаження понад 4000…5000 г/рік. Крім того, погоджують перетин проводів із захистом ЛЕП, а мережу перевіряють на відключення мінімальних значень струмів КЗ релейним захистом.</w:t>
      </w:r>
    </w:p>
    <w:p w:rsidR="00121657" w:rsidRPr="00E2319E" w:rsidRDefault="00121657" w:rsidP="00121657">
      <w:pPr>
        <w:spacing w:line="360" w:lineRule="auto"/>
        <w:ind w:firstLine="709"/>
        <w:jc w:val="both"/>
        <w:rPr>
          <w:b/>
          <w:bCs/>
          <w:sz w:val="28"/>
          <w:szCs w:val="28"/>
          <w:lang w:val="uk-UA"/>
        </w:rPr>
      </w:pPr>
      <w:r>
        <w:rPr>
          <w:b/>
          <w:bCs/>
          <w:sz w:val="28"/>
          <w:szCs w:val="28"/>
          <w:lang w:val="uk-UA"/>
        </w:rPr>
        <w:t>2</w:t>
      </w:r>
      <w:r w:rsidRPr="00E2319E">
        <w:rPr>
          <w:b/>
          <w:bCs/>
          <w:sz w:val="28"/>
          <w:szCs w:val="28"/>
          <w:lang w:val="uk-UA"/>
        </w:rPr>
        <w:t>.</w:t>
      </w:r>
      <w:r>
        <w:rPr>
          <w:b/>
          <w:bCs/>
          <w:sz w:val="28"/>
          <w:szCs w:val="28"/>
          <w:lang w:val="uk-UA"/>
        </w:rPr>
        <w:t>8</w:t>
      </w:r>
      <w:r w:rsidRPr="00E2319E">
        <w:rPr>
          <w:b/>
          <w:bCs/>
          <w:sz w:val="28"/>
          <w:szCs w:val="28"/>
          <w:lang w:val="uk-UA"/>
        </w:rPr>
        <w:t xml:space="preserve"> Розрахунок струмів навантаження групи електроприймачів</w:t>
      </w:r>
    </w:p>
    <w:p w:rsidR="00121657" w:rsidRPr="00E2319E" w:rsidRDefault="00121657" w:rsidP="00121657">
      <w:pPr>
        <w:spacing w:line="360" w:lineRule="auto"/>
        <w:ind w:firstLine="709"/>
        <w:jc w:val="both"/>
        <w:rPr>
          <w:sz w:val="28"/>
          <w:szCs w:val="28"/>
          <w:lang w:val="uk-UA"/>
        </w:rPr>
      </w:pPr>
      <w:r w:rsidRPr="00E2319E">
        <w:rPr>
          <w:sz w:val="28"/>
          <w:szCs w:val="28"/>
          <w:lang w:val="uk-UA"/>
        </w:rPr>
        <w:t>Струм навантаження групи електроприймачів :</w:t>
      </w:r>
    </w:p>
    <w:p w:rsidR="00121657" w:rsidRPr="00E2319E" w:rsidRDefault="00F312CA" w:rsidP="00121657">
      <w:pPr>
        <w:spacing w:line="360" w:lineRule="auto"/>
        <w:ind w:firstLine="709"/>
        <w:jc w:val="both"/>
        <w:rPr>
          <w:i/>
          <w:sz w:val="28"/>
          <w:szCs w:val="28"/>
          <w:lang w:val="uk-UA"/>
        </w:rPr>
      </w:pPr>
      <m:oMath>
        <m:sSub>
          <m:sSubPr>
            <m:ctrlPr>
              <w:rPr>
                <w:rFonts w:ascii="Cambria Math" w:hAnsi="Cambria Math"/>
                <w:i/>
                <w:sz w:val="32"/>
                <w:szCs w:val="32"/>
                <w:lang w:val="uk-UA"/>
              </w:rPr>
            </m:ctrlPr>
          </m:sSubPr>
          <m:e>
            <m:r>
              <w:rPr>
                <w:rFonts w:ascii="Cambria Math" w:hAnsi="Cambria Math"/>
                <w:sz w:val="32"/>
                <w:szCs w:val="32"/>
                <w:lang w:val="uk-UA"/>
              </w:rPr>
              <m:t>I</m:t>
            </m:r>
          </m:e>
          <m:sub>
            <m:r>
              <w:rPr>
                <w:rFonts w:ascii="Cambria Math" w:hAnsi="Cambria Math"/>
                <w:sz w:val="32"/>
                <w:szCs w:val="32"/>
                <w:lang w:val="uk-UA"/>
              </w:rPr>
              <m:t>p</m:t>
            </m:r>
          </m:sub>
        </m:sSub>
        <m:r>
          <w:rPr>
            <w:rFonts w:ascii="Cambria Math" w:hAnsi="Cambria Math"/>
            <w:sz w:val="32"/>
            <w:szCs w:val="32"/>
            <w:lang w:val="uk-UA"/>
          </w:rPr>
          <m:t>=</m:t>
        </m:r>
        <m:f>
          <m:fPr>
            <m:ctrlPr>
              <w:rPr>
                <w:rFonts w:ascii="Cambria Math" w:hAnsi="Cambria Math"/>
                <w:i/>
                <w:sz w:val="32"/>
                <w:szCs w:val="32"/>
                <w:lang w:val="uk-UA"/>
              </w:rPr>
            </m:ctrlPr>
          </m:fPr>
          <m:num>
            <m:sSub>
              <m:sSubPr>
                <m:ctrlPr>
                  <w:rPr>
                    <w:rFonts w:ascii="Cambria Math" w:hAnsi="Cambria Math"/>
                    <w:i/>
                    <w:sz w:val="32"/>
                    <w:szCs w:val="32"/>
                    <w:lang w:val="uk-UA"/>
                  </w:rPr>
                </m:ctrlPr>
              </m:sSubPr>
              <m:e>
                <m:r>
                  <w:rPr>
                    <w:rFonts w:ascii="Cambria Math" w:hAnsi="Cambria Math"/>
                    <w:sz w:val="32"/>
                    <w:szCs w:val="32"/>
                    <w:lang w:val="uk-UA"/>
                  </w:rPr>
                  <m:t>S</m:t>
                </m:r>
              </m:e>
              <m:sub>
                <m:r>
                  <w:rPr>
                    <w:rFonts w:ascii="Cambria Math" w:hAnsi="Cambria Math"/>
                    <w:sz w:val="32"/>
                    <w:szCs w:val="32"/>
                    <w:lang w:val="uk-UA"/>
                  </w:rPr>
                  <m:t>p</m:t>
                </m:r>
              </m:sub>
            </m:sSub>
          </m:num>
          <m:den>
            <m:rad>
              <m:radPr>
                <m:degHide m:val="on"/>
                <m:ctrlPr>
                  <w:rPr>
                    <w:rFonts w:ascii="Cambria Math" w:hAnsi="Cambria Math"/>
                    <w:i/>
                    <w:sz w:val="32"/>
                    <w:szCs w:val="32"/>
                    <w:lang w:val="uk-UA"/>
                  </w:rPr>
                </m:ctrlPr>
              </m:radPr>
              <m:deg/>
              <m:e>
                <m:r>
                  <w:rPr>
                    <w:rFonts w:ascii="Cambria Math" w:hAnsi="Cambria Math"/>
                    <w:sz w:val="32"/>
                    <w:szCs w:val="32"/>
                    <w:lang w:val="uk-UA"/>
                  </w:rPr>
                  <m:t>3</m:t>
                </m:r>
              </m:e>
            </m:rad>
            <m:r>
              <w:rPr>
                <w:rFonts w:ascii="Cambria Math" w:hAnsi="Cambria Math"/>
                <w:sz w:val="32"/>
                <w:szCs w:val="32"/>
                <w:lang w:val="uk-UA"/>
              </w:rPr>
              <m:t>∙</m:t>
            </m:r>
            <m:sSub>
              <m:sSubPr>
                <m:ctrlPr>
                  <w:rPr>
                    <w:rFonts w:ascii="Cambria Math" w:hAnsi="Cambria Math"/>
                    <w:i/>
                    <w:sz w:val="32"/>
                    <w:szCs w:val="32"/>
                    <w:lang w:val="uk-UA"/>
                  </w:rPr>
                </m:ctrlPr>
              </m:sSubPr>
              <m:e>
                <m:r>
                  <w:rPr>
                    <w:rFonts w:ascii="Cambria Math" w:hAnsi="Cambria Math"/>
                    <w:sz w:val="32"/>
                    <w:szCs w:val="32"/>
                    <w:lang w:val="uk-UA"/>
                  </w:rPr>
                  <m:t>U</m:t>
                </m:r>
              </m:e>
              <m:sub>
                <m:r>
                  <w:rPr>
                    <w:rFonts w:ascii="Cambria Math" w:hAnsi="Cambria Math"/>
                    <w:sz w:val="32"/>
                    <w:szCs w:val="32"/>
                    <w:lang w:val="uk-UA"/>
                  </w:rPr>
                  <m:t>Н</m:t>
                </m:r>
              </m:sub>
            </m:sSub>
          </m:den>
        </m:f>
      </m:oMath>
      <w:r w:rsidR="00121657">
        <w:rPr>
          <w:rFonts w:eastAsiaTheme="minorEastAsia"/>
          <w:i/>
          <w:sz w:val="28"/>
          <w:szCs w:val="28"/>
          <w:lang w:val="uk-UA"/>
        </w:rPr>
        <w:t xml:space="preserve"> </w:t>
      </w:r>
      <w:r w:rsidR="00121657">
        <w:rPr>
          <w:rFonts w:eastAsiaTheme="minorEastAsia"/>
          <w:sz w:val="32"/>
          <w:szCs w:val="32"/>
          <w:lang w:val="uk-UA"/>
        </w:rPr>
        <w:t xml:space="preserve">                                                                                (2.27)</w:t>
      </w:r>
    </w:p>
    <w:p w:rsidR="00121657" w:rsidRPr="00E2319E" w:rsidRDefault="00121657" w:rsidP="00121657">
      <w:pPr>
        <w:spacing w:line="360" w:lineRule="auto"/>
        <w:ind w:firstLine="709"/>
        <w:jc w:val="both"/>
        <w:rPr>
          <w:sz w:val="28"/>
          <w:szCs w:val="28"/>
          <w:lang w:val="uk-UA"/>
        </w:rPr>
      </w:pPr>
      <w:r w:rsidRPr="00E2319E">
        <w:rPr>
          <w:sz w:val="28"/>
          <w:szCs w:val="28"/>
          <w:lang w:val="uk-UA"/>
        </w:rPr>
        <w:t>Розрахунковий струм низьковольтних споживачів комплексу:</w:t>
      </w:r>
    </w:p>
    <w:p w:rsidR="00121657" w:rsidRPr="00E2319E" w:rsidRDefault="00F312CA" w:rsidP="00121657">
      <w:pPr>
        <w:spacing w:line="360" w:lineRule="auto"/>
        <w:ind w:firstLine="709"/>
        <w:jc w:val="both"/>
        <w:rPr>
          <w:i/>
          <w:sz w:val="28"/>
          <w:szCs w:val="28"/>
          <w:lang w:val="uk-UA"/>
        </w:rPr>
      </w:pPr>
      <m:oMath>
        <m:sSub>
          <m:sSubPr>
            <m:ctrlPr>
              <w:rPr>
                <w:rFonts w:ascii="Cambria Math" w:hAnsi="Cambria Math"/>
                <w:i/>
                <w:sz w:val="32"/>
                <w:szCs w:val="32"/>
                <w:lang w:val="uk-UA"/>
              </w:rPr>
            </m:ctrlPr>
          </m:sSubPr>
          <m:e>
            <m:r>
              <w:rPr>
                <w:rFonts w:ascii="Cambria Math" w:hAnsi="Cambria Math"/>
                <w:sz w:val="32"/>
                <w:szCs w:val="32"/>
                <w:lang w:val="uk-UA"/>
              </w:rPr>
              <m:t>I</m:t>
            </m:r>
          </m:e>
          <m:sub>
            <m:r>
              <w:rPr>
                <w:rFonts w:ascii="Cambria Math" w:hAnsi="Cambria Math"/>
                <w:sz w:val="32"/>
                <w:szCs w:val="32"/>
                <w:lang w:val="uk-UA"/>
              </w:rPr>
              <m:t>p</m:t>
            </m:r>
          </m:sub>
        </m:sSub>
        <m:r>
          <w:rPr>
            <w:rFonts w:ascii="Cambria Math" w:hAnsi="Cambria Math"/>
            <w:sz w:val="32"/>
            <w:szCs w:val="32"/>
            <w:lang w:val="uk-UA"/>
          </w:rPr>
          <m:t>=</m:t>
        </m:r>
        <m:f>
          <m:fPr>
            <m:ctrlPr>
              <w:rPr>
                <w:rFonts w:ascii="Cambria Math" w:hAnsi="Cambria Math"/>
                <w:i/>
                <w:sz w:val="32"/>
                <w:szCs w:val="32"/>
                <w:lang w:val="uk-UA"/>
              </w:rPr>
            </m:ctrlPr>
          </m:fPr>
          <m:num>
            <m:sSub>
              <m:sSubPr>
                <m:ctrlPr>
                  <w:rPr>
                    <w:rFonts w:ascii="Cambria Math" w:hAnsi="Cambria Math"/>
                    <w:i/>
                    <w:sz w:val="32"/>
                    <w:szCs w:val="32"/>
                    <w:lang w:val="uk-UA"/>
                  </w:rPr>
                </m:ctrlPr>
              </m:sSubPr>
              <m:e>
                <m:r>
                  <w:rPr>
                    <w:rFonts w:ascii="Cambria Math" w:hAnsi="Cambria Math"/>
                    <w:sz w:val="32"/>
                    <w:szCs w:val="32"/>
                    <w:lang w:val="uk-UA"/>
                  </w:rPr>
                  <m:t>S</m:t>
                </m:r>
              </m:e>
              <m:sub>
                <m:r>
                  <w:rPr>
                    <w:rFonts w:ascii="Cambria Math" w:hAnsi="Cambria Math"/>
                    <w:sz w:val="32"/>
                    <w:szCs w:val="32"/>
                    <w:lang w:val="uk-UA"/>
                  </w:rPr>
                  <m:t>p1.1</m:t>
                </m:r>
              </m:sub>
            </m:sSub>
          </m:num>
          <m:den>
            <m:rad>
              <m:radPr>
                <m:degHide m:val="on"/>
                <m:ctrlPr>
                  <w:rPr>
                    <w:rFonts w:ascii="Cambria Math" w:hAnsi="Cambria Math"/>
                    <w:i/>
                    <w:sz w:val="32"/>
                    <w:szCs w:val="32"/>
                    <w:lang w:val="uk-UA"/>
                  </w:rPr>
                </m:ctrlPr>
              </m:radPr>
              <m:deg/>
              <m:e>
                <m:r>
                  <w:rPr>
                    <w:rFonts w:ascii="Cambria Math" w:hAnsi="Cambria Math"/>
                    <w:sz w:val="32"/>
                    <w:szCs w:val="32"/>
                    <w:lang w:val="uk-UA"/>
                  </w:rPr>
                  <m:t>3</m:t>
                </m:r>
              </m:e>
            </m:rad>
            <m:r>
              <w:rPr>
                <w:rFonts w:ascii="Cambria Math" w:hAnsi="Cambria Math"/>
                <w:sz w:val="32"/>
                <w:szCs w:val="32"/>
                <w:lang w:val="uk-UA"/>
              </w:rPr>
              <m:t>∙</m:t>
            </m:r>
            <m:sSub>
              <m:sSubPr>
                <m:ctrlPr>
                  <w:rPr>
                    <w:rFonts w:ascii="Cambria Math" w:hAnsi="Cambria Math"/>
                    <w:i/>
                    <w:sz w:val="32"/>
                    <w:szCs w:val="32"/>
                    <w:lang w:val="uk-UA"/>
                  </w:rPr>
                </m:ctrlPr>
              </m:sSubPr>
              <m:e>
                <m:r>
                  <w:rPr>
                    <w:rFonts w:ascii="Cambria Math" w:hAnsi="Cambria Math"/>
                    <w:sz w:val="32"/>
                    <w:szCs w:val="32"/>
                    <w:lang w:val="uk-UA"/>
                  </w:rPr>
                  <m:t>U</m:t>
                </m:r>
              </m:e>
              <m:sub>
                <m:r>
                  <w:rPr>
                    <w:rFonts w:ascii="Cambria Math" w:hAnsi="Cambria Math"/>
                    <w:sz w:val="32"/>
                    <w:szCs w:val="32"/>
                    <w:lang w:val="uk-UA"/>
                  </w:rPr>
                  <m:t>Н</m:t>
                </m:r>
              </m:sub>
            </m:sSub>
          </m:den>
        </m:f>
        <m:r>
          <w:rPr>
            <w:rFonts w:ascii="Cambria Math" w:eastAsiaTheme="minorEastAsia" w:hAnsi="Cambria Math"/>
            <w:sz w:val="32"/>
            <w:szCs w:val="32"/>
            <w:lang w:val="uk-UA"/>
          </w:rPr>
          <m:t>=</m:t>
        </m:r>
        <m:f>
          <m:fPr>
            <m:ctrlPr>
              <w:rPr>
                <w:rFonts w:ascii="Cambria Math" w:eastAsiaTheme="minorEastAsia" w:hAnsi="Cambria Math"/>
                <w:i/>
                <w:sz w:val="32"/>
                <w:szCs w:val="32"/>
                <w:lang w:val="uk-UA"/>
              </w:rPr>
            </m:ctrlPr>
          </m:fPr>
          <m:num>
            <m:r>
              <w:rPr>
                <w:rFonts w:ascii="Cambria Math" w:eastAsiaTheme="minorEastAsia" w:hAnsi="Cambria Math"/>
                <w:sz w:val="32"/>
                <w:szCs w:val="32"/>
                <w:lang w:val="uk-UA"/>
              </w:rPr>
              <m:t>14,7</m:t>
            </m:r>
          </m:num>
          <m:den>
            <m:rad>
              <m:radPr>
                <m:degHide m:val="on"/>
                <m:ctrlPr>
                  <w:rPr>
                    <w:rFonts w:ascii="Cambria Math" w:hAnsi="Cambria Math"/>
                    <w:i/>
                    <w:sz w:val="32"/>
                    <w:szCs w:val="32"/>
                    <w:lang w:val="uk-UA"/>
                  </w:rPr>
                </m:ctrlPr>
              </m:radPr>
              <m:deg/>
              <m:e>
                <m:r>
                  <w:rPr>
                    <w:rFonts w:ascii="Cambria Math" w:hAnsi="Cambria Math"/>
                    <w:sz w:val="32"/>
                    <w:szCs w:val="32"/>
                    <w:lang w:val="uk-UA"/>
                  </w:rPr>
                  <m:t>3</m:t>
                </m:r>
              </m:e>
            </m:rad>
            <m:r>
              <w:rPr>
                <w:rFonts w:ascii="Cambria Math" w:hAnsi="Cambria Math"/>
                <w:sz w:val="32"/>
                <w:szCs w:val="32"/>
                <w:lang w:val="uk-UA"/>
              </w:rPr>
              <m:t>∙0,4</m:t>
            </m:r>
          </m:den>
        </m:f>
        <m:r>
          <w:rPr>
            <w:rFonts w:ascii="Cambria Math" w:eastAsiaTheme="minorEastAsia" w:hAnsi="Cambria Math"/>
            <w:sz w:val="32"/>
            <w:szCs w:val="32"/>
            <w:lang w:val="uk-UA"/>
          </w:rPr>
          <m:t>=30,31</m:t>
        </m:r>
      </m:oMath>
      <w:r w:rsidR="00121657">
        <w:rPr>
          <w:rFonts w:eastAsiaTheme="minorEastAsia"/>
          <w:i/>
          <w:sz w:val="28"/>
          <w:szCs w:val="28"/>
          <w:lang w:val="uk-UA"/>
        </w:rPr>
        <w:t xml:space="preserve"> </w:t>
      </w:r>
      <w:r w:rsidR="00121657">
        <w:rPr>
          <w:rFonts w:eastAsiaTheme="minorEastAsia"/>
          <w:sz w:val="32"/>
          <w:szCs w:val="32"/>
          <w:lang w:val="uk-UA"/>
        </w:rPr>
        <w:t xml:space="preserve">                                                   (2.28)</w:t>
      </w:r>
    </w:p>
    <w:p w:rsidR="00121657" w:rsidRPr="00E2319E" w:rsidRDefault="00121657" w:rsidP="00121657">
      <w:pPr>
        <w:spacing w:line="360" w:lineRule="auto"/>
        <w:ind w:firstLine="709"/>
        <w:jc w:val="both"/>
        <w:rPr>
          <w:sz w:val="28"/>
          <w:szCs w:val="28"/>
          <w:lang w:val="uk-UA"/>
        </w:rPr>
      </w:pPr>
      <w:r w:rsidRPr="00E2319E">
        <w:rPr>
          <w:sz w:val="28"/>
          <w:szCs w:val="28"/>
          <w:lang w:val="uk-UA"/>
        </w:rPr>
        <w:t>Споживачі низької напруги:</w:t>
      </w:r>
    </w:p>
    <w:p w:rsidR="00121657" w:rsidRPr="00E2319E" w:rsidRDefault="00F312CA" w:rsidP="00121657">
      <w:pPr>
        <w:spacing w:line="360" w:lineRule="auto"/>
        <w:ind w:firstLine="709"/>
        <w:jc w:val="both"/>
        <w:rPr>
          <w:i/>
          <w:sz w:val="28"/>
          <w:szCs w:val="28"/>
          <w:lang w:val="uk-UA"/>
        </w:rPr>
      </w:pPr>
      <m:oMath>
        <m:sSub>
          <m:sSubPr>
            <m:ctrlPr>
              <w:rPr>
                <w:rFonts w:ascii="Cambria Math" w:hAnsi="Cambria Math"/>
                <w:i/>
                <w:sz w:val="32"/>
                <w:szCs w:val="32"/>
                <w:lang w:val="uk-UA"/>
              </w:rPr>
            </m:ctrlPr>
          </m:sSubPr>
          <m:e>
            <m:r>
              <w:rPr>
                <w:rFonts w:ascii="Cambria Math" w:hAnsi="Cambria Math"/>
                <w:sz w:val="32"/>
                <w:szCs w:val="32"/>
                <w:lang w:val="uk-UA"/>
              </w:rPr>
              <m:t>I</m:t>
            </m:r>
          </m:e>
          <m:sub>
            <m:r>
              <w:rPr>
                <w:rFonts w:ascii="Cambria Math" w:hAnsi="Cambria Math"/>
                <w:sz w:val="32"/>
                <w:szCs w:val="32"/>
                <w:lang w:val="uk-UA"/>
              </w:rPr>
              <m:t>p1</m:t>
            </m:r>
          </m:sub>
        </m:sSub>
        <m:r>
          <w:rPr>
            <w:rFonts w:ascii="Cambria Math" w:hAnsi="Cambria Math"/>
            <w:sz w:val="32"/>
            <w:szCs w:val="32"/>
            <w:lang w:val="uk-UA"/>
          </w:rPr>
          <m:t>=</m:t>
        </m:r>
        <m:f>
          <m:fPr>
            <m:ctrlPr>
              <w:rPr>
                <w:rFonts w:ascii="Cambria Math" w:hAnsi="Cambria Math"/>
                <w:i/>
                <w:sz w:val="32"/>
                <w:szCs w:val="32"/>
                <w:lang w:val="uk-UA"/>
              </w:rPr>
            </m:ctrlPr>
          </m:fPr>
          <m:num>
            <m:sSub>
              <m:sSubPr>
                <m:ctrlPr>
                  <w:rPr>
                    <w:rFonts w:ascii="Cambria Math" w:hAnsi="Cambria Math"/>
                    <w:i/>
                    <w:sz w:val="32"/>
                    <w:szCs w:val="32"/>
                    <w:lang w:val="uk-UA"/>
                  </w:rPr>
                </m:ctrlPr>
              </m:sSubPr>
              <m:e>
                <m:r>
                  <w:rPr>
                    <w:rFonts w:ascii="Cambria Math" w:hAnsi="Cambria Math"/>
                    <w:sz w:val="32"/>
                    <w:szCs w:val="32"/>
                    <w:lang w:val="uk-UA"/>
                  </w:rPr>
                  <m:t>S</m:t>
                </m:r>
              </m:e>
              <m:sub>
                <m:r>
                  <w:rPr>
                    <w:rFonts w:ascii="Cambria Math" w:hAnsi="Cambria Math"/>
                    <w:sz w:val="32"/>
                    <w:szCs w:val="32"/>
                    <w:lang w:val="uk-UA"/>
                  </w:rPr>
                  <m:t>p1</m:t>
                </m:r>
              </m:sub>
            </m:sSub>
          </m:num>
          <m:den>
            <m:rad>
              <m:radPr>
                <m:degHide m:val="on"/>
                <m:ctrlPr>
                  <w:rPr>
                    <w:rFonts w:ascii="Cambria Math" w:hAnsi="Cambria Math"/>
                    <w:i/>
                    <w:sz w:val="32"/>
                    <w:szCs w:val="32"/>
                    <w:lang w:val="uk-UA"/>
                  </w:rPr>
                </m:ctrlPr>
              </m:radPr>
              <m:deg/>
              <m:e>
                <m:r>
                  <w:rPr>
                    <w:rFonts w:ascii="Cambria Math" w:hAnsi="Cambria Math"/>
                    <w:sz w:val="32"/>
                    <w:szCs w:val="32"/>
                    <w:lang w:val="uk-UA"/>
                  </w:rPr>
                  <m:t>3</m:t>
                </m:r>
              </m:e>
            </m:rad>
            <m:r>
              <w:rPr>
                <w:rFonts w:ascii="Cambria Math" w:hAnsi="Cambria Math"/>
                <w:sz w:val="32"/>
                <w:szCs w:val="32"/>
                <w:lang w:val="uk-UA"/>
              </w:rPr>
              <m:t>∙</m:t>
            </m:r>
            <m:sSub>
              <m:sSubPr>
                <m:ctrlPr>
                  <w:rPr>
                    <w:rFonts w:ascii="Cambria Math" w:hAnsi="Cambria Math"/>
                    <w:i/>
                    <w:sz w:val="32"/>
                    <w:szCs w:val="32"/>
                    <w:lang w:val="uk-UA"/>
                  </w:rPr>
                </m:ctrlPr>
              </m:sSubPr>
              <m:e>
                <m:r>
                  <w:rPr>
                    <w:rFonts w:ascii="Cambria Math" w:hAnsi="Cambria Math"/>
                    <w:sz w:val="32"/>
                    <w:szCs w:val="32"/>
                    <w:lang w:val="uk-UA"/>
                  </w:rPr>
                  <m:t>U</m:t>
                </m:r>
              </m:e>
              <m:sub>
                <m:r>
                  <w:rPr>
                    <w:rFonts w:ascii="Cambria Math" w:hAnsi="Cambria Math"/>
                    <w:sz w:val="32"/>
                    <w:szCs w:val="32"/>
                    <w:lang w:val="uk-UA"/>
                  </w:rPr>
                  <m:t>Н</m:t>
                </m:r>
              </m:sub>
            </m:sSub>
          </m:den>
        </m:f>
        <m:r>
          <w:rPr>
            <w:rFonts w:ascii="Cambria Math" w:eastAsiaTheme="minorEastAsia" w:hAnsi="Cambria Math"/>
            <w:sz w:val="32"/>
            <w:szCs w:val="32"/>
            <w:lang w:val="uk-UA"/>
          </w:rPr>
          <m:t>=</m:t>
        </m:r>
        <m:f>
          <m:fPr>
            <m:ctrlPr>
              <w:rPr>
                <w:rFonts w:ascii="Cambria Math" w:eastAsiaTheme="minorEastAsia" w:hAnsi="Cambria Math"/>
                <w:i/>
                <w:sz w:val="32"/>
                <w:szCs w:val="32"/>
                <w:lang w:val="uk-UA"/>
              </w:rPr>
            </m:ctrlPr>
          </m:fPr>
          <m:num>
            <m:r>
              <w:rPr>
                <w:rFonts w:ascii="Cambria Math" w:eastAsiaTheme="minorEastAsia" w:hAnsi="Cambria Math"/>
                <w:sz w:val="32"/>
                <w:szCs w:val="32"/>
                <w:lang w:val="uk-UA"/>
              </w:rPr>
              <m:t>102,9</m:t>
            </m:r>
          </m:num>
          <m:den>
            <m:r>
              <w:rPr>
                <w:rFonts w:ascii="Cambria Math" w:eastAsiaTheme="minorEastAsia" w:hAnsi="Cambria Math"/>
                <w:sz w:val="32"/>
                <w:szCs w:val="32"/>
                <w:lang w:val="uk-UA"/>
              </w:rPr>
              <m:t>0,693</m:t>
            </m:r>
          </m:den>
        </m:f>
        <m:r>
          <w:rPr>
            <w:rFonts w:ascii="Cambria Math" w:eastAsiaTheme="minorEastAsia" w:hAnsi="Cambria Math"/>
            <w:sz w:val="32"/>
            <w:szCs w:val="32"/>
            <w:lang w:val="uk-UA"/>
          </w:rPr>
          <m:t>=148,5</m:t>
        </m:r>
      </m:oMath>
      <w:r w:rsidR="00121657">
        <w:rPr>
          <w:rFonts w:eastAsiaTheme="minorEastAsia"/>
          <w:i/>
          <w:sz w:val="28"/>
          <w:szCs w:val="28"/>
          <w:lang w:val="uk-UA"/>
        </w:rPr>
        <w:t xml:space="preserve"> </w:t>
      </w:r>
      <w:r w:rsidR="00121657">
        <w:rPr>
          <w:rFonts w:eastAsiaTheme="minorEastAsia"/>
          <w:sz w:val="32"/>
          <w:szCs w:val="32"/>
          <w:lang w:val="uk-UA"/>
        </w:rPr>
        <w:t xml:space="preserve">                                                   (2.29)</w:t>
      </w:r>
    </w:p>
    <w:p w:rsidR="00121657" w:rsidRDefault="00121657" w:rsidP="00121657">
      <w:pPr>
        <w:spacing w:line="360" w:lineRule="auto"/>
        <w:ind w:firstLine="709"/>
        <w:jc w:val="both"/>
        <w:rPr>
          <w:sz w:val="28"/>
          <w:szCs w:val="28"/>
          <w:lang w:val="uk-UA"/>
        </w:rPr>
      </w:pPr>
      <w:r w:rsidRPr="00E2319E">
        <w:rPr>
          <w:sz w:val="28"/>
          <w:szCs w:val="28"/>
          <w:lang w:val="uk-UA"/>
        </w:rPr>
        <w:t xml:space="preserve">Збірка №2-3 обраховується аналогічно 1 збірці </w:t>
      </w:r>
    </w:p>
    <w:p w:rsidR="00121657" w:rsidRPr="007B7385" w:rsidRDefault="00121657" w:rsidP="007B7385">
      <w:pPr>
        <w:jc w:val="center"/>
        <w:rPr>
          <w:sz w:val="28"/>
          <w:szCs w:val="28"/>
          <w:lang w:val="uk-UA"/>
        </w:rPr>
      </w:pPr>
      <w:r w:rsidRPr="007B7385">
        <w:rPr>
          <w:sz w:val="28"/>
          <w:szCs w:val="28"/>
          <w:lang w:val="uk-UA"/>
        </w:rPr>
        <w:lastRenderedPageBreak/>
        <w:t xml:space="preserve">Таблиця 2.7 – </w:t>
      </w:r>
      <w:r w:rsidR="007B7385" w:rsidRPr="007B7385">
        <w:rPr>
          <w:sz w:val="28"/>
          <w:szCs w:val="28"/>
          <w:lang w:val="uk-UA"/>
        </w:rPr>
        <w:t xml:space="preserve">Значення </w:t>
      </w:r>
      <w:r w:rsidRPr="007B7385">
        <w:rPr>
          <w:sz w:val="28"/>
          <w:szCs w:val="28"/>
          <w:lang w:val="uk-UA"/>
        </w:rPr>
        <w:t>параметр</w:t>
      </w:r>
      <w:r w:rsidR="007B7385" w:rsidRPr="007B7385">
        <w:rPr>
          <w:sz w:val="28"/>
          <w:szCs w:val="28"/>
          <w:lang w:val="uk-UA"/>
        </w:rPr>
        <w:t>ів</w:t>
      </w:r>
      <w:r w:rsidRPr="007B7385">
        <w:rPr>
          <w:sz w:val="28"/>
          <w:szCs w:val="28"/>
          <w:lang w:val="uk-UA"/>
        </w:rPr>
        <w:t xml:space="preserve"> для розрахунку ліній </w:t>
      </w:r>
    </w:p>
    <w:tbl>
      <w:tblPr>
        <w:tblStyle w:val="ab"/>
        <w:tblW w:w="10065" w:type="dxa"/>
        <w:tblInd w:w="-572" w:type="dxa"/>
        <w:tblLook w:val="04A0"/>
      </w:tblPr>
      <w:tblGrid>
        <w:gridCol w:w="2410"/>
        <w:gridCol w:w="917"/>
        <w:gridCol w:w="1297"/>
        <w:gridCol w:w="739"/>
        <w:gridCol w:w="1701"/>
        <w:gridCol w:w="737"/>
        <w:gridCol w:w="781"/>
        <w:gridCol w:w="1483"/>
      </w:tblGrid>
      <w:tr w:rsidR="00121657" w:rsidRPr="00E2319E" w:rsidTr="008935FA">
        <w:tc>
          <w:tcPr>
            <w:tcW w:w="2410" w:type="dxa"/>
          </w:tcPr>
          <w:p w:rsidR="00121657" w:rsidRPr="00460777" w:rsidRDefault="00121657" w:rsidP="008935FA">
            <w:pPr>
              <w:jc w:val="center"/>
              <w:rPr>
                <w:lang w:val="uk-UA"/>
              </w:rPr>
            </w:pPr>
          </w:p>
          <w:p w:rsidR="00121657" w:rsidRPr="00460777" w:rsidRDefault="00121657" w:rsidP="008935FA">
            <w:pPr>
              <w:jc w:val="center"/>
              <w:rPr>
                <w:lang w:val="uk-UA"/>
              </w:rPr>
            </w:pPr>
            <w:r w:rsidRPr="00460777">
              <w:rPr>
                <w:lang w:val="uk-UA"/>
              </w:rPr>
              <w:t>Споживач</w:t>
            </w:r>
          </w:p>
        </w:tc>
        <w:tc>
          <w:tcPr>
            <w:tcW w:w="917" w:type="dxa"/>
          </w:tcPr>
          <w:p w:rsidR="00121657" w:rsidRPr="00460777" w:rsidRDefault="00121657" w:rsidP="008935FA">
            <w:pPr>
              <w:jc w:val="center"/>
              <w:rPr>
                <w:lang w:val="uk-UA"/>
              </w:rPr>
            </w:pPr>
            <w:r w:rsidRPr="00460777">
              <w:rPr>
                <w:lang w:val="uk-UA"/>
              </w:rPr>
              <w:t>№ лінії</w:t>
            </w:r>
          </w:p>
        </w:tc>
        <w:tc>
          <w:tcPr>
            <w:tcW w:w="1297" w:type="dxa"/>
          </w:tcPr>
          <w:p w:rsidR="00121657" w:rsidRPr="00460777" w:rsidRDefault="00121657" w:rsidP="008935FA">
            <w:pPr>
              <w:jc w:val="center"/>
              <w:rPr>
                <w:lang w:val="uk-UA"/>
              </w:rPr>
            </w:pPr>
            <w:r w:rsidRPr="00460777">
              <w:rPr>
                <w:lang w:val="uk-UA"/>
              </w:rPr>
              <w:t>Довжина</w:t>
            </w:r>
          </w:p>
          <w:p w:rsidR="00121657" w:rsidRPr="00460777" w:rsidRDefault="00121657" w:rsidP="008935FA">
            <w:pPr>
              <w:jc w:val="center"/>
              <w:rPr>
                <w:lang w:val="uk-UA"/>
              </w:rPr>
            </w:pPr>
            <w:r w:rsidRPr="00460777">
              <w:rPr>
                <w:lang w:val="uk-UA"/>
              </w:rPr>
              <w:t>лінії, м</w:t>
            </w:r>
          </w:p>
        </w:tc>
        <w:tc>
          <w:tcPr>
            <w:tcW w:w="739" w:type="dxa"/>
          </w:tcPr>
          <w:p w:rsidR="00121657" w:rsidRPr="00460777" w:rsidRDefault="00121657" w:rsidP="008935FA">
            <w:pPr>
              <w:jc w:val="center"/>
              <w:rPr>
                <w:lang w:val="uk-UA"/>
              </w:rPr>
            </w:pPr>
            <w:r w:rsidRPr="00460777">
              <w:rPr>
                <w:lang w:val="uk-UA"/>
              </w:rPr>
              <w:t>Тип</w:t>
            </w:r>
          </w:p>
          <w:p w:rsidR="00121657" w:rsidRPr="00460777" w:rsidRDefault="00121657" w:rsidP="008935FA">
            <w:pPr>
              <w:jc w:val="center"/>
              <w:rPr>
                <w:lang w:val="uk-UA"/>
              </w:rPr>
            </w:pPr>
            <w:r w:rsidRPr="00460777">
              <w:rPr>
                <w:lang w:val="uk-UA"/>
              </w:rPr>
              <w:t>лінії</w:t>
            </w:r>
          </w:p>
        </w:tc>
        <w:tc>
          <w:tcPr>
            <w:tcW w:w="1701" w:type="dxa"/>
          </w:tcPr>
          <w:p w:rsidR="00121657" w:rsidRPr="00460777" w:rsidRDefault="00121657" w:rsidP="008935FA">
            <w:pPr>
              <w:jc w:val="center"/>
              <w:rPr>
                <w:lang w:val="uk-UA"/>
              </w:rPr>
            </w:pPr>
            <w:r w:rsidRPr="00460777">
              <w:rPr>
                <w:lang w:val="uk-UA"/>
              </w:rPr>
              <w:t>Потужність, що передаєтся лінією, кВт</w:t>
            </w:r>
          </w:p>
        </w:tc>
        <w:tc>
          <w:tcPr>
            <w:tcW w:w="737" w:type="dxa"/>
          </w:tcPr>
          <w:p w:rsidR="00121657" w:rsidRPr="00460777" w:rsidRDefault="00121657" w:rsidP="008935FA">
            <w:pPr>
              <w:jc w:val="center"/>
              <w:rPr>
                <w:lang w:val="uk-UA"/>
              </w:rPr>
            </w:pPr>
          </w:p>
          <w:p w:rsidR="00121657" w:rsidRPr="00460777" w:rsidRDefault="00121657" w:rsidP="008935FA">
            <w:pPr>
              <w:jc w:val="center"/>
              <w:rPr>
                <w:lang w:val="uk-UA"/>
              </w:rPr>
            </w:pPr>
            <w:r w:rsidRPr="00460777">
              <w:rPr>
                <w:lang w:val="uk-UA"/>
              </w:rPr>
              <w:t>cosϕ</w:t>
            </w:r>
          </w:p>
        </w:tc>
        <w:tc>
          <w:tcPr>
            <w:tcW w:w="781" w:type="dxa"/>
          </w:tcPr>
          <w:p w:rsidR="00121657" w:rsidRPr="00460777" w:rsidRDefault="00121657" w:rsidP="008935FA">
            <w:pPr>
              <w:jc w:val="center"/>
              <w:rPr>
                <w:lang w:val="uk-UA"/>
              </w:rPr>
            </w:pPr>
          </w:p>
          <w:p w:rsidR="00121657" w:rsidRPr="00460777" w:rsidRDefault="00121657" w:rsidP="008935FA">
            <w:pPr>
              <w:jc w:val="center"/>
              <w:rPr>
                <w:lang w:val="uk-UA"/>
              </w:rPr>
            </w:pPr>
            <w:r w:rsidRPr="00460777">
              <w:rPr>
                <w:lang w:val="uk-UA"/>
              </w:rPr>
              <w:t>ККД</w:t>
            </w:r>
          </w:p>
        </w:tc>
        <w:tc>
          <w:tcPr>
            <w:tcW w:w="1483" w:type="dxa"/>
          </w:tcPr>
          <w:p w:rsidR="00121657" w:rsidRPr="00460777" w:rsidRDefault="00121657" w:rsidP="008935FA">
            <w:pPr>
              <w:jc w:val="center"/>
              <w:rPr>
                <w:lang w:val="uk-UA"/>
              </w:rPr>
            </w:pPr>
            <w:r w:rsidRPr="00460777">
              <w:rPr>
                <w:lang w:val="uk-UA"/>
              </w:rPr>
              <w:t>Розрах.</w:t>
            </w:r>
          </w:p>
          <w:p w:rsidR="00121657" w:rsidRPr="00460777" w:rsidRDefault="00121657" w:rsidP="008935FA">
            <w:pPr>
              <w:jc w:val="center"/>
              <w:rPr>
                <w:lang w:val="uk-UA"/>
              </w:rPr>
            </w:pPr>
            <w:r w:rsidRPr="00460777">
              <w:rPr>
                <w:lang w:val="uk-UA"/>
              </w:rPr>
              <w:t>Робочий струм лінії Ip ,A</w:t>
            </w:r>
          </w:p>
        </w:tc>
      </w:tr>
      <w:tr w:rsidR="00121657" w:rsidRPr="00E2319E" w:rsidTr="008935FA">
        <w:tc>
          <w:tcPr>
            <w:tcW w:w="2410" w:type="dxa"/>
          </w:tcPr>
          <w:p w:rsidR="00121657" w:rsidRPr="00460777" w:rsidRDefault="00121657" w:rsidP="008935FA">
            <w:pPr>
              <w:jc w:val="center"/>
              <w:rPr>
                <w:lang w:val="uk-UA"/>
              </w:rPr>
            </w:pPr>
            <w:r w:rsidRPr="00460777">
              <w:rPr>
                <w:lang w:val="uk-UA"/>
              </w:rPr>
              <w:t>1</w:t>
            </w:r>
          </w:p>
        </w:tc>
        <w:tc>
          <w:tcPr>
            <w:tcW w:w="917" w:type="dxa"/>
          </w:tcPr>
          <w:p w:rsidR="00121657" w:rsidRPr="00460777" w:rsidRDefault="00121657" w:rsidP="008935FA">
            <w:pPr>
              <w:jc w:val="center"/>
              <w:rPr>
                <w:lang w:val="uk-UA"/>
              </w:rPr>
            </w:pPr>
            <w:r w:rsidRPr="00460777">
              <w:rPr>
                <w:lang w:val="uk-UA"/>
              </w:rPr>
              <w:t>2</w:t>
            </w:r>
          </w:p>
        </w:tc>
        <w:tc>
          <w:tcPr>
            <w:tcW w:w="1297" w:type="dxa"/>
          </w:tcPr>
          <w:p w:rsidR="00121657" w:rsidRPr="00460777" w:rsidRDefault="00121657" w:rsidP="008935FA">
            <w:pPr>
              <w:jc w:val="center"/>
              <w:rPr>
                <w:lang w:val="uk-UA"/>
              </w:rPr>
            </w:pPr>
            <w:r w:rsidRPr="00460777">
              <w:rPr>
                <w:lang w:val="uk-UA"/>
              </w:rPr>
              <w:t>3</w:t>
            </w:r>
          </w:p>
        </w:tc>
        <w:tc>
          <w:tcPr>
            <w:tcW w:w="739" w:type="dxa"/>
          </w:tcPr>
          <w:p w:rsidR="00121657" w:rsidRPr="00460777" w:rsidRDefault="00121657" w:rsidP="008935FA">
            <w:pPr>
              <w:jc w:val="center"/>
              <w:rPr>
                <w:lang w:val="uk-UA"/>
              </w:rPr>
            </w:pPr>
            <w:r w:rsidRPr="00460777">
              <w:rPr>
                <w:lang w:val="uk-UA"/>
              </w:rPr>
              <w:t>4</w:t>
            </w:r>
          </w:p>
        </w:tc>
        <w:tc>
          <w:tcPr>
            <w:tcW w:w="1701" w:type="dxa"/>
          </w:tcPr>
          <w:p w:rsidR="00121657" w:rsidRPr="00460777" w:rsidRDefault="00121657" w:rsidP="008935FA">
            <w:pPr>
              <w:jc w:val="center"/>
              <w:rPr>
                <w:lang w:val="uk-UA"/>
              </w:rPr>
            </w:pPr>
            <w:r w:rsidRPr="00460777">
              <w:rPr>
                <w:lang w:val="uk-UA"/>
              </w:rPr>
              <w:t>5</w:t>
            </w:r>
          </w:p>
        </w:tc>
        <w:tc>
          <w:tcPr>
            <w:tcW w:w="737" w:type="dxa"/>
          </w:tcPr>
          <w:p w:rsidR="00121657" w:rsidRPr="00460777" w:rsidRDefault="00121657" w:rsidP="008935FA">
            <w:pPr>
              <w:jc w:val="center"/>
              <w:rPr>
                <w:lang w:val="uk-UA"/>
              </w:rPr>
            </w:pPr>
            <w:r w:rsidRPr="00460777">
              <w:rPr>
                <w:lang w:val="uk-UA"/>
              </w:rPr>
              <w:t>6</w:t>
            </w:r>
          </w:p>
        </w:tc>
        <w:tc>
          <w:tcPr>
            <w:tcW w:w="781" w:type="dxa"/>
          </w:tcPr>
          <w:p w:rsidR="00121657" w:rsidRPr="00460777" w:rsidRDefault="00121657" w:rsidP="008935FA">
            <w:pPr>
              <w:jc w:val="center"/>
              <w:rPr>
                <w:lang w:val="uk-UA"/>
              </w:rPr>
            </w:pPr>
            <w:r w:rsidRPr="00460777">
              <w:rPr>
                <w:lang w:val="uk-UA"/>
              </w:rPr>
              <w:t>7</w:t>
            </w:r>
          </w:p>
        </w:tc>
        <w:tc>
          <w:tcPr>
            <w:tcW w:w="1483" w:type="dxa"/>
          </w:tcPr>
          <w:p w:rsidR="00121657" w:rsidRPr="00460777" w:rsidRDefault="00121657" w:rsidP="008935FA">
            <w:pPr>
              <w:jc w:val="center"/>
              <w:rPr>
                <w:lang w:val="uk-UA"/>
              </w:rPr>
            </w:pPr>
            <w:r w:rsidRPr="00460777">
              <w:rPr>
                <w:lang w:val="uk-UA"/>
              </w:rPr>
              <w:t>8</w:t>
            </w:r>
          </w:p>
        </w:tc>
      </w:tr>
      <w:tr w:rsidR="00121657" w:rsidRPr="00E2319E" w:rsidTr="008935FA">
        <w:tc>
          <w:tcPr>
            <w:tcW w:w="10065" w:type="dxa"/>
            <w:gridSpan w:val="8"/>
          </w:tcPr>
          <w:p w:rsidR="00121657" w:rsidRPr="00460777" w:rsidRDefault="00121657" w:rsidP="008935FA">
            <w:pPr>
              <w:jc w:val="center"/>
              <w:rPr>
                <w:lang w:val="uk-UA"/>
              </w:rPr>
            </w:pPr>
            <w:r w:rsidRPr="00460777">
              <w:rPr>
                <w:lang w:val="uk-UA"/>
              </w:rPr>
              <w:t>Споживачі низької напруги 0,4 кВ</w:t>
            </w:r>
          </w:p>
        </w:tc>
      </w:tr>
      <w:tr w:rsidR="00121657" w:rsidRPr="00E2319E" w:rsidTr="008935FA">
        <w:tc>
          <w:tcPr>
            <w:tcW w:w="10065" w:type="dxa"/>
            <w:gridSpan w:val="8"/>
          </w:tcPr>
          <w:p w:rsidR="00121657" w:rsidRPr="00460777" w:rsidRDefault="00121657" w:rsidP="008935FA">
            <w:pPr>
              <w:jc w:val="center"/>
              <w:rPr>
                <w:b/>
                <w:bCs/>
                <w:lang w:val="uk-UA"/>
              </w:rPr>
            </w:pPr>
            <w:r w:rsidRPr="00460777">
              <w:rPr>
                <w:b/>
                <w:bCs/>
                <w:lang w:val="uk-UA"/>
              </w:rPr>
              <w:t>Збірка №1</w:t>
            </w:r>
          </w:p>
        </w:tc>
      </w:tr>
      <w:tr w:rsidR="00121657" w:rsidRPr="00E2319E" w:rsidTr="008935FA">
        <w:tc>
          <w:tcPr>
            <w:tcW w:w="2410" w:type="dxa"/>
          </w:tcPr>
          <w:p w:rsidR="00121657" w:rsidRPr="00460777" w:rsidRDefault="00121657" w:rsidP="008935FA">
            <w:pPr>
              <w:jc w:val="center"/>
              <w:rPr>
                <w:lang w:val="uk-UA"/>
              </w:rPr>
            </w:pPr>
            <w:r w:rsidRPr="00460777">
              <w:rPr>
                <w:lang w:val="uk-UA"/>
              </w:rPr>
              <w:t>Лісопильний верстат</w:t>
            </w:r>
          </w:p>
        </w:tc>
        <w:tc>
          <w:tcPr>
            <w:tcW w:w="917" w:type="dxa"/>
          </w:tcPr>
          <w:p w:rsidR="00121657" w:rsidRPr="00460777" w:rsidRDefault="00121657" w:rsidP="008935FA">
            <w:pPr>
              <w:jc w:val="center"/>
              <w:rPr>
                <w:lang w:val="uk-UA"/>
              </w:rPr>
            </w:pPr>
            <w:r w:rsidRPr="00460777">
              <w:rPr>
                <w:lang w:val="uk-UA"/>
              </w:rPr>
              <w:t>L.2.1</w:t>
            </w:r>
          </w:p>
        </w:tc>
        <w:tc>
          <w:tcPr>
            <w:tcW w:w="1297" w:type="dxa"/>
          </w:tcPr>
          <w:p w:rsidR="00121657" w:rsidRPr="00460777" w:rsidRDefault="00121657" w:rsidP="008935FA">
            <w:pPr>
              <w:jc w:val="center"/>
              <w:rPr>
                <w:lang w:val="uk-UA"/>
              </w:rPr>
            </w:pPr>
            <w:r w:rsidRPr="00460777">
              <w:rPr>
                <w:lang w:val="uk-UA"/>
              </w:rPr>
              <w:t>40</w:t>
            </w:r>
          </w:p>
        </w:tc>
        <w:tc>
          <w:tcPr>
            <w:tcW w:w="739" w:type="dxa"/>
          </w:tcPr>
          <w:p w:rsidR="00121657" w:rsidRPr="00460777" w:rsidRDefault="00121657" w:rsidP="008935FA">
            <w:pPr>
              <w:jc w:val="center"/>
              <w:rPr>
                <w:lang w:val="uk-UA"/>
              </w:rPr>
            </w:pPr>
            <w:r w:rsidRPr="00460777">
              <w:rPr>
                <w:lang w:val="uk-UA"/>
              </w:rPr>
              <w:t>КЛ</w:t>
            </w:r>
          </w:p>
        </w:tc>
        <w:tc>
          <w:tcPr>
            <w:tcW w:w="1701" w:type="dxa"/>
          </w:tcPr>
          <w:p w:rsidR="00121657" w:rsidRPr="00460777" w:rsidRDefault="00121657" w:rsidP="008935FA">
            <w:pPr>
              <w:jc w:val="center"/>
              <w:rPr>
                <w:lang w:val="uk-UA"/>
              </w:rPr>
            </w:pPr>
            <w:r w:rsidRPr="00460777">
              <w:rPr>
                <w:lang w:val="uk-UA"/>
              </w:rPr>
              <w:t>14,7</w:t>
            </w:r>
          </w:p>
        </w:tc>
        <w:tc>
          <w:tcPr>
            <w:tcW w:w="737" w:type="dxa"/>
          </w:tcPr>
          <w:p w:rsidR="00121657" w:rsidRPr="00460777" w:rsidRDefault="00121657" w:rsidP="008935FA">
            <w:pPr>
              <w:jc w:val="center"/>
              <w:rPr>
                <w:lang w:val="uk-UA"/>
              </w:rPr>
            </w:pPr>
            <w:r w:rsidRPr="00460777">
              <w:rPr>
                <w:lang w:val="uk-UA"/>
              </w:rPr>
              <w:t>0.85</w:t>
            </w:r>
          </w:p>
        </w:tc>
        <w:tc>
          <w:tcPr>
            <w:tcW w:w="781" w:type="dxa"/>
          </w:tcPr>
          <w:p w:rsidR="00121657" w:rsidRPr="00460777" w:rsidRDefault="00121657" w:rsidP="008935FA">
            <w:pPr>
              <w:jc w:val="center"/>
              <w:rPr>
                <w:lang w:val="uk-UA"/>
              </w:rPr>
            </w:pPr>
            <w:r w:rsidRPr="00460777">
              <w:rPr>
                <w:lang w:val="uk-UA"/>
              </w:rPr>
              <w:t>-</w:t>
            </w:r>
          </w:p>
        </w:tc>
        <w:tc>
          <w:tcPr>
            <w:tcW w:w="1483" w:type="dxa"/>
          </w:tcPr>
          <w:p w:rsidR="00121657" w:rsidRPr="00460777" w:rsidRDefault="00121657" w:rsidP="008935FA">
            <w:pPr>
              <w:jc w:val="center"/>
              <w:rPr>
                <w:lang w:val="uk-UA"/>
              </w:rPr>
            </w:pPr>
            <w:r w:rsidRPr="00460777">
              <w:rPr>
                <w:lang w:val="uk-UA"/>
              </w:rPr>
              <w:t>21,22</w:t>
            </w:r>
          </w:p>
        </w:tc>
      </w:tr>
      <w:tr w:rsidR="00121657" w:rsidRPr="00E2319E" w:rsidTr="008935FA">
        <w:tc>
          <w:tcPr>
            <w:tcW w:w="2410" w:type="dxa"/>
          </w:tcPr>
          <w:p w:rsidR="00121657" w:rsidRPr="00460777" w:rsidRDefault="00121657" w:rsidP="008935FA">
            <w:pPr>
              <w:jc w:val="center"/>
              <w:rPr>
                <w:lang w:val="uk-UA"/>
              </w:rPr>
            </w:pPr>
            <w:r w:rsidRPr="00460777">
              <w:rPr>
                <w:lang w:val="uk-UA"/>
              </w:rPr>
              <w:t>Стругальний шафа</w:t>
            </w:r>
          </w:p>
        </w:tc>
        <w:tc>
          <w:tcPr>
            <w:tcW w:w="917" w:type="dxa"/>
          </w:tcPr>
          <w:p w:rsidR="00121657" w:rsidRPr="00460777" w:rsidRDefault="00121657" w:rsidP="008935FA">
            <w:pPr>
              <w:jc w:val="center"/>
              <w:rPr>
                <w:lang w:val="uk-UA"/>
              </w:rPr>
            </w:pPr>
            <w:r w:rsidRPr="00460777">
              <w:rPr>
                <w:lang w:val="uk-UA"/>
              </w:rPr>
              <w:t>L.2.2</w:t>
            </w:r>
          </w:p>
        </w:tc>
        <w:tc>
          <w:tcPr>
            <w:tcW w:w="1297" w:type="dxa"/>
          </w:tcPr>
          <w:p w:rsidR="00121657" w:rsidRPr="00460777" w:rsidRDefault="00121657" w:rsidP="008935FA">
            <w:pPr>
              <w:jc w:val="center"/>
              <w:rPr>
                <w:lang w:val="uk-UA"/>
              </w:rPr>
            </w:pPr>
            <w:r w:rsidRPr="00460777">
              <w:rPr>
                <w:lang w:val="uk-UA"/>
              </w:rPr>
              <w:t>50</w:t>
            </w:r>
          </w:p>
        </w:tc>
        <w:tc>
          <w:tcPr>
            <w:tcW w:w="739" w:type="dxa"/>
          </w:tcPr>
          <w:p w:rsidR="00121657" w:rsidRPr="00460777" w:rsidRDefault="00121657" w:rsidP="008935FA">
            <w:pPr>
              <w:jc w:val="center"/>
              <w:rPr>
                <w:lang w:val="uk-UA"/>
              </w:rPr>
            </w:pPr>
            <w:r w:rsidRPr="00460777">
              <w:rPr>
                <w:lang w:val="uk-UA"/>
              </w:rPr>
              <w:t>КЛ</w:t>
            </w:r>
          </w:p>
        </w:tc>
        <w:tc>
          <w:tcPr>
            <w:tcW w:w="1701" w:type="dxa"/>
          </w:tcPr>
          <w:p w:rsidR="00121657" w:rsidRPr="00460777" w:rsidRDefault="00121657" w:rsidP="008935FA">
            <w:pPr>
              <w:jc w:val="center"/>
              <w:rPr>
                <w:lang w:val="uk-UA"/>
              </w:rPr>
            </w:pPr>
            <w:r w:rsidRPr="00460777">
              <w:rPr>
                <w:lang w:val="uk-UA"/>
              </w:rPr>
              <w:t>35</w:t>
            </w:r>
          </w:p>
        </w:tc>
        <w:tc>
          <w:tcPr>
            <w:tcW w:w="737" w:type="dxa"/>
          </w:tcPr>
          <w:p w:rsidR="00121657" w:rsidRPr="00460777" w:rsidRDefault="00121657" w:rsidP="008935FA">
            <w:pPr>
              <w:jc w:val="center"/>
              <w:rPr>
                <w:lang w:val="uk-UA"/>
              </w:rPr>
            </w:pPr>
            <w:r w:rsidRPr="00460777">
              <w:rPr>
                <w:lang w:val="uk-UA"/>
              </w:rPr>
              <w:t>0.7</w:t>
            </w:r>
          </w:p>
        </w:tc>
        <w:tc>
          <w:tcPr>
            <w:tcW w:w="781" w:type="dxa"/>
          </w:tcPr>
          <w:p w:rsidR="00121657" w:rsidRPr="00460777" w:rsidRDefault="00121657" w:rsidP="008935FA">
            <w:pPr>
              <w:jc w:val="center"/>
              <w:rPr>
                <w:lang w:val="uk-UA"/>
              </w:rPr>
            </w:pPr>
            <w:r w:rsidRPr="00460777">
              <w:rPr>
                <w:lang w:val="uk-UA"/>
              </w:rPr>
              <w:t>-</w:t>
            </w:r>
          </w:p>
        </w:tc>
        <w:tc>
          <w:tcPr>
            <w:tcW w:w="1483" w:type="dxa"/>
          </w:tcPr>
          <w:p w:rsidR="00121657" w:rsidRPr="00460777" w:rsidRDefault="00121657" w:rsidP="008935FA">
            <w:pPr>
              <w:jc w:val="center"/>
              <w:rPr>
                <w:lang w:val="uk-UA"/>
              </w:rPr>
            </w:pPr>
            <w:r w:rsidRPr="00460777">
              <w:rPr>
                <w:lang w:val="uk-UA"/>
              </w:rPr>
              <w:t>50,123</w:t>
            </w:r>
          </w:p>
        </w:tc>
      </w:tr>
      <w:tr w:rsidR="00121657" w:rsidRPr="00E2319E" w:rsidTr="008935FA">
        <w:tc>
          <w:tcPr>
            <w:tcW w:w="2410" w:type="dxa"/>
          </w:tcPr>
          <w:p w:rsidR="00121657" w:rsidRPr="00460777" w:rsidRDefault="00121657" w:rsidP="008935FA">
            <w:pPr>
              <w:jc w:val="center"/>
              <w:rPr>
                <w:lang w:val="uk-UA"/>
              </w:rPr>
            </w:pPr>
            <w:r w:rsidRPr="00460777">
              <w:rPr>
                <w:lang w:val="uk-UA"/>
              </w:rPr>
              <w:t>Фрезерний верстат</w:t>
            </w:r>
          </w:p>
        </w:tc>
        <w:tc>
          <w:tcPr>
            <w:tcW w:w="917" w:type="dxa"/>
          </w:tcPr>
          <w:p w:rsidR="00121657" w:rsidRPr="00460777" w:rsidRDefault="00121657" w:rsidP="008935FA">
            <w:pPr>
              <w:jc w:val="center"/>
              <w:rPr>
                <w:lang w:val="uk-UA"/>
              </w:rPr>
            </w:pPr>
            <w:r w:rsidRPr="00460777">
              <w:rPr>
                <w:lang w:val="uk-UA"/>
              </w:rPr>
              <w:t>L.2.3</w:t>
            </w:r>
          </w:p>
        </w:tc>
        <w:tc>
          <w:tcPr>
            <w:tcW w:w="1297" w:type="dxa"/>
          </w:tcPr>
          <w:p w:rsidR="00121657" w:rsidRPr="00460777" w:rsidRDefault="00121657" w:rsidP="008935FA">
            <w:pPr>
              <w:jc w:val="center"/>
              <w:rPr>
                <w:lang w:val="uk-UA"/>
              </w:rPr>
            </w:pPr>
            <w:r w:rsidRPr="00460777">
              <w:rPr>
                <w:lang w:val="uk-UA"/>
              </w:rPr>
              <w:t>50</w:t>
            </w:r>
          </w:p>
        </w:tc>
        <w:tc>
          <w:tcPr>
            <w:tcW w:w="739" w:type="dxa"/>
          </w:tcPr>
          <w:p w:rsidR="00121657" w:rsidRPr="00460777" w:rsidRDefault="00121657" w:rsidP="008935FA">
            <w:pPr>
              <w:jc w:val="center"/>
              <w:rPr>
                <w:lang w:val="uk-UA"/>
              </w:rPr>
            </w:pPr>
            <w:r w:rsidRPr="00460777">
              <w:rPr>
                <w:lang w:val="uk-UA"/>
              </w:rPr>
              <w:t>КЛ</w:t>
            </w:r>
          </w:p>
        </w:tc>
        <w:tc>
          <w:tcPr>
            <w:tcW w:w="1701" w:type="dxa"/>
          </w:tcPr>
          <w:p w:rsidR="00121657" w:rsidRPr="00460777" w:rsidRDefault="00121657" w:rsidP="008935FA">
            <w:pPr>
              <w:jc w:val="center"/>
              <w:rPr>
                <w:lang w:val="uk-UA"/>
              </w:rPr>
            </w:pPr>
            <w:r w:rsidRPr="00460777">
              <w:rPr>
                <w:lang w:val="uk-UA"/>
              </w:rPr>
              <w:t>8,4</w:t>
            </w:r>
          </w:p>
        </w:tc>
        <w:tc>
          <w:tcPr>
            <w:tcW w:w="737" w:type="dxa"/>
          </w:tcPr>
          <w:p w:rsidR="00121657" w:rsidRPr="00460777" w:rsidRDefault="00121657" w:rsidP="008935FA">
            <w:pPr>
              <w:jc w:val="center"/>
              <w:rPr>
                <w:lang w:val="uk-UA"/>
              </w:rPr>
            </w:pPr>
            <w:r w:rsidRPr="00460777">
              <w:rPr>
                <w:lang w:val="uk-UA"/>
              </w:rPr>
              <w:t>0.85</w:t>
            </w:r>
          </w:p>
        </w:tc>
        <w:tc>
          <w:tcPr>
            <w:tcW w:w="781" w:type="dxa"/>
          </w:tcPr>
          <w:p w:rsidR="00121657" w:rsidRPr="00460777" w:rsidRDefault="00121657" w:rsidP="008935FA">
            <w:pPr>
              <w:jc w:val="center"/>
              <w:rPr>
                <w:lang w:val="uk-UA"/>
              </w:rPr>
            </w:pPr>
            <w:r w:rsidRPr="00460777">
              <w:rPr>
                <w:lang w:val="uk-UA"/>
              </w:rPr>
              <w:t>-</w:t>
            </w:r>
          </w:p>
        </w:tc>
        <w:tc>
          <w:tcPr>
            <w:tcW w:w="1483" w:type="dxa"/>
          </w:tcPr>
          <w:p w:rsidR="00121657" w:rsidRPr="00460777" w:rsidRDefault="00121657" w:rsidP="008935FA">
            <w:pPr>
              <w:jc w:val="center"/>
              <w:rPr>
                <w:lang w:val="uk-UA"/>
              </w:rPr>
            </w:pPr>
            <w:r w:rsidRPr="00460777">
              <w:rPr>
                <w:lang w:val="uk-UA"/>
              </w:rPr>
              <w:t>12,12</w:t>
            </w:r>
          </w:p>
        </w:tc>
      </w:tr>
      <w:tr w:rsidR="00121657" w:rsidRPr="00E2319E" w:rsidTr="008935FA">
        <w:tc>
          <w:tcPr>
            <w:tcW w:w="2410" w:type="dxa"/>
          </w:tcPr>
          <w:p w:rsidR="00121657" w:rsidRPr="00460777" w:rsidRDefault="00121657" w:rsidP="008935FA">
            <w:pPr>
              <w:jc w:val="center"/>
              <w:rPr>
                <w:lang w:val="uk-UA"/>
              </w:rPr>
            </w:pPr>
            <w:r w:rsidRPr="00460777">
              <w:rPr>
                <w:lang w:val="uk-UA"/>
              </w:rPr>
              <w:t>Циркулярка</w:t>
            </w:r>
          </w:p>
        </w:tc>
        <w:tc>
          <w:tcPr>
            <w:tcW w:w="917" w:type="dxa"/>
          </w:tcPr>
          <w:p w:rsidR="00121657" w:rsidRPr="00460777" w:rsidRDefault="00121657" w:rsidP="008935FA">
            <w:pPr>
              <w:jc w:val="center"/>
              <w:rPr>
                <w:lang w:val="uk-UA"/>
              </w:rPr>
            </w:pPr>
            <w:r w:rsidRPr="00460777">
              <w:rPr>
                <w:lang w:val="uk-UA"/>
              </w:rPr>
              <w:t>L.2.7</w:t>
            </w:r>
          </w:p>
        </w:tc>
        <w:tc>
          <w:tcPr>
            <w:tcW w:w="1297" w:type="dxa"/>
          </w:tcPr>
          <w:p w:rsidR="00121657" w:rsidRPr="00460777" w:rsidRDefault="00121657" w:rsidP="008935FA">
            <w:pPr>
              <w:jc w:val="center"/>
              <w:rPr>
                <w:lang w:val="uk-UA"/>
              </w:rPr>
            </w:pPr>
            <w:r w:rsidRPr="00460777">
              <w:rPr>
                <w:lang w:val="uk-UA"/>
              </w:rPr>
              <w:t>70</w:t>
            </w:r>
          </w:p>
        </w:tc>
        <w:tc>
          <w:tcPr>
            <w:tcW w:w="739" w:type="dxa"/>
          </w:tcPr>
          <w:p w:rsidR="00121657" w:rsidRPr="00460777" w:rsidRDefault="00121657" w:rsidP="008935FA">
            <w:pPr>
              <w:jc w:val="center"/>
              <w:rPr>
                <w:lang w:val="uk-UA"/>
              </w:rPr>
            </w:pPr>
            <w:r w:rsidRPr="00460777">
              <w:rPr>
                <w:lang w:val="uk-UA"/>
              </w:rPr>
              <w:t>КЛ</w:t>
            </w:r>
          </w:p>
        </w:tc>
        <w:tc>
          <w:tcPr>
            <w:tcW w:w="1701" w:type="dxa"/>
          </w:tcPr>
          <w:p w:rsidR="00121657" w:rsidRPr="00460777" w:rsidRDefault="00121657" w:rsidP="008935FA">
            <w:pPr>
              <w:jc w:val="center"/>
              <w:rPr>
                <w:lang w:val="uk-UA"/>
              </w:rPr>
            </w:pPr>
            <w:r w:rsidRPr="00460777">
              <w:rPr>
                <w:lang w:val="uk-UA"/>
              </w:rPr>
              <w:t>12,6</w:t>
            </w:r>
          </w:p>
        </w:tc>
        <w:tc>
          <w:tcPr>
            <w:tcW w:w="737" w:type="dxa"/>
          </w:tcPr>
          <w:p w:rsidR="00121657" w:rsidRPr="00460777" w:rsidRDefault="00121657" w:rsidP="008935FA">
            <w:pPr>
              <w:jc w:val="center"/>
              <w:rPr>
                <w:lang w:val="uk-UA"/>
              </w:rPr>
            </w:pPr>
            <w:r w:rsidRPr="00460777">
              <w:rPr>
                <w:lang w:val="uk-UA"/>
              </w:rPr>
              <w:t>0.7</w:t>
            </w:r>
          </w:p>
        </w:tc>
        <w:tc>
          <w:tcPr>
            <w:tcW w:w="781" w:type="dxa"/>
          </w:tcPr>
          <w:p w:rsidR="00121657" w:rsidRPr="00460777" w:rsidRDefault="00121657" w:rsidP="008935FA">
            <w:pPr>
              <w:jc w:val="center"/>
              <w:rPr>
                <w:lang w:val="uk-UA"/>
              </w:rPr>
            </w:pPr>
            <w:r w:rsidRPr="00460777">
              <w:rPr>
                <w:lang w:val="uk-UA"/>
              </w:rPr>
              <w:t>-</w:t>
            </w:r>
          </w:p>
        </w:tc>
        <w:tc>
          <w:tcPr>
            <w:tcW w:w="1483" w:type="dxa"/>
          </w:tcPr>
          <w:p w:rsidR="00121657" w:rsidRPr="00460777" w:rsidRDefault="00121657" w:rsidP="008935FA">
            <w:pPr>
              <w:jc w:val="center"/>
              <w:rPr>
                <w:lang w:val="uk-UA"/>
              </w:rPr>
            </w:pPr>
            <w:r w:rsidRPr="00460777">
              <w:rPr>
                <w:lang w:val="uk-UA"/>
              </w:rPr>
              <w:t>18,19</w:t>
            </w:r>
          </w:p>
        </w:tc>
      </w:tr>
      <w:tr w:rsidR="00121657" w:rsidRPr="00E2319E" w:rsidTr="008935FA">
        <w:tc>
          <w:tcPr>
            <w:tcW w:w="2410" w:type="dxa"/>
          </w:tcPr>
          <w:p w:rsidR="00121657" w:rsidRPr="00460777" w:rsidRDefault="00121657" w:rsidP="008935FA">
            <w:pPr>
              <w:jc w:val="center"/>
              <w:rPr>
                <w:lang w:val="uk-UA"/>
              </w:rPr>
            </w:pPr>
            <w:r w:rsidRPr="00460777">
              <w:rPr>
                <w:lang w:val="uk-UA"/>
              </w:rPr>
              <w:t>Шліфувальний верстат</w:t>
            </w:r>
          </w:p>
        </w:tc>
        <w:tc>
          <w:tcPr>
            <w:tcW w:w="917" w:type="dxa"/>
          </w:tcPr>
          <w:p w:rsidR="00121657" w:rsidRPr="00460777" w:rsidRDefault="00121657" w:rsidP="008935FA">
            <w:pPr>
              <w:jc w:val="center"/>
              <w:rPr>
                <w:lang w:val="uk-UA"/>
              </w:rPr>
            </w:pPr>
            <w:r w:rsidRPr="00460777">
              <w:rPr>
                <w:lang w:val="uk-UA"/>
              </w:rPr>
              <w:t>L.2.4</w:t>
            </w:r>
          </w:p>
        </w:tc>
        <w:tc>
          <w:tcPr>
            <w:tcW w:w="1297" w:type="dxa"/>
          </w:tcPr>
          <w:p w:rsidR="00121657" w:rsidRPr="00460777" w:rsidRDefault="00121657" w:rsidP="008935FA">
            <w:pPr>
              <w:jc w:val="center"/>
              <w:rPr>
                <w:lang w:val="uk-UA"/>
              </w:rPr>
            </w:pPr>
            <w:r w:rsidRPr="00460777">
              <w:rPr>
                <w:lang w:val="uk-UA"/>
              </w:rPr>
              <w:t>50</w:t>
            </w:r>
          </w:p>
        </w:tc>
        <w:tc>
          <w:tcPr>
            <w:tcW w:w="739" w:type="dxa"/>
          </w:tcPr>
          <w:p w:rsidR="00121657" w:rsidRPr="00460777" w:rsidRDefault="00121657" w:rsidP="008935FA">
            <w:pPr>
              <w:jc w:val="center"/>
              <w:rPr>
                <w:lang w:val="uk-UA"/>
              </w:rPr>
            </w:pPr>
            <w:r w:rsidRPr="00460777">
              <w:rPr>
                <w:lang w:val="uk-UA"/>
              </w:rPr>
              <w:t>КЛ</w:t>
            </w:r>
          </w:p>
        </w:tc>
        <w:tc>
          <w:tcPr>
            <w:tcW w:w="1701" w:type="dxa"/>
          </w:tcPr>
          <w:p w:rsidR="00121657" w:rsidRPr="00460777" w:rsidRDefault="00121657" w:rsidP="008935FA">
            <w:pPr>
              <w:jc w:val="center"/>
              <w:rPr>
                <w:lang w:val="uk-UA"/>
              </w:rPr>
            </w:pPr>
            <w:r w:rsidRPr="00460777">
              <w:rPr>
                <w:lang w:val="uk-UA"/>
              </w:rPr>
              <w:t>9,8</w:t>
            </w:r>
          </w:p>
        </w:tc>
        <w:tc>
          <w:tcPr>
            <w:tcW w:w="737" w:type="dxa"/>
          </w:tcPr>
          <w:p w:rsidR="00121657" w:rsidRPr="00460777" w:rsidRDefault="00121657" w:rsidP="008935FA">
            <w:pPr>
              <w:jc w:val="center"/>
              <w:rPr>
                <w:lang w:val="uk-UA"/>
              </w:rPr>
            </w:pPr>
            <w:r w:rsidRPr="00460777">
              <w:rPr>
                <w:lang w:val="uk-UA"/>
              </w:rPr>
              <w:t>0.85</w:t>
            </w:r>
          </w:p>
        </w:tc>
        <w:tc>
          <w:tcPr>
            <w:tcW w:w="781" w:type="dxa"/>
          </w:tcPr>
          <w:p w:rsidR="00121657" w:rsidRPr="00460777" w:rsidRDefault="00121657" w:rsidP="008935FA">
            <w:pPr>
              <w:jc w:val="center"/>
              <w:rPr>
                <w:lang w:val="uk-UA"/>
              </w:rPr>
            </w:pPr>
            <w:r w:rsidRPr="00460777">
              <w:rPr>
                <w:lang w:val="uk-UA"/>
              </w:rPr>
              <w:t>-</w:t>
            </w:r>
          </w:p>
        </w:tc>
        <w:tc>
          <w:tcPr>
            <w:tcW w:w="1483" w:type="dxa"/>
          </w:tcPr>
          <w:p w:rsidR="00121657" w:rsidRPr="00460777" w:rsidRDefault="00121657" w:rsidP="008935FA">
            <w:pPr>
              <w:jc w:val="center"/>
              <w:rPr>
                <w:lang w:val="uk-UA"/>
              </w:rPr>
            </w:pPr>
            <w:r w:rsidRPr="00460777">
              <w:rPr>
                <w:lang w:val="uk-UA"/>
              </w:rPr>
              <w:t>14,145</w:t>
            </w:r>
          </w:p>
        </w:tc>
      </w:tr>
      <w:tr w:rsidR="00121657" w:rsidRPr="00E2319E" w:rsidTr="008935FA">
        <w:tc>
          <w:tcPr>
            <w:tcW w:w="2410" w:type="dxa"/>
          </w:tcPr>
          <w:p w:rsidR="00121657" w:rsidRPr="00460777" w:rsidRDefault="00121657" w:rsidP="008935FA">
            <w:pPr>
              <w:jc w:val="center"/>
              <w:rPr>
                <w:lang w:val="uk-UA"/>
              </w:rPr>
            </w:pPr>
            <w:r w:rsidRPr="00460777">
              <w:rPr>
                <w:lang w:val="uk-UA"/>
              </w:rPr>
              <w:t>Фугувальний верстат</w:t>
            </w:r>
          </w:p>
        </w:tc>
        <w:tc>
          <w:tcPr>
            <w:tcW w:w="917" w:type="dxa"/>
          </w:tcPr>
          <w:p w:rsidR="00121657" w:rsidRPr="00460777" w:rsidRDefault="00121657" w:rsidP="008935FA">
            <w:pPr>
              <w:jc w:val="center"/>
              <w:rPr>
                <w:lang w:val="uk-UA"/>
              </w:rPr>
            </w:pPr>
            <w:r w:rsidRPr="00460777">
              <w:rPr>
                <w:lang w:val="uk-UA"/>
              </w:rPr>
              <w:t>L.2.5</w:t>
            </w:r>
          </w:p>
        </w:tc>
        <w:tc>
          <w:tcPr>
            <w:tcW w:w="1297" w:type="dxa"/>
          </w:tcPr>
          <w:p w:rsidR="00121657" w:rsidRPr="00460777" w:rsidRDefault="00121657" w:rsidP="008935FA">
            <w:pPr>
              <w:jc w:val="center"/>
              <w:rPr>
                <w:lang w:val="uk-UA"/>
              </w:rPr>
            </w:pPr>
            <w:r w:rsidRPr="00460777">
              <w:rPr>
                <w:lang w:val="uk-UA"/>
              </w:rPr>
              <w:t>60</w:t>
            </w:r>
          </w:p>
        </w:tc>
        <w:tc>
          <w:tcPr>
            <w:tcW w:w="739" w:type="dxa"/>
          </w:tcPr>
          <w:p w:rsidR="00121657" w:rsidRPr="00460777" w:rsidRDefault="00121657" w:rsidP="008935FA">
            <w:pPr>
              <w:jc w:val="center"/>
              <w:rPr>
                <w:lang w:val="uk-UA"/>
              </w:rPr>
            </w:pPr>
            <w:r w:rsidRPr="00460777">
              <w:rPr>
                <w:lang w:val="uk-UA"/>
              </w:rPr>
              <w:t>КЛ</w:t>
            </w:r>
          </w:p>
        </w:tc>
        <w:tc>
          <w:tcPr>
            <w:tcW w:w="1701" w:type="dxa"/>
          </w:tcPr>
          <w:p w:rsidR="00121657" w:rsidRPr="00460777" w:rsidRDefault="00121657" w:rsidP="008935FA">
            <w:pPr>
              <w:jc w:val="center"/>
              <w:rPr>
                <w:lang w:val="uk-UA"/>
              </w:rPr>
            </w:pPr>
            <w:r w:rsidRPr="00460777">
              <w:rPr>
                <w:lang w:val="uk-UA"/>
              </w:rPr>
              <w:t>14</w:t>
            </w:r>
          </w:p>
        </w:tc>
        <w:tc>
          <w:tcPr>
            <w:tcW w:w="737" w:type="dxa"/>
          </w:tcPr>
          <w:p w:rsidR="00121657" w:rsidRPr="00460777" w:rsidRDefault="00121657" w:rsidP="008935FA">
            <w:pPr>
              <w:jc w:val="center"/>
              <w:rPr>
                <w:lang w:val="uk-UA"/>
              </w:rPr>
            </w:pPr>
            <w:r w:rsidRPr="00460777">
              <w:rPr>
                <w:lang w:val="uk-UA"/>
              </w:rPr>
              <w:t>0.85</w:t>
            </w:r>
          </w:p>
        </w:tc>
        <w:tc>
          <w:tcPr>
            <w:tcW w:w="781" w:type="dxa"/>
          </w:tcPr>
          <w:p w:rsidR="00121657" w:rsidRPr="00460777" w:rsidRDefault="00121657" w:rsidP="008935FA">
            <w:pPr>
              <w:jc w:val="center"/>
              <w:rPr>
                <w:lang w:val="uk-UA"/>
              </w:rPr>
            </w:pPr>
            <w:r w:rsidRPr="00460777">
              <w:rPr>
                <w:lang w:val="uk-UA"/>
              </w:rPr>
              <w:t>-</w:t>
            </w:r>
          </w:p>
        </w:tc>
        <w:tc>
          <w:tcPr>
            <w:tcW w:w="1483" w:type="dxa"/>
          </w:tcPr>
          <w:p w:rsidR="00121657" w:rsidRPr="00460777" w:rsidRDefault="00121657" w:rsidP="008935FA">
            <w:pPr>
              <w:jc w:val="center"/>
              <w:rPr>
                <w:lang w:val="uk-UA"/>
              </w:rPr>
            </w:pPr>
            <w:r w:rsidRPr="00460777">
              <w:rPr>
                <w:lang w:val="uk-UA"/>
              </w:rPr>
              <w:t>20,20</w:t>
            </w:r>
          </w:p>
        </w:tc>
      </w:tr>
      <w:tr w:rsidR="00121657" w:rsidRPr="00E2319E" w:rsidTr="008935FA">
        <w:tc>
          <w:tcPr>
            <w:tcW w:w="2410" w:type="dxa"/>
          </w:tcPr>
          <w:p w:rsidR="00121657" w:rsidRPr="00460777" w:rsidRDefault="00121657" w:rsidP="008935FA">
            <w:pPr>
              <w:jc w:val="center"/>
              <w:rPr>
                <w:lang w:val="uk-UA"/>
              </w:rPr>
            </w:pPr>
            <w:r w:rsidRPr="00460777">
              <w:rPr>
                <w:lang w:val="uk-UA"/>
              </w:rPr>
              <w:t>Пресувальний верстат</w:t>
            </w:r>
          </w:p>
        </w:tc>
        <w:tc>
          <w:tcPr>
            <w:tcW w:w="917" w:type="dxa"/>
          </w:tcPr>
          <w:p w:rsidR="00121657" w:rsidRPr="00460777" w:rsidRDefault="00121657" w:rsidP="008935FA">
            <w:pPr>
              <w:jc w:val="center"/>
              <w:rPr>
                <w:lang w:val="uk-UA"/>
              </w:rPr>
            </w:pPr>
            <w:r w:rsidRPr="00460777">
              <w:rPr>
                <w:lang w:val="uk-UA"/>
              </w:rPr>
              <w:t>L.2.6</w:t>
            </w:r>
          </w:p>
        </w:tc>
        <w:tc>
          <w:tcPr>
            <w:tcW w:w="1297" w:type="dxa"/>
          </w:tcPr>
          <w:p w:rsidR="00121657" w:rsidRPr="00460777" w:rsidRDefault="00121657" w:rsidP="008935FA">
            <w:pPr>
              <w:jc w:val="center"/>
              <w:rPr>
                <w:lang w:val="uk-UA"/>
              </w:rPr>
            </w:pPr>
            <w:r w:rsidRPr="00460777">
              <w:rPr>
                <w:lang w:val="uk-UA"/>
              </w:rPr>
              <w:t>60</w:t>
            </w:r>
          </w:p>
        </w:tc>
        <w:tc>
          <w:tcPr>
            <w:tcW w:w="739" w:type="dxa"/>
          </w:tcPr>
          <w:p w:rsidR="00121657" w:rsidRPr="00460777" w:rsidRDefault="00121657" w:rsidP="008935FA">
            <w:pPr>
              <w:jc w:val="center"/>
              <w:rPr>
                <w:lang w:val="uk-UA"/>
              </w:rPr>
            </w:pPr>
            <w:r w:rsidRPr="00460777">
              <w:rPr>
                <w:lang w:val="uk-UA"/>
              </w:rPr>
              <w:t>КЛ</w:t>
            </w:r>
          </w:p>
        </w:tc>
        <w:tc>
          <w:tcPr>
            <w:tcW w:w="1701" w:type="dxa"/>
          </w:tcPr>
          <w:p w:rsidR="00121657" w:rsidRPr="00460777" w:rsidRDefault="00121657" w:rsidP="008935FA">
            <w:pPr>
              <w:jc w:val="center"/>
              <w:rPr>
                <w:lang w:val="uk-UA"/>
              </w:rPr>
            </w:pPr>
            <w:r w:rsidRPr="00460777">
              <w:rPr>
                <w:lang w:val="uk-UA"/>
              </w:rPr>
              <w:t>8.4</w:t>
            </w:r>
          </w:p>
        </w:tc>
        <w:tc>
          <w:tcPr>
            <w:tcW w:w="737" w:type="dxa"/>
          </w:tcPr>
          <w:p w:rsidR="00121657" w:rsidRPr="00460777" w:rsidRDefault="00121657" w:rsidP="008935FA">
            <w:pPr>
              <w:jc w:val="center"/>
              <w:rPr>
                <w:lang w:val="uk-UA"/>
              </w:rPr>
            </w:pPr>
            <w:r w:rsidRPr="00460777">
              <w:rPr>
                <w:lang w:val="uk-UA"/>
              </w:rPr>
              <w:t>0.85</w:t>
            </w:r>
          </w:p>
        </w:tc>
        <w:tc>
          <w:tcPr>
            <w:tcW w:w="781" w:type="dxa"/>
          </w:tcPr>
          <w:p w:rsidR="00121657" w:rsidRPr="00460777" w:rsidRDefault="00121657" w:rsidP="008935FA">
            <w:pPr>
              <w:jc w:val="center"/>
              <w:rPr>
                <w:lang w:val="uk-UA"/>
              </w:rPr>
            </w:pPr>
            <w:r w:rsidRPr="00460777">
              <w:rPr>
                <w:lang w:val="uk-UA"/>
              </w:rPr>
              <w:t>-</w:t>
            </w:r>
          </w:p>
        </w:tc>
        <w:tc>
          <w:tcPr>
            <w:tcW w:w="1483" w:type="dxa"/>
          </w:tcPr>
          <w:p w:rsidR="00121657" w:rsidRPr="00460777" w:rsidRDefault="00121657" w:rsidP="008935FA">
            <w:pPr>
              <w:jc w:val="center"/>
              <w:rPr>
                <w:lang w:val="uk-UA"/>
              </w:rPr>
            </w:pPr>
            <w:r w:rsidRPr="00460777">
              <w:rPr>
                <w:lang w:val="uk-UA"/>
              </w:rPr>
              <w:t>12,12</w:t>
            </w:r>
          </w:p>
        </w:tc>
      </w:tr>
      <w:tr w:rsidR="00121657" w:rsidRPr="00E2319E" w:rsidTr="008935FA">
        <w:tc>
          <w:tcPr>
            <w:tcW w:w="2410" w:type="dxa"/>
          </w:tcPr>
          <w:p w:rsidR="00121657" w:rsidRPr="00460777" w:rsidRDefault="00121657" w:rsidP="008935FA">
            <w:pPr>
              <w:jc w:val="center"/>
              <w:rPr>
                <w:lang w:val="uk-UA"/>
              </w:rPr>
            </w:pPr>
            <w:r w:rsidRPr="00460777">
              <w:rPr>
                <w:lang w:val="uk-UA"/>
              </w:rPr>
              <w:t>Ввідний кабель збірки №1</w:t>
            </w:r>
          </w:p>
        </w:tc>
        <w:tc>
          <w:tcPr>
            <w:tcW w:w="917" w:type="dxa"/>
          </w:tcPr>
          <w:p w:rsidR="00121657" w:rsidRPr="00460777" w:rsidRDefault="00121657" w:rsidP="008935FA">
            <w:pPr>
              <w:jc w:val="center"/>
              <w:rPr>
                <w:lang w:val="uk-UA"/>
              </w:rPr>
            </w:pPr>
            <w:r w:rsidRPr="00460777">
              <w:rPr>
                <w:lang w:val="uk-UA"/>
              </w:rPr>
              <w:t>L2,L3</w:t>
            </w:r>
          </w:p>
        </w:tc>
        <w:tc>
          <w:tcPr>
            <w:tcW w:w="1297" w:type="dxa"/>
          </w:tcPr>
          <w:p w:rsidR="00121657" w:rsidRPr="00460777" w:rsidRDefault="00121657" w:rsidP="008935FA">
            <w:pPr>
              <w:jc w:val="center"/>
              <w:rPr>
                <w:lang w:val="uk-UA"/>
              </w:rPr>
            </w:pPr>
            <w:r w:rsidRPr="00460777">
              <w:rPr>
                <w:lang w:val="uk-UA"/>
              </w:rPr>
              <w:t>60</w:t>
            </w:r>
          </w:p>
        </w:tc>
        <w:tc>
          <w:tcPr>
            <w:tcW w:w="739" w:type="dxa"/>
          </w:tcPr>
          <w:p w:rsidR="00121657" w:rsidRPr="00460777" w:rsidRDefault="00121657" w:rsidP="008935FA">
            <w:pPr>
              <w:jc w:val="center"/>
              <w:rPr>
                <w:lang w:val="uk-UA"/>
              </w:rPr>
            </w:pPr>
            <w:r w:rsidRPr="00460777">
              <w:rPr>
                <w:lang w:val="uk-UA"/>
              </w:rPr>
              <w:t>КЛ</w:t>
            </w:r>
          </w:p>
        </w:tc>
        <w:tc>
          <w:tcPr>
            <w:tcW w:w="1701" w:type="dxa"/>
          </w:tcPr>
          <w:p w:rsidR="00121657" w:rsidRPr="00460777" w:rsidRDefault="00121657" w:rsidP="008935FA">
            <w:pPr>
              <w:jc w:val="center"/>
              <w:rPr>
                <w:lang w:val="uk-UA"/>
              </w:rPr>
            </w:pPr>
            <m:oMathPara>
              <m:oMath>
                <m:r>
                  <w:rPr>
                    <w:rFonts w:ascii="Cambria Math" w:eastAsiaTheme="minorEastAsia" w:hAnsi="Cambria Math"/>
                    <w:lang w:val="uk-UA"/>
                  </w:rPr>
                  <m:t>102,9</m:t>
                </m:r>
              </m:oMath>
            </m:oMathPara>
          </w:p>
        </w:tc>
        <w:tc>
          <w:tcPr>
            <w:tcW w:w="737" w:type="dxa"/>
          </w:tcPr>
          <w:p w:rsidR="00121657" w:rsidRPr="00460777" w:rsidRDefault="00121657" w:rsidP="008935FA">
            <w:pPr>
              <w:jc w:val="center"/>
              <w:rPr>
                <w:lang w:val="uk-UA"/>
              </w:rPr>
            </w:pPr>
            <w:r w:rsidRPr="00460777">
              <w:rPr>
                <w:lang w:val="uk-UA"/>
              </w:rPr>
              <w:t>0.0</w:t>
            </w:r>
          </w:p>
        </w:tc>
        <w:tc>
          <w:tcPr>
            <w:tcW w:w="781" w:type="dxa"/>
          </w:tcPr>
          <w:p w:rsidR="00121657" w:rsidRPr="00460777" w:rsidRDefault="00121657" w:rsidP="008935FA">
            <w:pPr>
              <w:jc w:val="center"/>
              <w:rPr>
                <w:lang w:val="uk-UA"/>
              </w:rPr>
            </w:pPr>
            <w:r w:rsidRPr="00460777">
              <w:rPr>
                <w:lang w:val="uk-UA"/>
              </w:rPr>
              <w:t>-</w:t>
            </w:r>
          </w:p>
        </w:tc>
        <w:tc>
          <w:tcPr>
            <w:tcW w:w="1483" w:type="dxa"/>
          </w:tcPr>
          <w:p w:rsidR="00121657" w:rsidRPr="00460777" w:rsidRDefault="00121657" w:rsidP="008935FA">
            <w:pPr>
              <w:jc w:val="center"/>
              <w:rPr>
                <w:lang w:val="uk-UA"/>
              </w:rPr>
            </w:pPr>
            <w:r w:rsidRPr="00460777">
              <w:rPr>
                <w:lang w:val="uk-UA"/>
              </w:rPr>
              <w:t>148,5</w:t>
            </w:r>
          </w:p>
        </w:tc>
      </w:tr>
      <w:tr w:rsidR="00121657" w:rsidRPr="00E2319E" w:rsidTr="008935FA">
        <w:tc>
          <w:tcPr>
            <w:tcW w:w="10065" w:type="dxa"/>
            <w:gridSpan w:val="8"/>
          </w:tcPr>
          <w:p w:rsidR="00121657" w:rsidRPr="00460777" w:rsidRDefault="00121657" w:rsidP="008935FA">
            <w:pPr>
              <w:jc w:val="center"/>
              <w:rPr>
                <w:b/>
                <w:bCs/>
                <w:lang w:val="uk-UA"/>
              </w:rPr>
            </w:pPr>
            <w:r w:rsidRPr="00460777">
              <w:rPr>
                <w:b/>
                <w:bCs/>
                <w:lang w:val="uk-UA"/>
              </w:rPr>
              <w:t>Збірка №2</w:t>
            </w:r>
          </w:p>
        </w:tc>
      </w:tr>
      <w:tr w:rsidR="00121657" w:rsidRPr="00E2319E" w:rsidTr="008935FA">
        <w:tc>
          <w:tcPr>
            <w:tcW w:w="2410" w:type="dxa"/>
          </w:tcPr>
          <w:p w:rsidR="00121657" w:rsidRPr="00460777" w:rsidRDefault="00121657" w:rsidP="008935FA">
            <w:pPr>
              <w:jc w:val="center"/>
              <w:rPr>
                <w:lang w:val="uk-UA"/>
              </w:rPr>
            </w:pPr>
            <w:r w:rsidRPr="00460777">
              <w:rPr>
                <w:lang w:val="uk-UA"/>
              </w:rPr>
              <w:t>Вакуумний насос</w:t>
            </w:r>
          </w:p>
        </w:tc>
        <w:tc>
          <w:tcPr>
            <w:tcW w:w="917" w:type="dxa"/>
          </w:tcPr>
          <w:p w:rsidR="00121657" w:rsidRPr="00460777" w:rsidRDefault="00121657" w:rsidP="008935FA">
            <w:pPr>
              <w:jc w:val="center"/>
              <w:rPr>
                <w:lang w:val="uk-UA"/>
              </w:rPr>
            </w:pPr>
            <w:r w:rsidRPr="00460777">
              <w:rPr>
                <w:lang w:val="uk-UA"/>
              </w:rPr>
              <w:t>L.1.1</w:t>
            </w:r>
          </w:p>
        </w:tc>
        <w:tc>
          <w:tcPr>
            <w:tcW w:w="1297" w:type="dxa"/>
          </w:tcPr>
          <w:p w:rsidR="00121657" w:rsidRPr="00460777" w:rsidRDefault="00121657" w:rsidP="008935FA">
            <w:pPr>
              <w:jc w:val="center"/>
              <w:rPr>
                <w:lang w:val="uk-UA"/>
              </w:rPr>
            </w:pPr>
            <w:r w:rsidRPr="00460777">
              <w:rPr>
                <w:lang w:val="uk-UA"/>
              </w:rPr>
              <w:t>60</w:t>
            </w:r>
          </w:p>
        </w:tc>
        <w:tc>
          <w:tcPr>
            <w:tcW w:w="739" w:type="dxa"/>
          </w:tcPr>
          <w:p w:rsidR="00121657" w:rsidRPr="00460777" w:rsidRDefault="00121657" w:rsidP="008935FA">
            <w:pPr>
              <w:jc w:val="center"/>
              <w:rPr>
                <w:lang w:val="uk-UA"/>
              </w:rPr>
            </w:pPr>
            <w:r w:rsidRPr="00460777">
              <w:rPr>
                <w:lang w:val="uk-UA"/>
              </w:rPr>
              <w:t>КЛ</w:t>
            </w:r>
          </w:p>
        </w:tc>
        <w:tc>
          <w:tcPr>
            <w:tcW w:w="1701" w:type="dxa"/>
          </w:tcPr>
          <w:p w:rsidR="00121657" w:rsidRPr="00460777" w:rsidRDefault="00121657" w:rsidP="008935FA">
            <w:pPr>
              <w:jc w:val="center"/>
              <w:rPr>
                <w:lang w:val="uk-UA"/>
              </w:rPr>
            </w:pPr>
            <w:r w:rsidRPr="00460777">
              <w:rPr>
                <w:lang w:val="uk-UA"/>
              </w:rPr>
              <w:t>4,9</w:t>
            </w:r>
          </w:p>
        </w:tc>
        <w:tc>
          <w:tcPr>
            <w:tcW w:w="737" w:type="dxa"/>
          </w:tcPr>
          <w:p w:rsidR="00121657" w:rsidRPr="00460777" w:rsidRDefault="00121657" w:rsidP="008935FA">
            <w:pPr>
              <w:jc w:val="center"/>
              <w:rPr>
                <w:lang w:val="uk-UA"/>
              </w:rPr>
            </w:pPr>
            <w:r w:rsidRPr="00460777">
              <w:rPr>
                <w:lang w:val="uk-UA"/>
              </w:rPr>
              <w:t>0.7</w:t>
            </w:r>
          </w:p>
        </w:tc>
        <w:tc>
          <w:tcPr>
            <w:tcW w:w="781" w:type="dxa"/>
          </w:tcPr>
          <w:p w:rsidR="00121657" w:rsidRPr="00460777" w:rsidRDefault="00121657" w:rsidP="008935FA">
            <w:pPr>
              <w:jc w:val="center"/>
              <w:rPr>
                <w:lang w:val="uk-UA"/>
              </w:rPr>
            </w:pPr>
            <w:r w:rsidRPr="00460777">
              <w:rPr>
                <w:lang w:val="uk-UA"/>
              </w:rPr>
              <w:t>-</w:t>
            </w:r>
          </w:p>
        </w:tc>
        <w:tc>
          <w:tcPr>
            <w:tcW w:w="1483" w:type="dxa"/>
          </w:tcPr>
          <w:p w:rsidR="00121657" w:rsidRPr="00460777" w:rsidRDefault="00121657" w:rsidP="008935FA">
            <w:pPr>
              <w:jc w:val="center"/>
              <w:rPr>
                <w:lang w:val="uk-UA"/>
              </w:rPr>
            </w:pPr>
            <w:r w:rsidRPr="00460777">
              <w:rPr>
                <w:lang w:val="uk-UA"/>
              </w:rPr>
              <w:t>7,07</w:t>
            </w:r>
          </w:p>
        </w:tc>
      </w:tr>
      <w:tr w:rsidR="00121657" w:rsidRPr="00E2319E" w:rsidTr="008935FA">
        <w:tc>
          <w:tcPr>
            <w:tcW w:w="2410" w:type="dxa"/>
          </w:tcPr>
          <w:p w:rsidR="00121657" w:rsidRPr="00460777" w:rsidRDefault="00121657" w:rsidP="008935FA">
            <w:pPr>
              <w:jc w:val="center"/>
              <w:rPr>
                <w:lang w:val="uk-UA"/>
              </w:rPr>
            </w:pPr>
            <w:r w:rsidRPr="00460777">
              <w:rPr>
                <w:lang w:val="uk-UA"/>
              </w:rPr>
              <w:t>Компресор</w:t>
            </w:r>
          </w:p>
        </w:tc>
        <w:tc>
          <w:tcPr>
            <w:tcW w:w="917" w:type="dxa"/>
          </w:tcPr>
          <w:p w:rsidR="00121657" w:rsidRPr="00460777" w:rsidRDefault="00121657" w:rsidP="008935FA">
            <w:pPr>
              <w:jc w:val="center"/>
              <w:rPr>
                <w:lang w:val="uk-UA"/>
              </w:rPr>
            </w:pPr>
            <w:r w:rsidRPr="00460777">
              <w:rPr>
                <w:lang w:val="uk-UA"/>
              </w:rPr>
              <w:t>L.1.2</w:t>
            </w:r>
          </w:p>
        </w:tc>
        <w:tc>
          <w:tcPr>
            <w:tcW w:w="1297" w:type="dxa"/>
          </w:tcPr>
          <w:p w:rsidR="00121657" w:rsidRPr="00460777" w:rsidRDefault="00121657" w:rsidP="008935FA">
            <w:pPr>
              <w:jc w:val="center"/>
              <w:rPr>
                <w:lang w:val="uk-UA"/>
              </w:rPr>
            </w:pPr>
            <w:r w:rsidRPr="00460777">
              <w:rPr>
                <w:lang w:val="uk-UA"/>
              </w:rPr>
              <w:t>60</w:t>
            </w:r>
          </w:p>
        </w:tc>
        <w:tc>
          <w:tcPr>
            <w:tcW w:w="739" w:type="dxa"/>
          </w:tcPr>
          <w:p w:rsidR="00121657" w:rsidRPr="00460777" w:rsidRDefault="00121657" w:rsidP="008935FA">
            <w:pPr>
              <w:jc w:val="center"/>
              <w:rPr>
                <w:lang w:val="uk-UA"/>
              </w:rPr>
            </w:pPr>
            <w:r w:rsidRPr="00460777">
              <w:rPr>
                <w:lang w:val="uk-UA"/>
              </w:rPr>
              <w:t>КЛ</w:t>
            </w:r>
          </w:p>
        </w:tc>
        <w:tc>
          <w:tcPr>
            <w:tcW w:w="1701" w:type="dxa"/>
          </w:tcPr>
          <w:p w:rsidR="00121657" w:rsidRPr="00460777" w:rsidRDefault="00121657" w:rsidP="008935FA">
            <w:pPr>
              <w:jc w:val="center"/>
              <w:rPr>
                <w:lang w:val="uk-UA"/>
              </w:rPr>
            </w:pPr>
            <w:r w:rsidRPr="00460777">
              <w:rPr>
                <w:lang w:val="uk-UA"/>
              </w:rPr>
              <w:t>7,7</w:t>
            </w:r>
          </w:p>
        </w:tc>
        <w:tc>
          <w:tcPr>
            <w:tcW w:w="737" w:type="dxa"/>
          </w:tcPr>
          <w:p w:rsidR="00121657" w:rsidRPr="00460777" w:rsidRDefault="00121657" w:rsidP="008935FA">
            <w:pPr>
              <w:jc w:val="center"/>
              <w:rPr>
                <w:lang w:val="uk-UA"/>
              </w:rPr>
            </w:pPr>
            <w:r w:rsidRPr="00460777">
              <w:rPr>
                <w:lang w:val="uk-UA"/>
              </w:rPr>
              <w:t>0.7</w:t>
            </w:r>
          </w:p>
        </w:tc>
        <w:tc>
          <w:tcPr>
            <w:tcW w:w="781" w:type="dxa"/>
          </w:tcPr>
          <w:p w:rsidR="00121657" w:rsidRPr="00460777" w:rsidRDefault="00121657" w:rsidP="008935FA">
            <w:pPr>
              <w:jc w:val="center"/>
              <w:rPr>
                <w:lang w:val="uk-UA"/>
              </w:rPr>
            </w:pPr>
            <w:r w:rsidRPr="00460777">
              <w:rPr>
                <w:lang w:val="uk-UA"/>
              </w:rPr>
              <w:t>-</w:t>
            </w:r>
          </w:p>
        </w:tc>
        <w:tc>
          <w:tcPr>
            <w:tcW w:w="1483" w:type="dxa"/>
          </w:tcPr>
          <w:p w:rsidR="00121657" w:rsidRPr="00460777" w:rsidRDefault="00121657" w:rsidP="008935FA">
            <w:pPr>
              <w:jc w:val="center"/>
              <w:rPr>
                <w:lang w:val="uk-UA"/>
              </w:rPr>
            </w:pPr>
            <w:r w:rsidRPr="00460777">
              <w:rPr>
                <w:lang w:val="uk-UA"/>
              </w:rPr>
              <w:t>11,11</w:t>
            </w:r>
          </w:p>
        </w:tc>
      </w:tr>
      <w:tr w:rsidR="00121657" w:rsidRPr="00E2319E" w:rsidTr="008935FA">
        <w:tc>
          <w:tcPr>
            <w:tcW w:w="2410" w:type="dxa"/>
          </w:tcPr>
          <w:p w:rsidR="00121657" w:rsidRPr="00460777" w:rsidRDefault="00121657" w:rsidP="008935FA">
            <w:pPr>
              <w:jc w:val="center"/>
              <w:rPr>
                <w:lang w:val="uk-UA"/>
              </w:rPr>
            </w:pPr>
            <w:r w:rsidRPr="00460777">
              <w:rPr>
                <w:lang w:val="uk-UA"/>
              </w:rPr>
              <w:t>Пилосос</w:t>
            </w:r>
          </w:p>
        </w:tc>
        <w:tc>
          <w:tcPr>
            <w:tcW w:w="917" w:type="dxa"/>
          </w:tcPr>
          <w:p w:rsidR="00121657" w:rsidRPr="00460777" w:rsidRDefault="00121657" w:rsidP="008935FA">
            <w:pPr>
              <w:jc w:val="center"/>
              <w:rPr>
                <w:lang w:val="uk-UA"/>
              </w:rPr>
            </w:pPr>
            <w:r w:rsidRPr="00460777">
              <w:rPr>
                <w:lang w:val="uk-UA"/>
              </w:rPr>
              <w:t>L.1.3</w:t>
            </w:r>
          </w:p>
        </w:tc>
        <w:tc>
          <w:tcPr>
            <w:tcW w:w="1297" w:type="dxa"/>
          </w:tcPr>
          <w:p w:rsidR="00121657" w:rsidRPr="00460777" w:rsidRDefault="00121657" w:rsidP="008935FA">
            <w:pPr>
              <w:jc w:val="center"/>
              <w:rPr>
                <w:lang w:val="uk-UA"/>
              </w:rPr>
            </w:pPr>
            <w:r w:rsidRPr="00460777">
              <w:rPr>
                <w:lang w:val="uk-UA"/>
              </w:rPr>
              <w:t>40</w:t>
            </w:r>
          </w:p>
        </w:tc>
        <w:tc>
          <w:tcPr>
            <w:tcW w:w="739" w:type="dxa"/>
          </w:tcPr>
          <w:p w:rsidR="00121657" w:rsidRPr="00460777" w:rsidRDefault="00121657" w:rsidP="008935FA">
            <w:pPr>
              <w:jc w:val="center"/>
              <w:rPr>
                <w:lang w:val="uk-UA"/>
              </w:rPr>
            </w:pPr>
            <w:r w:rsidRPr="00460777">
              <w:rPr>
                <w:lang w:val="uk-UA"/>
              </w:rPr>
              <w:t>КЛ</w:t>
            </w:r>
          </w:p>
        </w:tc>
        <w:tc>
          <w:tcPr>
            <w:tcW w:w="1701" w:type="dxa"/>
          </w:tcPr>
          <w:p w:rsidR="00121657" w:rsidRPr="00460777" w:rsidRDefault="00121657" w:rsidP="008935FA">
            <w:pPr>
              <w:jc w:val="center"/>
              <w:rPr>
                <w:lang w:val="uk-UA"/>
              </w:rPr>
            </w:pPr>
            <w:r w:rsidRPr="00460777">
              <w:rPr>
                <w:lang w:val="uk-UA"/>
              </w:rPr>
              <w:t>4,9</w:t>
            </w:r>
          </w:p>
        </w:tc>
        <w:tc>
          <w:tcPr>
            <w:tcW w:w="737" w:type="dxa"/>
          </w:tcPr>
          <w:p w:rsidR="00121657" w:rsidRPr="00460777" w:rsidRDefault="00121657" w:rsidP="008935FA">
            <w:pPr>
              <w:jc w:val="center"/>
              <w:rPr>
                <w:lang w:val="uk-UA"/>
              </w:rPr>
            </w:pPr>
            <w:r w:rsidRPr="00460777">
              <w:rPr>
                <w:lang w:val="uk-UA"/>
              </w:rPr>
              <w:t>0.85</w:t>
            </w:r>
          </w:p>
        </w:tc>
        <w:tc>
          <w:tcPr>
            <w:tcW w:w="781" w:type="dxa"/>
          </w:tcPr>
          <w:p w:rsidR="00121657" w:rsidRPr="00460777" w:rsidRDefault="00121657" w:rsidP="008935FA">
            <w:pPr>
              <w:jc w:val="center"/>
              <w:rPr>
                <w:lang w:val="uk-UA"/>
              </w:rPr>
            </w:pPr>
            <w:r w:rsidRPr="00460777">
              <w:rPr>
                <w:lang w:val="uk-UA"/>
              </w:rPr>
              <w:t>-</w:t>
            </w:r>
          </w:p>
        </w:tc>
        <w:tc>
          <w:tcPr>
            <w:tcW w:w="1483" w:type="dxa"/>
          </w:tcPr>
          <w:p w:rsidR="00121657" w:rsidRPr="00460777" w:rsidRDefault="00121657" w:rsidP="008935FA">
            <w:pPr>
              <w:jc w:val="center"/>
              <w:rPr>
                <w:lang w:val="uk-UA"/>
              </w:rPr>
            </w:pPr>
            <w:r w:rsidRPr="00460777">
              <w:rPr>
                <w:lang w:val="uk-UA"/>
              </w:rPr>
              <w:t>7,07</w:t>
            </w:r>
          </w:p>
        </w:tc>
      </w:tr>
      <w:tr w:rsidR="00121657" w:rsidRPr="00E2319E" w:rsidTr="008935FA">
        <w:tc>
          <w:tcPr>
            <w:tcW w:w="2410" w:type="dxa"/>
          </w:tcPr>
          <w:p w:rsidR="00121657" w:rsidRPr="00460777" w:rsidRDefault="00121657" w:rsidP="008935FA">
            <w:pPr>
              <w:jc w:val="center"/>
              <w:rPr>
                <w:lang w:val="uk-UA"/>
              </w:rPr>
            </w:pPr>
            <w:r w:rsidRPr="00460777">
              <w:rPr>
                <w:lang w:val="uk-UA"/>
              </w:rPr>
              <w:t>Ввідний кабель збірки №2</w:t>
            </w:r>
          </w:p>
        </w:tc>
        <w:tc>
          <w:tcPr>
            <w:tcW w:w="917" w:type="dxa"/>
          </w:tcPr>
          <w:p w:rsidR="00121657" w:rsidRPr="00460777" w:rsidRDefault="00121657" w:rsidP="008935FA">
            <w:pPr>
              <w:jc w:val="center"/>
              <w:rPr>
                <w:lang w:val="uk-UA"/>
              </w:rPr>
            </w:pPr>
            <w:r w:rsidRPr="00460777">
              <w:rPr>
                <w:lang w:val="uk-UA"/>
              </w:rPr>
              <w:t>L1</w:t>
            </w:r>
          </w:p>
        </w:tc>
        <w:tc>
          <w:tcPr>
            <w:tcW w:w="1297" w:type="dxa"/>
          </w:tcPr>
          <w:p w:rsidR="00121657" w:rsidRPr="00460777" w:rsidRDefault="00121657" w:rsidP="008935FA">
            <w:pPr>
              <w:jc w:val="center"/>
              <w:rPr>
                <w:lang w:val="uk-UA"/>
              </w:rPr>
            </w:pPr>
            <w:r w:rsidRPr="00460777">
              <w:rPr>
                <w:lang w:val="uk-UA"/>
              </w:rPr>
              <w:t>60</w:t>
            </w:r>
          </w:p>
        </w:tc>
        <w:tc>
          <w:tcPr>
            <w:tcW w:w="739" w:type="dxa"/>
          </w:tcPr>
          <w:p w:rsidR="00121657" w:rsidRPr="00460777" w:rsidRDefault="00121657" w:rsidP="008935FA">
            <w:pPr>
              <w:jc w:val="center"/>
              <w:rPr>
                <w:lang w:val="uk-UA"/>
              </w:rPr>
            </w:pPr>
            <w:r w:rsidRPr="00460777">
              <w:rPr>
                <w:lang w:val="uk-UA"/>
              </w:rPr>
              <w:t>КЛ</w:t>
            </w:r>
          </w:p>
        </w:tc>
        <w:tc>
          <w:tcPr>
            <w:tcW w:w="1701" w:type="dxa"/>
          </w:tcPr>
          <w:p w:rsidR="00121657" w:rsidRPr="00460777" w:rsidRDefault="00121657" w:rsidP="008935FA">
            <w:pPr>
              <w:jc w:val="center"/>
              <w:rPr>
                <w:lang w:val="uk-UA"/>
              </w:rPr>
            </w:pPr>
            <w:r w:rsidRPr="00460777">
              <w:rPr>
                <w:lang w:val="uk-UA"/>
              </w:rPr>
              <w:t>25,2</w:t>
            </w:r>
          </w:p>
        </w:tc>
        <w:tc>
          <w:tcPr>
            <w:tcW w:w="737" w:type="dxa"/>
          </w:tcPr>
          <w:p w:rsidR="00121657" w:rsidRPr="00460777" w:rsidRDefault="00121657" w:rsidP="008935FA">
            <w:pPr>
              <w:jc w:val="center"/>
              <w:rPr>
                <w:lang w:val="uk-UA"/>
              </w:rPr>
            </w:pPr>
            <w:r w:rsidRPr="00460777">
              <w:rPr>
                <w:lang w:val="uk-UA"/>
              </w:rPr>
              <w:t>0.0</w:t>
            </w:r>
          </w:p>
        </w:tc>
        <w:tc>
          <w:tcPr>
            <w:tcW w:w="781" w:type="dxa"/>
          </w:tcPr>
          <w:p w:rsidR="00121657" w:rsidRPr="00460777" w:rsidRDefault="00121657" w:rsidP="008935FA">
            <w:pPr>
              <w:jc w:val="center"/>
              <w:rPr>
                <w:lang w:val="uk-UA"/>
              </w:rPr>
            </w:pPr>
            <w:r w:rsidRPr="00460777">
              <w:rPr>
                <w:lang w:val="uk-UA"/>
              </w:rPr>
              <w:t>-</w:t>
            </w:r>
          </w:p>
        </w:tc>
        <w:tc>
          <w:tcPr>
            <w:tcW w:w="1483" w:type="dxa"/>
          </w:tcPr>
          <w:p w:rsidR="00121657" w:rsidRPr="00460777" w:rsidRDefault="00121657" w:rsidP="008935FA">
            <w:pPr>
              <w:jc w:val="center"/>
              <w:rPr>
                <w:lang w:val="uk-UA"/>
              </w:rPr>
            </w:pPr>
            <w:r w:rsidRPr="00460777">
              <w:rPr>
                <w:lang w:val="uk-UA"/>
              </w:rPr>
              <w:t>36,37</w:t>
            </w:r>
          </w:p>
        </w:tc>
      </w:tr>
      <w:tr w:rsidR="00121657" w:rsidRPr="00E2319E" w:rsidTr="008935FA">
        <w:tc>
          <w:tcPr>
            <w:tcW w:w="10065" w:type="dxa"/>
            <w:gridSpan w:val="8"/>
          </w:tcPr>
          <w:p w:rsidR="00121657" w:rsidRPr="00460777" w:rsidRDefault="00121657" w:rsidP="008935FA">
            <w:pPr>
              <w:jc w:val="center"/>
              <w:rPr>
                <w:b/>
                <w:bCs/>
                <w:lang w:val="uk-UA"/>
              </w:rPr>
            </w:pPr>
            <w:r w:rsidRPr="00460777">
              <w:rPr>
                <w:b/>
                <w:bCs/>
                <w:lang w:val="uk-UA"/>
              </w:rPr>
              <w:t>Збірка №3</w:t>
            </w:r>
          </w:p>
        </w:tc>
      </w:tr>
      <w:tr w:rsidR="00121657" w:rsidRPr="00E2319E" w:rsidTr="008935FA">
        <w:tc>
          <w:tcPr>
            <w:tcW w:w="2410" w:type="dxa"/>
          </w:tcPr>
          <w:p w:rsidR="00121657" w:rsidRPr="00460777" w:rsidRDefault="00121657" w:rsidP="008935FA">
            <w:pPr>
              <w:jc w:val="center"/>
              <w:rPr>
                <w:lang w:val="uk-UA"/>
              </w:rPr>
            </w:pPr>
            <w:r w:rsidRPr="00460777">
              <w:rPr>
                <w:lang w:val="uk-UA"/>
              </w:rPr>
              <w:t>Клейний верстат</w:t>
            </w:r>
          </w:p>
        </w:tc>
        <w:tc>
          <w:tcPr>
            <w:tcW w:w="917" w:type="dxa"/>
          </w:tcPr>
          <w:p w:rsidR="00121657" w:rsidRPr="00460777" w:rsidRDefault="00121657" w:rsidP="008935FA">
            <w:pPr>
              <w:jc w:val="center"/>
              <w:rPr>
                <w:lang w:val="uk-UA"/>
              </w:rPr>
            </w:pPr>
            <w:r w:rsidRPr="00460777">
              <w:rPr>
                <w:lang w:val="uk-UA"/>
              </w:rPr>
              <w:t>L.4.1</w:t>
            </w:r>
          </w:p>
        </w:tc>
        <w:tc>
          <w:tcPr>
            <w:tcW w:w="1297" w:type="dxa"/>
          </w:tcPr>
          <w:p w:rsidR="00121657" w:rsidRPr="00460777" w:rsidRDefault="00121657" w:rsidP="008935FA">
            <w:pPr>
              <w:jc w:val="center"/>
              <w:rPr>
                <w:lang w:val="uk-UA"/>
              </w:rPr>
            </w:pPr>
            <w:r w:rsidRPr="00460777">
              <w:rPr>
                <w:lang w:val="uk-UA"/>
              </w:rPr>
              <w:t>50</w:t>
            </w:r>
          </w:p>
        </w:tc>
        <w:tc>
          <w:tcPr>
            <w:tcW w:w="739" w:type="dxa"/>
          </w:tcPr>
          <w:p w:rsidR="00121657" w:rsidRPr="00460777" w:rsidRDefault="00121657" w:rsidP="008935FA">
            <w:pPr>
              <w:jc w:val="center"/>
              <w:rPr>
                <w:lang w:val="uk-UA"/>
              </w:rPr>
            </w:pPr>
            <w:r w:rsidRPr="00460777">
              <w:rPr>
                <w:lang w:val="uk-UA"/>
              </w:rPr>
              <w:t>КЛ</w:t>
            </w:r>
          </w:p>
        </w:tc>
        <w:tc>
          <w:tcPr>
            <w:tcW w:w="1701" w:type="dxa"/>
          </w:tcPr>
          <w:p w:rsidR="00121657" w:rsidRPr="00460777" w:rsidRDefault="00121657" w:rsidP="008935FA">
            <w:pPr>
              <w:jc w:val="center"/>
              <w:rPr>
                <w:lang w:val="uk-UA"/>
              </w:rPr>
            </w:pPr>
            <w:r w:rsidRPr="00460777">
              <w:rPr>
                <w:lang w:val="uk-UA"/>
              </w:rPr>
              <w:t>4,9</w:t>
            </w:r>
          </w:p>
        </w:tc>
        <w:tc>
          <w:tcPr>
            <w:tcW w:w="737" w:type="dxa"/>
          </w:tcPr>
          <w:p w:rsidR="00121657" w:rsidRPr="00460777" w:rsidRDefault="00121657" w:rsidP="008935FA">
            <w:pPr>
              <w:jc w:val="center"/>
              <w:rPr>
                <w:lang w:val="uk-UA"/>
              </w:rPr>
            </w:pPr>
            <w:r w:rsidRPr="00460777">
              <w:rPr>
                <w:lang w:val="uk-UA"/>
              </w:rPr>
              <w:t>0.7</w:t>
            </w:r>
          </w:p>
        </w:tc>
        <w:tc>
          <w:tcPr>
            <w:tcW w:w="781" w:type="dxa"/>
          </w:tcPr>
          <w:p w:rsidR="00121657" w:rsidRPr="00460777" w:rsidRDefault="00121657" w:rsidP="008935FA">
            <w:pPr>
              <w:jc w:val="center"/>
              <w:rPr>
                <w:lang w:val="uk-UA"/>
              </w:rPr>
            </w:pPr>
            <w:r w:rsidRPr="00460777">
              <w:rPr>
                <w:lang w:val="uk-UA"/>
              </w:rPr>
              <w:t>-</w:t>
            </w:r>
          </w:p>
        </w:tc>
        <w:tc>
          <w:tcPr>
            <w:tcW w:w="1483" w:type="dxa"/>
          </w:tcPr>
          <w:p w:rsidR="00121657" w:rsidRPr="00460777" w:rsidRDefault="00121657" w:rsidP="008935FA">
            <w:pPr>
              <w:jc w:val="center"/>
              <w:rPr>
                <w:lang w:val="uk-UA"/>
              </w:rPr>
            </w:pPr>
            <w:r w:rsidRPr="00460777">
              <w:rPr>
                <w:lang w:val="uk-UA"/>
              </w:rPr>
              <w:t>7,07</w:t>
            </w:r>
          </w:p>
        </w:tc>
      </w:tr>
      <w:tr w:rsidR="00121657" w:rsidRPr="00E2319E" w:rsidTr="008935FA">
        <w:tc>
          <w:tcPr>
            <w:tcW w:w="2410" w:type="dxa"/>
          </w:tcPr>
          <w:p w:rsidR="00121657" w:rsidRPr="00460777" w:rsidRDefault="00121657" w:rsidP="008935FA">
            <w:pPr>
              <w:jc w:val="center"/>
              <w:rPr>
                <w:lang w:val="uk-UA"/>
              </w:rPr>
            </w:pPr>
            <w:r w:rsidRPr="00460777">
              <w:rPr>
                <w:lang w:val="uk-UA"/>
              </w:rPr>
              <w:t>Пила для фанери та плит</w:t>
            </w:r>
          </w:p>
        </w:tc>
        <w:tc>
          <w:tcPr>
            <w:tcW w:w="917" w:type="dxa"/>
          </w:tcPr>
          <w:p w:rsidR="00121657" w:rsidRPr="00460777" w:rsidRDefault="00121657" w:rsidP="008935FA">
            <w:pPr>
              <w:jc w:val="center"/>
              <w:rPr>
                <w:lang w:val="uk-UA"/>
              </w:rPr>
            </w:pPr>
            <w:r w:rsidRPr="00460777">
              <w:rPr>
                <w:lang w:val="uk-UA"/>
              </w:rPr>
              <w:t>L.4.2</w:t>
            </w:r>
          </w:p>
        </w:tc>
        <w:tc>
          <w:tcPr>
            <w:tcW w:w="1297" w:type="dxa"/>
          </w:tcPr>
          <w:p w:rsidR="00121657" w:rsidRPr="00460777" w:rsidRDefault="00121657" w:rsidP="008935FA">
            <w:pPr>
              <w:jc w:val="center"/>
              <w:rPr>
                <w:lang w:val="uk-UA"/>
              </w:rPr>
            </w:pPr>
            <w:r w:rsidRPr="00460777">
              <w:rPr>
                <w:lang w:val="uk-UA"/>
              </w:rPr>
              <w:t>70</w:t>
            </w:r>
          </w:p>
        </w:tc>
        <w:tc>
          <w:tcPr>
            <w:tcW w:w="739" w:type="dxa"/>
          </w:tcPr>
          <w:p w:rsidR="00121657" w:rsidRPr="00460777" w:rsidRDefault="00121657" w:rsidP="008935FA">
            <w:pPr>
              <w:jc w:val="center"/>
              <w:rPr>
                <w:lang w:val="uk-UA"/>
              </w:rPr>
            </w:pPr>
            <w:r w:rsidRPr="00460777">
              <w:rPr>
                <w:lang w:val="uk-UA"/>
              </w:rPr>
              <w:t>КЛ</w:t>
            </w:r>
          </w:p>
        </w:tc>
        <w:tc>
          <w:tcPr>
            <w:tcW w:w="1701" w:type="dxa"/>
          </w:tcPr>
          <w:p w:rsidR="00121657" w:rsidRPr="00460777" w:rsidRDefault="00121657" w:rsidP="008935FA">
            <w:pPr>
              <w:jc w:val="center"/>
              <w:rPr>
                <w:lang w:val="uk-UA"/>
              </w:rPr>
            </w:pPr>
            <w:r w:rsidRPr="00460777">
              <w:rPr>
                <w:lang w:val="uk-UA"/>
              </w:rPr>
              <w:t>32,2</w:t>
            </w:r>
          </w:p>
        </w:tc>
        <w:tc>
          <w:tcPr>
            <w:tcW w:w="737" w:type="dxa"/>
          </w:tcPr>
          <w:p w:rsidR="00121657" w:rsidRPr="00460777" w:rsidRDefault="00121657" w:rsidP="008935FA">
            <w:pPr>
              <w:jc w:val="center"/>
              <w:rPr>
                <w:lang w:val="uk-UA"/>
              </w:rPr>
            </w:pPr>
            <w:r w:rsidRPr="00460777">
              <w:rPr>
                <w:lang w:val="uk-UA"/>
              </w:rPr>
              <w:t>0.7</w:t>
            </w:r>
          </w:p>
        </w:tc>
        <w:tc>
          <w:tcPr>
            <w:tcW w:w="781" w:type="dxa"/>
          </w:tcPr>
          <w:p w:rsidR="00121657" w:rsidRPr="00460777" w:rsidRDefault="00121657" w:rsidP="008935FA">
            <w:pPr>
              <w:jc w:val="center"/>
              <w:rPr>
                <w:lang w:val="uk-UA"/>
              </w:rPr>
            </w:pPr>
            <w:r w:rsidRPr="00460777">
              <w:rPr>
                <w:lang w:val="uk-UA"/>
              </w:rPr>
              <w:t>-</w:t>
            </w:r>
          </w:p>
        </w:tc>
        <w:tc>
          <w:tcPr>
            <w:tcW w:w="1483" w:type="dxa"/>
          </w:tcPr>
          <w:p w:rsidR="00121657" w:rsidRPr="00460777" w:rsidRDefault="00121657" w:rsidP="008935FA">
            <w:pPr>
              <w:jc w:val="center"/>
              <w:rPr>
                <w:lang w:val="uk-UA"/>
              </w:rPr>
            </w:pPr>
            <w:r w:rsidRPr="00460777">
              <w:rPr>
                <w:lang w:val="uk-UA"/>
              </w:rPr>
              <w:t>46,48</w:t>
            </w:r>
          </w:p>
        </w:tc>
      </w:tr>
      <w:tr w:rsidR="00121657" w:rsidRPr="00E2319E" w:rsidTr="008935FA">
        <w:tc>
          <w:tcPr>
            <w:tcW w:w="2410" w:type="dxa"/>
          </w:tcPr>
          <w:p w:rsidR="00121657" w:rsidRPr="00460777" w:rsidRDefault="00121657" w:rsidP="008935FA">
            <w:pPr>
              <w:jc w:val="center"/>
              <w:rPr>
                <w:lang w:val="uk-UA"/>
              </w:rPr>
            </w:pPr>
            <w:r w:rsidRPr="00460777">
              <w:rPr>
                <w:lang w:val="uk-UA"/>
              </w:rPr>
              <w:t>Токарний верстат</w:t>
            </w:r>
          </w:p>
        </w:tc>
        <w:tc>
          <w:tcPr>
            <w:tcW w:w="917" w:type="dxa"/>
          </w:tcPr>
          <w:p w:rsidR="00121657" w:rsidRPr="00460777" w:rsidRDefault="00121657" w:rsidP="008935FA">
            <w:pPr>
              <w:jc w:val="center"/>
              <w:rPr>
                <w:lang w:val="uk-UA"/>
              </w:rPr>
            </w:pPr>
            <w:r w:rsidRPr="00460777">
              <w:rPr>
                <w:lang w:val="en-US"/>
              </w:rPr>
              <w:t>L.4.3</w:t>
            </w:r>
          </w:p>
        </w:tc>
        <w:tc>
          <w:tcPr>
            <w:tcW w:w="1297" w:type="dxa"/>
          </w:tcPr>
          <w:p w:rsidR="00121657" w:rsidRPr="00460777" w:rsidRDefault="00121657" w:rsidP="008935FA">
            <w:pPr>
              <w:jc w:val="center"/>
              <w:rPr>
                <w:lang w:val="uk-UA"/>
              </w:rPr>
            </w:pPr>
            <w:r w:rsidRPr="00460777">
              <w:rPr>
                <w:lang w:val="uk-UA"/>
              </w:rPr>
              <w:t>40</w:t>
            </w:r>
          </w:p>
        </w:tc>
        <w:tc>
          <w:tcPr>
            <w:tcW w:w="739" w:type="dxa"/>
          </w:tcPr>
          <w:p w:rsidR="00121657" w:rsidRPr="00460777" w:rsidRDefault="00121657" w:rsidP="008935FA">
            <w:pPr>
              <w:jc w:val="center"/>
              <w:rPr>
                <w:lang w:val="uk-UA"/>
              </w:rPr>
            </w:pPr>
            <w:r w:rsidRPr="00460777">
              <w:rPr>
                <w:lang w:val="uk-UA"/>
              </w:rPr>
              <w:t>КЛ</w:t>
            </w:r>
          </w:p>
        </w:tc>
        <w:tc>
          <w:tcPr>
            <w:tcW w:w="1701" w:type="dxa"/>
          </w:tcPr>
          <w:p w:rsidR="00121657" w:rsidRPr="00460777" w:rsidRDefault="00121657" w:rsidP="008935FA">
            <w:pPr>
              <w:jc w:val="center"/>
              <w:rPr>
                <w:lang w:val="uk-UA"/>
              </w:rPr>
            </w:pPr>
            <w:r w:rsidRPr="00460777">
              <w:t>7,7</w:t>
            </w:r>
          </w:p>
        </w:tc>
        <w:tc>
          <w:tcPr>
            <w:tcW w:w="737" w:type="dxa"/>
          </w:tcPr>
          <w:p w:rsidR="00121657" w:rsidRPr="00460777" w:rsidRDefault="00121657" w:rsidP="008935FA">
            <w:pPr>
              <w:jc w:val="center"/>
              <w:rPr>
                <w:lang w:val="uk-UA"/>
              </w:rPr>
            </w:pPr>
            <w:r w:rsidRPr="00460777">
              <w:rPr>
                <w:lang w:val="en-US"/>
              </w:rPr>
              <w:t>0.85</w:t>
            </w:r>
          </w:p>
        </w:tc>
        <w:tc>
          <w:tcPr>
            <w:tcW w:w="781" w:type="dxa"/>
          </w:tcPr>
          <w:p w:rsidR="00121657" w:rsidRPr="00460777" w:rsidRDefault="00121657" w:rsidP="008935FA">
            <w:pPr>
              <w:jc w:val="center"/>
              <w:rPr>
                <w:lang w:val="uk-UA"/>
              </w:rPr>
            </w:pPr>
            <w:r w:rsidRPr="00460777">
              <w:rPr>
                <w:lang w:val="en-US"/>
              </w:rPr>
              <w:t>-</w:t>
            </w:r>
          </w:p>
        </w:tc>
        <w:tc>
          <w:tcPr>
            <w:tcW w:w="1483" w:type="dxa"/>
          </w:tcPr>
          <w:p w:rsidR="00121657" w:rsidRPr="00460777" w:rsidRDefault="00121657" w:rsidP="008935FA">
            <w:pPr>
              <w:jc w:val="center"/>
              <w:rPr>
                <w:lang w:val="uk-UA"/>
              </w:rPr>
            </w:pPr>
            <w:r w:rsidRPr="00460777">
              <w:rPr>
                <w:lang w:val="uk-UA"/>
              </w:rPr>
              <w:t>11,11</w:t>
            </w:r>
          </w:p>
        </w:tc>
      </w:tr>
      <w:tr w:rsidR="00121657" w:rsidRPr="00E2319E" w:rsidTr="008935FA">
        <w:tc>
          <w:tcPr>
            <w:tcW w:w="2410" w:type="dxa"/>
          </w:tcPr>
          <w:p w:rsidR="00121657" w:rsidRPr="00460777" w:rsidRDefault="00121657" w:rsidP="008935FA">
            <w:pPr>
              <w:jc w:val="center"/>
              <w:rPr>
                <w:lang w:val="uk-UA"/>
              </w:rPr>
            </w:pPr>
            <w:r w:rsidRPr="00460777">
              <w:rPr>
                <w:lang w:val="uk-UA"/>
              </w:rPr>
              <w:t>Ввідний кабель збірки №3</w:t>
            </w:r>
          </w:p>
        </w:tc>
        <w:tc>
          <w:tcPr>
            <w:tcW w:w="917" w:type="dxa"/>
          </w:tcPr>
          <w:p w:rsidR="00121657" w:rsidRPr="00460777" w:rsidRDefault="00121657" w:rsidP="008935FA">
            <w:pPr>
              <w:jc w:val="center"/>
              <w:rPr>
                <w:lang w:val="uk-UA"/>
              </w:rPr>
            </w:pPr>
            <w:r w:rsidRPr="00460777">
              <w:rPr>
                <w:lang w:val="uk-UA"/>
              </w:rPr>
              <w:t>L4</w:t>
            </w:r>
          </w:p>
        </w:tc>
        <w:tc>
          <w:tcPr>
            <w:tcW w:w="1297" w:type="dxa"/>
          </w:tcPr>
          <w:p w:rsidR="00121657" w:rsidRPr="00460777" w:rsidRDefault="00121657" w:rsidP="008935FA">
            <w:pPr>
              <w:jc w:val="center"/>
              <w:rPr>
                <w:lang w:val="uk-UA"/>
              </w:rPr>
            </w:pPr>
            <w:r w:rsidRPr="00460777">
              <w:rPr>
                <w:lang w:val="uk-UA"/>
              </w:rPr>
              <w:t>60</w:t>
            </w:r>
          </w:p>
        </w:tc>
        <w:tc>
          <w:tcPr>
            <w:tcW w:w="739" w:type="dxa"/>
          </w:tcPr>
          <w:p w:rsidR="00121657" w:rsidRPr="00460777" w:rsidRDefault="00121657" w:rsidP="008935FA">
            <w:pPr>
              <w:jc w:val="center"/>
              <w:rPr>
                <w:lang w:val="uk-UA"/>
              </w:rPr>
            </w:pPr>
            <w:r w:rsidRPr="00460777">
              <w:rPr>
                <w:lang w:val="uk-UA"/>
              </w:rPr>
              <w:t>КЛ</w:t>
            </w:r>
          </w:p>
        </w:tc>
        <w:tc>
          <w:tcPr>
            <w:tcW w:w="1701" w:type="dxa"/>
          </w:tcPr>
          <w:p w:rsidR="00121657" w:rsidRPr="00460777" w:rsidRDefault="00121657" w:rsidP="008935FA">
            <w:pPr>
              <w:jc w:val="center"/>
              <w:rPr>
                <w:lang w:val="uk-UA"/>
              </w:rPr>
            </w:pPr>
            <w:r w:rsidRPr="00460777">
              <w:rPr>
                <w:lang w:val="uk-UA"/>
              </w:rPr>
              <w:t>44,8</w:t>
            </w:r>
          </w:p>
        </w:tc>
        <w:tc>
          <w:tcPr>
            <w:tcW w:w="737" w:type="dxa"/>
          </w:tcPr>
          <w:p w:rsidR="00121657" w:rsidRPr="00460777" w:rsidRDefault="00121657" w:rsidP="008935FA">
            <w:pPr>
              <w:jc w:val="center"/>
              <w:rPr>
                <w:lang w:val="uk-UA"/>
              </w:rPr>
            </w:pPr>
            <w:r w:rsidRPr="00460777">
              <w:rPr>
                <w:lang w:val="uk-UA"/>
              </w:rPr>
              <w:t>0.0</w:t>
            </w:r>
          </w:p>
        </w:tc>
        <w:tc>
          <w:tcPr>
            <w:tcW w:w="781" w:type="dxa"/>
          </w:tcPr>
          <w:p w:rsidR="00121657" w:rsidRPr="00460777" w:rsidRDefault="00121657" w:rsidP="008935FA">
            <w:pPr>
              <w:jc w:val="center"/>
              <w:rPr>
                <w:lang w:val="uk-UA"/>
              </w:rPr>
            </w:pPr>
            <w:r w:rsidRPr="00460777">
              <w:rPr>
                <w:lang w:val="uk-UA"/>
              </w:rPr>
              <w:t>-</w:t>
            </w:r>
          </w:p>
        </w:tc>
        <w:tc>
          <w:tcPr>
            <w:tcW w:w="1483" w:type="dxa"/>
          </w:tcPr>
          <w:p w:rsidR="00121657" w:rsidRPr="00460777" w:rsidRDefault="00121657" w:rsidP="008935FA">
            <w:pPr>
              <w:jc w:val="center"/>
              <w:rPr>
                <w:lang w:val="uk-UA"/>
              </w:rPr>
            </w:pPr>
            <w:r w:rsidRPr="00460777">
              <w:rPr>
                <w:lang w:val="uk-UA"/>
              </w:rPr>
              <w:t>64,66</w:t>
            </w:r>
          </w:p>
        </w:tc>
      </w:tr>
      <w:tr w:rsidR="00121657" w:rsidRPr="00E2319E" w:rsidTr="008935FA">
        <w:tc>
          <w:tcPr>
            <w:tcW w:w="10065" w:type="dxa"/>
            <w:gridSpan w:val="8"/>
          </w:tcPr>
          <w:p w:rsidR="00121657" w:rsidRPr="00460777" w:rsidRDefault="00121657" w:rsidP="008935FA">
            <w:pPr>
              <w:jc w:val="center"/>
              <w:rPr>
                <w:b/>
                <w:bCs/>
                <w:lang w:val="uk-UA"/>
              </w:rPr>
            </w:pPr>
            <w:r w:rsidRPr="00460777">
              <w:rPr>
                <w:b/>
                <w:bCs/>
                <w:lang w:val="uk-UA"/>
              </w:rPr>
              <w:t>Освітлення</w:t>
            </w:r>
          </w:p>
        </w:tc>
      </w:tr>
      <w:tr w:rsidR="00121657" w:rsidRPr="00E2319E" w:rsidTr="008935FA">
        <w:tc>
          <w:tcPr>
            <w:tcW w:w="2410" w:type="dxa"/>
          </w:tcPr>
          <w:p w:rsidR="00121657" w:rsidRPr="00460777" w:rsidRDefault="00121657" w:rsidP="008935FA">
            <w:pPr>
              <w:jc w:val="center"/>
              <w:rPr>
                <w:lang w:val="uk-UA"/>
              </w:rPr>
            </w:pPr>
            <w:r w:rsidRPr="00460777">
              <w:rPr>
                <w:lang w:val="uk-UA"/>
              </w:rPr>
              <w:t>Освітлення</w:t>
            </w:r>
          </w:p>
        </w:tc>
        <w:tc>
          <w:tcPr>
            <w:tcW w:w="917" w:type="dxa"/>
          </w:tcPr>
          <w:p w:rsidR="00121657" w:rsidRPr="00460777" w:rsidRDefault="00121657" w:rsidP="008935FA">
            <w:pPr>
              <w:jc w:val="center"/>
              <w:rPr>
                <w:lang w:val="uk-UA"/>
              </w:rPr>
            </w:pPr>
            <w:r w:rsidRPr="00460777">
              <w:rPr>
                <w:lang w:val="uk-UA"/>
              </w:rPr>
              <w:t>L5</w:t>
            </w:r>
          </w:p>
        </w:tc>
        <w:tc>
          <w:tcPr>
            <w:tcW w:w="1297" w:type="dxa"/>
          </w:tcPr>
          <w:p w:rsidR="00121657" w:rsidRPr="00460777" w:rsidRDefault="00121657" w:rsidP="008935FA">
            <w:pPr>
              <w:jc w:val="center"/>
              <w:rPr>
                <w:lang w:val="uk-UA"/>
              </w:rPr>
            </w:pPr>
            <w:r w:rsidRPr="00460777">
              <w:rPr>
                <w:lang w:val="uk-UA"/>
              </w:rPr>
              <w:t>280</w:t>
            </w:r>
          </w:p>
        </w:tc>
        <w:tc>
          <w:tcPr>
            <w:tcW w:w="739" w:type="dxa"/>
          </w:tcPr>
          <w:p w:rsidR="00121657" w:rsidRPr="00460777" w:rsidRDefault="00121657" w:rsidP="008935FA">
            <w:pPr>
              <w:jc w:val="center"/>
              <w:rPr>
                <w:lang w:val="uk-UA"/>
              </w:rPr>
            </w:pPr>
            <w:r w:rsidRPr="00460777">
              <w:rPr>
                <w:lang w:val="uk-UA"/>
              </w:rPr>
              <w:t>КЛ</w:t>
            </w:r>
          </w:p>
        </w:tc>
        <w:tc>
          <w:tcPr>
            <w:tcW w:w="1701" w:type="dxa"/>
          </w:tcPr>
          <w:p w:rsidR="00121657" w:rsidRPr="00460777" w:rsidRDefault="00121657" w:rsidP="008935FA">
            <w:pPr>
              <w:jc w:val="center"/>
              <w:rPr>
                <w:lang w:val="uk-UA"/>
              </w:rPr>
            </w:pPr>
            <w:r w:rsidRPr="00460777">
              <w:rPr>
                <w:lang w:val="uk-UA"/>
              </w:rPr>
              <w:t>0,825</w:t>
            </w:r>
          </w:p>
        </w:tc>
        <w:tc>
          <w:tcPr>
            <w:tcW w:w="737" w:type="dxa"/>
          </w:tcPr>
          <w:p w:rsidR="00121657" w:rsidRPr="00460777" w:rsidRDefault="00121657" w:rsidP="008935FA">
            <w:pPr>
              <w:jc w:val="center"/>
              <w:rPr>
                <w:lang w:val="uk-UA"/>
              </w:rPr>
            </w:pPr>
            <w:r w:rsidRPr="00460777">
              <w:rPr>
                <w:lang w:val="uk-UA"/>
              </w:rPr>
              <w:t>1</w:t>
            </w:r>
          </w:p>
        </w:tc>
        <w:tc>
          <w:tcPr>
            <w:tcW w:w="781" w:type="dxa"/>
          </w:tcPr>
          <w:p w:rsidR="00121657" w:rsidRPr="00460777" w:rsidRDefault="00121657" w:rsidP="008935FA">
            <w:pPr>
              <w:jc w:val="center"/>
              <w:rPr>
                <w:lang w:val="uk-UA"/>
              </w:rPr>
            </w:pPr>
            <w:r w:rsidRPr="00460777">
              <w:rPr>
                <w:lang w:val="uk-UA"/>
              </w:rPr>
              <w:t>0,9</w:t>
            </w:r>
          </w:p>
        </w:tc>
        <w:tc>
          <w:tcPr>
            <w:tcW w:w="1483" w:type="dxa"/>
          </w:tcPr>
          <w:p w:rsidR="00121657" w:rsidRPr="00460777" w:rsidRDefault="00121657" w:rsidP="008935FA">
            <w:pPr>
              <w:jc w:val="center"/>
              <w:rPr>
                <w:lang w:val="uk-UA"/>
              </w:rPr>
            </w:pPr>
            <w:r w:rsidRPr="00460777">
              <w:rPr>
                <w:lang w:val="uk-UA"/>
              </w:rPr>
              <w:t>2,2</w:t>
            </w:r>
          </w:p>
        </w:tc>
      </w:tr>
    </w:tbl>
    <w:p w:rsidR="00121657" w:rsidRPr="00E2319E" w:rsidRDefault="00121657" w:rsidP="00121657">
      <w:pPr>
        <w:rPr>
          <w:sz w:val="28"/>
          <w:szCs w:val="28"/>
          <w:lang w:val="uk-UA"/>
        </w:rPr>
      </w:pPr>
    </w:p>
    <w:p w:rsidR="00121657" w:rsidRPr="00E2319E" w:rsidRDefault="00121657" w:rsidP="00121657">
      <w:pPr>
        <w:spacing w:line="360" w:lineRule="auto"/>
        <w:ind w:firstLine="709"/>
        <w:jc w:val="both"/>
        <w:rPr>
          <w:sz w:val="28"/>
          <w:szCs w:val="28"/>
          <w:lang w:val="uk-UA"/>
        </w:rPr>
      </w:pPr>
      <w:r>
        <w:rPr>
          <w:b/>
          <w:bCs/>
          <w:sz w:val="28"/>
          <w:szCs w:val="28"/>
          <w:lang w:val="uk-UA"/>
        </w:rPr>
        <w:t>2</w:t>
      </w:r>
      <w:r w:rsidRPr="00E2319E">
        <w:rPr>
          <w:b/>
          <w:bCs/>
          <w:sz w:val="28"/>
          <w:szCs w:val="28"/>
          <w:lang w:val="uk-UA"/>
        </w:rPr>
        <w:t>.</w:t>
      </w:r>
      <w:r>
        <w:rPr>
          <w:b/>
          <w:bCs/>
          <w:sz w:val="28"/>
          <w:szCs w:val="28"/>
          <w:lang w:val="uk-UA"/>
        </w:rPr>
        <w:t>9</w:t>
      </w:r>
      <w:r w:rsidRPr="00E2319E">
        <w:rPr>
          <w:b/>
          <w:bCs/>
          <w:sz w:val="28"/>
          <w:szCs w:val="28"/>
          <w:lang w:val="uk-UA"/>
        </w:rPr>
        <w:t xml:space="preserve"> Розрахунок електричної мережі за економічною густиною струму</w:t>
      </w:r>
    </w:p>
    <w:p w:rsidR="00121657" w:rsidRPr="00E2319E" w:rsidRDefault="00121657" w:rsidP="00121657">
      <w:pPr>
        <w:spacing w:line="360" w:lineRule="auto"/>
        <w:ind w:firstLine="709"/>
        <w:jc w:val="both"/>
        <w:rPr>
          <w:sz w:val="28"/>
          <w:szCs w:val="28"/>
          <w:lang w:val="uk-UA"/>
        </w:rPr>
      </w:pPr>
      <w:r w:rsidRPr="00E2319E">
        <w:rPr>
          <w:sz w:val="28"/>
          <w:szCs w:val="28"/>
          <w:lang w:val="uk-UA"/>
        </w:rPr>
        <w:t>Розраховуємо переріз провідників :</w:t>
      </w:r>
    </w:p>
    <w:p w:rsidR="00121657" w:rsidRPr="00E2319E" w:rsidRDefault="00F312CA" w:rsidP="00121657">
      <w:pPr>
        <w:spacing w:line="360" w:lineRule="auto"/>
        <w:ind w:firstLine="709"/>
        <w:jc w:val="both"/>
        <w:rPr>
          <w:rFonts w:eastAsiaTheme="minorEastAsia"/>
          <w:sz w:val="28"/>
          <w:szCs w:val="28"/>
          <w:lang w:val="uk-UA"/>
        </w:rPr>
      </w:pPr>
      <m:oMath>
        <m:sSubSup>
          <m:sSubSupPr>
            <m:ctrlPr>
              <w:rPr>
                <w:rFonts w:ascii="Cambria Math" w:hAnsi="Cambria Math"/>
                <w:i/>
                <w:sz w:val="32"/>
                <w:szCs w:val="32"/>
                <w:lang w:val="uk-UA"/>
              </w:rPr>
            </m:ctrlPr>
          </m:sSubSupPr>
          <m:e>
            <m:r>
              <w:rPr>
                <w:rFonts w:ascii="Cambria Math" w:hAnsi="Cambria Math"/>
                <w:sz w:val="32"/>
                <w:szCs w:val="32"/>
                <w:lang w:val="uk-UA"/>
              </w:rPr>
              <m:t>S</m:t>
            </m:r>
          </m:e>
          <m:sub>
            <m:r>
              <w:rPr>
                <w:rFonts w:ascii="Cambria Math" w:hAnsi="Cambria Math"/>
                <w:sz w:val="32"/>
                <w:szCs w:val="32"/>
                <w:lang w:val="uk-UA"/>
              </w:rPr>
              <m:t>ек</m:t>
            </m:r>
          </m:sub>
          <m:sup>
            <m:r>
              <w:rPr>
                <w:rFonts w:ascii="Cambria Math" w:hAnsi="Cambria Math"/>
                <w:sz w:val="32"/>
                <w:szCs w:val="32"/>
                <w:lang w:val="uk-UA"/>
              </w:rPr>
              <m:t>'</m:t>
            </m:r>
          </m:sup>
        </m:sSubSup>
        <m:r>
          <w:rPr>
            <w:rFonts w:ascii="Cambria Math" w:hAnsi="Cambria Math"/>
            <w:sz w:val="32"/>
            <w:szCs w:val="32"/>
            <w:lang w:val="uk-UA"/>
          </w:rPr>
          <m:t>=</m:t>
        </m:r>
        <m:f>
          <m:fPr>
            <m:ctrlPr>
              <w:rPr>
                <w:rFonts w:ascii="Cambria Math" w:hAnsi="Cambria Math"/>
                <w:i/>
                <w:sz w:val="32"/>
                <w:szCs w:val="32"/>
                <w:lang w:val="uk-UA"/>
              </w:rPr>
            </m:ctrlPr>
          </m:fPr>
          <m:num>
            <m:sSub>
              <m:sSubPr>
                <m:ctrlPr>
                  <w:rPr>
                    <w:rFonts w:ascii="Cambria Math" w:hAnsi="Cambria Math"/>
                    <w:i/>
                    <w:sz w:val="32"/>
                    <w:szCs w:val="32"/>
                    <w:lang w:val="uk-UA"/>
                  </w:rPr>
                </m:ctrlPr>
              </m:sSubPr>
              <m:e>
                <m:r>
                  <w:rPr>
                    <w:rFonts w:ascii="Cambria Math" w:hAnsi="Cambria Math"/>
                    <w:sz w:val="32"/>
                    <w:szCs w:val="32"/>
                    <w:lang w:val="uk-UA"/>
                  </w:rPr>
                  <m:t>I</m:t>
                </m:r>
              </m:e>
              <m:sub>
                <m:r>
                  <w:rPr>
                    <w:rFonts w:ascii="Cambria Math" w:hAnsi="Cambria Math"/>
                    <w:sz w:val="32"/>
                    <w:szCs w:val="32"/>
                    <w:lang w:val="uk-UA"/>
                  </w:rPr>
                  <m:t>р</m:t>
                </m:r>
              </m:sub>
            </m:sSub>
          </m:num>
          <m:den>
            <m:sSub>
              <m:sSubPr>
                <m:ctrlPr>
                  <w:rPr>
                    <w:rFonts w:ascii="Cambria Math" w:hAnsi="Cambria Math"/>
                    <w:i/>
                    <w:sz w:val="32"/>
                    <w:szCs w:val="32"/>
                    <w:lang w:val="uk-UA"/>
                  </w:rPr>
                </m:ctrlPr>
              </m:sSubPr>
              <m:e>
                <m:r>
                  <w:rPr>
                    <w:rFonts w:ascii="Cambria Math" w:hAnsi="Cambria Math"/>
                    <w:sz w:val="32"/>
                    <w:szCs w:val="32"/>
                    <w:lang w:val="uk-UA"/>
                  </w:rPr>
                  <m:t>J</m:t>
                </m:r>
              </m:e>
              <m:sub>
                <m:r>
                  <w:rPr>
                    <w:rFonts w:ascii="Cambria Math" w:hAnsi="Cambria Math"/>
                    <w:sz w:val="32"/>
                    <w:szCs w:val="32"/>
                    <w:lang w:val="uk-UA"/>
                  </w:rPr>
                  <m:t>ек</m:t>
                </m:r>
              </m:sub>
            </m:sSub>
          </m:den>
        </m:f>
      </m:oMath>
      <w:r w:rsidR="00121657">
        <w:rPr>
          <w:rFonts w:eastAsiaTheme="minorEastAsia"/>
          <w:sz w:val="28"/>
          <w:szCs w:val="28"/>
          <w:lang w:val="uk-UA"/>
        </w:rPr>
        <w:t xml:space="preserve"> </w:t>
      </w:r>
      <w:r w:rsidR="00121657">
        <w:rPr>
          <w:rFonts w:eastAsiaTheme="minorEastAsia"/>
          <w:sz w:val="32"/>
          <w:szCs w:val="32"/>
          <w:lang w:val="uk-UA"/>
        </w:rPr>
        <w:t xml:space="preserve">                                                                                  (2.30)</w:t>
      </w:r>
    </w:p>
    <w:p w:rsidR="00121657" w:rsidRPr="00E2319E" w:rsidRDefault="00121657" w:rsidP="00121657">
      <w:pPr>
        <w:spacing w:line="360" w:lineRule="auto"/>
        <w:ind w:firstLine="709"/>
        <w:jc w:val="both"/>
        <w:rPr>
          <w:sz w:val="28"/>
          <w:szCs w:val="28"/>
          <w:lang w:val="uk-UA"/>
        </w:rPr>
      </w:pPr>
      <w:r w:rsidRPr="00E2319E">
        <w:rPr>
          <w:sz w:val="28"/>
          <w:szCs w:val="28"/>
          <w:lang w:val="uk-UA"/>
        </w:rPr>
        <w:t xml:space="preserve">Величина економічного перерізу визначається розрахунковим струмом і-ї лінії та економічною густиною струму. Приймаємо ТМ = 4000 год/рік , тому приймаємо економічну густину струму рівною  </w:t>
      </w:r>
      <m:oMath>
        <m:sSub>
          <m:sSubPr>
            <m:ctrlPr>
              <w:rPr>
                <w:rFonts w:ascii="Cambria Math" w:eastAsiaTheme="minorEastAsia" w:hAnsi="Cambria Math"/>
                <w:i/>
                <w:sz w:val="28"/>
                <w:szCs w:val="28"/>
                <w:lang w:val="uk-UA"/>
              </w:rPr>
            </m:ctrlPr>
          </m:sSubPr>
          <m:e>
            <m:r>
              <w:rPr>
                <w:rFonts w:ascii="Cambria Math" w:eastAsiaTheme="minorEastAsia" w:hAnsi="Cambria Math"/>
                <w:sz w:val="28"/>
                <w:szCs w:val="28"/>
                <w:lang w:val="uk-UA"/>
              </w:rPr>
              <m:t>J</m:t>
            </m:r>
          </m:e>
          <m:sub>
            <m:r>
              <w:rPr>
                <w:rFonts w:ascii="Cambria Math" w:eastAsiaTheme="minorEastAsia" w:hAnsi="Cambria Math"/>
                <w:sz w:val="28"/>
                <w:szCs w:val="28"/>
                <w:lang w:val="uk-UA"/>
              </w:rPr>
              <m:t>ек</m:t>
            </m:r>
          </m:sub>
        </m:sSub>
        <m:r>
          <w:rPr>
            <w:rFonts w:ascii="Cambria Math" w:eastAsiaTheme="minorEastAsia" w:hAnsi="Cambria Math"/>
            <w:sz w:val="28"/>
            <w:szCs w:val="28"/>
            <w:lang w:val="uk-UA"/>
          </w:rPr>
          <m:t>=1,4 А/</m:t>
        </m:r>
        <m:sSup>
          <m:sSupPr>
            <m:ctrlPr>
              <w:rPr>
                <w:rFonts w:ascii="Cambria Math" w:eastAsiaTheme="minorEastAsia" w:hAnsi="Cambria Math"/>
                <w:i/>
                <w:sz w:val="28"/>
                <w:szCs w:val="28"/>
                <w:lang w:val="uk-UA"/>
              </w:rPr>
            </m:ctrlPr>
          </m:sSupPr>
          <m:e>
            <m:r>
              <w:rPr>
                <w:rFonts w:ascii="Cambria Math" w:eastAsiaTheme="minorEastAsia" w:hAnsi="Cambria Math"/>
                <w:sz w:val="28"/>
                <w:szCs w:val="28"/>
                <w:lang w:val="uk-UA"/>
              </w:rPr>
              <m:t>мм</m:t>
            </m:r>
          </m:e>
          <m:sup>
            <m:r>
              <w:rPr>
                <w:rFonts w:ascii="Cambria Math" w:eastAsiaTheme="minorEastAsia" w:hAnsi="Cambria Math"/>
                <w:sz w:val="28"/>
                <w:szCs w:val="28"/>
                <w:lang w:val="uk-UA"/>
              </w:rPr>
              <m:t>2</m:t>
            </m:r>
          </m:sup>
        </m:sSup>
      </m:oMath>
    </w:p>
    <w:p w:rsidR="00121657" w:rsidRPr="00E2319E" w:rsidRDefault="00121657" w:rsidP="00121657">
      <w:pPr>
        <w:spacing w:line="360" w:lineRule="auto"/>
        <w:ind w:firstLine="709"/>
        <w:jc w:val="both"/>
        <w:rPr>
          <w:sz w:val="28"/>
          <w:szCs w:val="28"/>
          <w:lang w:val="uk-UA"/>
        </w:rPr>
      </w:pPr>
      <w:r w:rsidRPr="00E2319E">
        <w:rPr>
          <w:sz w:val="28"/>
          <w:szCs w:val="28"/>
          <w:lang w:val="uk-UA"/>
        </w:rPr>
        <w:t>Величина розрахункового економічного перерізу заокруглюється до найближчого меншого стандартного перерізу і отримуємо фактичну величину економічного перерізу :</w:t>
      </w:r>
    </w:p>
    <w:p w:rsidR="00121657" w:rsidRDefault="00121657" w:rsidP="00121657">
      <w:pPr>
        <w:spacing w:line="360" w:lineRule="auto"/>
        <w:ind w:firstLine="709"/>
        <w:jc w:val="both"/>
        <w:rPr>
          <w:rFonts w:eastAsiaTheme="minorEastAsia"/>
          <w:sz w:val="28"/>
          <w:szCs w:val="28"/>
          <w:lang w:val="uk-UA"/>
        </w:rPr>
      </w:pPr>
      <w:r w:rsidRPr="00E2319E">
        <w:rPr>
          <w:rFonts w:eastAsiaTheme="minorEastAsia"/>
          <w:sz w:val="28"/>
          <w:szCs w:val="28"/>
          <w:lang w:val="uk-UA"/>
        </w:rPr>
        <w:t xml:space="preserve">  </w:t>
      </w:r>
      <m:oMath>
        <m:sSubSup>
          <m:sSubSupPr>
            <m:ctrlPr>
              <w:rPr>
                <w:rFonts w:ascii="Cambria Math" w:hAnsi="Cambria Math"/>
                <w:i/>
                <w:sz w:val="28"/>
                <w:szCs w:val="28"/>
                <w:lang w:val="uk-UA"/>
              </w:rPr>
            </m:ctrlPr>
          </m:sSubSupPr>
          <m:e>
            <m:r>
              <w:rPr>
                <w:rFonts w:ascii="Cambria Math" w:hAnsi="Cambria Math"/>
                <w:sz w:val="28"/>
                <w:szCs w:val="28"/>
                <w:lang w:val="uk-UA"/>
              </w:rPr>
              <m:t>S</m:t>
            </m:r>
          </m:e>
          <m:sub>
            <m:r>
              <w:rPr>
                <w:rFonts w:ascii="Cambria Math" w:hAnsi="Cambria Math"/>
                <w:sz w:val="28"/>
                <w:szCs w:val="28"/>
                <w:lang w:val="uk-UA"/>
              </w:rPr>
              <m:t>ек1.1</m:t>
            </m:r>
          </m:sub>
          <m:sup>
            <m:r>
              <w:rPr>
                <w:rFonts w:ascii="Cambria Math" w:hAnsi="Cambria Math"/>
                <w:sz w:val="28"/>
                <w:szCs w:val="28"/>
                <w:lang w:val="uk-UA"/>
              </w:rPr>
              <m:t>'</m:t>
            </m:r>
          </m:sup>
        </m:sSubSup>
        <m:r>
          <w:rPr>
            <w:rFonts w:ascii="Cambria Math" w:hAnsi="Cambria Math"/>
            <w:sz w:val="28"/>
            <w:szCs w:val="28"/>
            <w:lang w:val="uk-UA"/>
          </w:rPr>
          <m:t>=</m:t>
        </m:r>
        <m:f>
          <m:fPr>
            <m:ctrlPr>
              <w:rPr>
                <w:rFonts w:ascii="Cambria Math" w:hAnsi="Cambria Math"/>
                <w:i/>
                <w:sz w:val="28"/>
                <w:szCs w:val="28"/>
                <w:lang w:val="uk-UA"/>
              </w:rPr>
            </m:ctrlPr>
          </m:fPr>
          <m:num>
            <m:sSub>
              <m:sSubPr>
                <m:ctrlPr>
                  <w:rPr>
                    <w:rFonts w:ascii="Cambria Math" w:hAnsi="Cambria Math"/>
                    <w:i/>
                    <w:sz w:val="28"/>
                    <w:szCs w:val="28"/>
                    <w:lang w:val="uk-UA"/>
                  </w:rPr>
                </m:ctrlPr>
              </m:sSubPr>
              <m:e>
                <m:r>
                  <w:rPr>
                    <w:rFonts w:ascii="Cambria Math" w:hAnsi="Cambria Math"/>
                    <w:sz w:val="28"/>
                    <w:szCs w:val="28"/>
                    <w:lang w:val="uk-UA"/>
                  </w:rPr>
                  <m:t>I</m:t>
                </m:r>
              </m:e>
              <m:sub>
                <m:r>
                  <w:rPr>
                    <w:rFonts w:ascii="Cambria Math" w:hAnsi="Cambria Math"/>
                    <w:sz w:val="28"/>
                    <w:szCs w:val="28"/>
                    <w:lang w:val="uk-UA"/>
                  </w:rPr>
                  <m:t>р</m:t>
                </m:r>
              </m:sub>
            </m:sSub>
          </m:num>
          <m:den>
            <m:sSub>
              <m:sSubPr>
                <m:ctrlPr>
                  <w:rPr>
                    <w:rFonts w:ascii="Cambria Math" w:hAnsi="Cambria Math"/>
                    <w:i/>
                    <w:sz w:val="28"/>
                    <w:szCs w:val="28"/>
                    <w:lang w:val="uk-UA"/>
                  </w:rPr>
                </m:ctrlPr>
              </m:sSubPr>
              <m:e>
                <m:r>
                  <w:rPr>
                    <w:rFonts w:ascii="Cambria Math" w:hAnsi="Cambria Math"/>
                    <w:sz w:val="28"/>
                    <w:szCs w:val="28"/>
                    <w:lang w:val="uk-UA"/>
                  </w:rPr>
                  <m:t>J</m:t>
                </m:r>
              </m:e>
              <m:sub>
                <m:r>
                  <w:rPr>
                    <w:rFonts w:ascii="Cambria Math" w:hAnsi="Cambria Math"/>
                    <w:sz w:val="28"/>
                    <w:szCs w:val="28"/>
                    <w:lang w:val="uk-UA"/>
                  </w:rPr>
                  <m:t>ек</m:t>
                </m:r>
              </m:sub>
            </m:sSub>
          </m:den>
        </m:f>
        <m:r>
          <w:rPr>
            <w:rFonts w:ascii="Cambria Math" w:eastAsiaTheme="minorEastAsia" w:hAnsi="Cambria Math"/>
            <w:sz w:val="28"/>
            <w:szCs w:val="28"/>
            <w:lang w:val="uk-UA"/>
          </w:rPr>
          <m:t>=</m:t>
        </m:r>
        <m:f>
          <m:fPr>
            <m:ctrlPr>
              <w:rPr>
                <w:rFonts w:ascii="Cambria Math" w:eastAsiaTheme="minorEastAsia" w:hAnsi="Cambria Math"/>
                <w:i/>
                <w:sz w:val="28"/>
                <w:szCs w:val="28"/>
                <w:lang w:val="uk-UA"/>
              </w:rPr>
            </m:ctrlPr>
          </m:fPr>
          <m:num>
            <m:r>
              <m:rPr>
                <m:sty m:val="p"/>
              </m:rPr>
              <w:rPr>
                <w:rFonts w:ascii="Cambria Math" w:hAnsi="Cambria Math"/>
                <w:sz w:val="28"/>
                <w:szCs w:val="28"/>
                <w:lang w:val="uk-UA"/>
              </w:rPr>
              <m:t>21,22</m:t>
            </m:r>
          </m:num>
          <m:den>
            <m:r>
              <w:rPr>
                <w:rFonts w:ascii="Cambria Math" w:eastAsiaTheme="minorEastAsia" w:hAnsi="Cambria Math"/>
                <w:sz w:val="28"/>
                <w:szCs w:val="28"/>
                <w:lang w:val="uk-UA"/>
              </w:rPr>
              <m:t>1,4</m:t>
            </m:r>
          </m:den>
        </m:f>
        <m:r>
          <w:rPr>
            <w:rFonts w:ascii="Cambria Math" w:eastAsiaTheme="minorEastAsia" w:hAnsi="Cambria Math"/>
            <w:sz w:val="28"/>
            <w:szCs w:val="28"/>
            <w:lang w:val="uk-UA"/>
          </w:rPr>
          <m:t xml:space="preserve">=15,157 </m:t>
        </m:r>
        <m:sSup>
          <m:sSupPr>
            <m:ctrlPr>
              <w:rPr>
                <w:rFonts w:ascii="Cambria Math" w:eastAsiaTheme="minorEastAsia" w:hAnsi="Cambria Math"/>
                <w:i/>
                <w:sz w:val="28"/>
                <w:szCs w:val="28"/>
                <w:lang w:val="uk-UA"/>
              </w:rPr>
            </m:ctrlPr>
          </m:sSupPr>
          <m:e>
            <m:r>
              <w:rPr>
                <w:rFonts w:ascii="Cambria Math" w:eastAsiaTheme="minorEastAsia" w:hAnsi="Cambria Math"/>
                <w:sz w:val="28"/>
                <w:szCs w:val="28"/>
                <w:lang w:val="uk-UA"/>
              </w:rPr>
              <m:t>мм</m:t>
            </m:r>
          </m:e>
          <m:sup>
            <m:r>
              <w:rPr>
                <w:rFonts w:ascii="Cambria Math" w:eastAsiaTheme="minorEastAsia" w:hAnsi="Cambria Math"/>
                <w:sz w:val="28"/>
                <w:szCs w:val="28"/>
                <w:lang w:val="uk-UA"/>
              </w:rPr>
              <m:t>2</m:t>
            </m:r>
          </m:sup>
        </m:sSup>
        <m:r>
          <w:rPr>
            <w:rFonts w:ascii="Cambria Math" w:eastAsiaTheme="minorEastAsia" w:hAnsi="Cambria Math"/>
            <w:sz w:val="28"/>
            <w:szCs w:val="28"/>
            <w:lang w:val="uk-UA"/>
          </w:rPr>
          <m:t xml:space="preserve">; </m:t>
        </m:r>
        <m:sSub>
          <m:sSubPr>
            <m:ctrlPr>
              <w:rPr>
                <w:rFonts w:ascii="Cambria Math" w:hAnsi="Cambria Math"/>
                <w:i/>
                <w:sz w:val="28"/>
                <w:szCs w:val="28"/>
                <w:lang w:val="uk-UA"/>
              </w:rPr>
            </m:ctrlPr>
          </m:sSubPr>
          <m:e>
            <m:r>
              <w:rPr>
                <w:rFonts w:ascii="Cambria Math" w:hAnsi="Cambria Math"/>
                <w:sz w:val="28"/>
                <w:szCs w:val="28"/>
                <w:lang w:val="uk-UA"/>
              </w:rPr>
              <m:t>S</m:t>
            </m:r>
          </m:e>
          <m:sub>
            <m:r>
              <w:rPr>
                <w:rFonts w:ascii="Cambria Math" w:hAnsi="Cambria Math"/>
                <w:sz w:val="28"/>
                <w:szCs w:val="28"/>
                <w:lang w:val="uk-UA"/>
              </w:rPr>
              <m:t>ек1.1</m:t>
            </m:r>
          </m:sub>
        </m:sSub>
        <m:r>
          <w:rPr>
            <w:rFonts w:ascii="Cambria Math" w:hAnsi="Cambria Math"/>
            <w:sz w:val="28"/>
            <w:szCs w:val="28"/>
            <w:lang w:val="uk-UA"/>
          </w:rPr>
          <m:t>=</m:t>
        </m:r>
      </m:oMath>
      <w:r w:rsidRPr="00E2319E">
        <w:rPr>
          <w:rFonts w:eastAsiaTheme="minorEastAsia"/>
          <w:sz w:val="28"/>
          <w:szCs w:val="28"/>
          <w:lang w:val="uk-UA"/>
        </w:rPr>
        <w:t>10</w:t>
      </w:r>
      <m:oMath>
        <m:sSup>
          <m:sSupPr>
            <m:ctrlPr>
              <w:rPr>
                <w:rFonts w:ascii="Cambria Math" w:eastAsiaTheme="minorEastAsia" w:hAnsi="Cambria Math"/>
                <w:i/>
                <w:sz w:val="28"/>
                <w:szCs w:val="28"/>
                <w:lang w:val="uk-UA"/>
              </w:rPr>
            </m:ctrlPr>
          </m:sSupPr>
          <m:e>
            <m:r>
              <w:rPr>
                <w:rFonts w:ascii="Cambria Math" w:eastAsiaTheme="minorEastAsia" w:hAnsi="Cambria Math"/>
                <w:sz w:val="28"/>
                <w:szCs w:val="28"/>
                <w:lang w:val="uk-UA"/>
              </w:rPr>
              <m:t>мм</m:t>
            </m:r>
          </m:e>
          <m:sup>
            <m:r>
              <w:rPr>
                <w:rFonts w:ascii="Cambria Math" w:eastAsiaTheme="minorEastAsia" w:hAnsi="Cambria Math"/>
                <w:sz w:val="28"/>
                <w:szCs w:val="28"/>
                <w:lang w:val="uk-UA"/>
              </w:rPr>
              <m:t>2</m:t>
            </m:r>
          </m:sup>
        </m:sSup>
        <m:r>
          <w:rPr>
            <w:rFonts w:ascii="Cambria Math" w:eastAsiaTheme="minorEastAsia" w:hAnsi="Cambria Math"/>
            <w:sz w:val="28"/>
            <w:szCs w:val="28"/>
            <w:lang w:val="uk-UA"/>
          </w:rPr>
          <m:t>;</m:t>
        </m:r>
      </m:oMath>
      <w:r>
        <w:rPr>
          <w:rFonts w:eastAsiaTheme="minorEastAsia"/>
          <w:sz w:val="28"/>
          <w:szCs w:val="28"/>
          <w:lang w:val="uk-UA"/>
        </w:rPr>
        <w:t xml:space="preserve"> </w:t>
      </w:r>
      <w:r>
        <w:rPr>
          <w:rFonts w:eastAsiaTheme="minorEastAsia"/>
          <w:sz w:val="32"/>
          <w:szCs w:val="32"/>
          <w:lang w:val="uk-UA"/>
        </w:rPr>
        <w:t xml:space="preserve">                     (2.31)</w:t>
      </w:r>
    </w:p>
    <w:p w:rsidR="00121657" w:rsidRPr="007B7385" w:rsidRDefault="00121657" w:rsidP="00121657">
      <w:pPr>
        <w:jc w:val="right"/>
        <w:rPr>
          <w:rFonts w:eastAsiaTheme="minorEastAsia"/>
          <w:sz w:val="28"/>
          <w:szCs w:val="28"/>
          <w:lang w:val="uk-UA"/>
        </w:rPr>
      </w:pPr>
      <w:r w:rsidRPr="007B7385">
        <w:rPr>
          <w:rFonts w:eastAsiaTheme="minorEastAsia"/>
          <w:sz w:val="28"/>
          <w:szCs w:val="28"/>
          <w:lang w:val="uk-UA"/>
        </w:rPr>
        <w:lastRenderedPageBreak/>
        <w:t xml:space="preserve">Таблиця 2.8 – Вибір перетину провідників за допустимим нагрівом </w:t>
      </w:r>
    </w:p>
    <w:tbl>
      <w:tblPr>
        <w:tblStyle w:val="ab"/>
        <w:tblW w:w="0" w:type="auto"/>
        <w:tblLook w:val="04A0"/>
      </w:tblPr>
      <w:tblGrid>
        <w:gridCol w:w="1869"/>
        <w:gridCol w:w="1869"/>
        <w:gridCol w:w="1869"/>
        <w:gridCol w:w="1869"/>
        <w:gridCol w:w="1869"/>
      </w:tblGrid>
      <w:tr w:rsidR="00121657" w:rsidRPr="00E2319E" w:rsidTr="008935FA">
        <w:tc>
          <w:tcPr>
            <w:tcW w:w="1869" w:type="dxa"/>
          </w:tcPr>
          <w:p w:rsidR="00121657" w:rsidRPr="000A0D8D" w:rsidRDefault="00121657" w:rsidP="008935FA">
            <w:pPr>
              <w:jc w:val="center"/>
              <w:rPr>
                <w:lang w:val="uk-UA"/>
              </w:rPr>
            </w:pPr>
            <w:r w:rsidRPr="000A0D8D">
              <w:rPr>
                <w:lang w:val="uk-UA"/>
              </w:rPr>
              <w:t>Лінія</w:t>
            </w:r>
          </w:p>
        </w:tc>
        <w:tc>
          <w:tcPr>
            <w:tcW w:w="1869" w:type="dxa"/>
          </w:tcPr>
          <w:p w:rsidR="00121657" w:rsidRPr="000A0D8D" w:rsidRDefault="00121657" w:rsidP="008935FA">
            <w:pPr>
              <w:jc w:val="center"/>
              <w:rPr>
                <w:lang w:val="uk-UA"/>
              </w:rPr>
            </w:pPr>
            <w:r w:rsidRPr="000A0D8D">
              <w:rPr>
                <w:lang w:val="uk-UA"/>
              </w:rPr>
              <w:t>Ip , A</w:t>
            </w:r>
          </w:p>
        </w:tc>
        <w:tc>
          <w:tcPr>
            <w:tcW w:w="1869" w:type="dxa"/>
          </w:tcPr>
          <w:p w:rsidR="00121657" w:rsidRPr="000A0D8D" w:rsidRDefault="00121657" w:rsidP="008935FA">
            <w:pPr>
              <w:jc w:val="center"/>
              <w:rPr>
                <w:lang w:val="uk-UA"/>
              </w:rPr>
            </w:pPr>
            <w:r w:rsidRPr="000A0D8D">
              <w:rPr>
                <w:lang w:val="uk-UA"/>
              </w:rPr>
              <w:t>Jек , А/</w:t>
            </w:r>
            <m:oMath>
              <m:sSup>
                <m:sSupPr>
                  <m:ctrlPr>
                    <w:rPr>
                      <w:rFonts w:ascii="Cambria Math" w:hAnsi="Cambria Math"/>
                      <w:i/>
                      <w:lang w:val="uk-UA"/>
                    </w:rPr>
                  </m:ctrlPr>
                </m:sSupPr>
                <m:e>
                  <m:r>
                    <w:rPr>
                      <w:rFonts w:ascii="Cambria Math" w:hAnsi="Cambria Math"/>
                      <w:lang w:val="uk-UA"/>
                    </w:rPr>
                    <m:t>мм</m:t>
                  </m:r>
                </m:e>
                <m:sup>
                  <m:r>
                    <w:rPr>
                      <w:rFonts w:ascii="Cambria Math" w:hAnsi="Cambria Math"/>
                      <w:lang w:val="uk-UA"/>
                    </w:rPr>
                    <m:t>2</m:t>
                  </m:r>
                </m:sup>
              </m:sSup>
            </m:oMath>
          </w:p>
        </w:tc>
        <w:tc>
          <w:tcPr>
            <w:tcW w:w="1869" w:type="dxa"/>
          </w:tcPr>
          <w:p w:rsidR="00121657" w:rsidRPr="000A0D8D" w:rsidRDefault="00121657" w:rsidP="008935FA">
            <w:pPr>
              <w:jc w:val="center"/>
              <w:rPr>
                <w:lang w:val="uk-UA"/>
              </w:rPr>
            </w:pPr>
            <w:r w:rsidRPr="000A0D8D">
              <w:rPr>
                <w:lang w:val="uk-UA"/>
              </w:rPr>
              <w:t xml:space="preserve">S’ек2 , </w:t>
            </w:r>
            <m:oMath>
              <m:sSup>
                <m:sSupPr>
                  <m:ctrlPr>
                    <w:rPr>
                      <w:rFonts w:ascii="Cambria Math" w:hAnsi="Cambria Math"/>
                      <w:i/>
                      <w:lang w:val="uk-UA"/>
                    </w:rPr>
                  </m:ctrlPr>
                </m:sSupPr>
                <m:e>
                  <m:r>
                    <w:rPr>
                      <w:rFonts w:ascii="Cambria Math" w:hAnsi="Cambria Math"/>
                      <w:lang w:val="uk-UA"/>
                    </w:rPr>
                    <m:t>мм</m:t>
                  </m:r>
                </m:e>
                <m:sup>
                  <m:r>
                    <w:rPr>
                      <w:rFonts w:ascii="Cambria Math" w:hAnsi="Cambria Math"/>
                      <w:lang w:val="uk-UA"/>
                    </w:rPr>
                    <m:t>2</m:t>
                  </m:r>
                </m:sup>
              </m:sSup>
            </m:oMath>
          </w:p>
        </w:tc>
        <w:tc>
          <w:tcPr>
            <w:tcW w:w="1869" w:type="dxa"/>
          </w:tcPr>
          <w:p w:rsidR="00121657" w:rsidRPr="000A0D8D" w:rsidRDefault="00121657" w:rsidP="008935FA">
            <w:pPr>
              <w:jc w:val="center"/>
              <w:rPr>
                <w:lang w:val="uk-UA"/>
              </w:rPr>
            </w:pPr>
            <w:r w:rsidRPr="000A0D8D">
              <w:rPr>
                <w:lang w:val="uk-UA"/>
              </w:rPr>
              <w:t xml:space="preserve">Sек , </w:t>
            </w:r>
            <m:oMath>
              <m:sSup>
                <m:sSupPr>
                  <m:ctrlPr>
                    <w:rPr>
                      <w:rFonts w:ascii="Cambria Math" w:hAnsi="Cambria Math"/>
                      <w:i/>
                      <w:lang w:val="uk-UA"/>
                    </w:rPr>
                  </m:ctrlPr>
                </m:sSupPr>
                <m:e>
                  <m:r>
                    <w:rPr>
                      <w:rFonts w:ascii="Cambria Math" w:hAnsi="Cambria Math"/>
                      <w:lang w:val="uk-UA"/>
                    </w:rPr>
                    <m:t>мм</m:t>
                  </m:r>
                </m:e>
                <m:sup>
                  <m:r>
                    <w:rPr>
                      <w:rFonts w:ascii="Cambria Math" w:hAnsi="Cambria Math"/>
                      <w:lang w:val="uk-UA"/>
                    </w:rPr>
                    <m:t>2</m:t>
                  </m:r>
                </m:sup>
              </m:sSup>
            </m:oMath>
          </w:p>
        </w:tc>
      </w:tr>
      <w:tr w:rsidR="00121657" w:rsidRPr="00E2319E" w:rsidTr="008935FA">
        <w:tc>
          <w:tcPr>
            <w:tcW w:w="1869" w:type="dxa"/>
          </w:tcPr>
          <w:p w:rsidR="00121657" w:rsidRPr="000A0D8D" w:rsidRDefault="00121657" w:rsidP="008935FA">
            <w:pPr>
              <w:jc w:val="center"/>
              <w:rPr>
                <w:lang w:val="uk-UA"/>
              </w:rPr>
            </w:pPr>
            <w:r w:rsidRPr="000A0D8D">
              <w:rPr>
                <w:lang w:val="uk-UA"/>
              </w:rPr>
              <w:t>L2.1</w:t>
            </w:r>
          </w:p>
        </w:tc>
        <w:tc>
          <w:tcPr>
            <w:tcW w:w="1869" w:type="dxa"/>
          </w:tcPr>
          <w:p w:rsidR="00121657" w:rsidRPr="000A0D8D" w:rsidRDefault="00121657" w:rsidP="008935FA">
            <w:pPr>
              <w:jc w:val="center"/>
              <w:rPr>
                <w:lang w:val="uk-UA"/>
              </w:rPr>
            </w:pPr>
            <w:r w:rsidRPr="000A0D8D">
              <w:rPr>
                <w:lang w:val="uk-UA"/>
              </w:rPr>
              <w:t>21,22</w:t>
            </w:r>
          </w:p>
        </w:tc>
        <w:tc>
          <w:tcPr>
            <w:tcW w:w="1869" w:type="dxa"/>
          </w:tcPr>
          <w:p w:rsidR="00121657" w:rsidRPr="000A0D8D" w:rsidRDefault="00121657" w:rsidP="008935FA">
            <w:pPr>
              <w:jc w:val="center"/>
              <w:rPr>
                <w:lang w:val="uk-UA"/>
              </w:rPr>
            </w:pPr>
            <w:r w:rsidRPr="000A0D8D">
              <w:rPr>
                <w:lang w:val="uk-UA"/>
              </w:rPr>
              <w:t>1,4</w:t>
            </w:r>
          </w:p>
        </w:tc>
        <w:tc>
          <w:tcPr>
            <w:tcW w:w="1869" w:type="dxa"/>
          </w:tcPr>
          <w:p w:rsidR="00121657" w:rsidRPr="000A0D8D" w:rsidRDefault="00121657" w:rsidP="008935FA">
            <w:pPr>
              <w:jc w:val="center"/>
              <w:rPr>
                <w:lang w:val="uk-UA"/>
              </w:rPr>
            </w:pPr>
            <m:oMathPara>
              <m:oMath>
                <m:r>
                  <w:rPr>
                    <w:rFonts w:ascii="Cambria Math" w:eastAsiaTheme="minorEastAsia" w:hAnsi="Cambria Math"/>
                    <w:lang w:val="uk-UA"/>
                  </w:rPr>
                  <m:t>15,157</m:t>
                </m:r>
              </m:oMath>
            </m:oMathPara>
          </w:p>
        </w:tc>
        <w:tc>
          <w:tcPr>
            <w:tcW w:w="1869" w:type="dxa"/>
          </w:tcPr>
          <w:p w:rsidR="00121657" w:rsidRPr="000A0D8D" w:rsidRDefault="00121657" w:rsidP="008935FA">
            <w:pPr>
              <w:jc w:val="center"/>
              <w:rPr>
                <w:lang w:val="uk-UA"/>
              </w:rPr>
            </w:pPr>
            <w:r w:rsidRPr="000A0D8D">
              <w:rPr>
                <w:lang w:val="uk-UA"/>
              </w:rPr>
              <w:t>10</w:t>
            </w:r>
          </w:p>
        </w:tc>
      </w:tr>
      <w:tr w:rsidR="00121657" w:rsidRPr="00E2319E" w:rsidTr="008935FA">
        <w:tc>
          <w:tcPr>
            <w:tcW w:w="1869" w:type="dxa"/>
          </w:tcPr>
          <w:p w:rsidR="00121657" w:rsidRPr="000A0D8D" w:rsidRDefault="00121657" w:rsidP="008935FA">
            <w:pPr>
              <w:jc w:val="center"/>
              <w:rPr>
                <w:lang w:val="uk-UA"/>
              </w:rPr>
            </w:pPr>
            <w:r w:rsidRPr="000A0D8D">
              <w:rPr>
                <w:lang w:val="uk-UA"/>
              </w:rPr>
              <w:t>L2.2</w:t>
            </w:r>
          </w:p>
        </w:tc>
        <w:tc>
          <w:tcPr>
            <w:tcW w:w="1869" w:type="dxa"/>
          </w:tcPr>
          <w:p w:rsidR="00121657" w:rsidRPr="000A0D8D" w:rsidRDefault="00121657" w:rsidP="008935FA">
            <w:pPr>
              <w:jc w:val="center"/>
              <w:rPr>
                <w:lang w:val="uk-UA"/>
              </w:rPr>
            </w:pPr>
            <w:r w:rsidRPr="000A0D8D">
              <w:rPr>
                <w:lang w:val="uk-UA"/>
              </w:rPr>
              <w:t>50,123</w:t>
            </w:r>
          </w:p>
        </w:tc>
        <w:tc>
          <w:tcPr>
            <w:tcW w:w="1869" w:type="dxa"/>
          </w:tcPr>
          <w:p w:rsidR="00121657" w:rsidRPr="000A0D8D" w:rsidRDefault="00121657" w:rsidP="008935FA">
            <w:pPr>
              <w:jc w:val="center"/>
              <w:rPr>
                <w:lang w:val="uk-UA"/>
              </w:rPr>
            </w:pPr>
            <w:r w:rsidRPr="000A0D8D">
              <w:rPr>
                <w:lang w:val="uk-UA"/>
              </w:rPr>
              <w:t>1,4</w:t>
            </w:r>
          </w:p>
        </w:tc>
        <w:tc>
          <w:tcPr>
            <w:tcW w:w="1869" w:type="dxa"/>
          </w:tcPr>
          <w:p w:rsidR="00121657" w:rsidRPr="000A0D8D" w:rsidRDefault="00121657" w:rsidP="008935FA">
            <w:pPr>
              <w:jc w:val="center"/>
              <w:rPr>
                <w:lang w:val="uk-UA"/>
              </w:rPr>
            </w:pPr>
            <w:r w:rsidRPr="000A0D8D">
              <w:rPr>
                <w:lang w:val="uk-UA"/>
              </w:rPr>
              <w:t>35,8</w:t>
            </w:r>
          </w:p>
        </w:tc>
        <w:tc>
          <w:tcPr>
            <w:tcW w:w="1869" w:type="dxa"/>
          </w:tcPr>
          <w:p w:rsidR="00121657" w:rsidRPr="000A0D8D" w:rsidRDefault="00121657" w:rsidP="008935FA">
            <w:pPr>
              <w:jc w:val="center"/>
              <w:rPr>
                <w:lang w:val="uk-UA"/>
              </w:rPr>
            </w:pPr>
            <w:r w:rsidRPr="000A0D8D">
              <w:rPr>
                <w:lang w:val="uk-UA"/>
              </w:rPr>
              <w:t>35</w:t>
            </w:r>
          </w:p>
        </w:tc>
      </w:tr>
      <w:tr w:rsidR="00121657" w:rsidRPr="00E2319E" w:rsidTr="008935FA">
        <w:tc>
          <w:tcPr>
            <w:tcW w:w="1869" w:type="dxa"/>
          </w:tcPr>
          <w:p w:rsidR="00121657" w:rsidRPr="000A0D8D" w:rsidRDefault="00121657" w:rsidP="008935FA">
            <w:pPr>
              <w:jc w:val="center"/>
              <w:rPr>
                <w:lang w:val="uk-UA"/>
              </w:rPr>
            </w:pPr>
            <w:r w:rsidRPr="000A0D8D">
              <w:rPr>
                <w:lang w:val="uk-UA"/>
              </w:rPr>
              <w:t>L2.3</w:t>
            </w:r>
          </w:p>
        </w:tc>
        <w:tc>
          <w:tcPr>
            <w:tcW w:w="1869" w:type="dxa"/>
          </w:tcPr>
          <w:p w:rsidR="00121657" w:rsidRPr="000A0D8D" w:rsidRDefault="00121657" w:rsidP="008935FA">
            <w:pPr>
              <w:jc w:val="center"/>
              <w:rPr>
                <w:lang w:val="uk-UA"/>
              </w:rPr>
            </w:pPr>
            <w:r w:rsidRPr="000A0D8D">
              <w:rPr>
                <w:lang w:val="uk-UA"/>
              </w:rPr>
              <w:t>12,12</w:t>
            </w:r>
          </w:p>
        </w:tc>
        <w:tc>
          <w:tcPr>
            <w:tcW w:w="1869" w:type="dxa"/>
          </w:tcPr>
          <w:p w:rsidR="00121657" w:rsidRPr="000A0D8D" w:rsidRDefault="00121657" w:rsidP="008935FA">
            <w:pPr>
              <w:jc w:val="center"/>
              <w:rPr>
                <w:lang w:val="uk-UA"/>
              </w:rPr>
            </w:pPr>
            <w:r w:rsidRPr="000A0D8D">
              <w:rPr>
                <w:lang w:val="uk-UA"/>
              </w:rPr>
              <w:t>1,4</w:t>
            </w:r>
          </w:p>
        </w:tc>
        <w:tc>
          <w:tcPr>
            <w:tcW w:w="1869" w:type="dxa"/>
          </w:tcPr>
          <w:p w:rsidR="00121657" w:rsidRPr="000A0D8D" w:rsidRDefault="00121657" w:rsidP="008935FA">
            <w:pPr>
              <w:jc w:val="center"/>
              <w:rPr>
                <w:lang w:val="uk-UA"/>
              </w:rPr>
            </w:pPr>
            <w:r w:rsidRPr="000A0D8D">
              <w:rPr>
                <w:lang w:val="uk-UA"/>
              </w:rPr>
              <w:t>8,65</w:t>
            </w:r>
          </w:p>
        </w:tc>
        <w:tc>
          <w:tcPr>
            <w:tcW w:w="1869" w:type="dxa"/>
          </w:tcPr>
          <w:p w:rsidR="00121657" w:rsidRPr="000A0D8D" w:rsidRDefault="00121657" w:rsidP="008935FA">
            <w:pPr>
              <w:jc w:val="center"/>
              <w:rPr>
                <w:lang w:val="uk-UA"/>
              </w:rPr>
            </w:pPr>
            <w:r w:rsidRPr="000A0D8D">
              <w:rPr>
                <w:lang w:val="uk-UA"/>
              </w:rPr>
              <w:t>10</w:t>
            </w:r>
          </w:p>
        </w:tc>
      </w:tr>
      <w:tr w:rsidR="00121657" w:rsidRPr="00E2319E" w:rsidTr="008935FA">
        <w:tc>
          <w:tcPr>
            <w:tcW w:w="1869" w:type="dxa"/>
          </w:tcPr>
          <w:p w:rsidR="00121657" w:rsidRPr="000A0D8D" w:rsidRDefault="00121657" w:rsidP="008935FA">
            <w:pPr>
              <w:jc w:val="center"/>
              <w:rPr>
                <w:lang w:val="uk-UA"/>
              </w:rPr>
            </w:pPr>
            <w:r w:rsidRPr="000A0D8D">
              <w:rPr>
                <w:lang w:val="uk-UA"/>
              </w:rPr>
              <w:t>L2.7</w:t>
            </w:r>
          </w:p>
        </w:tc>
        <w:tc>
          <w:tcPr>
            <w:tcW w:w="1869" w:type="dxa"/>
          </w:tcPr>
          <w:p w:rsidR="00121657" w:rsidRPr="000A0D8D" w:rsidRDefault="00121657" w:rsidP="008935FA">
            <w:pPr>
              <w:jc w:val="center"/>
              <w:rPr>
                <w:lang w:val="uk-UA"/>
              </w:rPr>
            </w:pPr>
            <w:r w:rsidRPr="000A0D8D">
              <w:rPr>
                <w:lang w:val="uk-UA"/>
              </w:rPr>
              <w:t>18,19</w:t>
            </w:r>
          </w:p>
        </w:tc>
        <w:tc>
          <w:tcPr>
            <w:tcW w:w="1869" w:type="dxa"/>
          </w:tcPr>
          <w:p w:rsidR="00121657" w:rsidRPr="000A0D8D" w:rsidRDefault="00121657" w:rsidP="008935FA">
            <w:pPr>
              <w:jc w:val="center"/>
              <w:rPr>
                <w:lang w:val="uk-UA"/>
              </w:rPr>
            </w:pPr>
            <w:r w:rsidRPr="000A0D8D">
              <w:rPr>
                <w:lang w:val="uk-UA"/>
              </w:rPr>
              <w:t>1,4</w:t>
            </w:r>
          </w:p>
        </w:tc>
        <w:tc>
          <w:tcPr>
            <w:tcW w:w="1869" w:type="dxa"/>
          </w:tcPr>
          <w:p w:rsidR="00121657" w:rsidRPr="000A0D8D" w:rsidRDefault="00121657" w:rsidP="008935FA">
            <w:pPr>
              <w:jc w:val="center"/>
              <w:rPr>
                <w:lang w:val="uk-UA"/>
              </w:rPr>
            </w:pPr>
            <w:r w:rsidRPr="000A0D8D">
              <w:rPr>
                <w:lang w:val="uk-UA"/>
              </w:rPr>
              <w:t>12,99</w:t>
            </w:r>
          </w:p>
        </w:tc>
        <w:tc>
          <w:tcPr>
            <w:tcW w:w="1869" w:type="dxa"/>
          </w:tcPr>
          <w:p w:rsidR="00121657" w:rsidRPr="000A0D8D" w:rsidRDefault="00121657" w:rsidP="008935FA">
            <w:pPr>
              <w:jc w:val="center"/>
              <w:rPr>
                <w:lang w:val="uk-UA"/>
              </w:rPr>
            </w:pPr>
            <w:r w:rsidRPr="000A0D8D">
              <w:rPr>
                <w:lang w:val="uk-UA"/>
              </w:rPr>
              <w:t>16</w:t>
            </w:r>
          </w:p>
        </w:tc>
      </w:tr>
      <w:tr w:rsidR="00121657" w:rsidRPr="00E2319E" w:rsidTr="008935FA">
        <w:tc>
          <w:tcPr>
            <w:tcW w:w="1869" w:type="dxa"/>
          </w:tcPr>
          <w:p w:rsidR="00121657" w:rsidRPr="000A0D8D" w:rsidRDefault="00121657" w:rsidP="008935FA">
            <w:pPr>
              <w:jc w:val="center"/>
              <w:rPr>
                <w:lang w:val="uk-UA"/>
              </w:rPr>
            </w:pPr>
            <w:r w:rsidRPr="000A0D8D">
              <w:rPr>
                <w:lang w:val="uk-UA"/>
              </w:rPr>
              <w:t>L2.4</w:t>
            </w:r>
          </w:p>
        </w:tc>
        <w:tc>
          <w:tcPr>
            <w:tcW w:w="1869" w:type="dxa"/>
          </w:tcPr>
          <w:p w:rsidR="00121657" w:rsidRPr="000A0D8D" w:rsidRDefault="00121657" w:rsidP="008935FA">
            <w:pPr>
              <w:jc w:val="center"/>
              <w:rPr>
                <w:lang w:val="uk-UA"/>
              </w:rPr>
            </w:pPr>
            <w:r w:rsidRPr="000A0D8D">
              <w:rPr>
                <w:lang w:val="uk-UA"/>
              </w:rPr>
              <w:t>14,145</w:t>
            </w:r>
          </w:p>
        </w:tc>
        <w:tc>
          <w:tcPr>
            <w:tcW w:w="1869" w:type="dxa"/>
          </w:tcPr>
          <w:p w:rsidR="00121657" w:rsidRPr="000A0D8D" w:rsidRDefault="00121657" w:rsidP="008935FA">
            <w:pPr>
              <w:jc w:val="center"/>
              <w:rPr>
                <w:lang w:val="uk-UA"/>
              </w:rPr>
            </w:pPr>
            <w:r w:rsidRPr="000A0D8D">
              <w:rPr>
                <w:lang w:val="uk-UA"/>
              </w:rPr>
              <w:t>1,4</w:t>
            </w:r>
          </w:p>
        </w:tc>
        <w:tc>
          <w:tcPr>
            <w:tcW w:w="1869" w:type="dxa"/>
          </w:tcPr>
          <w:p w:rsidR="00121657" w:rsidRPr="000A0D8D" w:rsidRDefault="00121657" w:rsidP="008935FA">
            <w:pPr>
              <w:jc w:val="center"/>
              <w:rPr>
                <w:lang w:val="uk-UA"/>
              </w:rPr>
            </w:pPr>
            <w:r w:rsidRPr="000A0D8D">
              <w:rPr>
                <w:lang w:val="uk-UA"/>
              </w:rPr>
              <w:t>10,1</w:t>
            </w:r>
          </w:p>
        </w:tc>
        <w:tc>
          <w:tcPr>
            <w:tcW w:w="1869" w:type="dxa"/>
          </w:tcPr>
          <w:p w:rsidR="00121657" w:rsidRPr="000A0D8D" w:rsidRDefault="00121657" w:rsidP="008935FA">
            <w:pPr>
              <w:jc w:val="center"/>
              <w:rPr>
                <w:lang w:val="uk-UA"/>
              </w:rPr>
            </w:pPr>
            <w:r w:rsidRPr="000A0D8D">
              <w:rPr>
                <w:lang w:val="uk-UA"/>
              </w:rPr>
              <w:t>10</w:t>
            </w:r>
          </w:p>
        </w:tc>
      </w:tr>
      <w:tr w:rsidR="00121657" w:rsidRPr="00E2319E" w:rsidTr="008935FA">
        <w:tc>
          <w:tcPr>
            <w:tcW w:w="1869" w:type="dxa"/>
          </w:tcPr>
          <w:p w:rsidR="00121657" w:rsidRPr="000A0D8D" w:rsidRDefault="00121657" w:rsidP="008935FA">
            <w:pPr>
              <w:jc w:val="center"/>
              <w:rPr>
                <w:lang w:val="uk-UA"/>
              </w:rPr>
            </w:pPr>
            <w:r w:rsidRPr="000A0D8D">
              <w:rPr>
                <w:lang w:val="uk-UA"/>
              </w:rPr>
              <w:t>L2.5</w:t>
            </w:r>
          </w:p>
        </w:tc>
        <w:tc>
          <w:tcPr>
            <w:tcW w:w="1869" w:type="dxa"/>
          </w:tcPr>
          <w:p w:rsidR="00121657" w:rsidRPr="000A0D8D" w:rsidRDefault="00121657" w:rsidP="008935FA">
            <w:pPr>
              <w:jc w:val="center"/>
              <w:rPr>
                <w:lang w:val="uk-UA"/>
              </w:rPr>
            </w:pPr>
            <w:r w:rsidRPr="000A0D8D">
              <w:rPr>
                <w:lang w:val="uk-UA"/>
              </w:rPr>
              <w:t>20,20</w:t>
            </w:r>
          </w:p>
        </w:tc>
        <w:tc>
          <w:tcPr>
            <w:tcW w:w="1869" w:type="dxa"/>
          </w:tcPr>
          <w:p w:rsidR="00121657" w:rsidRPr="000A0D8D" w:rsidRDefault="00121657" w:rsidP="008935FA">
            <w:pPr>
              <w:jc w:val="center"/>
              <w:rPr>
                <w:lang w:val="uk-UA"/>
              </w:rPr>
            </w:pPr>
            <w:r w:rsidRPr="000A0D8D">
              <w:rPr>
                <w:lang w:val="uk-UA"/>
              </w:rPr>
              <w:t>1,4</w:t>
            </w:r>
          </w:p>
        </w:tc>
        <w:tc>
          <w:tcPr>
            <w:tcW w:w="1869" w:type="dxa"/>
          </w:tcPr>
          <w:p w:rsidR="00121657" w:rsidRPr="000A0D8D" w:rsidRDefault="00121657" w:rsidP="008935FA">
            <w:pPr>
              <w:jc w:val="center"/>
              <w:rPr>
                <w:lang w:val="uk-UA"/>
              </w:rPr>
            </w:pPr>
            <w:r w:rsidRPr="000A0D8D">
              <w:rPr>
                <w:lang w:val="uk-UA"/>
              </w:rPr>
              <w:t>14,43</w:t>
            </w:r>
          </w:p>
        </w:tc>
        <w:tc>
          <w:tcPr>
            <w:tcW w:w="1869" w:type="dxa"/>
          </w:tcPr>
          <w:p w:rsidR="00121657" w:rsidRPr="000A0D8D" w:rsidRDefault="00121657" w:rsidP="008935FA">
            <w:pPr>
              <w:jc w:val="center"/>
              <w:rPr>
                <w:lang w:val="uk-UA"/>
              </w:rPr>
            </w:pPr>
            <w:r w:rsidRPr="000A0D8D">
              <w:rPr>
                <w:lang w:val="uk-UA"/>
              </w:rPr>
              <w:t>16</w:t>
            </w:r>
          </w:p>
        </w:tc>
      </w:tr>
      <w:tr w:rsidR="00121657" w:rsidRPr="00E2319E" w:rsidTr="008935FA">
        <w:tc>
          <w:tcPr>
            <w:tcW w:w="1869" w:type="dxa"/>
          </w:tcPr>
          <w:p w:rsidR="00121657" w:rsidRPr="000A0D8D" w:rsidRDefault="00121657" w:rsidP="008935FA">
            <w:pPr>
              <w:jc w:val="center"/>
              <w:rPr>
                <w:lang w:val="uk-UA"/>
              </w:rPr>
            </w:pPr>
            <w:r w:rsidRPr="000A0D8D">
              <w:rPr>
                <w:lang w:val="uk-UA"/>
              </w:rPr>
              <w:t>L2.6</w:t>
            </w:r>
          </w:p>
        </w:tc>
        <w:tc>
          <w:tcPr>
            <w:tcW w:w="1869" w:type="dxa"/>
          </w:tcPr>
          <w:p w:rsidR="00121657" w:rsidRPr="000A0D8D" w:rsidRDefault="00121657" w:rsidP="008935FA">
            <w:pPr>
              <w:jc w:val="center"/>
              <w:rPr>
                <w:lang w:val="uk-UA"/>
              </w:rPr>
            </w:pPr>
            <w:r w:rsidRPr="000A0D8D">
              <w:rPr>
                <w:lang w:val="uk-UA"/>
              </w:rPr>
              <w:t>12,12</w:t>
            </w:r>
          </w:p>
        </w:tc>
        <w:tc>
          <w:tcPr>
            <w:tcW w:w="1869" w:type="dxa"/>
          </w:tcPr>
          <w:p w:rsidR="00121657" w:rsidRPr="000A0D8D" w:rsidRDefault="00121657" w:rsidP="008935FA">
            <w:pPr>
              <w:jc w:val="center"/>
              <w:rPr>
                <w:lang w:val="uk-UA"/>
              </w:rPr>
            </w:pPr>
            <w:r w:rsidRPr="000A0D8D">
              <w:rPr>
                <w:lang w:val="uk-UA"/>
              </w:rPr>
              <w:t>1,4</w:t>
            </w:r>
          </w:p>
        </w:tc>
        <w:tc>
          <w:tcPr>
            <w:tcW w:w="1869" w:type="dxa"/>
          </w:tcPr>
          <w:p w:rsidR="00121657" w:rsidRPr="000A0D8D" w:rsidRDefault="00121657" w:rsidP="008935FA">
            <w:pPr>
              <w:jc w:val="center"/>
              <w:rPr>
                <w:lang w:val="uk-UA"/>
              </w:rPr>
            </w:pPr>
            <w:r w:rsidRPr="000A0D8D">
              <w:rPr>
                <w:lang w:val="uk-UA"/>
              </w:rPr>
              <w:t>8,65</w:t>
            </w:r>
          </w:p>
        </w:tc>
        <w:tc>
          <w:tcPr>
            <w:tcW w:w="1869" w:type="dxa"/>
          </w:tcPr>
          <w:p w:rsidR="00121657" w:rsidRPr="000A0D8D" w:rsidRDefault="00121657" w:rsidP="008935FA">
            <w:pPr>
              <w:jc w:val="center"/>
              <w:rPr>
                <w:lang w:val="uk-UA"/>
              </w:rPr>
            </w:pPr>
            <w:r w:rsidRPr="000A0D8D">
              <w:rPr>
                <w:lang w:val="uk-UA"/>
              </w:rPr>
              <w:t>10</w:t>
            </w:r>
          </w:p>
        </w:tc>
      </w:tr>
      <w:tr w:rsidR="00121657" w:rsidRPr="00E2319E" w:rsidTr="008935FA">
        <w:tc>
          <w:tcPr>
            <w:tcW w:w="1869" w:type="dxa"/>
          </w:tcPr>
          <w:p w:rsidR="00121657" w:rsidRPr="000A0D8D" w:rsidRDefault="00121657" w:rsidP="008935FA">
            <w:pPr>
              <w:jc w:val="center"/>
              <w:rPr>
                <w:lang w:val="uk-UA"/>
              </w:rPr>
            </w:pPr>
            <w:r w:rsidRPr="000A0D8D">
              <w:rPr>
                <w:lang w:val="uk-UA"/>
              </w:rPr>
              <w:t>L2,L3</w:t>
            </w:r>
          </w:p>
        </w:tc>
        <w:tc>
          <w:tcPr>
            <w:tcW w:w="1869" w:type="dxa"/>
          </w:tcPr>
          <w:p w:rsidR="00121657" w:rsidRPr="000A0D8D" w:rsidRDefault="00121657" w:rsidP="008935FA">
            <w:pPr>
              <w:jc w:val="center"/>
              <w:rPr>
                <w:lang w:val="uk-UA"/>
              </w:rPr>
            </w:pPr>
            <w:r w:rsidRPr="000A0D8D">
              <w:rPr>
                <w:lang w:val="uk-UA"/>
              </w:rPr>
              <w:t>148,5</w:t>
            </w:r>
          </w:p>
        </w:tc>
        <w:tc>
          <w:tcPr>
            <w:tcW w:w="1869" w:type="dxa"/>
          </w:tcPr>
          <w:p w:rsidR="00121657" w:rsidRPr="000A0D8D" w:rsidRDefault="00121657" w:rsidP="008935FA">
            <w:pPr>
              <w:jc w:val="center"/>
              <w:rPr>
                <w:lang w:val="uk-UA"/>
              </w:rPr>
            </w:pPr>
            <w:r w:rsidRPr="000A0D8D">
              <w:rPr>
                <w:lang w:val="uk-UA"/>
              </w:rPr>
              <w:t>1,4</w:t>
            </w:r>
          </w:p>
        </w:tc>
        <w:tc>
          <w:tcPr>
            <w:tcW w:w="1869" w:type="dxa"/>
          </w:tcPr>
          <w:p w:rsidR="00121657" w:rsidRPr="000A0D8D" w:rsidRDefault="00121657" w:rsidP="008935FA">
            <w:pPr>
              <w:jc w:val="center"/>
              <w:rPr>
                <w:lang w:val="uk-UA"/>
              </w:rPr>
            </w:pPr>
            <w:r w:rsidRPr="000A0D8D">
              <w:rPr>
                <w:lang w:val="uk-UA"/>
              </w:rPr>
              <w:t>106,07</w:t>
            </w:r>
          </w:p>
        </w:tc>
        <w:tc>
          <w:tcPr>
            <w:tcW w:w="1869" w:type="dxa"/>
          </w:tcPr>
          <w:p w:rsidR="00121657" w:rsidRPr="000A0D8D" w:rsidRDefault="00121657" w:rsidP="008935FA">
            <w:pPr>
              <w:jc w:val="center"/>
              <w:rPr>
                <w:lang w:val="uk-UA"/>
              </w:rPr>
            </w:pPr>
            <w:r w:rsidRPr="000A0D8D">
              <w:rPr>
                <w:lang w:val="uk-UA"/>
              </w:rPr>
              <w:t>70</w:t>
            </w:r>
          </w:p>
        </w:tc>
      </w:tr>
      <w:tr w:rsidR="00121657" w:rsidRPr="00E2319E" w:rsidTr="008935FA">
        <w:tc>
          <w:tcPr>
            <w:tcW w:w="1869" w:type="dxa"/>
          </w:tcPr>
          <w:p w:rsidR="00121657" w:rsidRPr="000A0D8D" w:rsidRDefault="00121657" w:rsidP="008935FA">
            <w:pPr>
              <w:jc w:val="center"/>
              <w:rPr>
                <w:lang w:val="uk-UA"/>
              </w:rPr>
            </w:pPr>
            <w:r w:rsidRPr="000A0D8D">
              <w:rPr>
                <w:lang w:val="uk-UA"/>
              </w:rPr>
              <w:t>L1.1</w:t>
            </w:r>
          </w:p>
        </w:tc>
        <w:tc>
          <w:tcPr>
            <w:tcW w:w="1869" w:type="dxa"/>
          </w:tcPr>
          <w:p w:rsidR="00121657" w:rsidRPr="000A0D8D" w:rsidRDefault="00121657" w:rsidP="008935FA">
            <w:pPr>
              <w:jc w:val="center"/>
              <w:rPr>
                <w:lang w:val="uk-UA"/>
              </w:rPr>
            </w:pPr>
            <w:r w:rsidRPr="000A0D8D">
              <w:rPr>
                <w:lang w:val="uk-UA"/>
              </w:rPr>
              <w:t>7,07</w:t>
            </w:r>
          </w:p>
        </w:tc>
        <w:tc>
          <w:tcPr>
            <w:tcW w:w="1869" w:type="dxa"/>
          </w:tcPr>
          <w:p w:rsidR="00121657" w:rsidRPr="000A0D8D" w:rsidRDefault="00121657" w:rsidP="008935FA">
            <w:pPr>
              <w:jc w:val="center"/>
              <w:rPr>
                <w:lang w:val="uk-UA"/>
              </w:rPr>
            </w:pPr>
            <w:r w:rsidRPr="000A0D8D">
              <w:rPr>
                <w:lang w:val="uk-UA"/>
              </w:rPr>
              <w:t>1,4</w:t>
            </w:r>
          </w:p>
        </w:tc>
        <w:tc>
          <w:tcPr>
            <w:tcW w:w="1869" w:type="dxa"/>
          </w:tcPr>
          <w:p w:rsidR="00121657" w:rsidRPr="000A0D8D" w:rsidRDefault="00121657" w:rsidP="008935FA">
            <w:pPr>
              <w:jc w:val="center"/>
              <w:rPr>
                <w:lang w:val="uk-UA"/>
              </w:rPr>
            </w:pPr>
            <w:r w:rsidRPr="000A0D8D">
              <w:rPr>
                <w:lang w:val="uk-UA"/>
              </w:rPr>
              <w:t>5,05</w:t>
            </w:r>
          </w:p>
        </w:tc>
        <w:tc>
          <w:tcPr>
            <w:tcW w:w="1869" w:type="dxa"/>
          </w:tcPr>
          <w:p w:rsidR="00121657" w:rsidRPr="000A0D8D" w:rsidRDefault="00121657" w:rsidP="008935FA">
            <w:pPr>
              <w:jc w:val="center"/>
              <w:rPr>
                <w:lang w:val="uk-UA"/>
              </w:rPr>
            </w:pPr>
            <w:r w:rsidRPr="000A0D8D">
              <w:rPr>
                <w:lang w:val="uk-UA"/>
              </w:rPr>
              <w:t>10</w:t>
            </w:r>
          </w:p>
        </w:tc>
      </w:tr>
      <w:tr w:rsidR="00121657" w:rsidRPr="00E2319E" w:rsidTr="008935FA">
        <w:tc>
          <w:tcPr>
            <w:tcW w:w="1869" w:type="dxa"/>
          </w:tcPr>
          <w:p w:rsidR="00121657" w:rsidRPr="000A0D8D" w:rsidRDefault="00121657" w:rsidP="008935FA">
            <w:pPr>
              <w:jc w:val="center"/>
              <w:rPr>
                <w:lang w:val="uk-UA"/>
              </w:rPr>
            </w:pPr>
            <w:r w:rsidRPr="000A0D8D">
              <w:rPr>
                <w:lang w:val="uk-UA"/>
              </w:rPr>
              <w:t>L1.2</w:t>
            </w:r>
          </w:p>
        </w:tc>
        <w:tc>
          <w:tcPr>
            <w:tcW w:w="1869" w:type="dxa"/>
          </w:tcPr>
          <w:p w:rsidR="00121657" w:rsidRPr="000A0D8D" w:rsidRDefault="00121657" w:rsidP="008935FA">
            <w:pPr>
              <w:jc w:val="center"/>
              <w:rPr>
                <w:lang w:val="uk-UA"/>
              </w:rPr>
            </w:pPr>
            <w:r w:rsidRPr="000A0D8D">
              <w:rPr>
                <w:lang w:val="uk-UA"/>
              </w:rPr>
              <w:t>11,11</w:t>
            </w:r>
          </w:p>
        </w:tc>
        <w:tc>
          <w:tcPr>
            <w:tcW w:w="1869" w:type="dxa"/>
          </w:tcPr>
          <w:p w:rsidR="00121657" w:rsidRPr="000A0D8D" w:rsidRDefault="00121657" w:rsidP="008935FA">
            <w:pPr>
              <w:jc w:val="center"/>
              <w:rPr>
                <w:lang w:val="uk-UA"/>
              </w:rPr>
            </w:pPr>
            <w:r w:rsidRPr="000A0D8D">
              <w:rPr>
                <w:lang w:val="uk-UA"/>
              </w:rPr>
              <w:t>1,4</w:t>
            </w:r>
          </w:p>
        </w:tc>
        <w:tc>
          <w:tcPr>
            <w:tcW w:w="1869" w:type="dxa"/>
          </w:tcPr>
          <w:p w:rsidR="00121657" w:rsidRPr="000A0D8D" w:rsidRDefault="00121657" w:rsidP="008935FA">
            <w:pPr>
              <w:jc w:val="center"/>
              <w:rPr>
                <w:lang w:val="uk-UA"/>
              </w:rPr>
            </w:pPr>
            <w:r w:rsidRPr="000A0D8D">
              <w:rPr>
                <w:lang w:val="uk-UA"/>
              </w:rPr>
              <w:t>7,94</w:t>
            </w:r>
          </w:p>
        </w:tc>
        <w:tc>
          <w:tcPr>
            <w:tcW w:w="1869" w:type="dxa"/>
          </w:tcPr>
          <w:p w:rsidR="00121657" w:rsidRPr="000A0D8D" w:rsidRDefault="00121657" w:rsidP="008935FA">
            <w:pPr>
              <w:jc w:val="center"/>
              <w:rPr>
                <w:lang w:val="uk-UA"/>
              </w:rPr>
            </w:pPr>
            <w:r w:rsidRPr="000A0D8D">
              <w:rPr>
                <w:lang w:val="uk-UA"/>
              </w:rPr>
              <w:t>10</w:t>
            </w:r>
          </w:p>
        </w:tc>
      </w:tr>
      <w:tr w:rsidR="00121657" w:rsidRPr="00E2319E" w:rsidTr="008935FA">
        <w:tc>
          <w:tcPr>
            <w:tcW w:w="1869" w:type="dxa"/>
          </w:tcPr>
          <w:p w:rsidR="00121657" w:rsidRPr="000A0D8D" w:rsidRDefault="00121657" w:rsidP="008935FA">
            <w:pPr>
              <w:jc w:val="center"/>
              <w:rPr>
                <w:lang w:val="uk-UA"/>
              </w:rPr>
            </w:pPr>
            <w:r w:rsidRPr="000A0D8D">
              <w:rPr>
                <w:lang w:val="uk-UA"/>
              </w:rPr>
              <w:t>L1.3</w:t>
            </w:r>
          </w:p>
        </w:tc>
        <w:tc>
          <w:tcPr>
            <w:tcW w:w="1869" w:type="dxa"/>
          </w:tcPr>
          <w:p w:rsidR="00121657" w:rsidRPr="000A0D8D" w:rsidRDefault="00121657" w:rsidP="008935FA">
            <w:pPr>
              <w:jc w:val="center"/>
              <w:rPr>
                <w:lang w:val="uk-UA"/>
              </w:rPr>
            </w:pPr>
            <w:r w:rsidRPr="000A0D8D">
              <w:rPr>
                <w:lang w:val="uk-UA"/>
              </w:rPr>
              <w:t>7,07</w:t>
            </w:r>
          </w:p>
        </w:tc>
        <w:tc>
          <w:tcPr>
            <w:tcW w:w="1869" w:type="dxa"/>
          </w:tcPr>
          <w:p w:rsidR="00121657" w:rsidRPr="000A0D8D" w:rsidRDefault="00121657" w:rsidP="008935FA">
            <w:pPr>
              <w:jc w:val="center"/>
              <w:rPr>
                <w:lang w:val="uk-UA"/>
              </w:rPr>
            </w:pPr>
            <w:r w:rsidRPr="000A0D8D">
              <w:rPr>
                <w:lang w:val="uk-UA"/>
              </w:rPr>
              <w:t>1,4</w:t>
            </w:r>
          </w:p>
        </w:tc>
        <w:tc>
          <w:tcPr>
            <w:tcW w:w="1869" w:type="dxa"/>
          </w:tcPr>
          <w:p w:rsidR="00121657" w:rsidRPr="000A0D8D" w:rsidRDefault="00121657" w:rsidP="008935FA">
            <w:pPr>
              <w:jc w:val="center"/>
              <w:rPr>
                <w:lang w:val="uk-UA"/>
              </w:rPr>
            </w:pPr>
            <w:r w:rsidRPr="000A0D8D">
              <w:rPr>
                <w:lang w:val="uk-UA"/>
              </w:rPr>
              <w:t>5,05</w:t>
            </w:r>
          </w:p>
        </w:tc>
        <w:tc>
          <w:tcPr>
            <w:tcW w:w="1869" w:type="dxa"/>
          </w:tcPr>
          <w:p w:rsidR="00121657" w:rsidRPr="000A0D8D" w:rsidRDefault="00121657" w:rsidP="008935FA">
            <w:pPr>
              <w:jc w:val="center"/>
              <w:rPr>
                <w:lang w:val="uk-UA"/>
              </w:rPr>
            </w:pPr>
            <w:r w:rsidRPr="000A0D8D">
              <w:rPr>
                <w:lang w:val="uk-UA"/>
              </w:rPr>
              <w:t>10</w:t>
            </w:r>
          </w:p>
        </w:tc>
      </w:tr>
      <w:tr w:rsidR="00121657" w:rsidRPr="00E2319E" w:rsidTr="008935FA">
        <w:tc>
          <w:tcPr>
            <w:tcW w:w="1869" w:type="dxa"/>
          </w:tcPr>
          <w:p w:rsidR="00121657" w:rsidRPr="000A0D8D" w:rsidRDefault="00121657" w:rsidP="008935FA">
            <w:pPr>
              <w:jc w:val="center"/>
              <w:rPr>
                <w:lang w:val="uk-UA"/>
              </w:rPr>
            </w:pPr>
            <w:r w:rsidRPr="000A0D8D">
              <w:rPr>
                <w:lang w:val="uk-UA"/>
              </w:rPr>
              <w:t>L1</w:t>
            </w:r>
          </w:p>
        </w:tc>
        <w:tc>
          <w:tcPr>
            <w:tcW w:w="1869" w:type="dxa"/>
          </w:tcPr>
          <w:p w:rsidR="00121657" w:rsidRPr="000A0D8D" w:rsidRDefault="00121657" w:rsidP="008935FA">
            <w:pPr>
              <w:jc w:val="center"/>
              <w:rPr>
                <w:lang w:val="uk-UA"/>
              </w:rPr>
            </w:pPr>
            <w:r w:rsidRPr="000A0D8D">
              <w:rPr>
                <w:lang w:val="uk-UA"/>
              </w:rPr>
              <w:t>36,37</w:t>
            </w:r>
          </w:p>
        </w:tc>
        <w:tc>
          <w:tcPr>
            <w:tcW w:w="1869" w:type="dxa"/>
          </w:tcPr>
          <w:p w:rsidR="00121657" w:rsidRPr="000A0D8D" w:rsidRDefault="00121657" w:rsidP="008935FA">
            <w:pPr>
              <w:jc w:val="center"/>
              <w:rPr>
                <w:lang w:val="uk-UA"/>
              </w:rPr>
            </w:pPr>
            <w:r w:rsidRPr="000A0D8D">
              <w:rPr>
                <w:lang w:val="uk-UA"/>
              </w:rPr>
              <w:t>1,4</w:t>
            </w:r>
          </w:p>
        </w:tc>
        <w:tc>
          <w:tcPr>
            <w:tcW w:w="1869" w:type="dxa"/>
          </w:tcPr>
          <w:p w:rsidR="00121657" w:rsidRPr="000A0D8D" w:rsidRDefault="00121657" w:rsidP="008935FA">
            <w:pPr>
              <w:jc w:val="center"/>
              <w:rPr>
                <w:lang w:val="uk-UA"/>
              </w:rPr>
            </w:pPr>
            <w:r w:rsidRPr="000A0D8D">
              <w:rPr>
                <w:lang w:val="uk-UA"/>
              </w:rPr>
              <w:t>25,98</w:t>
            </w:r>
          </w:p>
        </w:tc>
        <w:tc>
          <w:tcPr>
            <w:tcW w:w="1869" w:type="dxa"/>
          </w:tcPr>
          <w:p w:rsidR="00121657" w:rsidRPr="000A0D8D" w:rsidRDefault="00121657" w:rsidP="008935FA">
            <w:pPr>
              <w:jc w:val="center"/>
              <w:rPr>
                <w:lang w:val="uk-UA"/>
              </w:rPr>
            </w:pPr>
            <w:r w:rsidRPr="000A0D8D">
              <w:rPr>
                <w:lang w:val="uk-UA"/>
              </w:rPr>
              <w:t>25</w:t>
            </w:r>
          </w:p>
        </w:tc>
      </w:tr>
      <w:tr w:rsidR="00121657" w:rsidRPr="00E2319E" w:rsidTr="008935FA">
        <w:tc>
          <w:tcPr>
            <w:tcW w:w="1869" w:type="dxa"/>
          </w:tcPr>
          <w:p w:rsidR="00121657" w:rsidRPr="000A0D8D" w:rsidRDefault="00121657" w:rsidP="008935FA">
            <w:pPr>
              <w:jc w:val="center"/>
              <w:rPr>
                <w:lang w:val="uk-UA"/>
              </w:rPr>
            </w:pPr>
            <w:r w:rsidRPr="000A0D8D">
              <w:rPr>
                <w:lang w:val="uk-UA"/>
              </w:rPr>
              <w:t>L4.1</w:t>
            </w:r>
          </w:p>
        </w:tc>
        <w:tc>
          <w:tcPr>
            <w:tcW w:w="1869" w:type="dxa"/>
          </w:tcPr>
          <w:p w:rsidR="00121657" w:rsidRPr="000A0D8D" w:rsidRDefault="00121657" w:rsidP="008935FA">
            <w:pPr>
              <w:jc w:val="center"/>
              <w:rPr>
                <w:lang w:val="uk-UA"/>
              </w:rPr>
            </w:pPr>
            <w:r w:rsidRPr="000A0D8D">
              <w:rPr>
                <w:lang w:val="uk-UA"/>
              </w:rPr>
              <w:t>7,07</w:t>
            </w:r>
          </w:p>
        </w:tc>
        <w:tc>
          <w:tcPr>
            <w:tcW w:w="1869" w:type="dxa"/>
          </w:tcPr>
          <w:p w:rsidR="00121657" w:rsidRPr="000A0D8D" w:rsidRDefault="00121657" w:rsidP="008935FA">
            <w:pPr>
              <w:jc w:val="center"/>
              <w:rPr>
                <w:lang w:val="uk-UA"/>
              </w:rPr>
            </w:pPr>
            <w:r w:rsidRPr="000A0D8D">
              <w:rPr>
                <w:lang w:val="uk-UA"/>
              </w:rPr>
              <w:t>1,4</w:t>
            </w:r>
          </w:p>
        </w:tc>
        <w:tc>
          <w:tcPr>
            <w:tcW w:w="1869" w:type="dxa"/>
          </w:tcPr>
          <w:p w:rsidR="00121657" w:rsidRPr="000A0D8D" w:rsidRDefault="00121657" w:rsidP="008935FA">
            <w:pPr>
              <w:jc w:val="center"/>
              <w:rPr>
                <w:lang w:val="uk-UA"/>
              </w:rPr>
            </w:pPr>
            <w:r w:rsidRPr="000A0D8D">
              <w:rPr>
                <w:lang w:val="uk-UA"/>
              </w:rPr>
              <w:t>5,05</w:t>
            </w:r>
          </w:p>
        </w:tc>
        <w:tc>
          <w:tcPr>
            <w:tcW w:w="1869" w:type="dxa"/>
          </w:tcPr>
          <w:p w:rsidR="00121657" w:rsidRPr="000A0D8D" w:rsidRDefault="00121657" w:rsidP="008935FA">
            <w:pPr>
              <w:jc w:val="center"/>
              <w:rPr>
                <w:lang w:val="uk-UA"/>
              </w:rPr>
            </w:pPr>
            <w:r w:rsidRPr="000A0D8D">
              <w:rPr>
                <w:lang w:val="uk-UA"/>
              </w:rPr>
              <w:t>10</w:t>
            </w:r>
          </w:p>
        </w:tc>
      </w:tr>
      <w:tr w:rsidR="00121657" w:rsidRPr="00E2319E" w:rsidTr="008935FA">
        <w:tc>
          <w:tcPr>
            <w:tcW w:w="1869" w:type="dxa"/>
          </w:tcPr>
          <w:p w:rsidR="00121657" w:rsidRPr="000A0D8D" w:rsidRDefault="00121657" w:rsidP="008935FA">
            <w:pPr>
              <w:jc w:val="center"/>
              <w:rPr>
                <w:lang w:val="uk-UA"/>
              </w:rPr>
            </w:pPr>
            <w:r w:rsidRPr="000A0D8D">
              <w:rPr>
                <w:lang w:val="uk-UA"/>
              </w:rPr>
              <w:t>L4.2</w:t>
            </w:r>
          </w:p>
        </w:tc>
        <w:tc>
          <w:tcPr>
            <w:tcW w:w="1869" w:type="dxa"/>
          </w:tcPr>
          <w:p w:rsidR="00121657" w:rsidRPr="000A0D8D" w:rsidRDefault="00121657" w:rsidP="008935FA">
            <w:pPr>
              <w:jc w:val="center"/>
              <w:rPr>
                <w:lang w:val="uk-UA"/>
              </w:rPr>
            </w:pPr>
            <w:r w:rsidRPr="000A0D8D">
              <w:rPr>
                <w:lang w:val="uk-UA"/>
              </w:rPr>
              <w:t>46,48</w:t>
            </w:r>
          </w:p>
        </w:tc>
        <w:tc>
          <w:tcPr>
            <w:tcW w:w="1869" w:type="dxa"/>
          </w:tcPr>
          <w:p w:rsidR="00121657" w:rsidRPr="000A0D8D" w:rsidRDefault="00121657" w:rsidP="008935FA">
            <w:pPr>
              <w:jc w:val="center"/>
              <w:rPr>
                <w:lang w:val="uk-UA"/>
              </w:rPr>
            </w:pPr>
            <w:r w:rsidRPr="000A0D8D">
              <w:rPr>
                <w:lang w:val="uk-UA"/>
              </w:rPr>
              <w:t>1,4</w:t>
            </w:r>
          </w:p>
        </w:tc>
        <w:tc>
          <w:tcPr>
            <w:tcW w:w="1869" w:type="dxa"/>
          </w:tcPr>
          <w:p w:rsidR="00121657" w:rsidRPr="000A0D8D" w:rsidRDefault="00121657" w:rsidP="008935FA">
            <w:pPr>
              <w:jc w:val="center"/>
              <w:rPr>
                <w:lang w:val="uk-UA"/>
              </w:rPr>
            </w:pPr>
            <w:r w:rsidRPr="000A0D8D">
              <w:rPr>
                <w:lang w:val="uk-UA"/>
              </w:rPr>
              <w:t>33,2</w:t>
            </w:r>
          </w:p>
        </w:tc>
        <w:tc>
          <w:tcPr>
            <w:tcW w:w="1869" w:type="dxa"/>
          </w:tcPr>
          <w:p w:rsidR="00121657" w:rsidRPr="000A0D8D" w:rsidRDefault="00121657" w:rsidP="008935FA">
            <w:pPr>
              <w:jc w:val="center"/>
              <w:rPr>
                <w:lang w:val="uk-UA"/>
              </w:rPr>
            </w:pPr>
            <w:r w:rsidRPr="000A0D8D">
              <w:rPr>
                <w:lang w:val="uk-UA"/>
              </w:rPr>
              <w:t>35</w:t>
            </w:r>
          </w:p>
        </w:tc>
      </w:tr>
      <w:tr w:rsidR="00121657" w:rsidRPr="00E2319E" w:rsidTr="008935FA">
        <w:tc>
          <w:tcPr>
            <w:tcW w:w="1869" w:type="dxa"/>
          </w:tcPr>
          <w:p w:rsidR="00121657" w:rsidRPr="000A0574" w:rsidRDefault="00121657" w:rsidP="008935FA">
            <w:pPr>
              <w:jc w:val="center"/>
              <w:rPr>
                <w:lang w:val="uk-UA"/>
              </w:rPr>
            </w:pPr>
            <w:r w:rsidRPr="000A0574">
              <w:rPr>
                <w:lang w:val="en-US"/>
              </w:rPr>
              <w:t>L4.3</w:t>
            </w:r>
          </w:p>
        </w:tc>
        <w:tc>
          <w:tcPr>
            <w:tcW w:w="1869" w:type="dxa"/>
          </w:tcPr>
          <w:p w:rsidR="00121657" w:rsidRPr="000A0574" w:rsidRDefault="00121657" w:rsidP="008935FA">
            <w:pPr>
              <w:jc w:val="center"/>
              <w:rPr>
                <w:lang w:val="uk-UA"/>
              </w:rPr>
            </w:pPr>
            <w:r w:rsidRPr="000A0574">
              <w:rPr>
                <w:lang w:val="uk-UA"/>
              </w:rPr>
              <w:t>11,11</w:t>
            </w:r>
          </w:p>
        </w:tc>
        <w:tc>
          <w:tcPr>
            <w:tcW w:w="1869" w:type="dxa"/>
          </w:tcPr>
          <w:p w:rsidR="00121657" w:rsidRPr="000A0574" w:rsidRDefault="00121657" w:rsidP="008935FA">
            <w:pPr>
              <w:jc w:val="center"/>
              <w:rPr>
                <w:lang w:val="uk-UA"/>
              </w:rPr>
            </w:pPr>
            <w:r w:rsidRPr="000A0574">
              <w:rPr>
                <w:lang w:val="uk-UA"/>
              </w:rPr>
              <w:t>1</w:t>
            </w:r>
            <w:r w:rsidRPr="000A0574">
              <w:rPr>
                <w:lang w:val="en-US"/>
              </w:rPr>
              <w:t>,4</w:t>
            </w:r>
          </w:p>
        </w:tc>
        <w:tc>
          <w:tcPr>
            <w:tcW w:w="1869" w:type="dxa"/>
          </w:tcPr>
          <w:p w:rsidR="00121657" w:rsidRPr="000A0574" w:rsidRDefault="00121657" w:rsidP="008935FA">
            <w:pPr>
              <w:jc w:val="center"/>
              <w:rPr>
                <w:lang w:val="uk-UA"/>
              </w:rPr>
            </w:pPr>
            <w:r w:rsidRPr="000A0574">
              <w:rPr>
                <w:lang w:val="uk-UA"/>
              </w:rPr>
              <w:t>7,9</w:t>
            </w:r>
            <w:r w:rsidRPr="000A0574">
              <w:rPr>
                <w:lang w:val="en-US"/>
              </w:rPr>
              <w:t>4</w:t>
            </w:r>
          </w:p>
        </w:tc>
        <w:tc>
          <w:tcPr>
            <w:tcW w:w="1869" w:type="dxa"/>
          </w:tcPr>
          <w:p w:rsidR="00121657" w:rsidRPr="000A0574" w:rsidRDefault="00121657" w:rsidP="008935FA">
            <w:pPr>
              <w:jc w:val="center"/>
              <w:rPr>
                <w:lang w:val="uk-UA"/>
              </w:rPr>
            </w:pPr>
            <w:r w:rsidRPr="000A0574">
              <w:rPr>
                <w:lang w:val="en-US"/>
              </w:rPr>
              <w:t>10</w:t>
            </w:r>
          </w:p>
        </w:tc>
      </w:tr>
      <w:tr w:rsidR="00121657" w:rsidRPr="00E2319E" w:rsidTr="008935FA">
        <w:tc>
          <w:tcPr>
            <w:tcW w:w="1869" w:type="dxa"/>
          </w:tcPr>
          <w:p w:rsidR="00121657" w:rsidRPr="000A0D8D" w:rsidRDefault="00121657" w:rsidP="008935FA">
            <w:pPr>
              <w:jc w:val="center"/>
              <w:rPr>
                <w:lang w:val="uk-UA"/>
              </w:rPr>
            </w:pPr>
            <w:r w:rsidRPr="000A0D8D">
              <w:rPr>
                <w:lang w:val="uk-UA"/>
              </w:rPr>
              <w:t>L4</w:t>
            </w:r>
          </w:p>
        </w:tc>
        <w:tc>
          <w:tcPr>
            <w:tcW w:w="1869" w:type="dxa"/>
          </w:tcPr>
          <w:p w:rsidR="00121657" w:rsidRPr="000A0D8D" w:rsidRDefault="00121657" w:rsidP="008935FA">
            <w:pPr>
              <w:jc w:val="center"/>
              <w:rPr>
                <w:lang w:val="uk-UA"/>
              </w:rPr>
            </w:pPr>
            <w:r w:rsidRPr="000A0D8D">
              <w:rPr>
                <w:lang w:val="uk-UA"/>
              </w:rPr>
              <w:t>64,66</w:t>
            </w:r>
          </w:p>
        </w:tc>
        <w:tc>
          <w:tcPr>
            <w:tcW w:w="1869" w:type="dxa"/>
          </w:tcPr>
          <w:p w:rsidR="00121657" w:rsidRPr="000A0D8D" w:rsidRDefault="00121657" w:rsidP="008935FA">
            <w:pPr>
              <w:jc w:val="center"/>
              <w:rPr>
                <w:lang w:val="uk-UA"/>
              </w:rPr>
            </w:pPr>
            <w:r w:rsidRPr="000A0D8D">
              <w:rPr>
                <w:lang w:val="uk-UA"/>
              </w:rPr>
              <w:t>1,4</w:t>
            </w:r>
          </w:p>
        </w:tc>
        <w:tc>
          <w:tcPr>
            <w:tcW w:w="1869" w:type="dxa"/>
          </w:tcPr>
          <w:p w:rsidR="00121657" w:rsidRPr="000A0D8D" w:rsidRDefault="00121657" w:rsidP="008935FA">
            <w:pPr>
              <w:jc w:val="center"/>
              <w:rPr>
                <w:lang w:val="uk-UA"/>
              </w:rPr>
            </w:pPr>
            <w:r w:rsidRPr="000A0D8D">
              <w:rPr>
                <w:lang w:val="uk-UA"/>
              </w:rPr>
              <w:t>46,185</w:t>
            </w:r>
          </w:p>
        </w:tc>
        <w:tc>
          <w:tcPr>
            <w:tcW w:w="1869" w:type="dxa"/>
          </w:tcPr>
          <w:p w:rsidR="00121657" w:rsidRPr="000A0D8D" w:rsidRDefault="00121657" w:rsidP="008935FA">
            <w:pPr>
              <w:jc w:val="center"/>
              <w:rPr>
                <w:lang w:val="uk-UA"/>
              </w:rPr>
            </w:pPr>
            <w:r w:rsidRPr="000A0D8D">
              <w:rPr>
                <w:lang w:val="uk-UA"/>
              </w:rPr>
              <w:t>35</w:t>
            </w:r>
          </w:p>
        </w:tc>
      </w:tr>
      <w:tr w:rsidR="00121657" w:rsidRPr="00E2319E" w:rsidTr="008935FA">
        <w:tc>
          <w:tcPr>
            <w:tcW w:w="1869" w:type="dxa"/>
          </w:tcPr>
          <w:p w:rsidR="00121657" w:rsidRPr="000A0D8D" w:rsidRDefault="00121657" w:rsidP="008935FA">
            <w:pPr>
              <w:jc w:val="center"/>
              <w:rPr>
                <w:lang w:val="uk-UA"/>
              </w:rPr>
            </w:pPr>
            <w:r w:rsidRPr="000A0D8D">
              <w:rPr>
                <w:lang w:val="uk-UA"/>
              </w:rPr>
              <w:t>L5</w:t>
            </w:r>
          </w:p>
        </w:tc>
        <w:tc>
          <w:tcPr>
            <w:tcW w:w="1869" w:type="dxa"/>
          </w:tcPr>
          <w:p w:rsidR="00121657" w:rsidRPr="00D24E82" w:rsidRDefault="00121657" w:rsidP="008935FA">
            <w:pPr>
              <w:jc w:val="center"/>
              <w:rPr>
                <w:lang w:val="en-US"/>
              </w:rPr>
            </w:pPr>
            <w:r>
              <w:rPr>
                <w:lang w:val="en-US"/>
              </w:rPr>
              <w:t>0</w:t>
            </w:r>
          </w:p>
        </w:tc>
        <w:tc>
          <w:tcPr>
            <w:tcW w:w="1869" w:type="dxa"/>
          </w:tcPr>
          <w:p w:rsidR="00121657" w:rsidRPr="000A0D8D" w:rsidRDefault="00121657" w:rsidP="008935FA">
            <w:pPr>
              <w:jc w:val="center"/>
              <w:rPr>
                <w:lang w:val="uk-UA"/>
              </w:rPr>
            </w:pPr>
            <w:r w:rsidRPr="000A0D8D">
              <w:rPr>
                <w:lang w:val="uk-UA"/>
              </w:rPr>
              <w:t>1,4</w:t>
            </w:r>
          </w:p>
        </w:tc>
        <w:tc>
          <w:tcPr>
            <w:tcW w:w="1869" w:type="dxa"/>
          </w:tcPr>
          <w:p w:rsidR="00121657" w:rsidRPr="00D24E82" w:rsidRDefault="00121657" w:rsidP="008935FA">
            <w:pPr>
              <w:jc w:val="center"/>
              <w:rPr>
                <w:lang w:val="en-US"/>
              </w:rPr>
            </w:pPr>
            <w:r>
              <w:rPr>
                <w:lang w:val="en-US"/>
              </w:rPr>
              <w:t>0</w:t>
            </w:r>
          </w:p>
        </w:tc>
        <w:tc>
          <w:tcPr>
            <w:tcW w:w="1869" w:type="dxa"/>
          </w:tcPr>
          <w:p w:rsidR="00121657" w:rsidRPr="00D24E82" w:rsidRDefault="00121657" w:rsidP="008935FA">
            <w:pPr>
              <w:jc w:val="center"/>
              <w:rPr>
                <w:lang w:val="en-US"/>
              </w:rPr>
            </w:pPr>
            <w:r>
              <w:rPr>
                <w:lang w:val="en-US"/>
              </w:rPr>
              <w:t>0</w:t>
            </w:r>
          </w:p>
        </w:tc>
      </w:tr>
    </w:tbl>
    <w:p w:rsidR="00121657" w:rsidRDefault="00121657" w:rsidP="00121657">
      <w:pPr>
        <w:spacing w:line="360" w:lineRule="auto"/>
        <w:ind w:firstLine="709"/>
        <w:jc w:val="both"/>
        <w:rPr>
          <w:b/>
          <w:bCs/>
          <w:sz w:val="28"/>
          <w:szCs w:val="28"/>
          <w:lang w:val="uk-UA"/>
        </w:rPr>
      </w:pPr>
      <w:r>
        <w:rPr>
          <w:b/>
          <w:bCs/>
          <w:sz w:val="28"/>
          <w:szCs w:val="28"/>
          <w:lang w:val="uk-UA"/>
        </w:rPr>
        <w:t>2.10 Вибір ліній мережі за умови механічної міцності</w:t>
      </w:r>
    </w:p>
    <w:p w:rsidR="00121657" w:rsidRPr="00CD6892" w:rsidRDefault="00121657" w:rsidP="00121657">
      <w:pPr>
        <w:spacing w:line="360" w:lineRule="auto"/>
        <w:ind w:firstLine="709"/>
        <w:jc w:val="both"/>
        <w:rPr>
          <w:sz w:val="28"/>
          <w:szCs w:val="28"/>
          <w:lang w:val="uk-UA"/>
        </w:rPr>
      </w:pPr>
      <w:r w:rsidRPr="0042495F">
        <w:rPr>
          <w:sz w:val="28"/>
          <w:szCs w:val="28"/>
          <w:lang w:val="uk-UA"/>
        </w:rPr>
        <w:t xml:space="preserve">Кабельні лінії для силових та освітлювальних мереж: Мідь: </w:t>
      </w:r>
      <w:r w:rsidRPr="0042495F">
        <w:rPr>
          <w:rFonts w:ascii="Cambria Math" w:hAnsi="Cambria Math" w:cs="Cambria Math"/>
          <w:sz w:val="28"/>
          <w:szCs w:val="28"/>
          <w:lang w:val="uk-UA"/>
        </w:rPr>
        <w:t>𝑆</w:t>
      </w:r>
      <w:r w:rsidRPr="0042495F">
        <w:rPr>
          <w:sz w:val="28"/>
          <w:szCs w:val="28"/>
          <w:lang w:val="uk-UA"/>
        </w:rPr>
        <w:t>мех = 1,5 мм2.</w:t>
      </w:r>
      <w:r>
        <w:rPr>
          <w:sz w:val="28"/>
          <w:szCs w:val="28"/>
          <w:lang w:val="uk-UA"/>
        </w:rPr>
        <w:t xml:space="preserve"> </w:t>
      </w:r>
      <w:r w:rsidRPr="001377C7">
        <w:rPr>
          <w:sz w:val="28"/>
          <w:szCs w:val="28"/>
          <w:lang w:val="uk-UA"/>
        </w:rPr>
        <w:t xml:space="preserve">Мінімальні значення перерізу силових кабелів розподільних мереж напругою до 1000 В за механічною міцністю рекомендують приймати для менше </w:t>
      </w:r>
      <w:r w:rsidRPr="001377C7">
        <w:rPr>
          <w:rFonts w:ascii="Cambria Math" w:hAnsi="Cambria Math" w:cs="Cambria Math"/>
          <w:sz w:val="28"/>
          <w:szCs w:val="28"/>
          <w:lang w:val="uk-UA"/>
        </w:rPr>
        <w:t>𝑆</w:t>
      </w:r>
      <w:r w:rsidRPr="001377C7">
        <w:rPr>
          <w:sz w:val="28"/>
          <w:szCs w:val="28"/>
          <w:lang w:val="uk-UA"/>
        </w:rPr>
        <w:t xml:space="preserve">мех =10 мм2 згідно </w:t>
      </w:r>
      <w:r>
        <w:rPr>
          <w:sz w:val="28"/>
          <w:szCs w:val="28"/>
          <w:lang w:val="uk-UA"/>
        </w:rPr>
        <w:t xml:space="preserve">ПУЕ. </w:t>
      </w:r>
    </w:p>
    <w:p w:rsidR="00121657" w:rsidRPr="00E2319E" w:rsidRDefault="00121657" w:rsidP="00121657">
      <w:pPr>
        <w:spacing w:line="360" w:lineRule="auto"/>
        <w:ind w:firstLine="709"/>
        <w:jc w:val="both"/>
        <w:rPr>
          <w:sz w:val="28"/>
          <w:szCs w:val="28"/>
          <w:lang w:val="uk-UA"/>
        </w:rPr>
      </w:pPr>
      <w:r>
        <w:rPr>
          <w:b/>
          <w:bCs/>
          <w:sz w:val="28"/>
          <w:szCs w:val="28"/>
          <w:lang w:val="uk-UA"/>
        </w:rPr>
        <w:t>2</w:t>
      </w:r>
      <w:r w:rsidRPr="00E2319E">
        <w:rPr>
          <w:b/>
          <w:bCs/>
          <w:sz w:val="28"/>
          <w:szCs w:val="28"/>
          <w:lang w:val="uk-UA"/>
        </w:rPr>
        <w:t>.</w:t>
      </w:r>
      <w:r>
        <w:rPr>
          <w:b/>
          <w:bCs/>
          <w:sz w:val="28"/>
          <w:szCs w:val="28"/>
          <w:lang w:val="uk-UA"/>
        </w:rPr>
        <w:t>11</w:t>
      </w:r>
      <w:r w:rsidRPr="00E2319E">
        <w:rPr>
          <w:b/>
          <w:bCs/>
          <w:sz w:val="28"/>
          <w:szCs w:val="28"/>
          <w:lang w:val="uk-UA"/>
        </w:rPr>
        <w:t xml:space="preserve"> Для низьковольтних приймачів</w:t>
      </w:r>
    </w:p>
    <w:p w:rsidR="00121657" w:rsidRPr="00D34566" w:rsidRDefault="00121657" w:rsidP="00121657">
      <w:pPr>
        <w:spacing w:line="360" w:lineRule="auto"/>
        <w:ind w:firstLine="709"/>
        <w:jc w:val="both"/>
        <w:rPr>
          <w:sz w:val="28"/>
          <w:szCs w:val="28"/>
        </w:rPr>
      </w:pPr>
      <w:r w:rsidRPr="00E2319E">
        <w:rPr>
          <w:sz w:val="28"/>
          <w:szCs w:val="28"/>
          <w:lang w:val="uk-UA"/>
        </w:rPr>
        <w:t>Величину втрат напруги для мережі до 1 кВ приймають рівною 39В, 63В, 117В)– відповідно при UН мережі 380В, 660В, 1140В.</w:t>
      </w:r>
      <w:r w:rsidRPr="00D34566">
        <w:rPr>
          <w:sz w:val="28"/>
          <w:szCs w:val="28"/>
        </w:rPr>
        <w:t>[6]</w:t>
      </w:r>
    </w:p>
    <w:p w:rsidR="00121657" w:rsidRPr="00E2319E" w:rsidRDefault="00121657" w:rsidP="00121657">
      <w:pPr>
        <w:spacing w:line="360" w:lineRule="auto"/>
        <w:ind w:firstLine="709"/>
        <w:jc w:val="both"/>
        <w:rPr>
          <w:i/>
          <w:sz w:val="28"/>
          <w:szCs w:val="28"/>
        </w:rPr>
      </w:pPr>
      <m:oMathPara>
        <m:oMath>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U</m:t>
              </m:r>
            </m:e>
            <m:sub>
              <m:r>
                <w:rPr>
                  <w:rFonts w:ascii="Cambria Math" w:hAnsi="Cambria Math"/>
                  <w:sz w:val="28"/>
                  <w:szCs w:val="28"/>
                  <w:lang w:val="uk-UA"/>
                </w:rPr>
                <m:t>доп</m:t>
              </m:r>
            </m:sub>
          </m:sSub>
          <m:r>
            <w:rPr>
              <w:rFonts w:ascii="Cambria Math" w:hAnsi="Cambria Math"/>
              <w:sz w:val="28"/>
              <w:szCs w:val="28"/>
              <w:lang w:val="uk-UA"/>
            </w:rPr>
            <m:t>=39 В ;</m:t>
          </m:r>
        </m:oMath>
      </m:oMathPara>
    </w:p>
    <w:p w:rsidR="00121657" w:rsidRPr="00E2319E" w:rsidRDefault="00121657" w:rsidP="00121657">
      <w:pPr>
        <w:spacing w:line="360" w:lineRule="auto"/>
        <w:ind w:firstLine="709"/>
        <w:jc w:val="both"/>
        <w:rPr>
          <w:sz w:val="28"/>
          <w:szCs w:val="28"/>
          <w:lang w:val="uk-UA"/>
        </w:rPr>
      </w:pPr>
      <w:r w:rsidRPr="00E2319E">
        <w:rPr>
          <w:sz w:val="28"/>
          <w:szCs w:val="28"/>
          <w:lang w:val="uk-UA"/>
        </w:rPr>
        <w:t>Розрахунок втрат напруги в трансформаторі [%] проводиться за формулою:</w:t>
      </w:r>
    </w:p>
    <w:p w:rsidR="00121657" w:rsidRPr="00E2319E" w:rsidRDefault="00121657" w:rsidP="00121657">
      <w:pPr>
        <w:spacing w:line="360" w:lineRule="auto"/>
        <w:ind w:firstLine="709"/>
        <w:jc w:val="both"/>
        <w:rPr>
          <w:rFonts w:eastAsiaTheme="minorEastAsia"/>
          <w:i/>
          <w:sz w:val="28"/>
          <w:szCs w:val="28"/>
          <w:lang w:val="uk-UA"/>
        </w:rPr>
      </w:pPr>
      <m:oMath>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U</m:t>
            </m:r>
          </m:e>
          <m:sub>
            <m:r>
              <w:rPr>
                <w:rFonts w:ascii="Cambria Math" w:hAnsi="Cambria Math"/>
                <w:sz w:val="28"/>
                <w:szCs w:val="28"/>
                <w:lang w:val="uk-UA"/>
              </w:rPr>
              <m:t>ТР%</m:t>
            </m:r>
          </m:sub>
        </m:sSub>
        <m:r>
          <w:rPr>
            <w:rFonts w:ascii="Cambria Math" w:hAnsi="Cambria Math"/>
            <w:sz w:val="28"/>
            <w:szCs w:val="28"/>
            <w:lang w:val="uk-UA"/>
          </w:rPr>
          <m:t>=β</m:t>
        </m:r>
        <m:d>
          <m:dPr>
            <m:ctrlPr>
              <w:rPr>
                <w:rFonts w:ascii="Cambria Math" w:hAnsi="Cambria Math"/>
                <w:i/>
                <w:sz w:val="28"/>
                <w:szCs w:val="28"/>
                <w:lang w:val="uk-UA"/>
              </w:rPr>
            </m:ctrlPr>
          </m:dPr>
          <m:e>
            <m:sSub>
              <m:sSubPr>
                <m:ctrlPr>
                  <w:rPr>
                    <w:rFonts w:ascii="Cambria Math" w:hAnsi="Cambria Math"/>
                    <w:i/>
                    <w:sz w:val="28"/>
                    <w:szCs w:val="28"/>
                    <w:lang w:val="uk-UA"/>
                  </w:rPr>
                </m:ctrlPr>
              </m:sSubPr>
              <m:e>
                <m:r>
                  <w:rPr>
                    <w:rFonts w:ascii="Cambria Math" w:hAnsi="Cambria Math"/>
                    <w:sz w:val="28"/>
                    <w:szCs w:val="28"/>
                    <w:lang w:val="uk-UA"/>
                  </w:rPr>
                  <m:t>U</m:t>
                </m:r>
              </m:e>
              <m:sub>
                <m:r>
                  <w:rPr>
                    <w:rFonts w:ascii="Cambria Math" w:hAnsi="Cambria Math"/>
                    <w:sz w:val="28"/>
                    <w:szCs w:val="28"/>
                    <w:lang w:val="uk-UA"/>
                  </w:rPr>
                  <m:t>a%</m:t>
                </m:r>
              </m:sub>
            </m:sSub>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cosφ</m:t>
                </m:r>
              </m:e>
              <m:sub>
                <m:r>
                  <w:rPr>
                    <w:rFonts w:ascii="Cambria Math" w:hAnsi="Cambria Math"/>
                    <w:sz w:val="28"/>
                    <w:szCs w:val="28"/>
                    <w:lang w:val="uk-UA"/>
                  </w:rPr>
                  <m:t>ТР</m:t>
                </m:r>
              </m:sub>
            </m:sSub>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U</m:t>
                </m:r>
              </m:e>
              <m:sub>
                <m:r>
                  <w:rPr>
                    <w:rFonts w:ascii="Cambria Math" w:hAnsi="Cambria Math"/>
                    <w:sz w:val="28"/>
                    <w:szCs w:val="28"/>
                    <w:lang w:val="uk-UA"/>
                  </w:rPr>
                  <m:t>p%</m:t>
                </m:r>
              </m:sub>
            </m:sSub>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sinφ</m:t>
                </m:r>
              </m:e>
              <m:sub>
                <m:r>
                  <w:rPr>
                    <w:rFonts w:ascii="Cambria Math" w:hAnsi="Cambria Math"/>
                    <w:sz w:val="28"/>
                    <w:szCs w:val="28"/>
                    <w:lang w:val="uk-UA"/>
                  </w:rPr>
                  <m:t>ТР</m:t>
                </m:r>
              </m:sub>
            </m:sSub>
          </m:e>
        </m:d>
      </m:oMath>
      <w:r>
        <w:rPr>
          <w:rFonts w:eastAsiaTheme="minorEastAsia"/>
          <w:i/>
          <w:sz w:val="28"/>
          <w:szCs w:val="28"/>
          <w:lang w:val="uk-UA"/>
        </w:rPr>
        <w:t xml:space="preserve"> </w:t>
      </w:r>
      <w:r>
        <w:rPr>
          <w:rFonts w:eastAsiaTheme="minorEastAsia"/>
          <w:sz w:val="32"/>
          <w:szCs w:val="32"/>
          <w:lang w:val="uk-UA"/>
        </w:rPr>
        <w:t xml:space="preserve">                                    (2.32)</w:t>
      </w:r>
    </w:p>
    <w:p w:rsidR="00121657" w:rsidRPr="00E2319E" w:rsidRDefault="00121657" w:rsidP="00121657">
      <w:pPr>
        <w:spacing w:line="360" w:lineRule="auto"/>
        <w:ind w:firstLine="709"/>
        <w:jc w:val="both"/>
        <w:rPr>
          <w:sz w:val="28"/>
          <w:szCs w:val="28"/>
          <w:lang w:val="uk-UA"/>
        </w:rPr>
      </w:pPr>
      <w:r w:rsidRPr="00E2319E">
        <w:rPr>
          <w:sz w:val="28"/>
          <w:szCs w:val="28"/>
          <w:lang w:val="uk-UA"/>
        </w:rPr>
        <w:t xml:space="preserve">Розраховуємо втрати напруги для трансформатора : </w:t>
      </w:r>
    </w:p>
    <w:p w:rsidR="00121657" w:rsidRPr="00E2319E" w:rsidRDefault="00121657" w:rsidP="00121657">
      <w:pPr>
        <w:spacing w:line="360" w:lineRule="auto"/>
        <w:ind w:firstLine="709"/>
        <w:jc w:val="both"/>
        <w:rPr>
          <w:rFonts w:eastAsiaTheme="minorEastAsia"/>
          <w:i/>
          <w:sz w:val="28"/>
          <w:szCs w:val="28"/>
          <w:lang w:val="uk-UA"/>
        </w:rPr>
      </w:pPr>
      <m:oMath>
        <m:r>
          <w:rPr>
            <w:rFonts w:ascii="Cambria Math" w:hAnsi="Cambria Math"/>
            <w:sz w:val="28"/>
            <w:szCs w:val="28"/>
            <w:lang w:val="uk-UA"/>
          </w:rPr>
          <m:t>β</m:t>
        </m:r>
        <m:r>
          <w:rPr>
            <w:rFonts w:ascii="Cambria Math" w:eastAsiaTheme="minorEastAsia" w:hAnsi="Cambria Math"/>
            <w:sz w:val="28"/>
            <w:szCs w:val="28"/>
            <w:lang w:val="uk-UA"/>
          </w:rPr>
          <m:t>=</m:t>
        </m:r>
        <m:f>
          <m:fPr>
            <m:ctrlPr>
              <w:rPr>
                <w:rFonts w:ascii="Cambria Math" w:eastAsiaTheme="minorEastAsia" w:hAnsi="Cambria Math"/>
                <w:i/>
                <w:sz w:val="28"/>
                <w:szCs w:val="28"/>
                <w:lang w:val="uk-UA"/>
              </w:rPr>
            </m:ctrlPr>
          </m:fPr>
          <m:num>
            <m:sSub>
              <m:sSubPr>
                <m:ctrlPr>
                  <w:rPr>
                    <w:rFonts w:ascii="Cambria Math" w:eastAsiaTheme="minorEastAsia" w:hAnsi="Cambria Math"/>
                    <w:i/>
                    <w:sz w:val="28"/>
                    <w:szCs w:val="28"/>
                    <w:lang w:val="uk-UA"/>
                  </w:rPr>
                </m:ctrlPr>
              </m:sSubPr>
              <m:e>
                <m:r>
                  <w:rPr>
                    <w:rFonts w:ascii="Cambria Math" w:eastAsiaTheme="minorEastAsia" w:hAnsi="Cambria Math"/>
                    <w:sz w:val="28"/>
                    <w:szCs w:val="28"/>
                    <w:lang w:val="uk-UA"/>
                  </w:rPr>
                  <m:t>S</m:t>
                </m:r>
              </m:e>
              <m:sub>
                <m:r>
                  <w:rPr>
                    <w:rFonts w:ascii="Cambria Math" w:eastAsiaTheme="minorEastAsia" w:hAnsi="Cambria Math"/>
                    <w:sz w:val="28"/>
                    <w:szCs w:val="28"/>
                    <w:lang w:val="uk-UA"/>
                  </w:rPr>
                  <m:t>p</m:t>
                </m:r>
              </m:sub>
            </m:sSub>
          </m:num>
          <m:den>
            <m:sSub>
              <m:sSubPr>
                <m:ctrlPr>
                  <w:rPr>
                    <w:rFonts w:ascii="Cambria Math" w:eastAsiaTheme="minorEastAsia" w:hAnsi="Cambria Math"/>
                    <w:i/>
                    <w:sz w:val="28"/>
                    <w:szCs w:val="28"/>
                    <w:lang w:val="uk-UA"/>
                  </w:rPr>
                </m:ctrlPr>
              </m:sSubPr>
              <m:e>
                <m:r>
                  <w:rPr>
                    <w:rFonts w:ascii="Cambria Math" w:eastAsiaTheme="minorEastAsia" w:hAnsi="Cambria Math"/>
                    <w:sz w:val="28"/>
                    <w:szCs w:val="28"/>
                    <w:lang w:val="uk-UA"/>
                  </w:rPr>
                  <m:t>S</m:t>
                </m:r>
              </m:e>
              <m:sub>
                <m:r>
                  <w:rPr>
                    <w:rFonts w:ascii="Cambria Math" w:eastAsiaTheme="minorEastAsia" w:hAnsi="Cambria Math"/>
                    <w:sz w:val="28"/>
                    <w:szCs w:val="28"/>
                    <w:lang w:val="uk-UA"/>
                  </w:rPr>
                  <m:t>н.т</m:t>
                </m:r>
              </m:sub>
            </m:sSub>
          </m:den>
        </m:f>
        <m:r>
          <w:rPr>
            <w:rFonts w:ascii="Cambria Math" w:eastAsiaTheme="minorEastAsia" w:hAnsi="Cambria Math"/>
            <w:sz w:val="28"/>
            <w:szCs w:val="28"/>
            <w:lang w:val="uk-UA"/>
          </w:rPr>
          <m:t>=</m:t>
        </m:r>
        <m:f>
          <m:fPr>
            <m:ctrlPr>
              <w:rPr>
                <w:rFonts w:ascii="Cambria Math" w:eastAsiaTheme="minorEastAsia" w:hAnsi="Cambria Math"/>
                <w:i/>
                <w:sz w:val="28"/>
                <w:szCs w:val="28"/>
                <w:lang w:val="uk-UA"/>
              </w:rPr>
            </m:ctrlPr>
          </m:fPr>
          <m:num>
            <m:r>
              <w:rPr>
                <w:rFonts w:ascii="Cambria Math" w:eastAsiaTheme="minorEastAsia" w:hAnsi="Cambria Math"/>
                <w:sz w:val="28"/>
                <w:szCs w:val="28"/>
                <w:lang w:val="uk-UA"/>
              </w:rPr>
              <m:t>198,5</m:t>
            </m:r>
          </m:num>
          <m:den>
            <m:r>
              <w:rPr>
                <w:rFonts w:ascii="Cambria Math" w:eastAsiaTheme="minorEastAsia" w:hAnsi="Cambria Math"/>
                <w:sz w:val="28"/>
                <w:szCs w:val="28"/>
                <w:lang w:val="uk-UA"/>
              </w:rPr>
              <m:t>250</m:t>
            </m:r>
          </m:den>
        </m:f>
        <m:r>
          <w:rPr>
            <w:rFonts w:ascii="Cambria Math" w:eastAsiaTheme="minorEastAsia" w:hAnsi="Cambria Math"/>
            <w:sz w:val="28"/>
            <w:szCs w:val="28"/>
            <w:lang w:val="uk-UA"/>
          </w:rPr>
          <m:t>=0,794</m:t>
        </m:r>
      </m:oMath>
      <w:r>
        <w:rPr>
          <w:rFonts w:eastAsiaTheme="minorEastAsia"/>
          <w:i/>
          <w:sz w:val="28"/>
          <w:szCs w:val="28"/>
          <w:lang w:val="uk-UA"/>
        </w:rPr>
        <w:t xml:space="preserve"> </w:t>
      </w:r>
      <w:r>
        <w:rPr>
          <w:rFonts w:eastAsiaTheme="minorEastAsia"/>
          <w:sz w:val="32"/>
          <w:szCs w:val="32"/>
          <w:lang w:val="uk-UA"/>
        </w:rPr>
        <w:t xml:space="preserve">                                                              (2.33)</w:t>
      </w:r>
    </w:p>
    <w:p w:rsidR="00121657" w:rsidRPr="00E2319E" w:rsidRDefault="00F312CA" w:rsidP="00121657">
      <w:pPr>
        <w:spacing w:line="360" w:lineRule="auto"/>
        <w:ind w:firstLine="709"/>
        <w:jc w:val="both"/>
        <w:rPr>
          <w:rFonts w:eastAsiaTheme="minorEastAsia"/>
          <w:i/>
          <w:sz w:val="28"/>
          <w:szCs w:val="28"/>
          <w:lang w:val="uk-UA"/>
        </w:rPr>
      </w:pPr>
      <m:oMath>
        <m:sSub>
          <m:sSubPr>
            <m:ctrlPr>
              <w:rPr>
                <w:rFonts w:ascii="Cambria Math" w:hAnsi="Cambria Math"/>
                <w:i/>
                <w:sz w:val="28"/>
                <w:szCs w:val="28"/>
                <w:lang w:val="uk-UA"/>
              </w:rPr>
            </m:ctrlPr>
          </m:sSubPr>
          <m:e>
            <m:r>
              <w:rPr>
                <w:rFonts w:ascii="Cambria Math" w:hAnsi="Cambria Math"/>
                <w:sz w:val="28"/>
                <w:szCs w:val="28"/>
                <w:lang w:val="uk-UA"/>
              </w:rPr>
              <m:t>U</m:t>
            </m:r>
          </m:e>
          <m:sub>
            <m:r>
              <w:rPr>
                <w:rFonts w:ascii="Cambria Math" w:hAnsi="Cambria Math"/>
                <w:sz w:val="28"/>
                <w:szCs w:val="28"/>
                <w:lang w:val="uk-UA"/>
              </w:rPr>
              <m:t>a%</m:t>
            </m:r>
          </m:sub>
        </m:sSub>
        <m:r>
          <w:rPr>
            <w:rFonts w:ascii="Cambria Math" w:eastAsiaTheme="minorEastAsia" w:hAnsi="Cambria Math"/>
            <w:sz w:val="28"/>
            <w:szCs w:val="28"/>
            <w:lang w:val="uk-UA"/>
          </w:rPr>
          <m:t>=</m:t>
        </m:r>
        <m:f>
          <m:fPr>
            <m:ctrlPr>
              <w:rPr>
                <w:rFonts w:ascii="Cambria Math" w:eastAsiaTheme="minorEastAsia" w:hAnsi="Cambria Math"/>
                <w:i/>
                <w:sz w:val="28"/>
                <w:szCs w:val="28"/>
                <w:lang w:val="uk-UA"/>
              </w:rPr>
            </m:ctrlPr>
          </m:fPr>
          <m:num>
            <m:r>
              <w:rPr>
                <w:rFonts w:ascii="Cambria Math" w:eastAsiaTheme="minorEastAsia" w:hAnsi="Cambria Math"/>
                <w:sz w:val="28"/>
                <w:szCs w:val="28"/>
                <w:lang w:val="uk-UA"/>
              </w:rPr>
              <m:t>∆</m:t>
            </m:r>
            <m:sSub>
              <m:sSubPr>
                <m:ctrlPr>
                  <w:rPr>
                    <w:rFonts w:ascii="Cambria Math" w:eastAsiaTheme="minorEastAsia" w:hAnsi="Cambria Math"/>
                    <w:i/>
                    <w:sz w:val="28"/>
                    <w:szCs w:val="28"/>
                    <w:lang w:val="uk-UA"/>
                  </w:rPr>
                </m:ctrlPr>
              </m:sSubPr>
              <m:e>
                <m:r>
                  <w:rPr>
                    <w:rFonts w:ascii="Cambria Math" w:eastAsiaTheme="minorEastAsia" w:hAnsi="Cambria Math"/>
                    <w:sz w:val="28"/>
                    <w:szCs w:val="28"/>
                    <w:lang w:val="uk-UA"/>
                  </w:rPr>
                  <m:t>P</m:t>
                </m:r>
              </m:e>
              <m:sub>
                <m:r>
                  <w:rPr>
                    <w:rFonts w:ascii="Cambria Math" w:eastAsiaTheme="minorEastAsia" w:hAnsi="Cambria Math"/>
                    <w:sz w:val="28"/>
                    <w:szCs w:val="28"/>
                    <w:lang w:val="uk-UA"/>
                  </w:rPr>
                  <m:t>к</m:t>
                </m:r>
              </m:sub>
            </m:sSub>
          </m:num>
          <m:den>
            <m:r>
              <w:rPr>
                <w:rFonts w:ascii="Cambria Math" w:eastAsiaTheme="minorEastAsia" w:hAnsi="Cambria Math"/>
                <w:sz w:val="28"/>
                <w:szCs w:val="28"/>
                <w:lang w:val="uk-UA"/>
              </w:rPr>
              <m:t>10∙</m:t>
            </m:r>
            <m:sSub>
              <m:sSubPr>
                <m:ctrlPr>
                  <w:rPr>
                    <w:rFonts w:ascii="Cambria Math" w:eastAsiaTheme="minorEastAsia" w:hAnsi="Cambria Math"/>
                    <w:i/>
                    <w:sz w:val="28"/>
                    <w:szCs w:val="28"/>
                    <w:lang w:val="uk-UA"/>
                  </w:rPr>
                </m:ctrlPr>
              </m:sSubPr>
              <m:e>
                <m:r>
                  <w:rPr>
                    <w:rFonts w:ascii="Cambria Math" w:eastAsiaTheme="minorEastAsia" w:hAnsi="Cambria Math"/>
                    <w:sz w:val="28"/>
                    <w:szCs w:val="28"/>
                    <w:lang w:val="uk-UA"/>
                  </w:rPr>
                  <m:t>S</m:t>
                </m:r>
              </m:e>
              <m:sub>
                <m:r>
                  <w:rPr>
                    <w:rFonts w:ascii="Cambria Math" w:eastAsiaTheme="minorEastAsia" w:hAnsi="Cambria Math"/>
                    <w:sz w:val="28"/>
                    <w:szCs w:val="28"/>
                    <w:lang w:val="uk-UA"/>
                  </w:rPr>
                  <m:t>н.т</m:t>
                </m:r>
              </m:sub>
            </m:sSub>
          </m:den>
        </m:f>
        <m:r>
          <w:rPr>
            <w:rFonts w:ascii="Cambria Math" w:eastAsiaTheme="minorEastAsia" w:hAnsi="Cambria Math"/>
            <w:sz w:val="28"/>
            <w:szCs w:val="28"/>
            <w:lang w:val="uk-UA"/>
          </w:rPr>
          <m:t>=</m:t>
        </m:r>
        <m:f>
          <m:fPr>
            <m:ctrlPr>
              <w:rPr>
                <w:rFonts w:ascii="Cambria Math" w:eastAsiaTheme="minorEastAsia" w:hAnsi="Cambria Math"/>
                <w:i/>
                <w:sz w:val="28"/>
                <w:szCs w:val="28"/>
                <w:lang w:val="uk-UA"/>
              </w:rPr>
            </m:ctrlPr>
          </m:fPr>
          <m:num>
            <m:r>
              <w:rPr>
                <w:rFonts w:ascii="Cambria Math" w:eastAsiaTheme="minorEastAsia" w:hAnsi="Cambria Math"/>
                <w:sz w:val="28"/>
                <w:szCs w:val="28"/>
                <w:lang w:val="uk-UA"/>
              </w:rPr>
              <m:t>5500</m:t>
            </m:r>
          </m:num>
          <m:den>
            <m:r>
              <w:rPr>
                <w:rFonts w:ascii="Cambria Math" w:eastAsiaTheme="minorEastAsia" w:hAnsi="Cambria Math"/>
                <w:sz w:val="28"/>
                <w:szCs w:val="28"/>
                <w:lang w:val="uk-UA"/>
              </w:rPr>
              <m:t>2500</m:t>
            </m:r>
          </m:den>
        </m:f>
        <m:r>
          <w:rPr>
            <w:rFonts w:ascii="Cambria Math" w:eastAsiaTheme="minorEastAsia" w:hAnsi="Cambria Math"/>
            <w:sz w:val="28"/>
            <w:szCs w:val="28"/>
            <w:lang w:val="uk-UA"/>
          </w:rPr>
          <m:t>=2,2%</m:t>
        </m:r>
      </m:oMath>
      <w:r w:rsidR="00121657">
        <w:rPr>
          <w:rFonts w:eastAsiaTheme="minorEastAsia"/>
          <w:i/>
          <w:sz w:val="28"/>
          <w:szCs w:val="28"/>
          <w:lang w:val="uk-UA"/>
        </w:rPr>
        <w:t xml:space="preserve"> </w:t>
      </w:r>
      <w:r w:rsidR="00121657">
        <w:rPr>
          <w:rFonts w:eastAsiaTheme="minorEastAsia"/>
          <w:sz w:val="32"/>
          <w:szCs w:val="32"/>
          <w:lang w:val="uk-UA"/>
        </w:rPr>
        <w:t xml:space="preserve">                                                       (2.34)</w:t>
      </w:r>
    </w:p>
    <w:p w:rsidR="00121657" w:rsidRPr="00E2319E" w:rsidRDefault="00F312CA" w:rsidP="00121657">
      <w:pPr>
        <w:spacing w:line="360" w:lineRule="auto"/>
        <w:ind w:firstLine="709"/>
        <w:jc w:val="both"/>
        <w:rPr>
          <w:rFonts w:eastAsiaTheme="minorEastAsia"/>
          <w:sz w:val="28"/>
          <w:szCs w:val="28"/>
          <w:lang w:val="uk-UA"/>
        </w:rPr>
      </w:pPr>
      <m:oMath>
        <m:sSub>
          <m:sSubPr>
            <m:ctrlPr>
              <w:rPr>
                <w:rFonts w:ascii="Cambria Math" w:hAnsi="Cambria Math"/>
                <w:i/>
                <w:sz w:val="28"/>
                <w:szCs w:val="28"/>
                <w:lang w:val="uk-UA"/>
              </w:rPr>
            </m:ctrlPr>
          </m:sSubPr>
          <m:e>
            <m:r>
              <w:rPr>
                <w:rFonts w:ascii="Cambria Math" w:hAnsi="Cambria Math"/>
                <w:sz w:val="28"/>
                <w:szCs w:val="28"/>
                <w:lang w:val="uk-UA"/>
              </w:rPr>
              <m:t>U</m:t>
            </m:r>
          </m:e>
          <m:sub>
            <m:r>
              <w:rPr>
                <w:rFonts w:ascii="Cambria Math" w:hAnsi="Cambria Math"/>
                <w:sz w:val="28"/>
                <w:szCs w:val="28"/>
                <w:lang w:val="uk-UA"/>
              </w:rPr>
              <m:t>p%</m:t>
            </m:r>
          </m:sub>
        </m:sSub>
        <m:r>
          <w:rPr>
            <w:rFonts w:ascii="Cambria Math" w:hAnsi="Cambria Math"/>
            <w:sz w:val="28"/>
            <w:szCs w:val="28"/>
            <w:lang w:val="uk-UA"/>
          </w:rPr>
          <m:t>=</m:t>
        </m:r>
        <m:rad>
          <m:radPr>
            <m:degHide m:val="on"/>
            <m:ctrlPr>
              <w:rPr>
                <w:rFonts w:ascii="Cambria Math" w:hAnsi="Cambria Math"/>
                <w:i/>
                <w:sz w:val="28"/>
                <w:szCs w:val="28"/>
                <w:lang w:val="uk-UA"/>
              </w:rPr>
            </m:ctrlPr>
          </m:radPr>
          <m:deg/>
          <m:e>
            <m:sSup>
              <m:sSupPr>
                <m:ctrlPr>
                  <w:rPr>
                    <w:rFonts w:ascii="Cambria Math" w:hAnsi="Cambria Math"/>
                    <w:i/>
                    <w:sz w:val="28"/>
                    <w:szCs w:val="28"/>
                    <w:lang w:val="uk-UA"/>
                  </w:rPr>
                </m:ctrlPr>
              </m:sSupPr>
              <m:e>
                <m:d>
                  <m:dPr>
                    <m:ctrlPr>
                      <w:rPr>
                        <w:rFonts w:ascii="Cambria Math" w:hAnsi="Cambria Math"/>
                        <w:i/>
                        <w:sz w:val="28"/>
                        <w:szCs w:val="28"/>
                        <w:lang w:val="uk-UA"/>
                      </w:rPr>
                    </m:ctrlPr>
                  </m:dPr>
                  <m:e>
                    <m:sSub>
                      <m:sSubPr>
                        <m:ctrlPr>
                          <w:rPr>
                            <w:rFonts w:ascii="Cambria Math" w:hAnsi="Cambria Math"/>
                            <w:i/>
                            <w:sz w:val="28"/>
                            <w:szCs w:val="28"/>
                            <w:lang w:val="uk-UA"/>
                          </w:rPr>
                        </m:ctrlPr>
                      </m:sSubPr>
                      <m:e>
                        <m:r>
                          <w:rPr>
                            <w:rFonts w:ascii="Cambria Math" w:hAnsi="Cambria Math"/>
                            <w:sz w:val="28"/>
                            <w:szCs w:val="28"/>
                            <w:lang w:val="uk-UA"/>
                          </w:rPr>
                          <m:t>U</m:t>
                        </m:r>
                      </m:e>
                      <m:sub>
                        <m:r>
                          <w:rPr>
                            <w:rFonts w:ascii="Cambria Math" w:hAnsi="Cambria Math"/>
                            <w:sz w:val="28"/>
                            <w:szCs w:val="28"/>
                            <w:lang w:val="uk-UA"/>
                          </w:rPr>
                          <m:t>k%</m:t>
                        </m:r>
                      </m:sub>
                    </m:sSub>
                  </m:e>
                </m:d>
              </m:e>
              <m:sup>
                <m:r>
                  <w:rPr>
                    <w:rFonts w:ascii="Cambria Math" w:hAnsi="Cambria Math"/>
                    <w:sz w:val="28"/>
                    <w:szCs w:val="28"/>
                    <w:lang w:val="uk-UA"/>
                  </w:rPr>
                  <m:t>2</m:t>
                </m:r>
              </m:sup>
            </m:sSup>
            <m:r>
              <w:rPr>
                <w:rFonts w:ascii="Cambria Math" w:hAnsi="Cambria Math"/>
                <w:sz w:val="28"/>
                <w:szCs w:val="28"/>
                <w:lang w:val="uk-UA"/>
              </w:rPr>
              <m:t>-</m:t>
            </m:r>
            <m:sSup>
              <m:sSupPr>
                <m:ctrlPr>
                  <w:rPr>
                    <w:rFonts w:ascii="Cambria Math" w:hAnsi="Cambria Math"/>
                    <w:i/>
                    <w:sz w:val="28"/>
                    <w:szCs w:val="28"/>
                    <w:lang w:val="uk-UA"/>
                  </w:rPr>
                </m:ctrlPr>
              </m:sSupPr>
              <m:e>
                <m:d>
                  <m:dPr>
                    <m:ctrlPr>
                      <w:rPr>
                        <w:rFonts w:ascii="Cambria Math" w:hAnsi="Cambria Math"/>
                        <w:i/>
                        <w:sz w:val="28"/>
                        <w:szCs w:val="28"/>
                        <w:lang w:val="uk-UA"/>
                      </w:rPr>
                    </m:ctrlPr>
                  </m:dPr>
                  <m:e>
                    <m:sSub>
                      <m:sSubPr>
                        <m:ctrlPr>
                          <w:rPr>
                            <w:rFonts w:ascii="Cambria Math" w:hAnsi="Cambria Math"/>
                            <w:i/>
                            <w:sz w:val="28"/>
                            <w:szCs w:val="28"/>
                            <w:lang w:val="uk-UA"/>
                          </w:rPr>
                        </m:ctrlPr>
                      </m:sSubPr>
                      <m:e>
                        <m:r>
                          <w:rPr>
                            <w:rFonts w:ascii="Cambria Math" w:hAnsi="Cambria Math"/>
                            <w:sz w:val="28"/>
                            <w:szCs w:val="28"/>
                            <w:lang w:val="uk-UA"/>
                          </w:rPr>
                          <m:t>U</m:t>
                        </m:r>
                      </m:e>
                      <m:sub>
                        <m:r>
                          <w:rPr>
                            <w:rFonts w:ascii="Cambria Math" w:hAnsi="Cambria Math"/>
                            <w:sz w:val="28"/>
                            <w:szCs w:val="28"/>
                            <w:lang w:val="uk-UA"/>
                          </w:rPr>
                          <m:t>a%</m:t>
                        </m:r>
                      </m:sub>
                    </m:sSub>
                  </m:e>
                </m:d>
              </m:e>
              <m:sup>
                <m:r>
                  <w:rPr>
                    <w:rFonts w:ascii="Cambria Math" w:hAnsi="Cambria Math"/>
                    <w:sz w:val="28"/>
                    <w:szCs w:val="28"/>
                    <w:lang w:val="uk-UA"/>
                  </w:rPr>
                  <m:t>2</m:t>
                </m:r>
              </m:sup>
            </m:sSup>
          </m:e>
        </m:rad>
        <m:r>
          <w:rPr>
            <w:rFonts w:ascii="Cambria Math" w:hAnsi="Cambria Math"/>
            <w:sz w:val="28"/>
            <w:szCs w:val="28"/>
            <w:lang w:val="uk-UA"/>
          </w:rPr>
          <m:t>=</m:t>
        </m:r>
        <m:rad>
          <m:radPr>
            <m:degHide m:val="on"/>
            <m:ctrlPr>
              <w:rPr>
                <w:rFonts w:ascii="Cambria Math" w:hAnsi="Cambria Math"/>
                <w:i/>
                <w:sz w:val="28"/>
                <w:szCs w:val="28"/>
                <w:lang w:val="uk-UA"/>
              </w:rPr>
            </m:ctrlPr>
          </m:radPr>
          <m:deg/>
          <m:e>
            <m:sSup>
              <m:sSupPr>
                <m:ctrlPr>
                  <w:rPr>
                    <w:rFonts w:ascii="Cambria Math" w:hAnsi="Cambria Math"/>
                    <w:i/>
                    <w:sz w:val="28"/>
                    <w:szCs w:val="28"/>
                    <w:lang w:val="uk-UA"/>
                  </w:rPr>
                </m:ctrlPr>
              </m:sSupPr>
              <m:e>
                <m:r>
                  <w:rPr>
                    <w:rFonts w:ascii="Cambria Math" w:hAnsi="Cambria Math"/>
                    <w:sz w:val="28"/>
                    <w:szCs w:val="28"/>
                    <w:lang w:val="uk-UA"/>
                  </w:rPr>
                  <m:t>2,3</m:t>
                </m:r>
              </m:e>
              <m:sup>
                <m:r>
                  <w:rPr>
                    <w:rFonts w:ascii="Cambria Math" w:hAnsi="Cambria Math"/>
                    <w:sz w:val="28"/>
                    <w:szCs w:val="28"/>
                    <w:lang w:val="uk-UA"/>
                  </w:rPr>
                  <m:t>2</m:t>
                </m:r>
              </m:sup>
            </m:sSup>
            <m:r>
              <w:rPr>
                <w:rFonts w:ascii="Cambria Math" w:hAnsi="Cambria Math"/>
                <w:sz w:val="28"/>
                <w:szCs w:val="28"/>
                <w:lang w:val="uk-UA"/>
              </w:rPr>
              <m:t>-</m:t>
            </m:r>
            <m:sSup>
              <m:sSupPr>
                <m:ctrlPr>
                  <w:rPr>
                    <w:rFonts w:ascii="Cambria Math" w:hAnsi="Cambria Math"/>
                    <w:i/>
                    <w:sz w:val="28"/>
                    <w:szCs w:val="28"/>
                    <w:lang w:val="uk-UA"/>
                  </w:rPr>
                </m:ctrlPr>
              </m:sSupPr>
              <m:e>
                <m:r>
                  <w:rPr>
                    <w:rFonts w:ascii="Cambria Math" w:hAnsi="Cambria Math"/>
                    <w:sz w:val="28"/>
                    <w:szCs w:val="28"/>
                    <w:lang w:val="uk-UA"/>
                  </w:rPr>
                  <m:t>2,2</m:t>
                </m:r>
              </m:e>
              <m:sup>
                <m:r>
                  <w:rPr>
                    <w:rFonts w:ascii="Cambria Math" w:hAnsi="Cambria Math"/>
                    <w:sz w:val="28"/>
                    <w:szCs w:val="28"/>
                    <w:lang w:val="uk-UA"/>
                  </w:rPr>
                  <m:t>2</m:t>
                </m:r>
              </m:sup>
            </m:sSup>
          </m:e>
        </m:rad>
        <m:r>
          <w:rPr>
            <w:rFonts w:ascii="Cambria Math" w:hAnsi="Cambria Math"/>
            <w:sz w:val="28"/>
            <w:szCs w:val="28"/>
            <w:lang w:val="uk-UA"/>
          </w:rPr>
          <m:t>=0,7%</m:t>
        </m:r>
      </m:oMath>
      <w:r w:rsidR="00121657">
        <w:rPr>
          <w:rFonts w:eastAsiaTheme="minorEastAsia"/>
          <w:sz w:val="28"/>
          <w:szCs w:val="28"/>
          <w:lang w:val="uk-UA"/>
        </w:rPr>
        <w:t xml:space="preserve"> </w:t>
      </w:r>
      <w:r w:rsidR="00121657">
        <w:rPr>
          <w:rFonts w:eastAsiaTheme="minorEastAsia"/>
          <w:sz w:val="32"/>
          <w:szCs w:val="32"/>
          <w:lang w:val="uk-UA"/>
        </w:rPr>
        <w:t xml:space="preserve">                     (2.35)</w:t>
      </w:r>
    </w:p>
    <w:p w:rsidR="00121657" w:rsidRPr="00E2319E" w:rsidRDefault="00F312CA" w:rsidP="00121657">
      <w:pPr>
        <w:spacing w:line="360" w:lineRule="auto"/>
        <w:ind w:firstLine="709"/>
        <w:jc w:val="both"/>
        <w:rPr>
          <w:rFonts w:eastAsiaTheme="minorEastAsia"/>
          <w:sz w:val="28"/>
          <w:szCs w:val="28"/>
          <w:lang w:val="uk-UA"/>
        </w:rPr>
      </w:pPr>
      <m:oMath>
        <m:func>
          <m:funcPr>
            <m:ctrlPr>
              <w:rPr>
                <w:rFonts w:ascii="Cambria Math" w:hAnsi="Cambria Math"/>
                <w:i/>
                <w:sz w:val="28"/>
                <w:szCs w:val="28"/>
                <w:lang w:val="uk-UA"/>
              </w:rPr>
            </m:ctrlPr>
          </m:funcPr>
          <m:fName>
            <m:r>
              <m:rPr>
                <m:sty m:val="p"/>
              </m:rPr>
              <w:rPr>
                <w:rFonts w:ascii="Cambria Math" w:hAnsi="Cambria Math"/>
                <w:sz w:val="28"/>
                <w:szCs w:val="28"/>
                <w:lang w:val="uk-UA"/>
              </w:rPr>
              <m:t xml:space="preserve">cos </m:t>
            </m:r>
            <m:r>
              <w:rPr>
                <w:rFonts w:ascii="Cambria Math" w:hAnsi="Cambria Math"/>
                <w:sz w:val="28"/>
                <w:szCs w:val="28"/>
                <w:lang w:val="uk-UA"/>
              </w:rPr>
              <m:t>φ</m:t>
            </m:r>
          </m:fName>
          <m:e>
            <m:r>
              <w:rPr>
                <w:rFonts w:ascii="Cambria Math" w:hAnsi="Cambria Math"/>
                <w:sz w:val="28"/>
                <w:szCs w:val="28"/>
                <w:lang w:val="uk-UA"/>
              </w:rPr>
              <m:t xml:space="preserve">= </m:t>
            </m:r>
            <m:f>
              <m:fPr>
                <m:ctrlPr>
                  <w:rPr>
                    <w:rFonts w:ascii="Cambria Math" w:hAnsi="Cambria Math"/>
                    <w:i/>
                    <w:sz w:val="28"/>
                    <w:szCs w:val="28"/>
                    <w:lang w:val="uk-UA"/>
                  </w:rPr>
                </m:ctrlPr>
              </m:fPr>
              <m:num>
                <m:sSub>
                  <m:sSubPr>
                    <m:ctrlPr>
                      <w:rPr>
                        <w:rFonts w:ascii="Cambria Math" w:hAnsi="Cambria Math"/>
                        <w:i/>
                        <w:sz w:val="28"/>
                        <w:szCs w:val="28"/>
                        <w:lang w:val="uk-UA"/>
                      </w:rPr>
                    </m:ctrlPr>
                  </m:sSubPr>
                  <m:e>
                    <m:r>
                      <w:rPr>
                        <w:rFonts w:ascii="Cambria Math" w:hAnsi="Cambria Math"/>
                        <w:sz w:val="28"/>
                        <w:szCs w:val="28"/>
                        <w:lang w:val="uk-UA"/>
                      </w:rPr>
                      <m:t>P</m:t>
                    </m:r>
                  </m:e>
                  <m:sub>
                    <m:r>
                      <w:rPr>
                        <w:rFonts w:ascii="Cambria Math" w:hAnsi="Cambria Math"/>
                        <w:sz w:val="28"/>
                        <w:szCs w:val="28"/>
                        <w:lang w:val="uk-UA"/>
                      </w:rPr>
                      <m:t>p</m:t>
                    </m:r>
                  </m:sub>
                </m:sSub>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K</m:t>
                    </m:r>
                  </m:e>
                  <m:sub>
                    <m:r>
                      <w:rPr>
                        <w:rFonts w:ascii="Cambria Math" w:hAnsi="Cambria Math"/>
                        <w:sz w:val="28"/>
                        <w:szCs w:val="28"/>
                        <w:lang w:val="uk-UA"/>
                      </w:rPr>
                      <m:t>од</m:t>
                    </m:r>
                  </m:sub>
                </m:sSub>
              </m:num>
              <m:den>
                <m:sSub>
                  <m:sSubPr>
                    <m:ctrlPr>
                      <w:rPr>
                        <w:rFonts w:ascii="Cambria Math" w:hAnsi="Cambria Math"/>
                        <w:i/>
                        <w:sz w:val="28"/>
                        <w:szCs w:val="28"/>
                        <w:lang w:val="uk-UA"/>
                      </w:rPr>
                    </m:ctrlPr>
                  </m:sSubPr>
                  <m:e>
                    <m:r>
                      <w:rPr>
                        <w:rFonts w:ascii="Cambria Math" w:hAnsi="Cambria Math"/>
                        <w:sz w:val="28"/>
                        <w:szCs w:val="28"/>
                        <w:lang w:val="uk-UA"/>
                      </w:rPr>
                      <m:t>S</m:t>
                    </m:r>
                  </m:e>
                  <m:sub>
                    <m:r>
                      <w:rPr>
                        <w:rFonts w:ascii="Cambria Math" w:hAnsi="Cambria Math"/>
                        <w:sz w:val="28"/>
                        <w:szCs w:val="28"/>
                        <w:lang w:val="uk-UA"/>
                      </w:rPr>
                      <m:t>p</m:t>
                    </m:r>
                  </m:sub>
                </m:sSub>
              </m:den>
            </m:f>
            <m:r>
              <w:rPr>
                <w:rFonts w:ascii="Cambria Math" w:hAnsi="Cambria Math"/>
                <w:sz w:val="28"/>
                <w:szCs w:val="28"/>
                <w:lang w:val="uk-UA"/>
              </w:rPr>
              <m:t>=</m:t>
            </m:r>
            <m:f>
              <m:fPr>
                <m:ctrlPr>
                  <w:rPr>
                    <w:rFonts w:ascii="Cambria Math" w:hAnsi="Cambria Math"/>
                    <w:i/>
                    <w:sz w:val="28"/>
                    <w:szCs w:val="28"/>
                    <w:lang w:val="uk-UA"/>
                  </w:rPr>
                </m:ctrlPr>
              </m:fPr>
              <m:num>
                <m:r>
                  <w:rPr>
                    <w:rFonts w:ascii="Cambria Math" w:hAnsi="Cambria Math"/>
                    <w:sz w:val="28"/>
                    <w:szCs w:val="28"/>
                    <w:lang w:val="uk-UA"/>
                  </w:rPr>
                  <m:t>165,2∙0,9</m:t>
                </m:r>
              </m:num>
              <m:den>
                <m:r>
                  <w:rPr>
                    <w:rFonts w:ascii="Cambria Math" w:hAnsi="Cambria Math"/>
                    <w:sz w:val="28"/>
                    <w:szCs w:val="28"/>
                    <w:lang w:val="uk-UA"/>
                  </w:rPr>
                  <m:t>198,5</m:t>
                </m:r>
              </m:den>
            </m:f>
            <m:r>
              <w:rPr>
                <w:rFonts w:ascii="Cambria Math" w:hAnsi="Cambria Math"/>
                <w:sz w:val="28"/>
                <w:szCs w:val="28"/>
                <w:lang w:val="uk-UA"/>
              </w:rPr>
              <m:t>=0,75</m:t>
            </m:r>
          </m:e>
        </m:func>
      </m:oMath>
      <w:r w:rsidR="00121657">
        <w:rPr>
          <w:rFonts w:eastAsiaTheme="minorEastAsia"/>
          <w:sz w:val="28"/>
          <w:szCs w:val="28"/>
          <w:lang w:val="uk-UA"/>
        </w:rPr>
        <w:t xml:space="preserve"> </w:t>
      </w:r>
      <w:r w:rsidR="00121657">
        <w:rPr>
          <w:rFonts w:eastAsiaTheme="minorEastAsia"/>
          <w:sz w:val="32"/>
          <w:szCs w:val="32"/>
          <w:lang w:val="uk-UA"/>
        </w:rPr>
        <w:t xml:space="preserve">                                                 (2.36)</w:t>
      </w:r>
    </w:p>
    <w:p w:rsidR="00121657" w:rsidRPr="00E2319E" w:rsidRDefault="00F312CA" w:rsidP="00121657">
      <w:pPr>
        <w:spacing w:line="360" w:lineRule="auto"/>
        <w:ind w:firstLine="709"/>
        <w:jc w:val="both"/>
        <w:rPr>
          <w:rFonts w:eastAsiaTheme="minorEastAsia"/>
          <w:i/>
          <w:sz w:val="28"/>
          <w:szCs w:val="28"/>
          <w:lang w:val="uk-UA"/>
        </w:rPr>
      </w:pPr>
      <m:oMath>
        <m:func>
          <m:funcPr>
            <m:ctrlPr>
              <w:rPr>
                <w:rFonts w:ascii="Cambria Math" w:hAnsi="Cambria Math"/>
                <w:i/>
                <w:sz w:val="28"/>
                <w:szCs w:val="28"/>
                <w:lang w:val="uk-UA"/>
              </w:rPr>
            </m:ctrlPr>
          </m:funcPr>
          <m:fName>
            <m:r>
              <m:rPr>
                <m:sty m:val="p"/>
              </m:rPr>
              <w:rPr>
                <w:rFonts w:ascii="Cambria Math" w:hAnsi="Cambria Math"/>
                <w:sz w:val="28"/>
                <w:szCs w:val="28"/>
                <w:lang w:val="uk-UA"/>
              </w:rPr>
              <m:t>sin</m:t>
            </m:r>
          </m:fName>
          <m:e>
            <m:r>
              <w:rPr>
                <w:rFonts w:ascii="Cambria Math" w:hAnsi="Cambria Math"/>
                <w:sz w:val="28"/>
                <w:szCs w:val="28"/>
                <w:lang w:val="uk-UA"/>
              </w:rPr>
              <m:t>φ</m:t>
            </m:r>
          </m:e>
        </m:func>
        <m:r>
          <w:rPr>
            <w:rFonts w:ascii="Cambria Math" w:hAnsi="Cambria Math"/>
            <w:sz w:val="28"/>
            <w:szCs w:val="28"/>
            <w:lang w:val="uk-UA"/>
          </w:rPr>
          <m:t>=</m:t>
        </m:r>
        <m:rad>
          <m:radPr>
            <m:degHide m:val="on"/>
            <m:ctrlPr>
              <w:rPr>
                <w:rFonts w:ascii="Cambria Math" w:hAnsi="Cambria Math"/>
                <w:i/>
                <w:sz w:val="28"/>
                <w:szCs w:val="28"/>
                <w:lang w:val="uk-UA"/>
              </w:rPr>
            </m:ctrlPr>
          </m:radPr>
          <m:deg/>
          <m:e>
            <m:r>
              <w:rPr>
                <w:rFonts w:ascii="Cambria Math" w:hAnsi="Cambria Math"/>
                <w:sz w:val="28"/>
                <w:szCs w:val="28"/>
                <w:lang w:val="uk-UA"/>
              </w:rPr>
              <m:t>1-cos</m:t>
            </m:r>
            <m:sSup>
              <m:sSupPr>
                <m:ctrlPr>
                  <w:rPr>
                    <w:rFonts w:ascii="Cambria Math" w:hAnsi="Cambria Math"/>
                    <w:i/>
                    <w:sz w:val="28"/>
                    <w:szCs w:val="28"/>
                    <w:lang w:val="uk-UA"/>
                  </w:rPr>
                </m:ctrlPr>
              </m:sSupPr>
              <m:e>
                <m:r>
                  <w:rPr>
                    <w:rFonts w:ascii="Cambria Math" w:hAnsi="Cambria Math"/>
                    <w:sz w:val="28"/>
                    <w:szCs w:val="28"/>
                    <w:lang w:val="uk-UA"/>
                  </w:rPr>
                  <m:t>φ</m:t>
                </m:r>
              </m:e>
              <m:sup>
                <m:r>
                  <w:rPr>
                    <w:rFonts w:ascii="Cambria Math" w:hAnsi="Cambria Math"/>
                    <w:sz w:val="28"/>
                    <w:szCs w:val="28"/>
                    <w:lang w:val="uk-UA"/>
                  </w:rPr>
                  <m:t>2</m:t>
                </m:r>
              </m:sup>
            </m:sSup>
          </m:e>
        </m:rad>
        <m:r>
          <w:rPr>
            <w:rFonts w:ascii="Cambria Math" w:hAnsi="Cambria Math"/>
            <w:sz w:val="28"/>
            <w:szCs w:val="28"/>
            <w:lang w:val="uk-UA"/>
          </w:rPr>
          <m:t>=</m:t>
        </m:r>
        <m:rad>
          <m:radPr>
            <m:degHide m:val="on"/>
            <m:ctrlPr>
              <w:rPr>
                <w:rFonts w:ascii="Cambria Math" w:hAnsi="Cambria Math"/>
                <w:i/>
                <w:sz w:val="28"/>
                <w:szCs w:val="28"/>
                <w:lang w:val="uk-UA"/>
              </w:rPr>
            </m:ctrlPr>
          </m:radPr>
          <m:deg/>
          <m:e>
            <m:r>
              <w:rPr>
                <w:rFonts w:ascii="Cambria Math" w:hAnsi="Cambria Math"/>
                <w:sz w:val="28"/>
                <w:szCs w:val="28"/>
                <w:lang w:val="uk-UA"/>
              </w:rPr>
              <m:t>1-</m:t>
            </m:r>
            <m:sSup>
              <m:sSupPr>
                <m:ctrlPr>
                  <w:rPr>
                    <w:rFonts w:ascii="Cambria Math" w:hAnsi="Cambria Math"/>
                    <w:i/>
                    <w:sz w:val="28"/>
                    <w:szCs w:val="28"/>
                    <w:lang w:val="uk-UA"/>
                  </w:rPr>
                </m:ctrlPr>
              </m:sSupPr>
              <m:e>
                <m:r>
                  <w:rPr>
                    <w:rFonts w:ascii="Cambria Math" w:hAnsi="Cambria Math"/>
                    <w:sz w:val="28"/>
                    <w:szCs w:val="28"/>
                    <w:lang w:val="uk-UA"/>
                  </w:rPr>
                  <m:t>0,75</m:t>
                </m:r>
              </m:e>
              <m:sup>
                <m:r>
                  <w:rPr>
                    <w:rFonts w:ascii="Cambria Math" w:hAnsi="Cambria Math"/>
                    <w:sz w:val="28"/>
                    <w:szCs w:val="28"/>
                    <w:lang w:val="uk-UA"/>
                  </w:rPr>
                  <m:t>2</m:t>
                </m:r>
              </m:sup>
            </m:sSup>
          </m:e>
        </m:rad>
        <m:r>
          <w:rPr>
            <w:rFonts w:ascii="Cambria Math" w:hAnsi="Cambria Math"/>
            <w:sz w:val="28"/>
            <w:szCs w:val="28"/>
            <w:lang w:val="uk-UA"/>
          </w:rPr>
          <m:t>=0,66</m:t>
        </m:r>
      </m:oMath>
      <w:r w:rsidR="00121657">
        <w:rPr>
          <w:rFonts w:eastAsiaTheme="minorEastAsia"/>
          <w:i/>
          <w:sz w:val="28"/>
          <w:szCs w:val="28"/>
          <w:lang w:val="uk-UA"/>
        </w:rPr>
        <w:t xml:space="preserve"> </w:t>
      </w:r>
      <w:r w:rsidR="00121657">
        <w:rPr>
          <w:rFonts w:eastAsiaTheme="minorEastAsia"/>
          <w:sz w:val="32"/>
          <w:szCs w:val="32"/>
          <w:lang w:val="uk-UA"/>
        </w:rPr>
        <w:t xml:space="preserve">                                 (2.37)</w:t>
      </w:r>
    </w:p>
    <w:p w:rsidR="00121657" w:rsidRPr="00E2319E" w:rsidRDefault="00121657" w:rsidP="00121657">
      <w:pPr>
        <w:spacing w:line="360" w:lineRule="auto"/>
        <w:ind w:firstLine="709"/>
        <w:jc w:val="both"/>
        <w:rPr>
          <w:rFonts w:eastAsiaTheme="minorEastAsia"/>
          <w:i/>
          <w:sz w:val="28"/>
          <w:szCs w:val="28"/>
          <w:lang w:val="uk-UA"/>
        </w:rPr>
      </w:pPr>
      <m:oMath>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U</m:t>
            </m:r>
          </m:e>
          <m:sub>
            <m:r>
              <w:rPr>
                <w:rFonts w:ascii="Cambria Math" w:hAnsi="Cambria Math"/>
                <w:sz w:val="28"/>
                <w:szCs w:val="28"/>
                <w:lang w:val="uk-UA"/>
              </w:rPr>
              <m:t>ТР%</m:t>
            </m:r>
          </m:sub>
        </m:sSub>
        <m:r>
          <w:rPr>
            <w:rFonts w:ascii="Cambria Math" w:hAnsi="Cambria Math"/>
            <w:sz w:val="28"/>
            <w:szCs w:val="28"/>
            <w:lang w:val="uk-UA"/>
          </w:rPr>
          <m:t>=0,8∙</m:t>
        </m:r>
        <m:d>
          <m:dPr>
            <m:ctrlPr>
              <w:rPr>
                <w:rFonts w:ascii="Cambria Math" w:hAnsi="Cambria Math"/>
                <w:i/>
                <w:sz w:val="28"/>
                <w:szCs w:val="28"/>
                <w:lang w:val="uk-UA"/>
              </w:rPr>
            </m:ctrlPr>
          </m:dPr>
          <m:e>
            <m:r>
              <w:rPr>
                <w:rFonts w:ascii="Cambria Math" w:hAnsi="Cambria Math"/>
                <w:sz w:val="28"/>
                <w:szCs w:val="28"/>
                <w:lang w:val="uk-UA"/>
              </w:rPr>
              <m:t>2,2∙0,75+0,7</m:t>
            </m:r>
            <m:r>
              <w:rPr>
                <w:rFonts w:ascii="Cambria Math" w:eastAsiaTheme="minorEastAsia" w:hAnsi="Cambria Math"/>
                <w:sz w:val="28"/>
                <w:szCs w:val="28"/>
                <w:lang w:val="uk-UA"/>
              </w:rPr>
              <m:t>∙0,66</m:t>
            </m:r>
            <m:ctrlPr>
              <w:rPr>
                <w:rFonts w:ascii="Cambria Math" w:eastAsiaTheme="minorEastAsia" w:hAnsi="Cambria Math"/>
                <w:i/>
                <w:sz w:val="28"/>
                <w:szCs w:val="28"/>
                <w:lang w:val="uk-UA"/>
              </w:rPr>
            </m:ctrlPr>
          </m:e>
        </m:d>
        <m:r>
          <w:rPr>
            <w:rFonts w:ascii="Cambria Math" w:eastAsiaTheme="minorEastAsia" w:hAnsi="Cambria Math"/>
            <w:sz w:val="28"/>
            <w:szCs w:val="28"/>
            <w:lang w:val="uk-UA"/>
          </w:rPr>
          <m:t>=1,69 %</m:t>
        </m:r>
      </m:oMath>
      <w:r>
        <w:rPr>
          <w:rFonts w:eastAsiaTheme="minorEastAsia"/>
          <w:i/>
          <w:sz w:val="28"/>
          <w:szCs w:val="28"/>
          <w:lang w:val="uk-UA"/>
        </w:rPr>
        <w:t xml:space="preserve"> </w:t>
      </w:r>
      <w:r>
        <w:rPr>
          <w:rFonts w:eastAsiaTheme="minorEastAsia"/>
          <w:sz w:val="32"/>
          <w:szCs w:val="32"/>
          <w:lang w:val="uk-UA"/>
        </w:rPr>
        <w:t xml:space="preserve">                          (2.38)</w:t>
      </w:r>
    </w:p>
    <w:p w:rsidR="00121657" w:rsidRPr="00E2319E" w:rsidRDefault="00121657" w:rsidP="00121657">
      <w:pPr>
        <w:spacing w:line="360" w:lineRule="auto"/>
        <w:ind w:firstLine="709"/>
        <w:jc w:val="both"/>
        <w:rPr>
          <w:rFonts w:eastAsiaTheme="minorEastAsia"/>
          <w:i/>
          <w:sz w:val="28"/>
          <w:szCs w:val="28"/>
          <w:lang w:val="uk-UA"/>
        </w:rPr>
      </w:pPr>
      <m:oMath>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U</m:t>
            </m:r>
          </m:e>
          <m:sub>
            <m:r>
              <w:rPr>
                <w:rFonts w:ascii="Cambria Math" w:hAnsi="Cambria Math"/>
                <w:sz w:val="28"/>
                <w:szCs w:val="28"/>
                <w:lang w:val="uk-UA"/>
              </w:rPr>
              <m:t>ТР</m:t>
            </m:r>
          </m:sub>
        </m:sSub>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U</m:t>
            </m:r>
          </m:e>
          <m:sub>
            <m:r>
              <w:rPr>
                <w:rFonts w:ascii="Cambria Math" w:hAnsi="Cambria Math"/>
                <w:sz w:val="28"/>
                <w:szCs w:val="28"/>
                <w:lang w:val="uk-UA"/>
              </w:rPr>
              <m:t>ТР%</m:t>
            </m:r>
          </m:sub>
        </m:sSub>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K</m:t>
            </m:r>
          </m:e>
          <m:sub>
            <m:r>
              <w:rPr>
                <w:rFonts w:ascii="Cambria Math" w:hAnsi="Cambria Math"/>
                <w:sz w:val="28"/>
                <w:szCs w:val="28"/>
                <w:lang w:val="uk-UA"/>
              </w:rPr>
              <m:t>0</m:t>
            </m:r>
          </m:sub>
        </m:sSub>
        <m:r>
          <w:rPr>
            <w:rFonts w:ascii="Cambria Math" w:hAnsi="Cambria Math"/>
            <w:sz w:val="28"/>
            <w:szCs w:val="28"/>
            <w:lang w:val="uk-UA"/>
          </w:rPr>
          <m:t>∙</m:t>
        </m:r>
        <m:f>
          <m:fPr>
            <m:ctrlPr>
              <w:rPr>
                <w:rFonts w:ascii="Cambria Math" w:hAnsi="Cambria Math"/>
                <w:i/>
                <w:sz w:val="28"/>
                <w:szCs w:val="28"/>
                <w:lang w:val="uk-UA"/>
              </w:rPr>
            </m:ctrlPr>
          </m:fPr>
          <m:num>
            <m:sSub>
              <m:sSubPr>
                <m:ctrlPr>
                  <w:rPr>
                    <w:rFonts w:ascii="Cambria Math" w:hAnsi="Cambria Math"/>
                    <w:i/>
                    <w:sz w:val="28"/>
                    <w:szCs w:val="28"/>
                    <w:lang w:val="uk-UA"/>
                  </w:rPr>
                </m:ctrlPr>
              </m:sSubPr>
              <m:e>
                <m:r>
                  <w:rPr>
                    <w:rFonts w:ascii="Cambria Math" w:hAnsi="Cambria Math"/>
                    <w:sz w:val="28"/>
                    <w:szCs w:val="28"/>
                    <w:lang w:val="uk-UA"/>
                  </w:rPr>
                  <m:t>U</m:t>
                </m:r>
              </m:e>
              <m:sub>
                <m:r>
                  <w:rPr>
                    <w:rFonts w:ascii="Cambria Math" w:hAnsi="Cambria Math"/>
                    <w:sz w:val="28"/>
                    <w:szCs w:val="28"/>
                    <w:lang w:val="uk-UA"/>
                  </w:rPr>
                  <m:t>0</m:t>
                </m:r>
              </m:sub>
            </m:sSub>
          </m:num>
          <m:den>
            <m:r>
              <w:rPr>
                <w:rFonts w:ascii="Cambria Math" w:hAnsi="Cambria Math"/>
                <w:sz w:val="28"/>
                <w:szCs w:val="28"/>
                <w:lang w:val="uk-UA"/>
              </w:rPr>
              <m:t>100</m:t>
            </m:r>
          </m:den>
        </m:f>
        <m:r>
          <w:rPr>
            <w:rFonts w:ascii="Cambria Math" w:hAnsi="Cambria Math"/>
            <w:sz w:val="28"/>
            <w:szCs w:val="28"/>
            <w:lang w:val="uk-UA"/>
          </w:rPr>
          <m:t>=</m:t>
        </m:r>
        <m:r>
          <w:rPr>
            <w:rFonts w:ascii="Cambria Math" w:eastAsiaTheme="minorEastAsia" w:hAnsi="Cambria Math"/>
            <w:sz w:val="28"/>
            <w:szCs w:val="28"/>
            <w:lang w:val="uk-UA"/>
          </w:rPr>
          <m:t>1,69∙1∙</m:t>
        </m:r>
        <m:f>
          <m:fPr>
            <m:ctrlPr>
              <w:rPr>
                <w:rFonts w:ascii="Cambria Math" w:eastAsiaTheme="minorEastAsia" w:hAnsi="Cambria Math"/>
                <w:i/>
                <w:sz w:val="28"/>
                <w:szCs w:val="28"/>
                <w:lang w:val="uk-UA"/>
              </w:rPr>
            </m:ctrlPr>
          </m:fPr>
          <m:num>
            <m:r>
              <w:rPr>
                <w:rFonts w:ascii="Cambria Math" w:eastAsiaTheme="minorEastAsia" w:hAnsi="Cambria Math"/>
                <w:sz w:val="28"/>
                <w:szCs w:val="28"/>
                <w:lang w:val="uk-UA"/>
              </w:rPr>
              <m:t>250</m:t>
            </m:r>
          </m:num>
          <m:den>
            <m:r>
              <w:rPr>
                <w:rFonts w:ascii="Cambria Math" w:eastAsiaTheme="minorEastAsia" w:hAnsi="Cambria Math"/>
                <w:sz w:val="28"/>
                <w:szCs w:val="28"/>
                <w:lang w:val="uk-UA"/>
              </w:rPr>
              <m:t>100</m:t>
            </m:r>
          </m:den>
        </m:f>
        <m:r>
          <w:rPr>
            <w:rFonts w:ascii="Cambria Math" w:eastAsiaTheme="minorEastAsia" w:hAnsi="Cambria Math"/>
            <w:sz w:val="28"/>
            <w:szCs w:val="28"/>
            <w:lang w:val="uk-UA"/>
          </w:rPr>
          <m:t>=4,22 В</m:t>
        </m:r>
      </m:oMath>
      <w:r>
        <w:rPr>
          <w:rFonts w:eastAsiaTheme="minorEastAsia"/>
          <w:i/>
          <w:sz w:val="28"/>
          <w:szCs w:val="28"/>
          <w:lang w:val="uk-UA"/>
        </w:rPr>
        <w:t xml:space="preserve"> </w:t>
      </w:r>
      <w:r>
        <w:rPr>
          <w:rFonts w:eastAsiaTheme="minorEastAsia"/>
          <w:sz w:val="32"/>
          <w:szCs w:val="32"/>
          <w:lang w:val="uk-UA"/>
        </w:rPr>
        <w:t xml:space="preserve">                         (2.39)</w:t>
      </w:r>
    </w:p>
    <w:p w:rsidR="00121657" w:rsidRPr="00E2319E" w:rsidRDefault="00121657" w:rsidP="00121657">
      <w:pPr>
        <w:spacing w:line="360" w:lineRule="auto"/>
        <w:ind w:firstLine="709"/>
        <w:jc w:val="both"/>
        <w:rPr>
          <w:sz w:val="28"/>
          <w:szCs w:val="28"/>
          <w:lang w:val="uk-UA"/>
        </w:rPr>
      </w:pPr>
      <w:r w:rsidRPr="00E2319E">
        <w:rPr>
          <w:sz w:val="28"/>
          <w:szCs w:val="28"/>
          <w:lang w:val="uk-UA"/>
        </w:rPr>
        <w:t>Тоді допустимі втрати напруги в кабелі:</w:t>
      </w:r>
    </w:p>
    <w:p w:rsidR="00121657" w:rsidRPr="00E2319E" w:rsidRDefault="00121657" w:rsidP="00121657">
      <w:pPr>
        <w:spacing w:line="360" w:lineRule="auto"/>
        <w:ind w:firstLine="709"/>
        <w:jc w:val="both"/>
        <w:rPr>
          <w:rFonts w:eastAsiaTheme="minorEastAsia"/>
          <w:i/>
          <w:sz w:val="28"/>
          <w:szCs w:val="28"/>
          <w:lang w:val="uk-UA"/>
        </w:rPr>
      </w:pPr>
      <m:oMath>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U</m:t>
            </m:r>
          </m:e>
          <m:sub>
            <m:r>
              <w:rPr>
                <w:rFonts w:ascii="Cambria Math" w:hAnsi="Cambria Math"/>
                <w:sz w:val="28"/>
                <w:szCs w:val="28"/>
                <w:lang w:val="uk-UA"/>
              </w:rPr>
              <m:t>к</m:t>
            </m:r>
          </m:sub>
        </m:sSub>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U</m:t>
            </m:r>
          </m:e>
          <m:sub>
            <m:r>
              <w:rPr>
                <w:rFonts w:ascii="Cambria Math" w:hAnsi="Cambria Math"/>
                <w:sz w:val="28"/>
                <w:szCs w:val="28"/>
                <w:lang w:val="uk-UA"/>
              </w:rPr>
              <m:t>доп</m:t>
            </m:r>
          </m:sub>
        </m:sSub>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U</m:t>
            </m:r>
          </m:e>
          <m:sub>
            <m:r>
              <w:rPr>
                <w:rFonts w:ascii="Cambria Math" w:hAnsi="Cambria Math"/>
                <w:sz w:val="28"/>
                <w:szCs w:val="28"/>
                <w:lang w:val="uk-UA"/>
              </w:rPr>
              <m:t>ТР</m:t>
            </m:r>
          </m:sub>
        </m:sSub>
        <m:r>
          <w:rPr>
            <w:rFonts w:ascii="Cambria Math" w:hAnsi="Cambria Math"/>
            <w:sz w:val="28"/>
            <w:szCs w:val="28"/>
            <w:lang w:val="uk-UA"/>
          </w:rPr>
          <m:t>=39- 4,22=34,78</m:t>
        </m:r>
      </m:oMath>
      <w:r>
        <w:rPr>
          <w:rFonts w:eastAsiaTheme="minorEastAsia"/>
          <w:i/>
          <w:sz w:val="28"/>
          <w:szCs w:val="28"/>
          <w:lang w:val="uk-UA"/>
        </w:rPr>
        <w:t xml:space="preserve"> </w:t>
      </w:r>
      <w:r>
        <w:rPr>
          <w:rFonts w:eastAsiaTheme="minorEastAsia"/>
          <w:sz w:val="32"/>
          <w:szCs w:val="32"/>
          <w:lang w:val="uk-UA"/>
        </w:rPr>
        <w:t xml:space="preserve">                                 (2.40)</w:t>
      </w:r>
    </w:p>
    <w:p w:rsidR="00121657" w:rsidRPr="00E2319E" w:rsidRDefault="00121657" w:rsidP="00121657">
      <w:pPr>
        <w:spacing w:line="360" w:lineRule="auto"/>
        <w:ind w:firstLine="709"/>
        <w:jc w:val="both"/>
        <w:rPr>
          <w:sz w:val="28"/>
          <w:szCs w:val="28"/>
          <w:lang w:val="uk-UA"/>
        </w:rPr>
      </w:pPr>
      <w:r w:rsidRPr="00E2319E">
        <w:rPr>
          <w:sz w:val="28"/>
          <w:szCs w:val="28"/>
          <w:lang w:val="uk-UA"/>
        </w:rPr>
        <w:t>Розрахунок втрат напруги в кабелі [В] проводиться за формулою:</w:t>
      </w:r>
    </w:p>
    <w:p w:rsidR="00121657" w:rsidRPr="00E2319E" w:rsidRDefault="00121657" w:rsidP="00121657">
      <w:pPr>
        <w:spacing w:line="360" w:lineRule="auto"/>
        <w:ind w:firstLine="709"/>
        <w:jc w:val="both"/>
        <w:rPr>
          <w:rFonts w:eastAsiaTheme="minorEastAsia"/>
          <w:sz w:val="28"/>
          <w:szCs w:val="28"/>
          <w:lang w:val="uk-UA"/>
        </w:rPr>
      </w:pPr>
      <m:oMath>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U</m:t>
            </m:r>
          </m:e>
          <m:sub>
            <m:r>
              <w:rPr>
                <w:rFonts w:ascii="Cambria Math" w:hAnsi="Cambria Math"/>
                <w:sz w:val="28"/>
                <w:szCs w:val="28"/>
                <w:lang w:val="uk-UA"/>
              </w:rPr>
              <m:t>к</m:t>
            </m:r>
          </m:sub>
        </m:sSub>
        <m:r>
          <w:rPr>
            <w:rFonts w:ascii="Cambria Math" w:hAnsi="Cambria Math"/>
            <w:sz w:val="28"/>
            <w:szCs w:val="28"/>
            <w:lang w:val="uk-UA"/>
          </w:rPr>
          <m:t>=</m:t>
        </m:r>
        <m:f>
          <m:fPr>
            <m:ctrlPr>
              <w:rPr>
                <w:rFonts w:ascii="Cambria Math" w:hAnsi="Cambria Math"/>
                <w:i/>
                <w:sz w:val="28"/>
                <w:szCs w:val="28"/>
                <w:lang w:val="uk-UA"/>
              </w:rPr>
            </m:ctrlPr>
          </m:fPr>
          <m:num>
            <m:sSub>
              <m:sSubPr>
                <m:ctrlPr>
                  <w:rPr>
                    <w:rFonts w:ascii="Cambria Math" w:hAnsi="Cambria Math"/>
                    <w:i/>
                    <w:sz w:val="28"/>
                    <w:szCs w:val="28"/>
                    <w:lang w:val="uk-UA"/>
                  </w:rPr>
                </m:ctrlPr>
              </m:sSubPr>
              <m:e>
                <m:r>
                  <w:rPr>
                    <w:rFonts w:ascii="Cambria Math" w:hAnsi="Cambria Math"/>
                    <w:sz w:val="28"/>
                    <w:szCs w:val="28"/>
                    <w:lang w:val="uk-UA"/>
                  </w:rPr>
                  <m:t>P</m:t>
                </m:r>
              </m:e>
              <m:sub>
                <m:r>
                  <w:rPr>
                    <w:rFonts w:ascii="Cambria Math" w:hAnsi="Cambria Math"/>
                    <w:sz w:val="28"/>
                    <w:szCs w:val="28"/>
                    <w:lang w:val="uk-UA"/>
                  </w:rPr>
                  <m:t>Н</m:t>
                </m:r>
              </m:sub>
            </m:sSub>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L</m:t>
                </m:r>
              </m:e>
              <m:sub>
                <m:r>
                  <w:rPr>
                    <w:rFonts w:ascii="Cambria Math" w:hAnsi="Cambria Math"/>
                    <w:sz w:val="28"/>
                    <w:szCs w:val="28"/>
                    <w:lang w:val="uk-UA"/>
                  </w:rPr>
                  <m:t>м.к.</m:t>
                </m:r>
              </m:sub>
            </m:sSub>
            <m:r>
              <w:rPr>
                <w:rFonts w:ascii="Cambria Math" w:hAnsi="Cambria Math"/>
                <w:sz w:val="28"/>
                <w:szCs w:val="28"/>
                <w:lang w:val="uk-UA"/>
              </w:rPr>
              <m:t>∙</m:t>
            </m:r>
            <m:sSup>
              <m:sSupPr>
                <m:ctrlPr>
                  <w:rPr>
                    <w:rFonts w:ascii="Cambria Math" w:hAnsi="Cambria Math"/>
                    <w:i/>
                    <w:sz w:val="28"/>
                    <w:szCs w:val="28"/>
                    <w:lang w:val="uk-UA"/>
                  </w:rPr>
                </m:ctrlPr>
              </m:sSupPr>
              <m:e>
                <m:r>
                  <w:rPr>
                    <w:rFonts w:ascii="Cambria Math" w:hAnsi="Cambria Math"/>
                    <w:sz w:val="28"/>
                    <w:szCs w:val="28"/>
                    <w:lang w:val="uk-UA"/>
                  </w:rPr>
                  <m:t>10</m:t>
                </m:r>
              </m:e>
              <m:sup>
                <m:r>
                  <w:rPr>
                    <w:rFonts w:ascii="Cambria Math" w:hAnsi="Cambria Math"/>
                    <w:sz w:val="28"/>
                    <w:szCs w:val="28"/>
                    <w:lang w:val="uk-UA"/>
                  </w:rPr>
                  <m:t>3</m:t>
                </m:r>
              </m:sup>
            </m:sSup>
          </m:num>
          <m:den>
            <m:r>
              <w:rPr>
                <w:rFonts w:ascii="Cambria Math" w:hAnsi="Cambria Math"/>
                <w:sz w:val="28"/>
                <w:szCs w:val="28"/>
                <w:lang w:val="uk-UA"/>
              </w:rPr>
              <m:t>γ∙</m:t>
            </m:r>
            <m:sSub>
              <m:sSubPr>
                <m:ctrlPr>
                  <w:rPr>
                    <w:rFonts w:ascii="Cambria Math" w:hAnsi="Cambria Math"/>
                    <w:i/>
                    <w:sz w:val="28"/>
                    <w:szCs w:val="28"/>
                    <w:lang w:val="uk-UA"/>
                  </w:rPr>
                </m:ctrlPr>
              </m:sSubPr>
              <m:e>
                <m:r>
                  <w:rPr>
                    <w:rFonts w:ascii="Cambria Math" w:hAnsi="Cambria Math"/>
                    <w:sz w:val="28"/>
                    <w:szCs w:val="28"/>
                    <w:lang w:val="uk-UA"/>
                  </w:rPr>
                  <m:t>S</m:t>
                </m:r>
              </m:e>
              <m:sub>
                <m:r>
                  <w:rPr>
                    <w:rFonts w:ascii="Cambria Math" w:hAnsi="Cambria Math"/>
                    <w:sz w:val="28"/>
                    <w:szCs w:val="28"/>
                    <w:lang w:val="uk-UA"/>
                  </w:rPr>
                  <m:t>м.к</m:t>
                </m:r>
              </m:sub>
            </m:sSub>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U</m:t>
                </m:r>
              </m:e>
              <m:sub>
                <m:r>
                  <w:rPr>
                    <w:rFonts w:ascii="Cambria Math" w:hAnsi="Cambria Math"/>
                    <w:sz w:val="28"/>
                    <w:szCs w:val="28"/>
                    <w:lang w:val="uk-UA"/>
                  </w:rPr>
                  <m:t>Н</m:t>
                </m:r>
              </m:sub>
            </m:sSub>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η</m:t>
                </m:r>
              </m:e>
              <m:sub>
                <m:r>
                  <w:rPr>
                    <w:rFonts w:ascii="Cambria Math" w:hAnsi="Cambria Math"/>
                    <w:sz w:val="28"/>
                    <w:szCs w:val="28"/>
                    <w:lang w:val="uk-UA"/>
                  </w:rPr>
                  <m:t>Н</m:t>
                </m:r>
              </m:sub>
            </m:sSub>
          </m:den>
        </m:f>
      </m:oMath>
      <w:r>
        <w:rPr>
          <w:rFonts w:eastAsiaTheme="minorEastAsia"/>
          <w:sz w:val="28"/>
          <w:szCs w:val="28"/>
          <w:lang w:val="uk-UA"/>
        </w:rPr>
        <w:t xml:space="preserve"> </w:t>
      </w:r>
      <w:r>
        <w:rPr>
          <w:rFonts w:eastAsiaTheme="minorEastAsia"/>
          <w:sz w:val="32"/>
          <w:szCs w:val="32"/>
          <w:lang w:val="uk-UA"/>
        </w:rPr>
        <w:t xml:space="preserve">                                                                        (2.41)</w:t>
      </w:r>
    </w:p>
    <w:p w:rsidR="00121657" w:rsidRPr="00E2319E" w:rsidRDefault="00121657" w:rsidP="00121657">
      <w:pPr>
        <w:spacing w:line="360" w:lineRule="auto"/>
        <w:ind w:firstLine="709"/>
        <w:jc w:val="both"/>
        <w:rPr>
          <w:rFonts w:eastAsiaTheme="minorEastAsia"/>
          <w:sz w:val="28"/>
          <w:szCs w:val="28"/>
          <w:lang w:val="uk-UA"/>
        </w:rPr>
      </w:pPr>
      <w:r w:rsidRPr="00E2319E">
        <w:rPr>
          <w:sz w:val="28"/>
          <w:szCs w:val="28"/>
          <w:lang w:val="uk-UA"/>
        </w:rPr>
        <w:t>γ=32 [м/</w:t>
      </w:r>
      <w:r>
        <w:rPr>
          <w:sz w:val="28"/>
          <w:szCs w:val="28"/>
          <w:lang w:val="uk-UA"/>
        </w:rPr>
        <w:t>(2.</w:t>
      </w:r>
      <w:r w:rsidRPr="00E2319E">
        <w:rPr>
          <w:sz w:val="28"/>
          <w:szCs w:val="28"/>
          <w:lang w:val="uk-UA"/>
        </w:rPr>
        <w:t>Ом•мм2 )] – питома провідність для алюмінієвих жил;</w:t>
      </w:r>
    </w:p>
    <w:p w:rsidR="00121657" w:rsidRPr="00F54479" w:rsidRDefault="00121657" w:rsidP="00121657">
      <w:pPr>
        <w:spacing w:line="360" w:lineRule="auto"/>
        <w:ind w:firstLine="709"/>
        <w:jc w:val="both"/>
        <w:rPr>
          <w:rFonts w:eastAsiaTheme="minorEastAsia"/>
          <w:i/>
          <w:sz w:val="28"/>
          <w:szCs w:val="28"/>
          <w:lang w:val="uk-UA"/>
        </w:rPr>
      </w:pPr>
      <m:oMath>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U</m:t>
            </m:r>
          </m:e>
          <m:sub>
            <m:r>
              <w:rPr>
                <w:rFonts w:ascii="Cambria Math" w:hAnsi="Cambria Math"/>
                <w:sz w:val="28"/>
                <w:szCs w:val="28"/>
                <w:lang w:val="uk-UA"/>
              </w:rPr>
              <m:t>к</m:t>
            </m:r>
          </m:sub>
        </m:sSub>
        <m:r>
          <w:rPr>
            <w:rFonts w:ascii="Cambria Math" w:hAnsi="Cambria Math"/>
            <w:sz w:val="28"/>
            <w:szCs w:val="28"/>
            <w:lang w:val="uk-UA"/>
          </w:rPr>
          <m:t>=</m:t>
        </m:r>
        <m:f>
          <m:fPr>
            <m:ctrlPr>
              <w:rPr>
                <w:rFonts w:ascii="Cambria Math" w:hAnsi="Cambria Math"/>
                <w:i/>
                <w:sz w:val="28"/>
                <w:szCs w:val="28"/>
                <w:lang w:val="uk-UA"/>
              </w:rPr>
            </m:ctrlPr>
          </m:fPr>
          <m:num>
            <m:sSub>
              <m:sSubPr>
                <m:ctrlPr>
                  <w:rPr>
                    <w:rFonts w:ascii="Cambria Math" w:hAnsi="Cambria Math"/>
                    <w:i/>
                    <w:sz w:val="28"/>
                    <w:szCs w:val="28"/>
                    <w:lang w:val="uk-UA"/>
                  </w:rPr>
                </m:ctrlPr>
              </m:sSubPr>
              <m:e>
                <m:r>
                  <w:rPr>
                    <w:rFonts w:ascii="Cambria Math" w:hAnsi="Cambria Math"/>
                    <w:sz w:val="28"/>
                    <w:szCs w:val="28"/>
                    <w:lang w:val="uk-UA"/>
                  </w:rPr>
                  <m:t>P</m:t>
                </m:r>
              </m:e>
              <m:sub>
                <m:r>
                  <w:rPr>
                    <w:rFonts w:ascii="Cambria Math" w:hAnsi="Cambria Math"/>
                    <w:sz w:val="28"/>
                    <w:szCs w:val="28"/>
                    <w:lang w:val="uk-UA"/>
                  </w:rPr>
                  <m:t>н.1.1</m:t>
                </m:r>
              </m:sub>
            </m:sSub>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L</m:t>
                </m:r>
              </m:e>
              <m:sub>
                <m:r>
                  <w:rPr>
                    <w:rFonts w:ascii="Cambria Math" w:hAnsi="Cambria Math"/>
                    <w:sz w:val="28"/>
                    <w:szCs w:val="28"/>
                    <w:lang w:val="uk-UA"/>
                  </w:rPr>
                  <m:t>м.к2.1</m:t>
                </m:r>
              </m:sub>
            </m:sSub>
            <m:r>
              <w:rPr>
                <w:rFonts w:ascii="Cambria Math" w:hAnsi="Cambria Math"/>
                <w:sz w:val="28"/>
                <w:szCs w:val="28"/>
                <w:lang w:val="uk-UA"/>
              </w:rPr>
              <m:t>∙</m:t>
            </m:r>
            <m:sSup>
              <m:sSupPr>
                <m:ctrlPr>
                  <w:rPr>
                    <w:rFonts w:ascii="Cambria Math" w:hAnsi="Cambria Math"/>
                    <w:i/>
                    <w:sz w:val="28"/>
                    <w:szCs w:val="28"/>
                    <w:lang w:val="uk-UA"/>
                  </w:rPr>
                </m:ctrlPr>
              </m:sSupPr>
              <m:e>
                <m:r>
                  <w:rPr>
                    <w:rFonts w:ascii="Cambria Math" w:hAnsi="Cambria Math"/>
                    <w:sz w:val="28"/>
                    <w:szCs w:val="28"/>
                    <w:lang w:val="uk-UA"/>
                  </w:rPr>
                  <m:t>10</m:t>
                </m:r>
              </m:e>
              <m:sup>
                <m:r>
                  <w:rPr>
                    <w:rFonts w:ascii="Cambria Math" w:hAnsi="Cambria Math"/>
                    <w:sz w:val="28"/>
                    <w:szCs w:val="28"/>
                    <w:lang w:val="uk-UA"/>
                  </w:rPr>
                  <m:t>3</m:t>
                </m:r>
              </m:sup>
            </m:sSup>
          </m:num>
          <m:den>
            <m:r>
              <w:rPr>
                <w:rFonts w:ascii="Cambria Math" w:hAnsi="Cambria Math"/>
                <w:sz w:val="28"/>
                <w:szCs w:val="28"/>
                <w:lang w:val="uk-UA"/>
              </w:rPr>
              <m:t>γ∙</m:t>
            </m:r>
            <m:sSub>
              <m:sSubPr>
                <m:ctrlPr>
                  <w:rPr>
                    <w:rFonts w:ascii="Cambria Math" w:hAnsi="Cambria Math"/>
                    <w:i/>
                    <w:sz w:val="28"/>
                    <w:szCs w:val="28"/>
                    <w:lang w:val="uk-UA"/>
                  </w:rPr>
                </m:ctrlPr>
              </m:sSubPr>
              <m:e>
                <m:r>
                  <w:rPr>
                    <w:rFonts w:ascii="Cambria Math" w:hAnsi="Cambria Math"/>
                    <w:sz w:val="28"/>
                    <w:szCs w:val="28"/>
                    <w:lang w:val="uk-UA"/>
                  </w:rPr>
                  <m:t>S</m:t>
                </m:r>
              </m:e>
              <m:sub>
                <m:r>
                  <w:rPr>
                    <w:rFonts w:ascii="Cambria Math" w:hAnsi="Cambria Math"/>
                    <w:sz w:val="28"/>
                    <w:szCs w:val="28"/>
                    <w:lang w:val="uk-UA"/>
                  </w:rPr>
                  <m:t>м.к2.1</m:t>
                </m:r>
              </m:sub>
            </m:sSub>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U</m:t>
                </m:r>
              </m:e>
              <m:sub>
                <m:r>
                  <w:rPr>
                    <w:rFonts w:ascii="Cambria Math" w:hAnsi="Cambria Math"/>
                    <w:sz w:val="28"/>
                    <w:szCs w:val="28"/>
                    <w:lang w:val="uk-UA"/>
                  </w:rPr>
                  <m:t>Н</m:t>
                </m:r>
              </m:sub>
            </m:sSub>
            <m:r>
              <w:rPr>
                <w:rFonts w:ascii="Cambria Math" w:hAnsi="Cambria Math"/>
                <w:sz w:val="28"/>
                <w:szCs w:val="28"/>
                <w:lang w:val="uk-UA"/>
              </w:rPr>
              <m:t>∙η</m:t>
            </m:r>
          </m:den>
        </m:f>
        <m:r>
          <w:rPr>
            <w:rFonts w:ascii="Cambria Math" w:hAnsi="Cambria Math"/>
            <w:sz w:val="28"/>
            <w:szCs w:val="28"/>
            <w:lang w:val="uk-UA"/>
          </w:rPr>
          <m:t>=</m:t>
        </m:r>
        <m:f>
          <m:fPr>
            <m:ctrlPr>
              <w:rPr>
                <w:rFonts w:ascii="Cambria Math" w:hAnsi="Cambria Math"/>
                <w:i/>
                <w:sz w:val="28"/>
                <w:szCs w:val="28"/>
                <w:lang w:val="uk-UA"/>
              </w:rPr>
            </m:ctrlPr>
          </m:fPr>
          <m:num>
            <m:r>
              <w:rPr>
                <w:rFonts w:ascii="Cambria Math" w:hAnsi="Cambria Math"/>
                <w:sz w:val="28"/>
                <w:szCs w:val="28"/>
                <w:lang w:val="uk-UA"/>
              </w:rPr>
              <m:t>14,7∙40∙</m:t>
            </m:r>
            <m:sSup>
              <m:sSupPr>
                <m:ctrlPr>
                  <w:rPr>
                    <w:rFonts w:ascii="Cambria Math" w:hAnsi="Cambria Math"/>
                    <w:i/>
                    <w:sz w:val="28"/>
                    <w:szCs w:val="28"/>
                    <w:lang w:val="uk-UA"/>
                  </w:rPr>
                </m:ctrlPr>
              </m:sSupPr>
              <m:e>
                <m:r>
                  <w:rPr>
                    <w:rFonts w:ascii="Cambria Math" w:hAnsi="Cambria Math"/>
                    <w:sz w:val="28"/>
                    <w:szCs w:val="28"/>
                    <w:lang w:val="uk-UA"/>
                  </w:rPr>
                  <m:t>10</m:t>
                </m:r>
              </m:e>
              <m:sup>
                <m:r>
                  <w:rPr>
                    <w:rFonts w:ascii="Cambria Math" w:hAnsi="Cambria Math"/>
                    <w:sz w:val="28"/>
                    <w:szCs w:val="28"/>
                    <w:lang w:val="uk-UA"/>
                  </w:rPr>
                  <m:t>3</m:t>
                </m:r>
              </m:sup>
            </m:sSup>
          </m:num>
          <m:den>
            <m:r>
              <w:rPr>
                <w:rFonts w:ascii="Cambria Math" w:hAnsi="Cambria Math"/>
                <w:sz w:val="28"/>
                <w:szCs w:val="28"/>
                <w:lang w:val="uk-UA"/>
              </w:rPr>
              <m:t>32∙10∙380∙0,6</m:t>
            </m:r>
          </m:den>
        </m:f>
        <m:r>
          <w:rPr>
            <w:rFonts w:ascii="Cambria Math" w:hAnsi="Cambria Math"/>
            <w:sz w:val="28"/>
            <w:szCs w:val="28"/>
            <w:lang w:val="uk-UA"/>
          </w:rPr>
          <m:t>=8,06</m:t>
        </m:r>
      </m:oMath>
      <w:r>
        <w:rPr>
          <w:rFonts w:eastAsiaTheme="minorEastAsia"/>
          <w:i/>
          <w:sz w:val="28"/>
          <w:szCs w:val="28"/>
          <w:lang w:val="uk-UA"/>
        </w:rPr>
        <w:t xml:space="preserve"> </w:t>
      </w:r>
      <w:r>
        <w:rPr>
          <w:rFonts w:eastAsiaTheme="minorEastAsia"/>
          <w:sz w:val="32"/>
          <w:szCs w:val="32"/>
          <w:lang w:val="uk-UA"/>
        </w:rPr>
        <w:t xml:space="preserve">                                    (2.42)</w:t>
      </w:r>
    </w:p>
    <w:p w:rsidR="00121657" w:rsidRPr="00D34566" w:rsidRDefault="00121657" w:rsidP="007B7385">
      <w:pPr>
        <w:spacing w:line="360" w:lineRule="auto"/>
        <w:jc w:val="center"/>
        <w:rPr>
          <w:b/>
          <w:bCs/>
          <w:sz w:val="28"/>
          <w:szCs w:val="28"/>
        </w:rPr>
      </w:pPr>
      <w:r>
        <w:rPr>
          <w:b/>
          <w:bCs/>
          <w:sz w:val="28"/>
          <w:szCs w:val="28"/>
          <w:lang w:val="uk-UA"/>
        </w:rPr>
        <w:t>2</w:t>
      </w:r>
      <w:r w:rsidRPr="00E2319E">
        <w:rPr>
          <w:b/>
          <w:bCs/>
          <w:sz w:val="28"/>
          <w:szCs w:val="28"/>
          <w:lang w:val="uk-UA"/>
        </w:rPr>
        <w:t>.</w:t>
      </w:r>
      <w:r>
        <w:rPr>
          <w:b/>
          <w:bCs/>
          <w:sz w:val="28"/>
          <w:szCs w:val="28"/>
          <w:lang w:val="uk-UA"/>
        </w:rPr>
        <w:t>12</w:t>
      </w:r>
      <w:r w:rsidRPr="00E2319E">
        <w:rPr>
          <w:b/>
          <w:bCs/>
          <w:sz w:val="28"/>
          <w:szCs w:val="28"/>
          <w:lang w:val="uk-UA"/>
        </w:rPr>
        <w:t xml:space="preserve"> Остаточний вибір перетинів проводів і жил кабелів</w:t>
      </w:r>
    </w:p>
    <w:p w:rsidR="00121657" w:rsidRPr="007B7385" w:rsidRDefault="00121657" w:rsidP="007B7385">
      <w:pPr>
        <w:spacing w:line="360" w:lineRule="auto"/>
        <w:jc w:val="right"/>
        <w:rPr>
          <w:sz w:val="28"/>
          <w:szCs w:val="28"/>
          <w:lang w:val="uk-UA"/>
        </w:rPr>
      </w:pPr>
      <w:r w:rsidRPr="007B7385">
        <w:rPr>
          <w:sz w:val="28"/>
          <w:szCs w:val="28"/>
          <w:lang w:val="uk-UA"/>
        </w:rPr>
        <w:t>Таблиця 2.9 – Розрахунок за економічною густиною струму</w:t>
      </w:r>
    </w:p>
    <w:tbl>
      <w:tblPr>
        <w:tblStyle w:val="ab"/>
        <w:tblW w:w="0" w:type="auto"/>
        <w:tblInd w:w="-572" w:type="dxa"/>
        <w:tblLayout w:type="fixed"/>
        <w:tblLook w:val="04A0"/>
      </w:tblPr>
      <w:tblGrid>
        <w:gridCol w:w="826"/>
        <w:gridCol w:w="1133"/>
        <w:gridCol w:w="876"/>
        <w:gridCol w:w="851"/>
        <w:gridCol w:w="992"/>
        <w:gridCol w:w="992"/>
        <w:gridCol w:w="818"/>
        <w:gridCol w:w="1167"/>
        <w:gridCol w:w="933"/>
        <w:gridCol w:w="1329"/>
      </w:tblGrid>
      <w:tr w:rsidR="00121657" w:rsidRPr="00E2319E" w:rsidTr="008935FA">
        <w:trPr>
          <w:trHeight w:val="501"/>
        </w:trPr>
        <w:tc>
          <w:tcPr>
            <w:tcW w:w="826" w:type="dxa"/>
            <w:vMerge w:val="restart"/>
          </w:tcPr>
          <w:p w:rsidR="00121657" w:rsidRPr="00847401" w:rsidRDefault="00121657" w:rsidP="008935FA">
            <w:pPr>
              <w:jc w:val="center"/>
              <w:rPr>
                <w:rFonts w:eastAsiaTheme="minorEastAsia"/>
                <w:lang w:val="uk-UA"/>
              </w:rPr>
            </w:pPr>
            <w:r w:rsidRPr="00847401">
              <w:rPr>
                <w:rFonts w:eastAsiaTheme="minorEastAsia"/>
                <w:lang w:val="uk-UA"/>
              </w:rPr>
              <w:t>№ лінії</w:t>
            </w:r>
          </w:p>
        </w:tc>
        <w:tc>
          <w:tcPr>
            <w:tcW w:w="1133" w:type="dxa"/>
            <w:vMerge w:val="restart"/>
          </w:tcPr>
          <w:p w:rsidR="00121657" w:rsidRPr="00847401" w:rsidRDefault="00121657" w:rsidP="008935FA">
            <w:pPr>
              <w:jc w:val="center"/>
              <w:rPr>
                <w:rFonts w:eastAsiaTheme="minorEastAsia"/>
                <w:lang w:val="uk-UA"/>
              </w:rPr>
            </w:pPr>
            <w:r w:rsidRPr="00847401">
              <w:rPr>
                <w:rFonts w:eastAsiaTheme="minorEastAsia"/>
                <w:lang w:val="uk-UA"/>
              </w:rPr>
              <w:t>Розраху-нковий</w:t>
            </w:r>
          </w:p>
          <w:p w:rsidR="00121657" w:rsidRPr="00847401" w:rsidRDefault="00121657" w:rsidP="008935FA">
            <w:pPr>
              <w:jc w:val="center"/>
              <w:rPr>
                <w:rFonts w:eastAsiaTheme="minorEastAsia"/>
                <w:lang w:val="uk-UA"/>
              </w:rPr>
            </w:pPr>
            <w:r w:rsidRPr="00847401">
              <w:rPr>
                <w:rFonts w:eastAsiaTheme="minorEastAsia"/>
                <w:lang w:val="uk-UA"/>
              </w:rPr>
              <w:t>робочий струм</w:t>
            </w:r>
          </w:p>
          <w:p w:rsidR="00121657" w:rsidRPr="00847401" w:rsidRDefault="00121657" w:rsidP="008935FA">
            <w:pPr>
              <w:jc w:val="center"/>
              <w:rPr>
                <w:rFonts w:eastAsiaTheme="minorEastAsia"/>
                <w:lang w:val="uk-UA"/>
              </w:rPr>
            </w:pPr>
            <w:r w:rsidRPr="00847401">
              <w:rPr>
                <w:rFonts w:eastAsiaTheme="minorEastAsia"/>
                <w:lang w:val="uk-UA"/>
              </w:rPr>
              <w:t>Ip , A</w:t>
            </w:r>
          </w:p>
        </w:tc>
        <w:tc>
          <w:tcPr>
            <w:tcW w:w="1727" w:type="dxa"/>
            <w:gridSpan w:val="2"/>
          </w:tcPr>
          <w:p w:rsidR="00121657" w:rsidRPr="00847401" w:rsidRDefault="00121657" w:rsidP="008935FA">
            <w:pPr>
              <w:jc w:val="center"/>
              <w:rPr>
                <w:rFonts w:eastAsiaTheme="minorEastAsia"/>
                <w:lang w:val="uk-UA"/>
              </w:rPr>
            </w:pPr>
            <w:r w:rsidRPr="00847401">
              <w:rPr>
                <w:rFonts w:eastAsiaTheme="minorEastAsia"/>
                <w:lang w:val="uk-UA"/>
              </w:rPr>
              <w:t>За нагрівом</w:t>
            </w:r>
          </w:p>
        </w:tc>
        <w:tc>
          <w:tcPr>
            <w:tcW w:w="992" w:type="dxa"/>
            <w:vMerge w:val="restart"/>
          </w:tcPr>
          <w:p w:rsidR="00121657" w:rsidRPr="00847401" w:rsidRDefault="00121657" w:rsidP="008935FA">
            <w:pPr>
              <w:jc w:val="center"/>
              <w:rPr>
                <w:rFonts w:eastAsiaTheme="minorEastAsia"/>
                <w:lang w:val="uk-UA"/>
              </w:rPr>
            </w:pPr>
            <w:r w:rsidRPr="00847401">
              <w:rPr>
                <w:rFonts w:eastAsiaTheme="minorEastAsia"/>
                <w:lang w:val="uk-UA"/>
              </w:rPr>
              <w:t>Мех,</w:t>
            </w:r>
          </w:p>
          <w:p w:rsidR="00121657" w:rsidRPr="00847401" w:rsidRDefault="00121657" w:rsidP="008935FA">
            <w:pPr>
              <w:jc w:val="center"/>
              <w:rPr>
                <w:rFonts w:eastAsiaTheme="minorEastAsia"/>
                <w:lang w:val="uk-UA"/>
              </w:rPr>
            </w:pPr>
            <w:r w:rsidRPr="00847401">
              <w:rPr>
                <w:rFonts w:eastAsiaTheme="minorEastAsia"/>
                <w:lang w:val="uk-UA"/>
              </w:rPr>
              <w:t>Міцність</w:t>
            </w:r>
          </w:p>
          <w:p w:rsidR="00121657" w:rsidRPr="00847401" w:rsidRDefault="00121657" w:rsidP="008935FA">
            <w:pPr>
              <w:jc w:val="center"/>
              <w:rPr>
                <w:rFonts w:eastAsiaTheme="minorEastAsia"/>
                <w:lang w:val="uk-UA"/>
              </w:rPr>
            </w:pPr>
            <w:r w:rsidRPr="00847401">
              <w:rPr>
                <w:rFonts w:eastAsiaTheme="minorEastAsia"/>
                <w:lang w:val="uk-UA"/>
              </w:rPr>
              <w:t>Sмех,</w:t>
            </w:r>
            <w:r w:rsidRPr="00847401">
              <w:rPr>
                <w:i/>
                <w:lang w:val="uk-UA"/>
              </w:rPr>
              <w:t xml:space="preserve"> </w:t>
            </w:r>
            <m:oMath>
              <m:sSup>
                <m:sSupPr>
                  <m:ctrlPr>
                    <w:rPr>
                      <w:rFonts w:ascii="Cambria Math" w:hAnsi="Cambria Math"/>
                      <w:i/>
                      <w:lang w:val="uk-UA"/>
                    </w:rPr>
                  </m:ctrlPr>
                </m:sSupPr>
                <m:e>
                  <m:r>
                    <w:rPr>
                      <w:rFonts w:ascii="Cambria Math" w:hAnsi="Cambria Math"/>
                      <w:lang w:val="uk-UA"/>
                    </w:rPr>
                    <m:t>мм</m:t>
                  </m:r>
                </m:e>
                <m:sup>
                  <m:r>
                    <w:rPr>
                      <w:rFonts w:ascii="Cambria Math" w:hAnsi="Cambria Math"/>
                      <w:lang w:val="uk-UA"/>
                    </w:rPr>
                    <m:t>2</m:t>
                  </m:r>
                </m:sup>
              </m:sSup>
            </m:oMath>
          </w:p>
        </w:tc>
        <w:tc>
          <w:tcPr>
            <w:tcW w:w="1810" w:type="dxa"/>
            <w:gridSpan w:val="2"/>
          </w:tcPr>
          <w:p w:rsidR="00121657" w:rsidRPr="00847401" w:rsidRDefault="00121657" w:rsidP="008935FA">
            <w:pPr>
              <w:jc w:val="center"/>
              <w:rPr>
                <w:rFonts w:eastAsiaTheme="minorEastAsia"/>
                <w:lang w:val="uk-UA"/>
              </w:rPr>
            </w:pPr>
            <w:r w:rsidRPr="00847401">
              <w:rPr>
                <w:lang w:val="uk-UA"/>
              </w:rPr>
              <w:t>За економічною густиною</w:t>
            </w:r>
          </w:p>
        </w:tc>
        <w:tc>
          <w:tcPr>
            <w:tcW w:w="2100" w:type="dxa"/>
            <w:gridSpan w:val="2"/>
          </w:tcPr>
          <w:p w:rsidR="00121657" w:rsidRPr="00847401" w:rsidRDefault="00121657" w:rsidP="008935FA">
            <w:pPr>
              <w:jc w:val="center"/>
              <w:rPr>
                <w:rFonts w:eastAsiaTheme="minorEastAsia"/>
                <w:lang w:val="uk-UA"/>
              </w:rPr>
            </w:pPr>
            <w:r w:rsidRPr="00847401">
              <w:rPr>
                <w:lang w:val="uk-UA"/>
              </w:rPr>
              <w:t>За втратами напруги</w:t>
            </w:r>
          </w:p>
        </w:tc>
        <w:tc>
          <w:tcPr>
            <w:tcW w:w="1329" w:type="dxa"/>
            <w:vMerge w:val="restart"/>
          </w:tcPr>
          <w:p w:rsidR="00121657" w:rsidRPr="00847401" w:rsidRDefault="00121657" w:rsidP="008935FA">
            <w:pPr>
              <w:jc w:val="center"/>
              <w:rPr>
                <w:rFonts w:eastAsiaTheme="minorEastAsia"/>
                <w:lang w:val="uk-UA"/>
              </w:rPr>
            </w:pPr>
            <w:r w:rsidRPr="00847401">
              <w:rPr>
                <w:lang w:val="uk-UA"/>
              </w:rPr>
              <w:t>Остаточно обрана марка</w:t>
            </w:r>
          </w:p>
          <w:p w:rsidR="00121657" w:rsidRPr="00847401" w:rsidRDefault="00121657" w:rsidP="008935FA">
            <w:pPr>
              <w:jc w:val="center"/>
              <w:rPr>
                <w:rFonts w:eastAsiaTheme="minorEastAsia"/>
                <w:lang w:val="uk-UA"/>
              </w:rPr>
            </w:pPr>
          </w:p>
        </w:tc>
      </w:tr>
      <w:tr w:rsidR="00121657" w:rsidRPr="00E2319E" w:rsidTr="008935FA">
        <w:trPr>
          <w:trHeight w:val="258"/>
        </w:trPr>
        <w:tc>
          <w:tcPr>
            <w:tcW w:w="826" w:type="dxa"/>
            <w:vMerge/>
          </w:tcPr>
          <w:p w:rsidR="00121657" w:rsidRPr="00847401" w:rsidRDefault="00121657" w:rsidP="008935FA">
            <w:pPr>
              <w:jc w:val="center"/>
              <w:rPr>
                <w:rFonts w:eastAsiaTheme="minorEastAsia"/>
                <w:lang w:val="uk-UA"/>
              </w:rPr>
            </w:pPr>
          </w:p>
        </w:tc>
        <w:tc>
          <w:tcPr>
            <w:tcW w:w="1133" w:type="dxa"/>
            <w:vMerge/>
          </w:tcPr>
          <w:p w:rsidR="00121657" w:rsidRPr="00847401" w:rsidRDefault="00121657" w:rsidP="008935FA">
            <w:pPr>
              <w:jc w:val="center"/>
              <w:rPr>
                <w:rFonts w:eastAsiaTheme="minorEastAsia"/>
                <w:lang w:val="uk-UA"/>
              </w:rPr>
            </w:pPr>
          </w:p>
        </w:tc>
        <w:tc>
          <w:tcPr>
            <w:tcW w:w="876" w:type="dxa"/>
          </w:tcPr>
          <w:p w:rsidR="00121657" w:rsidRPr="00847401" w:rsidRDefault="00121657" w:rsidP="008935FA">
            <w:pPr>
              <w:jc w:val="center"/>
              <w:rPr>
                <w:rFonts w:eastAsiaTheme="minorEastAsia"/>
                <w:lang w:val="uk-UA"/>
              </w:rPr>
            </w:pPr>
            <w:r w:rsidRPr="00847401">
              <w:rPr>
                <w:rFonts w:eastAsiaTheme="minorEastAsia"/>
                <w:lang w:val="uk-UA"/>
              </w:rPr>
              <w:t>Iдоп</w:t>
            </w:r>
          </w:p>
          <w:p w:rsidR="00121657" w:rsidRPr="00847401" w:rsidRDefault="00121657" w:rsidP="008935FA">
            <w:pPr>
              <w:jc w:val="center"/>
              <w:rPr>
                <w:rFonts w:eastAsiaTheme="minorEastAsia"/>
                <w:lang w:val="uk-UA"/>
              </w:rPr>
            </w:pPr>
            <w:r w:rsidRPr="00847401">
              <w:rPr>
                <w:rFonts w:eastAsiaTheme="minorEastAsia"/>
                <w:lang w:val="uk-UA"/>
              </w:rPr>
              <w:t>А</w:t>
            </w:r>
          </w:p>
        </w:tc>
        <w:tc>
          <w:tcPr>
            <w:tcW w:w="851" w:type="dxa"/>
          </w:tcPr>
          <w:p w:rsidR="00121657" w:rsidRPr="00847401" w:rsidRDefault="00121657" w:rsidP="008935FA">
            <w:pPr>
              <w:jc w:val="center"/>
              <w:rPr>
                <w:rFonts w:eastAsiaTheme="minorEastAsia"/>
                <w:lang w:val="uk-UA"/>
              </w:rPr>
            </w:pPr>
            <w:r w:rsidRPr="00847401">
              <w:rPr>
                <w:rFonts w:eastAsiaTheme="minorEastAsia"/>
                <w:lang w:val="uk-UA"/>
              </w:rPr>
              <w:t>Sнагр</w:t>
            </w:r>
          </w:p>
          <w:p w:rsidR="00121657" w:rsidRPr="00847401" w:rsidRDefault="00F312CA" w:rsidP="008935FA">
            <w:pPr>
              <w:jc w:val="center"/>
              <w:rPr>
                <w:rFonts w:eastAsiaTheme="minorEastAsia"/>
                <w:lang w:val="uk-UA"/>
              </w:rPr>
            </w:pPr>
            <m:oMathPara>
              <m:oMath>
                <m:sSup>
                  <m:sSupPr>
                    <m:ctrlPr>
                      <w:rPr>
                        <w:rFonts w:ascii="Cambria Math" w:hAnsi="Cambria Math"/>
                        <w:i/>
                        <w:lang w:val="uk-UA"/>
                      </w:rPr>
                    </m:ctrlPr>
                  </m:sSupPr>
                  <m:e>
                    <m:r>
                      <w:rPr>
                        <w:rFonts w:ascii="Cambria Math" w:hAnsi="Cambria Math"/>
                        <w:lang w:val="uk-UA"/>
                      </w:rPr>
                      <m:t>мм</m:t>
                    </m:r>
                  </m:e>
                  <m:sup>
                    <m:r>
                      <w:rPr>
                        <w:rFonts w:ascii="Cambria Math" w:hAnsi="Cambria Math"/>
                        <w:lang w:val="uk-UA"/>
                      </w:rPr>
                      <m:t>2</m:t>
                    </m:r>
                  </m:sup>
                </m:sSup>
              </m:oMath>
            </m:oMathPara>
          </w:p>
        </w:tc>
        <w:tc>
          <w:tcPr>
            <w:tcW w:w="992" w:type="dxa"/>
            <w:vMerge/>
          </w:tcPr>
          <w:p w:rsidR="00121657" w:rsidRPr="00847401" w:rsidRDefault="00121657" w:rsidP="008935FA">
            <w:pPr>
              <w:jc w:val="center"/>
              <w:rPr>
                <w:rFonts w:eastAsiaTheme="minorEastAsia"/>
                <w:lang w:val="uk-UA"/>
              </w:rPr>
            </w:pPr>
          </w:p>
        </w:tc>
        <w:tc>
          <w:tcPr>
            <w:tcW w:w="992" w:type="dxa"/>
          </w:tcPr>
          <w:p w:rsidR="00121657" w:rsidRPr="00847401" w:rsidRDefault="00121657" w:rsidP="008935FA">
            <w:pPr>
              <w:jc w:val="center"/>
              <w:rPr>
                <w:rFonts w:eastAsiaTheme="minorEastAsia"/>
                <w:lang w:val="uk-UA"/>
              </w:rPr>
            </w:pPr>
            <w:r w:rsidRPr="00847401">
              <w:rPr>
                <w:rFonts w:eastAsiaTheme="minorEastAsia"/>
                <w:lang w:val="uk-UA"/>
              </w:rPr>
              <w:t>Jeк</w:t>
            </w:r>
          </w:p>
          <w:p w:rsidR="00121657" w:rsidRPr="00847401" w:rsidRDefault="00F312CA" w:rsidP="008935FA">
            <w:pPr>
              <w:jc w:val="center"/>
              <w:rPr>
                <w:rFonts w:eastAsiaTheme="minorEastAsia"/>
                <w:lang w:val="uk-UA"/>
              </w:rPr>
            </w:pPr>
            <m:oMathPara>
              <m:oMath>
                <m:sSup>
                  <m:sSupPr>
                    <m:ctrlPr>
                      <w:rPr>
                        <w:rFonts w:ascii="Cambria Math" w:hAnsi="Cambria Math"/>
                        <w:i/>
                        <w:lang w:val="uk-UA"/>
                      </w:rPr>
                    </m:ctrlPr>
                  </m:sSupPr>
                  <m:e>
                    <m:r>
                      <w:rPr>
                        <w:rFonts w:ascii="Cambria Math" w:hAnsi="Cambria Math"/>
                        <w:lang w:val="uk-UA"/>
                      </w:rPr>
                      <m:t>мм</m:t>
                    </m:r>
                  </m:e>
                  <m:sup>
                    <m:r>
                      <w:rPr>
                        <w:rFonts w:ascii="Cambria Math" w:hAnsi="Cambria Math"/>
                        <w:lang w:val="uk-UA"/>
                      </w:rPr>
                      <m:t>2</m:t>
                    </m:r>
                  </m:sup>
                </m:sSup>
              </m:oMath>
            </m:oMathPara>
          </w:p>
        </w:tc>
        <w:tc>
          <w:tcPr>
            <w:tcW w:w="818" w:type="dxa"/>
          </w:tcPr>
          <w:p w:rsidR="00121657" w:rsidRPr="00847401" w:rsidRDefault="00121657" w:rsidP="008935FA">
            <w:pPr>
              <w:jc w:val="center"/>
              <w:rPr>
                <w:rFonts w:eastAsiaTheme="minorEastAsia"/>
                <w:lang w:val="uk-UA"/>
              </w:rPr>
            </w:pPr>
            <w:r w:rsidRPr="00847401">
              <w:rPr>
                <w:rFonts w:eastAsiaTheme="minorEastAsia"/>
                <w:lang w:val="uk-UA"/>
              </w:rPr>
              <w:t>Sек</w:t>
            </w:r>
          </w:p>
          <w:p w:rsidR="00121657" w:rsidRPr="00847401" w:rsidRDefault="00F312CA" w:rsidP="008935FA">
            <w:pPr>
              <w:jc w:val="center"/>
              <w:rPr>
                <w:rFonts w:eastAsiaTheme="minorEastAsia"/>
                <w:lang w:val="uk-UA"/>
              </w:rPr>
            </w:pPr>
            <m:oMathPara>
              <m:oMath>
                <m:sSup>
                  <m:sSupPr>
                    <m:ctrlPr>
                      <w:rPr>
                        <w:rFonts w:ascii="Cambria Math" w:hAnsi="Cambria Math"/>
                        <w:i/>
                        <w:lang w:val="uk-UA"/>
                      </w:rPr>
                    </m:ctrlPr>
                  </m:sSupPr>
                  <m:e>
                    <m:r>
                      <w:rPr>
                        <w:rFonts w:ascii="Cambria Math" w:hAnsi="Cambria Math"/>
                        <w:lang w:val="uk-UA"/>
                      </w:rPr>
                      <m:t>мм</m:t>
                    </m:r>
                  </m:e>
                  <m:sup>
                    <m:r>
                      <w:rPr>
                        <w:rFonts w:ascii="Cambria Math" w:hAnsi="Cambria Math"/>
                        <w:lang w:val="uk-UA"/>
                      </w:rPr>
                      <m:t>2</m:t>
                    </m:r>
                  </m:sup>
                </m:sSup>
              </m:oMath>
            </m:oMathPara>
          </w:p>
        </w:tc>
        <w:tc>
          <w:tcPr>
            <w:tcW w:w="1167" w:type="dxa"/>
          </w:tcPr>
          <w:p w:rsidR="00121657" w:rsidRPr="00847401" w:rsidRDefault="00121657" w:rsidP="008935FA">
            <w:pPr>
              <w:jc w:val="center"/>
              <w:rPr>
                <w:rFonts w:eastAsiaTheme="minorEastAsia"/>
                <w:lang w:val="uk-UA"/>
              </w:rPr>
            </w:pPr>
            <w:r w:rsidRPr="00847401">
              <w:rPr>
                <w:rFonts w:eastAsiaTheme="minorEastAsia"/>
                <w:lang w:val="uk-UA"/>
              </w:rPr>
              <w:t>Втрати напруги,</w:t>
            </w:r>
          </w:p>
          <w:p w:rsidR="00121657" w:rsidRPr="00847401" w:rsidRDefault="00121657" w:rsidP="008935FA">
            <w:pPr>
              <w:jc w:val="center"/>
              <w:rPr>
                <w:rFonts w:eastAsiaTheme="minorEastAsia"/>
                <w:lang w:val="uk-UA"/>
              </w:rPr>
            </w:pPr>
            <w:r w:rsidRPr="00847401">
              <w:rPr>
                <w:rFonts w:eastAsiaTheme="minorEastAsia"/>
                <w:lang w:val="uk-UA"/>
              </w:rPr>
              <w:t>В або %</w:t>
            </w:r>
          </w:p>
        </w:tc>
        <w:tc>
          <w:tcPr>
            <w:tcW w:w="933" w:type="dxa"/>
          </w:tcPr>
          <w:p w:rsidR="00121657" w:rsidRPr="00847401" w:rsidRDefault="00121657" w:rsidP="008935FA">
            <w:pPr>
              <w:jc w:val="center"/>
              <w:rPr>
                <w:rFonts w:eastAsiaTheme="minorEastAsia"/>
                <w:lang w:val="uk-UA"/>
              </w:rPr>
            </w:pPr>
            <w:r w:rsidRPr="00847401">
              <w:rPr>
                <w:rFonts w:eastAsiaTheme="minorEastAsia"/>
                <w:lang w:val="uk-UA"/>
              </w:rPr>
              <w:t xml:space="preserve">Sвтр </w:t>
            </w:r>
          </w:p>
          <w:p w:rsidR="00121657" w:rsidRPr="00847401" w:rsidRDefault="00121657" w:rsidP="008935FA">
            <w:pPr>
              <w:jc w:val="center"/>
              <w:rPr>
                <w:rFonts w:eastAsiaTheme="minorEastAsia"/>
                <w:lang w:val="uk-UA"/>
              </w:rPr>
            </w:pPr>
            <w:r w:rsidRPr="00847401">
              <w:rPr>
                <w:rFonts w:eastAsiaTheme="minorEastAsia"/>
                <w:lang w:val="uk-UA"/>
              </w:rPr>
              <w:t>Напруги</w:t>
            </w:r>
          </w:p>
          <w:p w:rsidR="00121657" w:rsidRPr="00847401" w:rsidRDefault="00121657" w:rsidP="008935FA">
            <w:pPr>
              <w:rPr>
                <w:rFonts w:eastAsiaTheme="minorEastAsia"/>
                <w:lang w:val="uk-UA"/>
              </w:rPr>
            </w:pPr>
            <w:r w:rsidRPr="00847401">
              <w:rPr>
                <w:rFonts w:eastAsiaTheme="minorEastAsia"/>
                <w:lang w:val="uk-UA"/>
              </w:rPr>
              <w:t xml:space="preserve">     </w:t>
            </w:r>
            <m:oMath>
              <m:sSup>
                <m:sSupPr>
                  <m:ctrlPr>
                    <w:rPr>
                      <w:rFonts w:ascii="Cambria Math" w:hAnsi="Cambria Math"/>
                      <w:i/>
                      <w:lang w:val="uk-UA"/>
                    </w:rPr>
                  </m:ctrlPr>
                </m:sSupPr>
                <m:e>
                  <m:r>
                    <w:rPr>
                      <w:rFonts w:ascii="Cambria Math" w:hAnsi="Cambria Math"/>
                      <w:lang w:val="uk-UA"/>
                    </w:rPr>
                    <m:t>мм</m:t>
                  </m:r>
                </m:e>
                <m:sup>
                  <m:r>
                    <w:rPr>
                      <w:rFonts w:ascii="Cambria Math" w:hAnsi="Cambria Math"/>
                      <w:lang w:val="uk-UA"/>
                    </w:rPr>
                    <m:t>2</m:t>
                  </m:r>
                </m:sup>
              </m:sSup>
            </m:oMath>
          </w:p>
        </w:tc>
        <w:tc>
          <w:tcPr>
            <w:tcW w:w="1329" w:type="dxa"/>
            <w:vMerge/>
          </w:tcPr>
          <w:p w:rsidR="00121657" w:rsidRPr="00847401" w:rsidRDefault="00121657" w:rsidP="008935FA">
            <w:pPr>
              <w:jc w:val="center"/>
              <w:rPr>
                <w:rFonts w:eastAsiaTheme="minorEastAsia"/>
                <w:lang w:val="uk-UA"/>
              </w:rPr>
            </w:pPr>
          </w:p>
        </w:tc>
      </w:tr>
      <w:tr w:rsidR="00121657" w:rsidRPr="00E2319E" w:rsidTr="008935FA">
        <w:tc>
          <w:tcPr>
            <w:tcW w:w="826" w:type="dxa"/>
          </w:tcPr>
          <w:p w:rsidR="00121657" w:rsidRPr="00847401" w:rsidRDefault="00121657" w:rsidP="008935FA">
            <w:pPr>
              <w:jc w:val="center"/>
              <w:rPr>
                <w:rFonts w:eastAsiaTheme="minorEastAsia"/>
                <w:lang w:val="uk-UA"/>
              </w:rPr>
            </w:pPr>
            <w:r w:rsidRPr="00847401">
              <w:rPr>
                <w:rFonts w:eastAsiaTheme="minorEastAsia"/>
                <w:lang w:val="uk-UA"/>
              </w:rPr>
              <w:t>1</w:t>
            </w:r>
          </w:p>
        </w:tc>
        <w:tc>
          <w:tcPr>
            <w:tcW w:w="1133" w:type="dxa"/>
          </w:tcPr>
          <w:p w:rsidR="00121657" w:rsidRPr="00847401" w:rsidRDefault="00121657" w:rsidP="008935FA">
            <w:pPr>
              <w:jc w:val="center"/>
              <w:rPr>
                <w:rFonts w:eastAsiaTheme="minorEastAsia"/>
                <w:lang w:val="uk-UA"/>
              </w:rPr>
            </w:pPr>
            <w:r w:rsidRPr="00847401">
              <w:rPr>
                <w:rFonts w:eastAsiaTheme="minorEastAsia"/>
                <w:lang w:val="uk-UA"/>
              </w:rPr>
              <w:t>2</w:t>
            </w:r>
          </w:p>
        </w:tc>
        <w:tc>
          <w:tcPr>
            <w:tcW w:w="876" w:type="dxa"/>
          </w:tcPr>
          <w:p w:rsidR="00121657" w:rsidRPr="00847401" w:rsidRDefault="00121657" w:rsidP="008935FA">
            <w:pPr>
              <w:jc w:val="center"/>
              <w:rPr>
                <w:rFonts w:eastAsiaTheme="minorEastAsia"/>
                <w:lang w:val="uk-UA"/>
              </w:rPr>
            </w:pPr>
            <w:r w:rsidRPr="00847401">
              <w:rPr>
                <w:rFonts w:eastAsiaTheme="minorEastAsia"/>
                <w:lang w:val="uk-UA"/>
              </w:rPr>
              <w:t>3</w:t>
            </w:r>
          </w:p>
        </w:tc>
        <w:tc>
          <w:tcPr>
            <w:tcW w:w="851" w:type="dxa"/>
          </w:tcPr>
          <w:p w:rsidR="00121657" w:rsidRPr="00847401" w:rsidRDefault="00121657" w:rsidP="008935FA">
            <w:pPr>
              <w:jc w:val="center"/>
              <w:rPr>
                <w:rFonts w:eastAsiaTheme="minorEastAsia"/>
                <w:lang w:val="uk-UA"/>
              </w:rPr>
            </w:pPr>
            <w:r w:rsidRPr="00847401">
              <w:rPr>
                <w:rFonts w:eastAsiaTheme="minorEastAsia"/>
                <w:lang w:val="uk-UA"/>
              </w:rPr>
              <w:t>4</w:t>
            </w:r>
          </w:p>
        </w:tc>
        <w:tc>
          <w:tcPr>
            <w:tcW w:w="992" w:type="dxa"/>
          </w:tcPr>
          <w:p w:rsidR="00121657" w:rsidRPr="00847401" w:rsidRDefault="00121657" w:rsidP="008935FA">
            <w:pPr>
              <w:jc w:val="center"/>
              <w:rPr>
                <w:rFonts w:eastAsiaTheme="minorEastAsia"/>
                <w:lang w:val="uk-UA"/>
              </w:rPr>
            </w:pPr>
            <w:r w:rsidRPr="00847401">
              <w:rPr>
                <w:rFonts w:eastAsiaTheme="minorEastAsia"/>
                <w:lang w:val="uk-UA"/>
              </w:rPr>
              <w:t>5</w:t>
            </w:r>
          </w:p>
        </w:tc>
        <w:tc>
          <w:tcPr>
            <w:tcW w:w="992" w:type="dxa"/>
          </w:tcPr>
          <w:p w:rsidR="00121657" w:rsidRPr="00847401" w:rsidRDefault="00121657" w:rsidP="008935FA">
            <w:pPr>
              <w:jc w:val="center"/>
              <w:rPr>
                <w:rFonts w:eastAsiaTheme="minorEastAsia"/>
                <w:lang w:val="uk-UA"/>
              </w:rPr>
            </w:pPr>
            <w:r w:rsidRPr="00847401">
              <w:rPr>
                <w:rFonts w:eastAsiaTheme="minorEastAsia"/>
                <w:lang w:val="uk-UA"/>
              </w:rPr>
              <w:t>6</w:t>
            </w:r>
          </w:p>
        </w:tc>
        <w:tc>
          <w:tcPr>
            <w:tcW w:w="818" w:type="dxa"/>
          </w:tcPr>
          <w:p w:rsidR="00121657" w:rsidRPr="00847401" w:rsidRDefault="00121657" w:rsidP="008935FA">
            <w:pPr>
              <w:jc w:val="center"/>
              <w:rPr>
                <w:rFonts w:eastAsiaTheme="minorEastAsia"/>
                <w:lang w:val="uk-UA"/>
              </w:rPr>
            </w:pPr>
            <w:r w:rsidRPr="00847401">
              <w:rPr>
                <w:rFonts w:eastAsiaTheme="minorEastAsia"/>
                <w:lang w:val="uk-UA"/>
              </w:rPr>
              <w:t>7</w:t>
            </w:r>
          </w:p>
        </w:tc>
        <w:tc>
          <w:tcPr>
            <w:tcW w:w="1167" w:type="dxa"/>
          </w:tcPr>
          <w:p w:rsidR="00121657" w:rsidRPr="00847401" w:rsidRDefault="00121657" w:rsidP="008935FA">
            <w:pPr>
              <w:jc w:val="center"/>
              <w:rPr>
                <w:rFonts w:eastAsiaTheme="minorEastAsia"/>
                <w:lang w:val="uk-UA"/>
              </w:rPr>
            </w:pPr>
            <w:r w:rsidRPr="00847401">
              <w:rPr>
                <w:rFonts w:eastAsiaTheme="minorEastAsia"/>
                <w:lang w:val="uk-UA"/>
              </w:rPr>
              <w:t>8</w:t>
            </w:r>
          </w:p>
        </w:tc>
        <w:tc>
          <w:tcPr>
            <w:tcW w:w="933" w:type="dxa"/>
          </w:tcPr>
          <w:p w:rsidR="00121657" w:rsidRPr="00847401" w:rsidRDefault="00121657" w:rsidP="008935FA">
            <w:pPr>
              <w:jc w:val="center"/>
              <w:rPr>
                <w:rFonts w:eastAsiaTheme="minorEastAsia"/>
                <w:lang w:val="uk-UA"/>
              </w:rPr>
            </w:pPr>
            <w:r w:rsidRPr="00847401">
              <w:rPr>
                <w:rFonts w:eastAsiaTheme="minorEastAsia"/>
                <w:lang w:val="uk-UA"/>
              </w:rPr>
              <w:t>9</w:t>
            </w:r>
          </w:p>
        </w:tc>
        <w:tc>
          <w:tcPr>
            <w:tcW w:w="1329" w:type="dxa"/>
          </w:tcPr>
          <w:p w:rsidR="00121657" w:rsidRPr="00847401" w:rsidRDefault="00121657" w:rsidP="008935FA">
            <w:pPr>
              <w:jc w:val="center"/>
              <w:rPr>
                <w:rFonts w:eastAsiaTheme="minorEastAsia"/>
                <w:lang w:val="uk-UA"/>
              </w:rPr>
            </w:pPr>
            <w:r w:rsidRPr="00847401">
              <w:rPr>
                <w:rFonts w:eastAsiaTheme="minorEastAsia"/>
                <w:lang w:val="uk-UA"/>
              </w:rPr>
              <w:t>10</w:t>
            </w:r>
          </w:p>
        </w:tc>
      </w:tr>
      <w:tr w:rsidR="00121657" w:rsidRPr="00E2319E" w:rsidTr="008935FA">
        <w:tc>
          <w:tcPr>
            <w:tcW w:w="826" w:type="dxa"/>
          </w:tcPr>
          <w:p w:rsidR="00121657" w:rsidRPr="00847401" w:rsidRDefault="00121657" w:rsidP="008935FA">
            <w:pPr>
              <w:jc w:val="center"/>
              <w:rPr>
                <w:rFonts w:eastAsiaTheme="minorEastAsia"/>
                <w:lang w:val="uk-UA"/>
              </w:rPr>
            </w:pPr>
            <w:r w:rsidRPr="00847401">
              <w:rPr>
                <w:lang w:val="uk-UA"/>
              </w:rPr>
              <w:t>L2.1</w:t>
            </w:r>
          </w:p>
        </w:tc>
        <w:tc>
          <w:tcPr>
            <w:tcW w:w="1133" w:type="dxa"/>
          </w:tcPr>
          <w:p w:rsidR="00121657" w:rsidRPr="00847401" w:rsidRDefault="00121657" w:rsidP="008935FA">
            <w:pPr>
              <w:jc w:val="center"/>
              <w:rPr>
                <w:rFonts w:eastAsiaTheme="minorEastAsia"/>
                <w:lang w:val="uk-UA"/>
              </w:rPr>
            </w:pPr>
            <w:r w:rsidRPr="00847401">
              <w:rPr>
                <w:lang w:val="uk-UA"/>
              </w:rPr>
              <w:t>21,22</w:t>
            </w:r>
          </w:p>
        </w:tc>
        <w:tc>
          <w:tcPr>
            <w:tcW w:w="876" w:type="dxa"/>
          </w:tcPr>
          <w:p w:rsidR="00121657" w:rsidRPr="00847401" w:rsidRDefault="00121657" w:rsidP="008935FA">
            <w:pPr>
              <w:jc w:val="center"/>
              <w:rPr>
                <w:rFonts w:eastAsiaTheme="minorEastAsia"/>
                <w:lang w:val="uk-UA"/>
              </w:rPr>
            </w:pPr>
            <w:r w:rsidRPr="00847401">
              <w:rPr>
                <w:rFonts w:eastAsiaTheme="minorEastAsia"/>
                <w:lang w:val="uk-UA"/>
              </w:rPr>
              <w:t>42,0</w:t>
            </w:r>
          </w:p>
        </w:tc>
        <w:tc>
          <w:tcPr>
            <w:tcW w:w="851" w:type="dxa"/>
          </w:tcPr>
          <w:p w:rsidR="00121657" w:rsidRPr="00847401" w:rsidRDefault="00121657" w:rsidP="008935FA">
            <w:pPr>
              <w:jc w:val="center"/>
              <w:rPr>
                <w:rFonts w:eastAsiaTheme="minorEastAsia"/>
                <w:lang w:val="uk-UA"/>
              </w:rPr>
            </w:pPr>
            <w:r w:rsidRPr="00847401">
              <w:rPr>
                <w:rFonts w:eastAsiaTheme="minorEastAsia"/>
                <w:lang w:val="uk-UA"/>
              </w:rPr>
              <w:t>10,0</w:t>
            </w:r>
          </w:p>
        </w:tc>
        <w:tc>
          <w:tcPr>
            <w:tcW w:w="992" w:type="dxa"/>
          </w:tcPr>
          <w:p w:rsidR="00121657" w:rsidRPr="00847401" w:rsidRDefault="00121657" w:rsidP="008935FA">
            <w:pPr>
              <w:jc w:val="center"/>
              <w:rPr>
                <w:rFonts w:eastAsiaTheme="minorEastAsia"/>
                <w:lang w:val="uk-UA"/>
              </w:rPr>
            </w:pPr>
            <w:r w:rsidRPr="00847401">
              <w:rPr>
                <w:rFonts w:eastAsiaTheme="minorEastAsia"/>
                <w:lang w:val="uk-UA"/>
              </w:rPr>
              <w:t>10</w:t>
            </w:r>
          </w:p>
        </w:tc>
        <w:tc>
          <w:tcPr>
            <w:tcW w:w="992" w:type="dxa"/>
          </w:tcPr>
          <w:p w:rsidR="00121657" w:rsidRPr="00847401" w:rsidRDefault="00121657" w:rsidP="008935FA">
            <w:pPr>
              <w:jc w:val="center"/>
              <w:rPr>
                <w:rFonts w:eastAsiaTheme="minorEastAsia"/>
                <w:lang w:val="uk-UA"/>
              </w:rPr>
            </w:pPr>
            <w:r w:rsidRPr="00847401">
              <w:rPr>
                <w:rFonts w:eastAsiaTheme="minorEastAsia"/>
                <w:lang w:val="uk-UA"/>
              </w:rPr>
              <w:t>1,4</w:t>
            </w:r>
          </w:p>
        </w:tc>
        <w:tc>
          <w:tcPr>
            <w:tcW w:w="818" w:type="dxa"/>
          </w:tcPr>
          <w:p w:rsidR="00121657" w:rsidRPr="00847401" w:rsidRDefault="00121657" w:rsidP="008935FA">
            <w:pPr>
              <w:jc w:val="center"/>
              <w:rPr>
                <w:rFonts w:eastAsiaTheme="minorEastAsia"/>
                <w:lang w:val="uk-UA"/>
              </w:rPr>
            </w:pPr>
            <w:r w:rsidRPr="00847401">
              <w:rPr>
                <w:lang w:val="uk-UA"/>
              </w:rPr>
              <w:t>10</w:t>
            </w:r>
          </w:p>
        </w:tc>
        <w:tc>
          <w:tcPr>
            <w:tcW w:w="1167" w:type="dxa"/>
          </w:tcPr>
          <w:p w:rsidR="00121657" w:rsidRPr="00847401" w:rsidRDefault="00121657" w:rsidP="008935FA">
            <w:pPr>
              <w:jc w:val="center"/>
              <w:rPr>
                <w:rFonts w:eastAsiaTheme="minorEastAsia"/>
                <w:lang w:val="uk-UA"/>
              </w:rPr>
            </w:pPr>
            <w:r w:rsidRPr="00847401">
              <w:rPr>
                <w:rFonts w:eastAsiaTheme="minorEastAsia"/>
                <w:lang w:val="uk-UA"/>
              </w:rPr>
              <w:t>8,06</w:t>
            </w:r>
          </w:p>
        </w:tc>
        <w:tc>
          <w:tcPr>
            <w:tcW w:w="933" w:type="dxa"/>
          </w:tcPr>
          <w:p w:rsidR="00121657" w:rsidRPr="00847401" w:rsidRDefault="00121657" w:rsidP="008935FA">
            <w:pPr>
              <w:jc w:val="center"/>
              <w:rPr>
                <w:rFonts w:eastAsiaTheme="minorEastAsia"/>
                <w:lang w:val="uk-UA"/>
              </w:rPr>
            </w:pPr>
            <w:r w:rsidRPr="00847401">
              <w:rPr>
                <w:rFonts w:eastAsiaTheme="minorEastAsia"/>
                <w:lang w:val="uk-UA"/>
              </w:rPr>
              <w:t>10</w:t>
            </w:r>
          </w:p>
        </w:tc>
        <w:tc>
          <w:tcPr>
            <w:tcW w:w="1329" w:type="dxa"/>
          </w:tcPr>
          <w:p w:rsidR="00121657" w:rsidRPr="00847401" w:rsidRDefault="00121657" w:rsidP="008935FA">
            <w:pPr>
              <w:jc w:val="center"/>
              <w:rPr>
                <w:rFonts w:eastAsiaTheme="minorEastAsia"/>
                <w:lang w:val="uk-UA"/>
              </w:rPr>
            </w:pPr>
            <w:r w:rsidRPr="00847401">
              <w:rPr>
                <w:rFonts w:eastAsiaTheme="minorEastAsia"/>
                <w:lang w:val="uk-UA"/>
              </w:rPr>
              <w:t>АВВГ 3x10</w:t>
            </w:r>
          </w:p>
        </w:tc>
      </w:tr>
      <w:tr w:rsidR="00121657" w:rsidRPr="00E2319E" w:rsidTr="008935FA">
        <w:tc>
          <w:tcPr>
            <w:tcW w:w="826" w:type="dxa"/>
          </w:tcPr>
          <w:p w:rsidR="00121657" w:rsidRPr="00847401" w:rsidRDefault="00121657" w:rsidP="008935FA">
            <w:pPr>
              <w:jc w:val="center"/>
              <w:rPr>
                <w:rFonts w:eastAsiaTheme="minorEastAsia"/>
                <w:lang w:val="uk-UA"/>
              </w:rPr>
            </w:pPr>
            <w:r w:rsidRPr="00847401">
              <w:rPr>
                <w:lang w:val="uk-UA"/>
              </w:rPr>
              <w:t>L2.2</w:t>
            </w:r>
          </w:p>
        </w:tc>
        <w:tc>
          <w:tcPr>
            <w:tcW w:w="1133" w:type="dxa"/>
          </w:tcPr>
          <w:p w:rsidR="00121657" w:rsidRPr="00847401" w:rsidRDefault="00121657" w:rsidP="008935FA">
            <w:pPr>
              <w:jc w:val="center"/>
              <w:rPr>
                <w:rFonts w:eastAsiaTheme="minorEastAsia"/>
                <w:lang w:val="uk-UA"/>
              </w:rPr>
            </w:pPr>
            <w:r w:rsidRPr="00847401">
              <w:rPr>
                <w:lang w:val="uk-UA"/>
              </w:rPr>
              <w:t>50,123</w:t>
            </w:r>
          </w:p>
        </w:tc>
        <w:tc>
          <w:tcPr>
            <w:tcW w:w="876" w:type="dxa"/>
          </w:tcPr>
          <w:p w:rsidR="00121657" w:rsidRPr="00847401" w:rsidRDefault="00121657" w:rsidP="008935FA">
            <w:pPr>
              <w:jc w:val="center"/>
              <w:rPr>
                <w:rFonts w:eastAsiaTheme="minorEastAsia"/>
                <w:lang w:val="uk-UA"/>
              </w:rPr>
            </w:pPr>
            <w:r w:rsidRPr="00847401">
              <w:rPr>
                <w:rFonts w:eastAsiaTheme="minorEastAsia"/>
                <w:lang w:val="uk-UA"/>
              </w:rPr>
              <w:t>27,0</w:t>
            </w:r>
          </w:p>
        </w:tc>
        <w:tc>
          <w:tcPr>
            <w:tcW w:w="851" w:type="dxa"/>
          </w:tcPr>
          <w:p w:rsidR="00121657" w:rsidRPr="00847401" w:rsidRDefault="00121657" w:rsidP="008935FA">
            <w:pPr>
              <w:jc w:val="center"/>
              <w:rPr>
                <w:rFonts w:eastAsiaTheme="minorEastAsia"/>
                <w:lang w:val="uk-UA"/>
              </w:rPr>
            </w:pPr>
            <w:r w:rsidRPr="00847401">
              <w:rPr>
                <w:rFonts w:eastAsiaTheme="minorEastAsia"/>
                <w:lang w:val="uk-UA"/>
              </w:rPr>
              <w:t>4,0</w:t>
            </w:r>
          </w:p>
        </w:tc>
        <w:tc>
          <w:tcPr>
            <w:tcW w:w="992" w:type="dxa"/>
          </w:tcPr>
          <w:p w:rsidR="00121657" w:rsidRPr="00847401" w:rsidRDefault="00121657" w:rsidP="008935FA">
            <w:pPr>
              <w:jc w:val="center"/>
              <w:rPr>
                <w:rFonts w:eastAsiaTheme="minorEastAsia"/>
                <w:lang w:val="uk-UA"/>
              </w:rPr>
            </w:pPr>
            <w:r w:rsidRPr="00847401">
              <w:rPr>
                <w:rFonts w:eastAsiaTheme="minorEastAsia"/>
                <w:lang w:val="uk-UA"/>
              </w:rPr>
              <w:t>10</w:t>
            </w:r>
          </w:p>
        </w:tc>
        <w:tc>
          <w:tcPr>
            <w:tcW w:w="992" w:type="dxa"/>
          </w:tcPr>
          <w:p w:rsidR="00121657" w:rsidRPr="00847401" w:rsidRDefault="00121657" w:rsidP="008935FA">
            <w:pPr>
              <w:jc w:val="center"/>
              <w:rPr>
                <w:rFonts w:eastAsiaTheme="minorEastAsia"/>
                <w:lang w:val="uk-UA"/>
              </w:rPr>
            </w:pPr>
            <w:r w:rsidRPr="00847401">
              <w:rPr>
                <w:rFonts w:eastAsiaTheme="minorEastAsia"/>
                <w:lang w:val="uk-UA"/>
              </w:rPr>
              <w:t>1,4</w:t>
            </w:r>
          </w:p>
        </w:tc>
        <w:tc>
          <w:tcPr>
            <w:tcW w:w="818" w:type="dxa"/>
          </w:tcPr>
          <w:p w:rsidR="00121657" w:rsidRPr="00847401" w:rsidRDefault="00121657" w:rsidP="008935FA">
            <w:pPr>
              <w:jc w:val="center"/>
              <w:rPr>
                <w:rFonts w:eastAsiaTheme="minorEastAsia"/>
                <w:lang w:val="uk-UA"/>
              </w:rPr>
            </w:pPr>
            <w:r w:rsidRPr="00847401">
              <w:rPr>
                <w:lang w:val="uk-UA"/>
              </w:rPr>
              <w:t>35</w:t>
            </w:r>
          </w:p>
        </w:tc>
        <w:tc>
          <w:tcPr>
            <w:tcW w:w="1167" w:type="dxa"/>
          </w:tcPr>
          <w:p w:rsidR="00121657" w:rsidRPr="00847401" w:rsidRDefault="00121657" w:rsidP="008935FA">
            <w:pPr>
              <w:jc w:val="center"/>
              <w:rPr>
                <w:rFonts w:eastAsiaTheme="minorEastAsia"/>
                <w:lang w:val="uk-UA"/>
              </w:rPr>
            </w:pPr>
            <w:r w:rsidRPr="00847401">
              <w:rPr>
                <w:rFonts w:eastAsiaTheme="minorEastAsia"/>
                <w:lang w:val="uk-UA"/>
              </w:rPr>
              <w:t>6,85</w:t>
            </w:r>
          </w:p>
        </w:tc>
        <w:tc>
          <w:tcPr>
            <w:tcW w:w="933" w:type="dxa"/>
          </w:tcPr>
          <w:p w:rsidR="00121657" w:rsidRPr="00847401" w:rsidRDefault="00121657" w:rsidP="008935FA">
            <w:pPr>
              <w:jc w:val="center"/>
              <w:rPr>
                <w:rFonts w:eastAsiaTheme="minorEastAsia"/>
                <w:lang w:val="uk-UA"/>
              </w:rPr>
            </w:pPr>
            <w:r w:rsidRPr="00847401">
              <w:rPr>
                <w:rFonts w:eastAsiaTheme="minorEastAsia"/>
                <w:lang w:val="uk-UA"/>
              </w:rPr>
              <w:t>150</w:t>
            </w:r>
          </w:p>
        </w:tc>
        <w:tc>
          <w:tcPr>
            <w:tcW w:w="1329" w:type="dxa"/>
          </w:tcPr>
          <w:p w:rsidR="00121657" w:rsidRPr="00847401" w:rsidRDefault="00121657" w:rsidP="008935FA">
            <w:pPr>
              <w:jc w:val="center"/>
              <w:rPr>
                <w:rFonts w:eastAsiaTheme="minorEastAsia"/>
                <w:lang w:val="uk-UA"/>
              </w:rPr>
            </w:pPr>
            <w:r w:rsidRPr="00847401">
              <w:rPr>
                <w:rFonts w:eastAsiaTheme="minorEastAsia"/>
                <w:lang w:val="uk-UA"/>
              </w:rPr>
              <w:t>АВВГ</w:t>
            </w:r>
            <w:r w:rsidRPr="00847401">
              <w:rPr>
                <w:lang w:val="uk-UA"/>
              </w:rPr>
              <w:t xml:space="preserve"> 3x10</w:t>
            </w:r>
          </w:p>
        </w:tc>
      </w:tr>
      <w:tr w:rsidR="00121657" w:rsidRPr="00E2319E" w:rsidTr="008935FA">
        <w:tc>
          <w:tcPr>
            <w:tcW w:w="826" w:type="dxa"/>
          </w:tcPr>
          <w:p w:rsidR="00121657" w:rsidRPr="00847401" w:rsidRDefault="00121657" w:rsidP="008935FA">
            <w:pPr>
              <w:jc w:val="center"/>
              <w:rPr>
                <w:rFonts w:eastAsiaTheme="minorEastAsia"/>
                <w:lang w:val="uk-UA"/>
              </w:rPr>
            </w:pPr>
            <w:r w:rsidRPr="00847401">
              <w:rPr>
                <w:lang w:val="uk-UA"/>
              </w:rPr>
              <w:t>L2.3</w:t>
            </w:r>
          </w:p>
        </w:tc>
        <w:tc>
          <w:tcPr>
            <w:tcW w:w="1133" w:type="dxa"/>
          </w:tcPr>
          <w:p w:rsidR="00121657" w:rsidRPr="00847401" w:rsidRDefault="00121657" w:rsidP="008935FA">
            <w:pPr>
              <w:jc w:val="center"/>
              <w:rPr>
                <w:rFonts w:eastAsiaTheme="minorEastAsia"/>
                <w:lang w:val="uk-UA"/>
              </w:rPr>
            </w:pPr>
            <w:r w:rsidRPr="00847401">
              <w:rPr>
                <w:lang w:val="uk-UA"/>
              </w:rPr>
              <w:t>12,12</w:t>
            </w:r>
          </w:p>
        </w:tc>
        <w:tc>
          <w:tcPr>
            <w:tcW w:w="876" w:type="dxa"/>
          </w:tcPr>
          <w:p w:rsidR="00121657" w:rsidRPr="00847401" w:rsidRDefault="00121657" w:rsidP="008935FA">
            <w:pPr>
              <w:jc w:val="center"/>
              <w:rPr>
                <w:rFonts w:eastAsiaTheme="minorEastAsia"/>
                <w:lang w:val="uk-UA"/>
              </w:rPr>
            </w:pPr>
            <w:r w:rsidRPr="00847401">
              <w:rPr>
                <w:lang w:val="uk-UA"/>
              </w:rPr>
              <w:t>19,0</w:t>
            </w:r>
          </w:p>
        </w:tc>
        <w:tc>
          <w:tcPr>
            <w:tcW w:w="851" w:type="dxa"/>
          </w:tcPr>
          <w:p w:rsidR="00121657" w:rsidRPr="00847401" w:rsidRDefault="00121657" w:rsidP="008935FA">
            <w:pPr>
              <w:jc w:val="center"/>
              <w:rPr>
                <w:rFonts w:eastAsiaTheme="minorEastAsia"/>
                <w:lang w:val="uk-UA"/>
              </w:rPr>
            </w:pPr>
            <w:r w:rsidRPr="00847401">
              <w:rPr>
                <w:rFonts w:eastAsiaTheme="minorEastAsia"/>
                <w:lang w:val="uk-UA"/>
              </w:rPr>
              <w:t>2,5</w:t>
            </w:r>
          </w:p>
        </w:tc>
        <w:tc>
          <w:tcPr>
            <w:tcW w:w="992" w:type="dxa"/>
          </w:tcPr>
          <w:p w:rsidR="00121657" w:rsidRPr="00847401" w:rsidRDefault="00121657" w:rsidP="008935FA">
            <w:pPr>
              <w:jc w:val="center"/>
              <w:rPr>
                <w:rFonts w:eastAsiaTheme="minorEastAsia"/>
                <w:lang w:val="uk-UA"/>
              </w:rPr>
            </w:pPr>
            <w:r w:rsidRPr="00847401">
              <w:rPr>
                <w:rFonts w:eastAsiaTheme="minorEastAsia"/>
                <w:lang w:val="uk-UA"/>
              </w:rPr>
              <w:t>10</w:t>
            </w:r>
          </w:p>
        </w:tc>
        <w:tc>
          <w:tcPr>
            <w:tcW w:w="992" w:type="dxa"/>
          </w:tcPr>
          <w:p w:rsidR="00121657" w:rsidRPr="00847401" w:rsidRDefault="00121657" w:rsidP="008935FA">
            <w:pPr>
              <w:jc w:val="center"/>
              <w:rPr>
                <w:rFonts w:eastAsiaTheme="minorEastAsia"/>
                <w:lang w:val="uk-UA"/>
              </w:rPr>
            </w:pPr>
            <w:r w:rsidRPr="00847401">
              <w:rPr>
                <w:rFonts w:eastAsiaTheme="minorEastAsia"/>
                <w:lang w:val="uk-UA"/>
              </w:rPr>
              <w:t>1,4</w:t>
            </w:r>
          </w:p>
        </w:tc>
        <w:tc>
          <w:tcPr>
            <w:tcW w:w="818" w:type="dxa"/>
          </w:tcPr>
          <w:p w:rsidR="00121657" w:rsidRPr="00847401" w:rsidRDefault="00121657" w:rsidP="008935FA">
            <w:pPr>
              <w:jc w:val="center"/>
              <w:rPr>
                <w:rFonts w:eastAsiaTheme="minorEastAsia"/>
                <w:lang w:val="uk-UA"/>
              </w:rPr>
            </w:pPr>
            <w:r w:rsidRPr="00847401">
              <w:rPr>
                <w:lang w:val="uk-UA"/>
              </w:rPr>
              <w:t>10</w:t>
            </w:r>
          </w:p>
        </w:tc>
        <w:tc>
          <w:tcPr>
            <w:tcW w:w="1167" w:type="dxa"/>
          </w:tcPr>
          <w:p w:rsidR="00121657" w:rsidRPr="00847401" w:rsidRDefault="00121657" w:rsidP="008935FA">
            <w:pPr>
              <w:jc w:val="center"/>
              <w:rPr>
                <w:rFonts w:eastAsiaTheme="minorEastAsia"/>
                <w:lang w:val="uk-UA"/>
              </w:rPr>
            </w:pPr>
            <w:r w:rsidRPr="00847401">
              <w:rPr>
                <w:rFonts w:eastAsiaTheme="minorEastAsia"/>
                <w:lang w:val="uk-UA"/>
              </w:rPr>
              <w:t>5,76</w:t>
            </w:r>
          </w:p>
        </w:tc>
        <w:tc>
          <w:tcPr>
            <w:tcW w:w="933" w:type="dxa"/>
          </w:tcPr>
          <w:p w:rsidR="00121657" w:rsidRPr="00847401" w:rsidRDefault="00121657" w:rsidP="008935FA">
            <w:pPr>
              <w:jc w:val="center"/>
              <w:rPr>
                <w:rFonts w:eastAsiaTheme="minorEastAsia"/>
                <w:lang w:val="uk-UA"/>
              </w:rPr>
            </w:pPr>
            <w:r w:rsidRPr="00847401">
              <w:rPr>
                <w:rFonts w:eastAsiaTheme="minorEastAsia"/>
                <w:lang w:val="uk-UA"/>
              </w:rPr>
              <w:t>95</w:t>
            </w:r>
          </w:p>
        </w:tc>
        <w:tc>
          <w:tcPr>
            <w:tcW w:w="1329" w:type="dxa"/>
          </w:tcPr>
          <w:p w:rsidR="00121657" w:rsidRPr="00847401" w:rsidRDefault="00121657" w:rsidP="008935FA">
            <w:pPr>
              <w:jc w:val="center"/>
              <w:rPr>
                <w:rFonts w:eastAsiaTheme="minorEastAsia"/>
                <w:lang w:val="uk-UA"/>
              </w:rPr>
            </w:pPr>
            <w:r w:rsidRPr="00847401">
              <w:rPr>
                <w:rFonts w:eastAsiaTheme="minorEastAsia"/>
                <w:lang w:val="uk-UA"/>
              </w:rPr>
              <w:t>АВВГ</w:t>
            </w:r>
            <w:r w:rsidRPr="00847401">
              <w:rPr>
                <w:lang w:val="uk-UA"/>
              </w:rPr>
              <w:t xml:space="preserve"> 3x35</w:t>
            </w:r>
          </w:p>
        </w:tc>
      </w:tr>
      <w:tr w:rsidR="00121657" w:rsidRPr="00E2319E" w:rsidTr="008935FA">
        <w:tc>
          <w:tcPr>
            <w:tcW w:w="826" w:type="dxa"/>
          </w:tcPr>
          <w:p w:rsidR="00121657" w:rsidRPr="00847401" w:rsidRDefault="00121657" w:rsidP="008935FA">
            <w:pPr>
              <w:jc w:val="center"/>
              <w:rPr>
                <w:rFonts w:eastAsiaTheme="minorEastAsia"/>
                <w:lang w:val="uk-UA"/>
              </w:rPr>
            </w:pPr>
            <w:r w:rsidRPr="00847401">
              <w:rPr>
                <w:lang w:val="uk-UA"/>
              </w:rPr>
              <w:t>L2.7</w:t>
            </w:r>
          </w:p>
        </w:tc>
        <w:tc>
          <w:tcPr>
            <w:tcW w:w="1133" w:type="dxa"/>
          </w:tcPr>
          <w:p w:rsidR="00121657" w:rsidRPr="00847401" w:rsidRDefault="00121657" w:rsidP="008935FA">
            <w:pPr>
              <w:jc w:val="center"/>
              <w:rPr>
                <w:rFonts w:eastAsiaTheme="minorEastAsia"/>
                <w:lang w:val="uk-UA"/>
              </w:rPr>
            </w:pPr>
            <w:r w:rsidRPr="00847401">
              <w:rPr>
                <w:lang w:val="uk-UA"/>
              </w:rPr>
              <w:t>18,19</w:t>
            </w:r>
          </w:p>
        </w:tc>
        <w:tc>
          <w:tcPr>
            <w:tcW w:w="876" w:type="dxa"/>
          </w:tcPr>
          <w:p w:rsidR="00121657" w:rsidRPr="00847401" w:rsidRDefault="00121657" w:rsidP="008935FA">
            <w:pPr>
              <w:jc w:val="center"/>
              <w:rPr>
                <w:rFonts w:eastAsiaTheme="minorEastAsia"/>
                <w:lang w:val="uk-UA"/>
              </w:rPr>
            </w:pPr>
            <w:r w:rsidRPr="00847401">
              <w:rPr>
                <w:lang w:val="uk-UA"/>
              </w:rPr>
              <w:t>19,0</w:t>
            </w:r>
          </w:p>
        </w:tc>
        <w:tc>
          <w:tcPr>
            <w:tcW w:w="851" w:type="dxa"/>
          </w:tcPr>
          <w:p w:rsidR="00121657" w:rsidRPr="00847401" w:rsidRDefault="00121657" w:rsidP="008935FA">
            <w:pPr>
              <w:jc w:val="center"/>
              <w:rPr>
                <w:rFonts w:eastAsiaTheme="minorEastAsia"/>
                <w:lang w:val="uk-UA"/>
              </w:rPr>
            </w:pPr>
            <w:r w:rsidRPr="00847401">
              <w:rPr>
                <w:rFonts w:eastAsiaTheme="minorEastAsia"/>
                <w:lang w:val="uk-UA"/>
              </w:rPr>
              <w:t>2,5</w:t>
            </w:r>
          </w:p>
        </w:tc>
        <w:tc>
          <w:tcPr>
            <w:tcW w:w="992" w:type="dxa"/>
          </w:tcPr>
          <w:p w:rsidR="00121657" w:rsidRPr="00847401" w:rsidRDefault="00121657" w:rsidP="008935FA">
            <w:pPr>
              <w:jc w:val="center"/>
              <w:rPr>
                <w:rFonts w:eastAsiaTheme="minorEastAsia"/>
                <w:lang w:val="uk-UA"/>
              </w:rPr>
            </w:pPr>
            <w:r w:rsidRPr="00847401">
              <w:rPr>
                <w:rFonts w:eastAsiaTheme="minorEastAsia"/>
                <w:lang w:val="uk-UA"/>
              </w:rPr>
              <w:t>10</w:t>
            </w:r>
          </w:p>
        </w:tc>
        <w:tc>
          <w:tcPr>
            <w:tcW w:w="992" w:type="dxa"/>
          </w:tcPr>
          <w:p w:rsidR="00121657" w:rsidRPr="00847401" w:rsidRDefault="00121657" w:rsidP="008935FA">
            <w:pPr>
              <w:jc w:val="center"/>
              <w:rPr>
                <w:rFonts w:eastAsiaTheme="minorEastAsia"/>
                <w:lang w:val="uk-UA"/>
              </w:rPr>
            </w:pPr>
            <w:r w:rsidRPr="00847401">
              <w:rPr>
                <w:rFonts w:eastAsiaTheme="minorEastAsia"/>
                <w:lang w:val="uk-UA"/>
              </w:rPr>
              <w:t>1,4</w:t>
            </w:r>
          </w:p>
        </w:tc>
        <w:tc>
          <w:tcPr>
            <w:tcW w:w="818" w:type="dxa"/>
          </w:tcPr>
          <w:p w:rsidR="00121657" w:rsidRPr="00847401" w:rsidRDefault="00121657" w:rsidP="008935FA">
            <w:pPr>
              <w:jc w:val="center"/>
              <w:rPr>
                <w:rFonts w:eastAsiaTheme="minorEastAsia"/>
                <w:lang w:val="uk-UA"/>
              </w:rPr>
            </w:pPr>
            <w:r w:rsidRPr="00847401">
              <w:rPr>
                <w:lang w:val="uk-UA"/>
              </w:rPr>
              <w:t>16</w:t>
            </w:r>
          </w:p>
        </w:tc>
        <w:tc>
          <w:tcPr>
            <w:tcW w:w="1167" w:type="dxa"/>
          </w:tcPr>
          <w:p w:rsidR="00121657" w:rsidRPr="00847401" w:rsidRDefault="00121657" w:rsidP="008935FA">
            <w:pPr>
              <w:jc w:val="center"/>
              <w:rPr>
                <w:rFonts w:eastAsiaTheme="minorEastAsia"/>
                <w:lang w:val="uk-UA"/>
              </w:rPr>
            </w:pPr>
            <w:r w:rsidRPr="00847401">
              <w:rPr>
                <w:rFonts w:eastAsiaTheme="minorEastAsia"/>
                <w:lang w:val="uk-UA"/>
              </w:rPr>
              <w:t>7,555</w:t>
            </w:r>
          </w:p>
        </w:tc>
        <w:tc>
          <w:tcPr>
            <w:tcW w:w="933" w:type="dxa"/>
          </w:tcPr>
          <w:p w:rsidR="00121657" w:rsidRPr="00847401" w:rsidRDefault="00121657" w:rsidP="008935FA">
            <w:pPr>
              <w:jc w:val="center"/>
              <w:rPr>
                <w:rFonts w:eastAsiaTheme="minorEastAsia"/>
                <w:lang w:val="uk-UA"/>
              </w:rPr>
            </w:pPr>
            <w:r w:rsidRPr="00847401">
              <w:rPr>
                <w:rFonts w:eastAsiaTheme="minorEastAsia"/>
                <w:lang w:val="uk-UA"/>
              </w:rPr>
              <w:t>16</w:t>
            </w:r>
          </w:p>
        </w:tc>
        <w:tc>
          <w:tcPr>
            <w:tcW w:w="1329" w:type="dxa"/>
          </w:tcPr>
          <w:p w:rsidR="00121657" w:rsidRPr="00847401" w:rsidRDefault="00121657" w:rsidP="008935FA">
            <w:pPr>
              <w:jc w:val="center"/>
              <w:rPr>
                <w:rFonts w:eastAsiaTheme="minorEastAsia"/>
                <w:lang w:val="uk-UA"/>
              </w:rPr>
            </w:pPr>
            <w:r w:rsidRPr="00847401">
              <w:rPr>
                <w:rFonts w:eastAsiaTheme="minorEastAsia"/>
                <w:lang w:val="uk-UA"/>
              </w:rPr>
              <w:t>АВВГ</w:t>
            </w:r>
            <w:r w:rsidRPr="00847401">
              <w:rPr>
                <w:lang w:val="uk-UA"/>
              </w:rPr>
              <w:t xml:space="preserve"> 3x10</w:t>
            </w:r>
          </w:p>
        </w:tc>
      </w:tr>
      <w:tr w:rsidR="00121657" w:rsidRPr="00E2319E" w:rsidTr="008935FA">
        <w:tc>
          <w:tcPr>
            <w:tcW w:w="826" w:type="dxa"/>
          </w:tcPr>
          <w:p w:rsidR="00121657" w:rsidRPr="00847401" w:rsidRDefault="00121657" w:rsidP="008935FA">
            <w:pPr>
              <w:jc w:val="center"/>
              <w:rPr>
                <w:rFonts w:eastAsiaTheme="minorEastAsia"/>
                <w:lang w:val="uk-UA"/>
              </w:rPr>
            </w:pPr>
            <w:r w:rsidRPr="00847401">
              <w:rPr>
                <w:lang w:val="uk-UA"/>
              </w:rPr>
              <w:t>L2.4</w:t>
            </w:r>
          </w:p>
        </w:tc>
        <w:tc>
          <w:tcPr>
            <w:tcW w:w="1133" w:type="dxa"/>
          </w:tcPr>
          <w:p w:rsidR="00121657" w:rsidRPr="00847401" w:rsidRDefault="00121657" w:rsidP="008935FA">
            <w:pPr>
              <w:jc w:val="center"/>
              <w:rPr>
                <w:rFonts w:eastAsiaTheme="minorEastAsia"/>
                <w:lang w:val="uk-UA"/>
              </w:rPr>
            </w:pPr>
            <w:r w:rsidRPr="00847401">
              <w:rPr>
                <w:lang w:val="uk-UA"/>
              </w:rPr>
              <w:t>14,145</w:t>
            </w:r>
          </w:p>
        </w:tc>
        <w:tc>
          <w:tcPr>
            <w:tcW w:w="876" w:type="dxa"/>
          </w:tcPr>
          <w:p w:rsidR="00121657" w:rsidRPr="00847401" w:rsidRDefault="00121657" w:rsidP="008935FA">
            <w:pPr>
              <w:jc w:val="center"/>
              <w:rPr>
                <w:rFonts w:eastAsiaTheme="minorEastAsia"/>
                <w:lang w:val="uk-UA"/>
              </w:rPr>
            </w:pPr>
            <w:r w:rsidRPr="00847401">
              <w:rPr>
                <w:rFonts w:eastAsiaTheme="minorEastAsia"/>
                <w:lang w:val="uk-UA"/>
              </w:rPr>
              <w:t>27,0</w:t>
            </w:r>
          </w:p>
        </w:tc>
        <w:tc>
          <w:tcPr>
            <w:tcW w:w="851" w:type="dxa"/>
          </w:tcPr>
          <w:p w:rsidR="00121657" w:rsidRPr="00847401" w:rsidRDefault="00121657" w:rsidP="008935FA">
            <w:pPr>
              <w:jc w:val="center"/>
              <w:rPr>
                <w:rFonts w:eastAsiaTheme="minorEastAsia"/>
                <w:lang w:val="uk-UA"/>
              </w:rPr>
            </w:pPr>
            <w:r w:rsidRPr="00847401">
              <w:rPr>
                <w:rFonts w:eastAsiaTheme="minorEastAsia"/>
                <w:lang w:val="uk-UA"/>
              </w:rPr>
              <w:t>4,0</w:t>
            </w:r>
          </w:p>
        </w:tc>
        <w:tc>
          <w:tcPr>
            <w:tcW w:w="992" w:type="dxa"/>
          </w:tcPr>
          <w:p w:rsidR="00121657" w:rsidRPr="00847401" w:rsidRDefault="00121657" w:rsidP="008935FA">
            <w:pPr>
              <w:jc w:val="center"/>
              <w:rPr>
                <w:rFonts w:eastAsiaTheme="minorEastAsia"/>
                <w:lang w:val="uk-UA"/>
              </w:rPr>
            </w:pPr>
            <w:r w:rsidRPr="00847401">
              <w:rPr>
                <w:rFonts w:eastAsiaTheme="minorEastAsia"/>
                <w:lang w:val="uk-UA"/>
              </w:rPr>
              <w:t>10</w:t>
            </w:r>
          </w:p>
        </w:tc>
        <w:tc>
          <w:tcPr>
            <w:tcW w:w="992" w:type="dxa"/>
          </w:tcPr>
          <w:p w:rsidR="00121657" w:rsidRPr="00847401" w:rsidRDefault="00121657" w:rsidP="008935FA">
            <w:pPr>
              <w:jc w:val="center"/>
              <w:rPr>
                <w:rFonts w:eastAsiaTheme="minorEastAsia"/>
                <w:lang w:val="uk-UA"/>
              </w:rPr>
            </w:pPr>
            <w:r w:rsidRPr="00847401">
              <w:rPr>
                <w:rFonts w:eastAsiaTheme="minorEastAsia"/>
                <w:lang w:val="uk-UA"/>
              </w:rPr>
              <w:t>1,4</w:t>
            </w:r>
          </w:p>
        </w:tc>
        <w:tc>
          <w:tcPr>
            <w:tcW w:w="818" w:type="dxa"/>
          </w:tcPr>
          <w:p w:rsidR="00121657" w:rsidRPr="00847401" w:rsidRDefault="00121657" w:rsidP="008935FA">
            <w:pPr>
              <w:jc w:val="center"/>
              <w:rPr>
                <w:rFonts w:eastAsiaTheme="minorEastAsia"/>
                <w:lang w:val="uk-UA"/>
              </w:rPr>
            </w:pPr>
            <w:r w:rsidRPr="00847401">
              <w:rPr>
                <w:lang w:val="uk-UA"/>
              </w:rPr>
              <w:t>10</w:t>
            </w:r>
          </w:p>
        </w:tc>
        <w:tc>
          <w:tcPr>
            <w:tcW w:w="1167" w:type="dxa"/>
          </w:tcPr>
          <w:p w:rsidR="00121657" w:rsidRPr="00847401" w:rsidRDefault="00121657" w:rsidP="008935FA">
            <w:pPr>
              <w:jc w:val="center"/>
              <w:rPr>
                <w:rFonts w:eastAsiaTheme="minorEastAsia"/>
                <w:lang w:val="uk-UA"/>
              </w:rPr>
            </w:pPr>
            <w:r w:rsidRPr="00847401">
              <w:rPr>
                <w:rFonts w:eastAsiaTheme="minorEastAsia"/>
                <w:lang w:val="uk-UA"/>
              </w:rPr>
              <w:t>6,72</w:t>
            </w:r>
          </w:p>
        </w:tc>
        <w:tc>
          <w:tcPr>
            <w:tcW w:w="933" w:type="dxa"/>
          </w:tcPr>
          <w:p w:rsidR="00121657" w:rsidRPr="00847401" w:rsidRDefault="00121657" w:rsidP="008935FA">
            <w:pPr>
              <w:jc w:val="center"/>
              <w:rPr>
                <w:rFonts w:eastAsiaTheme="minorEastAsia"/>
                <w:lang w:val="uk-UA"/>
              </w:rPr>
            </w:pPr>
            <w:r w:rsidRPr="00847401">
              <w:rPr>
                <w:rFonts w:eastAsiaTheme="minorEastAsia"/>
                <w:lang w:val="uk-UA"/>
              </w:rPr>
              <w:t>10</w:t>
            </w:r>
          </w:p>
        </w:tc>
        <w:tc>
          <w:tcPr>
            <w:tcW w:w="1329" w:type="dxa"/>
          </w:tcPr>
          <w:p w:rsidR="00121657" w:rsidRPr="00847401" w:rsidRDefault="00121657" w:rsidP="008935FA">
            <w:pPr>
              <w:jc w:val="center"/>
              <w:rPr>
                <w:rFonts w:eastAsiaTheme="minorEastAsia"/>
                <w:lang w:val="uk-UA"/>
              </w:rPr>
            </w:pPr>
            <w:r w:rsidRPr="00847401">
              <w:rPr>
                <w:rFonts w:eastAsiaTheme="minorEastAsia"/>
                <w:lang w:val="uk-UA"/>
              </w:rPr>
              <w:t>АВВГ</w:t>
            </w:r>
            <w:r w:rsidRPr="00847401">
              <w:rPr>
                <w:lang w:val="uk-UA"/>
              </w:rPr>
              <w:t xml:space="preserve"> 3x16</w:t>
            </w:r>
          </w:p>
        </w:tc>
      </w:tr>
      <w:tr w:rsidR="00121657" w:rsidRPr="00E2319E" w:rsidTr="008935FA">
        <w:tc>
          <w:tcPr>
            <w:tcW w:w="826" w:type="dxa"/>
          </w:tcPr>
          <w:p w:rsidR="00121657" w:rsidRPr="00847401" w:rsidRDefault="00121657" w:rsidP="008935FA">
            <w:pPr>
              <w:jc w:val="center"/>
              <w:rPr>
                <w:rFonts w:eastAsiaTheme="minorEastAsia"/>
                <w:lang w:val="uk-UA"/>
              </w:rPr>
            </w:pPr>
            <w:r w:rsidRPr="00847401">
              <w:rPr>
                <w:lang w:val="uk-UA"/>
              </w:rPr>
              <w:t>L2.5</w:t>
            </w:r>
          </w:p>
        </w:tc>
        <w:tc>
          <w:tcPr>
            <w:tcW w:w="1133" w:type="dxa"/>
          </w:tcPr>
          <w:p w:rsidR="00121657" w:rsidRPr="00847401" w:rsidRDefault="00121657" w:rsidP="008935FA">
            <w:pPr>
              <w:jc w:val="center"/>
              <w:rPr>
                <w:rFonts w:eastAsiaTheme="minorEastAsia"/>
                <w:lang w:val="uk-UA"/>
              </w:rPr>
            </w:pPr>
            <w:r w:rsidRPr="00847401">
              <w:rPr>
                <w:lang w:val="uk-UA"/>
              </w:rPr>
              <w:t>20,20</w:t>
            </w:r>
          </w:p>
        </w:tc>
        <w:tc>
          <w:tcPr>
            <w:tcW w:w="876" w:type="dxa"/>
          </w:tcPr>
          <w:p w:rsidR="00121657" w:rsidRPr="00847401" w:rsidRDefault="00121657" w:rsidP="008935FA">
            <w:pPr>
              <w:jc w:val="center"/>
              <w:rPr>
                <w:rFonts w:eastAsiaTheme="minorEastAsia"/>
                <w:lang w:val="uk-UA"/>
              </w:rPr>
            </w:pPr>
            <w:r w:rsidRPr="00847401">
              <w:rPr>
                <w:lang w:val="uk-UA"/>
              </w:rPr>
              <w:t>19,0</w:t>
            </w:r>
          </w:p>
        </w:tc>
        <w:tc>
          <w:tcPr>
            <w:tcW w:w="851" w:type="dxa"/>
          </w:tcPr>
          <w:p w:rsidR="00121657" w:rsidRPr="00847401" w:rsidRDefault="00121657" w:rsidP="008935FA">
            <w:pPr>
              <w:jc w:val="center"/>
              <w:rPr>
                <w:rFonts w:eastAsiaTheme="minorEastAsia"/>
                <w:lang w:val="uk-UA"/>
              </w:rPr>
            </w:pPr>
            <w:r w:rsidRPr="00847401">
              <w:rPr>
                <w:rFonts w:eastAsiaTheme="minorEastAsia"/>
                <w:lang w:val="uk-UA"/>
              </w:rPr>
              <w:t>2,5</w:t>
            </w:r>
          </w:p>
        </w:tc>
        <w:tc>
          <w:tcPr>
            <w:tcW w:w="992" w:type="dxa"/>
          </w:tcPr>
          <w:p w:rsidR="00121657" w:rsidRPr="00847401" w:rsidRDefault="00121657" w:rsidP="008935FA">
            <w:pPr>
              <w:jc w:val="center"/>
              <w:rPr>
                <w:rFonts w:eastAsiaTheme="minorEastAsia"/>
                <w:lang w:val="uk-UA"/>
              </w:rPr>
            </w:pPr>
            <w:r w:rsidRPr="00847401">
              <w:rPr>
                <w:rFonts w:eastAsiaTheme="minorEastAsia"/>
                <w:lang w:val="uk-UA"/>
              </w:rPr>
              <w:t>10</w:t>
            </w:r>
          </w:p>
        </w:tc>
        <w:tc>
          <w:tcPr>
            <w:tcW w:w="992" w:type="dxa"/>
          </w:tcPr>
          <w:p w:rsidR="00121657" w:rsidRPr="00847401" w:rsidRDefault="00121657" w:rsidP="008935FA">
            <w:pPr>
              <w:jc w:val="center"/>
              <w:rPr>
                <w:rFonts w:eastAsiaTheme="minorEastAsia"/>
                <w:lang w:val="uk-UA"/>
              </w:rPr>
            </w:pPr>
            <w:r w:rsidRPr="00847401">
              <w:rPr>
                <w:rFonts w:eastAsiaTheme="minorEastAsia"/>
                <w:lang w:val="uk-UA"/>
              </w:rPr>
              <w:t>1,4</w:t>
            </w:r>
          </w:p>
        </w:tc>
        <w:tc>
          <w:tcPr>
            <w:tcW w:w="818" w:type="dxa"/>
          </w:tcPr>
          <w:p w:rsidR="00121657" w:rsidRPr="00847401" w:rsidRDefault="00121657" w:rsidP="008935FA">
            <w:pPr>
              <w:jc w:val="center"/>
              <w:rPr>
                <w:rFonts w:eastAsiaTheme="minorEastAsia"/>
                <w:lang w:val="uk-UA"/>
              </w:rPr>
            </w:pPr>
            <w:r w:rsidRPr="00847401">
              <w:rPr>
                <w:lang w:val="uk-UA"/>
              </w:rPr>
              <w:t>16</w:t>
            </w:r>
          </w:p>
        </w:tc>
        <w:tc>
          <w:tcPr>
            <w:tcW w:w="1167" w:type="dxa"/>
          </w:tcPr>
          <w:p w:rsidR="00121657" w:rsidRPr="00847401" w:rsidRDefault="00121657" w:rsidP="008935FA">
            <w:pPr>
              <w:jc w:val="center"/>
              <w:rPr>
                <w:rFonts w:eastAsiaTheme="minorEastAsia"/>
                <w:lang w:val="uk-UA"/>
              </w:rPr>
            </w:pPr>
            <w:r w:rsidRPr="00847401">
              <w:rPr>
                <w:rFonts w:eastAsiaTheme="minorEastAsia"/>
                <w:lang w:val="uk-UA"/>
              </w:rPr>
              <w:t>7,195</w:t>
            </w:r>
          </w:p>
        </w:tc>
        <w:tc>
          <w:tcPr>
            <w:tcW w:w="933" w:type="dxa"/>
          </w:tcPr>
          <w:p w:rsidR="00121657" w:rsidRPr="00847401" w:rsidRDefault="00121657" w:rsidP="008935FA">
            <w:pPr>
              <w:jc w:val="center"/>
              <w:rPr>
                <w:rFonts w:eastAsiaTheme="minorEastAsia"/>
                <w:lang w:val="uk-UA"/>
              </w:rPr>
            </w:pPr>
            <w:r w:rsidRPr="00847401">
              <w:rPr>
                <w:rFonts w:eastAsiaTheme="minorEastAsia"/>
                <w:lang w:val="uk-UA"/>
              </w:rPr>
              <w:t>2,5</w:t>
            </w:r>
          </w:p>
        </w:tc>
        <w:tc>
          <w:tcPr>
            <w:tcW w:w="1329" w:type="dxa"/>
          </w:tcPr>
          <w:p w:rsidR="00121657" w:rsidRPr="00847401" w:rsidRDefault="00121657" w:rsidP="008935FA">
            <w:pPr>
              <w:jc w:val="center"/>
              <w:rPr>
                <w:rFonts w:eastAsiaTheme="minorEastAsia"/>
                <w:lang w:val="uk-UA"/>
              </w:rPr>
            </w:pPr>
            <w:r w:rsidRPr="00847401">
              <w:rPr>
                <w:rFonts w:eastAsiaTheme="minorEastAsia"/>
                <w:lang w:val="uk-UA"/>
              </w:rPr>
              <w:t>АВВГ</w:t>
            </w:r>
            <w:r w:rsidRPr="00847401">
              <w:rPr>
                <w:lang w:val="uk-UA"/>
              </w:rPr>
              <w:t xml:space="preserve"> 3x10</w:t>
            </w:r>
          </w:p>
        </w:tc>
      </w:tr>
      <w:tr w:rsidR="00121657" w:rsidRPr="00E2319E" w:rsidTr="008935FA">
        <w:tc>
          <w:tcPr>
            <w:tcW w:w="826" w:type="dxa"/>
          </w:tcPr>
          <w:p w:rsidR="00121657" w:rsidRPr="00847401" w:rsidRDefault="00121657" w:rsidP="008935FA">
            <w:pPr>
              <w:jc w:val="center"/>
              <w:rPr>
                <w:rFonts w:eastAsiaTheme="minorEastAsia"/>
                <w:lang w:val="uk-UA"/>
              </w:rPr>
            </w:pPr>
            <w:r w:rsidRPr="00847401">
              <w:rPr>
                <w:lang w:val="uk-UA"/>
              </w:rPr>
              <w:t>L2.6</w:t>
            </w:r>
          </w:p>
        </w:tc>
        <w:tc>
          <w:tcPr>
            <w:tcW w:w="1133" w:type="dxa"/>
          </w:tcPr>
          <w:p w:rsidR="00121657" w:rsidRPr="00847401" w:rsidRDefault="00121657" w:rsidP="008935FA">
            <w:pPr>
              <w:jc w:val="center"/>
              <w:rPr>
                <w:rFonts w:eastAsiaTheme="minorEastAsia"/>
                <w:lang w:val="uk-UA"/>
              </w:rPr>
            </w:pPr>
            <w:r w:rsidRPr="00847401">
              <w:rPr>
                <w:lang w:val="uk-UA"/>
              </w:rPr>
              <w:t>12,12</w:t>
            </w:r>
          </w:p>
        </w:tc>
        <w:tc>
          <w:tcPr>
            <w:tcW w:w="876" w:type="dxa"/>
          </w:tcPr>
          <w:p w:rsidR="00121657" w:rsidRPr="00847401" w:rsidRDefault="00121657" w:rsidP="008935FA">
            <w:pPr>
              <w:jc w:val="center"/>
              <w:rPr>
                <w:rFonts w:eastAsiaTheme="minorEastAsia"/>
                <w:lang w:val="uk-UA"/>
              </w:rPr>
            </w:pPr>
            <w:r w:rsidRPr="00847401">
              <w:rPr>
                <w:rFonts w:eastAsiaTheme="minorEastAsia"/>
                <w:lang w:val="uk-UA"/>
              </w:rPr>
              <w:t>60,0</w:t>
            </w:r>
          </w:p>
        </w:tc>
        <w:tc>
          <w:tcPr>
            <w:tcW w:w="851" w:type="dxa"/>
          </w:tcPr>
          <w:p w:rsidR="00121657" w:rsidRPr="00847401" w:rsidRDefault="00121657" w:rsidP="008935FA">
            <w:pPr>
              <w:jc w:val="center"/>
              <w:rPr>
                <w:rFonts w:eastAsiaTheme="minorEastAsia"/>
                <w:lang w:val="uk-UA"/>
              </w:rPr>
            </w:pPr>
            <w:r w:rsidRPr="00847401">
              <w:rPr>
                <w:rFonts w:eastAsiaTheme="minorEastAsia"/>
                <w:lang w:val="uk-UA"/>
              </w:rPr>
              <w:t>16,0</w:t>
            </w:r>
          </w:p>
        </w:tc>
        <w:tc>
          <w:tcPr>
            <w:tcW w:w="992" w:type="dxa"/>
          </w:tcPr>
          <w:p w:rsidR="00121657" w:rsidRPr="00847401" w:rsidRDefault="00121657" w:rsidP="008935FA">
            <w:pPr>
              <w:jc w:val="center"/>
              <w:rPr>
                <w:rFonts w:eastAsiaTheme="minorEastAsia"/>
                <w:lang w:val="uk-UA"/>
              </w:rPr>
            </w:pPr>
            <w:r w:rsidRPr="00847401">
              <w:rPr>
                <w:rFonts w:eastAsiaTheme="minorEastAsia"/>
                <w:lang w:val="uk-UA"/>
              </w:rPr>
              <w:t>10</w:t>
            </w:r>
          </w:p>
        </w:tc>
        <w:tc>
          <w:tcPr>
            <w:tcW w:w="992" w:type="dxa"/>
          </w:tcPr>
          <w:p w:rsidR="00121657" w:rsidRPr="00847401" w:rsidRDefault="00121657" w:rsidP="008935FA">
            <w:pPr>
              <w:jc w:val="center"/>
              <w:rPr>
                <w:rFonts w:eastAsiaTheme="minorEastAsia"/>
                <w:lang w:val="uk-UA"/>
              </w:rPr>
            </w:pPr>
            <w:r w:rsidRPr="00847401">
              <w:rPr>
                <w:rFonts w:eastAsiaTheme="minorEastAsia"/>
                <w:lang w:val="uk-UA"/>
              </w:rPr>
              <w:t>1,4</w:t>
            </w:r>
          </w:p>
        </w:tc>
        <w:tc>
          <w:tcPr>
            <w:tcW w:w="818" w:type="dxa"/>
          </w:tcPr>
          <w:p w:rsidR="00121657" w:rsidRPr="00847401" w:rsidRDefault="00121657" w:rsidP="008935FA">
            <w:pPr>
              <w:jc w:val="center"/>
              <w:rPr>
                <w:rFonts w:eastAsiaTheme="minorEastAsia"/>
                <w:lang w:val="uk-UA"/>
              </w:rPr>
            </w:pPr>
            <w:r w:rsidRPr="00847401">
              <w:rPr>
                <w:lang w:val="uk-UA"/>
              </w:rPr>
              <w:t>10</w:t>
            </w:r>
          </w:p>
        </w:tc>
        <w:tc>
          <w:tcPr>
            <w:tcW w:w="1167" w:type="dxa"/>
          </w:tcPr>
          <w:p w:rsidR="00121657" w:rsidRPr="00847401" w:rsidRDefault="00121657" w:rsidP="008935FA">
            <w:pPr>
              <w:jc w:val="center"/>
              <w:rPr>
                <w:rFonts w:eastAsiaTheme="minorEastAsia"/>
                <w:lang w:val="uk-UA"/>
              </w:rPr>
            </w:pPr>
            <w:r w:rsidRPr="00847401">
              <w:rPr>
                <w:rFonts w:eastAsiaTheme="minorEastAsia"/>
                <w:lang w:val="uk-UA"/>
              </w:rPr>
              <w:t>6,91</w:t>
            </w:r>
          </w:p>
        </w:tc>
        <w:tc>
          <w:tcPr>
            <w:tcW w:w="933" w:type="dxa"/>
          </w:tcPr>
          <w:p w:rsidR="00121657" w:rsidRPr="00847401" w:rsidRDefault="00121657" w:rsidP="008935FA">
            <w:pPr>
              <w:jc w:val="center"/>
              <w:rPr>
                <w:rFonts w:eastAsiaTheme="minorEastAsia"/>
                <w:lang w:val="uk-UA"/>
              </w:rPr>
            </w:pPr>
            <w:r w:rsidRPr="00847401">
              <w:rPr>
                <w:rFonts w:eastAsiaTheme="minorEastAsia"/>
                <w:lang w:val="uk-UA"/>
              </w:rPr>
              <w:t>10</w:t>
            </w:r>
          </w:p>
        </w:tc>
        <w:tc>
          <w:tcPr>
            <w:tcW w:w="1329" w:type="dxa"/>
          </w:tcPr>
          <w:p w:rsidR="00121657" w:rsidRPr="00847401" w:rsidRDefault="00121657" w:rsidP="008935FA">
            <w:pPr>
              <w:jc w:val="center"/>
              <w:rPr>
                <w:rFonts w:eastAsiaTheme="minorEastAsia"/>
                <w:lang w:val="uk-UA"/>
              </w:rPr>
            </w:pPr>
            <w:r w:rsidRPr="00847401">
              <w:rPr>
                <w:rFonts w:eastAsiaTheme="minorEastAsia"/>
                <w:lang w:val="uk-UA"/>
              </w:rPr>
              <w:t>АВВГ</w:t>
            </w:r>
            <w:r w:rsidRPr="00847401">
              <w:rPr>
                <w:lang w:val="uk-UA"/>
              </w:rPr>
              <w:t xml:space="preserve"> 3x16</w:t>
            </w:r>
          </w:p>
        </w:tc>
      </w:tr>
      <w:tr w:rsidR="00121657" w:rsidRPr="00E2319E" w:rsidTr="008935FA">
        <w:tc>
          <w:tcPr>
            <w:tcW w:w="826" w:type="dxa"/>
          </w:tcPr>
          <w:p w:rsidR="00121657" w:rsidRPr="00847401" w:rsidRDefault="00121657" w:rsidP="008935FA">
            <w:pPr>
              <w:jc w:val="center"/>
              <w:rPr>
                <w:rFonts w:eastAsiaTheme="minorEastAsia"/>
                <w:lang w:val="uk-UA"/>
              </w:rPr>
            </w:pPr>
            <w:r w:rsidRPr="00847401">
              <w:rPr>
                <w:lang w:val="uk-UA"/>
              </w:rPr>
              <w:t>L2,L3</w:t>
            </w:r>
          </w:p>
        </w:tc>
        <w:tc>
          <w:tcPr>
            <w:tcW w:w="1133" w:type="dxa"/>
          </w:tcPr>
          <w:p w:rsidR="00121657" w:rsidRPr="00847401" w:rsidRDefault="00121657" w:rsidP="008935FA">
            <w:pPr>
              <w:jc w:val="center"/>
              <w:rPr>
                <w:rFonts w:eastAsiaTheme="minorEastAsia"/>
                <w:lang w:val="uk-UA"/>
              </w:rPr>
            </w:pPr>
            <w:r w:rsidRPr="00847401">
              <w:rPr>
                <w:lang w:val="uk-UA"/>
              </w:rPr>
              <w:t>148,5</w:t>
            </w:r>
          </w:p>
        </w:tc>
        <w:tc>
          <w:tcPr>
            <w:tcW w:w="876" w:type="dxa"/>
          </w:tcPr>
          <w:p w:rsidR="00121657" w:rsidRPr="00847401" w:rsidRDefault="00121657" w:rsidP="008935FA">
            <w:pPr>
              <w:jc w:val="center"/>
              <w:rPr>
                <w:rFonts w:eastAsiaTheme="minorEastAsia"/>
                <w:lang w:val="uk-UA"/>
              </w:rPr>
            </w:pPr>
            <w:r w:rsidRPr="00847401">
              <w:rPr>
                <w:rFonts w:eastAsiaTheme="minorEastAsia"/>
                <w:lang w:val="uk-UA"/>
              </w:rPr>
              <w:t>170,0</w:t>
            </w:r>
          </w:p>
        </w:tc>
        <w:tc>
          <w:tcPr>
            <w:tcW w:w="851" w:type="dxa"/>
          </w:tcPr>
          <w:p w:rsidR="00121657" w:rsidRPr="00847401" w:rsidRDefault="00121657" w:rsidP="008935FA">
            <w:pPr>
              <w:jc w:val="center"/>
              <w:rPr>
                <w:rFonts w:eastAsiaTheme="minorEastAsia"/>
                <w:lang w:val="uk-UA"/>
              </w:rPr>
            </w:pPr>
            <w:r w:rsidRPr="00847401">
              <w:rPr>
                <w:rFonts w:eastAsiaTheme="minorEastAsia"/>
                <w:lang w:val="uk-UA"/>
              </w:rPr>
              <w:t>95,0</w:t>
            </w:r>
          </w:p>
        </w:tc>
        <w:tc>
          <w:tcPr>
            <w:tcW w:w="992" w:type="dxa"/>
          </w:tcPr>
          <w:p w:rsidR="00121657" w:rsidRPr="00847401" w:rsidRDefault="00121657" w:rsidP="008935FA">
            <w:pPr>
              <w:jc w:val="center"/>
              <w:rPr>
                <w:rFonts w:eastAsiaTheme="minorEastAsia"/>
                <w:lang w:val="uk-UA"/>
              </w:rPr>
            </w:pPr>
            <w:r w:rsidRPr="00847401">
              <w:rPr>
                <w:rFonts w:eastAsiaTheme="minorEastAsia"/>
                <w:lang w:val="uk-UA"/>
              </w:rPr>
              <w:t>10</w:t>
            </w:r>
          </w:p>
        </w:tc>
        <w:tc>
          <w:tcPr>
            <w:tcW w:w="992" w:type="dxa"/>
          </w:tcPr>
          <w:p w:rsidR="00121657" w:rsidRPr="00847401" w:rsidRDefault="00121657" w:rsidP="008935FA">
            <w:pPr>
              <w:jc w:val="center"/>
              <w:rPr>
                <w:rFonts w:eastAsiaTheme="minorEastAsia"/>
                <w:lang w:val="uk-UA"/>
              </w:rPr>
            </w:pPr>
            <w:r w:rsidRPr="00847401">
              <w:rPr>
                <w:rFonts w:eastAsiaTheme="minorEastAsia"/>
                <w:lang w:val="uk-UA"/>
              </w:rPr>
              <w:t>1,4</w:t>
            </w:r>
          </w:p>
        </w:tc>
        <w:tc>
          <w:tcPr>
            <w:tcW w:w="818" w:type="dxa"/>
          </w:tcPr>
          <w:p w:rsidR="00121657" w:rsidRPr="00847401" w:rsidRDefault="00121657" w:rsidP="008935FA">
            <w:pPr>
              <w:jc w:val="center"/>
              <w:rPr>
                <w:rFonts w:eastAsiaTheme="minorEastAsia"/>
                <w:lang w:val="uk-UA"/>
              </w:rPr>
            </w:pPr>
            <w:r w:rsidRPr="00847401">
              <w:rPr>
                <w:lang w:val="uk-UA"/>
              </w:rPr>
              <w:t>70</w:t>
            </w:r>
          </w:p>
        </w:tc>
        <w:tc>
          <w:tcPr>
            <w:tcW w:w="1167" w:type="dxa"/>
          </w:tcPr>
          <w:p w:rsidR="00121657" w:rsidRPr="00847401" w:rsidRDefault="00121657" w:rsidP="008935FA">
            <w:pPr>
              <w:jc w:val="center"/>
              <w:rPr>
                <w:rFonts w:eastAsiaTheme="minorEastAsia"/>
                <w:lang w:val="uk-UA"/>
              </w:rPr>
            </w:pPr>
            <w:r w:rsidRPr="00847401">
              <w:rPr>
                <w:rFonts w:eastAsiaTheme="minorEastAsia"/>
                <w:lang w:val="uk-UA"/>
              </w:rPr>
              <w:t>12,09</w:t>
            </w:r>
          </w:p>
        </w:tc>
        <w:tc>
          <w:tcPr>
            <w:tcW w:w="933" w:type="dxa"/>
          </w:tcPr>
          <w:p w:rsidR="00121657" w:rsidRPr="00847401" w:rsidRDefault="00121657" w:rsidP="008935FA">
            <w:pPr>
              <w:jc w:val="center"/>
              <w:rPr>
                <w:rFonts w:eastAsiaTheme="minorEastAsia"/>
                <w:lang w:val="uk-UA"/>
              </w:rPr>
            </w:pPr>
            <w:r w:rsidRPr="00847401">
              <w:rPr>
                <w:rFonts w:eastAsiaTheme="minorEastAsia"/>
                <w:lang w:val="uk-UA"/>
              </w:rPr>
              <w:t>95</w:t>
            </w:r>
          </w:p>
        </w:tc>
        <w:tc>
          <w:tcPr>
            <w:tcW w:w="1329" w:type="dxa"/>
          </w:tcPr>
          <w:p w:rsidR="00121657" w:rsidRPr="00847401" w:rsidRDefault="00121657" w:rsidP="008935FA">
            <w:pPr>
              <w:jc w:val="center"/>
              <w:rPr>
                <w:rFonts w:eastAsiaTheme="minorEastAsia"/>
                <w:lang w:val="uk-UA"/>
              </w:rPr>
            </w:pPr>
            <w:r w:rsidRPr="00847401">
              <w:rPr>
                <w:rFonts w:eastAsiaTheme="minorEastAsia"/>
                <w:lang w:val="uk-UA"/>
              </w:rPr>
              <w:t>АВВГ</w:t>
            </w:r>
            <w:r w:rsidRPr="00847401">
              <w:rPr>
                <w:lang w:val="uk-UA"/>
              </w:rPr>
              <w:t xml:space="preserve"> 3x10</w:t>
            </w:r>
          </w:p>
        </w:tc>
      </w:tr>
      <w:tr w:rsidR="00121657" w:rsidRPr="00E2319E" w:rsidTr="008935FA">
        <w:tc>
          <w:tcPr>
            <w:tcW w:w="826" w:type="dxa"/>
          </w:tcPr>
          <w:p w:rsidR="00121657" w:rsidRPr="00847401" w:rsidRDefault="00121657" w:rsidP="008935FA">
            <w:pPr>
              <w:jc w:val="center"/>
              <w:rPr>
                <w:rFonts w:eastAsiaTheme="minorEastAsia"/>
                <w:lang w:val="uk-UA"/>
              </w:rPr>
            </w:pPr>
            <w:r w:rsidRPr="00847401">
              <w:rPr>
                <w:lang w:val="uk-UA"/>
              </w:rPr>
              <w:t>L1.1</w:t>
            </w:r>
          </w:p>
        </w:tc>
        <w:tc>
          <w:tcPr>
            <w:tcW w:w="1133" w:type="dxa"/>
          </w:tcPr>
          <w:p w:rsidR="00121657" w:rsidRPr="00847401" w:rsidRDefault="00121657" w:rsidP="008935FA">
            <w:pPr>
              <w:jc w:val="center"/>
              <w:rPr>
                <w:rFonts w:eastAsiaTheme="minorEastAsia"/>
                <w:lang w:val="uk-UA"/>
              </w:rPr>
            </w:pPr>
            <w:r w:rsidRPr="00847401">
              <w:rPr>
                <w:lang w:val="uk-UA"/>
              </w:rPr>
              <w:t>7,07</w:t>
            </w:r>
          </w:p>
        </w:tc>
        <w:tc>
          <w:tcPr>
            <w:tcW w:w="876" w:type="dxa"/>
          </w:tcPr>
          <w:p w:rsidR="00121657" w:rsidRPr="00847401" w:rsidRDefault="00121657" w:rsidP="008935FA">
            <w:pPr>
              <w:jc w:val="center"/>
              <w:rPr>
                <w:rFonts w:eastAsiaTheme="minorEastAsia"/>
                <w:lang w:val="uk-UA"/>
              </w:rPr>
            </w:pPr>
            <w:r w:rsidRPr="00847401">
              <w:rPr>
                <w:rFonts w:eastAsiaTheme="minorEastAsia"/>
                <w:lang w:val="uk-UA"/>
              </w:rPr>
              <w:t>90,0</w:t>
            </w:r>
          </w:p>
        </w:tc>
        <w:tc>
          <w:tcPr>
            <w:tcW w:w="851" w:type="dxa"/>
          </w:tcPr>
          <w:p w:rsidR="00121657" w:rsidRPr="00847401" w:rsidRDefault="00121657" w:rsidP="008935FA">
            <w:pPr>
              <w:jc w:val="center"/>
              <w:rPr>
                <w:rFonts w:eastAsiaTheme="minorEastAsia"/>
                <w:lang w:val="uk-UA"/>
              </w:rPr>
            </w:pPr>
            <w:r w:rsidRPr="00847401">
              <w:rPr>
                <w:rFonts w:eastAsiaTheme="minorEastAsia"/>
                <w:lang w:val="uk-UA"/>
              </w:rPr>
              <w:t>35,0</w:t>
            </w:r>
          </w:p>
        </w:tc>
        <w:tc>
          <w:tcPr>
            <w:tcW w:w="992" w:type="dxa"/>
          </w:tcPr>
          <w:p w:rsidR="00121657" w:rsidRPr="00847401" w:rsidRDefault="00121657" w:rsidP="008935FA">
            <w:pPr>
              <w:jc w:val="center"/>
              <w:rPr>
                <w:rFonts w:eastAsiaTheme="minorEastAsia"/>
                <w:lang w:val="uk-UA"/>
              </w:rPr>
            </w:pPr>
            <w:r w:rsidRPr="00847401">
              <w:rPr>
                <w:rFonts w:eastAsiaTheme="minorEastAsia"/>
                <w:lang w:val="uk-UA"/>
              </w:rPr>
              <w:t>10</w:t>
            </w:r>
          </w:p>
        </w:tc>
        <w:tc>
          <w:tcPr>
            <w:tcW w:w="992" w:type="dxa"/>
          </w:tcPr>
          <w:p w:rsidR="00121657" w:rsidRPr="00847401" w:rsidRDefault="00121657" w:rsidP="008935FA">
            <w:pPr>
              <w:jc w:val="center"/>
              <w:rPr>
                <w:rFonts w:eastAsiaTheme="minorEastAsia"/>
                <w:lang w:val="uk-UA"/>
              </w:rPr>
            </w:pPr>
            <w:r w:rsidRPr="00847401">
              <w:rPr>
                <w:rFonts w:eastAsiaTheme="minorEastAsia"/>
                <w:lang w:val="uk-UA"/>
              </w:rPr>
              <w:t>1,4</w:t>
            </w:r>
          </w:p>
        </w:tc>
        <w:tc>
          <w:tcPr>
            <w:tcW w:w="818" w:type="dxa"/>
          </w:tcPr>
          <w:p w:rsidR="00121657" w:rsidRPr="00847401" w:rsidRDefault="00121657" w:rsidP="008935FA">
            <w:pPr>
              <w:jc w:val="center"/>
              <w:rPr>
                <w:rFonts w:eastAsiaTheme="minorEastAsia"/>
                <w:lang w:val="uk-UA"/>
              </w:rPr>
            </w:pPr>
            <w:r w:rsidRPr="00847401">
              <w:rPr>
                <w:lang w:val="uk-UA"/>
              </w:rPr>
              <w:t>10</w:t>
            </w:r>
          </w:p>
        </w:tc>
        <w:tc>
          <w:tcPr>
            <w:tcW w:w="1167" w:type="dxa"/>
          </w:tcPr>
          <w:p w:rsidR="00121657" w:rsidRPr="00847401" w:rsidRDefault="00121657" w:rsidP="008935FA">
            <w:pPr>
              <w:jc w:val="center"/>
              <w:rPr>
                <w:rFonts w:eastAsiaTheme="minorEastAsia"/>
                <w:lang w:val="uk-UA"/>
              </w:rPr>
            </w:pPr>
            <w:r w:rsidRPr="00847401">
              <w:rPr>
                <w:rFonts w:eastAsiaTheme="minorEastAsia"/>
                <w:lang w:val="uk-UA"/>
              </w:rPr>
              <w:t>4,03</w:t>
            </w:r>
          </w:p>
        </w:tc>
        <w:tc>
          <w:tcPr>
            <w:tcW w:w="933" w:type="dxa"/>
          </w:tcPr>
          <w:p w:rsidR="00121657" w:rsidRPr="00847401" w:rsidRDefault="00121657" w:rsidP="008935FA">
            <w:pPr>
              <w:jc w:val="center"/>
              <w:rPr>
                <w:rFonts w:eastAsiaTheme="minorEastAsia"/>
                <w:lang w:val="uk-UA"/>
              </w:rPr>
            </w:pPr>
            <w:r w:rsidRPr="00847401">
              <w:rPr>
                <w:rFonts w:eastAsiaTheme="minorEastAsia"/>
                <w:lang w:val="uk-UA"/>
              </w:rPr>
              <w:t>16</w:t>
            </w:r>
          </w:p>
        </w:tc>
        <w:tc>
          <w:tcPr>
            <w:tcW w:w="1329" w:type="dxa"/>
          </w:tcPr>
          <w:p w:rsidR="00121657" w:rsidRPr="00847401" w:rsidRDefault="00121657" w:rsidP="008935FA">
            <w:pPr>
              <w:jc w:val="center"/>
              <w:rPr>
                <w:rFonts w:eastAsiaTheme="minorEastAsia"/>
                <w:lang w:val="uk-UA"/>
              </w:rPr>
            </w:pPr>
            <w:r w:rsidRPr="00847401">
              <w:rPr>
                <w:rFonts w:eastAsiaTheme="minorEastAsia"/>
                <w:lang w:val="uk-UA"/>
              </w:rPr>
              <w:t>АВВГ</w:t>
            </w:r>
            <w:r w:rsidRPr="00847401">
              <w:rPr>
                <w:lang w:val="uk-UA"/>
              </w:rPr>
              <w:t xml:space="preserve"> 3x70</w:t>
            </w:r>
          </w:p>
        </w:tc>
      </w:tr>
      <w:tr w:rsidR="00121657" w:rsidRPr="00E2319E" w:rsidTr="008935FA">
        <w:tc>
          <w:tcPr>
            <w:tcW w:w="826" w:type="dxa"/>
          </w:tcPr>
          <w:p w:rsidR="00121657" w:rsidRPr="00847401" w:rsidRDefault="00121657" w:rsidP="008935FA">
            <w:pPr>
              <w:jc w:val="center"/>
              <w:rPr>
                <w:rFonts w:eastAsiaTheme="minorEastAsia"/>
                <w:lang w:val="uk-UA"/>
              </w:rPr>
            </w:pPr>
            <w:r w:rsidRPr="00847401">
              <w:rPr>
                <w:lang w:val="uk-UA"/>
              </w:rPr>
              <w:t>L1.2</w:t>
            </w:r>
          </w:p>
        </w:tc>
        <w:tc>
          <w:tcPr>
            <w:tcW w:w="1133" w:type="dxa"/>
          </w:tcPr>
          <w:p w:rsidR="00121657" w:rsidRPr="00847401" w:rsidRDefault="00121657" w:rsidP="008935FA">
            <w:pPr>
              <w:jc w:val="center"/>
              <w:rPr>
                <w:rFonts w:eastAsiaTheme="minorEastAsia"/>
                <w:lang w:val="uk-UA"/>
              </w:rPr>
            </w:pPr>
            <w:r w:rsidRPr="00847401">
              <w:rPr>
                <w:lang w:val="uk-UA"/>
              </w:rPr>
              <w:t>11,11</w:t>
            </w:r>
          </w:p>
        </w:tc>
        <w:tc>
          <w:tcPr>
            <w:tcW w:w="876" w:type="dxa"/>
          </w:tcPr>
          <w:p w:rsidR="00121657" w:rsidRPr="00847401" w:rsidRDefault="00121657" w:rsidP="008935FA">
            <w:pPr>
              <w:jc w:val="center"/>
              <w:rPr>
                <w:rFonts w:eastAsiaTheme="minorEastAsia"/>
                <w:lang w:val="uk-UA"/>
              </w:rPr>
            </w:pPr>
            <w:r w:rsidRPr="00847401">
              <w:rPr>
                <w:lang w:val="uk-UA"/>
              </w:rPr>
              <w:t>19,0</w:t>
            </w:r>
          </w:p>
        </w:tc>
        <w:tc>
          <w:tcPr>
            <w:tcW w:w="851" w:type="dxa"/>
          </w:tcPr>
          <w:p w:rsidR="00121657" w:rsidRPr="00847401" w:rsidRDefault="00121657" w:rsidP="008935FA">
            <w:pPr>
              <w:jc w:val="center"/>
              <w:rPr>
                <w:rFonts w:eastAsiaTheme="minorEastAsia"/>
                <w:lang w:val="uk-UA"/>
              </w:rPr>
            </w:pPr>
            <w:r w:rsidRPr="00847401">
              <w:rPr>
                <w:rFonts w:eastAsiaTheme="minorEastAsia"/>
                <w:lang w:val="uk-UA"/>
              </w:rPr>
              <w:t>2,5</w:t>
            </w:r>
          </w:p>
        </w:tc>
        <w:tc>
          <w:tcPr>
            <w:tcW w:w="992" w:type="dxa"/>
          </w:tcPr>
          <w:p w:rsidR="00121657" w:rsidRPr="00847401" w:rsidRDefault="00121657" w:rsidP="008935FA">
            <w:pPr>
              <w:jc w:val="center"/>
              <w:rPr>
                <w:rFonts w:eastAsiaTheme="minorEastAsia"/>
                <w:lang w:val="uk-UA"/>
              </w:rPr>
            </w:pPr>
            <w:r w:rsidRPr="00847401">
              <w:rPr>
                <w:rFonts w:eastAsiaTheme="minorEastAsia"/>
                <w:lang w:val="uk-UA"/>
              </w:rPr>
              <w:t>10</w:t>
            </w:r>
          </w:p>
        </w:tc>
        <w:tc>
          <w:tcPr>
            <w:tcW w:w="992" w:type="dxa"/>
          </w:tcPr>
          <w:p w:rsidR="00121657" w:rsidRPr="00847401" w:rsidRDefault="00121657" w:rsidP="008935FA">
            <w:pPr>
              <w:jc w:val="center"/>
              <w:rPr>
                <w:rFonts w:eastAsiaTheme="minorEastAsia"/>
                <w:lang w:val="uk-UA"/>
              </w:rPr>
            </w:pPr>
            <w:r w:rsidRPr="00847401">
              <w:rPr>
                <w:rFonts w:eastAsiaTheme="minorEastAsia"/>
                <w:lang w:val="uk-UA"/>
              </w:rPr>
              <w:t>1,4</w:t>
            </w:r>
          </w:p>
        </w:tc>
        <w:tc>
          <w:tcPr>
            <w:tcW w:w="818" w:type="dxa"/>
          </w:tcPr>
          <w:p w:rsidR="00121657" w:rsidRPr="00847401" w:rsidRDefault="00121657" w:rsidP="008935FA">
            <w:pPr>
              <w:jc w:val="center"/>
              <w:rPr>
                <w:rFonts w:eastAsiaTheme="minorEastAsia"/>
                <w:lang w:val="uk-UA"/>
              </w:rPr>
            </w:pPr>
            <w:r w:rsidRPr="00847401">
              <w:rPr>
                <w:lang w:val="uk-UA"/>
              </w:rPr>
              <w:t>10</w:t>
            </w:r>
          </w:p>
        </w:tc>
        <w:tc>
          <w:tcPr>
            <w:tcW w:w="1167" w:type="dxa"/>
          </w:tcPr>
          <w:p w:rsidR="00121657" w:rsidRPr="00847401" w:rsidRDefault="00121657" w:rsidP="008935FA">
            <w:pPr>
              <w:jc w:val="center"/>
              <w:rPr>
                <w:rFonts w:eastAsiaTheme="minorEastAsia"/>
                <w:lang w:val="uk-UA"/>
              </w:rPr>
            </w:pPr>
            <w:r w:rsidRPr="00847401">
              <w:rPr>
                <w:rFonts w:eastAsiaTheme="minorEastAsia"/>
                <w:lang w:val="uk-UA"/>
              </w:rPr>
              <w:t>6,33</w:t>
            </w:r>
          </w:p>
        </w:tc>
        <w:tc>
          <w:tcPr>
            <w:tcW w:w="933" w:type="dxa"/>
          </w:tcPr>
          <w:p w:rsidR="00121657" w:rsidRPr="00847401" w:rsidRDefault="00121657" w:rsidP="008935FA">
            <w:pPr>
              <w:jc w:val="center"/>
              <w:rPr>
                <w:rFonts w:eastAsiaTheme="minorEastAsia"/>
                <w:lang w:val="uk-UA"/>
              </w:rPr>
            </w:pPr>
            <w:r w:rsidRPr="00847401">
              <w:rPr>
                <w:rFonts w:eastAsiaTheme="minorEastAsia"/>
                <w:lang w:val="uk-UA"/>
              </w:rPr>
              <w:t>16</w:t>
            </w:r>
          </w:p>
        </w:tc>
        <w:tc>
          <w:tcPr>
            <w:tcW w:w="1329" w:type="dxa"/>
          </w:tcPr>
          <w:p w:rsidR="00121657" w:rsidRPr="00847401" w:rsidRDefault="00121657" w:rsidP="008935FA">
            <w:pPr>
              <w:jc w:val="center"/>
              <w:rPr>
                <w:rFonts w:eastAsiaTheme="minorEastAsia"/>
                <w:lang w:val="uk-UA"/>
              </w:rPr>
            </w:pPr>
            <w:r w:rsidRPr="00847401">
              <w:rPr>
                <w:rFonts w:eastAsiaTheme="minorEastAsia"/>
                <w:lang w:val="uk-UA"/>
              </w:rPr>
              <w:t>АВВГ</w:t>
            </w:r>
            <w:r w:rsidRPr="00847401">
              <w:rPr>
                <w:lang w:val="uk-UA"/>
              </w:rPr>
              <w:t xml:space="preserve"> 3x10</w:t>
            </w:r>
          </w:p>
        </w:tc>
      </w:tr>
      <w:tr w:rsidR="00121657" w:rsidRPr="00E2319E" w:rsidTr="008935FA">
        <w:tc>
          <w:tcPr>
            <w:tcW w:w="826" w:type="dxa"/>
          </w:tcPr>
          <w:p w:rsidR="00121657" w:rsidRPr="00847401" w:rsidRDefault="00121657" w:rsidP="008935FA">
            <w:pPr>
              <w:jc w:val="center"/>
              <w:rPr>
                <w:rFonts w:eastAsiaTheme="minorEastAsia"/>
                <w:lang w:val="uk-UA"/>
              </w:rPr>
            </w:pPr>
            <w:r w:rsidRPr="00847401">
              <w:rPr>
                <w:lang w:val="uk-UA"/>
              </w:rPr>
              <w:t>L1.3</w:t>
            </w:r>
          </w:p>
        </w:tc>
        <w:tc>
          <w:tcPr>
            <w:tcW w:w="1133" w:type="dxa"/>
          </w:tcPr>
          <w:p w:rsidR="00121657" w:rsidRPr="00847401" w:rsidRDefault="00121657" w:rsidP="008935FA">
            <w:pPr>
              <w:jc w:val="center"/>
              <w:rPr>
                <w:rFonts w:eastAsiaTheme="minorEastAsia"/>
                <w:lang w:val="uk-UA"/>
              </w:rPr>
            </w:pPr>
            <w:r w:rsidRPr="00847401">
              <w:rPr>
                <w:lang w:val="uk-UA"/>
              </w:rPr>
              <w:t>7,07</w:t>
            </w:r>
          </w:p>
        </w:tc>
        <w:tc>
          <w:tcPr>
            <w:tcW w:w="876" w:type="dxa"/>
          </w:tcPr>
          <w:p w:rsidR="00121657" w:rsidRPr="00847401" w:rsidRDefault="00121657" w:rsidP="008935FA">
            <w:pPr>
              <w:jc w:val="center"/>
              <w:rPr>
                <w:rFonts w:eastAsiaTheme="minorEastAsia"/>
                <w:lang w:val="uk-UA"/>
              </w:rPr>
            </w:pPr>
            <w:r w:rsidRPr="00847401">
              <w:rPr>
                <w:lang w:val="uk-UA"/>
              </w:rPr>
              <w:t>19,0</w:t>
            </w:r>
          </w:p>
        </w:tc>
        <w:tc>
          <w:tcPr>
            <w:tcW w:w="851" w:type="dxa"/>
          </w:tcPr>
          <w:p w:rsidR="00121657" w:rsidRPr="00847401" w:rsidRDefault="00121657" w:rsidP="008935FA">
            <w:pPr>
              <w:jc w:val="center"/>
              <w:rPr>
                <w:rFonts w:eastAsiaTheme="minorEastAsia"/>
                <w:lang w:val="uk-UA"/>
              </w:rPr>
            </w:pPr>
            <w:r w:rsidRPr="00847401">
              <w:rPr>
                <w:rFonts w:eastAsiaTheme="minorEastAsia"/>
                <w:lang w:val="uk-UA"/>
              </w:rPr>
              <w:t>2,5</w:t>
            </w:r>
          </w:p>
        </w:tc>
        <w:tc>
          <w:tcPr>
            <w:tcW w:w="992" w:type="dxa"/>
          </w:tcPr>
          <w:p w:rsidR="00121657" w:rsidRPr="00847401" w:rsidRDefault="00121657" w:rsidP="008935FA">
            <w:pPr>
              <w:jc w:val="center"/>
              <w:rPr>
                <w:rFonts w:eastAsiaTheme="minorEastAsia"/>
                <w:lang w:val="uk-UA"/>
              </w:rPr>
            </w:pPr>
            <w:r w:rsidRPr="00847401">
              <w:rPr>
                <w:rFonts w:eastAsiaTheme="minorEastAsia"/>
                <w:lang w:val="uk-UA"/>
              </w:rPr>
              <w:t>10</w:t>
            </w:r>
          </w:p>
        </w:tc>
        <w:tc>
          <w:tcPr>
            <w:tcW w:w="992" w:type="dxa"/>
          </w:tcPr>
          <w:p w:rsidR="00121657" w:rsidRPr="00847401" w:rsidRDefault="00121657" w:rsidP="008935FA">
            <w:pPr>
              <w:jc w:val="center"/>
              <w:rPr>
                <w:rFonts w:eastAsiaTheme="minorEastAsia"/>
                <w:lang w:val="uk-UA"/>
              </w:rPr>
            </w:pPr>
            <w:r w:rsidRPr="00847401">
              <w:rPr>
                <w:rFonts w:eastAsiaTheme="minorEastAsia"/>
                <w:lang w:val="uk-UA"/>
              </w:rPr>
              <w:t>1,4</w:t>
            </w:r>
          </w:p>
        </w:tc>
        <w:tc>
          <w:tcPr>
            <w:tcW w:w="818" w:type="dxa"/>
          </w:tcPr>
          <w:p w:rsidR="00121657" w:rsidRPr="00847401" w:rsidRDefault="00121657" w:rsidP="008935FA">
            <w:pPr>
              <w:jc w:val="center"/>
              <w:rPr>
                <w:rFonts w:eastAsiaTheme="minorEastAsia"/>
                <w:lang w:val="uk-UA"/>
              </w:rPr>
            </w:pPr>
            <w:r w:rsidRPr="00847401">
              <w:rPr>
                <w:lang w:val="uk-UA"/>
              </w:rPr>
              <w:t>10</w:t>
            </w:r>
          </w:p>
        </w:tc>
        <w:tc>
          <w:tcPr>
            <w:tcW w:w="1167" w:type="dxa"/>
          </w:tcPr>
          <w:p w:rsidR="00121657" w:rsidRPr="00847401" w:rsidRDefault="00121657" w:rsidP="008935FA">
            <w:pPr>
              <w:jc w:val="center"/>
              <w:rPr>
                <w:rFonts w:eastAsiaTheme="minorEastAsia"/>
                <w:lang w:val="uk-UA"/>
              </w:rPr>
            </w:pPr>
            <w:r w:rsidRPr="00847401">
              <w:rPr>
                <w:rFonts w:eastAsiaTheme="minorEastAsia"/>
                <w:lang w:val="uk-UA"/>
              </w:rPr>
              <w:t>2,69</w:t>
            </w:r>
          </w:p>
        </w:tc>
        <w:tc>
          <w:tcPr>
            <w:tcW w:w="933" w:type="dxa"/>
          </w:tcPr>
          <w:p w:rsidR="00121657" w:rsidRPr="00847401" w:rsidRDefault="00121657" w:rsidP="008935FA">
            <w:pPr>
              <w:jc w:val="center"/>
              <w:rPr>
                <w:rFonts w:eastAsiaTheme="minorEastAsia"/>
                <w:lang w:val="uk-UA"/>
              </w:rPr>
            </w:pPr>
            <w:r w:rsidRPr="00847401">
              <w:rPr>
                <w:rFonts w:eastAsiaTheme="minorEastAsia"/>
                <w:lang w:val="uk-UA"/>
              </w:rPr>
              <w:t>9</w:t>
            </w:r>
          </w:p>
        </w:tc>
        <w:tc>
          <w:tcPr>
            <w:tcW w:w="1329" w:type="dxa"/>
          </w:tcPr>
          <w:p w:rsidR="00121657" w:rsidRPr="00847401" w:rsidRDefault="00121657" w:rsidP="008935FA">
            <w:pPr>
              <w:jc w:val="center"/>
              <w:rPr>
                <w:rFonts w:eastAsiaTheme="minorEastAsia"/>
                <w:lang w:val="uk-UA"/>
              </w:rPr>
            </w:pPr>
            <w:r w:rsidRPr="00847401">
              <w:rPr>
                <w:rFonts w:eastAsiaTheme="minorEastAsia"/>
                <w:lang w:val="uk-UA"/>
              </w:rPr>
              <w:t>АВВГ</w:t>
            </w:r>
            <w:r w:rsidRPr="00847401">
              <w:rPr>
                <w:lang w:val="uk-UA"/>
              </w:rPr>
              <w:t xml:space="preserve"> 3x10</w:t>
            </w:r>
          </w:p>
        </w:tc>
      </w:tr>
      <w:tr w:rsidR="00121657" w:rsidRPr="00E2319E" w:rsidTr="008935FA">
        <w:tc>
          <w:tcPr>
            <w:tcW w:w="826" w:type="dxa"/>
          </w:tcPr>
          <w:p w:rsidR="00121657" w:rsidRPr="00847401" w:rsidRDefault="00121657" w:rsidP="008935FA">
            <w:pPr>
              <w:jc w:val="center"/>
              <w:rPr>
                <w:rFonts w:eastAsiaTheme="minorEastAsia"/>
                <w:lang w:val="uk-UA"/>
              </w:rPr>
            </w:pPr>
            <w:r w:rsidRPr="00847401">
              <w:rPr>
                <w:lang w:val="uk-UA"/>
              </w:rPr>
              <w:t>L1</w:t>
            </w:r>
          </w:p>
        </w:tc>
        <w:tc>
          <w:tcPr>
            <w:tcW w:w="1133" w:type="dxa"/>
          </w:tcPr>
          <w:p w:rsidR="00121657" w:rsidRPr="00847401" w:rsidRDefault="00121657" w:rsidP="008935FA">
            <w:pPr>
              <w:jc w:val="center"/>
              <w:rPr>
                <w:rFonts w:eastAsiaTheme="minorEastAsia"/>
                <w:lang w:val="uk-UA"/>
              </w:rPr>
            </w:pPr>
            <w:r w:rsidRPr="00847401">
              <w:rPr>
                <w:lang w:val="uk-UA"/>
              </w:rPr>
              <w:t>36,37</w:t>
            </w:r>
          </w:p>
        </w:tc>
        <w:tc>
          <w:tcPr>
            <w:tcW w:w="876" w:type="dxa"/>
          </w:tcPr>
          <w:p w:rsidR="00121657" w:rsidRPr="00847401" w:rsidRDefault="00121657" w:rsidP="008935FA">
            <w:pPr>
              <w:jc w:val="center"/>
              <w:rPr>
                <w:rFonts w:eastAsiaTheme="minorEastAsia"/>
                <w:lang w:val="uk-UA"/>
              </w:rPr>
            </w:pPr>
            <w:r w:rsidRPr="00847401">
              <w:rPr>
                <w:rFonts w:eastAsiaTheme="minorEastAsia"/>
                <w:lang w:val="uk-UA"/>
              </w:rPr>
              <w:t>110,0</w:t>
            </w:r>
          </w:p>
        </w:tc>
        <w:tc>
          <w:tcPr>
            <w:tcW w:w="851" w:type="dxa"/>
          </w:tcPr>
          <w:p w:rsidR="00121657" w:rsidRPr="00847401" w:rsidRDefault="00121657" w:rsidP="008935FA">
            <w:pPr>
              <w:jc w:val="center"/>
              <w:rPr>
                <w:rFonts w:eastAsiaTheme="minorEastAsia"/>
                <w:lang w:val="uk-UA"/>
              </w:rPr>
            </w:pPr>
            <w:r w:rsidRPr="00847401">
              <w:rPr>
                <w:rFonts w:eastAsiaTheme="minorEastAsia"/>
                <w:lang w:val="uk-UA"/>
              </w:rPr>
              <w:t>50,0</w:t>
            </w:r>
          </w:p>
        </w:tc>
        <w:tc>
          <w:tcPr>
            <w:tcW w:w="992" w:type="dxa"/>
          </w:tcPr>
          <w:p w:rsidR="00121657" w:rsidRPr="00847401" w:rsidRDefault="00121657" w:rsidP="008935FA">
            <w:pPr>
              <w:jc w:val="center"/>
              <w:rPr>
                <w:rFonts w:eastAsiaTheme="minorEastAsia"/>
                <w:lang w:val="uk-UA"/>
              </w:rPr>
            </w:pPr>
            <w:r w:rsidRPr="00847401">
              <w:rPr>
                <w:rFonts w:eastAsiaTheme="minorEastAsia"/>
                <w:lang w:val="uk-UA"/>
              </w:rPr>
              <w:t>10</w:t>
            </w:r>
          </w:p>
        </w:tc>
        <w:tc>
          <w:tcPr>
            <w:tcW w:w="992" w:type="dxa"/>
          </w:tcPr>
          <w:p w:rsidR="00121657" w:rsidRPr="00847401" w:rsidRDefault="00121657" w:rsidP="008935FA">
            <w:pPr>
              <w:jc w:val="center"/>
              <w:rPr>
                <w:rFonts w:eastAsiaTheme="minorEastAsia"/>
                <w:lang w:val="uk-UA"/>
              </w:rPr>
            </w:pPr>
            <w:r w:rsidRPr="00847401">
              <w:rPr>
                <w:rFonts w:eastAsiaTheme="minorEastAsia"/>
                <w:lang w:val="uk-UA"/>
              </w:rPr>
              <w:t>1,4</w:t>
            </w:r>
          </w:p>
        </w:tc>
        <w:tc>
          <w:tcPr>
            <w:tcW w:w="818" w:type="dxa"/>
          </w:tcPr>
          <w:p w:rsidR="00121657" w:rsidRPr="00847401" w:rsidRDefault="00121657" w:rsidP="008935FA">
            <w:pPr>
              <w:jc w:val="center"/>
              <w:rPr>
                <w:rFonts w:eastAsiaTheme="minorEastAsia"/>
                <w:lang w:val="uk-UA"/>
              </w:rPr>
            </w:pPr>
            <w:r w:rsidRPr="00847401">
              <w:rPr>
                <w:lang w:val="uk-UA"/>
              </w:rPr>
              <w:t>25</w:t>
            </w:r>
          </w:p>
        </w:tc>
        <w:tc>
          <w:tcPr>
            <w:tcW w:w="1167" w:type="dxa"/>
          </w:tcPr>
          <w:p w:rsidR="00121657" w:rsidRPr="00847401" w:rsidRDefault="00121657" w:rsidP="008935FA">
            <w:pPr>
              <w:jc w:val="center"/>
              <w:rPr>
                <w:rFonts w:eastAsiaTheme="minorEastAsia"/>
                <w:lang w:val="uk-UA"/>
              </w:rPr>
            </w:pPr>
            <w:r w:rsidRPr="00847401">
              <w:rPr>
                <w:rFonts w:eastAsiaTheme="minorEastAsia"/>
                <w:lang w:val="uk-UA"/>
              </w:rPr>
              <w:t>8,29</w:t>
            </w:r>
          </w:p>
        </w:tc>
        <w:tc>
          <w:tcPr>
            <w:tcW w:w="933" w:type="dxa"/>
          </w:tcPr>
          <w:p w:rsidR="00121657" w:rsidRPr="00847401" w:rsidRDefault="00121657" w:rsidP="008935FA">
            <w:pPr>
              <w:jc w:val="center"/>
              <w:rPr>
                <w:rFonts w:eastAsiaTheme="minorEastAsia"/>
                <w:lang w:val="uk-UA"/>
              </w:rPr>
            </w:pPr>
            <w:r w:rsidRPr="00847401">
              <w:rPr>
                <w:rFonts w:eastAsiaTheme="minorEastAsia"/>
                <w:lang w:val="uk-UA"/>
              </w:rPr>
              <w:t>16</w:t>
            </w:r>
          </w:p>
        </w:tc>
        <w:tc>
          <w:tcPr>
            <w:tcW w:w="1329" w:type="dxa"/>
          </w:tcPr>
          <w:p w:rsidR="00121657" w:rsidRPr="00847401" w:rsidRDefault="00121657" w:rsidP="008935FA">
            <w:pPr>
              <w:jc w:val="center"/>
              <w:rPr>
                <w:rFonts w:eastAsiaTheme="minorEastAsia"/>
                <w:lang w:val="uk-UA"/>
              </w:rPr>
            </w:pPr>
            <w:r w:rsidRPr="00847401">
              <w:rPr>
                <w:rFonts w:eastAsiaTheme="minorEastAsia"/>
                <w:lang w:val="uk-UA"/>
              </w:rPr>
              <w:t>АВВГ</w:t>
            </w:r>
            <w:r w:rsidRPr="00847401">
              <w:rPr>
                <w:lang w:val="uk-UA"/>
              </w:rPr>
              <w:t xml:space="preserve"> 3x10</w:t>
            </w:r>
          </w:p>
        </w:tc>
      </w:tr>
      <w:tr w:rsidR="00121657" w:rsidRPr="00E2319E" w:rsidTr="008935FA">
        <w:tc>
          <w:tcPr>
            <w:tcW w:w="826" w:type="dxa"/>
          </w:tcPr>
          <w:p w:rsidR="00121657" w:rsidRPr="00847401" w:rsidRDefault="00121657" w:rsidP="008935FA">
            <w:pPr>
              <w:jc w:val="center"/>
              <w:rPr>
                <w:rFonts w:eastAsiaTheme="minorEastAsia"/>
                <w:lang w:val="uk-UA"/>
              </w:rPr>
            </w:pPr>
            <w:r w:rsidRPr="00847401">
              <w:rPr>
                <w:lang w:val="uk-UA"/>
              </w:rPr>
              <w:t>L4.1</w:t>
            </w:r>
          </w:p>
        </w:tc>
        <w:tc>
          <w:tcPr>
            <w:tcW w:w="1133" w:type="dxa"/>
          </w:tcPr>
          <w:p w:rsidR="00121657" w:rsidRPr="00847401" w:rsidRDefault="00121657" w:rsidP="008935FA">
            <w:pPr>
              <w:jc w:val="center"/>
              <w:rPr>
                <w:rFonts w:eastAsiaTheme="minorEastAsia"/>
                <w:lang w:val="uk-UA"/>
              </w:rPr>
            </w:pPr>
            <w:r w:rsidRPr="00847401">
              <w:rPr>
                <w:lang w:val="uk-UA"/>
              </w:rPr>
              <w:t>7,07</w:t>
            </w:r>
          </w:p>
        </w:tc>
        <w:tc>
          <w:tcPr>
            <w:tcW w:w="876" w:type="dxa"/>
          </w:tcPr>
          <w:p w:rsidR="00121657" w:rsidRPr="00847401" w:rsidRDefault="00121657" w:rsidP="008935FA">
            <w:pPr>
              <w:jc w:val="center"/>
              <w:rPr>
                <w:rFonts w:eastAsiaTheme="minorEastAsia"/>
                <w:lang w:val="uk-UA"/>
              </w:rPr>
            </w:pPr>
            <w:r w:rsidRPr="00847401">
              <w:rPr>
                <w:rFonts w:eastAsiaTheme="minorEastAsia"/>
                <w:lang w:val="uk-UA"/>
              </w:rPr>
              <w:t>60,0</w:t>
            </w:r>
          </w:p>
        </w:tc>
        <w:tc>
          <w:tcPr>
            <w:tcW w:w="851" w:type="dxa"/>
          </w:tcPr>
          <w:p w:rsidR="00121657" w:rsidRPr="00847401" w:rsidRDefault="00121657" w:rsidP="008935FA">
            <w:pPr>
              <w:jc w:val="center"/>
              <w:rPr>
                <w:rFonts w:eastAsiaTheme="minorEastAsia"/>
                <w:lang w:val="uk-UA"/>
              </w:rPr>
            </w:pPr>
            <w:r w:rsidRPr="00847401">
              <w:rPr>
                <w:rFonts w:eastAsiaTheme="minorEastAsia"/>
                <w:lang w:val="uk-UA"/>
              </w:rPr>
              <w:t>16,0</w:t>
            </w:r>
          </w:p>
        </w:tc>
        <w:tc>
          <w:tcPr>
            <w:tcW w:w="992" w:type="dxa"/>
          </w:tcPr>
          <w:p w:rsidR="00121657" w:rsidRPr="00847401" w:rsidRDefault="00121657" w:rsidP="008935FA">
            <w:pPr>
              <w:jc w:val="center"/>
              <w:rPr>
                <w:rFonts w:eastAsiaTheme="minorEastAsia"/>
                <w:lang w:val="uk-UA"/>
              </w:rPr>
            </w:pPr>
            <w:r w:rsidRPr="00847401">
              <w:rPr>
                <w:rFonts w:eastAsiaTheme="minorEastAsia"/>
                <w:lang w:val="uk-UA"/>
              </w:rPr>
              <w:t>10</w:t>
            </w:r>
          </w:p>
        </w:tc>
        <w:tc>
          <w:tcPr>
            <w:tcW w:w="992" w:type="dxa"/>
          </w:tcPr>
          <w:p w:rsidR="00121657" w:rsidRPr="00847401" w:rsidRDefault="00121657" w:rsidP="008935FA">
            <w:pPr>
              <w:jc w:val="center"/>
              <w:rPr>
                <w:rFonts w:eastAsiaTheme="minorEastAsia"/>
                <w:lang w:val="uk-UA"/>
              </w:rPr>
            </w:pPr>
            <w:r w:rsidRPr="00847401">
              <w:rPr>
                <w:rFonts w:eastAsiaTheme="minorEastAsia"/>
                <w:lang w:val="uk-UA"/>
              </w:rPr>
              <w:t>1,4</w:t>
            </w:r>
          </w:p>
        </w:tc>
        <w:tc>
          <w:tcPr>
            <w:tcW w:w="818" w:type="dxa"/>
          </w:tcPr>
          <w:p w:rsidR="00121657" w:rsidRPr="00847401" w:rsidRDefault="00121657" w:rsidP="008935FA">
            <w:pPr>
              <w:jc w:val="center"/>
              <w:rPr>
                <w:rFonts w:eastAsiaTheme="minorEastAsia"/>
                <w:lang w:val="uk-UA"/>
              </w:rPr>
            </w:pPr>
            <w:r w:rsidRPr="00847401">
              <w:rPr>
                <w:lang w:val="uk-UA"/>
              </w:rPr>
              <w:t>10</w:t>
            </w:r>
          </w:p>
        </w:tc>
        <w:tc>
          <w:tcPr>
            <w:tcW w:w="1167" w:type="dxa"/>
          </w:tcPr>
          <w:p w:rsidR="00121657" w:rsidRPr="00847401" w:rsidRDefault="00121657" w:rsidP="008935FA">
            <w:pPr>
              <w:jc w:val="center"/>
              <w:rPr>
                <w:rFonts w:eastAsiaTheme="minorEastAsia"/>
                <w:lang w:val="uk-UA"/>
              </w:rPr>
            </w:pPr>
            <w:r w:rsidRPr="00847401">
              <w:rPr>
                <w:rFonts w:eastAsiaTheme="minorEastAsia"/>
                <w:lang w:val="uk-UA"/>
              </w:rPr>
              <w:t>3,36</w:t>
            </w:r>
          </w:p>
        </w:tc>
        <w:tc>
          <w:tcPr>
            <w:tcW w:w="933" w:type="dxa"/>
          </w:tcPr>
          <w:p w:rsidR="00121657" w:rsidRPr="00847401" w:rsidRDefault="00121657" w:rsidP="008935FA">
            <w:pPr>
              <w:jc w:val="center"/>
              <w:rPr>
                <w:rFonts w:eastAsiaTheme="minorEastAsia"/>
                <w:lang w:val="uk-UA"/>
              </w:rPr>
            </w:pPr>
            <w:r w:rsidRPr="00847401">
              <w:rPr>
                <w:rFonts w:eastAsiaTheme="minorEastAsia"/>
                <w:lang w:val="uk-UA"/>
              </w:rPr>
              <w:t>16</w:t>
            </w:r>
          </w:p>
        </w:tc>
        <w:tc>
          <w:tcPr>
            <w:tcW w:w="1329" w:type="dxa"/>
          </w:tcPr>
          <w:p w:rsidR="00121657" w:rsidRPr="00847401" w:rsidRDefault="00121657" w:rsidP="008935FA">
            <w:pPr>
              <w:jc w:val="center"/>
              <w:rPr>
                <w:rFonts w:eastAsiaTheme="minorEastAsia"/>
                <w:lang w:val="uk-UA"/>
              </w:rPr>
            </w:pPr>
            <w:r w:rsidRPr="00847401">
              <w:rPr>
                <w:rFonts w:eastAsiaTheme="minorEastAsia"/>
                <w:lang w:val="uk-UA"/>
              </w:rPr>
              <w:t>АВВГ</w:t>
            </w:r>
            <w:r w:rsidRPr="00847401">
              <w:rPr>
                <w:lang w:val="uk-UA"/>
              </w:rPr>
              <w:t xml:space="preserve"> 3x25</w:t>
            </w:r>
          </w:p>
        </w:tc>
      </w:tr>
      <w:tr w:rsidR="00121657" w:rsidRPr="00E2319E" w:rsidTr="008935FA">
        <w:tc>
          <w:tcPr>
            <w:tcW w:w="826" w:type="dxa"/>
          </w:tcPr>
          <w:p w:rsidR="00121657" w:rsidRPr="00847401" w:rsidRDefault="00121657" w:rsidP="008935FA">
            <w:pPr>
              <w:jc w:val="center"/>
              <w:rPr>
                <w:rFonts w:eastAsiaTheme="minorEastAsia"/>
                <w:lang w:val="uk-UA"/>
              </w:rPr>
            </w:pPr>
            <w:r w:rsidRPr="00847401">
              <w:rPr>
                <w:lang w:val="uk-UA"/>
              </w:rPr>
              <w:t>L4.2</w:t>
            </w:r>
          </w:p>
        </w:tc>
        <w:tc>
          <w:tcPr>
            <w:tcW w:w="1133" w:type="dxa"/>
          </w:tcPr>
          <w:p w:rsidR="00121657" w:rsidRPr="00847401" w:rsidRDefault="00121657" w:rsidP="008935FA">
            <w:pPr>
              <w:jc w:val="center"/>
              <w:rPr>
                <w:rFonts w:eastAsiaTheme="minorEastAsia"/>
                <w:lang w:val="uk-UA"/>
              </w:rPr>
            </w:pPr>
            <w:r w:rsidRPr="00847401">
              <w:rPr>
                <w:lang w:val="uk-UA"/>
              </w:rPr>
              <w:t>46,48</w:t>
            </w:r>
          </w:p>
        </w:tc>
        <w:tc>
          <w:tcPr>
            <w:tcW w:w="876" w:type="dxa"/>
          </w:tcPr>
          <w:p w:rsidR="00121657" w:rsidRPr="00847401" w:rsidRDefault="00121657" w:rsidP="008935FA">
            <w:pPr>
              <w:jc w:val="center"/>
              <w:rPr>
                <w:rFonts w:eastAsiaTheme="minorEastAsia"/>
                <w:lang w:val="uk-UA"/>
              </w:rPr>
            </w:pPr>
            <w:r w:rsidRPr="00847401">
              <w:rPr>
                <w:lang w:val="uk-UA"/>
              </w:rPr>
              <w:t>19,0</w:t>
            </w:r>
          </w:p>
        </w:tc>
        <w:tc>
          <w:tcPr>
            <w:tcW w:w="851" w:type="dxa"/>
          </w:tcPr>
          <w:p w:rsidR="00121657" w:rsidRPr="00847401" w:rsidRDefault="00121657" w:rsidP="008935FA">
            <w:pPr>
              <w:jc w:val="center"/>
              <w:rPr>
                <w:rFonts w:eastAsiaTheme="minorEastAsia"/>
                <w:lang w:val="uk-UA"/>
              </w:rPr>
            </w:pPr>
            <w:r w:rsidRPr="00847401">
              <w:rPr>
                <w:rFonts w:eastAsiaTheme="minorEastAsia"/>
                <w:lang w:val="uk-UA"/>
              </w:rPr>
              <w:t>2,5</w:t>
            </w:r>
          </w:p>
        </w:tc>
        <w:tc>
          <w:tcPr>
            <w:tcW w:w="992" w:type="dxa"/>
          </w:tcPr>
          <w:p w:rsidR="00121657" w:rsidRPr="00847401" w:rsidRDefault="00121657" w:rsidP="008935FA">
            <w:pPr>
              <w:jc w:val="center"/>
              <w:rPr>
                <w:rFonts w:eastAsiaTheme="minorEastAsia"/>
                <w:lang w:val="uk-UA"/>
              </w:rPr>
            </w:pPr>
            <w:r w:rsidRPr="00847401">
              <w:rPr>
                <w:rFonts w:eastAsiaTheme="minorEastAsia"/>
                <w:lang w:val="uk-UA"/>
              </w:rPr>
              <w:t>10</w:t>
            </w:r>
          </w:p>
        </w:tc>
        <w:tc>
          <w:tcPr>
            <w:tcW w:w="992" w:type="dxa"/>
          </w:tcPr>
          <w:p w:rsidR="00121657" w:rsidRPr="00847401" w:rsidRDefault="00121657" w:rsidP="008935FA">
            <w:pPr>
              <w:jc w:val="center"/>
              <w:rPr>
                <w:rFonts w:eastAsiaTheme="minorEastAsia"/>
                <w:lang w:val="uk-UA"/>
              </w:rPr>
            </w:pPr>
            <w:r w:rsidRPr="00847401">
              <w:rPr>
                <w:rFonts w:eastAsiaTheme="minorEastAsia"/>
                <w:lang w:val="uk-UA"/>
              </w:rPr>
              <w:t>1,4</w:t>
            </w:r>
          </w:p>
        </w:tc>
        <w:tc>
          <w:tcPr>
            <w:tcW w:w="818" w:type="dxa"/>
          </w:tcPr>
          <w:p w:rsidR="00121657" w:rsidRPr="00847401" w:rsidRDefault="00121657" w:rsidP="008935FA">
            <w:pPr>
              <w:jc w:val="center"/>
              <w:rPr>
                <w:rFonts w:eastAsiaTheme="minorEastAsia"/>
                <w:lang w:val="uk-UA"/>
              </w:rPr>
            </w:pPr>
            <w:r w:rsidRPr="00847401">
              <w:rPr>
                <w:lang w:val="uk-UA"/>
              </w:rPr>
              <w:t>35</w:t>
            </w:r>
          </w:p>
        </w:tc>
        <w:tc>
          <w:tcPr>
            <w:tcW w:w="1167" w:type="dxa"/>
          </w:tcPr>
          <w:p w:rsidR="00121657" w:rsidRPr="00847401" w:rsidRDefault="00121657" w:rsidP="008935FA">
            <w:pPr>
              <w:jc w:val="center"/>
              <w:rPr>
                <w:rFonts w:eastAsiaTheme="minorEastAsia"/>
                <w:lang w:val="uk-UA"/>
              </w:rPr>
            </w:pPr>
            <w:r w:rsidRPr="00847401">
              <w:rPr>
                <w:rFonts w:eastAsiaTheme="minorEastAsia"/>
                <w:lang w:val="uk-UA"/>
              </w:rPr>
              <w:t>8,83</w:t>
            </w:r>
          </w:p>
        </w:tc>
        <w:tc>
          <w:tcPr>
            <w:tcW w:w="933" w:type="dxa"/>
          </w:tcPr>
          <w:p w:rsidR="00121657" w:rsidRPr="00847401" w:rsidRDefault="00121657" w:rsidP="008935FA">
            <w:pPr>
              <w:jc w:val="center"/>
              <w:rPr>
                <w:rFonts w:eastAsiaTheme="minorEastAsia"/>
                <w:lang w:val="uk-UA"/>
              </w:rPr>
            </w:pPr>
            <w:r w:rsidRPr="00847401">
              <w:rPr>
                <w:rFonts w:eastAsiaTheme="minorEastAsia"/>
                <w:lang w:val="uk-UA"/>
              </w:rPr>
              <w:t>16</w:t>
            </w:r>
          </w:p>
        </w:tc>
        <w:tc>
          <w:tcPr>
            <w:tcW w:w="1329" w:type="dxa"/>
          </w:tcPr>
          <w:p w:rsidR="00121657" w:rsidRPr="00847401" w:rsidRDefault="00121657" w:rsidP="008935FA">
            <w:pPr>
              <w:jc w:val="center"/>
              <w:rPr>
                <w:rFonts w:eastAsiaTheme="minorEastAsia"/>
                <w:lang w:val="uk-UA"/>
              </w:rPr>
            </w:pPr>
            <w:r w:rsidRPr="00847401">
              <w:rPr>
                <w:rFonts w:eastAsiaTheme="minorEastAsia"/>
                <w:lang w:val="uk-UA"/>
              </w:rPr>
              <w:t>АВВГ</w:t>
            </w:r>
            <w:r w:rsidRPr="00847401">
              <w:rPr>
                <w:lang w:val="uk-UA"/>
              </w:rPr>
              <w:t xml:space="preserve"> 3x10</w:t>
            </w:r>
          </w:p>
        </w:tc>
      </w:tr>
      <w:tr w:rsidR="00121657" w:rsidRPr="00E2319E" w:rsidTr="008935FA">
        <w:tc>
          <w:tcPr>
            <w:tcW w:w="826" w:type="dxa"/>
          </w:tcPr>
          <w:p w:rsidR="00121657" w:rsidRPr="00847401" w:rsidRDefault="00121657" w:rsidP="008935FA">
            <w:pPr>
              <w:jc w:val="center"/>
              <w:rPr>
                <w:lang w:val="uk-UA"/>
              </w:rPr>
            </w:pPr>
            <w:r w:rsidRPr="00847401">
              <w:rPr>
                <w:lang w:val="en-US"/>
              </w:rPr>
              <w:t>L4.3</w:t>
            </w:r>
          </w:p>
        </w:tc>
        <w:tc>
          <w:tcPr>
            <w:tcW w:w="1133" w:type="dxa"/>
          </w:tcPr>
          <w:p w:rsidR="00121657" w:rsidRPr="00847401" w:rsidRDefault="00121657" w:rsidP="008935FA">
            <w:pPr>
              <w:jc w:val="center"/>
              <w:rPr>
                <w:lang w:val="uk-UA"/>
              </w:rPr>
            </w:pPr>
            <w:r w:rsidRPr="00847401">
              <w:rPr>
                <w:lang w:val="uk-UA"/>
              </w:rPr>
              <w:t>11,11</w:t>
            </w:r>
          </w:p>
        </w:tc>
        <w:tc>
          <w:tcPr>
            <w:tcW w:w="876" w:type="dxa"/>
          </w:tcPr>
          <w:p w:rsidR="00121657" w:rsidRPr="00847401" w:rsidRDefault="00121657" w:rsidP="008935FA">
            <w:pPr>
              <w:jc w:val="center"/>
              <w:rPr>
                <w:lang w:val="uk-UA"/>
              </w:rPr>
            </w:pPr>
            <w:r w:rsidRPr="00847401">
              <w:rPr>
                <w:rFonts w:eastAsiaTheme="minorEastAsia"/>
                <w:lang w:val="uk-UA"/>
              </w:rPr>
              <w:t>140</w:t>
            </w:r>
            <w:r w:rsidRPr="00847401">
              <w:rPr>
                <w:rFonts w:eastAsiaTheme="minorEastAsia"/>
                <w:lang w:val="en-US"/>
              </w:rPr>
              <w:t>,0</w:t>
            </w:r>
          </w:p>
        </w:tc>
        <w:tc>
          <w:tcPr>
            <w:tcW w:w="851" w:type="dxa"/>
          </w:tcPr>
          <w:p w:rsidR="00121657" w:rsidRPr="00847401" w:rsidRDefault="00121657" w:rsidP="008935FA">
            <w:pPr>
              <w:jc w:val="center"/>
              <w:rPr>
                <w:rFonts w:eastAsiaTheme="minorEastAsia"/>
                <w:lang w:val="uk-UA"/>
              </w:rPr>
            </w:pPr>
            <w:r w:rsidRPr="00847401">
              <w:rPr>
                <w:rFonts w:eastAsiaTheme="minorEastAsia"/>
                <w:lang w:val="en-US"/>
              </w:rPr>
              <w:t>70,0</w:t>
            </w:r>
          </w:p>
        </w:tc>
        <w:tc>
          <w:tcPr>
            <w:tcW w:w="992" w:type="dxa"/>
          </w:tcPr>
          <w:p w:rsidR="00121657" w:rsidRPr="00847401" w:rsidRDefault="00121657" w:rsidP="008935FA">
            <w:pPr>
              <w:jc w:val="center"/>
              <w:rPr>
                <w:rFonts w:eastAsiaTheme="minorEastAsia"/>
                <w:lang w:val="uk-UA"/>
              </w:rPr>
            </w:pPr>
            <w:r w:rsidRPr="00847401">
              <w:rPr>
                <w:rFonts w:eastAsiaTheme="minorEastAsia"/>
                <w:lang w:val="en-US"/>
              </w:rPr>
              <w:t>10</w:t>
            </w:r>
          </w:p>
        </w:tc>
        <w:tc>
          <w:tcPr>
            <w:tcW w:w="992" w:type="dxa"/>
          </w:tcPr>
          <w:p w:rsidR="00121657" w:rsidRPr="00847401" w:rsidRDefault="00121657" w:rsidP="008935FA">
            <w:pPr>
              <w:jc w:val="center"/>
              <w:rPr>
                <w:rFonts w:eastAsiaTheme="minorEastAsia"/>
                <w:lang w:val="uk-UA"/>
              </w:rPr>
            </w:pPr>
            <w:r w:rsidRPr="00847401">
              <w:rPr>
                <w:rFonts w:eastAsiaTheme="minorEastAsia"/>
                <w:lang w:val="uk-UA"/>
              </w:rPr>
              <w:t>1</w:t>
            </w:r>
            <w:r w:rsidRPr="00847401">
              <w:rPr>
                <w:rFonts w:eastAsiaTheme="minorEastAsia"/>
                <w:lang w:val="en-US"/>
              </w:rPr>
              <w:t>,4</w:t>
            </w:r>
          </w:p>
        </w:tc>
        <w:tc>
          <w:tcPr>
            <w:tcW w:w="818" w:type="dxa"/>
          </w:tcPr>
          <w:p w:rsidR="00121657" w:rsidRPr="00847401" w:rsidRDefault="00121657" w:rsidP="008935FA">
            <w:pPr>
              <w:jc w:val="center"/>
              <w:rPr>
                <w:lang w:val="uk-UA"/>
              </w:rPr>
            </w:pPr>
            <w:r w:rsidRPr="00847401">
              <w:rPr>
                <w:lang w:val="en-US"/>
              </w:rPr>
              <w:t>10</w:t>
            </w:r>
          </w:p>
        </w:tc>
        <w:tc>
          <w:tcPr>
            <w:tcW w:w="1167" w:type="dxa"/>
          </w:tcPr>
          <w:p w:rsidR="00121657" w:rsidRPr="00847401" w:rsidRDefault="00121657" w:rsidP="008935FA">
            <w:pPr>
              <w:jc w:val="center"/>
              <w:rPr>
                <w:rFonts w:eastAsiaTheme="minorEastAsia"/>
                <w:lang w:val="uk-UA"/>
              </w:rPr>
            </w:pPr>
            <w:r w:rsidRPr="00847401">
              <w:rPr>
                <w:rFonts w:eastAsiaTheme="minorEastAsia"/>
                <w:lang w:val="uk-UA"/>
              </w:rPr>
              <w:t>4,22</w:t>
            </w:r>
          </w:p>
        </w:tc>
        <w:tc>
          <w:tcPr>
            <w:tcW w:w="933" w:type="dxa"/>
          </w:tcPr>
          <w:p w:rsidR="00121657" w:rsidRPr="00847401" w:rsidRDefault="00121657" w:rsidP="008935FA">
            <w:pPr>
              <w:jc w:val="center"/>
              <w:rPr>
                <w:rFonts w:eastAsiaTheme="minorEastAsia"/>
                <w:lang w:val="uk-UA"/>
              </w:rPr>
            </w:pPr>
            <w:r w:rsidRPr="00847401">
              <w:rPr>
                <w:rFonts w:eastAsiaTheme="minorEastAsia"/>
                <w:lang w:val="en-US"/>
              </w:rPr>
              <w:t>16</w:t>
            </w:r>
          </w:p>
        </w:tc>
        <w:tc>
          <w:tcPr>
            <w:tcW w:w="1329" w:type="dxa"/>
          </w:tcPr>
          <w:p w:rsidR="00121657" w:rsidRPr="00847401" w:rsidRDefault="00121657" w:rsidP="008935FA">
            <w:pPr>
              <w:jc w:val="center"/>
              <w:rPr>
                <w:rFonts w:eastAsiaTheme="minorEastAsia"/>
                <w:lang w:val="uk-UA"/>
              </w:rPr>
            </w:pPr>
            <w:r w:rsidRPr="00847401">
              <w:rPr>
                <w:rFonts w:eastAsiaTheme="minorEastAsia"/>
                <w:lang w:val="uk-UA"/>
              </w:rPr>
              <w:t>АВВГ</w:t>
            </w:r>
            <w:r w:rsidRPr="00847401">
              <w:rPr>
                <w:lang w:val="en-US"/>
              </w:rPr>
              <w:t xml:space="preserve"> 3x35</w:t>
            </w:r>
          </w:p>
        </w:tc>
      </w:tr>
      <w:tr w:rsidR="00121657" w:rsidRPr="00E2319E" w:rsidTr="008935FA">
        <w:tc>
          <w:tcPr>
            <w:tcW w:w="826" w:type="dxa"/>
          </w:tcPr>
          <w:p w:rsidR="00121657" w:rsidRPr="00847401" w:rsidRDefault="00121657" w:rsidP="008935FA">
            <w:pPr>
              <w:jc w:val="center"/>
              <w:rPr>
                <w:rFonts w:eastAsiaTheme="minorEastAsia"/>
                <w:lang w:val="uk-UA"/>
              </w:rPr>
            </w:pPr>
            <w:r w:rsidRPr="00847401">
              <w:rPr>
                <w:lang w:val="uk-UA"/>
              </w:rPr>
              <w:t>L4</w:t>
            </w:r>
          </w:p>
        </w:tc>
        <w:tc>
          <w:tcPr>
            <w:tcW w:w="1133" w:type="dxa"/>
          </w:tcPr>
          <w:p w:rsidR="00121657" w:rsidRPr="00847401" w:rsidRDefault="00121657" w:rsidP="008935FA">
            <w:pPr>
              <w:jc w:val="center"/>
              <w:rPr>
                <w:rFonts w:eastAsiaTheme="minorEastAsia"/>
                <w:lang w:val="uk-UA"/>
              </w:rPr>
            </w:pPr>
            <w:r w:rsidRPr="00847401">
              <w:rPr>
                <w:lang w:val="uk-UA"/>
              </w:rPr>
              <w:t>64,66</w:t>
            </w:r>
          </w:p>
        </w:tc>
        <w:tc>
          <w:tcPr>
            <w:tcW w:w="876" w:type="dxa"/>
          </w:tcPr>
          <w:p w:rsidR="00121657" w:rsidRPr="00847401" w:rsidRDefault="00121657" w:rsidP="008935FA">
            <w:pPr>
              <w:jc w:val="center"/>
              <w:rPr>
                <w:rFonts w:eastAsiaTheme="minorEastAsia"/>
                <w:lang w:val="uk-UA"/>
              </w:rPr>
            </w:pPr>
            <w:r w:rsidRPr="00847401">
              <w:rPr>
                <w:rFonts w:eastAsiaTheme="minorEastAsia"/>
                <w:lang w:val="uk-UA"/>
              </w:rPr>
              <w:t>200,0</w:t>
            </w:r>
          </w:p>
        </w:tc>
        <w:tc>
          <w:tcPr>
            <w:tcW w:w="851" w:type="dxa"/>
          </w:tcPr>
          <w:p w:rsidR="00121657" w:rsidRPr="00847401" w:rsidRDefault="00121657" w:rsidP="008935FA">
            <w:pPr>
              <w:jc w:val="center"/>
              <w:rPr>
                <w:rFonts w:eastAsiaTheme="minorEastAsia"/>
                <w:lang w:val="uk-UA"/>
              </w:rPr>
            </w:pPr>
            <w:r w:rsidRPr="00847401">
              <w:rPr>
                <w:rFonts w:eastAsiaTheme="minorEastAsia"/>
                <w:lang w:val="uk-UA"/>
              </w:rPr>
              <w:t>120,0</w:t>
            </w:r>
          </w:p>
        </w:tc>
        <w:tc>
          <w:tcPr>
            <w:tcW w:w="992" w:type="dxa"/>
          </w:tcPr>
          <w:p w:rsidR="00121657" w:rsidRPr="00847401" w:rsidRDefault="00121657" w:rsidP="008935FA">
            <w:pPr>
              <w:jc w:val="center"/>
              <w:rPr>
                <w:rFonts w:eastAsiaTheme="minorEastAsia"/>
                <w:lang w:val="uk-UA"/>
              </w:rPr>
            </w:pPr>
            <w:r w:rsidRPr="00847401">
              <w:rPr>
                <w:rFonts w:eastAsiaTheme="minorEastAsia"/>
                <w:lang w:val="uk-UA"/>
              </w:rPr>
              <w:t>10</w:t>
            </w:r>
          </w:p>
        </w:tc>
        <w:tc>
          <w:tcPr>
            <w:tcW w:w="992" w:type="dxa"/>
          </w:tcPr>
          <w:p w:rsidR="00121657" w:rsidRPr="00847401" w:rsidRDefault="00121657" w:rsidP="008935FA">
            <w:pPr>
              <w:jc w:val="center"/>
              <w:rPr>
                <w:rFonts w:eastAsiaTheme="minorEastAsia"/>
                <w:lang w:val="uk-UA"/>
              </w:rPr>
            </w:pPr>
            <w:r w:rsidRPr="00847401">
              <w:rPr>
                <w:rFonts w:eastAsiaTheme="minorEastAsia"/>
                <w:lang w:val="uk-UA"/>
              </w:rPr>
              <w:t>1,4</w:t>
            </w:r>
          </w:p>
        </w:tc>
        <w:tc>
          <w:tcPr>
            <w:tcW w:w="818" w:type="dxa"/>
          </w:tcPr>
          <w:p w:rsidR="00121657" w:rsidRPr="00847401" w:rsidRDefault="00121657" w:rsidP="008935FA">
            <w:pPr>
              <w:jc w:val="center"/>
              <w:rPr>
                <w:rFonts w:eastAsiaTheme="minorEastAsia"/>
                <w:lang w:val="uk-UA"/>
              </w:rPr>
            </w:pPr>
            <w:r w:rsidRPr="00847401">
              <w:rPr>
                <w:lang w:val="uk-UA"/>
              </w:rPr>
              <w:t>35</w:t>
            </w:r>
          </w:p>
        </w:tc>
        <w:tc>
          <w:tcPr>
            <w:tcW w:w="1167" w:type="dxa"/>
          </w:tcPr>
          <w:p w:rsidR="00121657" w:rsidRPr="00847401" w:rsidRDefault="00121657" w:rsidP="008935FA">
            <w:pPr>
              <w:jc w:val="center"/>
              <w:rPr>
                <w:rFonts w:eastAsiaTheme="minorEastAsia"/>
                <w:lang w:val="uk-UA"/>
              </w:rPr>
            </w:pPr>
            <w:r w:rsidRPr="00847401">
              <w:rPr>
                <w:rFonts w:eastAsiaTheme="minorEastAsia"/>
                <w:lang w:val="uk-UA"/>
              </w:rPr>
              <w:t>10,53</w:t>
            </w:r>
          </w:p>
        </w:tc>
        <w:tc>
          <w:tcPr>
            <w:tcW w:w="933" w:type="dxa"/>
          </w:tcPr>
          <w:p w:rsidR="00121657" w:rsidRPr="00847401" w:rsidRDefault="00121657" w:rsidP="008935FA">
            <w:pPr>
              <w:jc w:val="center"/>
              <w:rPr>
                <w:rFonts w:eastAsiaTheme="minorEastAsia"/>
                <w:lang w:val="uk-UA"/>
              </w:rPr>
            </w:pPr>
            <w:r w:rsidRPr="00847401">
              <w:rPr>
                <w:rFonts w:eastAsiaTheme="minorEastAsia"/>
                <w:lang w:val="uk-UA"/>
              </w:rPr>
              <w:t>10</w:t>
            </w:r>
          </w:p>
        </w:tc>
        <w:tc>
          <w:tcPr>
            <w:tcW w:w="1329" w:type="dxa"/>
          </w:tcPr>
          <w:p w:rsidR="00121657" w:rsidRPr="00847401" w:rsidRDefault="00121657" w:rsidP="008935FA">
            <w:pPr>
              <w:jc w:val="center"/>
              <w:rPr>
                <w:rFonts w:eastAsiaTheme="minorEastAsia"/>
                <w:lang w:val="uk-UA"/>
              </w:rPr>
            </w:pPr>
            <w:r w:rsidRPr="00847401">
              <w:rPr>
                <w:rFonts w:eastAsiaTheme="minorEastAsia"/>
                <w:lang w:val="uk-UA"/>
              </w:rPr>
              <w:t>АВВГ</w:t>
            </w:r>
            <w:r w:rsidRPr="00847401">
              <w:rPr>
                <w:lang w:val="uk-UA"/>
              </w:rPr>
              <w:t xml:space="preserve"> 3x10</w:t>
            </w:r>
          </w:p>
        </w:tc>
      </w:tr>
      <w:tr w:rsidR="00121657" w:rsidRPr="00E2319E" w:rsidTr="008935FA">
        <w:tc>
          <w:tcPr>
            <w:tcW w:w="826" w:type="dxa"/>
          </w:tcPr>
          <w:p w:rsidR="00121657" w:rsidRPr="00847401" w:rsidRDefault="00121657" w:rsidP="008935FA">
            <w:pPr>
              <w:jc w:val="center"/>
              <w:rPr>
                <w:rFonts w:eastAsiaTheme="minorEastAsia"/>
                <w:lang w:val="uk-UA"/>
              </w:rPr>
            </w:pPr>
            <w:r w:rsidRPr="00847401">
              <w:rPr>
                <w:lang w:val="uk-UA"/>
              </w:rPr>
              <w:t>L5</w:t>
            </w:r>
          </w:p>
        </w:tc>
        <w:tc>
          <w:tcPr>
            <w:tcW w:w="1133" w:type="dxa"/>
          </w:tcPr>
          <w:p w:rsidR="00121657" w:rsidRPr="00847401" w:rsidRDefault="00121657" w:rsidP="008935FA">
            <w:pPr>
              <w:jc w:val="center"/>
              <w:rPr>
                <w:rFonts w:eastAsiaTheme="minorEastAsia"/>
                <w:lang w:val="uk-UA"/>
              </w:rPr>
            </w:pPr>
            <w:r w:rsidRPr="00847401">
              <w:rPr>
                <w:rFonts w:eastAsiaTheme="minorEastAsia"/>
                <w:lang w:val="uk-UA"/>
              </w:rPr>
              <w:t>2,2</w:t>
            </w:r>
          </w:p>
        </w:tc>
        <w:tc>
          <w:tcPr>
            <w:tcW w:w="876" w:type="dxa"/>
          </w:tcPr>
          <w:p w:rsidR="00121657" w:rsidRPr="00847401" w:rsidRDefault="00121657" w:rsidP="008935FA">
            <w:pPr>
              <w:jc w:val="center"/>
              <w:rPr>
                <w:rFonts w:eastAsiaTheme="minorEastAsia"/>
                <w:lang w:val="uk-UA"/>
              </w:rPr>
            </w:pPr>
            <w:r w:rsidRPr="00847401">
              <w:rPr>
                <w:rFonts w:eastAsiaTheme="minorEastAsia"/>
                <w:lang w:val="uk-UA"/>
              </w:rPr>
              <w:t>2,1</w:t>
            </w:r>
          </w:p>
        </w:tc>
        <w:tc>
          <w:tcPr>
            <w:tcW w:w="851" w:type="dxa"/>
          </w:tcPr>
          <w:p w:rsidR="00121657" w:rsidRPr="00847401" w:rsidRDefault="00121657" w:rsidP="008935FA">
            <w:pPr>
              <w:jc w:val="center"/>
              <w:rPr>
                <w:rFonts w:eastAsiaTheme="minorEastAsia"/>
                <w:lang w:val="uk-UA"/>
              </w:rPr>
            </w:pPr>
            <w:r w:rsidRPr="00847401">
              <w:rPr>
                <w:rFonts w:eastAsiaTheme="minorEastAsia"/>
                <w:lang w:val="uk-UA"/>
              </w:rPr>
              <w:t>2,5</w:t>
            </w:r>
          </w:p>
        </w:tc>
        <w:tc>
          <w:tcPr>
            <w:tcW w:w="992" w:type="dxa"/>
          </w:tcPr>
          <w:p w:rsidR="00121657" w:rsidRPr="00847401" w:rsidRDefault="00121657" w:rsidP="008935FA">
            <w:pPr>
              <w:jc w:val="center"/>
              <w:rPr>
                <w:rFonts w:eastAsiaTheme="minorEastAsia"/>
                <w:lang w:val="uk-UA"/>
              </w:rPr>
            </w:pPr>
            <w:r w:rsidRPr="00847401">
              <w:rPr>
                <w:rFonts w:eastAsiaTheme="minorEastAsia"/>
                <w:lang w:val="uk-UA"/>
              </w:rPr>
              <w:t>1,5</w:t>
            </w:r>
          </w:p>
        </w:tc>
        <w:tc>
          <w:tcPr>
            <w:tcW w:w="992" w:type="dxa"/>
          </w:tcPr>
          <w:p w:rsidR="00121657" w:rsidRPr="00847401" w:rsidRDefault="00121657" w:rsidP="008935FA">
            <w:pPr>
              <w:jc w:val="center"/>
              <w:rPr>
                <w:rFonts w:eastAsiaTheme="minorEastAsia"/>
                <w:lang w:val="uk-UA"/>
              </w:rPr>
            </w:pPr>
            <w:r w:rsidRPr="00847401">
              <w:rPr>
                <w:rFonts w:eastAsiaTheme="minorEastAsia"/>
                <w:lang w:val="uk-UA"/>
              </w:rPr>
              <w:t>1,4</w:t>
            </w:r>
          </w:p>
        </w:tc>
        <w:tc>
          <w:tcPr>
            <w:tcW w:w="818" w:type="dxa"/>
          </w:tcPr>
          <w:p w:rsidR="00121657" w:rsidRPr="00847401" w:rsidRDefault="00121657" w:rsidP="008935FA">
            <w:pPr>
              <w:jc w:val="center"/>
              <w:rPr>
                <w:rFonts w:eastAsiaTheme="minorEastAsia"/>
                <w:lang w:val="uk-UA"/>
              </w:rPr>
            </w:pPr>
            <w:r w:rsidRPr="00847401">
              <w:rPr>
                <w:rFonts w:eastAsiaTheme="minorEastAsia"/>
                <w:lang w:val="uk-UA"/>
              </w:rPr>
              <w:t>2,5</w:t>
            </w:r>
          </w:p>
        </w:tc>
        <w:tc>
          <w:tcPr>
            <w:tcW w:w="1167" w:type="dxa"/>
          </w:tcPr>
          <w:p w:rsidR="00121657" w:rsidRPr="00847401" w:rsidRDefault="00121657" w:rsidP="008935FA">
            <w:pPr>
              <w:jc w:val="center"/>
              <w:rPr>
                <w:rFonts w:eastAsiaTheme="minorEastAsia"/>
                <w:lang w:val="uk-UA"/>
              </w:rPr>
            </w:pPr>
            <w:r w:rsidRPr="00847401">
              <w:rPr>
                <w:rFonts w:eastAsiaTheme="minorEastAsia"/>
                <w:lang w:val="uk-UA"/>
              </w:rPr>
              <w:t>7,6</w:t>
            </w:r>
          </w:p>
        </w:tc>
        <w:tc>
          <w:tcPr>
            <w:tcW w:w="933" w:type="dxa"/>
          </w:tcPr>
          <w:p w:rsidR="00121657" w:rsidRPr="00847401" w:rsidRDefault="00121657" w:rsidP="008935FA">
            <w:pPr>
              <w:jc w:val="center"/>
              <w:rPr>
                <w:rFonts w:eastAsiaTheme="minorEastAsia"/>
                <w:lang w:val="uk-UA"/>
              </w:rPr>
            </w:pPr>
            <w:r w:rsidRPr="00847401">
              <w:rPr>
                <w:rFonts w:eastAsiaTheme="minorEastAsia"/>
                <w:lang w:val="uk-UA"/>
              </w:rPr>
              <w:t>2,5</w:t>
            </w:r>
          </w:p>
        </w:tc>
        <w:tc>
          <w:tcPr>
            <w:tcW w:w="1329" w:type="dxa"/>
          </w:tcPr>
          <w:p w:rsidR="00121657" w:rsidRPr="00847401" w:rsidRDefault="00121657" w:rsidP="008935FA">
            <w:pPr>
              <w:jc w:val="center"/>
              <w:rPr>
                <w:rFonts w:eastAsiaTheme="minorEastAsia"/>
                <w:lang w:val="uk-UA"/>
              </w:rPr>
            </w:pPr>
            <w:r w:rsidRPr="00847401">
              <w:rPr>
                <w:rFonts w:eastAsiaTheme="minorEastAsia"/>
                <w:lang w:val="uk-UA"/>
              </w:rPr>
              <w:t>АВВГ</w:t>
            </w:r>
            <w:r w:rsidRPr="00847401">
              <w:rPr>
                <w:lang w:val="uk-UA"/>
              </w:rPr>
              <w:t xml:space="preserve"> 2x35</w:t>
            </w:r>
          </w:p>
        </w:tc>
      </w:tr>
    </w:tbl>
    <w:p w:rsidR="00121657" w:rsidRDefault="00121657" w:rsidP="00121657">
      <w:pPr>
        <w:rPr>
          <w:b/>
          <w:bCs/>
          <w:sz w:val="28"/>
          <w:szCs w:val="28"/>
          <w:lang w:val="uk-UA"/>
        </w:rPr>
      </w:pPr>
    </w:p>
    <w:p w:rsidR="00121657" w:rsidRDefault="00121657" w:rsidP="00121657">
      <w:pPr>
        <w:spacing w:line="360" w:lineRule="auto"/>
        <w:ind w:firstLine="709"/>
        <w:jc w:val="both"/>
        <w:rPr>
          <w:b/>
          <w:bCs/>
          <w:sz w:val="28"/>
          <w:szCs w:val="28"/>
          <w:lang w:val="uk-UA"/>
        </w:rPr>
      </w:pPr>
      <w:r>
        <w:rPr>
          <w:b/>
          <w:bCs/>
          <w:sz w:val="28"/>
          <w:szCs w:val="28"/>
          <w:lang w:val="uk-UA"/>
        </w:rPr>
        <w:t>2</w:t>
      </w:r>
      <w:r w:rsidRPr="00E2319E">
        <w:rPr>
          <w:b/>
          <w:bCs/>
          <w:sz w:val="28"/>
          <w:szCs w:val="28"/>
          <w:lang w:val="uk-UA"/>
        </w:rPr>
        <w:t>.</w:t>
      </w:r>
      <w:r>
        <w:rPr>
          <w:b/>
          <w:bCs/>
          <w:sz w:val="28"/>
          <w:szCs w:val="28"/>
          <w:lang w:val="uk-UA"/>
        </w:rPr>
        <w:t>13</w:t>
      </w:r>
      <w:r w:rsidRPr="00E2319E">
        <w:rPr>
          <w:b/>
          <w:bCs/>
          <w:sz w:val="28"/>
          <w:szCs w:val="28"/>
          <w:lang w:val="uk-UA"/>
        </w:rPr>
        <w:t xml:space="preserve"> </w:t>
      </w:r>
      <w:r>
        <w:rPr>
          <w:b/>
          <w:bCs/>
          <w:sz w:val="28"/>
          <w:szCs w:val="28"/>
          <w:lang w:val="uk-UA"/>
        </w:rPr>
        <w:t>Р</w:t>
      </w:r>
      <w:r w:rsidRPr="00E2319E">
        <w:rPr>
          <w:b/>
          <w:bCs/>
          <w:sz w:val="28"/>
          <w:szCs w:val="28"/>
          <w:lang w:val="uk-UA"/>
        </w:rPr>
        <w:t>озрахунок струмів кз</w:t>
      </w:r>
    </w:p>
    <w:p w:rsidR="00121657" w:rsidRPr="004E1FA5" w:rsidRDefault="00121657" w:rsidP="00121657">
      <w:pPr>
        <w:spacing w:line="360" w:lineRule="auto"/>
        <w:ind w:firstLine="709"/>
        <w:jc w:val="both"/>
        <w:rPr>
          <w:sz w:val="28"/>
          <w:szCs w:val="28"/>
          <w:lang w:val="uk-UA"/>
        </w:rPr>
      </w:pPr>
      <w:r>
        <w:rPr>
          <w:sz w:val="28"/>
          <w:szCs w:val="28"/>
          <w:lang w:val="uk-UA"/>
        </w:rPr>
        <w:t xml:space="preserve">Розрахунок струмів КЗ проводимо в іменованих одиницях </w:t>
      </w:r>
    </w:p>
    <w:p w:rsidR="00121657" w:rsidRPr="00E2319E" w:rsidRDefault="00121657" w:rsidP="00121657">
      <w:pPr>
        <w:spacing w:line="360" w:lineRule="auto"/>
        <w:ind w:firstLine="709"/>
        <w:jc w:val="both"/>
        <w:rPr>
          <w:sz w:val="28"/>
          <w:szCs w:val="28"/>
          <w:lang w:val="uk-UA"/>
        </w:rPr>
      </w:pPr>
      <w:r w:rsidRPr="00E2319E">
        <w:rPr>
          <w:sz w:val="28"/>
          <w:szCs w:val="28"/>
          <w:lang w:val="uk-UA"/>
        </w:rPr>
        <w:t>Розрахуємо опір системи що живить трансформатор:</w:t>
      </w:r>
    </w:p>
    <w:p w:rsidR="00121657" w:rsidRPr="009C24EF" w:rsidRDefault="00F312CA" w:rsidP="00121657">
      <w:pPr>
        <w:spacing w:line="360" w:lineRule="auto"/>
        <w:ind w:firstLine="709"/>
        <w:jc w:val="both"/>
        <w:rPr>
          <w:rFonts w:eastAsiaTheme="minorEastAsia"/>
          <w:i/>
          <w:sz w:val="28"/>
          <w:szCs w:val="28"/>
          <w:lang w:val="uk-UA"/>
        </w:rPr>
      </w:pPr>
      <m:oMath>
        <m:sSub>
          <m:sSubPr>
            <m:ctrlPr>
              <w:rPr>
                <w:rFonts w:ascii="Cambria Math" w:hAnsi="Cambria Math"/>
                <w:i/>
                <w:sz w:val="28"/>
                <w:szCs w:val="28"/>
                <w:lang w:val="uk-UA"/>
              </w:rPr>
            </m:ctrlPr>
          </m:sSubPr>
          <m:e>
            <m:r>
              <w:rPr>
                <w:rFonts w:ascii="Cambria Math" w:hAnsi="Cambria Math"/>
                <w:sz w:val="28"/>
                <w:szCs w:val="28"/>
                <w:lang w:val="uk-UA"/>
              </w:rPr>
              <m:t>X</m:t>
            </m:r>
          </m:e>
          <m:sub>
            <m:r>
              <w:rPr>
                <w:rFonts w:ascii="Cambria Math" w:hAnsi="Cambria Math"/>
                <w:sz w:val="28"/>
                <w:szCs w:val="28"/>
                <w:lang w:val="uk-UA"/>
              </w:rPr>
              <m:t>з,c</m:t>
            </m:r>
          </m:sub>
        </m:sSub>
        <m:r>
          <w:rPr>
            <w:rFonts w:ascii="Cambria Math" w:eastAsiaTheme="minorEastAsia" w:hAnsi="Cambria Math"/>
            <w:sz w:val="28"/>
            <w:szCs w:val="28"/>
            <w:lang w:val="uk-UA"/>
          </w:rPr>
          <m:t>=</m:t>
        </m:r>
        <m:f>
          <m:fPr>
            <m:ctrlPr>
              <w:rPr>
                <w:rFonts w:ascii="Cambria Math" w:eastAsiaTheme="minorEastAsia" w:hAnsi="Cambria Math"/>
                <w:i/>
                <w:sz w:val="28"/>
                <w:szCs w:val="28"/>
                <w:lang w:val="uk-UA"/>
              </w:rPr>
            </m:ctrlPr>
          </m:fPr>
          <m:num>
            <m:sSubSup>
              <m:sSubSupPr>
                <m:ctrlPr>
                  <w:rPr>
                    <w:rFonts w:ascii="Cambria Math" w:eastAsiaTheme="minorEastAsia" w:hAnsi="Cambria Math"/>
                    <w:i/>
                    <w:sz w:val="28"/>
                    <w:szCs w:val="28"/>
                    <w:lang w:val="uk-UA"/>
                  </w:rPr>
                </m:ctrlPr>
              </m:sSubSupPr>
              <m:e>
                <m:r>
                  <w:rPr>
                    <w:rFonts w:ascii="Cambria Math" w:eastAsiaTheme="minorEastAsia" w:hAnsi="Cambria Math"/>
                    <w:sz w:val="28"/>
                    <w:szCs w:val="28"/>
                    <w:lang w:val="uk-UA"/>
                  </w:rPr>
                  <m:t>U</m:t>
                </m:r>
              </m:e>
              <m:sub>
                <m:r>
                  <w:rPr>
                    <w:rFonts w:ascii="Cambria Math" w:eastAsiaTheme="minorEastAsia" w:hAnsi="Cambria Math"/>
                    <w:sz w:val="28"/>
                    <w:szCs w:val="28"/>
                    <w:lang w:val="uk-UA"/>
                  </w:rPr>
                  <m:t>с.н</m:t>
                </m:r>
              </m:sub>
              <m:sup>
                <m:r>
                  <w:rPr>
                    <w:rFonts w:ascii="Cambria Math" w:eastAsiaTheme="minorEastAsia" w:hAnsi="Cambria Math"/>
                    <w:sz w:val="28"/>
                    <w:szCs w:val="28"/>
                    <w:lang w:val="uk-UA"/>
                  </w:rPr>
                  <m:t>2</m:t>
                </m:r>
              </m:sup>
            </m:sSubSup>
          </m:num>
          <m:den>
            <m:sSubSup>
              <m:sSubSupPr>
                <m:ctrlPr>
                  <w:rPr>
                    <w:rFonts w:ascii="Cambria Math" w:eastAsiaTheme="minorEastAsia" w:hAnsi="Cambria Math"/>
                    <w:i/>
                    <w:sz w:val="28"/>
                    <w:szCs w:val="28"/>
                    <w:lang w:val="uk-UA"/>
                  </w:rPr>
                </m:ctrlPr>
              </m:sSubSupPr>
              <m:e>
                <m:r>
                  <w:rPr>
                    <w:rFonts w:ascii="Cambria Math" w:eastAsiaTheme="minorEastAsia" w:hAnsi="Cambria Math"/>
                    <w:sz w:val="28"/>
                    <w:szCs w:val="28"/>
                    <w:lang w:val="uk-UA"/>
                  </w:rPr>
                  <m:t>S</m:t>
                </m:r>
              </m:e>
              <m:sub>
                <m:r>
                  <w:rPr>
                    <w:rFonts w:ascii="Cambria Math" w:eastAsiaTheme="minorEastAsia" w:hAnsi="Cambria Math"/>
                    <w:sz w:val="28"/>
                    <w:szCs w:val="28"/>
                    <w:lang w:val="uk-UA"/>
                  </w:rPr>
                  <m:t>K</m:t>
                </m:r>
              </m:sub>
              <m:sup>
                <m:r>
                  <w:rPr>
                    <w:rFonts w:ascii="Cambria Math" w:eastAsiaTheme="minorEastAsia" w:hAnsi="Cambria Math"/>
                    <w:sz w:val="28"/>
                    <w:szCs w:val="28"/>
                    <w:lang w:val="uk-UA"/>
                  </w:rPr>
                  <m:t>(2.3)</m:t>
                </m:r>
              </m:sup>
            </m:sSubSup>
          </m:den>
        </m:f>
        <m:r>
          <w:rPr>
            <w:rFonts w:ascii="Cambria Math" w:eastAsiaTheme="minorEastAsia" w:hAnsi="Cambria Math"/>
            <w:sz w:val="28"/>
            <w:szCs w:val="28"/>
            <w:lang w:val="uk-UA"/>
          </w:rPr>
          <m:t>=</m:t>
        </m:r>
        <m:f>
          <m:fPr>
            <m:ctrlPr>
              <w:rPr>
                <w:rFonts w:ascii="Cambria Math" w:eastAsiaTheme="minorEastAsia" w:hAnsi="Cambria Math"/>
                <w:i/>
                <w:sz w:val="28"/>
                <w:szCs w:val="28"/>
                <w:lang w:val="en-US"/>
              </w:rPr>
            </m:ctrlPr>
          </m:fPr>
          <m:num>
            <m:r>
              <w:rPr>
                <w:rFonts w:ascii="Cambria Math" w:eastAsiaTheme="minorEastAsia" w:hAnsi="Cambria Math"/>
                <w:sz w:val="28"/>
                <w:szCs w:val="28"/>
                <w:lang w:val="uk-UA"/>
              </w:rPr>
              <m:t>250</m:t>
            </m:r>
          </m:num>
          <m:den>
            <m:r>
              <w:rPr>
                <w:rFonts w:ascii="Cambria Math" w:eastAsiaTheme="minorEastAsia" w:hAnsi="Cambria Math"/>
                <w:sz w:val="28"/>
                <w:szCs w:val="28"/>
                <w:lang w:val="uk-UA"/>
              </w:rPr>
              <m:t>50∙</m:t>
            </m:r>
            <m:sSup>
              <m:sSupPr>
                <m:ctrlPr>
                  <w:rPr>
                    <w:rFonts w:ascii="Cambria Math" w:eastAsiaTheme="minorEastAsia" w:hAnsi="Cambria Math"/>
                    <w:i/>
                    <w:sz w:val="28"/>
                    <w:szCs w:val="28"/>
                    <w:lang w:val="en-US"/>
                  </w:rPr>
                </m:ctrlPr>
              </m:sSupPr>
              <m:e>
                <m:r>
                  <w:rPr>
                    <w:rFonts w:ascii="Cambria Math" w:eastAsiaTheme="minorEastAsia" w:hAnsi="Cambria Math"/>
                    <w:sz w:val="28"/>
                    <w:szCs w:val="28"/>
                    <w:lang w:val="uk-UA"/>
                  </w:rPr>
                  <m:t>10</m:t>
                </m:r>
              </m:e>
              <m:sup>
                <m:r>
                  <w:rPr>
                    <w:rFonts w:ascii="Cambria Math" w:eastAsiaTheme="minorEastAsia" w:hAnsi="Cambria Math"/>
                    <w:sz w:val="28"/>
                    <w:szCs w:val="28"/>
                    <w:lang w:val="uk-UA"/>
                  </w:rPr>
                  <m:t>6</m:t>
                </m:r>
              </m:sup>
            </m:sSup>
          </m:den>
        </m:f>
        <m:r>
          <w:rPr>
            <w:rFonts w:ascii="Cambria Math" w:eastAsiaTheme="minorEastAsia" w:hAnsi="Cambria Math"/>
            <w:sz w:val="28"/>
            <w:szCs w:val="28"/>
            <w:lang w:val="uk-UA"/>
          </w:rPr>
          <m:t>=0,000005 Ом ;</m:t>
        </m:r>
      </m:oMath>
      <w:r w:rsidR="00121657">
        <w:rPr>
          <w:rFonts w:eastAsiaTheme="minorEastAsia"/>
          <w:i/>
          <w:sz w:val="28"/>
          <w:szCs w:val="28"/>
          <w:lang w:val="uk-UA"/>
        </w:rPr>
        <w:t xml:space="preserve"> </w:t>
      </w:r>
      <w:r w:rsidR="00121657">
        <w:rPr>
          <w:rFonts w:eastAsiaTheme="minorEastAsia"/>
          <w:sz w:val="32"/>
          <w:szCs w:val="32"/>
          <w:lang w:val="uk-UA"/>
        </w:rPr>
        <w:t xml:space="preserve">                                          (2.43)</w:t>
      </w:r>
    </w:p>
    <w:p w:rsidR="00121657" w:rsidRPr="00E2319E" w:rsidRDefault="00121657" w:rsidP="00121657">
      <w:pPr>
        <w:spacing w:line="360" w:lineRule="auto"/>
        <w:ind w:firstLine="709"/>
        <w:jc w:val="both"/>
        <w:rPr>
          <w:sz w:val="28"/>
          <w:szCs w:val="28"/>
          <w:lang w:val="uk-UA"/>
        </w:rPr>
      </w:pPr>
      <w:r w:rsidRPr="00E2319E">
        <w:rPr>
          <w:sz w:val="28"/>
          <w:szCs w:val="28"/>
          <w:lang w:val="uk-UA"/>
        </w:rPr>
        <w:t>Опори понижуючого трансформатора обрахуємо за формулою:</w:t>
      </w:r>
    </w:p>
    <w:p w:rsidR="00121657" w:rsidRPr="009C24EF" w:rsidRDefault="00F312CA" w:rsidP="00121657">
      <w:pPr>
        <w:spacing w:line="360" w:lineRule="auto"/>
        <w:ind w:firstLine="709"/>
        <w:jc w:val="both"/>
        <w:rPr>
          <w:i/>
          <w:sz w:val="28"/>
          <w:szCs w:val="28"/>
          <w:lang w:val="uk-UA"/>
        </w:rPr>
      </w:pPr>
      <m:oMath>
        <m:sSub>
          <m:sSubPr>
            <m:ctrlPr>
              <w:rPr>
                <w:rFonts w:ascii="Cambria Math" w:hAnsi="Cambria Math"/>
                <w:i/>
                <w:sz w:val="28"/>
                <w:szCs w:val="28"/>
                <w:lang w:val="uk-UA"/>
              </w:rPr>
            </m:ctrlPr>
          </m:sSubPr>
          <m:e>
            <m:r>
              <w:rPr>
                <w:rFonts w:ascii="Cambria Math" w:hAnsi="Cambria Math"/>
                <w:sz w:val="28"/>
                <w:szCs w:val="28"/>
                <w:lang w:val="uk-UA"/>
              </w:rPr>
              <m:t>X</m:t>
            </m:r>
          </m:e>
          <m:sub>
            <m:r>
              <w:rPr>
                <w:rFonts w:ascii="Cambria Math" w:hAnsi="Cambria Math"/>
                <w:sz w:val="28"/>
                <w:szCs w:val="28"/>
                <w:lang w:val="uk-UA"/>
              </w:rPr>
              <m:t>T</m:t>
            </m:r>
          </m:sub>
        </m:sSub>
        <m:r>
          <w:rPr>
            <w:rFonts w:ascii="Cambria Math" w:hAnsi="Cambria Math"/>
            <w:sz w:val="28"/>
            <w:szCs w:val="28"/>
            <w:lang w:val="uk-UA"/>
          </w:rPr>
          <m:t>=</m:t>
        </m:r>
        <m:rad>
          <m:radPr>
            <m:degHide m:val="on"/>
            <m:ctrlPr>
              <w:rPr>
                <w:rFonts w:ascii="Cambria Math" w:hAnsi="Cambria Math"/>
                <w:i/>
                <w:sz w:val="28"/>
                <w:szCs w:val="28"/>
                <w:lang w:val="uk-UA"/>
              </w:rPr>
            </m:ctrlPr>
          </m:radPr>
          <m:deg/>
          <m:e>
            <m:sSubSup>
              <m:sSubSupPr>
                <m:ctrlPr>
                  <w:rPr>
                    <w:rFonts w:ascii="Cambria Math" w:hAnsi="Cambria Math"/>
                    <w:i/>
                    <w:sz w:val="28"/>
                    <w:szCs w:val="28"/>
                    <w:lang w:val="uk-UA"/>
                  </w:rPr>
                </m:ctrlPr>
              </m:sSubSupPr>
              <m:e>
                <m:r>
                  <w:rPr>
                    <w:rFonts w:ascii="Cambria Math" w:hAnsi="Cambria Math"/>
                    <w:sz w:val="28"/>
                    <w:szCs w:val="28"/>
                    <w:lang w:val="uk-UA"/>
                  </w:rPr>
                  <m:t>Z</m:t>
                </m:r>
              </m:e>
              <m:sub>
                <m:r>
                  <w:rPr>
                    <w:rFonts w:ascii="Cambria Math" w:hAnsi="Cambria Math"/>
                    <w:sz w:val="28"/>
                    <w:szCs w:val="28"/>
                    <w:lang w:val="uk-UA"/>
                  </w:rPr>
                  <m:t>T</m:t>
                </m:r>
              </m:sub>
              <m:sup>
                <m:r>
                  <w:rPr>
                    <w:rFonts w:ascii="Cambria Math" w:hAnsi="Cambria Math"/>
                    <w:sz w:val="28"/>
                    <w:szCs w:val="28"/>
                    <w:lang w:val="uk-UA"/>
                  </w:rPr>
                  <m:t>2</m:t>
                </m:r>
              </m:sup>
            </m:sSubSup>
            <m:r>
              <w:rPr>
                <w:rFonts w:ascii="Cambria Math" w:hAnsi="Cambria Math"/>
                <w:sz w:val="28"/>
                <w:szCs w:val="28"/>
                <w:lang w:val="uk-UA"/>
              </w:rPr>
              <m:t>-</m:t>
            </m:r>
            <m:sSubSup>
              <m:sSubSupPr>
                <m:ctrlPr>
                  <w:rPr>
                    <w:rFonts w:ascii="Cambria Math" w:hAnsi="Cambria Math"/>
                    <w:i/>
                    <w:sz w:val="28"/>
                    <w:szCs w:val="28"/>
                    <w:lang w:val="uk-UA"/>
                  </w:rPr>
                </m:ctrlPr>
              </m:sSubSupPr>
              <m:e>
                <m:r>
                  <w:rPr>
                    <w:rFonts w:ascii="Cambria Math" w:hAnsi="Cambria Math"/>
                    <w:sz w:val="28"/>
                    <w:szCs w:val="28"/>
                    <w:lang w:val="uk-UA"/>
                  </w:rPr>
                  <m:t>R</m:t>
                </m:r>
              </m:e>
              <m:sub>
                <m:r>
                  <w:rPr>
                    <w:rFonts w:ascii="Cambria Math" w:hAnsi="Cambria Math"/>
                    <w:sz w:val="28"/>
                    <w:szCs w:val="28"/>
                    <w:lang w:val="uk-UA"/>
                  </w:rPr>
                  <m:t>T</m:t>
                </m:r>
              </m:sub>
              <m:sup>
                <m:r>
                  <w:rPr>
                    <w:rFonts w:ascii="Cambria Math" w:hAnsi="Cambria Math"/>
                    <w:sz w:val="28"/>
                    <w:szCs w:val="28"/>
                    <w:lang w:val="uk-UA"/>
                  </w:rPr>
                  <m:t>2</m:t>
                </m:r>
              </m:sup>
            </m:sSubSup>
          </m:e>
        </m:rad>
        <m:r>
          <w:rPr>
            <w:rFonts w:ascii="Cambria Math" w:hAnsi="Cambria Math"/>
            <w:sz w:val="28"/>
            <w:szCs w:val="28"/>
            <w:lang w:val="uk-UA"/>
          </w:rPr>
          <m:t xml:space="preserve"> ,Ом</m:t>
        </m:r>
      </m:oMath>
      <w:r w:rsidR="00121657">
        <w:rPr>
          <w:rFonts w:eastAsiaTheme="minorEastAsia"/>
          <w:i/>
          <w:sz w:val="28"/>
          <w:szCs w:val="28"/>
          <w:lang w:val="uk-UA"/>
        </w:rPr>
        <w:t xml:space="preserve"> </w:t>
      </w:r>
      <w:r w:rsidR="00121657">
        <w:rPr>
          <w:rFonts w:eastAsiaTheme="minorEastAsia"/>
          <w:sz w:val="32"/>
          <w:szCs w:val="32"/>
          <w:lang w:val="uk-UA"/>
        </w:rPr>
        <w:t xml:space="preserve">                                                                   (2.44)</w:t>
      </w:r>
    </w:p>
    <w:p w:rsidR="00121657" w:rsidRPr="009C24EF" w:rsidRDefault="00F312CA" w:rsidP="00121657">
      <w:pPr>
        <w:spacing w:line="360" w:lineRule="auto"/>
        <w:ind w:firstLine="709"/>
        <w:jc w:val="both"/>
        <w:rPr>
          <w:rFonts w:eastAsiaTheme="minorEastAsia"/>
          <w:i/>
          <w:sz w:val="28"/>
          <w:szCs w:val="28"/>
          <w:lang w:val="uk-UA"/>
        </w:rPr>
      </w:pPr>
      <m:oMath>
        <m:sSub>
          <m:sSubPr>
            <m:ctrlPr>
              <w:rPr>
                <w:rFonts w:ascii="Cambria Math" w:hAnsi="Cambria Math"/>
                <w:i/>
                <w:sz w:val="28"/>
                <w:szCs w:val="28"/>
                <w:lang w:val="uk-UA"/>
              </w:rPr>
            </m:ctrlPr>
          </m:sSubPr>
          <m:e>
            <m:r>
              <w:rPr>
                <w:rFonts w:ascii="Cambria Math" w:hAnsi="Cambria Math"/>
                <w:sz w:val="28"/>
                <w:szCs w:val="28"/>
                <w:lang w:val="uk-UA"/>
              </w:rPr>
              <m:t>Z</m:t>
            </m:r>
          </m:e>
          <m:sub>
            <m:r>
              <w:rPr>
                <w:rFonts w:ascii="Cambria Math" w:hAnsi="Cambria Math"/>
                <w:sz w:val="28"/>
                <w:szCs w:val="28"/>
                <w:lang w:val="uk-UA"/>
              </w:rPr>
              <m:t>T</m:t>
            </m:r>
          </m:sub>
        </m:sSub>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U</m:t>
            </m:r>
          </m:e>
          <m:sub>
            <m:r>
              <w:rPr>
                <w:rFonts w:ascii="Cambria Math" w:hAnsi="Cambria Math"/>
                <w:sz w:val="28"/>
                <w:szCs w:val="28"/>
                <w:lang w:val="uk-UA"/>
              </w:rPr>
              <m:t>k</m:t>
            </m:r>
          </m:sub>
        </m:sSub>
        <m:r>
          <w:rPr>
            <w:rFonts w:ascii="Cambria Math" w:hAnsi="Cambria Math"/>
            <w:sz w:val="28"/>
            <w:szCs w:val="28"/>
            <w:lang w:val="uk-UA"/>
          </w:rPr>
          <m:t>∙</m:t>
        </m:r>
        <m:f>
          <m:fPr>
            <m:ctrlPr>
              <w:rPr>
                <w:rFonts w:ascii="Cambria Math" w:hAnsi="Cambria Math"/>
                <w:i/>
                <w:sz w:val="28"/>
                <w:szCs w:val="28"/>
                <w:lang w:val="uk-UA"/>
              </w:rPr>
            </m:ctrlPr>
          </m:fPr>
          <m:num>
            <m:sSub>
              <m:sSubPr>
                <m:ctrlPr>
                  <w:rPr>
                    <w:rFonts w:ascii="Cambria Math" w:hAnsi="Cambria Math"/>
                    <w:i/>
                    <w:sz w:val="28"/>
                    <w:szCs w:val="28"/>
                    <w:lang w:val="uk-UA"/>
                  </w:rPr>
                </m:ctrlPr>
              </m:sSubPr>
              <m:e>
                <m:r>
                  <w:rPr>
                    <w:rFonts w:ascii="Cambria Math" w:hAnsi="Cambria Math"/>
                    <w:sz w:val="28"/>
                    <w:szCs w:val="28"/>
                    <w:lang w:val="uk-UA"/>
                  </w:rPr>
                  <m:t>U</m:t>
                </m:r>
              </m:e>
              <m:sub>
                <m:r>
                  <w:rPr>
                    <w:rFonts w:ascii="Cambria Math" w:hAnsi="Cambria Math"/>
                    <w:sz w:val="28"/>
                    <w:szCs w:val="28"/>
                    <w:lang w:val="uk-UA"/>
                  </w:rPr>
                  <m:t>С.Н</m:t>
                </m:r>
              </m:sub>
            </m:sSub>
          </m:num>
          <m:den>
            <m:r>
              <w:rPr>
                <w:rFonts w:ascii="Cambria Math" w:hAnsi="Cambria Math"/>
                <w:sz w:val="28"/>
                <w:szCs w:val="28"/>
                <w:lang w:val="uk-UA"/>
              </w:rPr>
              <m:t>100∙</m:t>
            </m:r>
            <m:rad>
              <m:radPr>
                <m:degHide m:val="on"/>
                <m:ctrlPr>
                  <w:rPr>
                    <w:rFonts w:ascii="Cambria Math" w:hAnsi="Cambria Math"/>
                    <w:i/>
                    <w:sz w:val="28"/>
                    <w:szCs w:val="28"/>
                    <w:lang w:val="uk-UA"/>
                  </w:rPr>
                </m:ctrlPr>
              </m:radPr>
              <m:deg/>
              <m:e>
                <m:r>
                  <w:rPr>
                    <w:rFonts w:ascii="Cambria Math" w:hAnsi="Cambria Math"/>
                    <w:sz w:val="28"/>
                    <w:szCs w:val="28"/>
                    <w:lang w:val="uk-UA"/>
                  </w:rPr>
                  <m:t>3</m:t>
                </m:r>
              </m:e>
            </m:rad>
            <m:r>
              <w:rPr>
                <w:rFonts w:ascii="Cambria Math" w:hAnsi="Cambria Math"/>
                <w:sz w:val="28"/>
                <w:szCs w:val="28"/>
                <w:lang w:val="uk-UA"/>
              </w:rPr>
              <m:t xml:space="preserve">∙ </m:t>
            </m:r>
            <m:sSub>
              <m:sSubPr>
                <m:ctrlPr>
                  <w:rPr>
                    <w:rFonts w:ascii="Cambria Math" w:hAnsi="Cambria Math"/>
                    <w:i/>
                    <w:sz w:val="28"/>
                    <w:szCs w:val="28"/>
                    <w:lang w:val="uk-UA"/>
                  </w:rPr>
                </m:ctrlPr>
              </m:sSubPr>
              <m:e>
                <m:r>
                  <w:rPr>
                    <w:rFonts w:ascii="Cambria Math" w:hAnsi="Cambria Math"/>
                    <w:sz w:val="28"/>
                    <w:szCs w:val="28"/>
                    <w:lang w:val="uk-UA"/>
                  </w:rPr>
                  <m:t>I</m:t>
                </m:r>
              </m:e>
              <m:sub>
                <m:r>
                  <w:rPr>
                    <w:rFonts w:ascii="Cambria Math" w:hAnsi="Cambria Math"/>
                    <w:sz w:val="28"/>
                    <w:szCs w:val="28"/>
                    <w:lang w:val="uk-UA"/>
                  </w:rPr>
                  <m:t>Н.Т.</m:t>
                </m:r>
              </m:sub>
            </m:sSub>
          </m:den>
        </m:f>
        <m:r>
          <w:rPr>
            <w:rFonts w:ascii="Cambria Math" w:hAnsi="Cambria Math"/>
            <w:sz w:val="28"/>
            <w:szCs w:val="28"/>
            <w:lang w:val="uk-UA"/>
          </w:rPr>
          <m:t>=</m:t>
        </m:r>
        <m:f>
          <m:fPr>
            <m:ctrlPr>
              <w:rPr>
                <w:rFonts w:ascii="Cambria Math" w:hAnsi="Cambria Math"/>
                <w:i/>
                <w:sz w:val="28"/>
                <w:szCs w:val="28"/>
                <w:lang w:val="en-US"/>
              </w:rPr>
            </m:ctrlPr>
          </m:fPr>
          <m:num>
            <m:r>
              <w:rPr>
                <w:rFonts w:ascii="Cambria Math" w:hAnsi="Cambria Math"/>
                <w:sz w:val="28"/>
                <w:szCs w:val="28"/>
                <w:lang w:val="uk-UA"/>
              </w:rPr>
              <m:t>2,5∙0,4</m:t>
            </m:r>
          </m:num>
          <m:den>
            <m:r>
              <w:rPr>
                <w:rFonts w:ascii="Cambria Math" w:hAnsi="Cambria Math"/>
                <w:sz w:val="28"/>
                <w:szCs w:val="28"/>
                <w:lang w:val="uk-UA"/>
              </w:rPr>
              <m:t>100∙</m:t>
            </m:r>
            <m:rad>
              <m:radPr>
                <m:degHide m:val="on"/>
                <m:ctrlPr>
                  <w:rPr>
                    <w:rFonts w:ascii="Cambria Math" w:hAnsi="Cambria Math"/>
                    <w:i/>
                    <w:sz w:val="28"/>
                    <w:szCs w:val="28"/>
                    <w:lang w:val="en-US"/>
                  </w:rPr>
                </m:ctrlPr>
              </m:radPr>
              <m:deg/>
              <m:e>
                <m:r>
                  <w:rPr>
                    <w:rFonts w:ascii="Cambria Math" w:hAnsi="Cambria Math"/>
                    <w:sz w:val="28"/>
                    <w:szCs w:val="28"/>
                    <w:lang w:val="uk-UA"/>
                  </w:rPr>
                  <m:t>3</m:t>
                </m:r>
              </m:e>
            </m:rad>
            <m:r>
              <w:rPr>
                <w:rFonts w:ascii="Cambria Math" w:hAnsi="Cambria Math"/>
                <w:sz w:val="28"/>
                <w:szCs w:val="28"/>
                <w:lang w:val="uk-UA"/>
              </w:rPr>
              <m:t>∙360,84</m:t>
            </m:r>
          </m:den>
        </m:f>
        <m:r>
          <w:rPr>
            <w:rFonts w:ascii="Cambria Math" w:hAnsi="Cambria Math"/>
            <w:sz w:val="28"/>
            <w:szCs w:val="28"/>
            <w:lang w:val="uk-UA"/>
          </w:rPr>
          <m:t>=0,002 Ом ;</m:t>
        </m:r>
      </m:oMath>
      <w:r w:rsidR="00121657">
        <w:rPr>
          <w:rFonts w:eastAsiaTheme="minorEastAsia"/>
          <w:i/>
          <w:sz w:val="28"/>
          <w:szCs w:val="28"/>
          <w:lang w:val="uk-UA"/>
        </w:rPr>
        <w:t xml:space="preserve"> </w:t>
      </w:r>
      <w:r w:rsidR="00121657">
        <w:rPr>
          <w:rFonts w:eastAsiaTheme="minorEastAsia"/>
          <w:sz w:val="32"/>
          <w:szCs w:val="32"/>
          <w:lang w:val="uk-UA"/>
        </w:rPr>
        <w:t xml:space="preserve">                           (2.45)</w:t>
      </w:r>
    </w:p>
    <w:p w:rsidR="00121657" w:rsidRPr="00E2319E" w:rsidRDefault="00F312CA" w:rsidP="00121657">
      <w:pPr>
        <w:spacing w:line="360" w:lineRule="auto"/>
        <w:ind w:firstLine="709"/>
        <w:jc w:val="both"/>
        <w:rPr>
          <w:rFonts w:eastAsiaTheme="minorEastAsia"/>
          <w:i/>
          <w:sz w:val="28"/>
          <w:szCs w:val="28"/>
          <w:lang w:val="uk-UA"/>
        </w:rPr>
      </w:pPr>
      <m:oMath>
        <m:sSub>
          <m:sSubPr>
            <m:ctrlPr>
              <w:rPr>
                <w:rFonts w:ascii="Cambria Math" w:hAnsi="Cambria Math"/>
                <w:i/>
                <w:sz w:val="28"/>
                <w:szCs w:val="28"/>
                <w:lang w:val="uk-UA"/>
              </w:rPr>
            </m:ctrlPr>
          </m:sSubPr>
          <m:e>
            <m:r>
              <w:rPr>
                <w:rFonts w:ascii="Cambria Math" w:hAnsi="Cambria Math"/>
                <w:sz w:val="28"/>
                <w:szCs w:val="28"/>
                <w:lang w:val="uk-UA"/>
              </w:rPr>
              <m:t>R</m:t>
            </m:r>
          </m:e>
          <m:sub>
            <m:r>
              <w:rPr>
                <w:rFonts w:ascii="Cambria Math" w:hAnsi="Cambria Math"/>
                <w:sz w:val="28"/>
                <w:szCs w:val="28"/>
                <w:lang w:val="uk-UA"/>
              </w:rPr>
              <m:t>Т</m:t>
            </m:r>
          </m:sub>
        </m:sSub>
        <m:r>
          <w:rPr>
            <w:rFonts w:ascii="Cambria Math" w:hAnsi="Cambria Math"/>
            <w:sz w:val="28"/>
            <w:szCs w:val="28"/>
            <w:lang w:val="uk-UA"/>
          </w:rPr>
          <m:t>=</m:t>
        </m:r>
        <m:f>
          <m:fPr>
            <m:ctrlPr>
              <w:rPr>
                <w:rFonts w:ascii="Cambria Math" w:eastAsiaTheme="minorEastAsia" w:hAnsi="Cambria Math"/>
                <w:i/>
                <w:sz w:val="28"/>
                <w:szCs w:val="28"/>
                <w:lang w:val="uk-UA"/>
              </w:rPr>
            </m:ctrlPr>
          </m:fPr>
          <m:num>
            <m:r>
              <w:rPr>
                <w:rFonts w:ascii="Cambria Math" w:eastAsiaTheme="minorEastAsia" w:hAnsi="Cambria Math"/>
                <w:sz w:val="28"/>
                <w:szCs w:val="28"/>
                <w:lang w:val="uk-UA"/>
              </w:rPr>
              <m:t>∆</m:t>
            </m:r>
            <m:sSub>
              <m:sSubPr>
                <m:ctrlPr>
                  <w:rPr>
                    <w:rFonts w:ascii="Cambria Math" w:eastAsiaTheme="minorEastAsia" w:hAnsi="Cambria Math"/>
                    <w:i/>
                    <w:sz w:val="28"/>
                    <w:szCs w:val="28"/>
                    <w:lang w:val="uk-UA"/>
                  </w:rPr>
                </m:ctrlPr>
              </m:sSubPr>
              <m:e>
                <m:r>
                  <w:rPr>
                    <w:rFonts w:ascii="Cambria Math" w:eastAsiaTheme="minorEastAsia" w:hAnsi="Cambria Math"/>
                    <w:sz w:val="28"/>
                    <w:szCs w:val="28"/>
                    <w:lang w:val="uk-UA"/>
                  </w:rPr>
                  <m:t>P</m:t>
                </m:r>
              </m:e>
              <m:sub>
                <m:r>
                  <w:rPr>
                    <w:rFonts w:ascii="Cambria Math" w:eastAsiaTheme="minorEastAsia" w:hAnsi="Cambria Math"/>
                    <w:sz w:val="28"/>
                    <w:szCs w:val="28"/>
                    <w:lang w:val="uk-UA"/>
                  </w:rPr>
                  <m:t>k</m:t>
                </m:r>
              </m:sub>
            </m:sSub>
          </m:num>
          <m:den>
            <m:r>
              <w:rPr>
                <w:rFonts w:ascii="Cambria Math" w:eastAsiaTheme="minorEastAsia" w:hAnsi="Cambria Math"/>
                <w:sz w:val="28"/>
                <w:szCs w:val="28"/>
                <w:lang w:val="uk-UA"/>
              </w:rPr>
              <m:t>3∙</m:t>
            </m:r>
            <m:sSubSup>
              <m:sSubSupPr>
                <m:ctrlPr>
                  <w:rPr>
                    <w:rFonts w:ascii="Cambria Math" w:hAnsi="Cambria Math"/>
                    <w:i/>
                    <w:sz w:val="28"/>
                    <w:szCs w:val="28"/>
                    <w:lang w:val="uk-UA"/>
                  </w:rPr>
                </m:ctrlPr>
              </m:sSubSupPr>
              <m:e>
                <m:r>
                  <w:rPr>
                    <w:rFonts w:ascii="Cambria Math" w:hAnsi="Cambria Math"/>
                    <w:sz w:val="28"/>
                    <w:szCs w:val="28"/>
                    <w:lang w:val="uk-UA"/>
                  </w:rPr>
                  <m:t>I</m:t>
                </m:r>
              </m:e>
              <m:sub>
                <m:r>
                  <w:rPr>
                    <w:rFonts w:ascii="Cambria Math" w:hAnsi="Cambria Math"/>
                    <w:sz w:val="28"/>
                    <w:szCs w:val="28"/>
                    <w:lang w:val="uk-UA"/>
                  </w:rPr>
                  <m:t>Н.Т</m:t>
                </m:r>
              </m:sub>
              <m:sup>
                <m:r>
                  <w:rPr>
                    <w:rFonts w:ascii="Cambria Math" w:hAnsi="Cambria Math"/>
                    <w:sz w:val="28"/>
                    <w:szCs w:val="28"/>
                    <w:lang w:val="uk-UA"/>
                  </w:rPr>
                  <m:t>2</m:t>
                </m:r>
              </m:sup>
            </m:sSubSup>
          </m:den>
        </m:f>
        <m:r>
          <w:rPr>
            <w:rFonts w:ascii="Cambria Math" w:eastAsiaTheme="minorEastAsia" w:hAnsi="Cambria Math"/>
            <w:sz w:val="28"/>
            <w:szCs w:val="28"/>
            <w:lang w:val="uk-UA"/>
          </w:rPr>
          <m:t>=</m:t>
        </m:r>
        <m:f>
          <m:fPr>
            <m:ctrlPr>
              <w:rPr>
                <w:rFonts w:ascii="Cambria Math" w:eastAsiaTheme="minorEastAsia" w:hAnsi="Cambria Math"/>
                <w:i/>
                <w:sz w:val="28"/>
                <w:szCs w:val="28"/>
                <w:lang w:val="uk-UA"/>
              </w:rPr>
            </m:ctrlPr>
          </m:fPr>
          <m:num>
            <m:r>
              <w:rPr>
                <w:rFonts w:ascii="Cambria Math" w:eastAsiaTheme="minorEastAsia" w:hAnsi="Cambria Math"/>
                <w:sz w:val="28"/>
                <w:szCs w:val="28"/>
                <w:lang w:val="uk-UA"/>
              </w:rPr>
              <m:t>3,7</m:t>
            </m:r>
          </m:num>
          <m:den>
            <m:r>
              <w:rPr>
                <w:rFonts w:ascii="Cambria Math" w:eastAsiaTheme="minorEastAsia" w:hAnsi="Cambria Math"/>
                <w:sz w:val="28"/>
                <w:szCs w:val="28"/>
                <w:lang w:val="uk-UA"/>
              </w:rPr>
              <m:t>3∙</m:t>
            </m:r>
            <m:sSup>
              <m:sSupPr>
                <m:ctrlPr>
                  <w:rPr>
                    <w:rFonts w:ascii="Cambria Math" w:eastAsiaTheme="minorEastAsia" w:hAnsi="Cambria Math"/>
                    <w:i/>
                    <w:sz w:val="28"/>
                    <w:szCs w:val="28"/>
                    <w:lang w:val="uk-UA"/>
                  </w:rPr>
                </m:ctrlPr>
              </m:sSupPr>
              <m:e>
                <m:r>
                  <w:rPr>
                    <w:rFonts w:ascii="Cambria Math" w:eastAsiaTheme="minorEastAsia" w:hAnsi="Cambria Math"/>
                    <w:sz w:val="28"/>
                    <w:szCs w:val="28"/>
                    <w:lang w:val="uk-UA"/>
                  </w:rPr>
                  <m:t>360,8</m:t>
                </m:r>
              </m:e>
              <m:sup>
                <m:r>
                  <w:rPr>
                    <w:rFonts w:ascii="Cambria Math" w:eastAsiaTheme="minorEastAsia" w:hAnsi="Cambria Math"/>
                    <w:sz w:val="28"/>
                    <w:szCs w:val="28"/>
                    <w:lang w:val="uk-UA"/>
                  </w:rPr>
                  <m:t>2</m:t>
                </m:r>
              </m:sup>
            </m:sSup>
          </m:den>
        </m:f>
        <m:r>
          <w:rPr>
            <w:rFonts w:ascii="Cambria Math" w:eastAsiaTheme="minorEastAsia" w:hAnsi="Cambria Math"/>
            <w:sz w:val="28"/>
            <w:szCs w:val="28"/>
            <w:lang w:val="uk-UA"/>
          </w:rPr>
          <m:t>=0,00051 Ом</m:t>
        </m:r>
      </m:oMath>
      <w:r w:rsidR="00121657">
        <w:rPr>
          <w:rFonts w:eastAsiaTheme="minorEastAsia"/>
          <w:i/>
          <w:sz w:val="28"/>
          <w:szCs w:val="28"/>
          <w:lang w:val="uk-UA"/>
        </w:rPr>
        <w:t xml:space="preserve"> </w:t>
      </w:r>
      <w:r w:rsidR="00121657">
        <w:rPr>
          <w:rFonts w:eastAsiaTheme="minorEastAsia"/>
          <w:sz w:val="32"/>
          <w:szCs w:val="32"/>
          <w:lang w:val="uk-UA"/>
        </w:rPr>
        <w:t xml:space="preserve">                                              (2.46)</w:t>
      </w:r>
    </w:p>
    <w:p w:rsidR="00121657" w:rsidRPr="009C24EF" w:rsidRDefault="00F312CA" w:rsidP="00121657">
      <w:pPr>
        <w:spacing w:line="360" w:lineRule="auto"/>
        <w:ind w:firstLine="709"/>
        <w:jc w:val="both"/>
        <w:rPr>
          <w:rFonts w:eastAsiaTheme="minorEastAsia"/>
          <w:i/>
          <w:sz w:val="28"/>
          <w:szCs w:val="28"/>
          <w:lang w:val="uk-UA"/>
        </w:rPr>
      </w:pPr>
      <m:oMath>
        <m:sSub>
          <m:sSubPr>
            <m:ctrlPr>
              <w:rPr>
                <w:rFonts w:ascii="Cambria Math" w:hAnsi="Cambria Math"/>
                <w:i/>
                <w:sz w:val="28"/>
                <w:szCs w:val="28"/>
                <w:lang w:val="uk-UA"/>
              </w:rPr>
            </m:ctrlPr>
          </m:sSubPr>
          <m:e>
            <m:r>
              <w:rPr>
                <w:rFonts w:ascii="Cambria Math" w:hAnsi="Cambria Math"/>
                <w:sz w:val="28"/>
                <w:szCs w:val="28"/>
                <w:lang w:val="uk-UA"/>
              </w:rPr>
              <m:t>X</m:t>
            </m:r>
          </m:e>
          <m:sub>
            <m:r>
              <w:rPr>
                <w:rFonts w:ascii="Cambria Math" w:hAnsi="Cambria Math"/>
                <w:sz w:val="28"/>
                <w:szCs w:val="28"/>
                <w:lang w:val="uk-UA"/>
              </w:rPr>
              <m:t>T</m:t>
            </m:r>
          </m:sub>
        </m:sSub>
        <m:r>
          <w:rPr>
            <w:rFonts w:ascii="Cambria Math" w:hAnsi="Cambria Math"/>
            <w:sz w:val="28"/>
            <w:szCs w:val="28"/>
            <w:lang w:val="uk-UA"/>
          </w:rPr>
          <m:t>=</m:t>
        </m:r>
        <m:rad>
          <m:radPr>
            <m:degHide m:val="on"/>
            <m:ctrlPr>
              <w:rPr>
                <w:rFonts w:ascii="Cambria Math" w:hAnsi="Cambria Math"/>
                <w:i/>
                <w:sz w:val="28"/>
                <w:szCs w:val="28"/>
                <w:lang w:val="uk-UA"/>
              </w:rPr>
            </m:ctrlPr>
          </m:radPr>
          <m:deg/>
          <m:e>
            <m:sSup>
              <m:sSupPr>
                <m:ctrlPr>
                  <w:rPr>
                    <w:rFonts w:ascii="Cambria Math" w:hAnsi="Cambria Math"/>
                    <w:i/>
                    <w:sz w:val="28"/>
                    <w:szCs w:val="28"/>
                    <w:lang w:val="uk-UA"/>
                  </w:rPr>
                </m:ctrlPr>
              </m:sSupPr>
              <m:e>
                <m:r>
                  <w:rPr>
                    <w:rFonts w:ascii="Cambria Math" w:hAnsi="Cambria Math"/>
                    <w:sz w:val="28"/>
                    <w:szCs w:val="28"/>
                    <w:lang w:val="uk-UA"/>
                  </w:rPr>
                  <m:t>0,002</m:t>
                </m:r>
              </m:e>
              <m:sup>
                <m:r>
                  <w:rPr>
                    <w:rFonts w:ascii="Cambria Math" w:hAnsi="Cambria Math"/>
                    <w:sz w:val="28"/>
                    <w:szCs w:val="28"/>
                    <w:lang w:val="uk-UA"/>
                  </w:rPr>
                  <m:t>2</m:t>
                </m:r>
              </m:sup>
            </m:sSup>
            <m:r>
              <w:rPr>
                <w:rFonts w:ascii="Cambria Math" w:hAnsi="Cambria Math"/>
                <w:sz w:val="28"/>
                <w:szCs w:val="28"/>
                <w:lang w:val="uk-UA"/>
              </w:rPr>
              <m:t>-</m:t>
            </m:r>
            <m:sSup>
              <m:sSupPr>
                <m:ctrlPr>
                  <w:rPr>
                    <w:rFonts w:ascii="Cambria Math" w:hAnsi="Cambria Math"/>
                    <w:i/>
                    <w:sz w:val="28"/>
                    <w:szCs w:val="28"/>
                    <w:lang w:val="uk-UA"/>
                  </w:rPr>
                </m:ctrlPr>
              </m:sSupPr>
              <m:e>
                <m:r>
                  <w:rPr>
                    <w:rFonts w:ascii="Cambria Math" w:hAnsi="Cambria Math"/>
                    <w:sz w:val="28"/>
                    <w:szCs w:val="28"/>
                    <w:lang w:val="uk-UA"/>
                  </w:rPr>
                  <m:t>0,00051</m:t>
                </m:r>
              </m:e>
              <m:sup>
                <m:r>
                  <w:rPr>
                    <w:rFonts w:ascii="Cambria Math" w:hAnsi="Cambria Math"/>
                    <w:sz w:val="28"/>
                    <w:szCs w:val="28"/>
                    <w:lang w:val="uk-UA"/>
                  </w:rPr>
                  <m:t>2</m:t>
                </m:r>
              </m:sup>
            </m:sSup>
          </m:e>
        </m:rad>
        <m:r>
          <w:rPr>
            <w:rFonts w:ascii="Cambria Math" w:hAnsi="Cambria Math"/>
            <w:sz w:val="28"/>
            <w:szCs w:val="28"/>
            <w:lang w:val="uk-UA"/>
          </w:rPr>
          <m:t>=0,0019 Ом</m:t>
        </m:r>
      </m:oMath>
      <w:r w:rsidR="00121657">
        <w:rPr>
          <w:rFonts w:eastAsiaTheme="minorEastAsia"/>
          <w:i/>
          <w:sz w:val="28"/>
          <w:szCs w:val="28"/>
          <w:lang w:val="uk-UA"/>
        </w:rPr>
        <w:t xml:space="preserve"> </w:t>
      </w:r>
      <w:r w:rsidR="00121657">
        <w:rPr>
          <w:rFonts w:eastAsiaTheme="minorEastAsia"/>
          <w:sz w:val="32"/>
          <w:szCs w:val="32"/>
          <w:lang w:val="uk-UA"/>
        </w:rPr>
        <w:t xml:space="preserve">                                     (2.47)</w:t>
      </w:r>
    </w:p>
    <w:p w:rsidR="00121657" w:rsidRPr="00E2319E" w:rsidRDefault="00121657" w:rsidP="00121657">
      <w:pPr>
        <w:spacing w:line="360" w:lineRule="auto"/>
        <w:ind w:firstLine="709"/>
        <w:jc w:val="both"/>
        <w:rPr>
          <w:sz w:val="28"/>
          <w:szCs w:val="28"/>
          <w:lang w:val="uk-UA"/>
        </w:rPr>
      </w:pPr>
      <w:r w:rsidRPr="00E2319E">
        <w:rPr>
          <w:sz w:val="28"/>
          <w:szCs w:val="28"/>
          <w:lang w:val="uk-UA"/>
        </w:rPr>
        <w:t>Активний опір кабельних ліній</w:t>
      </w:r>
    </w:p>
    <w:p w:rsidR="00121657" w:rsidRPr="00E2319E" w:rsidRDefault="00F312CA" w:rsidP="00121657">
      <w:pPr>
        <w:spacing w:line="360" w:lineRule="auto"/>
        <w:ind w:firstLine="709"/>
        <w:jc w:val="both"/>
        <w:rPr>
          <w:rFonts w:eastAsiaTheme="minorEastAsia"/>
          <w:i/>
          <w:sz w:val="28"/>
          <w:szCs w:val="28"/>
          <w:lang w:val="uk-UA"/>
        </w:rPr>
      </w:pPr>
      <m:oMath>
        <m:sSub>
          <m:sSubPr>
            <m:ctrlPr>
              <w:rPr>
                <w:rFonts w:ascii="Cambria Math" w:hAnsi="Cambria Math"/>
                <w:i/>
                <w:sz w:val="28"/>
                <w:szCs w:val="28"/>
                <w:lang w:val="uk-UA"/>
              </w:rPr>
            </m:ctrlPr>
          </m:sSubPr>
          <m:e>
            <m:r>
              <w:rPr>
                <w:rFonts w:ascii="Cambria Math" w:hAnsi="Cambria Math"/>
                <w:sz w:val="28"/>
                <w:szCs w:val="28"/>
                <w:lang w:val="uk-UA"/>
              </w:rPr>
              <m:t>R</m:t>
            </m:r>
          </m:e>
          <m:sub>
            <m:r>
              <w:rPr>
                <w:rFonts w:ascii="Cambria Math" w:hAnsi="Cambria Math"/>
                <w:sz w:val="28"/>
                <w:szCs w:val="28"/>
                <w:lang w:val="uk-UA"/>
              </w:rPr>
              <m:t>L2</m:t>
            </m:r>
          </m:sub>
        </m:sSub>
        <m:r>
          <w:rPr>
            <w:rFonts w:ascii="Cambria Math" w:hAnsi="Cambria Math"/>
            <w:sz w:val="28"/>
            <w:szCs w:val="28"/>
            <w:lang w:val="uk-UA"/>
          </w:rPr>
          <m:t>=</m:t>
        </m:r>
        <m:f>
          <m:fPr>
            <m:ctrlPr>
              <w:rPr>
                <w:rFonts w:ascii="Cambria Math" w:hAnsi="Cambria Math"/>
                <w:i/>
                <w:sz w:val="28"/>
                <w:szCs w:val="28"/>
                <w:lang w:val="uk-UA"/>
              </w:rPr>
            </m:ctrlPr>
          </m:fPr>
          <m:num>
            <m:r>
              <w:rPr>
                <w:rFonts w:ascii="Cambria Math" w:hAnsi="Cambria Math"/>
                <w:sz w:val="28"/>
                <w:szCs w:val="28"/>
                <w:lang w:val="uk-UA"/>
              </w:rPr>
              <m:t>1000</m:t>
            </m:r>
          </m:num>
          <m:den>
            <m:r>
              <w:rPr>
                <w:rFonts w:ascii="Cambria Math" w:hAnsi="Cambria Math"/>
                <w:sz w:val="28"/>
                <w:szCs w:val="28"/>
                <w:lang w:val="uk-UA"/>
              </w:rPr>
              <m:t>γ∙</m:t>
            </m:r>
            <m:sSub>
              <m:sSubPr>
                <m:ctrlPr>
                  <w:rPr>
                    <w:rFonts w:ascii="Cambria Math" w:hAnsi="Cambria Math"/>
                    <w:i/>
                    <w:sz w:val="28"/>
                    <w:szCs w:val="28"/>
                    <w:lang w:val="uk-UA"/>
                  </w:rPr>
                </m:ctrlPr>
              </m:sSubPr>
              <m:e>
                <m:r>
                  <w:rPr>
                    <w:rFonts w:ascii="Cambria Math" w:hAnsi="Cambria Math"/>
                    <w:sz w:val="28"/>
                    <w:szCs w:val="28"/>
                    <w:lang w:val="uk-UA"/>
                  </w:rPr>
                  <m:t>S</m:t>
                </m:r>
              </m:e>
              <m:sub>
                <m:r>
                  <w:rPr>
                    <w:rFonts w:ascii="Cambria Math" w:hAnsi="Cambria Math"/>
                    <w:sz w:val="28"/>
                    <w:szCs w:val="28"/>
                    <w:lang w:val="uk-UA"/>
                  </w:rPr>
                  <m:t>L2</m:t>
                </m:r>
              </m:sub>
            </m:sSub>
          </m:den>
        </m:f>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L</m:t>
            </m:r>
          </m:e>
          <m:sub>
            <m:r>
              <w:rPr>
                <w:rFonts w:ascii="Cambria Math" w:hAnsi="Cambria Math"/>
                <w:sz w:val="28"/>
                <w:szCs w:val="28"/>
                <w:lang w:val="uk-UA"/>
              </w:rPr>
              <m:t>2</m:t>
            </m:r>
          </m:sub>
        </m:sSub>
        <m:r>
          <w:rPr>
            <w:rFonts w:ascii="Cambria Math" w:hAnsi="Cambria Math"/>
            <w:sz w:val="28"/>
            <w:szCs w:val="28"/>
            <w:lang w:val="uk-UA"/>
          </w:rPr>
          <m:t>=</m:t>
        </m:r>
        <m:f>
          <m:fPr>
            <m:ctrlPr>
              <w:rPr>
                <w:rFonts w:ascii="Cambria Math" w:hAnsi="Cambria Math"/>
                <w:i/>
                <w:sz w:val="28"/>
                <w:szCs w:val="28"/>
                <w:lang w:val="en-US"/>
              </w:rPr>
            </m:ctrlPr>
          </m:fPr>
          <m:num>
            <m:r>
              <w:rPr>
                <w:rFonts w:ascii="Cambria Math" w:hAnsi="Cambria Math"/>
                <w:sz w:val="28"/>
                <w:szCs w:val="28"/>
              </w:rPr>
              <m:t>1000</m:t>
            </m:r>
          </m:num>
          <m:den>
            <m:r>
              <w:rPr>
                <w:rFonts w:ascii="Cambria Math" w:hAnsi="Cambria Math"/>
                <w:sz w:val="28"/>
                <w:szCs w:val="28"/>
              </w:rPr>
              <m:t>50∙95</m:t>
            </m:r>
          </m:den>
        </m:f>
        <m:r>
          <w:rPr>
            <w:rFonts w:ascii="Cambria Math" w:hAnsi="Cambria Math"/>
            <w:sz w:val="28"/>
            <w:szCs w:val="28"/>
          </w:rPr>
          <m:t xml:space="preserve">∙0,01=0,0195 </m:t>
        </m:r>
        <m:r>
          <w:rPr>
            <w:rFonts w:ascii="Cambria Math" w:hAnsi="Cambria Math"/>
            <w:sz w:val="28"/>
            <w:szCs w:val="28"/>
            <w:lang w:val="uk-UA"/>
          </w:rPr>
          <m:t>Ом</m:t>
        </m:r>
      </m:oMath>
      <w:r w:rsidR="00121657">
        <w:rPr>
          <w:rFonts w:eastAsiaTheme="minorEastAsia"/>
          <w:i/>
          <w:sz w:val="28"/>
          <w:szCs w:val="28"/>
          <w:lang w:val="uk-UA"/>
        </w:rPr>
        <w:t xml:space="preserve"> </w:t>
      </w:r>
      <w:r w:rsidR="00121657">
        <w:rPr>
          <w:rFonts w:eastAsiaTheme="minorEastAsia"/>
          <w:sz w:val="32"/>
          <w:szCs w:val="32"/>
          <w:lang w:val="uk-UA"/>
        </w:rPr>
        <w:t xml:space="preserve">                                   (2.48)</w:t>
      </w:r>
    </w:p>
    <w:p w:rsidR="00121657" w:rsidRPr="00E2319E" w:rsidRDefault="00121657" w:rsidP="00121657">
      <w:pPr>
        <w:spacing w:line="360" w:lineRule="auto"/>
        <w:ind w:firstLine="709"/>
        <w:jc w:val="both"/>
        <w:rPr>
          <w:sz w:val="28"/>
          <w:szCs w:val="28"/>
          <w:lang w:val="uk-UA"/>
        </w:rPr>
      </w:pPr>
      <w:r w:rsidRPr="00E2319E">
        <w:rPr>
          <w:sz w:val="28"/>
          <w:szCs w:val="28"/>
          <w:lang w:val="uk-UA"/>
        </w:rPr>
        <w:t>Реактивний опір кабельних ліній</w:t>
      </w:r>
      <w:r w:rsidRPr="00E2319E">
        <w:rPr>
          <w:sz w:val="28"/>
          <w:szCs w:val="28"/>
        </w:rPr>
        <w:t xml:space="preserve"> що живить </w:t>
      </w:r>
      <w:r w:rsidRPr="00E2319E">
        <w:rPr>
          <w:sz w:val="28"/>
          <w:szCs w:val="28"/>
          <w:lang w:val="uk-UA"/>
        </w:rPr>
        <w:t>споживачі</w:t>
      </w:r>
      <w:r w:rsidRPr="00E2319E">
        <w:rPr>
          <w:sz w:val="28"/>
          <w:szCs w:val="28"/>
        </w:rPr>
        <w:t xml:space="preserve"> низької напруги x0=0,07</w:t>
      </w:r>
    </w:p>
    <w:p w:rsidR="00121657" w:rsidRPr="00E2319E" w:rsidRDefault="00F312CA" w:rsidP="00121657">
      <w:pPr>
        <w:spacing w:line="360" w:lineRule="auto"/>
        <w:ind w:firstLine="709"/>
        <w:jc w:val="both"/>
        <w:rPr>
          <w:rFonts w:eastAsiaTheme="minorEastAsia"/>
          <w:i/>
          <w:sz w:val="28"/>
          <w:szCs w:val="28"/>
          <w:lang w:val="uk-UA"/>
        </w:rPr>
      </w:pPr>
      <m:oMath>
        <m:sSub>
          <m:sSubPr>
            <m:ctrlPr>
              <w:rPr>
                <w:rFonts w:ascii="Cambria Math" w:eastAsiaTheme="minorEastAsia" w:hAnsi="Cambria Math"/>
                <w:i/>
                <w:sz w:val="28"/>
                <w:szCs w:val="28"/>
                <w:lang w:val="uk-UA"/>
              </w:rPr>
            </m:ctrlPr>
          </m:sSubPr>
          <m:e>
            <m:r>
              <w:rPr>
                <w:rFonts w:ascii="Cambria Math" w:eastAsiaTheme="minorEastAsia" w:hAnsi="Cambria Math"/>
                <w:sz w:val="28"/>
                <w:szCs w:val="28"/>
                <w:lang w:val="uk-UA"/>
              </w:rPr>
              <m:t>X</m:t>
            </m:r>
          </m:e>
          <m:sub>
            <m:r>
              <w:rPr>
                <w:rFonts w:ascii="Cambria Math" w:eastAsiaTheme="minorEastAsia" w:hAnsi="Cambria Math"/>
                <w:sz w:val="28"/>
                <w:szCs w:val="28"/>
                <w:lang w:val="uk-UA"/>
              </w:rPr>
              <m:t>L1</m:t>
            </m:r>
          </m:sub>
        </m:sSub>
        <m:r>
          <w:rPr>
            <w:rFonts w:ascii="Cambria Math" w:eastAsiaTheme="minorEastAsia" w:hAnsi="Cambria Math"/>
            <w:sz w:val="28"/>
            <w:szCs w:val="28"/>
            <w:lang w:val="uk-UA"/>
          </w:rPr>
          <m:t>=</m:t>
        </m:r>
        <m:sSub>
          <m:sSubPr>
            <m:ctrlPr>
              <w:rPr>
                <w:rFonts w:ascii="Cambria Math" w:eastAsiaTheme="minorEastAsia" w:hAnsi="Cambria Math"/>
                <w:i/>
                <w:sz w:val="28"/>
                <w:szCs w:val="28"/>
                <w:lang w:val="uk-UA"/>
              </w:rPr>
            </m:ctrlPr>
          </m:sSubPr>
          <m:e>
            <m:r>
              <w:rPr>
                <w:rFonts w:ascii="Cambria Math" w:eastAsiaTheme="minorEastAsia" w:hAnsi="Cambria Math"/>
                <w:sz w:val="28"/>
                <w:szCs w:val="28"/>
                <w:lang w:val="uk-UA"/>
              </w:rPr>
              <m:t>x</m:t>
            </m:r>
          </m:e>
          <m:sub>
            <m:r>
              <w:rPr>
                <w:rFonts w:ascii="Cambria Math" w:eastAsiaTheme="minorEastAsia" w:hAnsi="Cambria Math"/>
                <w:sz w:val="28"/>
                <w:szCs w:val="28"/>
                <w:lang w:val="uk-UA"/>
              </w:rPr>
              <m:t>0</m:t>
            </m:r>
          </m:sub>
        </m:sSub>
        <m:r>
          <w:rPr>
            <w:rFonts w:ascii="Cambria Math" w:eastAsiaTheme="minorEastAsia" w:hAnsi="Cambria Math"/>
            <w:sz w:val="28"/>
            <w:szCs w:val="28"/>
            <w:lang w:val="uk-UA"/>
          </w:rPr>
          <m:t>∙</m:t>
        </m:r>
        <m:sSub>
          <m:sSubPr>
            <m:ctrlPr>
              <w:rPr>
                <w:rFonts w:ascii="Cambria Math" w:eastAsiaTheme="minorEastAsia" w:hAnsi="Cambria Math"/>
                <w:i/>
                <w:sz w:val="28"/>
                <w:szCs w:val="28"/>
                <w:lang w:val="uk-UA"/>
              </w:rPr>
            </m:ctrlPr>
          </m:sSubPr>
          <m:e>
            <m:r>
              <w:rPr>
                <w:rFonts w:ascii="Cambria Math" w:eastAsiaTheme="minorEastAsia" w:hAnsi="Cambria Math"/>
                <w:sz w:val="28"/>
                <w:szCs w:val="28"/>
                <w:lang w:val="uk-UA"/>
              </w:rPr>
              <m:t>L</m:t>
            </m:r>
          </m:e>
          <m:sub>
            <m:r>
              <w:rPr>
                <w:rFonts w:ascii="Cambria Math" w:eastAsiaTheme="minorEastAsia" w:hAnsi="Cambria Math"/>
                <w:sz w:val="28"/>
                <w:szCs w:val="28"/>
                <w:lang w:val="uk-UA"/>
              </w:rPr>
              <m:t>2</m:t>
            </m:r>
          </m:sub>
        </m:sSub>
        <m:r>
          <w:rPr>
            <w:rFonts w:ascii="Cambria Math" w:eastAsiaTheme="minorEastAsia" w:hAnsi="Cambria Math"/>
            <w:sz w:val="28"/>
            <w:szCs w:val="28"/>
            <w:lang w:val="uk-UA"/>
          </w:rPr>
          <m:t>=</m:t>
        </m:r>
        <m:r>
          <w:rPr>
            <w:rFonts w:ascii="Cambria Math" w:eastAsiaTheme="minorEastAsia" w:hAnsi="Cambria Math"/>
            <w:sz w:val="28"/>
            <w:szCs w:val="28"/>
          </w:rPr>
          <m:t xml:space="preserve">0,07∙0,01=0,0007 </m:t>
        </m:r>
        <m:r>
          <w:rPr>
            <w:rFonts w:ascii="Cambria Math" w:eastAsiaTheme="minorEastAsia" w:hAnsi="Cambria Math"/>
            <w:sz w:val="28"/>
            <w:szCs w:val="28"/>
            <w:lang w:val="uk-UA"/>
          </w:rPr>
          <m:t>Ом</m:t>
        </m:r>
      </m:oMath>
      <w:r w:rsidR="00121657">
        <w:rPr>
          <w:rFonts w:eastAsiaTheme="minorEastAsia"/>
          <w:i/>
          <w:sz w:val="28"/>
          <w:szCs w:val="28"/>
          <w:lang w:val="uk-UA"/>
        </w:rPr>
        <w:t xml:space="preserve"> </w:t>
      </w:r>
      <w:r w:rsidR="00121657">
        <w:rPr>
          <w:rFonts w:eastAsiaTheme="minorEastAsia"/>
          <w:sz w:val="32"/>
          <w:szCs w:val="32"/>
          <w:lang w:val="uk-UA"/>
        </w:rPr>
        <w:t xml:space="preserve">                                      (2.49)</w:t>
      </w:r>
    </w:p>
    <w:p w:rsidR="00121657" w:rsidRDefault="00121657" w:rsidP="00121657">
      <w:pPr>
        <w:rPr>
          <w:rFonts w:eastAsiaTheme="minorEastAsia"/>
          <w:iCs/>
          <w:lang w:val="uk-UA"/>
        </w:rPr>
      </w:pPr>
    </w:p>
    <w:p w:rsidR="00121657" w:rsidRPr="00B359BC" w:rsidRDefault="00121657" w:rsidP="00B359BC">
      <w:pPr>
        <w:jc w:val="center"/>
        <w:rPr>
          <w:rFonts w:eastAsiaTheme="minorEastAsia"/>
          <w:iCs/>
          <w:sz w:val="28"/>
          <w:szCs w:val="28"/>
          <w:lang w:val="uk-UA"/>
        </w:rPr>
      </w:pPr>
      <w:r w:rsidRPr="00B359BC">
        <w:rPr>
          <w:rFonts w:eastAsiaTheme="minorEastAsia"/>
          <w:iCs/>
          <w:sz w:val="28"/>
          <w:szCs w:val="28"/>
          <w:lang w:val="uk-UA"/>
        </w:rPr>
        <w:t>Таблиця 2.10 - Опори елементів мережі</w:t>
      </w:r>
    </w:p>
    <w:tbl>
      <w:tblPr>
        <w:tblStyle w:val="ab"/>
        <w:tblW w:w="0" w:type="auto"/>
        <w:tblInd w:w="1838" w:type="dxa"/>
        <w:tblLook w:val="04A0"/>
      </w:tblPr>
      <w:tblGrid>
        <w:gridCol w:w="1985"/>
        <w:gridCol w:w="1842"/>
        <w:gridCol w:w="1701"/>
      </w:tblGrid>
      <w:tr w:rsidR="00121657" w:rsidRPr="00E2319E" w:rsidTr="008935FA">
        <w:tc>
          <w:tcPr>
            <w:tcW w:w="1985" w:type="dxa"/>
          </w:tcPr>
          <w:p w:rsidR="00121657" w:rsidRPr="000A0D8D" w:rsidRDefault="00121657" w:rsidP="008935FA">
            <w:pPr>
              <w:jc w:val="center"/>
              <w:rPr>
                <w:rFonts w:eastAsiaTheme="minorEastAsia"/>
                <w:lang w:val="uk-UA"/>
              </w:rPr>
            </w:pPr>
            <w:r w:rsidRPr="000A0D8D">
              <w:rPr>
                <w:rFonts w:eastAsiaTheme="minorEastAsia"/>
                <w:lang w:val="uk-UA"/>
              </w:rPr>
              <w:t>Елемент мережі</w:t>
            </w:r>
          </w:p>
        </w:tc>
        <w:tc>
          <w:tcPr>
            <w:tcW w:w="1842" w:type="dxa"/>
          </w:tcPr>
          <w:p w:rsidR="00121657" w:rsidRPr="000A0D8D" w:rsidRDefault="00121657" w:rsidP="008935FA">
            <w:pPr>
              <w:jc w:val="center"/>
              <w:rPr>
                <w:rFonts w:eastAsiaTheme="minorEastAsia"/>
                <w:lang w:val="uk-UA"/>
              </w:rPr>
            </w:pPr>
            <w:r w:rsidRPr="000A0D8D">
              <w:rPr>
                <w:rFonts w:eastAsiaTheme="minorEastAsia"/>
                <w:lang w:val="uk-UA"/>
              </w:rPr>
              <w:t>R , Ом</w:t>
            </w:r>
          </w:p>
        </w:tc>
        <w:tc>
          <w:tcPr>
            <w:tcW w:w="1701" w:type="dxa"/>
          </w:tcPr>
          <w:p w:rsidR="00121657" w:rsidRPr="000A0D8D" w:rsidRDefault="00121657" w:rsidP="008935FA">
            <w:pPr>
              <w:jc w:val="center"/>
              <w:rPr>
                <w:rFonts w:eastAsiaTheme="minorEastAsia"/>
                <w:lang w:val="uk-UA"/>
              </w:rPr>
            </w:pPr>
            <w:r w:rsidRPr="000A0D8D">
              <w:rPr>
                <w:rFonts w:eastAsiaTheme="minorEastAsia"/>
                <w:lang w:val="uk-UA"/>
              </w:rPr>
              <w:t>X , Ом</w:t>
            </w:r>
          </w:p>
        </w:tc>
      </w:tr>
      <w:tr w:rsidR="00121657" w:rsidRPr="00E2319E" w:rsidTr="008935FA">
        <w:tc>
          <w:tcPr>
            <w:tcW w:w="1985" w:type="dxa"/>
          </w:tcPr>
          <w:p w:rsidR="00121657" w:rsidRPr="000A0D8D" w:rsidRDefault="00121657" w:rsidP="008935FA">
            <w:pPr>
              <w:jc w:val="center"/>
              <w:rPr>
                <w:rFonts w:eastAsiaTheme="minorEastAsia"/>
                <w:lang w:val="uk-UA"/>
              </w:rPr>
            </w:pPr>
            <w:r w:rsidRPr="000A0D8D">
              <w:rPr>
                <w:rFonts w:eastAsiaTheme="minorEastAsia"/>
                <w:lang w:val="uk-UA"/>
              </w:rPr>
              <w:t>ДЖ</w:t>
            </w:r>
          </w:p>
        </w:tc>
        <w:tc>
          <w:tcPr>
            <w:tcW w:w="1842" w:type="dxa"/>
          </w:tcPr>
          <w:p w:rsidR="00121657" w:rsidRPr="000A0D8D" w:rsidRDefault="00121657" w:rsidP="008935FA">
            <w:pPr>
              <w:jc w:val="center"/>
              <w:rPr>
                <w:rFonts w:eastAsiaTheme="minorEastAsia"/>
                <w:lang w:val="uk-UA"/>
              </w:rPr>
            </w:pPr>
            <w:r w:rsidRPr="000A0D8D">
              <w:rPr>
                <w:rFonts w:eastAsiaTheme="minorEastAsia"/>
                <w:lang w:val="uk-UA"/>
              </w:rPr>
              <w:t>-</w:t>
            </w:r>
          </w:p>
        </w:tc>
        <w:tc>
          <w:tcPr>
            <w:tcW w:w="1701" w:type="dxa"/>
          </w:tcPr>
          <w:p w:rsidR="00121657" w:rsidRPr="000A0D8D" w:rsidRDefault="00121657" w:rsidP="008935FA">
            <w:pPr>
              <w:jc w:val="center"/>
              <w:rPr>
                <w:rFonts w:eastAsiaTheme="minorEastAsia"/>
                <w:lang w:val="uk-UA"/>
              </w:rPr>
            </w:pPr>
            <w:r w:rsidRPr="000A0D8D">
              <w:rPr>
                <w:rFonts w:eastAsiaTheme="minorEastAsia"/>
                <w:lang w:val="uk-UA"/>
              </w:rPr>
              <w:t>-</w:t>
            </w:r>
          </w:p>
        </w:tc>
      </w:tr>
      <w:tr w:rsidR="00121657" w:rsidRPr="00E2319E" w:rsidTr="008935FA">
        <w:tc>
          <w:tcPr>
            <w:tcW w:w="1985" w:type="dxa"/>
          </w:tcPr>
          <w:p w:rsidR="00121657" w:rsidRPr="000A0D8D" w:rsidRDefault="00121657" w:rsidP="008935FA">
            <w:pPr>
              <w:jc w:val="center"/>
              <w:rPr>
                <w:rFonts w:eastAsiaTheme="minorEastAsia"/>
                <w:lang w:val="uk-UA"/>
              </w:rPr>
            </w:pPr>
            <w:r w:rsidRPr="000A0D8D">
              <w:rPr>
                <w:rFonts w:eastAsiaTheme="minorEastAsia"/>
                <w:lang w:val="uk-UA"/>
              </w:rPr>
              <w:t>ТМ-250</w:t>
            </w:r>
          </w:p>
        </w:tc>
        <w:tc>
          <w:tcPr>
            <w:tcW w:w="1842" w:type="dxa"/>
          </w:tcPr>
          <w:p w:rsidR="00121657" w:rsidRPr="000A0D8D" w:rsidRDefault="00121657" w:rsidP="008935FA">
            <w:pPr>
              <w:jc w:val="center"/>
              <w:rPr>
                <w:rFonts w:eastAsiaTheme="minorEastAsia"/>
                <w:lang w:val="en-US"/>
              </w:rPr>
            </w:pPr>
            <w:r w:rsidRPr="000A0D8D">
              <w:rPr>
                <w:rFonts w:eastAsiaTheme="minorEastAsia"/>
                <w:lang w:val="en-US"/>
              </w:rPr>
              <w:t>0,0055</w:t>
            </w:r>
          </w:p>
        </w:tc>
        <w:tc>
          <w:tcPr>
            <w:tcW w:w="1701" w:type="dxa"/>
          </w:tcPr>
          <w:p w:rsidR="00121657" w:rsidRPr="00406392" w:rsidRDefault="00121657" w:rsidP="008935FA">
            <w:pPr>
              <w:jc w:val="center"/>
              <w:rPr>
                <w:rFonts w:eastAsiaTheme="minorEastAsia"/>
                <w:lang w:val="uk-UA"/>
              </w:rPr>
            </w:pPr>
            <m:oMathPara>
              <m:oMathParaPr>
                <m:jc m:val="center"/>
              </m:oMathParaPr>
              <m:oMath>
                <m:r>
                  <m:rPr>
                    <m:sty m:val="p"/>
                  </m:rPr>
                  <w:rPr>
                    <w:rFonts w:ascii="Cambria Math" w:hAnsi="Cambria Math"/>
                  </w:rPr>
                  <m:t>0,017</m:t>
                </m:r>
              </m:oMath>
            </m:oMathPara>
          </w:p>
        </w:tc>
      </w:tr>
      <w:tr w:rsidR="00121657" w:rsidRPr="00E2319E" w:rsidTr="008935FA">
        <w:tc>
          <w:tcPr>
            <w:tcW w:w="1985" w:type="dxa"/>
          </w:tcPr>
          <w:p w:rsidR="00121657" w:rsidRPr="000A0D8D" w:rsidRDefault="00121657" w:rsidP="008935FA">
            <w:pPr>
              <w:jc w:val="center"/>
              <w:rPr>
                <w:rFonts w:eastAsiaTheme="minorEastAsia"/>
                <w:lang w:val="uk-UA"/>
              </w:rPr>
            </w:pPr>
            <w:r w:rsidRPr="000A0D8D">
              <w:rPr>
                <w:lang w:val="uk-UA"/>
              </w:rPr>
              <w:t>L2.1</w:t>
            </w:r>
          </w:p>
        </w:tc>
        <w:tc>
          <w:tcPr>
            <w:tcW w:w="1842" w:type="dxa"/>
          </w:tcPr>
          <w:p w:rsidR="00121657" w:rsidRPr="000A0D8D" w:rsidRDefault="00121657" w:rsidP="008935FA">
            <w:pPr>
              <w:jc w:val="center"/>
              <w:rPr>
                <w:rFonts w:eastAsiaTheme="minorEastAsia"/>
                <w:lang w:val="en-US"/>
              </w:rPr>
            </w:pPr>
            <w:r w:rsidRPr="000A0D8D">
              <w:rPr>
                <w:rFonts w:eastAsiaTheme="minorEastAsia"/>
                <w:lang w:val="en-US"/>
              </w:rPr>
              <w:t>0,0195</w:t>
            </w:r>
          </w:p>
        </w:tc>
        <w:tc>
          <w:tcPr>
            <w:tcW w:w="1701" w:type="dxa"/>
          </w:tcPr>
          <w:p w:rsidR="00121657" w:rsidRPr="000A0D8D" w:rsidRDefault="00121657" w:rsidP="008935FA">
            <w:pPr>
              <w:jc w:val="center"/>
              <w:rPr>
                <w:rFonts w:eastAsiaTheme="minorEastAsia"/>
                <w:lang w:val="uk-UA"/>
              </w:rPr>
            </w:pPr>
            <w:r w:rsidRPr="000A0D8D">
              <w:t>0,0007</w:t>
            </w:r>
          </w:p>
        </w:tc>
      </w:tr>
      <w:tr w:rsidR="00121657" w:rsidRPr="00E2319E" w:rsidTr="008935FA">
        <w:tc>
          <w:tcPr>
            <w:tcW w:w="1985" w:type="dxa"/>
          </w:tcPr>
          <w:p w:rsidR="00121657" w:rsidRPr="000A0D8D" w:rsidRDefault="00121657" w:rsidP="008935FA">
            <w:pPr>
              <w:jc w:val="center"/>
              <w:rPr>
                <w:rFonts w:eastAsiaTheme="minorEastAsia"/>
                <w:lang w:val="uk-UA"/>
              </w:rPr>
            </w:pPr>
            <w:r w:rsidRPr="000A0D8D">
              <w:rPr>
                <w:lang w:val="uk-UA"/>
              </w:rPr>
              <w:t>L2.2</w:t>
            </w:r>
          </w:p>
        </w:tc>
        <w:tc>
          <w:tcPr>
            <w:tcW w:w="1842" w:type="dxa"/>
          </w:tcPr>
          <w:p w:rsidR="00121657" w:rsidRPr="000A0D8D" w:rsidRDefault="00121657" w:rsidP="008935FA">
            <w:pPr>
              <w:jc w:val="center"/>
              <w:rPr>
                <w:rFonts w:eastAsiaTheme="minorEastAsia"/>
                <w:lang w:val="en-US"/>
              </w:rPr>
            </w:pPr>
            <w:r w:rsidRPr="000A0D8D">
              <w:rPr>
                <w:rFonts w:eastAsiaTheme="minorEastAsia"/>
                <w:lang w:val="en-US"/>
              </w:rPr>
              <w:t>0,0625</w:t>
            </w:r>
          </w:p>
        </w:tc>
        <w:tc>
          <w:tcPr>
            <w:tcW w:w="1701" w:type="dxa"/>
          </w:tcPr>
          <w:p w:rsidR="00121657" w:rsidRPr="000A0D8D" w:rsidRDefault="00121657" w:rsidP="008935FA">
            <w:pPr>
              <w:jc w:val="center"/>
              <w:rPr>
                <w:rFonts w:eastAsiaTheme="minorEastAsia"/>
                <w:lang w:val="uk-UA"/>
              </w:rPr>
            </w:pPr>
            <w:r w:rsidRPr="000A0D8D">
              <w:t>0,0014</w:t>
            </w:r>
          </w:p>
        </w:tc>
      </w:tr>
      <w:tr w:rsidR="00121657" w:rsidRPr="00E2319E" w:rsidTr="008935FA">
        <w:tc>
          <w:tcPr>
            <w:tcW w:w="1985" w:type="dxa"/>
          </w:tcPr>
          <w:p w:rsidR="00121657" w:rsidRPr="000A0D8D" w:rsidRDefault="00121657" w:rsidP="008935FA">
            <w:pPr>
              <w:jc w:val="center"/>
              <w:rPr>
                <w:rFonts w:eastAsiaTheme="minorEastAsia"/>
                <w:lang w:val="uk-UA"/>
              </w:rPr>
            </w:pPr>
            <w:r w:rsidRPr="000A0D8D">
              <w:rPr>
                <w:lang w:val="uk-UA"/>
              </w:rPr>
              <w:t>L2.3</w:t>
            </w:r>
          </w:p>
        </w:tc>
        <w:tc>
          <w:tcPr>
            <w:tcW w:w="1842" w:type="dxa"/>
          </w:tcPr>
          <w:p w:rsidR="00121657" w:rsidRPr="000A0D8D" w:rsidRDefault="00121657" w:rsidP="008935FA">
            <w:pPr>
              <w:jc w:val="center"/>
              <w:rPr>
                <w:rFonts w:eastAsiaTheme="minorEastAsia"/>
                <w:lang w:val="en-US"/>
              </w:rPr>
            </w:pPr>
            <w:r w:rsidRPr="000A0D8D">
              <w:rPr>
                <w:rFonts w:eastAsiaTheme="minorEastAsia"/>
                <w:lang w:val="en-US"/>
              </w:rPr>
              <w:t>0.0391</w:t>
            </w:r>
          </w:p>
        </w:tc>
        <w:tc>
          <w:tcPr>
            <w:tcW w:w="1701" w:type="dxa"/>
          </w:tcPr>
          <w:p w:rsidR="00121657" w:rsidRPr="000A0D8D" w:rsidRDefault="00121657" w:rsidP="008935FA">
            <w:pPr>
              <w:jc w:val="center"/>
              <w:rPr>
                <w:rFonts w:eastAsiaTheme="minorEastAsia"/>
                <w:lang w:val="uk-UA"/>
              </w:rPr>
            </w:pPr>
            <w:r w:rsidRPr="000A0D8D">
              <w:t>0,0014</w:t>
            </w:r>
          </w:p>
        </w:tc>
      </w:tr>
      <w:tr w:rsidR="00121657" w:rsidRPr="00E2319E" w:rsidTr="008935FA">
        <w:tc>
          <w:tcPr>
            <w:tcW w:w="1985" w:type="dxa"/>
          </w:tcPr>
          <w:p w:rsidR="00121657" w:rsidRPr="000A0D8D" w:rsidRDefault="00121657" w:rsidP="008935FA">
            <w:pPr>
              <w:jc w:val="center"/>
              <w:rPr>
                <w:rFonts w:eastAsiaTheme="minorEastAsia"/>
                <w:lang w:val="uk-UA"/>
              </w:rPr>
            </w:pPr>
            <w:r w:rsidRPr="000A0D8D">
              <w:rPr>
                <w:lang w:val="uk-UA"/>
              </w:rPr>
              <w:t>L2.7</w:t>
            </w:r>
          </w:p>
        </w:tc>
        <w:tc>
          <w:tcPr>
            <w:tcW w:w="1842" w:type="dxa"/>
          </w:tcPr>
          <w:p w:rsidR="00121657" w:rsidRPr="000A0D8D" w:rsidRDefault="00121657" w:rsidP="008935FA">
            <w:pPr>
              <w:jc w:val="center"/>
              <w:rPr>
                <w:rFonts w:eastAsiaTheme="minorEastAsia"/>
                <w:lang w:val="en-US"/>
              </w:rPr>
            </w:pPr>
            <w:r w:rsidRPr="000A0D8D">
              <w:rPr>
                <w:rFonts w:eastAsiaTheme="minorEastAsia"/>
                <w:lang w:val="en-US"/>
              </w:rPr>
              <w:t>0,1250</w:t>
            </w:r>
          </w:p>
        </w:tc>
        <w:tc>
          <w:tcPr>
            <w:tcW w:w="1701" w:type="dxa"/>
          </w:tcPr>
          <w:p w:rsidR="00121657" w:rsidRPr="000A0D8D" w:rsidRDefault="00121657" w:rsidP="008935FA">
            <w:pPr>
              <w:jc w:val="center"/>
              <w:rPr>
                <w:rFonts w:eastAsiaTheme="minorEastAsia"/>
                <w:lang w:val="uk-UA"/>
              </w:rPr>
            </w:pPr>
            <w:r w:rsidRPr="000A0D8D">
              <w:t>0,0028</w:t>
            </w:r>
          </w:p>
        </w:tc>
      </w:tr>
      <w:tr w:rsidR="00121657" w:rsidRPr="00E2319E" w:rsidTr="008935FA">
        <w:tc>
          <w:tcPr>
            <w:tcW w:w="1985" w:type="dxa"/>
          </w:tcPr>
          <w:p w:rsidR="00121657" w:rsidRPr="000A0D8D" w:rsidRDefault="00121657" w:rsidP="008935FA">
            <w:pPr>
              <w:jc w:val="center"/>
              <w:rPr>
                <w:rFonts w:eastAsiaTheme="minorEastAsia"/>
                <w:lang w:val="uk-UA"/>
              </w:rPr>
            </w:pPr>
            <w:r w:rsidRPr="000A0D8D">
              <w:rPr>
                <w:lang w:val="uk-UA"/>
              </w:rPr>
              <w:t>L2.4</w:t>
            </w:r>
          </w:p>
        </w:tc>
        <w:tc>
          <w:tcPr>
            <w:tcW w:w="1842" w:type="dxa"/>
          </w:tcPr>
          <w:p w:rsidR="00121657" w:rsidRPr="000A0D8D" w:rsidRDefault="00121657" w:rsidP="008935FA">
            <w:pPr>
              <w:jc w:val="center"/>
              <w:rPr>
                <w:rFonts w:eastAsiaTheme="minorEastAsia"/>
                <w:lang w:val="uk-UA"/>
              </w:rPr>
            </w:pPr>
            <w:r w:rsidRPr="000A0D8D">
              <w:t>0,0391</w:t>
            </w:r>
          </w:p>
        </w:tc>
        <w:tc>
          <w:tcPr>
            <w:tcW w:w="1701" w:type="dxa"/>
          </w:tcPr>
          <w:p w:rsidR="00121657" w:rsidRPr="000A0D8D" w:rsidRDefault="00121657" w:rsidP="008935FA">
            <w:pPr>
              <w:jc w:val="center"/>
              <w:rPr>
                <w:rFonts w:eastAsiaTheme="minorEastAsia"/>
                <w:lang w:val="uk-UA"/>
              </w:rPr>
            </w:pPr>
            <w:r w:rsidRPr="000A0D8D">
              <w:t>0,0014</w:t>
            </w:r>
          </w:p>
        </w:tc>
      </w:tr>
      <w:tr w:rsidR="00121657" w:rsidRPr="00E2319E" w:rsidTr="008935FA">
        <w:tc>
          <w:tcPr>
            <w:tcW w:w="1985" w:type="dxa"/>
          </w:tcPr>
          <w:p w:rsidR="00121657" w:rsidRPr="000A0D8D" w:rsidRDefault="00121657" w:rsidP="008935FA">
            <w:pPr>
              <w:jc w:val="center"/>
              <w:rPr>
                <w:rFonts w:eastAsiaTheme="minorEastAsia"/>
                <w:lang w:val="uk-UA"/>
              </w:rPr>
            </w:pPr>
            <w:r w:rsidRPr="000A0D8D">
              <w:rPr>
                <w:lang w:val="uk-UA"/>
              </w:rPr>
              <w:t>L2.5</w:t>
            </w:r>
          </w:p>
        </w:tc>
        <w:tc>
          <w:tcPr>
            <w:tcW w:w="1842" w:type="dxa"/>
          </w:tcPr>
          <w:p w:rsidR="00121657" w:rsidRPr="000A0D8D" w:rsidRDefault="00121657" w:rsidP="008935FA">
            <w:pPr>
              <w:jc w:val="center"/>
              <w:rPr>
                <w:rFonts w:eastAsiaTheme="minorEastAsia"/>
                <w:lang w:val="uk-UA"/>
              </w:rPr>
            </w:pPr>
            <w:r w:rsidRPr="000A0D8D">
              <w:t>0,0938</w:t>
            </w:r>
          </w:p>
        </w:tc>
        <w:tc>
          <w:tcPr>
            <w:tcW w:w="1701" w:type="dxa"/>
          </w:tcPr>
          <w:p w:rsidR="00121657" w:rsidRPr="000A0D8D" w:rsidRDefault="00121657" w:rsidP="008935FA">
            <w:pPr>
              <w:jc w:val="center"/>
              <w:rPr>
                <w:rFonts w:eastAsiaTheme="minorEastAsia"/>
                <w:lang w:val="uk-UA"/>
              </w:rPr>
            </w:pPr>
            <w:r w:rsidRPr="000A0D8D">
              <w:t>0,0021</w:t>
            </w:r>
          </w:p>
        </w:tc>
      </w:tr>
      <w:tr w:rsidR="00121657" w:rsidRPr="00E2319E" w:rsidTr="008935FA">
        <w:tc>
          <w:tcPr>
            <w:tcW w:w="1985" w:type="dxa"/>
          </w:tcPr>
          <w:p w:rsidR="00121657" w:rsidRPr="000A0D8D" w:rsidRDefault="00121657" w:rsidP="008935FA">
            <w:pPr>
              <w:jc w:val="center"/>
              <w:rPr>
                <w:rFonts w:eastAsiaTheme="minorEastAsia"/>
                <w:lang w:val="uk-UA"/>
              </w:rPr>
            </w:pPr>
            <w:r w:rsidRPr="000A0D8D">
              <w:rPr>
                <w:lang w:val="uk-UA"/>
              </w:rPr>
              <w:t>L2.6</w:t>
            </w:r>
          </w:p>
        </w:tc>
        <w:tc>
          <w:tcPr>
            <w:tcW w:w="1842" w:type="dxa"/>
          </w:tcPr>
          <w:p w:rsidR="00121657" w:rsidRPr="000A0D8D" w:rsidRDefault="00121657" w:rsidP="008935FA">
            <w:pPr>
              <w:jc w:val="center"/>
              <w:rPr>
                <w:rFonts w:eastAsiaTheme="minorEastAsia"/>
                <w:lang w:val="uk-UA"/>
              </w:rPr>
            </w:pPr>
            <w:r w:rsidRPr="000A0D8D">
              <w:t>0,0375</w:t>
            </w:r>
          </w:p>
        </w:tc>
        <w:tc>
          <w:tcPr>
            <w:tcW w:w="1701" w:type="dxa"/>
          </w:tcPr>
          <w:p w:rsidR="00121657" w:rsidRPr="000A0D8D" w:rsidRDefault="00121657" w:rsidP="008935FA">
            <w:pPr>
              <w:jc w:val="center"/>
              <w:rPr>
                <w:rFonts w:eastAsiaTheme="minorEastAsia"/>
                <w:lang w:val="uk-UA"/>
              </w:rPr>
            </w:pPr>
            <w:r w:rsidRPr="000A0D8D">
              <w:t>0,0021</w:t>
            </w:r>
          </w:p>
        </w:tc>
      </w:tr>
      <w:tr w:rsidR="00121657" w:rsidRPr="00E2319E" w:rsidTr="008935FA">
        <w:tc>
          <w:tcPr>
            <w:tcW w:w="1985" w:type="dxa"/>
          </w:tcPr>
          <w:p w:rsidR="00121657" w:rsidRPr="000A0D8D" w:rsidRDefault="00121657" w:rsidP="008935FA">
            <w:pPr>
              <w:jc w:val="center"/>
              <w:rPr>
                <w:rFonts w:eastAsiaTheme="minorEastAsia"/>
                <w:lang w:val="uk-UA"/>
              </w:rPr>
            </w:pPr>
            <w:r w:rsidRPr="000A0D8D">
              <w:rPr>
                <w:lang w:val="uk-UA"/>
              </w:rPr>
              <w:t>L2,L3</w:t>
            </w:r>
          </w:p>
        </w:tc>
        <w:tc>
          <w:tcPr>
            <w:tcW w:w="1842" w:type="dxa"/>
          </w:tcPr>
          <w:p w:rsidR="00121657" w:rsidRPr="000A0D8D" w:rsidRDefault="00121657" w:rsidP="008935FA">
            <w:pPr>
              <w:jc w:val="center"/>
              <w:rPr>
                <w:rFonts w:eastAsiaTheme="minorEastAsia"/>
                <w:lang w:val="uk-UA"/>
              </w:rPr>
            </w:pPr>
            <w:r w:rsidRPr="000A0D8D">
              <w:t>0,0099</w:t>
            </w:r>
          </w:p>
        </w:tc>
        <w:tc>
          <w:tcPr>
            <w:tcW w:w="1701" w:type="dxa"/>
          </w:tcPr>
          <w:p w:rsidR="00121657" w:rsidRPr="000A0D8D" w:rsidRDefault="00121657" w:rsidP="008935FA">
            <w:pPr>
              <w:jc w:val="center"/>
              <w:rPr>
                <w:rFonts w:eastAsiaTheme="minorEastAsia"/>
                <w:lang w:val="uk-UA"/>
              </w:rPr>
            </w:pPr>
            <w:r w:rsidRPr="000A0D8D">
              <w:t>0,0021</w:t>
            </w:r>
          </w:p>
        </w:tc>
      </w:tr>
      <w:tr w:rsidR="00121657" w:rsidRPr="00E2319E" w:rsidTr="008935FA">
        <w:tc>
          <w:tcPr>
            <w:tcW w:w="1985" w:type="dxa"/>
          </w:tcPr>
          <w:p w:rsidR="00121657" w:rsidRPr="000A0D8D" w:rsidRDefault="00121657" w:rsidP="008935FA">
            <w:pPr>
              <w:jc w:val="center"/>
              <w:rPr>
                <w:rFonts w:eastAsiaTheme="minorEastAsia"/>
                <w:lang w:val="uk-UA"/>
              </w:rPr>
            </w:pPr>
            <w:r w:rsidRPr="000A0D8D">
              <w:rPr>
                <w:lang w:val="uk-UA"/>
              </w:rPr>
              <w:t>L1.1</w:t>
            </w:r>
          </w:p>
        </w:tc>
        <w:tc>
          <w:tcPr>
            <w:tcW w:w="1842" w:type="dxa"/>
          </w:tcPr>
          <w:p w:rsidR="00121657" w:rsidRPr="000A0D8D" w:rsidRDefault="00121657" w:rsidP="008935FA">
            <w:pPr>
              <w:jc w:val="center"/>
              <w:rPr>
                <w:rFonts w:eastAsiaTheme="minorEastAsia"/>
                <w:lang w:val="uk-UA"/>
              </w:rPr>
            </w:pPr>
            <w:r w:rsidRPr="000A0D8D">
              <w:t>0,0268</w:t>
            </w:r>
          </w:p>
        </w:tc>
        <w:tc>
          <w:tcPr>
            <w:tcW w:w="1701" w:type="dxa"/>
          </w:tcPr>
          <w:p w:rsidR="00121657" w:rsidRPr="000A0D8D" w:rsidRDefault="00121657" w:rsidP="008935FA">
            <w:pPr>
              <w:jc w:val="center"/>
              <w:rPr>
                <w:rFonts w:eastAsiaTheme="minorEastAsia"/>
                <w:lang w:val="uk-UA"/>
              </w:rPr>
            </w:pPr>
            <w:r w:rsidRPr="000A0D8D">
              <w:t>0,</w:t>
            </w:r>
            <w:r w:rsidRPr="000A0D8D">
              <w:rPr>
                <w:lang w:val="en-US"/>
              </w:rPr>
              <w:t>0</w:t>
            </w:r>
            <w:r w:rsidRPr="000A0D8D">
              <w:t>021</w:t>
            </w:r>
          </w:p>
        </w:tc>
      </w:tr>
      <w:tr w:rsidR="00121657" w:rsidRPr="00E2319E" w:rsidTr="008935FA">
        <w:tc>
          <w:tcPr>
            <w:tcW w:w="1985" w:type="dxa"/>
          </w:tcPr>
          <w:p w:rsidR="00121657" w:rsidRPr="000A0D8D" w:rsidRDefault="00121657" w:rsidP="008935FA">
            <w:pPr>
              <w:jc w:val="center"/>
              <w:rPr>
                <w:rFonts w:eastAsiaTheme="minorEastAsia"/>
                <w:lang w:val="uk-UA"/>
              </w:rPr>
            </w:pPr>
            <w:r w:rsidRPr="000A0D8D">
              <w:rPr>
                <w:lang w:val="uk-UA"/>
              </w:rPr>
              <w:t>L1.2</w:t>
            </w:r>
          </w:p>
        </w:tc>
        <w:tc>
          <w:tcPr>
            <w:tcW w:w="1842" w:type="dxa"/>
          </w:tcPr>
          <w:p w:rsidR="00121657" w:rsidRPr="000A0D8D" w:rsidRDefault="00121657" w:rsidP="008935FA">
            <w:pPr>
              <w:jc w:val="center"/>
              <w:rPr>
                <w:rFonts w:eastAsiaTheme="minorEastAsia"/>
                <w:lang w:val="uk-UA"/>
              </w:rPr>
            </w:pPr>
            <w:r w:rsidRPr="000A0D8D">
              <w:t>0,0938</w:t>
            </w:r>
          </w:p>
        </w:tc>
        <w:tc>
          <w:tcPr>
            <w:tcW w:w="1701" w:type="dxa"/>
          </w:tcPr>
          <w:p w:rsidR="00121657" w:rsidRPr="000A0D8D" w:rsidRDefault="00121657" w:rsidP="008935FA">
            <w:pPr>
              <w:jc w:val="center"/>
              <w:rPr>
                <w:rFonts w:eastAsiaTheme="minorEastAsia"/>
                <w:lang w:val="uk-UA"/>
              </w:rPr>
            </w:pPr>
            <w:r w:rsidRPr="000A0D8D">
              <w:t>0,0021</w:t>
            </w:r>
          </w:p>
        </w:tc>
      </w:tr>
      <w:tr w:rsidR="00121657" w:rsidRPr="00E2319E" w:rsidTr="008935FA">
        <w:tc>
          <w:tcPr>
            <w:tcW w:w="1985" w:type="dxa"/>
          </w:tcPr>
          <w:p w:rsidR="00121657" w:rsidRPr="000A0D8D" w:rsidRDefault="00121657" w:rsidP="008935FA">
            <w:pPr>
              <w:jc w:val="center"/>
              <w:rPr>
                <w:rFonts w:eastAsiaTheme="minorEastAsia"/>
                <w:lang w:val="uk-UA"/>
              </w:rPr>
            </w:pPr>
            <w:r w:rsidRPr="000A0D8D">
              <w:rPr>
                <w:lang w:val="uk-UA"/>
              </w:rPr>
              <w:t>L1.3</w:t>
            </w:r>
          </w:p>
        </w:tc>
        <w:tc>
          <w:tcPr>
            <w:tcW w:w="1842" w:type="dxa"/>
          </w:tcPr>
          <w:p w:rsidR="00121657" w:rsidRPr="000A0D8D" w:rsidRDefault="00121657" w:rsidP="008935FA">
            <w:pPr>
              <w:jc w:val="center"/>
              <w:rPr>
                <w:rFonts w:eastAsiaTheme="minorEastAsia"/>
                <w:lang w:val="uk-UA"/>
              </w:rPr>
            </w:pPr>
            <w:r w:rsidRPr="000A0D8D">
              <w:t>0,0391</w:t>
            </w:r>
          </w:p>
        </w:tc>
        <w:tc>
          <w:tcPr>
            <w:tcW w:w="1701" w:type="dxa"/>
          </w:tcPr>
          <w:p w:rsidR="00121657" w:rsidRPr="000A0D8D" w:rsidRDefault="00121657" w:rsidP="008935FA">
            <w:pPr>
              <w:jc w:val="center"/>
              <w:rPr>
                <w:rFonts w:eastAsiaTheme="minorEastAsia"/>
                <w:lang w:val="uk-UA"/>
              </w:rPr>
            </w:pPr>
            <w:r w:rsidRPr="000A0D8D">
              <w:t>0,0014</w:t>
            </w:r>
          </w:p>
        </w:tc>
      </w:tr>
      <w:tr w:rsidR="00121657" w:rsidRPr="00E2319E" w:rsidTr="008935FA">
        <w:tc>
          <w:tcPr>
            <w:tcW w:w="1985" w:type="dxa"/>
          </w:tcPr>
          <w:p w:rsidR="00121657" w:rsidRPr="000A0D8D" w:rsidRDefault="00121657" w:rsidP="008935FA">
            <w:pPr>
              <w:jc w:val="center"/>
              <w:rPr>
                <w:rFonts w:eastAsiaTheme="minorEastAsia"/>
                <w:lang w:val="uk-UA"/>
              </w:rPr>
            </w:pPr>
            <w:r w:rsidRPr="000A0D8D">
              <w:rPr>
                <w:lang w:val="uk-UA"/>
              </w:rPr>
              <w:t>L1</w:t>
            </w:r>
          </w:p>
        </w:tc>
        <w:tc>
          <w:tcPr>
            <w:tcW w:w="1842" w:type="dxa"/>
          </w:tcPr>
          <w:p w:rsidR="00121657" w:rsidRPr="000A0D8D" w:rsidRDefault="00121657" w:rsidP="008935FA">
            <w:pPr>
              <w:jc w:val="center"/>
              <w:rPr>
                <w:rFonts w:eastAsiaTheme="minorEastAsia"/>
                <w:lang w:val="uk-UA"/>
              </w:rPr>
            </w:pPr>
            <w:r w:rsidRPr="000A0D8D">
              <w:t>0,0188</w:t>
            </w:r>
          </w:p>
        </w:tc>
        <w:tc>
          <w:tcPr>
            <w:tcW w:w="1701" w:type="dxa"/>
          </w:tcPr>
          <w:p w:rsidR="00121657" w:rsidRPr="000A0D8D" w:rsidRDefault="00121657" w:rsidP="008935FA">
            <w:pPr>
              <w:jc w:val="center"/>
              <w:rPr>
                <w:rFonts w:eastAsiaTheme="minorEastAsia"/>
                <w:lang w:val="uk-UA"/>
              </w:rPr>
            </w:pPr>
            <w:r w:rsidRPr="000A0D8D">
              <w:rPr>
                <w:lang w:val="en-US"/>
              </w:rPr>
              <w:t>0,</w:t>
            </w:r>
            <w:r w:rsidRPr="000A0D8D">
              <w:t>0021</w:t>
            </w:r>
          </w:p>
        </w:tc>
      </w:tr>
      <w:tr w:rsidR="00121657" w:rsidRPr="00E2319E" w:rsidTr="008935FA">
        <w:tc>
          <w:tcPr>
            <w:tcW w:w="1985" w:type="dxa"/>
          </w:tcPr>
          <w:p w:rsidR="00121657" w:rsidRPr="000A0D8D" w:rsidRDefault="00121657" w:rsidP="008935FA">
            <w:pPr>
              <w:jc w:val="center"/>
              <w:rPr>
                <w:rFonts w:eastAsiaTheme="minorEastAsia"/>
                <w:lang w:val="uk-UA"/>
              </w:rPr>
            </w:pPr>
            <w:r w:rsidRPr="000A0D8D">
              <w:rPr>
                <w:lang w:val="uk-UA"/>
              </w:rPr>
              <w:t>L4.1</w:t>
            </w:r>
          </w:p>
        </w:tc>
        <w:tc>
          <w:tcPr>
            <w:tcW w:w="1842" w:type="dxa"/>
          </w:tcPr>
          <w:p w:rsidR="00121657" w:rsidRPr="000A0D8D" w:rsidRDefault="00121657" w:rsidP="008935FA">
            <w:pPr>
              <w:jc w:val="center"/>
              <w:rPr>
                <w:rFonts w:eastAsiaTheme="minorEastAsia"/>
                <w:lang w:val="uk-UA"/>
              </w:rPr>
            </w:pPr>
            <w:r w:rsidRPr="000A0D8D">
              <w:t>0,0250</w:t>
            </w:r>
          </w:p>
        </w:tc>
        <w:tc>
          <w:tcPr>
            <w:tcW w:w="1701" w:type="dxa"/>
          </w:tcPr>
          <w:p w:rsidR="00121657" w:rsidRPr="000A0D8D" w:rsidRDefault="00121657" w:rsidP="008935FA">
            <w:pPr>
              <w:jc w:val="center"/>
              <w:rPr>
                <w:rFonts w:eastAsiaTheme="minorEastAsia"/>
                <w:lang w:val="uk-UA"/>
              </w:rPr>
            </w:pPr>
            <w:r w:rsidRPr="000A0D8D">
              <w:t>0,0014</w:t>
            </w:r>
          </w:p>
        </w:tc>
      </w:tr>
      <w:tr w:rsidR="00121657" w:rsidRPr="00E2319E" w:rsidTr="008935FA">
        <w:tc>
          <w:tcPr>
            <w:tcW w:w="1985" w:type="dxa"/>
          </w:tcPr>
          <w:p w:rsidR="00121657" w:rsidRPr="000A0D8D" w:rsidRDefault="00121657" w:rsidP="008935FA">
            <w:pPr>
              <w:jc w:val="center"/>
              <w:rPr>
                <w:rFonts w:eastAsiaTheme="minorEastAsia"/>
                <w:lang w:val="uk-UA"/>
              </w:rPr>
            </w:pPr>
            <w:r w:rsidRPr="000A0D8D">
              <w:rPr>
                <w:lang w:val="uk-UA"/>
              </w:rPr>
              <w:t>L4.2</w:t>
            </w:r>
          </w:p>
        </w:tc>
        <w:tc>
          <w:tcPr>
            <w:tcW w:w="1842" w:type="dxa"/>
          </w:tcPr>
          <w:p w:rsidR="00121657" w:rsidRPr="000A0D8D" w:rsidRDefault="00121657" w:rsidP="008935FA">
            <w:pPr>
              <w:jc w:val="center"/>
              <w:rPr>
                <w:rFonts w:eastAsiaTheme="minorEastAsia"/>
                <w:lang w:val="uk-UA"/>
              </w:rPr>
            </w:pPr>
            <w:r w:rsidRPr="000A0D8D">
              <w:t>0,0781</w:t>
            </w:r>
          </w:p>
        </w:tc>
        <w:tc>
          <w:tcPr>
            <w:tcW w:w="1701" w:type="dxa"/>
          </w:tcPr>
          <w:p w:rsidR="00121657" w:rsidRPr="000A0D8D" w:rsidRDefault="00121657" w:rsidP="008935FA">
            <w:pPr>
              <w:jc w:val="center"/>
              <w:rPr>
                <w:rFonts w:eastAsiaTheme="minorEastAsia"/>
                <w:lang w:val="uk-UA"/>
              </w:rPr>
            </w:pPr>
            <w:r w:rsidRPr="000A0D8D">
              <w:t>0,0028</w:t>
            </w:r>
          </w:p>
        </w:tc>
      </w:tr>
      <w:tr w:rsidR="00121657" w:rsidRPr="00E2319E" w:rsidTr="008935FA">
        <w:tc>
          <w:tcPr>
            <w:tcW w:w="1985" w:type="dxa"/>
          </w:tcPr>
          <w:p w:rsidR="00121657" w:rsidRPr="000A0D8D" w:rsidRDefault="00121657" w:rsidP="008935FA">
            <w:pPr>
              <w:jc w:val="center"/>
              <w:rPr>
                <w:rFonts w:eastAsiaTheme="minorEastAsia"/>
                <w:lang w:val="uk-UA"/>
              </w:rPr>
            </w:pPr>
            <w:r w:rsidRPr="000A0D8D">
              <w:rPr>
                <w:lang w:val="uk-UA"/>
              </w:rPr>
              <w:t>L4.3</w:t>
            </w:r>
          </w:p>
        </w:tc>
        <w:tc>
          <w:tcPr>
            <w:tcW w:w="1842" w:type="dxa"/>
          </w:tcPr>
          <w:p w:rsidR="00121657" w:rsidRPr="000A0D8D" w:rsidRDefault="00121657" w:rsidP="008935FA">
            <w:pPr>
              <w:jc w:val="center"/>
              <w:rPr>
                <w:rFonts w:eastAsiaTheme="minorEastAsia"/>
                <w:lang w:val="uk-UA"/>
              </w:rPr>
            </w:pPr>
            <w:r w:rsidRPr="000A0D8D">
              <w:t>0,0045</w:t>
            </w:r>
          </w:p>
        </w:tc>
        <w:tc>
          <w:tcPr>
            <w:tcW w:w="1701" w:type="dxa"/>
          </w:tcPr>
          <w:p w:rsidR="00121657" w:rsidRPr="000A0D8D" w:rsidRDefault="00121657" w:rsidP="008935FA">
            <w:pPr>
              <w:jc w:val="center"/>
              <w:rPr>
                <w:rFonts w:eastAsiaTheme="minorEastAsia"/>
                <w:lang w:val="uk-UA"/>
              </w:rPr>
            </w:pPr>
            <w:r w:rsidRPr="000A0D8D">
              <w:t>0,0007</w:t>
            </w:r>
          </w:p>
        </w:tc>
      </w:tr>
      <w:tr w:rsidR="00121657" w:rsidRPr="00E2319E" w:rsidTr="008935FA">
        <w:tc>
          <w:tcPr>
            <w:tcW w:w="1985" w:type="dxa"/>
          </w:tcPr>
          <w:p w:rsidR="00121657" w:rsidRPr="000A0D8D" w:rsidRDefault="00121657" w:rsidP="008935FA">
            <w:pPr>
              <w:jc w:val="center"/>
              <w:rPr>
                <w:rFonts w:eastAsiaTheme="minorEastAsia"/>
                <w:lang w:val="uk-UA"/>
              </w:rPr>
            </w:pPr>
            <w:r w:rsidRPr="000A0D8D">
              <w:rPr>
                <w:lang w:val="uk-UA"/>
              </w:rPr>
              <w:t>L4</w:t>
            </w:r>
          </w:p>
        </w:tc>
        <w:tc>
          <w:tcPr>
            <w:tcW w:w="1842" w:type="dxa"/>
          </w:tcPr>
          <w:p w:rsidR="00121657" w:rsidRPr="000A0D8D" w:rsidRDefault="00121657" w:rsidP="008935FA">
            <w:pPr>
              <w:jc w:val="center"/>
              <w:rPr>
                <w:rFonts w:eastAsiaTheme="minorEastAsia"/>
                <w:lang w:val="uk-UA"/>
              </w:rPr>
            </w:pPr>
            <w:r w:rsidRPr="000A0D8D">
              <w:t>0,0078</w:t>
            </w:r>
          </w:p>
        </w:tc>
        <w:tc>
          <w:tcPr>
            <w:tcW w:w="1701" w:type="dxa"/>
          </w:tcPr>
          <w:p w:rsidR="00121657" w:rsidRPr="000A0D8D" w:rsidRDefault="00121657" w:rsidP="008935FA">
            <w:pPr>
              <w:jc w:val="center"/>
              <w:rPr>
                <w:rFonts w:eastAsiaTheme="minorEastAsia"/>
                <w:lang w:val="uk-UA"/>
              </w:rPr>
            </w:pPr>
            <w:r w:rsidRPr="000A0D8D">
              <w:t>0,0021</w:t>
            </w:r>
          </w:p>
        </w:tc>
      </w:tr>
      <w:tr w:rsidR="00121657" w:rsidRPr="00E2319E" w:rsidTr="008935FA">
        <w:tc>
          <w:tcPr>
            <w:tcW w:w="1985" w:type="dxa"/>
          </w:tcPr>
          <w:p w:rsidR="00121657" w:rsidRPr="000A0D8D" w:rsidRDefault="00121657" w:rsidP="008935FA">
            <w:pPr>
              <w:jc w:val="center"/>
              <w:rPr>
                <w:lang w:val="uk-UA"/>
              </w:rPr>
            </w:pPr>
            <w:r w:rsidRPr="000A0D8D">
              <w:rPr>
                <w:lang w:val="uk-UA"/>
              </w:rPr>
              <w:t>L5</w:t>
            </w:r>
          </w:p>
        </w:tc>
        <w:tc>
          <w:tcPr>
            <w:tcW w:w="1842" w:type="dxa"/>
          </w:tcPr>
          <w:p w:rsidR="00121657" w:rsidRPr="000A0D8D" w:rsidRDefault="00121657" w:rsidP="008935FA">
            <w:pPr>
              <w:jc w:val="center"/>
              <w:rPr>
                <w:rFonts w:eastAsiaTheme="minorEastAsia"/>
                <w:lang w:val="uk-UA"/>
              </w:rPr>
            </w:pPr>
            <w:r w:rsidRPr="000A0D8D">
              <w:t>2,0000</w:t>
            </w:r>
          </w:p>
        </w:tc>
        <w:tc>
          <w:tcPr>
            <w:tcW w:w="1701" w:type="dxa"/>
          </w:tcPr>
          <w:p w:rsidR="00121657" w:rsidRPr="000A0D8D" w:rsidRDefault="00121657" w:rsidP="008935FA">
            <w:pPr>
              <w:jc w:val="center"/>
              <w:rPr>
                <w:rFonts w:eastAsiaTheme="minorEastAsia"/>
                <w:lang w:val="uk-UA"/>
              </w:rPr>
            </w:pPr>
            <w:r w:rsidRPr="000A0D8D">
              <w:t>0,0112</w:t>
            </w:r>
          </w:p>
        </w:tc>
      </w:tr>
    </w:tbl>
    <w:p w:rsidR="00121657" w:rsidRDefault="00121657" w:rsidP="00121657">
      <w:pPr>
        <w:spacing w:line="360" w:lineRule="auto"/>
        <w:ind w:firstLine="709"/>
        <w:jc w:val="both"/>
        <w:rPr>
          <w:sz w:val="28"/>
          <w:szCs w:val="28"/>
          <w:lang w:val="uk-UA"/>
        </w:rPr>
      </w:pPr>
    </w:p>
    <w:p w:rsidR="00121657" w:rsidRPr="00E2319E" w:rsidRDefault="00121657" w:rsidP="00121657">
      <w:pPr>
        <w:spacing w:line="360" w:lineRule="auto"/>
        <w:ind w:firstLine="709"/>
        <w:jc w:val="both"/>
        <w:rPr>
          <w:sz w:val="28"/>
          <w:szCs w:val="28"/>
          <w:lang w:val="uk-UA"/>
        </w:rPr>
      </w:pPr>
      <w:r w:rsidRPr="00E2319E">
        <w:rPr>
          <w:sz w:val="28"/>
          <w:szCs w:val="28"/>
          <w:lang w:val="uk-UA"/>
        </w:rPr>
        <w:t>Повний опір точки Кзс</w:t>
      </w:r>
    </w:p>
    <w:p w:rsidR="00121657" w:rsidRPr="00E2319E" w:rsidRDefault="00F312CA" w:rsidP="00121657">
      <w:pPr>
        <w:spacing w:line="360" w:lineRule="auto"/>
        <w:ind w:firstLine="709"/>
        <w:jc w:val="both"/>
        <w:rPr>
          <w:rFonts w:eastAsiaTheme="minorEastAsia"/>
          <w:i/>
          <w:sz w:val="28"/>
          <w:szCs w:val="28"/>
          <w:lang w:val="uk-UA"/>
        </w:rPr>
      </w:pPr>
      <m:oMath>
        <m:sSub>
          <m:sSubPr>
            <m:ctrlPr>
              <w:rPr>
                <w:rFonts w:ascii="Cambria Math" w:hAnsi="Cambria Math"/>
                <w:i/>
                <w:sz w:val="28"/>
                <w:szCs w:val="28"/>
                <w:lang w:val="uk-UA"/>
              </w:rPr>
            </m:ctrlPr>
          </m:sSubPr>
          <m:e>
            <m:r>
              <w:rPr>
                <w:rFonts w:ascii="Cambria Math" w:hAnsi="Cambria Math"/>
                <w:sz w:val="28"/>
                <w:szCs w:val="28"/>
                <w:lang w:val="uk-UA"/>
              </w:rPr>
              <m:t>z</m:t>
            </m:r>
          </m:e>
          <m:sub>
            <m:r>
              <w:rPr>
                <w:rFonts w:ascii="Cambria Math" w:hAnsi="Cambria Math"/>
                <w:sz w:val="28"/>
                <w:szCs w:val="28"/>
                <w:lang w:val="uk-UA"/>
              </w:rPr>
              <m:t>Кзс</m:t>
            </m:r>
          </m:sub>
        </m:sSub>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x</m:t>
            </m:r>
          </m:e>
          <m:sub>
            <m:r>
              <w:rPr>
                <w:rFonts w:ascii="Cambria Math" w:hAnsi="Cambria Math"/>
                <w:sz w:val="28"/>
                <w:szCs w:val="28"/>
                <w:lang w:val="uk-UA"/>
              </w:rPr>
              <m:t>зс</m:t>
            </m:r>
          </m:sub>
        </m:sSub>
        <m:r>
          <w:rPr>
            <w:rFonts w:ascii="Cambria Math" w:hAnsi="Cambria Math"/>
            <w:sz w:val="28"/>
            <w:szCs w:val="28"/>
            <w:lang w:val="uk-UA"/>
          </w:rPr>
          <m:t>=0,0032</m:t>
        </m:r>
      </m:oMath>
      <w:r w:rsidR="00121657">
        <w:rPr>
          <w:rFonts w:eastAsiaTheme="minorEastAsia"/>
          <w:i/>
          <w:sz w:val="28"/>
          <w:szCs w:val="28"/>
          <w:lang w:val="uk-UA"/>
        </w:rPr>
        <w:t xml:space="preserve"> </w:t>
      </w:r>
      <w:r w:rsidR="00121657">
        <w:rPr>
          <w:rFonts w:eastAsiaTheme="minorEastAsia"/>
          <w:sz w:val="32"/>
          <w:szCs w:val="32"/>
          <w:lang w:val="uk-UA"/>
        </w:rPr>
        <w:t xml:space="preserve">                                                                   (2.50)</w:t>
      </w:r>
    </w:p>
    <w:p w:rsidR="00121657" w:rsidRPr="00E2319E" w:rsidRDefault="00121657" w:rsidP="00121657">
      <w:pPr>
        <w:spacing w:line="360" w:lineRule="auto"/>
        <w:ind w:firstLine="709"/>
        <w:jc w:val="both"/>
        <w:rPr>
          <w:sz w:val="28"/>
          <w:szCs w:val="28"/>
          <w:lang w:val="uk-UA"/>
        </w:rPr>
      </w:pPr>
      <w:r w:rsidRPr="00E2319E">
        <w:rPr>
          <w:sz w:val="28"/>
          <w:szCs w:val="28"/>
          <w:lang w:val="uk-UA"/>
        </w:rPr>
        <w:t>Повний опір точки Крп</w:t>
      </w:r>
    </w:p>
    <w:p w:rsidR="00121657" w:rsidRPr="009C24EF" w:rsidRDefault="00F312CA" w:rsidP="00121657">
      <w:pPr>
        <w:spacing w:line="360" w:lineRule="auto"/>
        <w:ind w:firstLine="709"/>
        <w:jc w:val="both"/>
        <w:rPr>
          <w:rFonts w:eastAsiaTheme="minorEastAsia"/>
          <w:i/>
          <w:sz w:val="28"/>
          <w:szCs w:val="28"/>
          <w:lang w:val="uk-UA"/>
        </w:rPr>
      </w:pPr>
      <m:oMath>
        <m:sSub>
          <m:sSubPr>
            <m:ctrlPr>
              <w:rPr>
                <w:rFonts w:ascii="Cambria Math" w:hAnsi="Cambria Math"/>
                <w:i/>
                <w:sz w:val="28"/>
                <w:szCs w:val="28"/>
                <w:lang w:val="uk-UA"/>
              </w:rPr>
            </m:ctrlPr>
          </m:sSubPr>
          <m:e>
            <m:r>
              <w:rPr>
                <w:rFonts w:ascii="Cambria Math" w:hAnsi="Cambria Math"/>
                <w:sz w:val="28"/>
                <w:szCs w:val="28"/>
                <w:lang w:val="uk-UA"/>
              </w:rPr>
              <m:t>Z</m:t>
            </m:r>
          </m:e>
          <m:sub>
            <m:r>
              <w:rPr>
                <w:rFonts w:ascii="Cambria Math" w:hAnsi="Cambria Math"/>
                <w:sz w:val="28"/>
                <w:szCs w:val="28"/>
                <w:lang w:val="uk-UA"/>
              </w:rPr>
              <m:t>Крп</m:t>
            </m:r>
          </m:sub>
        </m:sSub>
        <m:r>
          <w:rPr>
            <w:rFonts w:ascii="Cambria Math" w:hAnsi="Cambria Math"/>
            <w:sz w:val="28"/>
            <w:szCs w:val="28"/>
            <w:lang w:val="uk-UA"/>
          </w:rPr>
          <m:t>=</m:t>
        </m:r>
        <m:rad>
          <m:radPr>
            <m:degHide m:val="on"/>
            <m:ctrlPr>
              <w:rPr>
                <w:rFonts w:ascii="Cambria Math" w:hAnsi="Cambria Math"/>
                <w:i/>
                <w:sz w:val="28"/>
                <w:szCs w:val="28"/>
                <w:lang w:val="uk-UA"/>
              </w:rPr>
            </m:ctrlPr>
          </m:radPr>
          <m:deg/>
          <m:e>
            <m:sSup>
              <m:sSupPr>
                <m:ctrlPr>
                  <w:rPr>
                    <w:rFonts w:ascii="Cambria Math" w:hAnsi="Cambria Math"/>
                    <w:i/>
                    <w:sz w:val="28"/>
                    <w:szCs w:val="28"/>
                    <w:lang w:val="uk-UA"/>
                  </w:rPr>
                </m:ctrlPr>
              </m:sSupPr>
              <m:e>
                <m:r>
                  <w:rPr>
                    <w:rFonts w:ascii="Cambria Math" w:hAnsi="Cambria Math"/>
                    <w:sz w:val="28"/>
                    <w:szCs w:val="28"/>
                    <w:lang w:val="uk-UA"/>
                  </w:rPr>
                  <m:t>(2.</m:t>
                </m:r>
                <m:sSub>
                  <m:sSubPr>
                    <m:ctrlPr>
                      <w:rPr>
                        <w:rFonts w:ascii="Cambria Math" w:hAnsi="Cambria Math"/>
                        <w:i/>
                        <w:sz w:val="28"/>
                        <w:szCs w:val="28"/>
                        <w:lang w:val="uk-UA"/>
                      </w:rPr>
                    </m:ctrlPr>
                  </m:sSubPr>
                  <m:e>
                    <m:r>
                      <w:rPr>
                        <w:rFonts w:ascii="Cambria Math" w:hAnsi="Cambria Math"/>
                        <w:sz w:val="28"/>
                        <w:szCs w:val="28"/>
                        <w:lang w:val="uk-UA"/>
                      </w:rPr>
                      <m:t>x</m:t>
                    </m:r>
                  </m:e>
                  <m:sub>
                    <m:r>
                      <w:rPr>
                        <w:rFonts w:ascii="Cambria Math" w:hAnsi="Cambria Math"/>
                        <w:sz w:val="28"/>
                        <w:szCs w:val="28"/>
                        <w:lang w:val="uk-UA"/>
                      </w:rPr>
                      <m:t>зс</m:t>
                    </m:r>
                  </m:sub>
                </m:sSub>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x</m:t>
                    </m:r>
                  </m:e>
                  <m:sub>
                    <m:r>
                      <w:rPr>
                        <w:rFonts w:ascii="Cambria Math" w:hAnsi="Cambria Math"/>
                        <w:sz w:val="28"/>
                        <w:szCs w:val="28"/>
                        <w:lang w:val="uk-UA"/>
                      </w:rPr>
                      <m:t>T1</m:t>
                    </m:r>
                  </m:sub>
                </m:sSub>
                <m:r>
                  <w:rPr>
                    <w:rFonts w:ascii="Cambria Math" w:hAnsi="Cambria Math"/>
                    <w:sz w:val="28"/>
                    <w:szCs w:val="28"/>
                    <w:lang w:val="uk-UA"/>
                  </w:rPr>
                  <m:t>)</m:t>
                </m:r>
              </m:e>
              <m:sup>
                <m:r>
                  <w:rPr>
                    <w:rFonts w:ascii="Cambria Math" w:hAnsi="Cambria Math"/>
                    <w:sz w:val="28"/>
                    <w:szCs w:val="28"/>
                    <w:lang w:val="uk-UA"/>
                  </w:rPr>
                  <m:t>2</m:t>
                </m:r>
              </m:sup>
            </m:sSup>
            <m:r>
              <w:rPr>
                <w:rFonts w:ascii="Cambria Math" w:hAnsi="Cambria Math"/>
                <w:sz w:val="28"/>
                <w:szCs w:val="28"/>
                <w:lang w:val="uk-UA"/>
              </w:rPr>
              <m:t>+</m:t>
            </m:r>
            <m:sSup>
              <m:sSupPr>
                <m:ctrlPr>
                  <w:rPr>
                    <w:rFonts w:ascii="Cambria Math" w:hAnsi="Cambria Math"/>
                    <w:i/>
                    <w:sz w:val="28"/>
                    <w:szCs w:val="28"/>
                    <w:lang w:val="uk-UA"/>
                  </w:rPr>
                </m:ctrlPr>
              </m:sSupPr>
              <m:e>
                <m:r>
                  <w:rPr>
                    <w:rFonts w:ascii="Cambria Math" w:hAnsi="Cambria Math"/>
                    <w:sz w:val="28"/>
                    <w:szCs w:val="28"/>
                    <w:lang w:val="uk-UA"/>
                  </w:rPr>
                  <m:t>(2.</m:t>
                </m:r>
                <m:sSub>
                  <m:sSubPr>
                    <m:ctrlPr>
                      <w:rPr>
                        <w:rFonts w:ascii="Cambria Math" w:hAnsi="Cambria Math"/>
                        <w:i/>
                        <w:sz w:val="28"/>
                        <w:szCs w:val="28"/>
                        <w:lang w:val="uk-UA"/>
                      </w:rPr>
                    </m:ctrlPr>
                  </m:sSubPr>
                  <m:e>
                    <m:r>
                      <w:rPr>
                        <w:rFonts w:ascii="Cambria Math" w:hAnsi="Cambria Math"/>
                        <w:sz w:val="28"/>
                        <w:szCs w:val="28"/>
                        <w:lang w:val="uk-UA"/>
                      </w:rPr>
                      <m:t>r</m:t>
                    </m:r>
                  </m:e>
                  <m:sub>
                    <m:r>
                      <w:rPr>
                        <w:rFonts w:ascii="Cambria Math" w:hAnsi="Cambria Math"/>
                        <w:sz w:val="28"/>
                        <w:szCs w:val="28"/>
                        <w:lang w:val="uk-UA"/>
                      </w:rPr>
                      <m:t>T1</m:t>
                    </m:r>
                  </m:sub>
                </m:sSub>
                <m:r>
                  <w:rPr>
                    <w:rFonts w:ascii="Cambria Math" w:hAnsi="Cambria Math"/>
                    <w:sz w:val="28"/>
                    <w:szCs w:val="28"/>
                    <w:lang w:val="uk-UA"/>
                  </w:rPr>
                  <m:t>)</m:t>
                </m:r>
              </m:e>
              <m:sup>
                <m:r>
                  <w:rPr>
                    <w:rFonts w:ascii="Cambria Math" w:hAnsi="Cambria Math"/>
                    <w:sz w:val="28"/>
                    <w:szCs w:val="28"/>
                    <w:lang w:val="uk-UA"/>
                  </w:rPr>
                  <m:t>2</m:t>
                </m:r>
              </m:sup>
            </m:sSup>
          </m:e>
        </m:rad>
        <m:r>
          <w:rPr>
            <w:rFonts w:ascii="Cambria Math" w:hAnsi="Cambria Math"/>
            <w:sz w:val="28"/>
            <w:szCs w:val="28"/>
            <w:lang w:val="uk-UA"/>
          </w:rPr>
          <m:t>=0,021 Ом</m:t>
        </m:r>
      </m:oMath>
      <w:r w:rsidR="00121657">
        <w:rPr>
          <w:rFonts w:eastAsiaTheme="minorEastAsia"/>
          <w:i/>
          <w:sz w:val="28"/>
          <w:szCs w:val="28"/>
          <w:lang w:val="uk-UA"/>
        </w:rPr>
        <w:t xml:space="preserve"> </w:t>
      </w:r>
      <w:r w:rsidR="00121657">
        <w:rPr>
          <w:rFonts w:eastAsiaTheme="minorEastAsia"/>
          <w:sz w:val="32"/>
          <w:szCs w:val="32"/>
          <w:lang w:val="uk-UA"/>
        </w:rPr>
        <w:t xml:space="preserve">                          (2.51)</w:t>
      </w:r>
    </w:p>
    <w:p w:rsidR="00121657" w:rsidRPr="00E2319E" w:rsidRDefault="00121657" w:rsidP="00121657">
      <w:pPr>
        <w:spacing w:line="360" w:lineRule="auto"/>
        <w:ind w:firstLine="709"/>
        <w:jc w:val="both"/>
        <w:rPr>
          <w:sz w:val="28"/>
          <w:szCs w:val="28"/>
          <w:lang w:val="uk-UA"/>
        </w:rPr>
      </w:pPr>
      <w:r w:rsidRPr="00E2319E">
        <w:rPr>
          <w:sz w:val="28"/>
          <w:szCs w:val="28"/>
          <w:lang w:val="uk-UA"/>
        </w:rPr>
        <w:t>Точка К2,</w:t>
      </w:r>
    </w:p>
    <w:p w:rsidR="00121657" w:rsidRPr="00E2319E" w:rsidRDefault="00F312CA" w:rsidP="00121657">
      <w:pPr>
        <w:spacing w:line="360" w:lineRule="auto"/>
        <w:ind w:firstLine="709"/>
        <w:jc w:val="both"/>
        <w:rPr>
          <w:rFonts w:eastAsiaTheme="minorEastAsia"/>
          <w:i/>
          <w:sz w:val="28"/>
          <w:szCs w:val="28"/>
          <w:lang w:val="uk-UA"/>
        </w:rPr>
      </w:pPr>
      <m:oMath>
        <m:sSub>
          <m:sSubPr>
            <m:ctrlPr>
              <w:rPr>
                <w:rFonts w:ascii="Cambria Math" w:hAnsi="Cambria Math"/>
                <w:i/>
                <w:sz w:val="28"/>
                <w:szCs w:val="28"/>
                <w:lang w:val="uk-UA"/>
              </w:rPr>
            </m:ctrlPr>
          </m:sSubPr>
          <m:e>
            <m:r>
              <w:rPr>
                <w:rFonts w:ascii="Cambria Math" w:hAnsi="Cambria Math"/>
                <w:sz w:val="28"/>
                <w:szCs w:val="28"/>
                <w:lang w:val="uk-UA"/>
              </w:rPr>
              <m:t>Σr</m:t>
            </m:r>
          </m:e>
          <m:sub>
            <m:r>
              <w:rPr>
                <w:rFonts w:ascii="Cambria Math" w:hAnsi="Cambria Math"/>
                <w:sz w:val="28"/>
                <w:szCs w:val="28"/>
                <w:lang w:val="uk-UA"/>
              </w:rPr>
              <m:t>K2</m:t>
            </m:r>
          </m:sub>
        </m:sSub>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r</m:t>
            </m:r>
          </m:e>
          <m:sub>
            <m:r>
              <w:rPr>
                <w:rFonts w:ascii="Cambria Math" w:hAnsi="Cambria Math"/>
                <w:sz w:val="28"/>
                <w:szCs w:val="28"/>
                <w:lang w:val="uk-UA"/>
              </w:rPr>
              <m:t>L2</m:t>
            </m:r>
          </m:sub>
        </m:sSub>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r</m:t>
            </m:r>
          </m:e>
          <m:sub>
            <m:r>
              <w:rPr>
                <w:rFonts w:ascii="Cambria Math" w:hAnsi="Cambria Math"/>
                <w:sz w:val="28"/>
                <w:szCs w:val="28"/>
                <w:lang w:val="uk-UA"/>
              </w:rPr>
              <m:t>T1</m:t>
            </m:r>
          </m:sub>
        </m:sSub>
      </m:oMath>
      <w:r w:rsidR="00121657">
        <w:rPr>
          <w:rFonts w:eastAsiaTheme="minorEastAsia"/>
          <w:i/>
          <w:sz w:val="28"/>
          <w:szCs w:val="28"/>
          <w:lang w:val="uk-UA"/>
        </w:rPr>
        <w:t xml:space="preserve"> </w:t>
      </w:r>
      <w:r w:rsidR="00121657">
        <w:rPr>
          <w:rFonts w:eastAsiaTheme="minorEastAsia"/>
          <w:sz w:val="32"/>
          <w:szCs w:val="32"/>
          <w:lang w:val="uk-UA"/>
        </w:rPr>
        <w:t xml:space="preserve">                                                                        (2.52)</w:t>
      </w:r>
    </w:p>
    <w:p w:rsidR="00121657" w:rsidRPr="00E2319E" w:rsidRDefault="00121657" w:rsidP="00121657">
      <w:pPr>
        <w:spacing w:line="360" w:lineRule="auto"/>
        <w:ind w:firstLine="709"/>
        <w:jc w:val="both"/>
        <w:rPr>
          <w:rFonts w:eastAsiaTheme="minorEastAsia"/>
          <w:sz w:val="28"/>
          <w:szCs w:val="28"/>
          <w:lang w:val="uk-UA"/>
        </w:rPr>
      </w:pPr>
      <m:oMath>
        <m:r>
          <w:rPr>
            <w:rFonts w:ascii="Cambria Math" w:hAnsi="Cambria Math"/>
            <w:sz w:val="28"/>
            <w:szCs w:val="28"/>
            <w:lang w:val="uk-UA"/>
          </w:rPr>
          <m:t>Σ</m:t>
        </m:r>
        <m:sSub>
          <m:sSubPr>
            <m:ctrlPr>
              <w:rPr>
                <w:rFonts w:ascii="Cambria Math" w:hAnsi="Cambria Math"/>
                <w:i/>
                <w:sz w:val="28"/>
                <w:szCs w:val="28"/>
                <w:lang w:val="uk-UA"/>
              </w:rPr>
            </m:ctrlPr>
          </m:sSubPr>
          <m:e>
            <m:r>
              <w:rPr>
                <w:rFonts w:ascii="Cambria Math" w:hAnsi="Cambria Math"/>
                <w:sz w:val="28"/>
                <w:szCs w:val="28"/>
                <w:lang w:val="uk-UA"/>
              </w:rPr>
              <m:t>x</m:t>
            </m:r>
          </m:e>
          <m:sub>
            <m:r>
              <w:rPr>
                <w:rFonts w:ascii="Cambria Math" w:hAnsi="Cambria Math"/>
                <w:sz w:val="28"/>
                <w:szCs w:val="28"/>
                <w:lang w:val="uk-UA"/>
              </w:rPr>
              <m:t>K2</m:t>
            </m:r>
          </m:sub>
        </m:sSub>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x</m:t>
            </m:r>
          </m:e>
          <m:sub>
            <m:r>
              <w:rPr>
                <w:rFonts w:ascii="Cambria Math" w:hAnsi="Cambria Math"/>
                <w:sz w:val="28"/>
                <w:szCs w:val="28"/>
                <w:lang w:val="uk-UA"/>
              </w:rPr>
              <m:t>зс</m:t>
            </m:r>
          </m:sub>
        </m:sSub>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x</m:t>
            </m:r>
          </m:e>
          <m:sub>
            <m:r>
              <w:rPr>
                <w:rFonts w:ascii="Cambria Math" w:hAnsi="Cambria Math"/>
                <w:sz w:val="28"/>
                <w:szCs w:val="28"/>
                <w:lang w:val="uk-UA"/>
              </w:rPr>
              <m:t>T1</m:t>
            </m:r>
          </m:sub>
        </m:sSub>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x</m:t>
            </m:r>
          </m:e>
          <m:sub>
            <m:r>
              <w:rPr>
                <w:rFonts w:ascii="Cambria Math" w:hAnsi="Cambria Math"/>
                <w:sz w:val="28"/>
                <w:szCs w:val="28"/>
                <w:lang w:val="uk-UA"/>
              </w:rPr>
              <m:t>L2</m:t>
            </m:r>
          </m:sub>
        </m:sSub>
      </m:oMath>
      <w:r>
        <w:rPr>
          <w:rFonts w:eastAsiaTheme="minorEastAsia"/>
          <w:sz w:val="28"/>
          <w:szCs w:val="28"/>
          <w:lang w:val="uk-UA"/>
        </w:rPr>
        <w:t xml:space="preserve"> </w:t>
      </w:r>
      <w:r>
        <w:rPr>
          <w:rFonts w:eastAsiaTheme="minorEastAsia"/>
          <w:sz w:val="32"/>
          <w:szCs w:val="32"/>
          <w:lang w:val="uk-UA"/>
        </w:rPr>
        <w:t xml:space="preserve">                                                              (2.53)</w:t>
      </w:r>
    </w:p>
    <w:p w:rsidR="00121657" w:rsidRPr="00E2319E" w:rsidRDefault="00F312CA" w:rsidP="00121657">
      <w:pPr>
        <w:spacing w:line="360" w:lineRule="auto"/>
        <w:ind w:firstLine="709"/>
        <w:jc w:val="both"/>
        <w:rPr>
          <w:rFonts w:eastAsiaTheme="minorEastAsia"/>
          <w:sz w:val="28"/>
          <w:szCs w:val="28"/>
          <w:lang w:val="uk-UA"/>
        </w:rPr>
      </w:pPr>
      <m:oMath>
        <m:sSub>
          <m:sSubPr>
            <m:ctrlPr>
              <w:rPr>
                <w:rFonts w:ascii="Cambria Math" w:hAnsi="Cambria Math"/>
                <w:b/>
                <w:bCs/>
                <w:i/>
                <w:sz w:val="28"/>
                <w:szCs w:val="28"/>
                <w:lang w:val="uk-UA"/>
              </w:rPr>
            </m:ctrlPr>
          </m:sSubPr>
          <m:e>
            <m:r>
              <w:rPr>
                <w:rFonts w:ascii="Cambria Math" w:hAnsi="Cambria Math"/>
                <w:sz w:val="28"/>
                <w:szCs w:val="28"/>
                <w:lang w:val="uk-UA"/>
              </w:rPr>
              <m:t>z</m:t>
            </m:r>
          </m:e>
          <m:sub>
            <m:r>
              <w:rPr>
                <w:rFonts w:ascii="Cambria Math" w:hAnsi="Cambria Math"/>
                <w:sz w:val="28"/>
                <w:szCs w:val="28"/>
                <w:lang w:val="uk-UA"/>
              </w:rPr>
              <m:t>K2</m:t>
            </m:r>
          </m:sub>
        </m:sSub>
        <m:r>
          <w:rPr>
            <w:rFonts w:ascii="Cambria Math" w:hAnsi="Cambria Math"/>
            <w:sz w:val="28"/>
            <w:szCs w:val="28"/>
            <w:lang w:val="uk-UA"/>
          </w:rPr>
          <m:t>=</m:t>
        </m:r>
        <m:rad>
          <m:radPr>
            <m:degHide m:val="on"/>
            <m:ctrlPr>
              <w:rPr>
                <w:rFonts w:ascii="Cambria Math" w:hAnsi="Cambria Math"/>
                <w:i/>
                <w:sz w:val="28"/>
                <w:szCs w:val="28"/>
                <w:lang w:val="uk-UA"/>
              </w:rPr>
            </m:ctrlPr>
          </m:radPr>
          <m:deg/>
          <m:e>
            <m:sSup>
              <m:sSupPr>
                <m:ctrlPr>
                  <w:rPr>
                    <w:rFonts w:ascii="Cambria Math" w:hAnsi="Cambria Math"/>
                    <w:i/>
                    <w:sz w:val="28"/>
                    <w:szCs w:val="28"/>
                    <w:lang w:val="uk-UA"/>
                  </w:rPr>
                </m:ctrlPr>
              </m:sSupPr>
              <m:e>
                <m:r>
                  <w:rPr>
                    <w:rFonts w:ascii="Cambria Math" w:hAnsi="Cambria Math"/>
                    <w:sz w:val="28"/>
                    <w:szCs w:val="28"/>
                    <w:lang w:val="uk-UA"/>
                  </w:rPr>
                  <m:t>(2.Σ</m:t>
                </m:r>
                <m:sSub>
                  <m:sSubPr>
                    <m:ctrlPr>
                      <w:rPr>
                        <w:rFonts w:ascii="Cambria Math" w:hAnsi="Cambria Math"/>
                        <w:i/>
                        <w:sz w:val="28"/>
                        <w:szCs w:val="28"/>
                        <w:lang w:val="uk-UA"/>
                      </w:rPr>
                    </m:ctrlPr>
                  </m:sSubPr>
                  <m:e>
                    <m:r>
                      <w:rPr>
                        <w:rFonts w:ascii="Cambria Math" w:hAnsi="Cambria Math"/>
                        <w:sz w:val="28"/>
                        <w:szCs w:val="28"/>
                        <w:lang w:val="uk-UA"/>
                      </w:rPr>
                      <m:t>x</m:t>
                    </m:r>
                  </m:e>
                  <m:sub>
                    <m:r>
                      <w:rPr>
                        <w:rFonts w:ascii="Cambria Math" w:hAnsi="Cambria Math"/>
                        <w:sz w:val="28"/>
                        <w:szCs w:val="28"/>
                        <w:lang w:val="uk-UA"/>
                      </w:rPr>
                      <m:t>K2</m:t>
                    </m:r>
                  </m:sub>
                </m:sSub>
                <m:r>
                  <w:rPr>
                    <w:rFonts w:ascii="Cambria Math" w:hAnsi="Cambria Math"/>
                    <w:sz w:val="28"/>
                    <w:szCs w:val="28"/>
                    <w:lang w:val="uk-UA"/>
                  </w:rPr>
                  <m:t>)</m:t>
                </m:r>
              </m:e>
              <m:sup>
                <m:r>
                  <w:rPr>
                    <w:rFonts w:ascii="Cambria Math" w:hAnsi="Cambria Math"/>
                    <w:sz w:val="28"/>
                    <w:szCs w:val="28"/>
                    <w:lang w:val="uk-UA"/>
                  </w:rPr>
                  <m:t>2</m:t>
                </m:r>
              </m:sup>
            </m:sSup>
            <m:r>
              <w:rPr>
                <w:rFonts w:ascii="Cambria Math" w:hAnsi="Cambria Math"/>
                <w:sz w:val="28"/>
                <w:szCs w:val="28"/>
                <w:lang w:val="uk-UA"/>
              </w:rPr>
              <m:t>+</m:t>
            </m:r>
            <m:sSup>
              <m:sSupPr>
                <m:ctrlPr>
                  <w:rPr>
                    <w:rFonts w:ascii="Cambria Math" w:hAnsi="Cambria Math"/>
                    <w:i/>
                    <w:sz w:val="28"/>
                    <w:szCs w:val="28"/>
                    <w:lang w:val="uk-UA"/>
                  </w:rPr>
                </m:ctrlPr>
              </m:sSupPr>
              <m:e>
                <m:r>
                  <w:rPr>
                    <w:rFonts w:ascii="Cambria Math" w:hAnsi="Cambria Math"/>
                    <w:sz w:val="28"/>
                    <w:szCs w:val="28"/>
                    <w:lang w:val="uk-UA"/>
                  </w:rPr>
                  <m:t>(2.</m:t>
                </m:r>
                <m:sSub>
                  <m:sSubPr>
                    <m:ctrlPr>
                      <w:rPr>
                        <w:rFonts w:ascii="Cambria Math" w:hAnsi="Cambria Math"/>
                        <w:i/>
                        <w:sz w:val="28"/>
                        <w:szCs w:val="28"/>
                        <w:lang w:val="uk-UA"/>
                      </w:rPr>
                    </m:ctrlPr>
                  </m:sSubPr>
                  <m:e>
                    <m:r>
                      <w:rPr>
                        <w:rFonts w:ascii="Cambria Math" w:hAnsi="Cambria Math"/>
                        <w:sz w:val="28"/>
                        <w:szCs w:val="28"/>
                        <w:lang w:val="uk-UA"/>
                      </w:rPr>
                      <m:t>Σr</m:t>
                    </m:r>
                  </m:e>
                  <m:sub>
                    <m:r>
                      <w:rPr>
                        <w:rFonts w:ascii="Cambria Math" w:hAnsi="Cambria Math"/>
                        <w:sz w:val="28"/>
                        <w:szCs w:val="28"/>
                        <w:lang w:val="uk-UA"/>
                      </w:rPr>
                      <m:t>K2</m:t>
                    </m:r>
                  </m:sub>
                </m:sSub>
                <m:r>
                  <w:rPr>
                    <w:rFonts w:ascii="Cambria Math" w:hAnsi="Cambria Math"/>
                    <w:sz w:val="28"/>
                    <w:szCs w:val="28"/>
                    <w:lang w:val="uk-UA"/>
                  </w:rPr>
                  <m:t>)</m:t>
                </m:r>
              </m:e>
              <m:sup>
                <m:r>
                  <w:rPr>
                    <w:rFonts w:ascii="Cambria Math" w:hAnsi="Cambria Math"/>
                    <w:sz w:val="28"/>
                    <w:szCs w:val="28"/>
                    <w:lang w:val="uk-UA"/>
                  </w:rPr>
                  <m:t>2</m:t>
                </m:r>
              </m:sup>
            </m:sSup>
          </m:e>
        </m:rad>
      </m:oMath>
      <w:r w:rsidR="00121657">
        <w:rPr>
          <w:rFonts w:eastAsiaTheme="minorEastAsia"/>
          <w:sz w:val="28"/>
          <w:szCs w:val="28"/>
          <w:lang w:val="uk-UA"/>
        </w:rPr>
        <w:t xml:space="preserve"> </w:t>
      </w:r>
      <w:r w:rsidR="00121657">
        <w:rPr>
          <w:rFonts w:eastAsiaTheme="minorEastAsia"/>
          <w:sz w:val="32"/>
          <w:szCs w:val="32"/>
          <w:lang w:val="uk-UA"/>
        </w:rPr>
        <w:t xml:space="preserve">                                                   (2.54)</w:t>
      </w:r>
    </w:p>
    <w:p w:rsidR="00121657" w:rsidRPr="00C82819" w:rsidRDefault="00121657" w:rsidP="00C82819">
      <w:pPr>
        <w:spacing w:line="360" w:lineRule="auto"/>
        <w:jc w:val="center"/>
        <w:rPr>
          <w:rFonts w:eastAsiaTheme="minorEastAsia"/>
          <w:sz w:val="28"/>
          <w:szCs w:val="28"/>
          <w:lang w:val="uk-UA"/>
        </w:rPr>
      </w:pPr>
      <w:r w:rsidRPr="00C82819">
        <w:rPr>
          <w:rFonts w:eastAsiaTheme="minorEastAsia"/>
          <w:sz w:val="28"/>
          <w:szCs w:val="28"/>
          <w:lang w:val="uk-UA"/>
        </w:rPr>
        <w:t>Таблиця 2.11 – Сумарні опори точок КЗ</w:t>
      </w:r>
    </w:p>
    <w:tbl>
      <w:tblPr>
        <w:tblStyle w:val="ab"/>
        <w:tblW w:w="0" w:type="auto"/>
        <w:tblInd w:w="2405" w:type="dxa"/>
        <w:tblLook w:val="04A0"/>
      </w:tblPr>
      <w:tblGrid>
        <w:gridCol w:w="1276"/>
        <w:gridCol w:w="1276"/>
        <w:gridCol w:w="1275"/>
        <w:gridCol w:w="1276"/>
      </w:tblGrid>
      <w:tr w:rsidR="00121657" w:rsidRPr="00E2319E" w:rsidTr="008935FA">
        <w:tc>
          <w:tcPr>
            <w:tcW w:w="1276" w:type="dxa"/>
          </w:tcPr>
          <w:p w:rsidR="00121657" w:rsidRPr="000A0D8D" w:rsidRDefault="00121657" w:rsidP="008935FA">
            <w:pPr>
              <w:jc w:val="both"/>
              <w:rPr>
                <w:rFonts w:eastAsiaTheme="minorEastAsia"/>
                <w:lang w:val="uk-UA"/>
              </w:rPr>
            </w:pPr>
            <w:r w:rsidRPr="000A0D8D">
              <w:rPr>
                <w:rFonts w:eastAsiaTheme="minorEastAsia"/>
                <w:lang w:val="uk-UA"/>
              </w:rPr>
              <w:t>Точка</w:t>
            </w:r>
          </w:p>
        </w:tc>
        <w:tc>
          <w:tcPr>
            <w:tcW w:w="1276" w:type="dxa"/>
          </w:tcPr>
          <w:p w:rsidR="00121657" w:rsidRPr="000A0D8D" w:rsidRDefault="00F312CA" w:rsidP="008935FA">
            <w:pPr>
              <w:jc w:val="both"/>
              <w:rPr>
                <w:rFonts w:eastAsiaTheme="minorEastAsia"/>
                <w:lang w:val="uk-UA"/>
              </w:rPr>
            </w:pPr>
            <m:oMathPara>
              <m:oMath>
                <m:sSub>
                  <m:sSubPr>
                    <m:ctrlPr>
                      <w:rPr>
                        <w:rFonts w:ascii="Cambria Math" w:hAnsi="Cambria Math"/>
                        <w:i/>
                        <w:lang w:val="uk-UA"/>
                      </w:rPr>
                    </m:ctrlPr>
                  </m:sSubPr>
                  <m:e>
                    <m:r>
                      <w:rPr>
                        <w:rFonts w:ascii="Cambria Math" w:hAnsi="Cambria Math"/>
                        <w:lang w:val="uk-UA"/>
                      </w:rPr>
                      <m:t>Σr</m:t>
                    </m:r>
                  </m:e>
                  <m:sub>
                    <m:r>
                      <w:rPr>
                        <w:rFonts w:ascii="Cambria Math" w:hAnsi="Cambria Math"/>
                        <w:lang w:val="uk-UA"/>
                      </w:rPr>
                      <m:t>K2</m:t>
                    </m:r>
                  </m:sub>
                </m:sSub>
              </m:oMath>
            </m:oMathPara>
          </w:p>
        </w:tc>
        <w:tc>
          <w:tcPr>
            <w:tcW w:w="1275" w:type="dxa"/>
          </w:tcPr>
          <w:p w:rsidR="00121657" w:rsidRPr="000A0D8D" w:rsidRDefault="00121657" w:rsidP="008935FA">
            <w:pPr>
              <w:jc w:val="both"/>
              <w:rPr>
                <w:rFonts w:eastAsiaTheme="minorEastAsia"/>
                <w:lang w:val="uk-UA"/>
              </w:rPr>
            </w:pPr>
            <m:oMathPara>
              <m:oMath>
                <m:r>
                  <w:rPr>
                    <w:rFonts w:ascii="Cambria Math" w:hAnsi="Cambria Math"/>
                    <w:lang w:val="uk-UA"/>
                  </w:rPr>
                  <m:t>Σ</m:t>
                </m:r>
                <m:sSub>
                  <m:sSubPr>
                    <m:ctrlPr>
                      <w:rPr>
                        <w:rFonts w:ascii="Cambria Math" w:hAnsi="Cambria Math"/>
                        <w:i/>
                        <w:lang w:val="uk-UA"/>
                      </w:rPr>
                    </m:ctrlPr>
                  </m:sSubPr>
                  <m:e>
                    <m:r>
                      <w:rPr>
                        <w:rFonts w:ascii="Cambria Math" w:hAnsi="Cambria Math"/>
                        <w:lang w:val="uk-UA"/>
                      </w:rPr>
                      <m:t>x</m:t>
                    </m:r>
                  </m:e>
                  <m:sub>
                    <m:r>
                      <w:rPr>
                        <w:rFonts w:ascii="Cambria Math" w:hAnsi="Cambria Math"/>
                        <w:lang w:val="uk-UA"/>
                      </w:rPr>
                      <m:t>K2</m:t>
                    </m:r>
                  </m:sub>
                </m:sSub>
              </m:oMath>
            </m:oMathPara>
          </w:p>
        </w:tc>
        <w:tc>
          <w:tcPr>
            <w:tcW w:w="1276" w:type="dxa"/>
          </w:tcPr>
          <w:p w:rsidR="00121657" w:rsidRPr="000A0D8D" w:rsidRDefault="00121657" w:rsidP="008935FA">
            <w:pPr>
              <w:jc w:val="both"/>
              <w:rPr>
                <w:rFonts w:eastAsia="Calibri"/>
                <w:lang w:val="uk-UA"/>
              </w:rPr>
            </w:pPr>
            <m:oMathPara>
              <m:oMath>
                <m:r>
                  <w:rPr>
                    <w:rFonts w:ascii="Cambria Math" w:hAnsi="Cambria Math"/>
                    <w:lang w:val="uk-UA"/>
                  </w:rPr>
                  <m:t>Σ</m:t>
                </m:r>
                <m:sSub>
                  <m:sSubPr>
                    <m:ctrlPr>
                      <w:rPr>
                        <w:rFonts w:ascii="Cambria Math" w:hAnsi="Cambria Math"/>
                        <w:b/>
                        <w:bCs/>
                        <w:i/>
                        <w:lang w:val="uk-UA"/>
                      </w:rPr>
                    </m:ctrlPr>
                  </m:sSubPr>
                  <m:e>
                    <m:r>
                      <w:rPr>
                        <w:rFonts w:ascii="Cambria Math" w:hAnsi="Cambria Math"/>
                        <w:lang w:val="uk-UA"/>
                      </w:rPr>
                      <m:t>z</m:t>
                    </m:r>
                  </m:e>
                  <m:sub>
                    <m:r>
                      <w:rPr>
                        <w:rFonts w:ascii="Cambria Math" w:hAnsi="Cambria Math"/>
                        <w:lang w:val="uk-UA"/>
                      </w:rPr>
                      <m:t>K2</m:t>
                    </m:r>
                  </m:sub>
                </m:sSub>
              </m:oMath>
            </m:oMathPara>
          </w:p>
        </w:tc>
      </w:tr>
      <w:tr w:rsidR="00121657" w:rsidRPr="00E2319E" w:rsidTr="008935FA">
        <w:tc>
          <w:tcPr>
            <w:tcW w:w="1276" w:type="dxa"/>
          </w:tcPr>
          <w:p w:rsidR="00121657" w:rsidRPr="000A0D8D" w:rsidRDefault="00121657" w:rsidP="008935FA">
            <w:pPr>
              <w:jc w:val="both"/>
              <w:rPr>
                <w:rFonts w:eastAsiaTheme="minorEastAsia"/>
                <w:lang w:val="uk-UA"/>
              </w:rPr>
            </w:pPr>
            <w:r w:rsidRPr="000A0D8D">
              <w:rPr>
                <w:rFonts w:eastAsiaTheme="minorEastAsia"/>
                <w:lang w:val="uk-UA"/>
              </w:rPr>
              <w:t>Кзс</w:t>
            </w:r>
          </w:p>
        </w:tc>
        <w:tc>
          <w:tcPr>
            <w:tcW w:w="1276" w:type="dxa"/>
          </w:tcPr>
          <w:p w:rsidR="00121657" w:rsidRPr="000A0D8D" w:rsidRDefault="00121657" w:rsidP="008935FA">
            <w:pPr>
              <w:jc w:val="both"/>
              <w:rPr>
                <w:rFonts w:eastAsiaTheme="minorEastAsia"/>
                <w:lang w:val="uk-UA"/>
              </w:rPr>
            </w:pPr>
            <w:r w:rsidRPr="000A0D8D">
              <w:t>0,000</w:t>
            </w:r>
          </w:p>
        </w:tc>
        <w:tc>
          <w:tcPr>
            <w:tcW w:w="1275" w:type="dxa"/>
          </w:tcPr>
          <w:p w:rsidR="00121657" w:rsidRPr="000A0D8D" w:rsidRDefault="00121657" w:rsidP="008935FA">
            <w:pPr>
              <w:jc w:val="both"/>
              <w:rPr>
                <w:rFonts w:eastAsiaTheme="minorEastAsia"/>
                <w:lang w:val="uk-UA"/>
              </w:rPr>
            </w:pPr>
            <w:r w:rsidRPr="000A0D8D">
              <w:t>0,0032</w:t>
            </w:r>
          </w:p>
        </w:tc>
        <w:tc>
          <w:tcPr>
            <w:tcW w:w="1276" w:type="dxa"/>
          </w:tcPr>
          <w:p w:rsidR="00121657" w:rsidRPr="000A0D8D" w:rsidRDefault="00121657" w:rsidP="008935FA">
            <w:pPr>
              <w:jc w:val="both"/>
              <w:rPr>
                <w:rFonts w:eastAsiaTheme="minorEastAsia"/>
                <w:lang w:val="uk-UA"/>
              </w:rPr>
            </w:pPr>
            <w:r w:rsidRPr="000A0D8D">
              <w:t>0,003</w:t>
            </w:r>
          </w:p>
        </w:tc>
      </w:tr>
      <w:tr w:rsidR="00121657" w:rsidRPr="00E2319E" w:rsidTr="008935FA">
        <w:tc>
          <w:tcPr>
            <w:tcW w:w="1276" w:type="dxa"/>
          </w:tcPr>
          <w:p w:rsidR="00121657" w:rsidRPr="000A0D8D" w:rsidRDefault="00121657" w:rsidP="008935FA">
            <w:pPr>
              <w:jc w:val="both"/>
              <w:rPr>
                <w:rFonts w:eastAsiaTheme="minorEastAsia"/>
                <w:lang w:val="uk-UA"/>
              </w:rPr>
            </w:pPr>
            <w:r w:rsidRPr="000A0D8D">
              <w:rPr>
                <w:rFonts w:eastAsiaTheme="minorEastAsia"/>
                <w:lang w:val="uk-UA"/>
              </w:rPr>
              <w:t>Крп№1</w:t>
            </w:r>
          </w:p>
        </w:tc>
        <w:tc>
          <w:tcPr>
            <w:tcW w:w="1276" w:type="dxa"/>
          </w:tcPr>
          <w:p w:rsidR="00121657" w:rsidRPr="000A0D8D" w:rsidRDefault="00121657" w:rsidP="008935FA">
            <w:pPr>
              <w:jc w:val="both"/>
              <w:rPr>
                <w:rFonts w:eastAsiaTheme="minorEastAsia"/>
                <w:lang w:val="uk-UA"/>
              </w:rPr>
            </w:pPr>
            <w:r w:rsidRPr="000A0D8D">
              <w:t>0,005</w:t>
            </w:r>
          </w:p>
        </w:tc>
        <w:tc>
          <w:tcPr>
            <w:tcW w:w="1275" w:type="dxa"/>
          </w:tcPr>
          <w:p w:rsidR="00121657" w:rsidRPr="000A0D8D" w:rsidRDefault="00121657" w:rsidP="008935FA">
            <w:pPr>
              <w:jc w:val="both"/>
              <w:rPr>
                <w:rFonts w:eastAsiaTheme="minorEastAsia"/>
                <w:lang w:val="uk-UA"/>
              </w:rPr>
            </w:pPr>
            <w:r w:rsidRPr="000A0D8D">
              <w:t>0,02</w:t>
            </w:r>
          </w:p>
        </w:tc>
        <w:tc>
          <w:tcPr>
            <w:tcW w:w="1276" w:type="dxa"/>
          </w:tcPr>
          <w:p w:rsidR="00121657" w:rsidRPr="000A0D8D" w:rsidRDefault="00121657" w:rsidP="008935FA">
            <w:pPr>
              <w:jc w:val="both"/>
              <w:rPr>
                <w:rFonts w:eastAsiaTheme="minorEastAsia"/>
                <w:lang w:val="uk-UA"/>
              </w:rPr>
            </w:pPr>
            <w:r w:rsidRPr="000A0D8D">
              <w:t>0,021</w:t>
            </w:r>
          </w:p>
        </w:tc>
      </w:tr>
      <w:tr w:rsidR="00121657" w:rsidRPr="00E2319E" w:rsidTr="008935FA">
        <w:tc>
          <w:tcPr>
            <w:tcW w:w="1276" w:type="dxa"/>
          </w:tcPr>
          <w:p w:rsidR="00121657" w:rsidRPr="000A0D8D" w:rsidRDefault="00121657" w:rsidP="008935FA">
            <w:pPr>
              <w:jc w:val="both"/>
              <w:rPr>
                <w:rFonts w:eastAsiaTheme="minorEastAsia"/>
                <w:lang w:val="uk-UA"/>
              </w:rPr>
            </w:pPr>
            <w:r w:rsidRPr="000A0D8D">
              <w:rPr>
                <w:rFonts w:eastAsiaTheme="minorEastAsia"/>
                <w:lang w:val="uk-UA"/>
              </w:rPr>
              <w:t>К 2.1</w:t>
            </w:r>
          </w:p>
        </w:tc>
        <w:tc>
          <w:tcPr>
            <w:tcW w:w="1276" w:type="dxa"/>
          </w:tcPr>
          <w:p w:rsidR="00121657" w:rsidRPr="000A0D8D" w:rsidRDefault="00121657" w:rsidP="008935FA">
            <w:pPr>
              <w:jc w:val="both"/>
              <w:rPr>
                <w:rFonts w:eastAsiaTheme="minorEastAsia"/>
                <w:lang w:val="uk-UA"/>
              </w:rPr>
            </w:pPr>
            <w:r w:rsidRPr="000A0D8D">
              <w:t>0,04</w:t>
            </w:r>
          </w:p>
        </w:tc>
        <w:tc>
          <w:tcPr>
            <w:tcW w:w="1275" w:type="dxa"/>
          </w:tcPr>
          <w:p w:rsidR="00121657" w:rsidRPr="000A0D8D" w:rsidRDefault="00121657" w:rsidP="008935FA">
            <w:pPr>
              <w:jc w:val="both"/>
              <w:rPr>
                <w:rFonts w:eastAsiaTheme="minorEastAsia"/>
                <w:lang w:val="uk-UA"/>
              </w:rPr>
            </w:pPr>
            <w:r w:rsidRPr="000A0D8D">
              <w:t>0,05</w:t>
            </w:r>
          </w:p>
        </w:tc>
        <w:tc>
          <w:tcPr>
            <w:tcW w:w="1276" w:type="dxa"/>
          </w:tcPr>
          <w:p w:rsidR="00121657" w:rsidRPr="000A0D8D" w:rsidRDefault="00121657" w:rsidP="008935FA">
            <w:pPr>
              <w:jc w:val="both"/>
              <w:rPr>
                <w:rFonts w:eastAsiaTheme="minorEastAsia"/>
                <w:lang w:val="uk-UA"/>
              </w:rPr>
            </w:pPr>
            <w:r w:rsidRPr="000A0D8D">
              <w:t>0,064</w:t>
            </w:r>
          </w:p>
        </w:tc>
      </w:tr>
      <w:tr w:rsidR="00121657" w:rsidRPr="00E2319E" w:rsidTr="008935FA">
        <w:tc>
          <w:tcPr>
            <w:tcW w:w="1276" w:type="dxa"/>
          </w:tcPr>
          <w:p w:rsidR="00121657" w:rsidRPr="000A0D8D" w:rsidRDefault="00121657" w:rsidP="008935FA">
            <w:pPr>
              <w:jc w:val="both"/>
              <w:rPr>
                <w:rFonts w:eastAsiaTheme="minorEastAsia"/>
                <w:lang w:val="uk-UA"/>
              </w:rPr>
            </w:pPr>
            <w:r w:rsidRPr="000A0D8D">
              <w:rPr>
                <w:rFonts w:eastAsiaTheme="minorEastAsia"/>
                <w:lang w:val="uk-UA"/>
              </w:rPr>
              <w:t>К 2.2</w:t>
            </w:r>
          </w:p>
        </w:tc>
        <w:tc>
          <w:tcPr>
            <w:tcW w:w="1276" w:type="dxa"/>
          </w:tcPr>
          <w:p w:rsidR="00121657" w:rsidRPr="000A0D8D" w:rsidRDefault="00121657" w:rsidP="008935FA">
            <w:pPr>
              <w:jc w:val="both"/>
              <w:rPr>
                <w:rFonts w:eastAsiaTheme="minorEastAsia"/>
                <w:lang w:val="uk-UA"/>
              </w:rPr>
            </w:pPr>
            <w:r w:rsidRPr="000A0D8D">
              <w:t>0,083</w:t>
            </w:r>
          </w:p>
        </w:tc>
        <w:tc>
          <w:tcPr>
            <w:tcW w:w="1275" w:type="dxa"/>
          </w:tcPr>
          <w:p w:rsidR="00121657" w:rsidRPr="000A0D8D" w:rsidRDefault="00121657" w:rsidP="008935FA">
            <w:pPr>
              <w:jc w:val="both"/>
              <w:rPr>
                <w:rFonts w:eastAsiaTheme="minorEastAsia"/>
                <w:lang w:val="uk-UA"/>
              </w:rPr>
            </w:pPr>
            <w:r w:rsidRPr="000A0D8D">
              <w:t>0,051</w:t>
            </w:r>
          </w:p>
        </w:tc>
        <w:tc>
          <w:tcPr>
            <w:tcW w:w="1276" w:type="dxa"/>
          </w:tcPr>
          <w:p w:rsidR="00121657" w:rsidRPr="000A0D8D" w:rsidRDefault="00121657" w:rsidP="008935FA">
            <w:pPr>
              <w:jc w:val="both"/>
              <w:rPr>
                <w:rFonts w:eastAsiaTheme="minorEastAsia"/>
                <w:lang w:val="uk-UA"/>
              </w:rPr>
            </w:pPr>
            <w:r w:rsidRPr="000A0D8D">
              <w:t>0,097</w:t>
            </w:r>
          </w:p>
        </w:tc>
      </w:tr>
      <w:tr w:rsidR="00121657" w:rsidRPr="00E2319E" w:rsidTr="008935FA">
        <w:tc>
          <w:tcPr>
            <w:tcW w:w="1276" w:type="dxa"/>
          </w:tcPr>
          <w:p w:rsidR="00121657" w:rsidRPr="000A0D8D" w:rsidRDefault="00121657" w:rsidP="008935FA">
            <w:pPr>
              <w:jc w:val="both"/>
              <w:rPr>
                <w:rFonts w:eastAsiaTheme="minorEastAsia"/>
                <w:lang w:val="uk-UA"/>
              </w:rPr>
            </w:pPr>
            <w:r w:rsidRPr="000A0D8D">
              <w:rPr>
                <w:rFonts w:eastAsiaTheme="minorEastAsia"/>
                <w:lang w:val="uk-UA"/>
              </w:rPr>
              <w:t>К 2.3</w:t>
            </w:r>
          </w:p>
        </w:tc>
        <w:tc>
          <w:tcPr>
            <w:tcW w:w="1276" w:type="dxa"/>
          </w:tcPr>
          <w:p w:rsidR="00121657" w:rsidRPr="000A0D8D" w:rsidRDefault="00121657" w:rsidP="008935FA">
            <w:pPr>
              <w:jc w:val="both"/>
              <w:rPr>
                <w:rFonts w:eastAsiaTheme="minorEastAsia"/>
                <w:lang w:val="en-US"/>
              </w:rPr>
            </w:pPr>
            <w:r w:rsidRPr="000A0D8D">
              <w:t>0,0</w:t>
            </w:r>
            <w:r w:rsidRPr="000A0D8D">
              <w:rPr>
                <w:lang w:val="en-US"/>
              </w:rPr>
              <w:t>6</w:t>
            </w:r>
          </w:p>
        </w:tc>
        <w:tc>
          <w:tcPr>
            <w:tcW w:w="1275" w:type="dxa"/>
          </w:tcPr>
          <w:p w:rsidR="00121657" w:rsidRPr="000A0D8D" w:rsidRDefault="00121657" w:rsidP="008935FA">
            <w:pPr>
              <w:jc w:val="both"/>
              <w:rPr>
                <w:rFonts w:eastAsiaTheme="minorEastAsia"/>
                <w:lang w:val="uk-UA"/>
              </w:rPr>
            </w:pPr>
            <w:r w:rsidRPr="000A0D8D">
              <w:t>0,051</w:t>
            </w:r>
          </w:p>
        </w:tc>
        <w:tc>
          <w:tcPr>
            <w:tcW w:w="1276" w:type="dxa"/>
          </w:tcPr>
          <w:p w:rsidR="00121657" w:rsidRPr="000A0D8D" w:rsidRDefault="00121657" w:rsidP="008935FA">
            <w:pPr>
              <w:jc w:val="both"/>
              <w:rPr>
                <w:rFonts w:eastAsiaTheme="minorEastAsia"/>
                <w:lang w:val="uk-UA"/>
              </w:rPr>
            </w:pPr>
            <w:r w:rsidRPr="000A0D8D">
              <w:t>0,078</w:t>
            </w:r>
          </w:p>
        </w:tc>
      </w:tr>
      <w:tr w:rsidR="00121657" w:rsidRPr="00E2319E" w:rsidTr="008935FA">
        <w:tc>
          <w:tcPr>
            <w:tcW w:w="1276" w:type="dxa"/>
          </w:tcPr>
          <w:p w:rsidR="00121657" w:rsidRPr="000A0D8D" w:rsidRDefault="00121657" w:rsidP="008935FA">
            <w:pPr>
              <w:jc w:val="both"/>
              <w:rPr>
                <w:rFonts w:eastAsiaTheme="minorEastAsia"/>
                <w:lang w:val="uk-UA"/>
              </w:rPr>
            </w:pPr>
            <w:r w:rsidRPr="000A0D8D">
              <w:rPr>
                <w:rFonts w:eastAsiaTheme="minorEastAsia"/>
                <w:lang w:val="uk-UA"/>
              </w:rPr>
              <w:t>К 2.4</w:t>
            </w:r>
          </w:p>
        </w:tc>
        <w:tc>
          <w:tcPr>
            <w:tcW w:w="1276" w:type="dxa"/>
          </w:tcPr>
          <w:p w:rsidR="00121657" w:rsidRPr="000A0D8D" w:rsidRDefault="00121657" w:rsidP="008935FA">
            <w:pPr>
              <w:jc w:val="both"/>
              <w:rPr>
                <w:rFonts w:eastAsiaTheme="minorEastAsia"/>
                <w:lang w:val="en-US"/>
              </w:rPr>
            </w:pPr>
            <w:r w:rsidRPr="000A0D8D">
              <w:t>0,14</w:t>
            </w:r>
            <w:r w:rsidRPr="000A0D8D">
              <w:rPr>
                <w:lang w:val="en-US"/>
              </w:rPr>
              <w:t>6</w:t>
            </w:r>
          </w:p>
        </w:tc>
        <w:tc>
          <w:tcPr>
            <w:tcW w:w="1275" w:type="dxa"/>
          </w:tcPr>
          <w:p w:rsidR="00121657" w:rsidRPr="000A0D8D" w:rsidRDefault="00121657" w:rsidP="008935FA">
            <w:pPr>
              <w:jc w:val="both"/>
              <w:rPr>
                <w:rFonts w:eastAsiaTheme="minorEastAsia"/>
                <w:lang w:val="uk-UA"/>
              </w:rPr>
            </w:pPr>
            <w:r w:rsidRPr="000A0D8D">
              <w:t>0,052</w:t>
            </w:r>
          </w:p>
        </w:tc>
        <w:tc>
          <w:tcPr>
            <w:tcW w:w="1276" w:type="dxa"/>
          </w:tcPr>
          <w:p w:rsidR="00121657" w:rsidRPr="000A0D8D" w:rsidRDefault="00121657" w:rsidP="008935FA">
            <w:pPr>
              <w:jc w:val="both"/>
              <w:rPr>
                <w:rFonts w:eastAsiaTheme="minorEastAsia"/>
                <w:lang w:val="uk-UA"/>
              </w:rPr>
            </w:pPr>
            <w:r w:rsidRPr="000A0D8D">
              <w:t>0,155</w:t>
            </w:r>
          </w:p>
        </w:tc>
      </w:tr>
      <w:tr w:rsidR="00121657" w:rsidRPr="00E2319E" w:rsidTr="008935FA">
        <w:tc>
          <w:tcPr>
            <w:tcW w:w="1276" w:type="dxa"/>
          </w:tcPr>
          <w:p w:rsidR="00121657" w:rsidRPr="000A0D8D" w:rsidRDefault="00121657" w:rsidP="008935FA">
            <w:pPr>
              <w:jc w:val="both"/>
              <w:rPr>
                <w:rFonts w:eastAsiaTheme="minorEastAsia"/>
                <w:lang w:val="uk-UA"/>
              </w:rPr>
            </w:pPr>
            <w:r w:rsidRPr="000A0D8D">
              <w:rPr>
                <w:rFonts w:eastAsiaTheme="minorEastAsia"/>
                <w:lang w:val="uk-UA"/>
              </w:rPr>
              <w:t>К 2.5</w:t>
            </w:r>
          </w:p>
        </w:tc>
        <w:tc>
          <w:tcPr>
            <w:tcW w:w="1276" w:type="dxa"/>
          </w:tcPr>
          <w:p w:rsidR="00121657" w:rsidRPr="000A0D8D" w:rsidRDefault="00121657" w:rsidP="008935FA">
            <w:pPr>
              <w:jc w:val="both"/>
              <w:rPr>
                <w:rFonts w:eastAsiaTheme="minorEastAsia"/>
                <w:lang w:val="en-US"/>
              </w:rPr>
            </w:pPr>
            <w:r w:rsidRPr="000A0D8D">
              <w:t>0,0</w:t>
            </w:r>
            <w:r w:rsidRPr="000A0D8D">
              <w:rPr>
                <w:lang w:val="en-US"/>
              </w:rPr>
              <w:t>6</w:t>
            </w:r>
          </w:p>
        </w:tc>
        <w:tc>
          <w:tcPr>
            <w:tcW w:w="1275" w:type="dxa"/>
          </w:tcPr>
          <w:p w:rsidR="00121657" w:rsidRPr="000A0D8D" w:rsidRDefault="00121657" w:rsidP="008935FA">
            <w:pPr>
              <w:jc w:val="both"/>
              <w:rPr>
                <w:rFonts w:eastAsiaTheme="minorEastAsia"/>
                <w:lang w:val="uk-UA"/>
              </w:rPr>
            </w:pPr>
            <w:r w:rsidRPr="000A0D8D">
              <w:t>0,051</w:t>
            </w:r>
          </w:p>
        </w:tc>
        <w:tc>
          <w:tcPr>
            <w:tcW w:w="1276" w:type="dxa"/>
          </w:tcPr>
          <w:p w:rsidR="00121657" w:rsidRPr="000A0D8D" w:rsidRDefault="00121657" w:rsidP="008935FA">
            <w:pPr>
              <w:jc w:val="both"/>
              <w:rPr>
                <w:rFonts w:eastAsiaTheme="minorEastAsia"/>
                <w:lang w:val="uk-UA"/>
              </w:rPr>
            </w:pPr>
            <w:r w:rsidRPr="000A0D8D">
              <w:t>0,078</w:t>
            </w:r>
          </w:p>
        </w:tc>
      </w:tr>
      <w:tr w:rsidR="00121657" w:rsidRPr="00E2319E" w:rsidTr="008935FA">
        <w:tc>
          <w:tcPr>
            <w:tcW w:w="1276" w:type="dxa"/>
          </w:tcPr>
          <w:p w:rsidR="00121657" w:rsidRPr="000A0D8D" w:rsidRDefault="00121657" w:rsidP="008935FA">
            <w:pPr>
              <w:jc w:val="both"/>
              <w:rPr>
                <w:rFonts w:eastAsiaTheme="minorEastAsia"/>
                <w:lang w:val="uk-UA"/>
              </w:rPr>
            </w:pPr>
            <w:r w:rsidRPr="000A0D8D">
              <w:rPr>
                <w:rFonts w:eastAsiaTheme="minorEastAsia"/>
                <w:lang w:val="uk-UA"/>
              </w:rPr>
              <w:t>К 2.6</w:t>
            </w:r>
          </w:p>
        </w:tc>
        <w:tc>
          <w:tcPr>
            <w:tcW w:w="1276" w:type="dxa"/>
          </w:tcPr>
          <w:p w:rsidR="00121657" w:rsidRPr="000A0D8D" w:rsidRDefault="00121657" w:rsidP="008935FA">
            <w:pPr>
              <w:jc w:val="both"/>
              <w:rPr>
                <w:rFonts w:eastAsiaTheme="minorEastAsia"/>
                <w:lang w:val="en-US"/>
              </w:rPr>
            </w:pPr>
            <w:r w:rsidRPr="000A0D8D">
              <w:t>0,11</w:t>
            </w:r>
            <w:r w:rsidRPr="000A0D8D">
              <w:rPr>
                <w:lang w:val="en-US"/>
              </w:rPr>
              <w:t>5</w:t>
            </w:r>
          </w:p>
        </w:tc>
        <w:tc>
          <w:tcPr>
            <w:tcW w:w="1275" w:type="dxa"/>
          </w:tcPr>
          <w:p w:rsidR="00121657" w:rsidRPr="000A0D8D" w:rsidRDefault="00121657" w:rsidP="008935FA">
            <w:pPr>
              <w:jc w:val="both"/>
              <w:rPr>
                <w:rFonts w:eastAsiaTheme="minorEastAsia"/>
                <w:lang w:val="uk-UA"/>
              </w:rPr>
            </w:pPr>
            <w:r w:rsidRPr="000A0D8D">
              <w:t>0,051</w:t>
            </w:r>
          </w:p>
        </w:tc>
        <w:tc>
          <w:tcPr>
            <w:tcW w:w="1276" w:type="dxa"/>
          </w:tcPr>
          <w:p w:rsidR="00121657" w:rsidRPr="000A0D8D" w:rsidRDefault="00121657" w:rsidP="008935FA">
            <w:pPr>
              <w:jc w:val="both"/>
              <w:rPr>
                <w:rFonts w:eastAsiaTheme="minorEastAsia"/>
                <w:lang w:val="uk-UA"/>
              </w:rPr>
            </w:pPr>
            <w:r w:rsidRPr="000A0D8D">
              <w:t>0,126</w:t>
            </w:r>
          </w:p>
        </w:tc>
      </w:tr>
      <w:tr w:rsidR="00121657" w:rsidRPr="00E2319E" w:rsidTr="008935FA">
        <w:tc>
          <w:tcPr>
            <w:tcW w:w="1276" w:type="dxa"/>
          </w:tcPr>
          <w:p w:rsidR="00121657" w:rsidRPr="000A0D8D" w:rsidRDefault="00121657" w:rsidP="008935FA">
            <w:pPr>
              <w:jc w:val="both"/>
              <w:rPr>
                <w:rFonts w:eastAsiaTheme="minorEastAsia"/>
                <w:lang w:val="uk-UA"/>
              </w:rPr>
            </w:pPr>
            <w:r w:rsidRPr="000A0D8D">
              <w:rPr>
                <w:rFonts w:eastAsiaTheme="minorEastAsia"/>
                <w:lang w:val="uk-UA"/>
              </w:rPr>
              <w:t>К 2.7</w:t>
            </w:r>
          </w:p>
        </w:tc>
        <w:tc>
          <w:tcPr>
            <w:tcW w:w="1276" w:type="dxa"/>
          </w:tcPr>
          <w:p w:rsidR="00121657" w:rsidRPr="000A0D8D" w:rsidRDefault="00121657" w:rsidP="008935FA">
            <w:pPr>
              <w:jc w:val="both"/>
              <w:rPr>
                <w:rFonts w:eastAsiaTheme="minorEastAsia"/>
                <w:lang w:val="uk-UA"/>
              </w:rPr>
            </w:pPr>
            <w:r w:rsidRPr="000A0D8D">
              <w:t>0,058</w:t>
            </w:r>
          </w:p>
        </w:tc>
        <w:tc>
          <w:tcPr>
            <w:tcW w:w="1275" w:type="dxa"/>
          </w:tcPr>
          <w:p w:rsidR="00121657" w:rsidRPr="000A0D8D" w:rsidRDefault="00121657" w:rsidP="008935FA">
            <w:pPr>
              <w:jc w:val="both"/>
              <w:rPr>
                <w:rFonts w:eastAsiaTheme="minorEastAsia"/>
                <w:lang w:val="uk-UA"/>
              </w:rPr>
            </w:pPr>
            <w:r w:rsidRPr="000A0D8D">
              <w:t>0,051</w:t>
            </w:r>
          </w:p>
        </w:tc>
        <w:tc>
          <w:tcPr>
            <w:tcW w:w="1276" w:type="dxa"/>
          </w:tcPr>
          <w:p w:rsidR="00121657" w:rsidRPr="000A0D8D" w:rsidRDefault="00121657" w:rsidP="008935FA">
            <w:pPr>
              <w:jc w:val="both"/>
              <w:rPr>
                <w:rFonts w:eastAsiaTheme="minorEastAsia"/>
                <w:lang w:val="uk-UA"/>
              </w:rPr>
            </w:pPr>
            <w:r w:rsidRPr="000A0D8D">
              <w:t>0,08</w:t>
            </w:r>
          </w:p>
        </w:tc>
      </w:tr>
      <w:tr w:rsidR="00121657" w:rsidRPr="00E2319E" w:rsidTr="008935FA">
        <w:tc>
          <w:tcPr>
            <w:tcW w:w="1276" w:type="dxa"/>
          </w:tcPr>
          <w:p w:rsidR="00121657" w:rsidRPr="000A0D8D" w:rsidRDefault="00121657" w:rsidP="008935FA">
            <w:pPr>
              <w:jc w:val="both"/>
              <w:rPr>
                <w:rFonts w:eastAsiaTheme="minorEastAsia"/>
                <w:lang w:val="uk-UA"/>
              </w:rPr>
            </w:pPr>
            <w:r w:rsidRPr="000A0D8D">
              <w:rPr>
                <w:rFonts w:eastAsiaTheme="minorEastAsia"/>
                <w:lang w:val="uk-UA"/>
              </w:rPr>
              <w:t>К 2</w:t>
            </w:r>
          </w:p>
        </w:tc>
        <w:tc>
          <w:tcPr>
            <w:tcW w:w="1276" w:type="dxa"/>
          </w:tcPr>
          <w:p w:rsidR="00121657" w:rsidRPr="000A0D8D" w:rsidRDefault="00121657" w:rsidP="008935FA">
            <w:pPr>
              <w:jc w:val="both"/>
              <w:rPr>
                <w:rFonts w:eastAsiaTheme="minorEastAsia"/>
                <w:lang w:val="uk-UA"/>
              </w:rPr>
            </w:pPr>
            <w:r w:rsidRPr="000A0D8D">
              <w:t>0,015</w:t>
            </w:r>
          </w:p>
        </w:tc>
        <w:tc>
          <w:tcPr>
            <w:tcW w:w="1275" w:type="dxa"/>
          </w:tcPr>
          <w:p w:rsidR="00121657" w:rsidRPr="000A0D8D" w:rsidRDefault="00121657" w:rsidP="008935FA">
            <w:pPr>
              <w:jc w:val="both"/>
              <w:rPr>
                <w:rFonts w:eastAsiaTheme="minorEastAsia"/>
                <w:lang w:val="uk-UA"/>
              </w:rPr>
            </w:pPr>
            <w:r w:rsidRPr="000A0D8D">
              <w:t>0,026</w:t>
            </w:r>
          </w:p>
        </w:tc>
        <w:tc>
          <w:tcPr>
            <w:tcW w:w="1276" w:type="dxa"/>
          </w:tcPr>
          <w:p w:rsidR="00121657" w:rsidRPr="000A0D8D" w:rsidRDefault="00121657" w:rsidP="008935FA">
            <w:pPr>
              <w:jc w:val="both"/>
              <w:rPr>
                <w:rFonts w:eastAsiaTheme="minorEastAsia"/>
                <w:lang w:val="uk-UA"/>
              </w:rPr>
            </w:pPr>
            <w:r w:rsidRPr="000A0D8D">
              <w:t>0,03</w:t>
            </w:r>
          </w:p>
        </w:tc>
      </w:tr>
      <w:tr w:rsidR="00121657" w:rsidRPr="00E2319E" w:rsidTr="008935FA">
        <w:tc>
          <w:tcPr>
            <w:tcW w:w="1276" w:type="dxa"/>
          </w:tcPr>
          <w:p w:rsidR="00121657" w:rsidRPr="000A0D8D" w:rsidRDefault="00121657" w:rsidP="008935FA">
            <w:pPr>
              <w:jc w:val="both"/>
              <w:rPr>
                <w:rFonts w:eastAsiaTheme="minorEastAsia"/>
                <w:lang w:val="uk-UA"/>
              </w:rPr>
            </w:pPr>
            <w:r w:rsidRPr="000A0D8D">
              <w:rPr>
                <w:rFonts w:eastAsiaTheme="minorEastAsia"/>
                <w:lang w:val="uk-UA"/>
              </w:rPr>
              <w:t>К 1</w:t>
            </w:r>
          </w:p>
        </w:tc>
        <w:tc>
          <w:tcPr>
            <w:tcW w:w="1276" w:type="dxa"/>
          </w:tcPr>
          <w:p w:rsidR="00121657" w:rsidRPr="000A0D8D" w:rsidRDefault="00121657" w:rsidP="008935FA">
            <w:pPr>
              <w:jc w:val="both"/>
              <w:rPr>
                <w:rFonts w:eastAsiaTheme="minorEastAsia"/>
                <w:lang w:val="uk-UA"/>
              </w:rPr>
            </w:pPr>
            <w:r w:rsidRPr="000A0D8D">
              <w:t>0,056</w:t>
            </w:r>
          </w:p>
        </w:tc>
        <w:tc>
          <w:tcPr>
            <w:tcW w:w="1275" w:type="dxa"/>
          </w:tcPr>
          <w:p w:rsidR="00121657" w:rsidRPr="000A0D8D" w:rsidRDefault="00121657" w:rsidP="008935FA">
            <w:pPr>
              <w:jc w:val="both"/>
              <w:rPr>
                <w:rFonts w:eastAsiaTheme="minorEastAsia"/>
                <w:lang w:val="uk-UA"/>
              </w:rPr>
            </w:pPr>
            <w:r w:rsidRPr="000A0D8D">
              <w:t>0,051</w:t>
            </w:r>
          </w:p>
        </w:tc>
        <w:tc>
          <w:tcPr>
            <w:tcW w:w="1276" w:type="dxa"/>
          </w:tcPr>
          <w:p w:rsidR="00121657" w:rsidRPr="000A0D8D" w:rsidRDefault="00121657" w:rsidP="008935FA">
            <w:pPr>
              <w:jc w:val="both"/>
              <w:rPr>
                <w:rFonts w:eastAsiaTheme="minorEastAsia"/>
                <w:lang w:val="uk-UA"/>
              </w:rPr>
            </w:pPr>
            <w:r w:rsidRPr="000A0D8D">
              <w:t>0,076</w:t>
            </w:r>
          </w:p>
        </w:tc>
      </w:tr>
      <w:tr w:rsidR="00121657" w:rsidRPr="00E2319E" w:rsidTr="008935FA">
        <w:tc>
          <w:tcPr>
            <w:tcW w:w="1276" w:type="dxa"/>
          </w:tcPr>
          <w:p w:rsidR="00121657" w:rsidRPr="000A0D8D" w:rsidRDefault="00121657" w:rsidP="008935FA">
            <w:pPr>
              <w:jc w:val="both"/>
              <w:rPr>
                <w:rFonts w:eastAsiaTheme="minorEastAsia"/>
                <w:lang w:val="uk-UA"/>
              </w:rPr>
            </w:pPr>
            <w:r w:rsidRPr="000A0D8D">
              <w:rPr>
                <w:rFonts w:eastAsiaTheme="minorEastAsia"/>
                <w:lang w:val="uk-UA"/>
              </w:rPr>
              <w:t>К 1.1</w:t>
            </w:r>
          </w:p>
        </w:tc>
        <w:tc>
          <w:tcPr>
            <w:tcW w:w="1276" w:type="dxa"/>
          </w:tcPr>
          <w:p w:rsidR="00121657" w:rsidRPr="000A0D8D" w:rsidRDefault="00121657" w:rsidP="008935FA">
            <w:pPr>
              <w:jc w:val="both"/>
              <w:rPr>
                <w:rFonts w:eastAsiaTheme="minorEastAsia"/>
                <w:lang w:val="uk-UA"/>
              </w:rPr>
            </w:pPr>
            <w:r w:rsidRPr="000A0D8D">
              <w:t>0,123</w:t>
            </w:r>
          </w:p>
        </w:tc>
        <w:tc>
          <w:tcPr>
            <w:tcW w:w="1275" w:type="dxa"/>
          </w:tcPr>
          <w:p w:rsidR="00121657" w:rsidRPr="000A0D8D" w:rsidRDefault="00121657" w:rsidP="008935FA">
            <w:pPr>
              <w:jc w:val="both"/>
              <w:rPr>
                <w:rFonts w:eastAsiaTheme="minorEastAsia"/>
                <w:lang w:val="uk-UA"/>
              </w:rPr>
            </w:pPr>
            <w:r w:rsidRPr="000A0D8D">
              <w:t>0,051</w:t>
            </w:r>
          </w:p>
        </w:tc>
        <w:tc>
          <w:tcPr>
            <w:tcW w:w="1276" w:type="dxa"/>
          </w:tcPr>
          <w:p w:rsidR="00121657" w:rsidRPr="000A0D8D" w:rsidRDefault="00121657" w:rsidP="008935FA">
            <w:pPr>
              <w:jc w:val="both"/>
              <w:rPr>
                <w:rFonts w:eastAsiaTheme="minorEastAsia"/>
                <w:lang w:val="uk-UA"/>
              </w:rPr>
            </w:pPr>
            <w:r w:rsidRPr="000A0D8D">
              <w:t>0,134</w:t>
            </w:r>
          </w:p>
        </w:tc>
      </w:tr>
      <w:tr w:rsidR="00121657" w:rsidRPr="00E2319E" w:rsidTr="008935FA">
        <w:tc>
          <w:tcPr>
            <w:tcW w:w="1276" w:type="dxa"/>
          </w:tcPr>
          <w:p w:rsidR="00121657" w:rsidRPr="000A0D8D" w:rsidRDefault="00121657" w:rsidP="008935FA">
            <w:pPr>
              <w:jc w:val="both"/>
              <w:rPr>
                <w:rFonts w:eastAsiaTheme="minorEastAsia"/>
                <w:lang w:val="uk-UA"/>
              </w:rPr>
            </w:pPr>
            <w:r w:rsidRPr="000A0D8D">
              <w:rPr>
                <w:rFonts w:eastAsiaTheme="minorEastAsia"/>
                <w:lang w:val="uk-UA"/>
              </w:rPr>
              <w:t>К 1.2</w:t>
            </w:r>
          </w:p>
        </w:tc>
        <w:tc>
          <w:tcPr>
            <w:tcW w:w="1276" w:type="dxa"/>
          </w:tcPr>
          <w:p w:rsidR="00121657" w:rsidRPr="000A0D8D" w:rsidRDefault="00121657" w:rsidP="008935FA">
            <w:pPr>
              <w:jc w:val="both"/>
              <w:rPr>
                <w:rFonts w:eastAsiaTheme="minorEastAsia"/>
                <w:lang w:val="en-US"/>
              </w:rPr>
            </w:pPr>
            <w:r w:rsidRPr="000A0D8D">
              <w:t>0,06</w:t>
            </w:r>
            <w:r w:rsidRPr="000A0D8D">
              <w:rPr>
                <w:lang w:val="en-US"/>
              </w:rPr>
              <w:t>9</w:t>
            </w:r>
          </w:p>
        </w:tc>
        <w:tc>
          <w:tcPr>
            <w:tcW w:w="1275" w:type="dxa"/>
          </w:tcPr>
          <w:p w:rsidR="00121657" w:rsidRPr="000A0D8D" w:rsidRDefault="00121657" w:rsidP="008935FA">
            <w:pPr>
              <w:jc w:val="both"/>
              <w:rPr>
                <w:rFonts w:eastAsiaTheme="minorEastAsia"/>
                <w:lang w:val="uk-UA"/>
              </w:rPr>
            </w:pPr>
            <w:r w:rsidRPr="000A0D8D">
              <w:t>0,051</w:t>
            </w:r>
          </w:p>
        </w:tc>
        <w:tc>
          <w:tcPr>
            <w:tcW w:w="1276" w:type="dxa"/>
          </w:tcPr>
          <w:p w:rsidR="00121657" w:rsidRPr="000A0D8D" w:rsidRDefault="00121657" w:rsidP="008935FA">
            <w:pPr>
              <w:jc w:val="both"/>
              <w:rPr>
                <w:rFonts w:eastAsiaTheme="minorEastAsia"/>
                <w:lang w:val="uk-UA"/>
              </w:rPr>
            </w:pPr>
            <w:r w:rsidRPr="000A0D8D">
              <w:t>0,0854</w:t>
            </w:r>
          </w:p>
        </w:tc>
      </w:tr>
      <w:tr w:rsidR="00121657" w:rsidRPr="00E2319E" w:rsidTr="008935FA">
        <w:tc>
          <w:tcPr>
            <w:tcW w:w="1276" w:type="dxa"/>
          </w:tcPr>
          <w:p w:rsidR="00121657" w:rsidRPr="000A0D8D" w:rsidRDefault="00121657" w:rsidP="008935FA">
            <w:pPr>
              <w:jc w:val="both"/>
              <w:rPr>
                <w:rFonts w:eastAsiaTheme="minorEastAsia"/>
                <w:lang w:val="uk-UA"/>
              </w:rPr>
            </w:pPr>
            <w:r w:rsidRPr="000A0D8D">
              <w:rPr>
                <w:rFonts w:eastAsiaTheme="minorEastAsia"/>
                <w:lang w:val="uk-UA"/>
              </w:rPr>
              <w:t>К 1.3</w:t>
            </w:r>
          </w:p>
        </w:tc>
        <w:tc>
          <w:tcPr>
            <w:tcW w:w="1276" w:type="dxa"/>
          </w:tcPr>
          <w:p w:rsidR="00121657" w:rsidRPr="000A0D8D" w:rsidRDefault="00121657" w:rsidP="008935FA">
            <w:pPr>
              <w:jc w:val="both"/>
              <w:rPr>
                <w:rFonts w:eastAsiaTheme="minorEastAsia"/>
                <w:lang w:val="uk-UA"/>
              </w:rPr>
            </w:pPr>
            <w:r w:rsidRPr="000A0D8D">
              <w:t>0,024</w:t>
            </w:r>
          </w:p>
        </w:tc>
        <w:tc>
          <w:tcPr>
            <w:tcW w:w="1275" w:type="dxa"/>
          </w:tcPr>
          <w:p w:rsidR="00121657" w:rsidRPr="000A0D8D" w:rsidRDefault="00121657" w:rsidP="008935FA">
            <w:pPr>
              <w:jc w:val="both"/>
              <w:rPr>
                <w:rFonts w:eastAsiaTheme="minorEastAsia"/>
                <w:lang w:val="uk-UA"/>
              </w:rPr>
            </w:pPr>
            <w:r w:rsidRPr="000A0D8D">
              <w:t>0,026</w:t>
            </w:r>
          </w:p>
        </w:tc>
        <w:tc>
          <w:tcPr>
            <w:tcW w:w="1276" w:type="dxa"/>
          </w:tcPr>
          <w:p w:rsidR="00121657" w:rsidRPr="000A0D8D" w:rsidRDefault="00121657" w:rsidP="008935FA">
            <w:pPr>
              <w:jc w:val="both"/>
              <w:rPr>
                <w:rFonts w:eastAsiaTheme="minorEastAsia"/>
                <w:lang w:val="uk-UA"/>
              </w:rPr>
            </w:pPr>
            <w:r w:rsidRPr="000A0D8D">
              <w:t>0,035</w:t>
            </w:r>
          </w:p>
        </w:tc>
      </w:tr>
      <w:tr w:rsidR="00121657" w:rsidRPr="00E2319E" w:rsidTr="008935FA">
        <w:tc>
          <w:tcPr>
            <w:tcW w:w="1276" w:type="dxa"/>
          </w:tcPr>
          <w:p w:rsidR="00121657" w:rsidRPr="000A0D8D" w:rsidRDefault="00121657" w:rsidP="008935FA">
            <w:pPr>
              <w:jc w:val="both"/>
              <w:rPr>
                <w:rFonts w:eastAsiaTheme="minorEastAsia"/>
                <w:lang w:val="uk-UA"/>
              </w:rPr>
            </w:pPr>
            <w:r w:rsidRPr="000A0D8D">
              <w:rPr>
                <w:rFonts w:eastAsiaTheme="minorEastAsia"/>
                <w:lang w:val="uk-UA"/>
              </w:rPr>
              <w:t>К 4.1</w:t>
            </w:r>
          </w:p>
        </w:tc>
        <w:tc>
          <w:tcPr>
            <w:tcW w:w="1276" w:type="dxa"/>
          </w:tcPr>
          <w:p w:rsidR="00121657" w:rsidRPr="000A0D8D" w:rsidRDefault="00121657" w:rsidP="008935FA">
            <w:pPr>
              <w:jc w:val="both"/>
              <w:rPr>
                <w:rFonts w:eastAsiaTheme="minorEastAsia"/>
                <w:lang w:val="en-US"/>
              </w:rPr>
            </w:pPr>
            <w:r w:rsidRPr="000A0D8D">
              <w:t>0,04</w:t>
            </w:r>
            <w:r w:rsidRPr="000A0D8D">
              <w:rPr>
                <w:lang w:val="en-US"/>
              </w:rPr>
              <w:t>4</w:t>
            </w:r>
          </w:p>
        </w:tc>
        <w:tc>
          <w:tcPr>
            <w:tcW w:w="1275" w:type="dxa"/>
          </w:tcPr>
          <w:p w:rsidR="00121657" w:rsidRPr="000A0D8D" w:rsidRDefault="00121657" w:rsidP="008935FA">
            <w:pPr>
              <w:jc w:val="both"/>
              <w:rPr>
                <w:rFonts w:eastAsiaTheme="minorEastAsia"/>
                <w:lang w:val="uk-UA"/>
              </w:rPr>
            </w:pPr>
            <w:r w:rsidRPr="000A0D8D">
              <w:t>0,051</w:t>
            </w:r>
          </w:p>
        </w:tc>
        <w:tc>
          <w:tcPr>
            <w:tcW w:w="1276" w:type="dxa"/>
          </w:tcPr>
          <w:p w:rsidR="00121657" w:rsidRPr="000A0D8D" w:rsidRDefault="00121657" w:rsidP="008935FA">
            <w:pPr>
              <w:jc w:val="both"/>
              <w:rPr>
                <w:rFonts w:eastAsiaTheme="minorEastAsia"/>
                <w:lang w:val="uk-UA"/>
              </w:rPr>
            </w:pPr>
            <w:r w:rsidRPr="000A0D8D">
              <w:t>0,067</w:t>
            </w:r>
          </w:p>
        </w:tc>
      </w:tr>
      <w:tr w:rsidR="00121657" w:rsidRPr="00E2319E" w:rsidTr="008935FA">
        <w:tc>
          <w:tcPr>
            <w:tcW w:w="1276" w:type="dxa"/>
          </w:tcPr>
          <w:p w:rsidR="00121657" w:rsidRPr="000A0D8D" w:rsidRDefault="00121657" w:rsidP="008935FA">
            <w:pPr>
              <w:jc w:val="both"/>
              <w:rPr>
                <w:rFonts w:eastAsiaTheme="minorEastAsia"/>
                <w:lang w:val="uk-UA"/>
              </w:rPr>
            </w:pPr>
            <w:r w:rsidRPr="000A0D8D">
              <w:rPr>
                <w:rFonts w:eastAsiaTheme="minorEastAsia"/>
                <w:lang w:val="uk-UA"/>
              </w:rPr>
              <w:t>К 4.2</w:t>
            </w:r>
          </w:p>
        </w:tc>
        <w:tc>
          <w:tcPr>
            <w:tcW w:w="1276" w:type="dxa"/>
          </w:tcPr>
          <w:p w:rsidR="00121657" w:rsidRPr="000A0D8D" w:rsidRDefault="00121657" w:rsidP="008935FA">
            <w:pPr>
              <w:jc w:val="both"/>
              <w:rPr>
                <w:rFonts w:eastAsiaTheme="minorEastAsia"/>
                <w:lang w:val="en-US"/>
              </w:rPr>
            </w:pPr>
            <w:r w:rsidRPr="000A0D8D">
              <w:t>0,097</w:t>
            </w:r>
          </w:p>
        </w:tc>
        <w:tc>
          <w:tcPr>
            <w:tcW w:w="1275" w:type="dxa"/>
          </w:tcPr>
          <w:p w:rsidR="00121657" w:rsidRPr="000A0D8D" w:rsidRDefault="00121657" w:rsidP="008935FA">
            <w:pPr>
              <w:jc w:val="both"/>
              <w:rPr>
                <w:rFonts w:eastAsiaTheme="minorEastAsia"/>
                <w:lang w:val="uk-UA"/>
              </w:rPr>
            </w:pPr>
            <w:r w:rsidRPr="000A0D8D">
              <w:t>0,052</w:t>
            </w:r>
          </w:p>
        </w:tc>
        <w:tc>
          <w:tcPr>
            <w:tcW w:w="1276" w:type="dxa"/>
          </w:tcPr>
          <w:p w:rsidR="00121657" w:rsidRPr="000A0D8D" w:rsidRDefault="00121657" w:rsidP="008935FA">
            <w:pPr>
              <w:jc w:val="both"/>
              <w:rPr>
                <w:rFonts w:eastAsiaTheme="minorEastAsia"/>
                <w:lang w:val="uk-UA"/>
              </w:rPr>
            </w:pPr>
            <w:r w:rsidRPr="000A0D8D">
              <w:t>0,12</w:t>
            </w:r>
          </w:p>
        </w:tc>
      </w:tr>
      <w:tr w:rsidR="00121657" w:rsidRPr="00E2319E" w:rsidTr="008935FA">
        <w:tc>
          <w:tcPr>
            <w:tcW w:w="1276" w:type="dxa"/>
          </w:tcPr>
          <w:p w:rsidR="00121657" w:rsidRPr="000A0D8D" w:rsidRDefault="00121657" w:rsidP="008935FA">
            <w:pPr>
              <w:jc w:val="both"/>
              <w:rPr>
                <w:rFonts w:eastAsiaTheme="minorEastAsia"/>
                <w:lang w:val="uk-UA"/>
              </w:rPr>
            </w:pPr>
            <w:r w:rsidRPr="000A0D8D">
              <w:rPr>
                <w:rFonts w:eastAsiaTheme="minorEastAsia"/>
                <w:lang w:val="uk-UA"/>
              </w:rPr>
              <w:t>К 4.3</w:t>
            </w:r>
          </w:p>
        </w:tc>
        <w:tc>
          <w:tcPr>
            <w:tcW w:w="1276" w:type="dxa"/>
          </w:tcPr>
          <w:p w:rsidR="00121657" w:rsidRPr="000A0D8D" w:rsidRDefault="00121657" w:rsidP="008935FA">
            <w:pPr>
              <w:jc w:val="both"/>
              <w:rPr>
                <w:rFonts w:eastAsiaTheme="minorEastAsia"/>
                <w:lang w:val="uk-UA"/>
              </w:rPr>
            </w:pPr>
            <w:r w:rsidRPr="000A0D8D">
              <w:t>0,023</w:t>
            </w:r>
          </w:p>
        </w:tc>
        <w:tc>
          <w:tcPr>
            <w:tcW w:w="1275" w:type="dxa"/>
          </w:tcPr>
          <w:p w:rsidR="00121657" w:rsidRPr="000A0D8D" w:rsidRDefault="00121657" w:rsidP="008935FA">
            <w:pPr>
              <w:jc w:val="both"/>
              <w:rPr>
                <w:rFonts w:eastAsiaTheme="minorEastAsia"/>
                <w:lang w:val="uk-UA"/>
              </w:rPr>
            </w:pPr>
            <w:r w:rsidRPr="000A0D8D">
              <w:t>0,05</w:t>
            </w:r>
          </w:p>
        </w:tc>
        <w:tc>
          <w:tcPr>
            <w:tcW w:w="1276" w:type="dxa"/>
          </w:tcPr>
          <w:p w:rsidR="00121657" w:rsidRPr="000A0D8D" w:rsidRDefault="00121657" w:rsidP="008935FA">
            <w:pPr>
              <w:jc w:val="both"/>
              <w:rPr>
                <w:rFonts w:eastAsiaTheme="minorEastAsia"/>
                <w:lang w:val="uk-UA"/>
              </w:rPr>
            </w:pPr>
            <w:r w:rsidRPr="000A0D8D">
              <w:t>0,055</w:t>
            </w:r>
          </w:p>
        </w:tc>
      </w:tr>
      <w:tr w:rsidR="00121657" w:rsidRPr="00E2319E" w:rsidTr="008935FA">
        <w:tc>
          <w:tcPr>
            <w:tcW w:w="1276" w:type="dxa"/>
          </w:tcPr>
          <w:p w:rsidR="00121657" w:rsidRPr="000A0D8D" w:rsidRDefault="00121657" w:rsidP="008935FA">
            <w:pPr>
              <w:jc w:val="both"/>
              <w:rPr>
                <w:rFonts w:eastAsiaTheme="minorEastAsia"/>
                <w:lang w:val="uk-UA"/>
              </w:rPr>
            </w:pPr>
            <w:r w:rsidRPr="000A0D8D">
              <w:rPr>
                <w:rFonts w:eastAsiaTheme="minorEastAsia"/>
                <w:lang w:val="uk-UA"/>
              </w:rPr>
              <w:t>К 4</w:t>
            </w:r>
          </w:p>
        </w:tc>
        <w:tc>
          <w:tcPr>
            <w:tcW w:w="1276" w:type="dxa"/>
          </w:tcPr>
          <w:p w:rsidR="00121657" w:rsidRPr="000A0D8D" w:rsidRDefault="00121657" w:rsidP="008935FA">
            <w:pPr>
              <w:jc w:val="both"/>
              <w:rPr>
                <w:rFonts w:eastAsiaTheme="minorEastAsia"/>
                <w:lang w:val="uk-UA"/>
              </w:rPr>
            </w:pPr>
            <w:r w:rsidRPr="000A0D8D">
              <w:t>0,013</w:t>
            </w:r>
          </w:p>
        </w:tc>
        <w:tc>
          <w:tcPr>
            <w:tcW w:w="1275" w:type="dxa"/>
          </w:tcPr>
          <w:p w:rsidR="00121657" w:rsidRPr="000A0D8D" w:rsidRDefault="00121657" w:rsidP="008935FA">
            <w:pPr>
              <w:jc w:val="both"/>
              <w:rPr>
                <w:rFonts w:eastAsiaTheme="minorEastAsia"/>
                <w:lang w:val="uk-UA"/>
              </w:rPr>
            </w:pPr>
            <w:r w:rsidRPr="000A0D8D">
              <w:t>0,026</w:t>
            </w:r>
          </w:p>
        </w:tc>
        <w:tc>
          <w:tcPr>
            <w:tcW w:w="1276" w:type="dxa"/>
          </w:tcPr>
          <w:p w:rsidR="00121657" w:rsidRPr="000A0D8D" w:rsidRDefault="00121657" w:rsidP="008935FA">
            <w:pPr>
              <w:jc w:val="both"/>
              <w:rPr>
                <w:rFonts w:eastAsiaTheme="minorEastAsia"/>
                <w:lang w:val="uk-UA"/>
              </w:rPr>
            </w:pPr>
            <w:r w:rsidRPr="000A0D8D">
              <w:t>0,03</w:t>
            </w:r>
          </w:p>
        </w:tc>
      </w:tr>
      <w:tr w:rsidR="00121657" w:rsidRPr="00E2319E" w:rsidTr="008935FA">
        <w:trPr>
          <w:trHeight w:val="58"/>
        </w:trPr>
        <w:tc>
          <w:tcPr>
            <w:tcW w:w="1276" w:type="dxa"/>
          </w:tcPr>
          <w:p w:rsidR="00121657" w:rsidRPr="000A0D8D" w:rsidRDefault="00121657" w:rsidP="008935FA">
            <w:pPr>
              <w:jc w:val="both"/>
              <w:rPr>
                <w:rFonts w:eastAsiaTheme="minorEastAsia"/>
                <w:lang w:val="uk-UA"/>
              </w:rPr>
            </w:pPr>
            <w:r w:rsidRPr="000A0D8D">
              <w:rPr>
                <w:rFonts w:eastAsiaTheme="minorEastAsia"/>
                <w:lang w:val="uk-UA"/>
              </w:rPr>
              <w:t>К 5</w:t>
            </w:r>
          </w:p>
        </w:tc>
        <w:tc>
          <w:tcPr>
            <w:tcW w:w="1276" w:type="dxa"/>
          </w:tcPr>
          <w:p w:rsidR="00121657" w:rsidRPr="000A0D8D" w:rsidRDefault="00121657" w:rsidP="008935FA">
            <w:pPr>
              <w:jc w:val="both"/>
              <w:rPr>
                <w:rFonts w:eastAsiaTheme="minorEastAsia"/>
                <w:lang w:val="en-US"/>
              </w:rPr>
            </w:pPr>
            <w:r w:rsidRPr="000A0D8D">
              <w:t>2,0</w:t>
            </w:r>
            <w:r w:rsidRPr="000A0D8D">
              <w:rPr>
                <w:lang w:val="en-US"/>
              </w:rPr>
              <w:t>1</w:t>
            </w:r>
          </w:p>
        </w:tc>
        <w:tc>
          <w:tcPr>
            <w:tcW w:w="1275" w:type="dxa"/>
          </w:tcPr>
          <w:p w:rsidR="00121657" w:rsidRPr="000A0D8D" w:rsidRDefault="00121657" w:rsidP="008935FA">
            <w:pPr>
              <w:jc w:val="both"/>
              <w:rPr>
                <w:rFonts w:eastAsiaTheme="minorEastAsia"/>
                <w:lang w:val="uk-UA"/>
              </w:rPr>
            </w:pPr>
            <w:r w:rsidRPr="000A0D8D">
              <w:t>0,035</w:t>
            </w:r>
          </w:p>
        </w:tc>
        <w:tc>
          <w:tcPr>
            <w:tcW w:w="1276" w:type="dxa"/>
          </w:tcPr>
          <w:p w:rsidR="00121657" w:rsidRPr="000A0D8D" w:rsidRDefault="00121657" w:rsidP="008935FA">
            <w:pPr>
              <w:jc w:val="both"/>
              <w:rPr>
                <w:rFonts w:eastAsiaTheme="minorEastAsia"/>
                <w:lang w:val="uk-UA"/>
              </w:rPr>
            </w:pPr>
            <w:r w:rsidRPr="000A0D8D">
              <w:t>2,01</w:t>
            </w:r>
          </w:p>
        </w:tc>
      </w:tr>
    </w:tbl>
    <w:p w:rsidR="00121657" w:rsidRDefault="00121657" w:rsidP="00121657">
      <w:pPr>
        <w:spacing w:line="360" w:lineRule="auto"/>
        <w:ind w:firstLine="709"/>
        <w:jc w:val="both"/>
        <w:rPr>
          <w:sz w:val="28"/>
          <w:szCs w:val="28"/>
          <w:lang w:val="uk-UA"/>
        </w:rPr>
      </w:pPr>
    </w:p>
    <w:p w:rsidR="00121657" w:rsidRPr="003F4A4B" w:rsidRDefault="00121657" w:rsidP="00121657">
      <w:pPr>
        <w:spacing w:line="360" w:lineRule="auto"/>
        <w:ind w:firstLine="709"/>
        <w:jc w:val="both"/>
        <w:rPr>
          <w:sz w:val="28"/>
          <w:szCs w:val="28"/>
        </w:rPr>
      </w:pPr>
      <w:r w:rsidRPr="00E2319E">
        <w:rPr>
          <w:sz w:val="28"/>
          <w:szCs w:val="28"/>
          <w:lang w:val="uk-UA"/>
        </w:rPr>
        <w:t>Діюче значення струму трифазного КЗ для і-ої точки ланцюга:</w:t>
      </w:r>
      <w:r w:rsidRPr="003F4A4B">
        <w:rPr>
          <w:sz w:val="28"/>
          <w:szCs w:val="28"/>
        </w:rPr>
        <w:t>[7]</w:t>
      </w:r>
    </w:p>
    <w:p w:rsidR="00121657" w:rsidRPr="00E2319E" w:rsidRDefault="00F312CA" w:rsidP="00121657">
      <w:pPr>
        <w:spacing w:line="360" w:lineRule="auto"/>
        <w:ind w:firstLine="709"/>
        <w:jc w:val="both"/>
        <w:rPr>
          <w:rFonts w:eastAsiaTheme="minorEastAsia"/>
          <w:i/>
          <w:sz w:val="28"/>
          <w:szCs w:val="28"/>
          <w:lang w:val="uk-UA"/>
        </w:rPr>
      </w:pPr>
      <m:oMath>
        <m:sSubSup>
          <m:sSubSupPr>
            <m:ctrlPr>
              <w:rPr>
                <w:rFonts w:ascii="Cambria Math" w:hAnsi="Cambria Math"/>
                <w:i/>
                <w:sz w:val="28"/>
                <w:szCs w:val="28"/>
                <w:lang w:val="uk-UA"/>
              </w:rPr>
            </m:ctrlPr>
          </m:sSubSupPr>
          <m:e>
            <m:r>
              <w:rPr>
                <w:rFonts w:ascii="Cambria Math" w:hAnsi="Cambria Math"/>
                <w:sz w:val="28"/>
                <w:szCs w:val="28"/>
                <w:lang w:val="uk-UA"/>
              </w:rPr>
              <m:t>I</m:t>
            </m:r>
          </m:e>
          <m:sub>
            <m:r>
              <w:rPr>
                <w:rFonts w:ascii="Cambria Math" w:hAnsi="Cambria Math"/>
                <w:sz w:val="28"/>
                <w:szCs w:val="28"/>
                <w:lang w:val="uk-UA"/>
              </w:rPr>
              <m:t>kK2</m:t>
            </m:r>
          </m:sub>
          <m:sup>
            <m:r>
              <w:rPr>
                <w:rFonts w:ascii="Cambria Math" w:hAnsi="Cambria Math"/>
                <w:sz w:val="28"/>
                <w:szCs w:val="28"/>
                <w:lang w:val="uk-UA"/>
              </w:rPr>
              <m:t>(3)</m:t>
            </m:r>
          </m:sup>
        </m:sSubSup>
        <m:r>
          <w:rPr>
            <w:rFonts w:ascii="Cambria Math" w:hAnsi="Cambria Math"/>
            <w:sz w:val="28"/>
            <w:szCs w:val="28"/>
            <w:lang w:val="uk-UA"/>
          </w:rPr>
          <m:t>=</m:t>
        </m:r>
        <m:f>
          <m:fPr>
            <m:ctrlPr>
              <w:rPr>
                <w:rFonts w:ascii="Cambria Math" w:hAnsi="Cambria Math"/>
                <w:i/>
                <w:sz w:val="28"/>
                <w:szCs w:val="28"/>
                <w:lang w:val="uk-UA"/>
              </w:rPr>
            </m:ctrlPr>
          </m:fPr>
          <m:num>
            <m:sSub>
              <m:sSubPr>
                <m:ctrlPr>
                  <w:rPr>
                    <w:rFonts w:ascii="Cambria Math" w:hAnsi="Cambria Math"/>
                    <w:i/>
                    <w:sz w:val="28"/>
                    <w:szCs w:val="28"/>
                    <w:lang w:val="uk-UA"/>
                  </w:rPr>
                </m:ctrlPr>
              </m:sSubPr>
              <m:e>
                <m:r>
                  <w:rPr>
                    <w:rFonts w:ascii="Cambria Math" w:hAnsi="Cambria Math"/>
                    <w:sz w:val="28"/>
                    <w:szCs w:val="28"/>
                    <w:lang w:val="uk-UA"/>
                  </w:rPr>
                  <m:t>U</m:t>
                </m:r>
              </m:e>
              <m:sub>
                <m:r>
                  <w:rPr>
                    <w:rFonts w:ascii="Cambria Math" w:hAnsi="Cambria Math"/>
                    <w:sz w:val="28"/>
                    <w:szCs w:val="28"/>
                    <w:lang w:val="uk-UA"/>
                  </w:rPr>
                  <m:t>с.н</m:t>
                </m:r>
              </m:sub>
            </m:sSub>
          </m:num>
          <m:den>
            <m:rad>
              <m:radPr>
                <m:degHide m:val="on"/>
                <m:ctrlPr>
                  <w:rPr>
                    <w:rFonts w:ascii="Cambria Math" w:hAnsi="Cambria Math"/>
                    <w:i/>
                    <w:sz w:val="28"/>
                    <w:szCs w:val="28"/>
                    <w:lang w:val="uk-UA"/>
                  </w:rPr>
                </m:ctrlPr>
              </m:radPr>
              <m:deg/>
              <m:e>
                <m:r>
                  <w:rPr>
                    <w:rFonts w:ascii="Cambria Math" w:hAnsi="Cambria Math"/>
                    <w:sz w:val="28"/>
                    <w:szCs w:val="28"/>
                    <w:lang w:val="uk-UA"/>
                  </w:rPr>
                  <m:t>3</m:t>
                </m:r>
              </m:e>
            </m:rad>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z</m:t>
                </m:r>
              </m:e>
              <m:sub>
                <m:r>
                  <w:rPr>
                    <w:rFonts w:ascii="Cambria Math" w:hAnsi="Cambria Math"/>
                    <w:sz w:val="28"/>
                    <w:szCs w:val="28"/>
                    <w:lang w:val="uk-UA"/>
                  </w:rPr>
                  <m:t>K2</m:t>
                </m:r>
              </m:sub>
            </m:sSub>
          </m:den>
        </m:f>
        <m:r>
          <w:rPr>
            <w:rFonts w:ascii="Cambria Math" w:hAnsi="Cambria Math"/>
            <w:sz w:val="28"/>
            <w:szCs w:val="28"/>
            <w:lang w:val="uk-UA"/>
          </w:rPr>
          <m:t>= 4</m:t>
        </m:r>
        <m:r>
          <w:rPr>
            <w:rFonts w:ascii="Cambria Math" w:hAnsi="Cambria Math"/>
            <w:sz w:val="28"/>
            <w:szCs w:val="28"/>
          </w:rPr>
          <m:t xml:space="preserve">,8 </m:t>
        </m:r>
        <m:r>
          <w:rPr>
            <w:rFonts w:ascii="Cambria Math" w:hAnsi="Cambria Math"/>
            <w:sz w:val="28"/>
            <w:szCs w:val="28"/>
            <w:lang w:val="uk-UA"/>
          </w:rPr>
          <m:t>, кА</m:t>
        </m:r>
      </m:oMath>
      <w:r w:rsidR="00121657">
        <w:rPr>
          <w:rFonts w:eastAsiaTheme="minorEastAsia"/>
          <w:sz w:val="32"/>
          <w:szCs w:val="32"/>
          <w:lang w:val="uk-UA"/>
        </w:rPr>
        <w:t xml:space="preserve">                                                             (2.55)</w:t>
      </w:r>
    </w:p>
    <w:p w:rsidR="00121657" w:rsidRPr="00E2319E" w:rsidRDefault="00121657" w:rsidP="00121657">
      <w:pPr>
        <w:spacing w:line="360" w:lineRule="auto"/>
        <w:ind w:firstLine="709"/>
        <w:jc w:val="both"/>
        <w:rPr>
          <w:sz w:val="28"/>
          <w:szCs w:val="28"/>
          <w:lang w:val="uk-UA"/>
        </w:rPr>
      </w:pPr>
      <w:r w:rsidRPr="00E2319E">
        <w:rPr>
          <w:sz w:val="28"/>
          <w:szCs w:val="28"/>
          <w:lang w:val="uk-UA"/>
        </w:rPr>
        <w:t>Струм двофазного короткого замикання:</w:t>
      </w:r>
    </w:p>
    <w:p w:rsidR="00121657" w:rsidRPr="00E2319E" w:rsidRDefault="00F312CA" w:rsidP="00121657">
      <w:pPr>
        <w:spacing w:line="360" w:lineRule="auto"/>
        <w:ind w:firstLine="709"/>
        <w:jc w:val="both"/>
        <w:rPr>
          <w:rFonts w:eastAsiaTheme="minorEastAsia"/>
          <w:i/>
          <w:sz w:val="28"/>
          <w:szCs w:val="28"/>
          <w:lang w:val="uk-UA"/>
        </w:rPr>
      </w:pPr>
      <m:oMath>
        <m:sSubSup>
          <m:sSubSupPr>
            <m:ctrlPr>
              <w:rPr>
                <w:rFonts w:ascii="Cambria Math" w:hAnsi="Cambria Math"/>
                <w:i/>
                <w:sz w:val="28"/>
                <w:szCs w:val="28"/>
                <w:lang w:val="uk-UA"/>
              </w:rPr>
            </m:ctrlPr>
          </m:sSubSupPr>
          <m:e>
            <m:r>
              <w:rPr>
                <w:rFonts w:ascii="Cambria Math" w:hAnsi="Cambria Math"/>
                <w:sz w:val="28"/>
                <w:szCs w:val="28"/>
                <w:lang w:val="uk-UA"/>
              </w:rPr>
              <m:t>I</m:t>
            </m:r>
          </m:e>
          <m:sub>
            <m:r>
              <w:rPr>
                <w:rFonts w:ascii="Cambria Math" w:hAnsi="Cambria Math"/>
                <w:sz w:val="28"/>
                <w:szCs w:val="28"/>
                <w:lang w:val="uk-UA"/>
              </w:rPr>
              <m:t>ki</m:t>
            </m:r>
          </m:sub>
          <m:sup>
            <m:r>
              <w:rPr>
                <w:rFonts w:ascii="Cambria Math" w:hAnsi="Cambria Math"/>
                <w:sz w:val="28"/>
                <w:szCs w:val="28"/>
                <w:lang w:val="uk-UA"/>
              </w:rPr>
              <m:t>(2)</m:t>
            </m:r>
          </m:sup>
        </m:sSubSup>
        <m:r>
          <w:rPr>
            <w:rFonts w:ascii="Cambria Math" w:hAnsi="Cambria Math"/>
            <w:sz w:val="28"/>
            <w:szCs w:val="28"/>
            <w:lang w:val="uk-UA"/>
          </w:rPr>
          <m:t>=</m:t>
        </m:r>
        <m:f>
          <m:fPr>
            <m:ctrlPr>
              <w:rPr>
                <w:rFonts w:ascii="Cambria Math" w:hAnsi="Cambria Math"/>
                <w:i/>
                <w:sz w:val="28"/>
                <w:szCs w:val="28"/>
                <w:lang w:val="uk-UA"/>
              </w:rPr>
            </m:ctrlPr>
          </m:fPr>
          <m:num>
            <m:rad>
              <m:radPr>
                <m:degHide m:val="on"/>
                <m:ctrlPr>
                  <w:rPr>
                    <w:rFonts w:ascii="Cambria Math" w:hAnsi="Cambria Math"/>
                    <w:i/>
                    <w:sz w:val="28"/>
                    <w:szCs w:val="28"/>
                    <w:lang w:val="uk-UA"/>
                  </w:rPr>
                </m:ctrlPr>
              </m:radPr>
              <m:deg/>
              <m:e>
                <m:r>
                  <w:rPr>
                    <w:rFonts w:ascii="Cambria Math" w:hAnsi="Cambria Math"/>
                    <w:sz w:val="28"/>
                    <w:szCs w:val="28"/>
                    <w:lang w:val="uk-UA"/>
                  </w:rPr>
                  <m:t>3</m:t>
                </m:r>
              </m:e>
            </m:rad>
          </m:num>
          <m:den>
            <m:r>
              <w:rPr>
                <w:rFonts w:ascii="Cambria Math" w:hAnsi="Cambria Math"/>
                <w:sz w:val="28"/>
                <w:szCs w:val="28"/>
                <w:lang w:val="uk-UA"/>
              </w:rPr>
              <m:t>2</m:t>
            </m:r>
          </m:den>
        </m:f>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I</m:t>
            </m:r>
          </m:e>
          <m:sub>
            <m:r>
              <w:rPr>
                <w:rFonts w:ascii="Cambria Math" w:hAnsi="Cambria Math"/>
                <w:sz w:val="28"/>
                <w:szCs w:val="28"/>
                <w:lang w:val="uk-UA"/>
              </w:rPr>
              <m:t>ki</m:t>
            </m:r>
          </m:sub>
        </m:sSub>
        <m:r>
          <w:rPr>
            <w:rFonts w:ascii="Cambria Math" w:hAnsi="Cambria Math"/>
            <w:sz w:val="28"/>
            <w:szCs w:val="28"/>
            <w:lang w:val="uk-UA"/>
          </w:rPr>
          <m:t xml:space="preserve"> , кА</m:t>
        </m:r>
      </m:oMath>
      <w:r w:rsidR="00121657">
        <w:rPr>
          <w:rFonts w:eastAsiaTheme="minorEastAsia"/>
          <w:i/>
          <w:sz w:val="28"/>
          <w:szCs w:val="28"/>
          <w:lang w:val="uk-UA"/>
        </w:rPr>
        <w:t xml:space="preserve"> </w:t>
      </w:r>
      <w:r w:rsidR="00121657">
        <w:rPr>
          <w:rFonts w:eastAsiaTheme="minorEastAsia"/>
          <w:sz w:val="32"/>
          <w:szCs w:val="32"/>
          <w:lang w:val="uk-UA"/>
        </w:rPr>
        <w:t xml:space="preserve">                                                                       (2.56)</w:t>
      </w:r>
    </w:p>
    <w:p w:rsidR="00121657" w:rsidRPr="00E2319E" w:rsidRDefault="00F312CA" w:rsidP="00121657">
      <w:pPr>
        <w:spacing w:line="360" w:lineRule="auto"/>
        <w:ind w:firstLine="709"/>
        <w:jc w:val="both"/>
        <w:rPr>
          <w:rFonts w:eastAsiaTheme="minorEastAsia"/>
          <w:i/>
          <w:sz w:val="28"/>
          <w:szCs w:val="28"/>
          <w:lang w:val="uk-UA"/>
        </w:rPr>
      </w:pPr>
      <m:oMath>
        <m:sSubSup>
          <m:sSubSupPr>
            <m:ctrlPr>
              <w:rPr>
                <w:rFonts w:ascii="Cambria Math" w:hAnsi="Cambria Math"/>
                <w:i/>
                <w:sz w:val="28"/>
                <w:szCs w:val="28"/>
                <w:lang w:val="uk-UA"/>
              </w:rPr>
            </m:ctrlPr>
          </m:sSubSupPr>
          <m:e>
            <m:r>
              <w:rPr>
                <w:rFonts w:ascii="Cambria Math" w:hAnsi="Cambria Math"/>
                <w:sz w:val="28"/>
                <w:szCs w:val="28"/>
                <w:lang w:val="uk-UA"/>
              </w:rPr>
              <m:t>I</m:t>
            </m:r>
          </m:e>
          <m:sub>
            <m:r>
              <w:rPr>
                <w:rFonts w:ascii="Cambria Math" w:hAnsi="Cambria Math"/>
                <w:sz w:val="28"/>
                <w:szCs w:val="28"/>
                <w:lang w:val="uk-UA"/>
              </w:rPr>
              <m:t>kK2</m:t>
            </m:r>
          </m:sub>
          <m:sup>
            <m:r>
              <w:rPr>
                <w:rFonts w:ascii="Cambria Math" w:hAnsi="Cambria Math"/>
                <w:sz w:val="28"/>
                <w:szCs w:val="28"/>
                <w:lang w:val="uk-UA"/>
              </w:rPr>
              <m:t>(2)</m:t>
            </m:r>
          </m:sup>
        </m:sSubSup>
        <m:r>
          <w:rPr>
            <w:rFonts w:ascii="Cambria Math" w:hAnsi="Cambria Math"/>
            <w:sz w:val="28"/>
            <w:szCs w:val="28"/>
            <w:lang w:val="uk-UA"/>
          </w:rPr>
          <m:t>=</m:t>
        </m:r>
        <m:f>
          <m:fPr>
            <m:ctrlPr>
              <w:rPr>
                <w:rFonts w:ascii="Cambria Math" w:hAnsi="Cambria Math"/>
                <w:i/>
                <w:sz w:val="28"/>
                <w:szCs w:val="28"/>
                <w:lang w:val="uk-UA"/>
              </w:rPr>
            </m:ctrlPr>
          </m:fPr>
          <m:num>
            <m:sSub>
              <m:sSubPr>
                <m:ctrlPr>
                  <w:rPr>
                    <w:rFonts w:ascii="Cambria Math" w:hAnsi="Cambria Math"/>
                    <w:i/>
                    <w:sz w:val="28"/>
                    <w:szCs w:val="28"/>
                    <w:lang w:val="uk-UA"/>
                  </w:rPr>
                </m:ctrlPr>
              </m:sSubPr>
              <m:e>
                <m:r>
                  <w:rPr>
                    <w:rFonts w:ascii="Cambria Math" w:hAnsi="Cambria Math"/>
                    <w:sz w:val="28"/>
                    <w:szCs w:val="28"/>
                    <w:lang w:val="uk-UA"/>
                  </w:rPr>
                  <m:t>U</m:t>
                </m:r>
              </m:e>
              <m:sub>
                <m:r>
                  <w:rPr>
                    <w:rFonts w:ascii="Cambria Math" w:hAnsi="Cambria Math"/>
                    <w:sz w:val="28"/>
                    <w:szCs w:val="28"/>
                    <w:lang w:val="uk-UA"/>
                  </w:rPr>
                  <m:t>с.н</m:t>
                </m:r>
              </m:sub>
            </m:sSub>
          </m:num>
          <m:den>
            <m:r>
              <w:rPr>
                <w:rFonts w:ascii="Cambria Math" w:hAnsi="Cambria Math"/>
                <w:sz w:val="28"/>
                <w:szCs w:val="28"/>
                <w:lang w:val="uk-UA"/>
              </w:rPr>
              <m:t>2∙</m:t>
            </m:r>
            <m:sSub>
              <m:sSubPr>
                <m:ctrlPr>
                  <w:rPr>
                    <w:rFonts w:ascii="Cambria Math" w:hAnsi="Cambria Math"/>
                    <w:i/>
                    <w:sz w:val="28"/>
                    <w:szCs w:val="28"/>
                    <w:lang w:val="uk-UA"/>
                  </w:rPr>
                </m:ctrlPr>
              </m:sSubPr>
              <m:e>
                <m:r>
                  <w:rPr>
                    <w:rFonts w:ascii="Cambria Math" w:hAnsi="Cambria Math"/>
                    <w:sz w:val="28"/>
                    <w:szCs w:val="28"/>
                    <w:lang w:val="uk-UA"/>
                  </w:rPr>
                  <m:t>z</m:t>
                </m:r>
              </m:e>
              <m:sub>
                <m:r>
                  <w:rPr>
                    <w:rFonts w:ascii="Cambria Math" w:hAnsi="Cambria Math"/>
                    <w:sz w:val="28"/>
                    <w:szCs w:val="28"/>
                    <w:lang w:val="uk-UA"/>
                  </w:rPr>
                  <m:t>K2</m:t>
                </m:r>
              </m:sub>
            </m:sSub>
          </m:den>
        </m:f>
        <m:r>
          <w:rPr>
            <w:rFonts w:ascii="Cambria Math" w:hAnsi="Cambria Math"/>
            <w:sz w:val="28"/>
            <w:szCs w:val="28"/>
            <w:lang w:val="uk-UA"/>
          </w:rPr>
          <m:t>= 4,16 , кА</m:t>
        </m:r>
      </m:oMath>
      <w:r w:rsidR="00121657">
        <w:rPr>
          <w:rFonts w:eastAsiaTheme="minorEastAsia"/>
          <w:i/>
          <w:sz w:val="28"/>
          <w:szCs w:val="28"/>
          <w:lang w:val="uk-UA"/>
        </w:rPr>
        <w:t xml:space="preserve"> </w:t>
      </w:r>
      <w:r w:rsidR="00121657">
        <w:rPr>
          <w:rFonts w:eastAsiaTheme="minorEastAsia"/>
          <w:sz w:val="32"/>
          <w:szCs w:val="32"/>
          <w:lang w:val="uk-UA"/>
        </w:rPr>
        <w:t xml:space="preserve">                                                             (2.57)</w:t>
      </w:r>
    </w:p>
    <w:p w:rsidR="00121657" w:rsidRPr="00E2319E" w:rsidRDefault="00121657" w:rsidP="00121657">
      <w:pPr>
        <w:spacing w:line="360" w:lineRule="auto"/>
        <w:ind w:firstLine="709"/>
        <w:jc w:val="both"/>
        <w:rPr>
          <w:sz w:val="28"/>
          <w:szCs w:val="28"/>
          <w:lang w:val="uk-UA"/>
        </w:rPr>
      </w:pPr>
      <w:r w:rsidRPr="00E2319E">
        <w:rPr>
          <w:sz w:val="28"/>
          <w:szCs w:val="28"/>
          <w:lang w:val="uk-UA"/>
        </w:rPr>
        <w:t>Амплітудне значення ударного струму короткого замикання:</w:t>
      </w:r>
    </w:p>
    <w:p w:rsidR="00121657" w:rsidRPr="00E2319E" w:rsidRDefault="00F312CA" w:rsidP="00121657">
      <w:pPr>
        <w:spacing w:line="360" w:lineRule="auto"/>
        <w:ind w:firstLine="709"/>
        <w:jc w:val="both"/>
        <w:rPr>
          <w:rFonts w:eastAsiaTheme="minorEastAsia"/>
          <w:sz w:val="28"/>
          <w:szCs w:val="28"/>
          <w:lang w:val="uk-UA"/>
        </w:rPr>
      </w:pPr>
      <m:oMath>
        <m:sSub>
          <m:sSubPr>
            <m:ctrlPr>
              <w:rPr>
                <w:rFonts w:ascii="Cambria Math" w:eastAsiaTheme="minorEastAsia" w:hAnsi="Cambria Math"/>
                <w:i/>
                <w:sz w:val="28"/>
                <w:szCs w:val="28"/>
                <w:lang w:val="uk-UA"/>
              </w:rPr>
            </m:ctrlPr>
          </m:sSubPr>
          <m:e>
            <m:r>
              <w:rPr>
                <w:rFonts w:ascii="Cambria Math" w:eastAsiaTheme="minorEastAsia" w:hAnsi="Cambria Math"/>
                <w:sz w:val="28"/>
                <w:szCs w:val="28"/>
                <w:lang w:val="uk-UA"/>
              </w:rPr>
              <m:t>i</m:t>
            </m:r>
          </m:e>
          <m:sub>
            <m:r>
              <w:rPr>
                <w:rFonts w:ascii="Cambria Math" w:eastAsiaTheme="minorEastAsia" w:hAnsi="Cambria Math"/>
                <w:sz w:val="28"/>
                <w:szCs w:val="28"/>
                <w:lang w:val="uk-UA"/>
              </w:rPr>
              <m:t>yki</m:t>
            </m:r>
          </m:sub>
        </m:sSub>
        <m:r>
          <w:rPr>
            <w:rFonts w:ascii="Cambria Math" w:eastAsiaTheme="minorEastAsia" w:hAnsi="Cambria Math"/>
            <w:sz w:val="28"/>
            <w:szCs w:val="28"/>
            <w:lang w:val="uk-UA"/>
          </w:rPr>
          <m:t>=</m:t>
        </m:r>
        <m:rad>
          <m:radPr>
            <m:degHide m:val="on"/>
            <m:ctrlPr>
              <w:rPr>
                <w:rFonts w:ascii="Cambria Math" w:eastAsiaTheme="minorEastAsia" w:hAnsi="Cambria Math"/>
                <w:i/>
                <w:sz w:val="28"/>
                <w:szCs w:val="28"/>
                <w:lang w:val="uk-UA"/>
              </w:rPr>
            </m:ctrlPr>
          </m:radPr>
          <m:deg/>
          <m:e>
            <m:r>
              <w:rPr>
                <w:rFonts w:ascii="Cambria Math" w:eastAsiaTheme="minorEastAsia" w:hAnsi="Cambria Math"/>
                <w:sz w:val="28"/>
                <w:szCs w:val="28"/>
                <w:lang w:val="uk-UA"/>
              </w:rPr>
              <m:t>2</m:t>
            </m:r>
          </m:e>
        </m:rad>
        <m:r>
          <w:rPr>
            <w:rFonts w:ascii="Cambria Math" w:eastAsiaTheme="minorEastAsia" w:hAnsi="Cambria Math"/>
            <w:sz w:val="28"/>
            <w:szCs w:val="28"/>
            <w:lang w:val="uk-UA"/>
          </w:rPr>
          <m:t>∙</m:t>
        </m:r>
        <m:sSub>
          <m:sSubPr>
            <m:ctrlPr>
              <w:rPr>
                <w:rFonts w:ascii="Cambria Math" w:eastAsiaTheme="minorEastAsia" w:hAnsi="Cambria Math"/>
                <w:i/>
                <w:sz w:val="28"/>
                <w:szCs w:val="28"/>
                <w:lang w:val="uk-UA"/>
              </w:rPr>
            </m:ctrlPr>
          </m:sSubPr>
          <m:e>
            <m:r>
              <w:rPr>
                <w:rFonts w:ascii="Cambria Math" w:eastAsiaTheme="minorEastAsia" w:hAnsi="Cambria Math"/>
                <w:sz w:val="28"/>
                <w:szCs w:val="28"/>
                <w:lang w:val="uk-UA"/>
              </w:rPr>
              <m:t>k</m:t>
            </m:r>
          </m:e>
          <m:sub>
            <m:r>
              <w:rPr>
                <w:rFonts w:ascii="Cambria Math" w:eastAsiaTheme="minorEastAsia" w:hAnsi="Cambria Math"/>
                <w:sz w:val="28"/>
                <w:szCs w:val="28"/>
                <w:lang w:val="uk-UA"/>
              </w:rPr>
              <m:t>y</m:t>
            </m:r>
          </m:sub>
        </m:sSub>
        <m:r>
          <w:rPr>
            <w:rFonts w:ascii="Cambria Math" w:eastAsiaTheme="minorEastAsia" w:hAnsi="Cambria Math"/>
            <w:sz w:val="28"/>
            <w:szCs w:val="28"/>
            <w:lang w:val="uk-UA"/>
          </w:rPr>
          <m:t>∙</m:t>
        </m:r>
        <m:sSubSup>
          <m:sSubSupPr>
            <m:ctrlPr>
              <w:rPr>
                <w:rFonts w:ascii="Cambria Math" w:eastAsiaTheme="minorEastAsia" w:hAnsi="Cambria Math"/>
                <w:i/>
                <w:sz w:val="28"/>
                <w:szCs w:val="28"/>
                <w:lang w:val="uk-UA"/>
              </w:rPr>
            </m:ctrlPr>
          </m:sSubSupPr>
          <m:e>
            <m:r>
              <w:rPr>
                <w:rFonts w:ascii="Cambria Math" w:eastAsiaTheme="minorEastAsia" w:hAnsi="Cambria Math"/>
                <w:sz w:val="28"/>
                <w:szCs w:val="28"/>
                <w:lang w:val="uk-UA"/>
              </w:rPr>
              <m:t>I</m:t>
            </m:r>
          </m:e>
          <m:sub>
            <m:r>
              <w:rPr>
                <w:rFonts w:ascii="Cambria Math" w:eastAsiaTheme="minorEastAsia" w:hAnsi="Cambria Math"/>
                <w:sz w:val="28"/>
                <w:szCs w:val="28"/>
                <w:lang w:val="uk-UA"/>
              </w:rPr>
              <m:t>K1.1</m:t>
            </m:r>
          </m:sub>
          <m:sup>
            <m:r>
              <w:rPr>
                <w:rFonts w:ascii="Cambria Math" w:eastAsiaTheme="minorEastAsia" w:hAnsi="Cambria Math"/>
                <w:sz w:val="28"/>
                <w:szCs w:val="28"/>
                <w:lang w:val="uk-UA"/>
              </w:rPr>
              <m:t>3</m:t>
            </m:r>
          </m:sup>
        </m:sSubSup>
        <m:r>
          <w:rPr>
            <w:rFonts w:ascii="Cambria Math" w:hAnsi="Cambria Math"/>
            <w:sz w:val="28"/>
            <w:szCs w:val="28"/>
            <w:lang w:val="uk-UA"/>
          </w:rPr>
          <m:t xml:space="preserve"> , кА</m:t>
        </m:r>
      </m:oMath>
      <w:r w:rsidR="00121657">
        <w:rPr>
          <w:rFonts w:eastAsiaTheme="minorEastAsia"/>
          <w:sz w:val="28"/>
          <w:szCs w:val="28"/>
          <w:lang w:val="uk-UA"/>
        </w:rPr>
        <w:t xml:space="preserve"> </w:t>
      </w:r>
      <w:r w:rsidR="00121657">
        <w:rPr>
          <w:rFonts w:eastAsiaTheme="minorEastAsia"/>
          <w:sz w:val="32"/>
          <w:szCs w:val="32"/>
          <w:lang w:val="uk-UA"/>
        </w:rPr>
        <w:t xml:space="preserve">                                                             (2.58)</w:t>
      </w:r>
    </w:p>
    <w:p w:rsidR="00121657" w:rsidRPr="00E2319E" w:rsidRDefault="00F312CA" w:rsidP="00121657">
      <w:pPr>
        <w:spacing w:line="360" w:lineRule="auto"/>
        <w:ind w:firstLine="709"/>
        <w:jc w:val="both"/>
        <w:rPr>
          <w:rFonts w:eastAsiaTheme="minorEastAsia"/>
          <w:i/>
          <w:sz w:val="28"/>
          <w:szCs w:val="28"/>
          <w:lang w:val="uk-UA"/>
        </w:rPr>
      </w:pPr>
      <m:oMath>
        <m:sSub>
          <m:sSubPr>
            <m:ctrlPr>
              <w:rPr>
                <w:rFonts w:ascii="Cambria Math" w:eastAsiaTheme="minorEastAsia" w:hAnsi="Cambria Math"/>
                <w:i/>
                <w:sz w:val="28"/>
                <w:szCs w:val="28"/>
                <w:lang w:val="uk-UA"/>
              </w:rPr>
            </m:ctrlPr>
          </m:sSubPr>
          <m:e>
            <m:r>
              <w:rPr>
                <w:rFonts w:ascii="Cambria Math" w:eastAsiaTheme="minorEastAsia" w:hAnsi="Cambria Math"/>
                <w:sz w:val="28"/>
                <w:szCs w:val="28"/>
                <w:lang w:val="uk-UA"/>
              </w:rPr>
              <m:t>i</m:t>
            </m:r>
          </m:e>
          <m:sub>
            <m:r>
              <w:rPr>
                <w:rFonts w:ascii="Cambria Math" w:eastAsiaTheme="minorEastAsia" w:hAnsi="Cambria Math"/>
                <w:sz w:val="28"/>
                <w:szCs w:val="28"/>
                <w:lang w:val="uk-UA"/>
              </w:rPr>
              <m:t>yk2</m:t>
            </m:r>
          </m:sub>
        </m:sSub>
        <m:r>
          <w:rPr>
            <w:rFonts w:ascii="Cambria Math" w:eastAsiaTheme="minorEastAsia" w:hAnsi="Cambria Math"/>
            <w:sz w:val="28"/>
            <w:szCs w:val="28"/>
            <w:lang w:val="uk-UA"/>
          </w:rPr>
          <m:t>=</m:t>
        </m:r>
        <m:rad>
          <m:radPr>
            <m:degHide m:val="on"/>
            <m:ctrlPr>
              <w:rPr>
                <w:rFonts w:ascii="Cambria Math" w:eastAsiaTheme="minorEastAsia" w:hAnsi="Cambria Math"/>
                <w:i/>
                <w:sz w:val="28"/>
                <w:szCs w:val="28"/>
                <w:lang w:val="uk-UA"/>
              </w:rPr>
            </m:ctrlPr>
          </m:radPr>
          <m:deg/>
          <m:e>
            <m:r>
              <w:rPr>
                <w:rFonts w:ascii="Cambria Math" w:eastAsiaTheme="minorEastAsia" w:hAnsi="Cambria Math"/>
                <w:sz w:val="28"/>
                <w:szCs w:val="28"/>
                <w:lang w:val="uk-UA"/>
              </w:rPr>
              <m:t>2</m:t>
            </m:r>
          </m:e>
        </m:rad>
        <m:r>
          <w:rPr>
            <w:rFonts w:ascii="Cambria Math" w:eastAsiaTheme="minorEastAsia" w:hAnsi="Cambria Math"/>
            <w:sz w:val="28"/>
            <w:szCs w:val="28"/>
            <w:lang w:val="uk-UA"/>
          </w:rPr>
          <m:t>∙</m:t>
        </m:r>
        <m:sSub>
          <m:sSubPr>
            <m:ctrlPr>
              <w:rPr>
                <w:rFonts w:ascii="Cambria Math" w:eastAsiaTheme="minorEastAsia" w:hAnsi="Cambria Math"/>
                <w:i/>
                <w:sz w:val="28"/>
                <w:szCs w:val="28"/>
                <w:lang w:val="uk-UA"/>
              </w:rPr>
            </m:ctrlPr>
          </m:sSubPr>
          <m:e>
            <m:r>
              <w:rPr>
                <w:rFonts w:ascii="Cambria Math" w:eastAsiaTheme="minorEastAsia" w:hAnsi="Cambria Math"/>
                <w:sz w:val="28"/>
                <w:szCs w:val="28"/>
                <w:lang w:val="uk-UA"/>
              </w:rPr>
              <m:t>k</m:t>
            </m:r>
          </m:e>
          <m:sub>
            <m:r>
              <w:rPr>
                <w:rFonts w:ascii="Cambria Math" w:eastAsiaTheme="minorEastAsia" w:hAnsi="Cambria Math"/>
                <w:sz w:val="28"/>
                <w:szCs w:val="28"/>
                <w:lang w:val="uk-UA"/>
              </w:rPr>
              <m:t>y</m:t>
            </m:r>
          </m:sub>
        </m:sSub>
        <m:r>
          <w:rPr>
            <w:rFonts w:ascii="Cambria Math" w:eastAsiaTheme="minorEastAsia" w:hAnsi="Cambria Math"/>
            <w:sz w:val="28"/>
            <w:szCs w:val="28"/>
            <w:lang w:val="uk-UA"/>
          </w:rPr>
          <m:t>∙</m:t>
        </m:r>
        <m:sSubSup>
          <m:sSubSupPr>
            <m:ctrlPr>
              <w:rPr>
                <w:rFonts w:ascii="Cambria Math" w:eastAsiaTheme="minorEastAsia" w:hAnsi="Cambria Math"/>
                <w:i/>
                <w:sz w:val="28"/>
                <w:szCs w:val="28"/>
                <w:lang w:val="uk-UA"/>
              </w:rPr>
            </m:ctrlPr>
          </m:sSubSupPr>
          <m:e>
            <m:r>
              <w:rPr>
                <w:rFonts w:ascii="Cambria Math" w:eastAsiaTheme="minorEastAsia" w:hAnsi="Cambria Math"/>
                <w:sz w:val="28"/>
                <w:szCs w:val="28"/>
                <w:lang w:val="uk-UA"/>
              </w:rPr>
              <m:t>I</m:t>
            </m:r>
          </m:e>
          <m:sub>
            <m:r>
              <w:rPr>
                <w:rFonts w:ascii="Cambria Math" w:eastAsiaTheme="minorEastAsia" w:hAnsi="Cambria Math"/>
                <w:sz w:val="28"/>
                <w:szCs w:val="28"/>
                <w:lang w:val="uk-UA"/>
              </w:rPr>
              <m:t>K1.1</m:t>
            </m:r>
          </m:sub>
          <m:sup>
            <m:r>
              <w:rPr>
                <w:rFonts w:ascii="Cambria Math" w:eastAsiaTheme="minorEastAsia" w:hAnsi="Cambria Math"/>
                <w:sz w:val="28"/>
                <w:szCs w:val="28"/>
                <w:lang w:val="uk-UA"/>
              </w:rPr>
              <m:t>3</m:t>
            </m:r>
          </m:sup>
        </m:sSubSup>
        <m:r>
          <w:rPr>
            <w:rFonts w:ascii="Cambria Math" w:eastAsiaTheme="minorEastAsia" w:hAnsi="Cambria Math"/>
            <w:sz w:val="28"/>
            <w:szCs w:val="28"/>
            <w:lang w:val="uk-UA"/>
          </w:rPr>
          <m:t>= 8,15</m:t>
        </m:r>
        <m:r>
          <w:rPr>
            <w:rFonts w:ascii="Cambria Math" w:hAnsi="Cambria Math"/>
            <w:sz w:val="28"/>
            <w:szCs w:val="28"/>
            <w:lang w:val="uk-UA"/>
          </w:rPr>
          <m:t>, кА</m:t>
        </m:r>
      </m:oMath>
      <w:r w:rsidR="00121657">
        <w:rPr>
          <w:rFonts w:eastAsiaTheme="minorEastAsia"/>
          <w:i/>
          <w:sz w:val="28"/>
          <w:szCs w:val="28"/>
          <w:lang w:val="uk-UA"/>
        </w:rPr>
        <w:t xml:space="preserve"> </w:t>
      </w:r>
      <w:r w:rsidR="00121657">
        <w:rPr>
          <w:rFonts w:eastAsiaTheme="minorEastAsia"/>
          <w:sz w:val="32"/>
          <w:szCs w:val="32"/>
          <w:lang w:val="uk-UA"/>
        </w:rPr>
        <w:t xml:space="preserve">                                                 (2.59)</w:t>
      </w:r>
    </w:p>
    <w:p w:rsidR="00121657" w:rsidRDefault="00121657" w:rsidP="00121657">
      <w:pPr>
        <w:spacing w:line="360" w:lineRule="auto"/>
        <w:ind w:firstLine="709"/>
        <w:jc w:val="both"/>
        <w:rPr>
          <w:sz w:val="28"/>
          <w:szCs w:val="28"/>
          <w:lang w:val="uk-UA"/>
        </w:rPr>
      </w:pPr>
      <w:r w:rsidRPr="00E2319E">
        <w:rPr>
          <w:sz w:val="28"/>
          <w:szCs w:val="28"/>
          <w:lang w:val="uk-UA"/>
        </w:rPr>
        <w:t>Аналогічно розраховуємо решту струмів короткого замикання</w:t>
      </w:r>
    </w:p>
    <w:p w:rsidR="002B2D6D" w:rsidRDefault="002B2D6D" w:rsidP="00121657">
      <w:pPr>
        <w:spacing w:line="360" w:lineRule="auto"/>
        <w:ind w:firstLine="709"/>
        <w:jc w:val="both"/>
        <w:rPr>
          <w:sz w:val="28"/>
          <w:szCs w:val="28"/>
          <w:lang w:val="uk-UA"/>
        </w:rPr>
      </w:pPr>
    </w:p>
    <w:p w:rsidR="00121657" w:rsidRPr="002B2D6D" w:rsidRDefault="00121657" w:rsidP="002B2D6D">
      <w:pPr>
        <w:spacing w:line="360" w:lineRule="auto"/>
        <w:jc w:val="center"/>
        <w:rPr>
          <w:rFonts w:eastAsiaTheme="minorEastAsia"/>
          <w:sz w:val="28"/>
          <w:szCs w:val="28"/>
          <w:lang w:val="uk-UA"/>
        </w:rPr>
      </w:pPr>
      <w:r w:rsidRPr="002B2D6D">
        <w:rPr>
          <w:rFonts w:eastAsiaTheme="minorEastAsia"/>
          <w:sz w:val="28"/>
          <w:szCs w:val="28"/>
          <w:lang w:val="uk-UA"/>
        </w:rPr>
        <w:lastRenderedPageBreak/>
        <w:t xml:space="preserve">Таблиця 2.12 – Розрахунок струмів </w:t>
      </w:r>
      <w:proofErr w:type="spellStart"/>
      <w:r w:rsidRPr="002B2D6D">
        <w:rPr>
          <w:rFonts w:eastAsiaTheme="minorEastAsia"/>
          <w:sz w:val="28"/>
          <w:szCs w:val="28"/>
          <w:lang w:val="uk-UA"/>
        </w:rPr>
        <w:t>КЗ</w:t>
      </w:r>
      <w:proofErr w:type="spellEnd"/>
    </w:p>
    <w:tbl>
      <w:tblPr>
        <w:tblStyle w:val="ab"/>
        <w:tblW w:w="0" w:type="auto"/>
        <w:tblLook w:val="04A0"/>
      </w:tblPr>
      <w:tblGrid>
        <w:gridCol w:w="1038"/>
        <w:gridCol w:w="1038"/>
        <w:gridCol w:w="1038"/>
        <w:gridCol w:w="1038"/>
        <w:gridCol w:w="1038"/>
        <w:gridCol w:w="1038"/>
        <w:gridCol w:w="1039"/>
        <w:gridCol w:w="1039"/>
        <w:gridCol w:w="1039"/>
      </w:tblGrid>
      <w:tr w:rsidR="00121657" w:rsidRPr="00E2319E" w:rsidTr="008935FA">
        <w:tc>
          <w:tcPr>
            <w:tcW w:w="1038" w:type="dxa"/>
          </w:tcPr>
          <w:p w:rsidR="00121657" w:rsidRPr="000A0D8D" w:rsidRDefault="00121657" w:rsidP="008935FA">
            <w:pPr>
              <w:jc w:val="both"/>
              <w:rPr>
                <w:rFonts w:eastAsiaTheme="minorEastAsia"/>
                <w:lang w:val="uk-UA"/>
              </w:rPr>
            </w:pPr>
            <w:r w:rsidRPr="000A0D8D">
              <w:rPr>
                <w:rFonts w:eastAsiaTheme="minorEastAsia"/>
                <w:lang w:val="uk-UA"/>
              </w:rPr>
              <w:t>Точка КЗ</w:t>
            </w:r>
          </w:p>
        </w:tc>
        <w:tc>
          <w:tcPr>
            <w:tcW w:w="1038" w:type="dxa"/>
          </w:tcPr>
          <w:p w:rsidR="00121657" w:rsidRPr="000A0D8D" w:rsidRDefault="00F312CA" w:rsidP="008935FA">
            <w:pPr>
              <w:jc w:val="both"/>
              <w:rPr>
                <w:rFonts w:eastAsiaTheme="minorEastAsia"/>
                <w:i/>
                <w:lang w:val="uk-UA"/>
              </w:rPr>
            </w:pPr>
            <m:oMathPara>
              <m:oMath>
                <m:sSub>
                  <m:sSubPr>
                    <m:ctrlPr>
                      <w:rPr>
                        <w:rFonts w:ascii="Cambria Math" w:eastAsiaTheme="minorEastAsia" w:hAnsi="Cambria Math"/>
                        <w:i/>
                        <w:lang w:val="uk-UA"/>
                      </w:rPr>
                    </m:ctrlPr>
                  </m:sSubPr>
                  <m:e>
                    <m:r>
                      <w:rPr>
                        <w:rFonts w:ascii="Cambria Math" w:eastAsiaTheme="minorEastAsia" w:hAnsi="Cambria Math"/>
                        <w:lang w:val="uk-UA"/>
                      </w:rPr>
                      <m:t>U</m:t>
                    </m:r>
                  </m:e>
                  <m:sub>
                    <m:r>
                      <w:rPr>
                        <w:rFonts w:ascii="Cambria Math" w:eastAsiaTheme="minorEastAsia" w:hAnsi="Cambria Math"/>
                        <w:lang w:val="uk-UA"/>
                      </w:rPr>
                      <m:t>сн</m:t>
                    </m:r>
                  </m:sub>
                </m:sSub>
                <m:r>
                  <w:rPr>
                    <w:rFonts w:ascii="Cambria Math" w:eastAsiaTheme="minorEastAsia" w:hAnsi="Cambria Math"/>
                    <w:lang w:val="uk-UA"/>
                  </w:rPr>
                  <m:t>,В</m:t>
                </m:r>
              </m:oMath>
            </m:oMathPara>
          </w:p>
        </w:tc>
        <w:tc>
          <w:tcPr>
            <w:tcW w:w="1038" w:type="dxa"/>
          </w:tcPr>
          <w:p w:rsidR="00121657" w:rsidRPr="000A0D8D" w:rsidRDefault="00121657" w:rsidP="008935FA">
            <w:pPr>
              <w:jc w:val="both"/>
              <w:rPr>
                <w:rFonts w:eastAsiaTheme="minorEastAsia"/>
                <w:lang w:val="uk-UA"/>
              </w:rPr>
            </w:pPr>
            <w:r w:rsidRPr="000A0D8D">
              <w:rPr>
                <w:rFonts w:eastAsiaTheme="minorEastAsia"/>
                <w:lang w:val="uk-UA"/>
              </w:rPr>
              <w:t>R, Ом</w:t>
            </w:r>
          </w:p>
        </w:tc>
        <w:tc>
          <w:tcPr>
            <w:tcW w:w="1038" w:type="dxa"/>
          </w:tcPr>
          <w:p w:rsidR="00121657" w:rsidRPr="000A0D8D" w:rsidRDefault="00121657" w:rsidP="008935FA">
            <w:pPr>
              <w:jc w:val="both"/>
              <w:rPr>
                <w:rFonts w:eastAsiaTheme="minorEastAsia"/>
                <w:lang w:val="uk-UA"/>
              </w:rPr>
            </w:pPr>
            <w:r w:rsidRPr="000A0D8D">
              <w:rPr>
                <w:rFonts w:eastAsiaTheme="minorEastAsia"/>
                <w:lang w:val="uk-UA"/>
              </w:rPr>
              <w:t>X,Ом</w:t>
            </w:r>
          </w:p>
        </w:tc>
        <w:tc>
          <w:tcPr>
            <w:tcW w:w="1038" w:type="dxa"/>
          </w:tcPr>
          <w:p w:rsidR="00121657" w:rsidRPr="000A0D8D" w:rsidRDefault="00121657" w:rsidP="008935FA">
            <w:pPr>
              <w:jc w:val="both"/>
              <w:rPr>
                <w:rFonts w:eastAsiaTheme="minorEastAsia"/>
                <w:lang w:val="uk-UA"/>
              </w:rPr>
            </w:pPr>
            <w:r w:rsidRPr="000A0D8D">
              <w:rPr>
                <w:rFonts w:eastAsiaTheme="minorEastAsia"/>
                <w:lang w:val="uk-UA"/>
              </w:rPr>
              <w:t>Z,Ом</w:t>
            </w:r>
          </w:p>
        </w:tc>
        <w:tc>
          <w:tcPr>
            <w:tcW w:w="1038" w:type="dxa"/>
          </w:tcPr>
          <w:p w:rsidR="00121657" w:rsidRPr="000A0D8D" w:rsidRDefault="00F312CA" w:rsidP="008935FA">
            <w:pPr>
              <w:jc w:val="both"/>
              <w:rPr>
                <w:rFonts w:eastAsiaTheme="minorEastAsia"/>
                <w:i/>
                <w:lang w:val="uk-UA"/>
              </w:rPr>
            </w:pPr>
            <m:oMathPara>
              <m:oMath>
                <m:sSubSup>
                  <m:sSubSupPr>
                    <m:ctrlPr>
                      <w:rPr>
                        <w:rFonts w:ascii="Cambria Math" w:eastAsiaTheme="minorEastAsia" w:hAnsi="Cambria Math"/>
                        <w:i/>
                        <w:lang w:val="uk-UA"/>
                      </w:rPr>
                    </m:ctrlPr>
                  </m:sSubSupPr>
                  <m:e>
                    <m:r>
                      <w:rPr>
                        <w:rFonts w:ascii="Cambria Math" w:eastAsiaTheme="minorEastAsia" w:hAnsi="Cambria Math"/>
                        <w:lang w:val="uk-UA"/>
                      </w:rPr>
                      <m:t>I</m:t>
                    </m:r>
                  </m:e>
                  <m:sub>
                    <m:r>
                      <w:rPr>
                        <w:rFonts w:ascii="Cambria Math" w:eastAsiaTheme="minorEastAsia" w:hAnsi="Cambria Math"/>
                        <w:lang w:val="uk-UA"/>
                      </w:rPr>
                      <m:t>к</m:t>
                    </m:r>
                  </m:sub>
                  <m:sup>
                    <m:r>
                      <w:rPr>
                        <w:rFonts w:ascii="Cambria Math" w:eastAsiaTheme="minorEastAsia" w:hAnsi="Cambria Math"/>
                        <w:lang w:val="uk-UA"/>
                      </w:rPr>
                      <m:t>(3)</m:t>
                    </m:r>
                  </m:sup>
                </m:sSubSup>
                <m:r>
                  <w:rPr>
                    <w:rFonts w:ascii="Cambria Math" w:eastAsiaTheme="minorEastAsia" w:hAnsi="Cambria Math"/>
                    <w:lang w:val="uk-UA"/>
                  </w:rPr>
                  <m:t>,кА</m:t>
                </m:r>
              </m:oMath>
            </m:oMathPara>
          </w:p>
        </w:tc>
        <w:tc>
          <w:tcPr>
            <w:tcW w:w="1039" w:type="dxa"/>
          </w:tcPr>
          <w:p w:rsidR="00121657" w:rsidRPr="000A0D8D" w:rsidRDefault="00F312CA" w:rsidP="008935FA">
            <w:pPr>
              <w:jc w:val="both"/>
              <w:rPr>
                <w:rFonts w:eastAsiaTheme="minorEastAsia"/>
                <w:i/>
                <w:lang w:val="uk-UA"/>
              </w:rPr>
            </w:pPr>
            <m:oMathPara>
              <m:oMath>
                <m:sSubSup>
                  <m:sSubSupPr>
                    <m:ctrlPr>
                      <w:rPr>
                        <w:rFonts w:ascii="Cambria Math" w:eastAsiaTheme="minorEastAsia" w:hAnsi="Cambria Math"/>
                        <w:i/>
                        <w:lang w:val="uk-UA"/>
                      </w:rPr>
                    </m:ctrlPr>
                  </m:sSubSupPr>
                  <m:e>
                    <m:r>
                      <w:rPr>
                        <w:rFonts w:ascii="Cambria Math" w:eastAsiaTheme="minorEastAsia" w:hAnsi="Cambria Math"/>
                        <w:lang w:val="uk-UA"/>
                      </w:rPr>
                      <m:t>I</m:t>
                    </m:r>
                  </m:e>
                  <m:sub>
                    <m:r>
                      <w:rPr>
                        <w:rFonts w:ascii="Cambria Math" w:eastAsiaTheme="minorEastAsia" w:hAnsi="Cambria Math"/>
                        <w:lang w:val="uk-UA"/>
                      </w:rPr>
                      <m:t>к</m:t>
                    </m:r>
                  </m:sub>
                  <m:sup>
                    <m:r>
                      <w:rPr>
                        <w:rFonts w:ascii="Cambria Math" w:eastAsiaTheme="minorEastAsia" w:hAnsi="Cambria Math"/>
                        <w:lang w:val="uk-UA"/>
                      </w:rPr>
                      <m:t>(2)</m:t>
                    </m:r>
                  </m:sup>
                </m:sSubSup>
                <m:r>
                  <w:rPr>
                    <w:rFonts w:ascii="Cambria Math" w:eastAsiaTheme="minorEastAsia" w:hAnsi="Cambria Math"/>
                    <w:lang w:val="uk-UA"/>
                  </w:rPr>
                  <m:t>,кА</m:t>
                </m:r>
              </m:oMath>
            </m:oMathPara>
          </w:p>
        </w:tc>
        <w:tc>
          <w:tcPr>
            <w:tcW w:w="1039" w:type="dxa"/>
          </w:tcPr>
          <w:p w:rsidR="00121657" w:rsidRPr="000A0D8D" w:rsidRDefault="00F312CA" w:rsidP="008935FA">
            <w:pPr>
              <w:jc w:val="both"/>
              <w:rPr>
                <w:rFonts w:eastAsiaTheme="minorEastAsia"/>
                <w:i/>
                <w:lang w:val="uk-UA"/>
              </w:rPr>
            </w:pPr>
            <m:oMathPara>
              <m:oMath>
                <m:sSub>
                  <m:sSubPr>
                    <m:ctrlPr>
                      <w:rPr>
                        <w:rFonts w:ascii="Cambria Math" w:eastAsiaTheme="minorEastAsia" w:hAnsi="Cambria Math"/>
                        <w:i/>
                        <w:lang w:val="uk-UA"/>
                      </w:rPr>
                    </m:ctrlPr>
                  </m:sSubPr>
                  <m:e>
                    <m:r>
                      <w:rPr>
                        <w:rFonts w:ascii="Cambria Math" w:eastAsiaTheme="minorEastAsia" w:hAnsi="Cambria Math"/>
                        <w:lang w:val="uk-UA"/>
                      </w:rPr>
                      <m:t>i</m:t>
                    </m:r>
                  </m:e>
                  <m:sub>
                    <m:r>
                      <w:rPr>
                        <w:rFonts w:ascii="Cambria Math" w:eastAsiaTheme="minorEastAsia" w:hAnsi="Cambria Math"/>
                        <w:lang w:val="uk-UA"/>
                      </w:rPr>
                      <m:t>у</m:t>
                    </m:r>
                  </m:sub>
                </m:sSub>
                <m:r>
                  <w:rPr>
                    <w:rFonts w:ascii="Cambria Math" w:eastAsiaTheme="minorEastAsia" w:hAnsi="Cambria Math"/>
                    <w:lang w:val="uk-UA"/>
                  </w:rPr>
                  <m:t>,кА</m:t>
                </m:r>
              </m:oMath>
            </m:oMathPara>
          </w:p>
        </w:tc>
        <w:tc>
          <w:tcPr>
            <w:tcW w:w="1039" w:type="dxa"/>
          </w:tcPr>
          <w:p w:rsidR="00121657" w:rsidRPr="000A0D8D" w:rsidRDefault="00F312CA" w:rsidP="008935FA">
            <w:pPr>
              <w:jc w:val="both"/>
              <w:rPr>
                <w:rFonts w:eastAsiaTheme="minorEastAsia"/>
                <w:i/>
                <w:lang w:val="uk-UA"/>
              </w:rPr>
            </w:pPr>
            <m:oMathPara>
              <m:oMath>
                <m:sSub>
                  <m:sSubPr>
                    <m:ctrlPr>
                      <w:rPr>
                        <w:rFonts w:ascii="Cambria Math" w:eastAsiaTheme="minorEastAsia" w:hAnsi="Cambria Math"/>
                        <w:i/>
                        <w:lang w:val="uk-UA"/>
                      </w:rPr>
                    </m:ctrlPr>
                  </m:sSubPr>
                  <m:e>
                    <m:r>
                      <w:rPr>
                        <w:rFonts w:ascii="Cambria Math" w:eastAsiaTheme="minorEastAsia" w:hAnsi="Cambria Math"/>
                        <w:lang w:val="uk-UA"/>
                      </w:rPr>
                      <m:t>I</m:t>
                    </m:r>
                  </m:e>
                  <m:sub>
                    <m:r>
                      <w:rPr>
                        <w:rFonts w:ascii="Cambria Math" w:eastAsiaTheme="minorEastAsia" w:hAnsi="Cambria Math"/>
                        <w:lang w:val="uk-UA"/>
                      </w:rPr>
                      <m:t>у</m:t>
                    </m:r>
                  </m:sub>
                </m:sSub>
                <m:r>
                  <w:rPr>
                    <w:rFonts w:ascii="Cambria Math" w:eastAsiaTheme="minorEastAsia" w:hAnsi="Cambria Math"/>
                    <w:lang w:val="uk-UA"/>
                  </w:rPr>
                  <m:t>,кА</m:t>
                </m:r>
              </m:oMath>
            </m:oMathPara>
          </w:p>
        </w:tc>
      </w:tr>
      <w:tr w:rsidR="00121657" w:rsidRPr="00E2319E" w:rsidTr="008935FA">
        <w:tc>
          <w:tcPr>
            <w:tcW w:w="1038" w:type="dxa"/>
          </w:tcPr>
          <w:p w:rsidR="00121657" w:rsidRPr="000A0D8D" w:rsidRDefault="00121657" w:rsidP="008935FA">
            <w:pPr>
              <w:jc w:val="both"/>
              <w:rPr>
                <w:rFonts w:eastAsiaTheme="minorEastAsia"/>
                <w:lang w:val="uk-UA"/>
              </w:rPr>
            </w:pPr>
            <w:r w:rsidRPr="000A0D8D">
              <w:rPr>
                <w:rFonts w:eastAsiaTheme="minorEastAsia"/>
                <w:lang w:val="uk-UA"/>
              </w:rPr>
              <w:t>Кзс</w:t>
            </w:r>
          </w:p>
        </w:tc>
        <w:tc>
          <w:tcPr>
            <w:tcW w:w="1038" w:type="dxa"/>
          </w:tcPr>
          <w:p w:rsidR="00121657" w:rsidRPr="000A0D8D" w:rsidRDefault="00121657" w:rsidP="008935FA">
            <w:pPr>
              <w:jc w:val="both"/>
              <w:rPr>
                <w:rFonts w:eastAsiaTheme="minorEastAsia"/>
                <w:lang w:val="uk-UA"/>
              </w:rPr>
            </w:pPr>
            <w:r w:rsidRPr="000A0D8D">
              <w:t>115,5</w:t>
            </w:r>
          </w:p>
        </w:tc>
        <w:tc>
          <w:tcPr>
            <w:tcW w:w="1038" w:type="dxa"/>
          </w:tcPr>
          <w:p w:rsidR="00121657" w:rsidRPr="000A0D8D" w:rsidRDefault="00121657" w:rsidP="008935FA">
            <w:pPr>
              <w:jc w:val="both"/>
              <w:rPr>
                <w:rFonts w:eastAsiaTheme="minorEastAsia"/>
                <w:lang w:val="uk-UA"/>
              </w:rPr>
            </w:pPr>
            <w:r w:rsidRPr="000A0D8D">
              <w:t>0,000</w:t>
            </w:r>
          </w:p>
        </w:tc>
        <w:tc>
          <w:tcPr>
            <w:tcW w:w="1038" w:type="dxa"/>
          </w:tcPr>
          <w:p w:rsidR="00121657" w:rsidRPr="000A0D8D" w:rsidRDefault="00121657" w:rsidP="008935FA">
            <w:pPr>
              <w:jc w:val="both"/>
              <w:rPr>
                <w:rFonts w:eastAsiaTheme="minorEastAsia"/>
                <w:lang w:val="uk-UA"/>
              </w:rPr>
            </w:pPr>
            <w:r w:rsidRPr="000A0D8D">
              <w:t>0,0032</w:t>
            </w:r>
          </w:p>
        </w:tc>
        <w:tc>
          <w:tcPr>
            <w:tcW w:w="1038" w:type="dxa"/>
          </w:tcPr>
          <w:p w:rsidR="00121657" w:rsidRPr="000A0D8D" w:rsidRDefault="00121657" w:rsidP="008935FA">
            <w:pPr>
              <w:jc w:val="both"/>
              <w:rPr>
                <w:rFonts w:eastAsiaTheme="minorEastAsia"/>
                <w:lang w:val="uk-UA"/>
              </w:rPr>
            </w:pPr>
            <w:r w:rsidRPr="000A0D8D">
              <w:t>0,003</w:t>
            </w:r>
          </w:p>
        </w:tc>
        <w:tc>
          <w:tcPr>
            <w:tcW w:w="1038" w:type="dxa"/>
          </w:tcPr>
          <w:p w:rsidR="00121657" w:rsidRPr="000A0D8D" w:rsidRDefault="00121657" w:rsidP="008935FA">
            <w:pPr>
              <w:jc w:val="both"/>
              <w:rPr>
                <w:rFonts w:eastAsiaTheme="minorEastAsia"/>
                <w:lang w:val="en-US"/>
              </w:rPr>
            </w:pPr>
            <w:r w:rsidRPr="000A0D8D">
              <w:t>72,1</w:t>
            </w:r>
            <w:r w:rsidRPr="000A0D8D">
              <w:rPr>
                <w:lang w:val="en-US"/>
              </w:rPr>
              <w:t>7</w:t>
            </w:r>
          </w:p>
        </w:tc>
        <w:tc>
          <w:tcPr>
            <w:tcW w:w="1039" w:type="dxa"/>
          </w:tcPr>
          <w:p w:rsidR="00121657" w:rsidRPr="000A0D8D" w:rsidRDefault="00121657" w:rsidP="008935FA">
            <w:pPr>
              <w:jc w:val="both"/>
              <w:rPr>
                <w:rFonts w:eastAsiaTheme="minorEastAsia"/>
                <w:lang w:val="uk-UA"/>
              </w:rPr>
            </w:pPr>
            <w:r w:rsidRPr="000A0D8D">
              <w:t>62,5</w:t>
            </w:r>
          </w:p>
        </w:tc>
        <w:tc>
          <w:tcPr>
            <w:tcW w:w="1039" w:type="dxa"/>
          </w:tcPr>
          <w:p w:rsidR="00121657" w:rsidRPr="000A0D8D" w:rsidRDefault="00121657" w:rsidP="008935FA">
            <w:pPr>
              <w:jc w:val="both"/>
              <w:rPr>
                <w:rFonts w:eastAsiaTheme="minorEastAsia"/>
                <w:lang w:val="uk-UA"/>
              </w:rPr>
            </w:pPr>
            <w:r w:rsidRPr="000A0D8D">
              <w:t>122,474</w:t>
            </w:r>
          </w:p>
        </w:tc>
        <w:tc>
          <w:tcPr>
            <w:tcW w:w="1039" w:type="dxa"/>
          </w:tcPr>
          <w:p w:rsidR="00121657" w:rsidRPr="000A0D8D" w:rsidRDefault="00121657" w:rsidP="008935FA">
            <w:pPr>
              <w:jc w:val="both"/>
              <w:rPr>
                <w:rFonts w:eastAsiaTheme="minorEastAsia"/>
                <w:lang w:val="uk-UA"/>
              </w:rPr>
            </w:pPr>
            <w:r w:rsidRPr="000A0D8D">
              <w:t>75</w:t>
            </w:r>
          </w:p>
        </w:tc>
      </w:tr>
      <w:tr w:rsidR="00121657" w:rsidRPr="00E2319E" w:rsidTr="008935FA">
        <w:tc>
          <w:tcPr>
            <w:tcW w:w="1038" w:type="dxa"/>
          </w:tcPr>
          <w:p w:rsidR="00121657" w:rsidRPr="000A0D8D" w:rsidRDefault="00121657" w:rsidP="008935FA">
            <w:pPr>
              <w:jc w:val="both"/>
              <w:rPr>
                <w:rFonts w:eastAsiaTheme="minorEastAsia"/>
                <w:lang w:val="uk-UA"/>
              </w:rPr>
            </w:pPr>
            <w:r w:rsidRPr="000A0D8D">
              <w:rPr>
                <w:rFonts w:eastAsiaTheme="minorEastAsia"/>
                <w:lang w:val="uk-UA"/>
              </w:rPr>
              <w:t>Крп№1</w:t>
            </w:r>
          </w:p>
        </w:tc>
        <w:tc>
          <w:tcPr>
            <w:tcW w:w="1038" w:type="dxa"/>
          </w:tcPr>
          <w:p w:rsidR="00121657" w:rsidRPr="000A0D8D" w:rsidRDefault="00121657" w:rsidP="008935FA">
            <w:pPr>
              <w:jc w:val="both"/>
              <w:rPr>
                <w:rFonts w:eastAsiaTheme="minorEastAsia"/>
                <w:lang w:val="en-US"/>
              </w:rPr>
            </w:pPr>
            <w:r w:rsidRPr="000A0D8D">
              <w:rPr>
                <w:rFonts w:eastAsiaTheme="minorEastAsia"/>
                <w:lang w:val="en-US"/>
              </w:rPr>
              <w:t>6,3</w:t>
            </w:r>
          </w:p>
        </w:tc>
        <w:tc>
          <w:tcPr>
            <w:tcW w:w="1038" w:type="dxa"/>
          </w:tcPr>
          <w:p w:rsidR="00121657" w:rsidRPr="000A0D8D" w:rsidRDefault="00121657" w:rsidP="008935FA">
            <w:pPr>
              <w:jc w:val="both"/>
              <w:rPr>
                <w:rFonts w:eastAsiaTheme="minorEastAsia"/>
                <w:lang w:val="uk-UA"/>
              </w:rPr>
            </w:pPr>
            <w:r w:rsidRPr="000A0D8D">
              <w:t>0,005</w:t>
            </w:r>
          </w:p>
        </w:tc>
        <w:tc>
          <w:tcPr>
            <w:tcW w:w="1038" w:type="dxa"/>
          </w:tcPr>
          <w:p w:rsidR="00121657" w:rsidRPr="000A0D8D" w:rsidRDefault="00121657" w:rsidP="008935FA">
            <w:pPr>
              <w:jc w:val="both"/>
              <w:rPr>
                <w:rFonts w:eastAsiaTheme="minorEastAsia"/>
                <w:lang w:val="uk-UA"/>
              </w:rPr>
            </w:pPr>
            <w:r w:rsidRPr="000A0D8D">
              <w:t>0,02</w:t>
            </w:r>
          </w:p>
        </w:tc>
        <w:tc>
          <w:tcPr>
            <w:tcW w:w="1038" w:type="dxa"/>
          </w:tcPr>
          <w:p w:rsidR="00121657" w:rsidRPr="000A0D8D" w:rsidRDefault="00121657" w:rsidP="008935FA">
            <w:pPr>
              <w:jc w:val="both"/>
              <w:rPr>
                <w:rFonts w:eastAsiaTheme="minorEastAsia"/>
                <w:lang w:val="uk-UA"/>
              </w:rPr>
            </w:pPr>
            <w:r w:rsidRPr="000A0D8D">
              <w:t>0,021</w:t>
            </w:r>
          </w:p>
        </w:tc>
        <w:tc>
          <w:tcPr>
            <w:tcW w:w="1038" w:type="dxa"/>
          </w:tcPr>
          <w:p w:rsidR="00121657" w:rsidRPr="000A0D8D" w:rsidRDefault="00121657" w:rsidP="008935FA">
            <w:pPr>
              <w:jc w:val="both"/>
              <w:rPr>
                <w:rFonts w:eastAsiaTheme="minorEastAsia"/>
                <w:lang w:val="uk-UA"/>
              </w:rPr>
            </w:pPr>
            <w:r w:rsidRPr="000A0D8D">
              <w:t>10,96</w:t>
            </w:r>
          </w:p>
        </w:tc>
        <w:tc>
          <w:tcPr>
            <w:tcW w:w="1039" w:type="dxa"/>
          </w:tcPr>
          <w:p w:rsidR="00121657" w:rsidRPr="000A0D8D" w:rsidRDefault="00121657" w:rsidP="008935FA">
            <w:pPr>
              <w:jc w:val="both"/>
              <w:rPr>
                <w:rFonts w:eastAsiaTheme="minorEastAsia"/>
                <w:lang w:val="en-US"/>
              </w:rPr>
            </w:pPr>
            <w:r w:rsidRPr="000A0D8D">
              <w:t>9,</w:t>
            </w:r>
            <w:r w:rsidRPr="000A0D8D">
              <w:rPr>
                <w:lang w:val="en-US"/>
              </w:rPr>
              <w:t>5</w:t>
            </w:r>
          </w:p>
        </w:tc>
        <w:tc>
          <w:tcPr>
            <w:tcW w:w="1039" w:type="dxa"/>
          </w:tcPr>
          <w:p w:rsidR="00121657" w:rsidRPr="000A0D8D" w:rsidRDefault="00121657" w:rsidP="008935FA">
            <w:pPr>
              <w:jc w:val="both"/>
              <w:rPr>
                <w:rFonts w:eastAsiaTheme="minorEastAsia"/>
                <w:lang w:val="uk-UA"/>
              </w:rPr>
            </w:pPr>
            <w:r w:rsidRPr="000A0D8D">
              <w:t>18,601</w:t>
            </w:r>
          </w:p>
        </w:tc>
        <w:tc>
          <w:tcPr>
            <w:tcW w:w="1039" w:type="dxa"/>
          </w:tcPr>
          <w:p w:rsidR="00121657" w:rsidRPr="000A0D8D" w:rsidRDefault="00121657" w:rsidP="008935FA">
            <w:pPr>
              <w:jc w:val="both"/>
              <w:rPr>
                <w:rFonts w:eastAsiaTheme="minorEastAsia"/>
                <w:lang w:val="uk-UA"/>
              </w:rPr>
            </w:pPr>
            <w:r w:rsidRPr="000A0D8D">
              <w:t>11,391</w:t>
            </w:r>
          </w:p>
        </w:tc>
      </w:tr>
      <w:tr w:rsidR="00121657" w:rsidRPr="00E2319E" w:rsidTr="008935FA">
        <w:tc>
          <w:tcPr>
            <w:tcW w:w="1038" w:type="dxa"/>
          </w:tcPr>
          <w:p w:rsidR="00121657" w:rsidRPr="000A0D8D" w:rsidRDefault="00121657" w:rsidP="008935FA">
            <w:pPr>
              <w:jc w:val="both"/>
              <w:rPr>
                <w:rFonts w:eastAsiaTheme="minorEastAsia"/>
                <w:lang w:val="uk-UA"/>
              </w:rPr>
            </w:pPr>
            <w:r w:rsidRPr="000A0D8D">
              <w:rPr>
                <w:rFonts w:eastAsiaTheme="minorEastAsia"/>
                <w:lang w:val="uk-UA"/>
              </w:rPr>
              <w:t>К 2.1</w:t>
            </w:r>
          </w:p>
        </w:tc>
        <w:tc>
          <w:tcPr>
            <w:tcW w:w="1038" w:type="dxa"/>
          </w:tcPr>
          <w:p w:rsidR="00121657" w:rsidRPr="000A0D8D" w:rsidRDefault="00121657" w:rsidP="008935FA">
            <w:pPr>
              <w:jc w:val="both"/>
              <w:rPr>
                <w:rFonts w:eastAsiaTheme="minorEastAsia"/>
                <w:lang w:val="uk-UA"/>
              </w:rPr>
            </w:pPr>
            <w:r w:rsidRPr="000A0D8D">
              <w:rPr>
                <w:rFonts w:eastAsiaTheme="minorEastAsia"/>
                <w:lang w:val="en-US"/>
              </w:rPr>
              <w:t>6,3</w:t>
            </w:r>
          </w:p>
        </w:tc>
        <w:tc>
          <w:tcPr>
            <w:tcW w:w="1038" w:type="dxa"/>
          </w:tcPr>
          <w:p w:rsidR="00121657" w:rsidRPr="000A0D8D" w:rsidRDefault="00121657" w:rsidP="008935FA">
            <w:pPr>
              <w:jc w:val="both"/>
              <w:rPr>
                <w:rFonts w:eastAsiaTheme="minorEastAsia"/>
                <w:lang w:val="uk-UA"/>
              </w:rPr>
            </w:pPr>
            <w:r w:rsidRPr="000A0D8D">
              <w:t>0,04</w:t>
            </w:r>
          </w:p>
        </w:tc>
        <w:tc>
          <w:tcPr>
            <w:tcW w:w="1038" w:type="dxa"/>
          </w:tcPr>
          <w:p w:rsidR="00121657" w:rsidRPr="000A0D8D" w:rsidRDefault="00121657" w:rsidP="008935FA">
            <w:pPr>
              <w:jc w:val="both"/>
              <w:rPr>
                <w:rFonts w:eastAsiaTheme="minorEastAsia"/>
                <w:lang w:val="uk-UA"/>
              </w:rPr>
            </w:pPr>
            <w:r w:rsidRPr="000A0D8D">
              <w:t>0,05</w:t>
            </w:r>
          </w:p>
        </w:tc>
        <w:tc>
          <w:tcPr>
            <w:tcW w:w="1038" w:type="dxa"/>
          </w:tcPr>
          <w:p w:rsidR="00121657" w:rsidRPr="000A0D8D" w:rsidRDefault="00121657" w:rsidP="008935FA">
            <w:pPr>
              <w:jc w:val="both"/>
              <w:rPr>
                <w:rFonts w:eastAsiaTheme="minorEastAsia"/>
                <w:lang w:val="uk-UA"/>
              </w:rPr>
            </w:pPr>
            <w:r w:rsidRPr="000A0D8D">
              <w:t>0,064</w:t>
            </w:r>
          </w:p>
        </w:tc>
        <w:tc>
          <w:tcPr>
            <w:tcW w:w="1038" w:type="dxa"/>
          </w:tcPr>
          <w:p w:rsidR="00121657" w:rsidRPr="000A0D8D" w:rsidRDefault="00121657" w:rsidP="008935FA">
            <w:pPr>
              <w:jc w:val="both"/>
              <w:rPr>
                <w:rFonts w:eastAsiaTheme="minorEastAsia"/>
                <w:lang w:val="en-US"/>
              </w:rPr>
            </w:pPr>
            <w:r w:rsidRPr="000A0D8D">
              <w:t>3,</w:t>
            </w:r>
            <w:r w:rsidRPr="000A0D8D">
              <w:rPr>
                <w:lang w:val="en-US"/>
              </w:rPr>
              <w:t>6</w:t>
            </w:r>
          </w:p>
        </w:tc>
        <w:tc>
          <w:tcPr>
            <w:tcW w:w="1039" w:type="dxa"/>
          </w:tcPr>
          <w:p w:rsidR="00121657" w:rsidRPr="000A0D8D" w:rsidRDefault="00121657" w:rsidP="008935FA">
            <w:pPr>
              <w:jc w:val="both"/>
              <w:rPr>
                <w:rFonts w:eastAsiaTheme="minorEastAsia"/>
                <w:lang w:val="uk-UA"/>
              </w:rPr>
            </w:pPr>
            <w:r w:rsidRPr="000A0D8D">
              <w:t>3,11</w:t>
            </w:r>
          </w:p>
        </w:tc>
        <w:tc>
          <w:tcPr>
            <w:tcW w:w="1039" w:type="dxa"/>
          </w:tcPr>
          <w:p w:rsidR="00121657" w:rsidRPr="000A0D8D" w:rsidRDefault="00121657" w:rsidP="008935FA">
            <w:pPr>
              <w:jc w:val="both"/>
              <w:rPr>
                <w:rFonts w:eastAsiaTheme="minorEastAsia"/>
                <w:lang w:val="uk-UA"/>
              </w:rPr>
            </w:pPr>
            <w:r w:rsidRPr="000A0D8D">
              <w:t>6,106</w:t>
            </w:r>
          </w:p>
        </w:tc>
        <w:tc>
          <w:tcPr>
            <w:tcW w:w="1039" w:type="dxa"/>
          </w:tcPr>
          <w:p w:rsidR="00121657" w:rsidRPr="000A0D8D" w:rsidRDefault="00121657" w:rsidP="008935FA">
            <w:pPr>
              <w:jc w:val="both"/>
              <w:rPr>
                <w:rFonts w:eastAsiaTheme="minorEastAsia"/>
                <w:lang w:val="uk-UA"/>
              </w:rPr>
            </w:pPr>
            <w:r w:rsidRPr="000A0D8D">
              <w:t>3,739</w:t>
            </w:r>
          </w:p>
        </w:tc>
      </w:tr>
      <w:tr w:rsidR="00121657" w:rsidRPr="00E2319E" w:rsidTr="008935FA">
        <w:tc>
          <w:tcPr>
            <w:tcW w:w="1038" w:type="dxa"/>
          </w:tcPr>
          <w:p w:rsidR="00121657" w:rsidRPr="000A0D8D" w:rsidRDefault="00121657" w:rsidP="008935FA">
            <w:pPr>
              <w:jc w:val="both"/>
              <w:rPr>
                <w:rFonts w:eastAsiaTheme="minorEastAsia"/>
                <w:lang w:val="uk-UA"/>
              </w:rPr>
            </w:pPr>
            <w:r w:rsidRPr="000A0D8D">
              <w:rPr>
                <w:rFonts w:eastAsiaTheme="minorEastAsia"/>
                <w:lang w:val="uk-UA"/>
              </w:rPr>
              <w:t>К 2.2</w:t>
            </w:r>
          </w:p>
        </w:tc>
        <w:tc>
          <w:tcPr>
            <w:tcW w:w="1038" w:type="dxa"/>
          </w:tcPr>
          <w:p w:rsidR="00121657" w:rsidRPr="000A0D8D" w:rsidRDefault="00121657" w:rsidP="008935FA">
            <w:pPr>
              <w:jc w:val="both"/>
              <w:rPr>
                <w:rFonts w:eastAsiaTheme="minorEastAsia"/>
                <w:lang w:val="en-US"/>
              </w:rPr>
            </w:pPr>
            <w:r w:rsidRPr="000A0D8D">
              <w:rPr>
                <w:rFonts w:eastAsiaTheme="minorEastAsia"/>
                <w:lang w:val="en-US"/>
              </w:rPr>
              <w:t>0,4</w:t>
            </w:r>
          </w:p>
        </w:tc>
        <w:tc>
          <w:tcPr>
            <w:tcW w:w="1038" w:type="dxa"/>
          </w:tcPr>
          <w:p w:rsidR="00121657" w:rsidRPr="000A0D8D" w:rsidRDefault="00121657" w:rsidP="008935FA">
            <w:pPr>
              <w:jc w:val="both"/>
              <w:rPr>
                <w:rFonts w:eastAsiaTheme="minorEastAsia"/>
                <w:lang w:val="uk-UA"/>
              </w:rPr>
            </w:pPr>
            <w:r w:rsidRPr="000A0D8D">
              <w:t>0,083</w:t>
            </w:r>
          </w:p>
        </w:tc>
        <w:tc>
          <w:tcPr>
            <w:tcW w:w="1038" w:type="dxa"/>
          </w:tcPr>
          <w:p w:rsidR="00121657" w:rsidRPr="000A0D8D" w:rsidRDefault="00121657" w:rsidP="008935FA">
            <w:pPr>
              <w:jc w:val="both"/>
              <w:rPr>
                <w:rFonts w:eastAsiaTheme="minorEastAsia"/>
                <w:lang w:val="uk-UA"/>
              </w:rPr>
            </w:pPr>
            <w:r w:rsidRPr="000A0D8D">
              <w:t>0,051</w:t>
            </w:r>
          </w:p>
        </w:tc>
        <w:tc>
          <w:tcPr>
            <w:tcW w:w="1038" w:type="dxa"/>
          </w:tcPr>
          <w:p w:rsidR="00121657" w:rsidRPr="000A0D8D" w:rsidRDefault="00121657" w:rsidP="008935FA">
            <w:pPr>
              <w:jc w:val="both"/>
              <w:rPr>
                <w:rFonts w:eastAsiaTheme="minorEastAsia"/>
                <w:lang w:val="uk-UA"/>
              </w:rPr>
            </w:pPr>
            <w:r w:rsidRPr="000A0D8D">
              <w:t>0,097</w:t>
            </w:r>
          </w:p>
        </w:tc>
        <w:tc>
          <w:tcPr>
            <w:tcW w:w="1038" w:type="dxa"/>
          </w:tcPr>
          <w:p w:rsidR="00121657" w:rsidRPr="000A0D8D" w:rsidRDefault="00121657" w:rsidP="008935FA">
            <w:pPr>
              <w:jc w:val="both"/>
              <w:rPr>
                <w:rFonts w:eastAsiaTheme="minorEastAsia"/>
                <w:lang w:val="en-US"/>
              </w:rPr>
            </w:pPr>
            <w:r w:rsidRPr="000A0D8D">
              <w:t>2,3</w:t>
            </w:r>
            <w:r w:rsidRPr="000A0D8D">
              <w:rPr>
                <w:lang w:val="en-US"/>
              </w:rPr>
              <w:t>7</w:t>
            </w:r>
          </w:p>
        </w:tc>
        <w:tc>
          <w:tcPr>
            <w:tcW w:w="1039" w:type="dxa"/>
          </w:tcPr>
          <w:p w:rsidR="00121657" w:rsidRPr="000A0D8D" w:rsidRDefault="00121657" w:rsidP="008935FA">
            <w:pPr>
              <w:jc w:val="both"/>
              <w:rPr>
                <w:rFonts w:eastAsiaTheme="minorEastAsia"/>
                <w:lang w:val="uk-UA"/>
              </w:rPr>
            </w:pPr>
            <w:r w:rsidRPr="000A0D8D">
              <w:t>2,05</w:t>
            </w:r>
          </w:p>
        </w:tc>
        <w:tc>
          <w:tcPr>
            <w:tcW w:w="1039" w:type="dxa"/>
          </w:tcPr>
          <w:p w:rsidR="00121657" w:rsidRPr="000A0D8D" w:rsidRDefault="00121657" w:rsidP="008935FA">
            <w:pPr>
              <w:jc w:val="both"/>
              <w:rPr>
                <w:rFonts w:eastAsiaTheme="minorEastAsia"/>
                <w:lang w:val="uk-UA"/>
              </w:rPr>
            </w:pPr>
            <w:r w:rsidRPr="000A0D8D">
              <w:t>4,019</w:t>
            </w:r>
          </w:p>
        </w:tc>
        <w:tc>
          <w:tcPr>
            <w:tcW w:w="1039" w:type="dxa"/>
          </w:tcPr>
          <w:p w:rsidR="00121657" w:rsidRPr="000A0D8D" w:rsidRDefault="00121657" w:rsidP="008935FA">
            <w:pPr>
              <w:jc w:val="both"/>
              <w:rPr>
                <w:rFonts w:eastAsiaTheme="minorEastAsia"/>
                <w:lang w:val="uk-UA"/>
              </w:rPr>
            </w:pPr>
            <w:r w:rsidRPr="000A0D8D">
              <w:t>2,461</w:t>
            </w:r>
          </w:p>
        </w:tc>
      </w:tr>
      <w:tr w:rsidR="00121657" w:rsidRPr="00E2319E" w:rsidTr="008935FA">
        <w:tc>
          <w:tcPr>
            <w:tcW w:w="1038" w:type="dxa"/>
          </w:tcPr>
          <w:p w:rsidR="00121657" w:rsidRPr="000A0D8D" w:rsidRDefault="00121657" w:rsidP="008935FA">
            <w:pPr>
              <w:jc w:val="both"/>
              <w:rPr>
                <w:rFonts w:eastAsiaTheme="minorEastAsia"/>
                <w:lang w:val="uk-UA"/>
              </w:rPr>
            </w:pPr>
            <w:r w:rsidRPr="000A0D8D">
              <w:rPr>
                <w:rFonts w:eastAsiaTheme="minorEastAsia"/>
                <w:lang w:val="uk-UA"/>
              </w:rPr>
              <w:t>К 2.3</w:t>
            </w:r>
          </w:p>
        </w:tc>
        <w:tc>
          <w:tcPr>
            <w:tcW w:w="1038" w:type="dxa"/>
          </w:tcPr>
          <w:p w:rsidR="00121657" w:rsidRPr="000A0D8D" w:rsidRDefault="00121657" w:rsidP="008935FA">
            <w:pPr>
              <w:jc w:val="both"/>
              <w:rPr>
                <w:rFonts w:eastAsiaTheme="minorEastAsia"/>
                <w:lang w:val="en-US"/>
              </w:rPr>
            </w:pPr>
            <w:r w:rsidRPr="000A0D8D">
              <w:rPr>
                <w:rFonts w:eastAsiaTheme="minorEastAsia"/>
                <w:lang w:val="en-US"/>
              </w:rPr>
              <w:t>6,3</w:t>
            </w:r>
          </w:p>
        </w:tc>
        <w:tc>
          <w:tcPr>
            <w:tcW w:w="1038" w:type="dxa"/>
          </w:tcPr>
          <w:p w:rsidR="00121657" w:rsidRPr="000A0D8D" w:rsidRDefault="00121657" w:rsidP="008935FA">
            <w:pPr>
              <w:jc w:val="both"/>
              <w:rPr>
                <w:rFonts w:eastAsiaTheme="minorEastAsia"/>
                <w:lang w:val="uk-UA"/>
              </w:rPr>
            </w:pPr>
            <w:r w:rsidRPr="000A0D8D">
              <w:t>0,0</w:t>
            </w:r>
            <w:r w:rsidRPr="000A0D8D">
              <w:rPr>
                <w:lang w:val="en-US"/>
              </w:rPr>
              <w:t>6</w:t>
            </w:r>
          </w:p>
        </w:tc>
        <w:tc>
          <w:tcPr>
            <w:tcW w:w="1038" w:type="dxa"/>
          </w:tcPr>
          <w:p w:rsidR="00121657" w:rsidRPr="000A0D8D" w:rsidRDefault="00121657" w:rsidP="008935FA">
            <w:pPr>
              <w:jc w:val="both"/>
              <w:rPr>
                <w:rFonts w:eastAsiaTheme="minorEastAsia"/>
                <w:lang w:val="uk-UA"/>
              </w:rPr>
            </w:pPr>
            <w:r w:rsidRPr="000A0D8D">
              <w:t>0,051</w:t>
            </w:r>
          </w:p>
        </w:tc>
        <w:tc>
          <w:tcPr>
            <w:tcW w:w="1038" w:type="dxa"/>
          </w:tcPr>
          <w:p w:rsidR="00121657" w:rsidRPr="000A0D8D" w:rsidRDefault="00121657" w:rsidP="008935FA">
            <w:pPr>
              <w:jc w:val="both"/>
              <w:rPr>
                <w:rFonts w:eastAsiaTheme="minorEastAsia"/>
                <w:lang w:val="uk-UA"/>
              </w:rPr>
            </w:pPr>
            <w:r w:rsidRPr="000A0D8D">
              <w:t>0,078</w:t>
            </w:r>
          </w:p>
        </w:tc>
        <w:tc>
          <w:tcPr>
            <w:tcW w:w="1038" w:type="dxa"/>
          </w:tcPr>
          <w:p w:rsidR="00121657" w:rsidRPr="000A0D8D" w:rsidRDefault="00121657" w:rsidP="008935FA">
            <w:pPr>
              <w:jc w:val="both"/>
              <w:rPr>
                <w:rFonts w:eastAsiaTheme="minorEastAsia"/>
                <w:lang w:val="uk-UA"/>
              </w:rPr>
            </w:pPr>
            <w:r w:rsidRPr="000A0D8D">
              <w:t>2,94</w:t>
            </w:r>
          </w:p>
        </w:tc>
        <w:tc>
          <w:tcPr>
            <w:tcW w:w="1039" w:type="dxa"/>
          </w:tcPr>
          <w:p w:rsidR="00121657" w:rsidRPr="000A0D8D" w:rsidRDefault="00121657" w:rsidP="008935FA">
            <w:pPr>
              <w:jc w:val="both"/>
              <w:rPr>
                <w:rFonts w:eastAsiaTheme="minorEastAsia"/>
                <w:lang w:val="uk-UA"/>
              </w:rPr>
            </w:pPr>
            <w:r w:rsidRPr="000A0D8D">
              <w:t>2,55</w:t>
            </w:r>
          </w:p>
        </w:tc>
        <w:tc>
          <w:tcPr>
            <w:tcW w:w="1039" w:type="dxa"/>
          </w:tcPr>
          <w:p w:rsidR="00121657" w:rsidRPr="000A0D8D" w:rsidRDefault="00121657" w:rsidP="008935FA">
            <w:pPr>
              <w:jc w:val="both"/>
              <w:rPr>
                <w:rFonts w:eastAsiaTheme="minorEastAsia"/>
                <w:lang w:val="uk-UA"/>
              </w:rPr>
            </w:pPr>
            <w:r w:rsidRPr="000A0D8D">
              <w:t>4,998</w:t>
            </w:r>
          </w:p>
        </w:tc>
        <w:tc>
          <w:tcPr>
            <w:tcW w:w="1039" w:type="dxa"/>
          </w:tcPr>
          <w:p w:rsidR="00121657" w:rsidRPr="000A0D8D" w:rsidRDefault="00121657" w:rsidP="008935FA">
            <w:pPr>
              <w:jc w:val="both"/>
              <w:rPr>
                <w:rFonts w:eastAsiaTheme="minorEastAsia"/>
                <w:lang w:val="uk-UA"/>
              </w:rPr>
            </w:pPr>
            <w:r w:rsidRPr="000A0D8D">
              <w:t>3,060</w:t>
            </w:r>
          </w:p>
        </w:tc>
      </w:tr>
      <w:tr w:rsidR="00121657" w:rsidRPr="00E2319E" w:rsidTr="008935FA">
        <w:tc>
          <w:tcPr>
            <w:tcW w:w="1038" w:type="dxa"/>
          </w:tcPr>
          <w:p w:rsidR="00121657" w:rsidRPr="000A0D8D" w:rsidRDefault="00121657" w:rsidP="008935FA">
            <w:pPr>
              <w:jc w:val="both"/>
              <w:rPr>
                <w:rFonts w:eastAsiaTheme="minorEastAsia"/>
                <w:lang w:val="uk-UA"/>
              </w:rPr>
            </w:pPr>
            <w:r w:rsidRPr="000A0D8D">
              <w:rPr>
                <w:rFonts w:eastAsiaTheme="minorEastAsia"/>
                <w:lang w:val="uk-UA"/>
              </w:rPr>
              <w:t>К 2.4</w:t>
            </w:r>
          </w:p>
        </w:tc>
        <w:tc>
          <w:tcPr>
            <w:tcW w:w="1038" w:type="dxa"/>
          </w:tcPr>
          <w:p w:rsidR="00121657" w:rsidRPr="000A0D8D" w:rsidRDefault="00121657" w:rsidP="008935FA">
            <w:pPr>
              <w:jc w:val="both"/>
              <w:rPr>
                <w:rFonts w:eastAsiaTheme="minorEastAsia"/>
                <w:lang w:val="uk-UA"/>
              </w:rPr>
            </w:pPr>
            <w:r w:rsidRPr="000A0D8D">
              <w:rPr>
                <w:rFonts w:eastAsiaTheme="minorEastAsia"/>
                <w:lang w:val="en-US"/>
              </w:rPr>
              <w:t>0,4</w:t>
            </w:r>
          </w:p>
        </w:tc>
        <w:tc>
          <w:tcPr>
            <w:tcW w:w="1038" w:type="dxa"/>
          </w:tcPr>
          <w:p w:rsidR="00121657" w:rsidRPr="000A0D8D" w:rsidRDefault="00121657" w:rsidP="008935FA">
            <w:pPr>
              <w:jc w:val="both"/>
              <w:rPr>
                <w:rFonts w:eastAsiaTheme="minorEastAsia"/>
                <w:lang w:val="uk-UA"/>
              </w:rPr>
            </w:pPr>
            <w:r w:rsidRPr="000A0D8D">
              <w:t>0,14</w:t>
            </w:r>
            <w:r w:rsidRPr="000A0D8D">
              <w:rPr>
                <w:lang w:val="en-US"/>
              </w:rPr>
              <w:t>6</w:t>
            </w:r>
          </w:p>
        </w:tc>
        <w:tc>
          <w:tcPr>
            <w:tcW w:w="1038" w:type="dxa"/>
          </w:tcPr>
          <w:p w:rsidR="00121657" w:rsidRPr="000A0D8D" w:rsidRDefault="00121657" w:rsidP="008935FA">
            <w:pPr>
              <w:jc w:val="both"/>
              <w:rPr>
                <w:rFonts w:eastAsiaTheme="minorEastAsia"/>
                <w:lang w:val="uk-UA"/>
              </w:rPr>
            </w:pPr>
            <w:r w:rsidRPr="000A0D8D">
              <w:t>0,052</w:t>
            </w:r>
          </w:p>
        </w:tc>
        <w:tc>
          <w:tcPr>
            <w:tcW w:w="1038" w:type="dxa"/>
          </w:tcPr>
          <w:p w:rsidR="00121657" w:rsidRPr="000A0D8D" w:rsidRDefault="00121657" w:rsidP="008935FA">
            <w:pPr>
              <w:jc w:val="both"/>
              <w:rPr>
                <w:rFonts w:eastAsiaTheme="minorEastAsia"/>
                <w:lang w:val="uk-UA"/>
              </w:rPr>
            </w:pPr>
            <w:r w:rsidRPr="000A0D8D">
              <w:t>0,155</w:t>
            </w:r>
          </w:p>
        </w:tc>
        <w:tc>
          <w:tcPr>
            <w:tcW w:w="1038" w:type="dxa"/>
          </w:tcPr>
          <w:p w:rsidR="00121657" w:rsidRPr="000A0D8D" w:rsidRDefault="00121657" w:rsidP="008935FA">
            <w:pPr>
              <w:jc w:val="both"/>
              <w:rPr>
                <w:rFonts w:eastAsiaTheme="minorEastAsia"/>
                <w:lang w:val="uk-UA"/>
              </w:rPr>
            </w:pPr>
            <w:r w:rsidRPr="000A0D8D">
              <w:t>1,49</w:t>
            </w:r>
          </w:p>
        </w:tc>
        <w:tc>
          <w:tcPr>
            <w:tcW w:w="1039" w:type="dxa"/>
          </w:tcPr>
          <w:p w:rsidR="00121657" w:rsidRPr="000A0D8D" w:rsidRDefault="00121657" w:rsidP="008935FA">
            <w:pPr>
              <w:jc w:val="both"/>
              <w:rPr>
                <w:rFonts w:eastAsiaTheme="minorEastAsia"/>
                <w:lang w:val="uk-UA"/>
              </w:rPr>
            </w:pPr>
            <w:r w:rsidRPr="000A0D8D">
              <w:t>1,29</w:t>
            </w:r>
          </w:p>
        </w:tc>
        <w:tc>
          <w:tcPr>
            <w:tcW w:w="1039" w:type="dxa"/>
          </w:tcPr>
          <w:p w:rsidR="00121657" w:rsidRPr="000A0D8D" w:rsidRDefault="00121657" w:rsidP="008935FA">
            <w:pPr>
              <w:jc w:val="both"/>
              <w:rPr>
                <w:rFonts w:eastAsiaTheme="minorEastAsia"/>
                <w:lang w:val="uk-UA"/>
              </w:rPr>
            </w:pPr>
            <w:r w:rsidRPr="000A0D8D">
              <w:t>2,531</w:t>
            </w:r>
          </w:p>
        </w:tc>
        <w:tc>
          <w:tcPr>
            <w:tcW w:w="1039" w:type="dxa"/>
          </w:tcPr>
          <w:p w:rsidR="00121657" w:rsidRPr="000A0D8D" w:rsidRDefault="00121657" w:rsidP="008935FA">
            <w:pPr>
              <w:jc w:val="both"/>
              <w:rPr>
                <w:rFonts w:eastAsiaTheme="minorEastAsia"/>
                <w:lang w:val="uk-UA"/>
              </w:rPr>
            </w:pPr>
            <w:r w:rsidRPr="000A0D8D">
              <w:t>1,550</w:t>
            </w:r>
          </w:p>
        </w:tc>
      </w:tr>
      <w:tr w:rsidR="00121657" w:rsidRPr="00E2319E" w:rsidTr="008935FA">
        <w:tc>
          <w:tcPr>
            <w:tcW w:w="1038" w:type="dxa"/>
          </w:tcPr>
          <w:p w:rsidR="00121657" w:rsidRPr="000A0D8D" w:rsidRDefault="00121657" w:rsidP="008935FA">
            <w:pPr>
              <w:jc w:val="both"/>
              <w:rPr>
                <w:rFonts w:eastAsiaTheme="minorEastAsia"/>
                <w:lang w:val="uk-UA"/>
              </w:rPr>
            </w:pPr>
            <w:r w:rsidRPr="000A0D8D">
              <w:rPr>
                <w:rFonts w:eastAsiaTheme="minorEastAsia"/>
                <w:lang w:val="uk-UA"/>
              </w:rPr>
              <w:t>К 2.5</w:t>
            </w:r>
          </w:p>
        </w:tc>
        <w:tc>
          <w:tcPr>
            <w:tcW w:w="1038" w:type="dxa"/>
          </w:tcPr>
          <w:p w:rsidR="00121657" w:rsidRPr="000A0D8D" w:rsidRDefault="00121657" w:rsidP="008935FA">
            <w:pPr>
              <w:jc w:val="both"/>
              <w:rPr>
                <w:rFonts w:eastAsiaTheme="minorEastAsia"/>
                <w:lang w:val="uk-UA"/>
              </w:rPr>
            </w:pPr>
            <w:r w:rsidRPr="000A0D8D">
              <w:rPr>
                <w:rFonts w:eastAsiaTheme="minorEastAsia"/>
                <w:lang w:val="en-US"/>
              </w:rPr>
              <w:t>0,4</w:t>
            </w:r>
          </w:p>
        </w:tc>
        <w:tc>
          <w:tcPr>
            <w:tcW w:w="1038" w:type="dxa"/>
          </w:tcPr>
          <w:p w:rsidR="00121657" w:rsidRPr="000A0D8D" w:rsidRDefault="00121657" w:rsidP="008935FA">
            <w:pPr>
              <w:jc w:val="both"/>
              <w:rPr>
                <w:rFonts w:eastAsiaTheme="minorEastAsia"/>
                <w:lang w:val="uk-UA"/>
              </w:rPr>
            </w:pPr>
            <w:r w:rsidRPr="000A0D8D">
              <w:t>0,0</w:t>
            </w:r>
            <w:r w:rsidRPr="000A0D8D">
              <w:rPr>
                <w:lang w:val="en-US"/>
              </w:rPr>
              <w:t>6</w:t>
            </w:r>
          </w:p>
        </w:tc>
        <w:tc>
          <w:tcPr>
            <w:tcW w:w="1038" w:type="dxa"/>
          </w:tcPr>
          <w:p w:rsidR="00121657" w:rsidRPr="000A0D8D" w:rsidRDefault="00121657" w:rsidP="008935FA">
            <w:pPr>
              <w:jc w:val="both"/>
              <w:rPr>
                <w:rFonts w:eastAsiaTheme="minorEastAsia"/>
                <w:lang w:val="uk-UA"/>
              </w:rPr>
            </w:pPr>
            <w:r w:rsidRPr="000A0D8D">
              <w:t>0,051</w:t>
            </w:r>
          </w:p>
        </w:tc>
        <w:tc>
          <w:tcPr>
            <w:tcW w:w="1038" w:type="dxa"/>
          </w:tcPr>
          <w:p w:rsidR="00121657" w:rsidRPr="000A0D8D" w:rsidRDefault="00121657" w:rsidP="008935FA">
            <w:pPr>
              <w:jc w:val="both"/>
              <w:rPr>
                <w:rFonts w:eastAsiaTheme="minorEastAsia"/>
                <w:lang w:val="uk-UA"/>
              </w:rPr>
            </w:pPr>
            <w:r w:rsidRPr="000A0D8D">
              <w:t>0,078</w:t>
            </w:r>
          </w:p>
        </w:tc>
        <w:tc>
          <w:tcPr>
            <w:tcW w:w="1038" w:type="dxa"/>
          </w:tcPr>
          <w:p w:rsidR="00121657" w:rsidRPr="000A0D8D" w:rsidRDefault="00121657" w:rsidP="008935FA">
            <w:pPr>
              <w:jc w:val="both"/>
              <w:rPr>
                <w:rFonts w:eastAsiaTheme="minorEastAsia"/>
                <w:lang w:val="uk-UA"/>
              </w:rPr>
            </w:pPr>
            <w:r w:rsidRPr="000A0D8D">
              <w:t>2,94</w:t>
            </w:r>
          </w:p>
        </w:tc>
        <w:tc>
          <w:tcPr>
            <w:tcW w:w="1039" w:type="dxa"/>
          </w:tcPr>
          <w:p w:rsidR="00121657" w:rsidRPr="000A0D8D" w:rsidRDefault="00121657" w:rsidP="008935FA">
            <w:pPr>
              <w:jc w:val="both"/>
              <w:rPr>
                <w:rFonts w:eastAsiaTheme="minorEastAsia"/>
                <w:lang w:val="uk-UA"/>
              </w:rPr>
            </w:pPr>
            <w:r w:rsidRPr="000A0D8D">
              <w:t>2,55</w:t>
            </w:r>
          </w:p>
        </w:tc>
        <w:tc>
          <w:tcPr>
            <w:tcW w:w="1039" w:type="dxa"/>
          </w:tcPr>
          <w:p w:rsidR="00121657" w:rsidRPr="000A0D8D" w:rsidRDefault="00121657" w:rsidP="008935FA">
            <w:pPr>
              <w:jc w:val="both"/>
              <w:rPr>
                <w:rFonts w:eastAsiaTheme="minorEastAsia"/>
                <w:lang w:val="uk-UA"/>
              </w:rPr>
            </w:pPr>
            <w:r w:rsidRPr="000A0D8D">
              <w:t>4,998</w:t>
            </w:r>
          </w:p>
        </w:tc>
        <w:tc>
          <w:tcPr>
            <w:tcW w:w="1039" w:type="dxa"/>
          </w:tcPr>
          <w:p w:rsidR="00121657" w:rsidRPr="000A0D8D" w:rsidRDefault="00121657" w:rsidP="008935FA">
            <w:pPr>
              <w:jc w:val="both"/>
              <w:rPr>
                <w:rFonts w:eastAsiaTheme="minorEastAsia"/>
                <w:lang w:val="uk-UA"/>
              </w:rPr>
            </w:pPr>
            <w:r w:rsidRPr="000A0D8D">
              <w:t>3,060</w:t>
            </w:r>
          </w:p>
        </w:tc>
      </w:tr>
      <w:tr w:rsidR="00121657" w:rsidRPr="00E2319E" w:rsidTr="008935FA">
        <w:tc>
          <w:tcPr>
            <w:tcW w:w="1038" w:type="dxa"/>
          </w:tcPr>
          <w:p w:rsidR="00121657" w:rsidRPr="000A0D8D" w:rsidRDefault="00121657" w:rsidP="008935FA">
            <w:pPr>
              <w:jc w:val="both"/>
              <w:rPr>
                <w:rFonts w:eastAsiaTheme="minorEastAsia"/>
                <w:lang w:val="uk-UA"/>
              </w:rPr>
            </w:pPr>
            <w:r w:rsidRPr="000A0D8D">
              <w:rPr>
                <w:rFonts w:eastAsiaTheme="minorEastAsia"/>
                <w:lang w:val="uk-UA"/>
              </w:rPr>
              <w:t>К 2.6</w:t>
            </w:r>
          </w:p>
        </w:tc>
        <w:tc>
          <w:tcPr>
            <w:tcW w:w="1038" w:type="dxa"/>
          </w:tcPr>
          <w:p w:rsidR="00121657" w:rsidRPr="000A0D8D" w:rsidRDefault="00121657" w:rsidP="008935FA">
            <w:pPr>
              <w:jc w:val="both"/>
              <w:rPr>
                <w:rFonts w:eastAsiaTheme="minorEastAsia"/>
                <w:lang w:val="en-US"/>
              </w:rPr>
            </w:pPr>
            <w:r w:rsidRPr="000A0D8D">
              <w:rPr>
                <w:rFonts w:eastAsiaTheme="minorEastAsia"/>
                <w:lang w:val="en-US"/>
              </w:rPr>
              <w:t>6,3</w:t>
            </w:r>
          </w:p>
        </w:tc>
        <w:tc>
          <w:tcPr>
            <w:tcW w:w="1038" w:type="dxa"/>
          </w:tcPr>
          <w:p w:rsidR="00121657" w:rsidRPr="000A0D8D" w:rsidRDefault="00121657" w:rsidP="008935FA">
            <w:pPr>
              <w:jc w:val="both"/>
              <w:rPr>
                <w:rFonts w:eastAsiaTheme="minorEastAsia"/>
                <w:lang w:val="uk-UA"/>
              </w:rPr>
            </w:pPr>
            <w:r w:rsidRPr="000A0D8D">
              <w:t>0,11</w:t>
            </w:r>
            <w:r w:rsidRPr="000A0D8D">
              <w:rPr>
                <w:lang w:val="en-US"/>
              </w:rPr>
              <w:t>5</w:t>
            </w:r>
          </w:p>
        </w:tc>
        <w:tc>
          <w:tcPr>
            <w:tcW w:w="1038" w:type="dxa"/>
          </w:tcPr>
          <w:p w:rsidR="00121657" w:rsidRPr="000A0D8D" w:rsidRDefault="00121657" w:rsidP="008935FA">
            <w:pPr>
              <w:jc w:val="both"/>
              <w:rPr>
                <w:rFonts w:eastAsiaTheme="minorEastAsia"/>
                <w:lang w:val="uk-UA"/>
              </w:rPr>
            </w:pPr>
            <w:r w:rsidRPr="000A0D8D">
              <w:t>0,051</w:t>
            </w:r>
          </w:p>
        </w:tc>
        <w:tc>
          <w:tcPr>
            <w:tcW w:w="1038" w:type="dxa"/>
          </w:tcPr>
          <w:p w:rsidR="00121657" w:rsidRPr="000A0D8D" w:rsidRDefault="00121657" w:rsidP="008935FA">
            <w:pPr>
              <w:jc w:val="both"/>
              <w:rPr>
                <w:rFonts w:eastAsiaTheme="minorEastAsia"/>
                <w:lang w:val="uk-UA"/>
              </w:rPr>
            </w:pPr>
            <w:r w:rsidRPr="000A0D8D">
              <w:t>0,126</w:t>
            </w:r>
          </w:p>
        </w:tc>
        <w:tc>
          <w:tcPr>
            <w:tcW w:w="1038" w:type="dxa"/>
          </w:tcPr>
          <w:p w:rsidR="00121657" w:rsidRPr="000A0D8D" w:rsidRDefault="00121657" w:rsidP="008935FA">
            <w:pPr>
              <w:jc w:val="both"/>
              <w:rPr>
                <w:rFonts w:eastAsiaTheme="minorEastAsia"/>
                <w:lang w:val="en-US"/>
              </w:rPr>
            </w:pPr>
            <w:r w:rsidRPr="000A0D8D">
              <w:t>1,8</w:t>
            </w:r>
            <w:r w:rsidRPr="000A0D8D">
              <w:rPr>
                <w:lang w:val="en-US"/>
              </w:rPr>
              <w:t>4</w:t>
            </w:r>
          </w:p>
        </w:tc>
        <w:tc>
          <w:tcPr>
            <w:tcW w:w="1039" w:type="dxa"/>
          </w:tcPr>
          <w:p w:rsidR="00121657" w:rsidRPr="000A0D8D" w:rsidRDefault="00121657" w:rsidP="008935FA">
            <w:pPr>
              <w:jc w:val="both"/>
              <w:rPr>
                <w:rFonts w:eastAsiaTheme="minorEastAsia"/>
                <w:lang w:val="uk-UA"/>
              </w:rPr>
            </w:pPr>
            <w:r w:rsidRPr="000A0D8D">
              <w:t>1,59</w:t>
            </w:r>
          </w:p>
        </w:tc>
        <w:tc>
          <w:tcPr>
            <w:tcW w:w="1039" w:type="dxa"/>
          </w:tcPr>
          <w:p w:rsidR="00121657" w:rsidRPr="000A0D8D" w:rsidRDefault="00121657" w:rsidP="008935FA">
            <w:pPr>
              <w:jc w:val="both"/>
              <w:rPr>
                <w:rFonts w:eastAsiaTheme="minorEastAsia"/>
                <w:lang w:val="uk-UA"/>
              </w:rPr>
            </w:pPr>
            <w:r w:rsidRPr="000A0D8D">
              <w:t>3,121</w:t>
            </w:r>
          </w:p>
        </w:tc>
        <w:tc>
          <w:tcPr>
            <w:tcW w:w="1039" w:type="dxa"/>
          </w:tcPr>
          <w:p w:rsidR="00121657" w:rsidRPr="000A0D8D" w:rsidRDefault="00121657" w:rsidP="008935FA">
            <w:pPr>
              <w:jc w:val="both"/>
              <w:rPr>
                <w:rFonts w:eastAsiaTheme="minorEastAsia"/>
                <w:lang w:val="uk-UA"/>
              </w:rPr>
            </w:pPr>
            <w:r w:rsidRPr="000A0D8D">
              <w:t>1,911</w:t>
            </w:r>
          </w:p>
        </w:tc>
      </w:tr>
      <w:tr w:rsidR="00121657" w:rsidRPr="00E2319E" w:rsidTr="008935FA">
        <w:tc>
          <w:tcPr>
            <w:tcW w:w="1038" w:type="dxa"/>
          </w:tcPr>
          <w:p w:rsidR="00121657" w:rsidRPr="000A0D8D" w:rsidRDefault="00121657" w:rsidP="008935FA">
            <w:pPr>
              <w:jc w:val="both"/>
              <w:rPr>
                <w:rFonts w:eastAsiaTheme="minorEastAsia"/>
                <w:lang w:val="uk-UA"/>
              </w:rPr>
            </w:pPr>
            <w:r w:rsidRPr="000A0D8D">
              <w:rPr>
                <w:rFonts w:eastAsiaTheme="minorEastAsia"/>
                <w:lang w:val="uk-UA"/>
              </w:rPr>
              <w:t>К 2.7</w:t>
            </w:r>
          </w:p>
        </w:tc>
        <w:tc>
          <w:tcPr>
            <w:tcW w:w="1038" w:type="dxa"/>
          </w:tcPr>
          <w:p w:rsidR="00121657" w:rsidRPr="000A0D8D" w:rsidRDefault="00121657" w:rsidP="008935FA">
            <w:pPr>
              <w:jc w:val="both"/>
              <w:rPr>
                <w:rFonts w:eastAsiaTheme="minorEastAsia"/>
                <w:lang w:val="uk-UA"/>
              </w:rPr>
            </w:pPr>
            <w:r w:rsidRPr="000A0D8D">
              <w:rPr>
                <w:rFonts w:eastAsiaTheme="minorEastAsia"/>
                <w:lang w:val="en-US"/>
              </w:rPr>
              <w:t>0,4</w:t>
            </w:r>
          </w:p>
        </w:tc>
        <w:tc>
          <w:tcPr>
            <w:tcW w:w="1038" w:type="dxa"/>
          </w:tcPr>
          <w:p w:rsidR="00121657" w:rsidRPr="000A0D8D" w:rsidRDefault="00121657" w:rsidP="008935FA">
            <w:pPr>
              <w:jc w:val="both"/>
              <w:rPr>
                <w:rFonts w:eastAsiaTheme="minorEastAsia"/>
                <w:lang w:val="uk-UA"/>
              </w:rPr>
            </w:pPr>
            <w:r w:rsidRPr="000A0D8D">
              <w:t>0,058</w:t>
            </w:r>
          </w:p>
        </w:tc>
        <w:tc>
          <w:tcPr>
            <w:tcW w:w="1038" w:type="dxa"/>
          </w:tcPr>
          <w:p w:rsidR="00121657" w:rsidRPr="000A0D8D" w:rsidRDefault="00121657" w:rsidP="008935FA">
            <w:pPr>
              <w:jc w:val="both"/>
              <w:rPr>
                <w:rFonts w:eastAsiaTheme="minorEastAsia"/>
                <w:lang w:val="uk-UA"/>
              </w:rPr>
            </w:pPr>
            <w:r w:rsidRPr="000A0D8D">
              <w:t>0,051</w:t>
            </w:r>
          </w:p>
        </w:tc>
        <w:tc>
          <w:tcPr>
            <w:tcW w:w="1038" w:type="dxa"/>
          </w:tcPr>
          <w:p w:rsidR="00121657" w:rsidRPr="000A0D8D" w:rsidRDefault="00121657" w:rsidP="008935FA">
            <w:pPr>
              <w:jc w:val="both"/>
              <w:rPr>
                <w:rFonts w:eastAsiaTheme="minorEastAsia"/>
                <w:lang w:val="uk-UA"/>
              </w:rPr>
            </w:pPr>
            <w:r w:rsidRPr="000A0D8D">
              <w:t>0,08</w:t>
            </w:r>
          </w:p>
        </w:tc>
        <w:tc>
          <w:tcPr>
            <w:tcW w:w="1038" w:type="dxa"/>
          </w:tcPr>
          <w:p w:rsidR="00121657" w:rsidRPr="000A0D8D" w:rsidRDefault="00121657" w:rsidP="008935FA">
            <w:pPr>
              <w:jc w:val="both"/>
              <w:rPr>
                <w:rFonts w:eastAsiaTheme="minorEastAsia"/>
                <w:lang w:val="uk-UA"/>
              </w:rPr>
            </w:pPr>
            <w:r w:rsidRPr="000A0D8D">
              <w:t>2,97</w:t>
            </w:r>
          </w:p>
        </w:tc>
        <w:tc>
          <w:tcPr>
            <w:tcW w:w="1039" w:type="dxa"/>
          </w:tcPr>
          <w:p w:rsidR="00121657" w:rsidRPr="000A0D8D" w:rsidRDefault="00121657" w:rsidP="008935FA">
            <w:pPr>
              <w:jc w:val="both"/>
              <w:rPr>
                <w:rFonts w:eastAsiaTheme="minorEastAsia"/>
                <w:lang w:val="uk-UA"/>
              </w:rPr>
            </w:pPr>
            <w:r w:rsidRPr="000A0D8D">
              <w:t>2,57</w:t>
            </w:r>
          </w:p>
        </w:tc>
        <w:tc>
          <w:tcPr>
            <w:tcW w:w="1039" w:type="dxa"/>
          </w:tcPr>
          <w:p w:rsidR="00121657" w:rsidRPr="000A0D8D" w:rsidRDefault="00121657" w:rsidP="008935FA">
            <w:pPr>
              <w:jc w:val="both"/>
              <w:rPr>
                <w:rFonts w:eastAsiaTheme="minorEastAsia"/>
                <w:lang w:val="uk-UA"/>
              </w:rPr>
            </w:pPr>
            <w:r w:rsidRPr="000A0D8D">
              <w:t>5,044</w:t>
            </w:r>
          </w:p>
        </w:tc>
        <w:tc>
          <w:tcPr>
            <w:tcW w:w="1039" w:type="dxa"/>
          </w:tcPr>
          <w:p w:rsidR="00121657" w:rsidRPr="000A0D8D" w:rsidRDefault="00121657" w:rsidP="008935FA">
            <w:pPr>
              <w:jc w:val="both"/>
              <w:rPr>
                <w:rFonts w:eastAsiaTheme="minorEastAsia"/>
                <w:lang w:val="uk-UA"/>
              </w:rPr>
            </w:pPr>
            <w:r w:rsidRPr="000A0D8D">
              <w:t>3,089</w:t>
            </w:r>
          </w:p>
        </w:tc>
      </w:tr>
      <w:tr w:rsidR="00121657" w:rsidRPr="00E2319E" w:rsidTr="008935FA">
        <w:tc>
          <w:tcPr>
            <w:tcW w:w="1038" w:type="dxa"/>
          </w:tcPr>
          <w:p w:rsidR="00121657" w:rsidRPr="000A0D8D" w:rsidRDefault="00121657" w:rsidP="008935FA">
            <w:pPr>
              <w:jc w:val="both"/>
              <w:rPr>
                <w:rFonts w:eastAsiaTheme="minorEastAsia"/>
                <w:lang w:val="uk-UA"/>
              </w:rPr>
            </w:pPr>
            <w:r w:rsidRPr="000A0D8D">
              <w:rPr>
                <w:rFonts w:eastAsiaTheme="minorEastAsia"/>
                <w:lang w:val="uk-UA"/>
              </w:rPr>
              <w:t>К 2</w:t>
            </w:r>
          </w:p>
        </w:tc>
        <w:tc>
          <w:tcPr>
            <w:tcW w:w="1038" w:type="dxa"/>
          </w:tcPr>
          <w:p w:rsidR="00121657" w:rsidRPr="000A0D8D" w:rsidRDefault="00121657" w:rsidP="008935FA">
            <w:pPr>
              <w:jc w:val="both"/>
              <w:rPr>
                <w:rFonts w:eastAsiaTheme="minorEastAsia"/>
                <w:lang w:val="uk-UA"/>
              </w:rPr>
            </w:pPr>
            <w:r w:rsidRPr="000A0D8D">
              <w:rPr>
                <w:rFonts w:eastAsiaTheme="minorEastAsia"/>
                <w:lang w:val="en-US"/>
              </w:rPr>
              <w:t>0,4</w:t>
            </w:r>
          </w:p>
        </w:tc>
        <w:tc>
          <w:tcPr>
            <w:tcW w:w="1038" w:type="dxa"/>
          </w:tcPr>
          <w:p w:rsidR="00121657" w:rsidRPr="000A0D8D" w:rsidRDefault="00121657" w:rsidP="008935FA">
            <w:pPr>
              <w:jc w:val="both"/>
              <w:rPr>
                <w:rFonts w:eastAsiaTheme="minorEastAsia"/>
                <w:lang w:val="uk-UA"/>
              </w:rPr>
            </w:pPr>
            <w:r w:rsidRPr="000A0D8D">
              <w:t>0,015</w:t>
            </w:r>
          </w:p>
        </w:tc>
        <w:tc>
          <w:tcPr>
            <w:tcW w:w="1038" w:type="dxa"/>
          </w:tcPr>
          <w:p w:rsidR="00121657" w:rsidRPr="000A0D8D" w:rsidRDefault="00121657" w:rsidP="008935FA">
            <w:pPr>
              <w:jc w:val="both"/>
              <w:rPr>
                <w:rFonts w:eastAsiaTheme="minorEastAsia"/>
                <w:lang w:val="uk-UA"/>
              </w:rPr>
            </w:pPr>
            <w:r w:rsidRPr="000A0D8D">
              <w:t>0,026</w:t>
            </w:r>
          </w:p>
        </w:tc>
        <w:tc>
          <w:tcPr>
            <w:tcW w:w="1038" w:type="dxa"/>
          </w:tcPr>
          <w:p w:rsidR="00121657" w:rsidRPr="000A0D8D" w:rsidRDefault="00121657" w:rsidP="008935FA">
            <w:pPr>
              <w:jc w:val="both"/>
              <w:rPr>
                <w:rFonts w:eastAsiaTheme="minorEastAsia"/>
                <w:lang w:val="uk-UA"/>
              </w:rPr>
            </w:pPr>
            <w:r w:rsidRPr="000A0D8D">
              <w:t>0,03</w:t>
            </w:r>
          </w:p>
        </w:tc>
        <w:tc>
          <w:tcPr>
            <w:tcW w:w="1038" w:type="dxa"/>
          </w:tcPr>
          <w:p w:rsidR="00121657" w:rsidRPr="000A0D8D" w:rsidRDefault="00121657" w:rsidP="008935FA">
            <w:pPr>
              <w:jc w:val="both"/>
              <w:rPr>
                <w:rFonts w:eastAsiaTheme="minorEastAsia"/>
                <w:lang w:val="en-US"/>
              </w:rPr>
            </w:pPr>
            <w:r w:rsidRPr="000A0D8D">
              <w:t>7,7</w:t>
            </w:r>
            <w:r w:rsidRPr="000A0D8D">
              <w:rPr>
                <w:lang w:val="en-US"/>
              </w:rPr>
              <w:t>3</w:t>
            </w:r>
          </w:p>
        </w:tc>
        <w:tc>
          <w:tcPr>
            <w:tcW w:w="1039" w:type="dxa"/>
          </w:tcPr>
          <w:p w:rsidR="00121657" w:rsidRPr="000A0D8D" w:rsidRDefault="00121657" w:rsidP="008935FA">
            <w:pPr>
              <w:jc w:val="both"/>
              <w:rPr>
                <w:rFonts w:eastAsiaTheme="minorEastAsia"/>
                <w:lang w:val="uk-UA"/>
              </w:rPr>
            </w:pPr>
            <w:r w:rsidRPr="000A0D8D">
              <w:t>6,69</w:t>
            </w:r>
          </w:p>
        </w:tc>
        <w:tc>
          <w:tcPr>
            <w:tcW w:w="1039" w:type="dxa"/>
          </w:tcPr>
          <w:p w:rsidR="00121657" w:rsidRPr="000A0D8D" w:rsidRDefault="00121657" w:rsidP="008935FA">
            <w:pPr>
              <w:jc w:val="both"/>
              <w:rPr>
                <w:rFonts w:eastAsiaTheme="minorEastAsia"/>
                <w:lang w:val="uk-UA"/>
              </w:rPr>
            </w:pPr>
            <w:r w:rsidRPr="000A0D8D">
              <w:t>13,111</w:t>
            </w:r>
          </w:p>
        </w:tc>
        <w:tc>
          <w:tcPr>
            <w:tcW w:w="1039" w:type="dxa"/>
          </w:tcPr>
          <w:p w:rsidR="00121657" w:rsidRPr="000A0D8D" w:rsidRDefault="00121657" w:rsidP="008935FA">
            <w:pPr>
              <w:jc w:val="both"/>
              <w:rPr>
                <w:rFonts w:eastAsiaTheme="minorEastAsia"/>
                <w:lang w:val="uk-UA"/>
              </w:rPr>
            </w:pPr>
            <w:r w:rsidRPr="000A0D8D">
              <w:t>8,029</w:t>
            </w:r>
          </w:p>
        </w:tc>
      </w:tr>
      <w:tr w:rsidR="00121657" w:rsidRPr="00E2319E" w:rsidTr="008935FA">
        <w:tc>
          <w:tcPr>
            <w:tcW w:w="1038" w:type="dxa"/>
          </w:tcPr>
          <w:p w:rsidR="00121657" w:rsidRPr="000A0D8D" w:rsidRDefault="00121657" w:rsidP="008935FA">
            <w:pPr>
              <w:jc w:val="both"/>
              <w:rPr>
                <w:rFonts w:eastAsiaTheme="minorEastAsia"/>
                <w:lang w:val="uk-UA"/>
              </w:rPr>
            </w:pPr>
            <w:r w:rsidRPr="000A0D8D">
              <w:rPr>
                <w:rFonts w:eastAsiaTheme="minorEastAsia"/>
                <w:lang w:val="uk-UA"/>
              </w:rPr>
              <w:t>К 1</w:t>
            </w:r>
          </w:p>
        </w:tc>
        <w:tc>
          <w:tcPr>
            <w:tcW w:w="1038" w:type="dxa"/>
          </w:tcPr>
          <w:p w:rsidR="00121657" w:rsidRPr="000A0D8D" w:rsidRDefault="00121657" w:rsidP="008935FA">
            <w:pPr>
              <w:jc w:val="both"/>
              <w:rPr>
                <w:rFonts w:eastAsiaTheme="minorEastAsia"/>
                <w:lang w:val="uk-UA"/>
              </w:rPr>
            </w:pPr>
            <w:r w:rsidRPr="000A0D8D">
              <w:rPr>
                <w:rFonts w:eastAsiaTheme="minorEastAsia"/>
                <w:lang w:val="en-US"/>
              </w:rPr>
              <w:t>0,4</w:t>
            </w:r>
          </w:p>
        </w:tc>
        <w:tc>
          <w:tcPr>
            <w:tcW w:w="1038" w:type="dxa"/>
          </w:tcPr>
          <w:p w:rsidR="00121657" w:rsidRPr="000A0D8D" w:rsidRDefault="00121657" w:rsidP="008935FA">
            <w:pPr>
              <w:jc w:val="both"/>
              <w:rPr>
                <w:rFonts w:eastAsiaTheme="minorEastAsia"/>
                <w:lang w:val="uk-UA"/>
              </w:rPr>
            </w:pPr>
            <w:r w:rsidRPr="000A0D8D">
              <w:t>0,056</w:t>
            </w:r>
          </w:p>
        </w:tc>
        <w:tc>
          <w:tcPr>
            <w:tcW w:w="1038" w:type="dxa"/>
          </w:tcPr>
          <w:p w:rsidR="00121657" w:rsidRPr="000A0D8D" w:rsidRDefault="00121657" w:rsidP="008935FA">
            <w:pPr>
              <w:jc w:val="both"/>
              <w:rPr>
                <w:rFonts w:eastAsiaTheme="minorEastAsia"/>
                <w:lang w:val="uk-UA"/>
              </w:rPr>
            </w:pPr>
            <w:r w:rsidRPr="000A0D8D">
              <w:t>0,051</w:t>
            </w:r>
          </w:p>
        </w:tc>
        <w:tc>
          <w:tcPr>
            <w:tcW w:w="1038" w:type="dxa"/>
          </w:tcPr>
          <w:p w:rsidR="00121657" w:rsidRPr="000A0D8D" w:rsidRDefault="00121657" w:rsidP="008935FA">
            <w:pPr>
              <w:jc w:val="both"/>
              <w:rPr>
                <w:rFonts w:eastAsiaTheme="minorEastAsia"/>
                <w:lang w:val="uk-UA"/>
              </w:rPr>
            </w:pPr>
            <w:r w:rsidRPr="000A0D8D">
              <w:t>0,076</w:t>
            </w:r>
          </w:p>
        </w:tc>
        <w:tc>
          <w:tcPr>
            <w:tcW w:w="1038" w:type="dxa"/>
          </w:tcPr>
          <w:p w:rsidR="00121657" w:rsidRPr="000A0D8D" w:rsidRDefault="00121657" w:rsidP="008935FA">
            <w:pPr>
              <w:jc w:val="both"/>
              <w:rPr>
                <w:rFonts w:eastAsiaTheme="minorEastAsia"/>
                <w:lang w:val="en-US"/>
              </w:rPr>
            </w:pPr>
            <w:r w:rsidRPr="000A0D8D">
              <w:t>3,0</w:t>
            </w:r>
            <w:r w:rsidRPr="000A0D8D">
              <w:rPr>
                <w:lang w:val="en-US"/>
              </w:rPr>
              <w:t>3</w:t>
            </w:r>
          </w:p>
        </w:tc>
        <w:tc>
          <w:tcPr>
            <w:tcW w:w="1039" w:type="dxa"/>
          </w:tcPr>
          <w:p w:rsidR="00121657" w:rsidRPr="000A0D8D" w:rsidRDefault="00121657" w:rsidP="008935FA">
            <w:pPr>
              <w:jc w:val="both"/>
              <w:rPr>
                <w:rFonts w:eastAsiaTheme="minorEastAsia"/>
                <w:lang w:val="uk-UA"/>
              </w:rPr>
            </w:pPr>
            <w:r w:rsidRPr="000A0D8D">
              <w:t>2,62</w:t>
            </w:r>
          </w:p>
        </w:tc>
        <w:tc>
          <w:tcPr>
            <w:tcW w:w="1039" w:type="dxa"/>
          </w:tcPr>
          <w:p w:rsidR="00121657" w:rsidRPr="000A0D8D" w:rsidRDefault="00121657" w:rsidP="008935FA">
            <w:pPr>
              <w:jc w:val="both"/>
              <w:rPr>
                <w:rFonts w:eastAsiaTheme="minorEastAsia"/>
                <w:lang w:val="uk-UA"/>
              </w:rPr>
            </w:pPr>
            <w:r w:rsidRPr="000A0D8D">
              <w:t>5,135</w:t>
            </w:r>
          </w:p>
        </w:tc>
        <w:tc>
          <w:tcPr>
            <w:tcW w:w="1039" w:type="dxa"/>
          </w:tcPr>
          <w:p w:rsidR="00121657" w:rsidRPr="000A0D8D" w:rsidRDefault="00121657" w:rsidP="008935FA">
            <w:pPr>
              <w:jc w:val="both"/>
              <w:rPr>
                <w:rFonts w:eastAsiaTheme="minorEastAsia"/>
                <w:lang w:val="uk-UA"/>
              </w:rPr>
            </w:pPr>
            <w:r w:rsidRPr="000A0D8D">
              <w:t>3,144</w:t>
            </w:r>
          </w:p>
        </w:tc>
      </w:tr>
      <w:tr w:rsidR="00121657" w:rsidRPr="00E2319E" w:rsidTr="008935FA">
        <w:tc>
          <w:tcPr>
            <w:tcW w:w="1038" w:type="dxa"/>
          </w:tcPr>
          <w:p w:rsidR="00121657" w:rsidRPr="000A0D8D" w:rsidRDefault="00121657" w:rsidP="008935FA">
            <w:pPr>
              <w:jc w:val="both"/>
              <w:rPr>
                <w:rFonts w:eastAsiaTheme="minorEastAsia"/>
                <w:lang w:val="uk-UA"/>
              </w:rPr>
            </w:pPr>
            <w:r w:rsidRPr="000A0D8D">
              <w:rPr>
                <w:rFonts w:eastAsiaTheme="minorEastAsia"/>
                <w:lang w:val="uk-UA"/>
              </w:rPr>
              <w:t>К 1.1</w:t>
            </w:r>
          </w:p>
        </w:tc>
        <w:tc>
          <w:tcPr>
            <w:tcW w:w="1038" w:type="dxa"/>
          </w:tcPr>
          <w:p w:rsidR="00121657" w:rsidRPr="000A0D8D" w:rsidRDefault="00121657" w:rsidP="008935FA">
            <w:pPr>
              <w:jc w:val="both"/>
              <w:rPr>
                <w:rFonts w:eastAsiaTheme="minorEastAsia"/>
                <w:lang w:val="uk-UA"/>
              </w:rPr>
            </w:pPr>
            <w:r w:rsidRPr="000A0D8D">
              <w:rPr>
                <w:rFonts w:eastAsiaTheme="minorEastAsia"/>
                <w:lang w:val="en-US"/>
              </w:rPr>
              <w:t>0,4</w:t>
            </w:r>
          </w:p>
        </w:tc>
        <w:tc>
          <w:tcPr>
            <w:tcW w:w="1038" w:type="dxa"/>
          </w:tcPr>
          <w:p w:rsidR="00121657" w:rsidRPr="000A0D8D" w:rsidRDefault="00121657" w:rsidP="008935FA">
            <w:pPr>
              <w:jc w:val="both"/>
              <w:rPr>
                <w:rFonts w:eastAsiaTheme="minorEastAsia"/>
                <w:lang w:val="uk-UA"/>
              </w:rPr>
            </w:pPr>
            <w:r w:rsidRPr="000A0D8D">
              <w:t>0,123</w:t>
            </w:r>
          </w:p>
        </w:tc>
        <w:tc>
          <w:tcPr>
            <w:tcW w:w="1038" w:type="dxa"/>
          </w:tcPr>
          <w:p w:rsidR="00121657" w:rsidRPr="000A0D8D" w:rsidRDefault="00121657" w:rsidP="008935FA">
            <w:pPr>
              <w:jc w:val="both"/>
              <w:rPr>
                <w:rFonts w:eastAsiaTheme="minorEastAsia"/>
                <w:lang w:val="uk-UA"/>
              </w:rPr>
            </w:pPr>
            <w:r w:rsidRPr="000A0D8D">
              <w:t>0,051</w:t>
            </w:r>
          </w:p>
        </w:tc>
        <w:tc>
          <w:tcPr>
            <w:tcW w:w="1038" w:type="dxa"/>
          </w:tcPr>
          <w:p w:rsidR="00121657" w:rsidRPr="000A0D8D" w:rsidRDefault="00121657" w:rsidP="008935FA">
            <w:pPr>
              <w:jc w:val="both"/>
              <w:rPr>
                <w:rFonts w:eastAsiaTheme="minorEastAsia"/>
                <w:lang w:val="uk-UA"/>
              </w:rPr>
            </w:pPr>
            <w:r w:rsidRPr="000A0D8D">
              <w:t>0,134</w:t>
            </w:r>
          </w:p>
        </w:tc>
        <w:tc>
          <w:tcPr>
            <w:tcW w:w="1038" w:type="dxa"/>
          </w:tcPr>
          <w:p w:rsidR="00121657" w:rsidRPr="000A0D8D" w:rsidRDefault="00121657" w:rsidP="008935FA">
            <w:pPr>
              <w:jc w:val="both"/>
              <w:rPr>
                <w:rFonts w:eastAsiaTheme="minorEastAsia"/>
                <w:lang w:val="en-US"/>
              </w:rPr>
            </w:pPr>
            <w:r w:rsidRPr="000A0D8D">
              <w:t>1,7</w:t>
            </w:r>
            <w:r w:rsidRPr="000A0D8D">
              <w:rPr>
                <w:lang w:val="en-US"/>
              </w:rPr>
              <w:t>3</w:t>
            </w:r>
          </w:p>
        </w:tc>
        <w:tc>
          <w:tcPr>
            <w:tcW w:w="1039" w:type="dxa"/>
          </w:tcPr>
          <w:p w:rsidR="00121657" w:rsidRPr="000A0D8D" w:rsidRDefault="00121657" w:rsidP="008935FA">
            <w:pPr>
              <w:jc w:val="both"/>
              <w:rPr>
                <w:rFonts w:eastAsiaTheme="minorEastAsia"/>
                <w:lang w:val="uk-UA"/>
              </w:rPr>
            </w:pPr>
            <w:r w:rsidRPr="000A0D8D">
              <w:t>1,49</w:t>
            </w:r>
          </w:p>
        </w:tc>
        <w:tc>
          <w:tcPr>
            <w:tcW w:w="1039" w:type="dxa"/>
          </w:tcPr>
          <w:p w:rsidR="00121657" w:rsidRPr="000A0D8D" w:rsidRDefault="00121657" w:rsidP="008935FA">
            <w:pPr>
              <w:jc w:val="both"/>
              <w:rPr>
                <w:rFonts w:eastAsiaTheme="minorEastAsia"/>
                <w:lang w:val="uk-UA"/>
              </w:rPr>
            </w:pPr>
            <w:r w:rsidRPr="000A0D8D">
              <w:t>2,931</w:t>
            </w:r>
          </w:p>
        </w:tc>
        <w:tc>
          <w:tcPr>
            <w:tcW w:w="1039" w:type="dxa"/>
          </w:tcPr>
          <w:p w:rsidR="00121657" w:rsidRPr="000A0D8D" w:rsidRDefault="00121657" w:rsidP="008935FA">
            <w:pPr>
              <w:jc w:val="both"/>
              <w:rPr>
                <w:rFonts w:eastAsiaTheme="minorEastAsia"/>
                <w:lang w:val="uk-UA"/>
              </w:rPr>
            </w:pPr>
            <w:r w:rsidRPr="000A0D8D">
              <w:t>1,795</w:t>
            </w:r>
          </w:p>
        </w:tc>
      </w:tr>
      <w:tr w:rsidR="00121657" w:rsidRPr="00E2319E" w:rsidTr="008935FA">
        <w:tc>
          <w:tcPr>
            <w:tcW w:w="1038" w:type="dxa"/>
          </w:tcPr>
          <w:p w:rsidR="00121657" w:rsidRPr="000A0D8D" w:rsidRDefault="00121657" w:rsidP="008935FA">
            <w:pPr>
              <w:jc w:val="both"/>
              <w:rPr>
                <w:rFonts w:eastAsiaTheme="minorEastAsia"/>
                <w:lang w:val="uk-UA"/>
              </w:rPr>
            </w:pPr>
            <w:r w:rsidRPr="000A0D8D">
              <w:rPr>
                <w:rFonts w:eastAsiaTheme="minorEastAsia"/>
                <w:lang w:val="uk-UA"/>
              </w:rPr>
              <w:t>К 1.2</w:t>
            </w:r>
          </w:p>
        </w:tc>
        <w:tc>
          <w:tcPr>
            <w:tcW w:w="1038" w:type="dxa"/>
          </w:tcPr>
          <w:p w:rsidR="00121657" w:rsidRPr="000A0D8D" w:rsidRDefault="00121657" w:rsidP="008935FA">
            <w:pPr>
              <w:jc w:val="both"/>
              <w:rPr>
                <w:rFonts w:eastAsiaTheme="minorEastAsia"/>
                <w:lang w:val="uk-UA"/>
              </w:rPr>
            </w:pPr>
            <w:r w:rsidRPr="000A0D8D">
              <w:rPr>
                <w:rFonts w:eastAsiaTheme="minorEastAsia"/>
                <w:lang w:val="en-US"/>
              </w:rPr>
              <w:t>0,4</w:t>
            </w:r>
          </w:p>
        </w:tc>
        <w:tc>
          <w:tcPr>
            <w:tcW w:w="1038" w:type="dxa"/>
          </w:tcPr>
          <w:p w:rsidR="00121657" w:rsidRPr="000A0D8D" w:rsidRDefault="00121657" w:rsidP="008935FA">
            <w:pPr>
              <w:jc w:val="both"/>
              <w:rPr>
                <w:rFonts w:eastAsiaTheme="minorEastAsia"/>
                <w:lang w:val="uk-UA"/>
              </w:rPr>
            </w:pPr>
            <w:r w:rsidRPr="000A0D8D">
              <w:t>0,06</w:t>
            </w:r>
            <w:r w:rsidRPr="000A0D8D">
              <w:rPr>
                <w:lang w:val="en-US"/>
              </w:rPr>
              <w:t>9</w:t>
            </w:r>
          </w:p>
        </w:tc>
        <w:tc>
          <w:tcPr>
            <w:tcW w:w="1038" w:type="dxa"/>
          </w:tcPr>
          <w:p w:rsidR="00121657" w:rsidRPr="000A0D8D" w:rsidRDefault="00121657" w:rsidP="008935FA">
            <w:pPr>
              <w:jc w:val="both"/>
              <w:rPr>
                <w:rFonts w:eastAsiaTheme="minorEastAsia"/>
                <w:lang w:val="uk-UA"/>
              </w:rPr>
            </w:pPr>
            <w:r w:rsidRPr="000A0D8D">
              <w:t>0,051</w:t>
            </w:r>
          </w:p>
        </w:tc>
        <w:tc>
          <w:tcPr>
            <w:tcW w:w="1038" w:type="dxa"/>
          </w:tcPr>
          <w:p w:rsidR="00121657" w:rsidRPr="000A0D8D" w:rsidRDefault="00121657" w:rsidP="008935FA">
            <w:pPr>
              <w:jc w:val="both"/>
              <w:rPr>
                <w:rFonts w:eastAsiaTheme="minorEastAsia"/>
                <w:lang w:val="uk-UA"/>
              </w:rPr>
            </w:pPr>
            <w:r w:rsidRPr="000A0D8D">
              <w:t>0,0854</w:t>
            </w:r>
          </w:p>
        </w:tc>
        <w:tc>
          <w:tcPr>
            <w:tcW w:w="1038" w:type="dxa"/>
          </w:tcPr>
          <w:p w:rsidR="00121657" w:rsidRPr="000A0D8D" w:rsidRDefault="00121657" w:rsidP="008935FA">
            <w:pPr>
              <w:jc w:val="both"/>
              <w:rPr>
                <w:rFonts w:eastAsiaTheme="minorEastAsia"/>
                <w:lang w:val="uk-UA"/>
              </w:rPr>
            </w:pPr>
            <w:r w:rsidRPr="000A0D8D">
              <w:t>2,7</w:t>
            </w:r>
          </w:p>
        </w:tc>
        <w:tc>
          <w:tcPr>
            <w:tcW w:w="1039" w:type="dxa"/>
          </w:tcPr>
          <w:p w:rsidR="00121657" w:rsidRPr="000A0D8D" w:rsidRDefault="00121657" w:rsidP="008935FA">
            <w:pPr>
              <w:jc w:val="both"/>
              <w:rPr>
                <w:rFonts w:eastAsiaTheme="minorEastAsia"/>
                <w:lang w:val="uk-UA"/>
              </w:rPr>
            </w:pPr>
            <w:r w:rsidRPr="000A0D8D">
              <w:t>2,34</w:t>
            </w:r>
          </w:p>
        </w:tc>
        <w:tc>
          <w:tcPr>
            <w:tcW w:w="1039" w:type="dxa"/>
          </w:tcPr>
          <w:p w:rsidR="00121657" w:rsidRPr="000A0D8D" w:rsidRDefault="00121657" w:rsidP="008935FA">
            <w:pPr>
              <w:jc w:val="both"/>
              <w:rPr>
                <w:rFonts w:eastAsiaTheme="minorEastAsia"/>
                <w:lang w:val="uk-UA"/>
              </w:rPr>
            </w:pPr>
            <w:r w:rsidRPr="000A0D8D">
              <w:t>4,589</w:t>
            </w:r>
          </w:p>
        </w:tc>
        <w:tc>
          <w:tcPr>
            <w:tcW w:w="1039" w:type="dxa"/>
          </w:tcPr>
          <w:p w:rsidR="00121657" w:rsidRPr="000A0D8D" w:rsidRDefault="00121657" w:rsidP="008935FA">
            <w:pPr>
              <w:jc w:val="both"/>
              <w:rPr>
                <w:rFonts w:eastAsiaTheme="minorEastAsia"/>
                <w:lang w:val="uk-UA"/>
              </w:rPr>
            </w:pPr>
            <w:r w:rsidRPr="000A0D8D">
              <w:t>2,810</w:t>
            </w:r>
          </w:p>
        </w:tc>
      </w:tr>
      <w:tr w:rsidR="00121657" w:rsidRPr="00E2319E" w:rsidTr="008935FA">
        <w:tc>
          <w:tcPr>
            <w:tcW w:w="1038" w:type="dxa"/>
          </w:tcPr>
          <w:p w:rsidR="00121657" w:rsidRPr="000A0D8D" w:rsidRDefault="00121657" w:rsidP="008935FA">
            <w:pPr>
              <w:jc w:val="both"/>
              <w:rPr>
                <w:rFonts w:eastAsiaTheme="minorEastAsia"/>
                <w:lang w:val="uk-UA"/>
              </w:rPr>
            </w:pPr>
            <w:r w:rsidRPr="000A0D8D">
              <w:rPr>
                <w:rFonts w:eastAsiaTheme="minorEastAsia"/>
                <w:lang w:val="uk-UA"/>
              </w:rPr>
              <w:t>К 1.3</w:t>
            </w:r>
          </w:p>
        </w:tc>
        <w:tc>
          <w:tcPr>
            <w:tcW w:w="1038" w:type="dxa"/>
          </w:tcPr>
          <w:p w:rsidR="00121657" w:rsidRPr="000A0D8D" w:rsidRDefault="00121657" w:rsidP="008935FA">
            <w:pPr>
              <w:jc w:val="both"/>
              <w:rPr>
                <w:rFonts w:eastAsiaTheme="minorEastAsia"/>
                <w:lang w:val="uk-UA"/>
              </w:rPr>
            </w:pPr>
            <w:r w:rsidRPr="000A0D8D">
              <w:rPr>
                <w:rFonts w:eastAsiaTheme="minorEastAsia"/>
                <w:lang w:val="en-US"/>
              </w:rPr>
              <w:t>0,4</w:t>
            </w:r>
          </w:p>
        </w:tc>
        <w:tc>
          <w:tcPr>
            <w:tcW w:w="1038" w:type="dxa"/>
          </w:tcPr>
          <w:p w:rsidR="00121657" w:rsidRPr="000A0D8D" w:rsidRDefault="00121657" w:rsidP="008935FA">
            <w:pPr>
              <w:jc w:val="both"/>
              <w:rPr>
                <w:rFonts w:eastAsiaTheme="minorEastAsia"/>
                <w:lang w:val="uk-UA"/>
              </w:rPr>
            </w:pPr>
            <w:r w:rsidRPr="000A0D8D">
              <w:t>0,024</w:t>
            </w:r>
          </w:p>
        </w:tc>
        <w:tc>
          <w:tcPr>
            <w:tcW w:w="1038" w:type="dxa"/>
          </w:tcPr>
          <w:p w:rsidR="00121657" w:rsidRPr="000A0D8D" w:rsidRDefault="00121657" w:rsidP="008935FA">
            <w:pPr>
              <w:jc w:val="both"/>
              <w:rPr>
                <w:rFonts w:eastAsiaTheme="minorEastAsia"/>
                <w:lang w:val="uk-UA"/>
              </w:rPr>
            </w:pPr>
            <w:r w:rsidRPr="000A0D8D">
              <w:t>0,026</w:t>
            </w:r>
          </w:p>
        </w:tc>
        <w:tc>
          <w:tcPr>
            <w:tcW w:w="1038" w:type="dxa"/>
          </w:tcPr>
          <w:p w:rsidR="00121657" w:rsidRPr="000A0D8D" w:rsidRDefault="00121657" w:rsidP="008935FA">
            <w:pPr>
              <w:jc w:val="both"/>
              <w:rPr>
                <w:rFonts w:eastAsiaTheme="minorEastAsia"/>
                <w:lang w:val="uk-UA"/>
              </w:rPr>
            </w:pPr>
            <w:r w:rsidRPr="000A0D8D">
              <w:t>0,035</w:t>
            </w:r>
          </w:p>
        </w:tc>
        <w:tc>
          <w:tcPr>
            <w:tcW w:w="1038" w:type="dxa"/>
          </w:tcPr>
          <w:p w:rsidR="00121657" w:rsidRPr="000A0D8D" w:rsidRDefault="00121657" w:rsidP="008935FA">
            <w:pPr>
              <w:jc w:val="both"/>
              <w:rPr>
                <w:rFonts w:eastAsiaTheme="minorEastAsia"/>
                <w:lang w:val="uk-UA"/>
              </w:rPr>
            </w:pPr>
            <w:r w:rsidRPr="000A0D8D">
              <w:t>6,54</w:t>
            </w:r>
          </w:p>
        </w:tc>
        <w:tc>
          <w:tcPr>
            <w:tcW w:w="1039" w:type="dxa"/>
          </w:tcPr>
          <w:p w:rsidR="00121657" w:rsidRPr="000A0D8D" w:rsidRDefault="00121657" w:rsidP="008935FA">
            <w:pPr>
              <w:jc w:val="both"/>
              <w:rPr>
                <w:rFonts w:eastAsiaTheme="minorEastAsia"/>
                <w:lang w:val="en-US"/>
              </w:rPr>
            </w:pPr>
            <w:r w:rsidRPr="000A0D8D">
              <w:t>5,67</w:t>
            </w:r>
          </w:p>
        </w:tc>
        <w:tc>
          <w:tcPr>
            <w:tcW w:w="1039" w:type="dxa"/>
          </w:tcPr>
          <w:p w:rsidR="00121657" w:rsidRPr="000A0D8D" w:rsidRDefault="00121657" w:rsidP="008935FA">
            <w:pPr>
              <w:jc w:val="both"/>
              <w:rPr>
                <w:rFonts w:eastAsiaTheme="minorEastAsia"/>
                <w:lang w:val="uk-UA"/>
              </w:rPr>
            </w:pPr>
            <w:r w:rsidRPr="000A0D8D">
              <w:t>11,105</w:t>
            </w:r>
          </w:p>
        </w:tc>
        <w:tc>
          <w:tcPr>
            <w:tcW w:w="1039" w:type="dxa"/>
          </w:tcPr>
          <w:p w:rsidR="00121657" w:rsidRPr="000A0D8D" w:rsidRDefault="00121657" w:rsidP="008935FA">
            <w:pPr>
              <w:jc w:val="both"/>
              <w:rPr>
                <w:rFonts w:eastAsiaTheme="minorEastAsia"/>
                <w:lang w:val="uk-UA"/>
              </w:rPr>
            </w:pPr>
            <w:r w:rsidRPr="000A0D8D">
              <w:t>6,801</w:t>
            </w:r>
          </w:p>
        </w:tc>
      </w:tr>
      <w:tr w:rsidR="00121657" w:rsidRPr="00E2319E" w:rsidTr="008935FA">
        <w:tc>
          <w:tcPr>
            <w:tcW w:w="1038" w:type="dxa"/>
          </w:tcPr>
          <w:p w:rsidR="00121657" w:rsidRPr="000A0D8D" w:rsidRDefault="00121657" w:rsidP="008935FA">
            <w:pPr>
              <w:jc w:val="both"/>
              <w:rPr>
                <w:rFonts w:eastAsiaTheme="minorEastAsia"/>
                <w:lang w:val="uk-UA"/>
              </w:rPr>
            </w:pPr>
            <w:r w:rsidRPr="000A0D8D">
              <w:rPr>
                <w:rFonts w:eastAsiaTheme="minorEastAsia"/>
                <w:lang w:val="uk-UA"/>
              </w:rPr>
              <w:t>К 4.1</w:t>
            </w:r>
          </w:p>
        </w:tc>
        <w:tc>
          <w:tcPr>
            <w:tcW w:w="1038" w:type="dxa"/>
          </w:tcPr>
          <w:p w:rsidR="00121657" w:rsidRPr="000A0D8D" w:rsidRDefault="00121657" w:rsidP="008935FA">
            <w:pPr>
              <w:jc w:val="both"/>
              <w:rPr>
                <w:rFonts w:eastAsiaTheme="minorEastAsia"/>
                <w:lang w:val="en-US"/>
              </w:rPr>
            </w:pPr>
            <w:r w:rsidRPr="000A0D8D">
              <w:rPr>
                <w:rFonts w:eastAsiaTheme="minorEastAsia"/>
                <w:lang w:val="en-US"/>
              </w:rPr>
              <w:t>0,4</w:t>
            </w:r>
          </w:p>
        </w:tc>
        <w:tc>
          <w:tcPr>
            <w:tcW w:w="1038" w:type="dxa"/>
          </w:tcPr>
          <w:p w:rsidR="00121657" w:rsidRPr="000A0D8D" w:rsidRDefault="00121657" w:rsidP="008935FA">
            <w:pPr>
              <w:jc w:val="both"/>
              <w:rPr>
                <w:rFonts w:eastAsiaTheme="minorEastAsia"/>
                <w:lang w:val="uk-UA"/>
              </w:rPr>
            </w:pPr>
            <w:r w:rsidRPr="000A0D8D">
              <w:t>0,04</w:t>
            </w:r>
            <w:r w:rsidRPr="000A0D8D">
              <w:rPr>
                <w:lang w:val="en-US"/>
              </w:rPr>
              <w:t>4</w:t>
            </w:r>
          </w:p>
        </w:tc>
        <w:tc>
          <w:tcPr>
            <w:tcW w:w="1038" w:type="dxa"/>
          </w:tcPr>
          <w:p w:rsidR="00121657" w:rsidRPr="000A0D8D" w:rsidRDefault="00121657" w:rsidP="008935FA">
            <w:pPr>
              <w:jc w:val="both"/>
              <w:rPr>
                <w:rFonts w:eastAsiaTheme="minorEastAsia"/>
                <w:lang w:val="uk-UA"/>
              </w:rPr>
            </w:pPr>
            <w:r w:rsidRPr="000A0D8D">
              <w:t>0,051</w:t>
            </w:r>
          </w:p>
        </w:tc>
        <w:tc>
          <w:tcPr>
            <w:tcW w:w="1038" w:type="dxa"/>
          </w:tcPr>
          <w:p w:rsidR="00121657" w:rsidRPr="000A0D8D" w:rsidRDefault="00121657" w:rsidP="008935FA">
            <w:pPr>
              <w:jc w:val="both"/>
              <w:rPr>
                <w:rFonts w:eastAsiaTheme="minorEastAsia"/>
                <w:lang w:val="uk-UA"/>
              </w:rPr>
            </w:pPr>
            <w:r w:rsidRPr="000A0D8D">
              <w:t>0,067</w:t>
            </w:r>
          </w:p>
        </w:tc>
        <w:tc>
          <w:tcPr>
            <w:tcW w:w="1038" w:type="dxa"/>
          </w:tcPr>
          <w:p w:rsidR="00121657" w:rsidRPr="000A0D8D" w:rsidRDefault="00121657" w:rsidP="008935FA">
            <w:pPr>
              <w:jc w:val="both"/>
              <w:rPr>
                <w:rFonts w:eastAsiaTheme="minorEastAsia"/>
                <w:lang w:val="uk-UA"/>
              </w:rPr>
            </w:pPr>
            <w:r w:rsidRPr="000A0D8D">
              <w:t>3,45</w:t>
            </w:r>
          </w:p>
        </w:tc>
        <w:tc>
          <w:tcPr>
            <w:tcW w:w="1039" w:type="dxa"/>
          </w:tcPr>
          <w:p w:rsidR="00121657" w:rsidRPr="000A0D8D" w:rsidRDefault="00121657" w:rsidP="008935FA">
            <w:pPr>
              <w:jc w:val="both"/>
              <w:rPr>
                <w:rFonts w:eastAsiaTheme="minorEastAsia"/>
                <w:lang w:val="en-US"/>
              </w:rPr>
            </w:pPr>
            <w:r w:rsidRPr="000A0D8D">
              <w:t>2</w:t>
            </w:r>
            <w:r w:rsidRPr="000A0D8D">
              <w:rPr>
                <w:lang w:val="en-US"/>
              </w:rPr>
              <w:t>,99</w:t>
            </w:r>
          </w:p>
        </w:tc>
        <w:tc>
          <w:tcPr>
            <w:tcW w:w="1039" w:type="dxa"/>
          </w:tcPr>
          <w:p w:rsidR="00121657" w:rsidRPr="000A0D8D" w:rsidRDefault="00121657" w:rsidP="008935FA">
            <w:pPr>
              <w:jc w:val="both"/>
              <w:rPr>
                <w:rFonts w:eastAsiaTheme="minorEastAsia"/>
                <w:lang w:val="uk-UA"/>
              </w:rPr>
            </w:pPr>
            <w:r w:rsidRPr="000A0D8D">
              <w:t>5,857</w:t>
            </w:r>
          </w:p>
        </w:tc>
        <w:tc>
          <w:tcPr>
            <w:tcW w:w="1039" w:type="dxa"/>
          </w:tcPr>
          <w:p w:rsidR="00121657" w:rsidRPr="000A0D8D" w:rsidRDefault="00121657" w:rsidP="008935FA">
            <w:pPr>
              <w:jc w:val="both"/>
              <w:rPr>
                <w:rFonts w:eastAsiaTheme="minorEastAsia"/>
                <w:lang w:val="uk-UA"/>
              </w:rPr>
            </w:pPr>
            <w:r w:rsidRPr="000A0D8D">
              <w:t>3,587</w:t>
            </w:r>
          </w:p>
        </w:tc>
      </w:tr>
      <w:tr w:rsidR="00121657" w:rsidRPr="00E2319E" w:rsidTr="008935FA">
        <w:tc>
          <w:tcPr>
            <w:tcW w:w="1038" w:type="dxa"/>
          </w:tcPr>
          <w:p w:rsidR="00121657" w:rsidRPr="000A0D8D" w:rsidRDefault="00121657" w:rsidP="008935FA">
            <w:pPr>
              <w:jc w:val="both"/>
              <w:rPr>
                <w:rFonts w:eastAsiaTheme="minorEastAsia"/>
                <w:lang w:val="uk-UA"/>
              </w:rPr>
            </w:pPr>
            <w:r w:rsidRPr="000A0D8D">
              <w:rPr>
                <w:rFonts w:eastAsiaTheme="minorEastAsia"/>
                <w:lang w:val="uk-UA"/>
              </w:rPr>
              <w:t>К 4.2</w:t>
            </w:r>
          </w:p>
        </w:tc>
        <w:tc>
          <w:tcPr>
            <w:tcW w:w="1038" w:type="dxa"/>
          </w:tcPr>
          <w:p w:rsidR="00121657" w:rsidRPr="000A0D8D" w:rsidRDefault="00121657" w:rsidP="008935FA">
            <w:pPr>
              <w:jc w:val="both"/>
              <w:rPr>
                <w:rFonts w:eastAsiaTheme="minorEastAsia"/>
                <w:lang w:val="en-US"/>
              </w:rPr>
            </w:pPr>
            <w:r w:rsidRPr="000A0D8D">
              <w:rPr>
                <w:rFonts w:eastAsiaTheme="minorEastAsia"/>
                <w:lang w:val="en-US"/>
              </w:rPr>
              <w:t>6,3</w:t>
            </w:r>
          </w:p>
        </w:tc>
        <w:tc>
          <w:tcPr>
            <w:tcW w:w="1038" w:type="dxa"/>
          </w:tcPr>
          <w:p w:rsidR="00121657" w:rsidRPr="000A0D8D" w:rsidRDefault="00121657" w:rsidP="008935FA">
            <w:pPr>
              <w:jc w:val="both"/>
              <w:rPr>
                <w:rFonts w:eastAsiaTheme="minorEastAsia"/>
                <w:lang w:val="uk-UA"/>
              </w:rPr>
            </w:pPr>
            <w:r w:rsidRPr="000A0D8D">
              <w:t>0,097</w:t>
            </w:r>
          </w:p>
        </w:tc>
        <w:tc>
          <w:tcPr>
            <w:tcW w:w="1038" w:type="dxa"/>
          </w:tcPr>
          <w:p w:rsidR="00121657" w:rsidRPr="000A0D8D" w:rsidRDefault="00121657" w:rsidP="008935FA">
            <w:pPr>
              <w:jc w:val="both"/>
              <w:rPr>
                <w:rFonts w:eastAsiaTheme="minorEastAsia"/>
                <w:lang w:val="uk-UA"/>
              </w:rPr>
            </w:pPr>
            <w:r w:rsidRPr="000A0D8D">
              <w:t>0,052</w:t>
            </w:r>
          </w:p>
        </w:tc>
        <w:tc>
          <w:tcPr>
            <w:tcW w:w="1038" w:type="dxa"/>
          </w:tcPr>
          <w:p w:rsidR="00121657" w:rsidRPr="000A0D8D" w:rsidRDefault="00121657" w:rsidP="008935FA">
            <w:pPr>
              <w:jc w:val="both"/>
              <w:rPr>
                <w:rFonts w:eastAsiaTheme="minorEastAsia"/>
                <w:lang w:val="uk-UA"/>
              </w:rPr>
            </w:pPr>
            <w:r w:rsidRPr="000A0D8D">
              <w:t>0,12</w:t>
            </w:r>
          </w:p>
        </w:tc>
        <w:tc>
          <w:tcPr>
            <w:tcW w:w="1038" w:type="dxa"/>
          </w:tcPr>
          <w:p w:rsidR="00121657" w:rsidRPr="000A0D8D" w:rsidRDefault="00121657" w:rsidP="008935FA">
            <w:pPr>
              <w:jc w:val="both"/>
              <w:rPr>
                <w:rFonts w:eastAsiaTheme="minorEastAsia"/>
                <w:lang w:val="uk-UA"/>
              </w:rPr>
            </w:pPr>
            <w:r w:rsidRPr="000A0D8D">
              <w:t>2,1</w:t>
            </w:r>
          </w:p>
        </w:tc>
        <w:tc>
          <w:tcPr>
            <w:tcW w:w="1039" w:type="dxa"/>
          </w:tcPr>
          <w:p w:rsidR="00121657" w:rsidRPr="000A0D8D" w:rsidRDefault="00121657" w:rsidP="008935FA">
            <w:pPr>
              <w:jc w:val="both"/>
              <w:rPr>
                <w:rFonts w:eastAsiaTheme="minorEastAsia"/>
                <w:lang w:val="uk-UA"/>
              </w:rPr>
            </w:pPr>
            <w:r w:rsidRPr="000A0D8D">
              <w:t>1,8</w:t>
            </w:r>
            <w:r w:rsidRPr="000A0D8D">
              <w:rPr>
                <w:lang w:val="uk-UA"/>
              </w:rPr>
              <w:t>2</w:t>
            </w:r>
          </w:p>
        </w:tc>
        <w:tc>
          <w:tcPr>
            <w:tcW w:w="1039" w:type="dxa"/>
          </w:tcPr>
          <w:p w:rsidR="00121657" w:rsidRPr="000A0D8D" w:rsidRDefault="00121657" w:rsidP="008935FA">
            <w:pPr>
              <w:jc w:val="both"/>
              <w:rPr>
                <w:rFonts w:eastAsiaTheme="minorEastAsia"/>
                <w:lang w:val="uk-UA"/>
              </w:rPr>
            </w:pPr>
            <w:r w:rsidRPr="000A0D8D">
              <w:t>3,563</w:t>
            </w:r>
          </w:p>
        </w:tc>
        <w:tc>
          <w:tcPr>
            <w:tcW w:w="1039" w:type="dxa"/>
          </w:tcPr>
          <w:p w:rsidR="00121657" w:rsidRPr="000A0D8D" w:rsidRDefault="00121657" w:rsidP="008935FA">
            <w:pPr>
              <w:jc w:val="both"/>
              <w:rPr>
                <w:rFonts w:eastAsiaTheme="minorEastAsia"/>
                <w:lang w:val="uk-UA"/>
              </w:rPr>
            </w:pPr>
            <w:r w:rsidRPr="000A0D8D">
              <w:t>2,182</w:t>
            </w:r>
          </w:p>
        </w:tc>
      </w:tr>
      <w:tr w:rsidR="00121657" w:rsidRPr="00E2319E" w:rsidTr="008935FA">
        <w:tc>
          <w:tcPr>
            <w:tcW w:w="1038" w:type="dxa"/>
          </w:tcPr>
          <w:p w:rsidR="00121657" w:rsidRPr="000A0D8D" w:rsidRDefault="00121657" w:rsidP="008935FA">
            <w:pPr>
              <w:jc w:val="both"/>
              <w:rPr>
                <w:rFonts w:eastAsiaTheme="minorEastAsia"/>
                <w:lang w:val="uk-UA"/>
              </w:rPr>
            </w:pPr>
            <w:r w:rsidRPr="000A0D8D">
              <w:rPr>
                <w:rFonts w:eastAsiaTheme="minorEastAsia"/>
                <w:lang w:val="uk-UA"/>
              </w:rPr>
              <w:t>К 4.3</w:t>
            </w:r>
          </w:p>
        </w:tc>
        <w:tc>
          <w:tcPr>
            <w:tcW w:w="1038" w:type="dxa"/>
          </w:tcPr>
          <w:p w:rsidR="00121657" w:rsidRPr="000A0D8D" w:rsidRDefault="00121657" w:rsidP="008935FA">
            <w:pPr>
              <w:jc w:val="both"/>
              <w:rPr>
                <w:rFonts w:eastAsiaTheme="minorEastAsia"/>
                <w:lang w:val="en-US"/>
              </w:rPr>
            </w:pPr>
            <w:r w:rsidRPr="000A0D8D">
              <w:rPr>
                <w:rFonts w:eastAsiaTheme="minorEastAsia"/>
                <w:lang w:val="en-US"/>
              </w:rPr>
              <w:t>6,3</w:t>
            </w:r>
          </w:p>
        </w:tc>
        <w:tc>
          <w:tcPr>
            <w:tcW w:w="1038" w:type="dxa"/>
          </w:tcPr>
          <w:p w:rsidR="00121657" w:rsidRPr="000A0D8D" w:rsidRDefault="00121657" w:rsidP="008935FA">
            <w:pPr>
              <w:jc w:val="both"/>
              <w:rPr>
                <w:rFonts w:eastAsiaTheme="minorEastAsia"/>
                <w:lang w:val="uk-UA"/>
              </w:rPr>
            </w:pPr>
            <w:r w:rsidRPr="000A0D8D">
              <w:t>0,023</w:t>
            </w:r>
          </w:p>
        </w:tc>
        <w:tc>
          <w:tcPr>
            <w:tcW w:w="1038" w:type="dxa"/>
          </w:tcPr>
          <w:p w:rsidR="00121657" w:rsidRPr="000A0D8D" w:rsidRDefault="00121657" w:rsidP="008935FA">
            <w:pPr>
              <w:jc w:val="both"/>
              <w:rPr>
                <w:rFonts w:eastAsiaTheme="minorEastAsia"/>
                <w:lang w:val="uk-UA"/>
              </w:rPr>
            </w:pPr>
            <w:r w:rsidRPr="000A0D8D">
              <w:t>0,05</w:t>
            </w:r>
          </w:p>
        </w:tc>
        <w:tc>
          <w:tcPr>
            <w:tcW w:w="1038" w:type="dxa"/>
          </w:tcPr>
          <w:p w:rsidR="00121657" w:rsidRPr="000A0D8D" w:rsidRDefault="00121657" w:rsidP="008935FA">
            <w:pPr>
              <w:jc w:val="both"/>
              <w:rPr>
                <w:rFonts w:eastAsiaTheme="minorEastAsia"/>
                <w:lang w:val="uk-UA"/>
              </w:rPr>
            </w:pPr>
            <w:r w:rsidRPr="000A0D8D">
              <w:t>0,055</w:t>
            </w:r>
          </w:p>
        </w:tc>
        <w:tc>
          <w:tcPr>
            <w:tcW w:w="1038" w:type="dxa"/>
          </w:tcPr>
          <w:p w:rsidR="00121657" w:rsidRPr="000A0D8D" w:rsidRDefault="00121657" w:rsidP="008935FA">
            <w:pPr>
              <w:jc w:val="both"/>
              <w:rPr>
                <w:rFonts w:eastAsiaTheme="minorEastAsia"/>
                <w:lang w:val="en-US"/>
              </w:rPr>
            </w:pPr>
            <w:r w:rsidRPr="000A0D8D">
              <w:t>4,</w:t>
            </w:r>
            <w:r w:rsidRPr="000A0D8D">
              <w:rPr>
                <w:lang w:val="en-US"/>
              </w:rPr>
              <w:t>2</w:t>
            </w:r>
          </w:p>
        </w:tc>
        <w:tc>
          <w:tcPr>
            <w:tcW w:w="1039" w:type="dxa"/>
          </w:tcPr>
          <w:p w:rsidR="00121657" w:rsidRPr="000A0D8D" w:rsidRDefault="00121657" w:rsidP="008935FA">
            <w:pPr>
              <w:jc w:val="both"/>
              <w:rPr>
                <w:rFonts w:eastAsiaTheme="minorEastAsia"/>
                <w:lang w:val="uk-UA"/>
              </w:rPr>
            </w:pPr>
            <w:r w:rsidRPr="000A0D8D">
              <w:t>3,63</w:t>
            </w:r>
          </w:p>
        </w:tc>
        <w:tc>
          <w:tcPr>
            <w:tcW w:w="1039" w:type="dxa"/>
          </w:tcPr>
          <w:p w:rsidR="00121657" w:rsidRPr="000A0D8D" w:rsidRDefault="00121657" w:rsidP="008935FA">
            <w:pPr>
              <w:jc w:val="both"/>
              <w:rPr>
                <w:rFonts w:eastAsiaTheme="minorEastAsia"/>
                <w:lang w:val="uk-UA"/>
              </w:rPr>
            </w:pPr>
            <w:r w:rsidRPr="000A0D8D">
              <w:t>7,120</w:t>
            </w:r>
          </w:p>
        </w:tc>
        <w:tc>
          <w:tcPr>
            <w:tcW w:w="1039" w:type="dxa"/>
          </w:tcPr>
          <w:p w:rsidR="00121657" w:rsidRPr="000A0D8D" w:rsidRDefault="00121657" w:rsidP="008935FA">
            <w:pPr>
              <w:jc w:val="both"/>
              <w:rPr>
                <w:rFonts w:eastAsiaTheme="minorEastAsia"/>
                <w:lang w:val="uk-UA"/>
              </w:rPr>
            </w:pPr>
            <w:r w:rsidRPr="000A0D8D">
              <w:t>4,360</w:t>
            </w:r>
          </w:p>
        </w:tc>
      </w:tr>
      <w:tr w:rsidR="00121657" w:rsidRPr="00E2319E" w:rsidTr="008935FA">
        <w:tc>
          <w:tcPr>
            <w:tcW w:w="1038" w:type="dxa"/>
          </w:tcPr>
          <w:p w:rsidR="00121657" w:rsidRPr="000A0D8D" w:rsidRDefault="00121657" w:rsidP="008935FA">
            <w:pPr>
              <w:jc w:val="both"/>
              <w:rPr>
                <w:rFonts w:eastAsiaTheme="minorEastAsia"/>
                <w:lang w:val="uk-UA"/>
              </w:rPr>
            </w:pPr>
            <w:r w:rsidRPr="000A0D8D">
              <w:rPr>
                <w:rFonts w:eastAsiaTheme="minorEastAsia"/>
                <w:lang w:val="uk-UA"/>
              </w:rPr>
              <w:t>К 4</w:t>
            </w:r>
          </w:p>
        </w:tc>
        <w:tc>
          <w:tcPr>
            <w:tcW w:w="1038" w:type="dxa"/>
          </w:tcPr>
          <w:p w:rsidR="00121657" w:rsidRPr="000A0D8D" w:rsidRDefault="00121657" w:rsidP="008935FA">
            <w:pPr>
              <w:jc w:val="both"/>
              <w:rPr>
                <w:rFonts w:eastAsiaTheme="minorEastAsia"/>
                <w:lang w:val="en-US"/>
              </w:rPr>
            </w:pPr>
            <w:r w:rsidRPr="000A0D8D">
              <w:rPr>
                <w:rFonts w:eastAsiaTheme="minorEastAsia"/>
                <w:lang w:val="en-US"/>
              </w:rPr>
              <w:t>6,3</w:t>
            </w:r>
          </w:p>
        </w:tc>
        <w:tc>
          <w:tcPr>
            <w:tcW w:w="1038" w:type="dxa"/>
          </w:tcPr>
          <w:p w:rsidR="00121657" w:rsidRPr="000A0D8D" w:rsidRDefault="00121657" w:rsidP="008935FA">
            <w:pPr>
              <w:jc w:val="both"/>
              <w:rPr>
                <w:rFonts w:eastAsiaTheme="minorEastAsia"/>
                <w:lang w:val="uk-UA"/>
              </w:rPr>
            </w:pPr>
            <w:r w:rsidRPr="000A0D8D">
              <w:t>0,013</w:t>
            </w:r>
          </w:p>
        </w:tc>
        <w:tc>
          <w:tcPr>
            <w:tcW w:w="1038" w:type="dxa"/>
          </w:tcPr>
          <w:p w:rsidR="00121657" w:rsidRPr="000A0D8D" w:rsidRDefault="00121657" w:rsidP="008935FA">
            <w:pPr>
              <w:jc w:val="both"/>
              <w:rPr>
                <w:rFonts w:eastAsiaTheme="minorEastAsia"/>
                <w:lang w:val="uk-UA"/>
              </w:rPr>
            </w:pPr>
            <w:r w:rsidRPr="000A0D8D">
              <w:t>0,026</w:t>
            </w:r>
          </w:p>
        </w:tc>
        <w:tc>
          <w:tcPr>
            <w:tcW w:w="1038" w:type="dxa"/>
          </w:tcPr>
          <w:p w:rsidR="00121657" w:rsidRPr="000A0D8D" w:rsidRDefault="00121657" w:rsidP="008935FA">
            <w:pPr>
              <w:jc w:val="both"/>
              <w:rPr>
                <w:rFonts w:eastAsiaTheme="minorEastAsia"/>
                <w:lang w:val="uk-UA"/>
              </w:rPr>
            </w:pPr>
            <w:r w:rsidRPr="000A0D8D">
              <w:t>0,03</w:t>
            </w:r>
          </w:p>
        </w:tc>
        <w:tc>
          <w:tcPr>
            <w:tcW w:w="1038" w:type="dxa"/>
          </w:tcPr>
          <w:p w:rsidR="00121657" w:rsidRPr="000A0D8D" w:rsidRDefault="00121657" w:rsidP="008935FA">
            <w:pPr>
              <w:jc w:val="both"/>
              <w:rPr>
                <w:rFonts w:eastAsiaTheme="minorEastAsia"/>
                <w:lang w:val="uk-UA"/>
              </w:rPr>
            </w:pPr>
            <w:r w:rsidRPr="000A0D8D">
              <w:t>7,99</w:t>
            </w:r>
          </w:p>
        </w:tc>
        <w:tc>
          <w:tcPr>
            <w:tcW w:w="1039" w:type="dxa"/>
          </w:tcPr>
          <w:p w:rsidR="00121657" w:rsidRPr="000A0D8D" w:rsidRDefault="00121657" w:rsidP="008935FA">
            <w:pPr>
              <w:jc w:val="both"/>
              <w:rPr>
                <w:rFonts w:eastAsiaTheme="minorEastAsia"/>
                <w:lang w:val="uk-UA"/>
              </w:rPr>
            </w:pPr>
            <w:r w:rsidRPr="000A0D8D">
              <w:t>6,92</w:t>
            </w:r>
          </w:p>
        </w:tc>
        <w:tc>
          <w:tcPr>
            <w:tcW w:w="1039" w:type="dxa"/>
          </w:tcPr>
          <w:p w:rsidR="00121657" w:rsidRPr="000A0D8D" w:rsidRDefault="00121657" w:rsidP="008935FA">
            <w:pPr>
              <w:jc w:val="both"/>
              <w:rPr>
                <w:rFonts w:eastAsiaTheme="minorEastAsia"/>
                <w:lang w:val="uk-UA"/>
              </w:rPr>
            </w:pPr>
            <w:r w:rsidRPr="000A0D8D">
              <w:t>13,566</w:t>
            </w:r>
          </w:p>
        </w:tc>
        <w:tc>
          <w:tcPr>
            <w:tcW w:w="1039" w:type="dxa"/>
          </w:tcPr>
          <w:p w:rsidR="00121657" w:rsidRPr="000A0D8D" w:rsidRDefault="00121657" w:rsidP="008935FA">
            <w:pPr>
              <w:jc w:val="both"/>
              <w:rPr>
                <w:rFonts w:eastAsiaTheme="minorEastAsia"/>
                <w:lang w:val="uk-UA"/>
              </w:rPr>
            </w:pPr>
            <w:r w:rsidRPr="000A0D8D">
              <w:t>8,308</w:t>
            </w:r>
          </w:p>
        </w:tc>
      </w:tr>
      <w:tr w:rsidR="00121657" w:rsidRPr="00E2319E" w:rsidTr="008935FA">
        <w:tc>
          <w:tcPr>
            <w:tcW w:w="1038" w:type="dxa"/>
          </w:tcPr>
          <w:p w:rsidR="00121657" w:rsidRPr="000A0D8D" w:rsidRDefault="00121657" w:rsidP="008935FA">
            <w:pPr>
              <w:jc w:val="both"/>
              <w:rPr>
                <w:rFonts w:eastAsiaTheme="minorEastAsia"/>
                <w:lang w:val="uk-UA"/>
              </w:rPr>
            </w:pPr>
            <w:r w:rsidRPr="000A0D8D">
              <w:rPr>
                <w:rFonts w:eastAsiaTheme="minorEastAsia"/>
                <w:lang w:val="uk-UA"/>
              </w:rPr>
              <w:t>К 5</w:t>
            </w:r>
          </w:p>
        </w:tc>
        <w:tc>
          <w:tcPr>
            <w:tcW w:w="1038" w:type="dxa"/>
          </w:tcPr>
          <w:p w:rsidR="00121657" w:rsidRPr="000A0D8D" w:rsidRDefault="00121657" w:rsidP="008935FA">
            <w:pPr>
              <w:jc w:val="both"/>
              <w:rPr>
                <w:rFonts w:eastAsiaTheme="minorEastAsia"/>
                <w:lang w:val="uk-UA"/>
              </w:rPr>
            </w:pPr>
            <w:r w:rsidRPr="000A0D8D">
              <w:rPr>
                <w:rFonts w:eastAsiaTheme="minorEastAsia"/>
                <w:lang w:val="en-US"/>
              </w:rPr>
              <w:t>0,4</w:t>
            </w:r>
          </w:p>
        </w:tc>
        <w:tc>
          <w:tcPr>
            <w:tcW w:w="1038" w:type="dxa"/>
          </w:tcPr>
          <w:p w:rsidR="00121657" w:rsidRPr="000A0D8D" w:rsidRDefault="00121657" w:rsidP="008935FA">
            <w:pPr>
              <w:jc w:val="both"/>
              <w:rPr>
                <w:rFonts w:eastAsiaTheme="minorEastAsia"/>
                <w:lang w:val="uk-UA"/>
              </w:rPr>
            </w:pPr>
            <w:r w:rsidRPr="000A0D8D">
              <w:t>2,0</w:t>
            </w:r>
            <w:r w:rsidRPr="000A0D8D">
              <w:rPr>
                <w:lang w:val="en-US"/>
              </w:rPr>
              <w:t>1</w:t>
            </w:r>
          </w:p>
        </w:tc>
        <w:tc>
          <w:tcPr>
            <w:tcW w:w="1038" w:type="dxa"/>
          </w:tcPr>
          <w:p w:rsidR="00121657" w:rsidRPr="000A0D8D" w:rsidRDefault="00121657" w:rsidP="008935FA">
            <w:pPr>
              <w:jc w:val="both"/>
              <w:rPr>
                <w:rFonts w:eastAsiaTheme="minorEastAsia"/>
                <w:lang w:val="uk-UA"/>
              </w:rPr>
            </w:pPr>
            <w:r w:rsidRPr="000A0D8D">
              <w:t>0,035</w:t>
            </w:r>
          </w:p>
        </w:tc>
        <w:tc>
          <w:tcPr>
            <w:tcW w:w="1038" w:type="dxa"/>
          </w:tcPr>
          <w:p w:rsidR="00121657" w:rsidRPr="000A0D8D" w:rsidRDefault="00121657" w:rsidP="008935FA">
            <w:pPr>
              <w:jc w:val="both"/>
              <w:rPr>
                <w:rFonts w:eastAsiaTheme="minorEastAsia"/>
                <w:lang w:val="uk-UA"/>
              </w:rPr>
            </w:pPr>
            <w:r w:rsidRPr="000A0D8D">
              <w:t>2,01</w:t>
            </w:r>
          </w:p>
        </w:tc>
        <w:tc>
          <w:tcPr>
            <w:tcW w:w="1038" w:type="dxa"/>
          </w:tcPr>
          <w:p w:rsidR="00121657" w:rsidRPr="000A0D8D" w:rsidRDefault="00121657" w:rsidP="008935FA">
            <w:pPr>
              <w:jc w:val="both"/>
              <w:rPr>
                <w:rFonts w:eastAsiaTheme="minorEastAsia"/>
                <w:lang w:val="en-US"/>
              </w:rPr>
            </w:pPr>
            <w:r w:rsidRPr="000A0D8D">
              <w:t>0,0</w:t>
            </w:r>
            <w:r w:rsidRPr="000A0D8D">
              <w:rPr>
                <w:lang w:val="en-US"/>
              </w:rPr>
              <w:t>7</w:t>
            </w:r>
          </w:p>
        </w:tc>
        <w:tc>
          <w:tcPr>
            <w:tcW w:w="1039" w:type="dxa"/>
          </w:tcPr>
          <w:p w:rsidR="00121657" w:rsidRPr="000A0D8D" w:rsidRDefault="00121657" w:rsidP="008935FA">
            <w:pPr>
              <w:jc w:val="both"/>
              <w:rPr>
                <w:rFonts w:eastAsiaTheme="minorEastAsia"/>
                <w:lang w:val="uk-UA"/>
              </w:rPr>
            </w:pPr>
            <w:r w:rsidRPr="000A0D8D">
              <w:t>0,0</w:t>
            </w:r>
            <w:r w:rsidRPr="000A0D8D">
              <w:rPr>
                <w:lang w:val="uk-UA"/>
              </w:rPr>
              <w:t>1</w:t>
            </w:r>
          </w:p>
        </w:tc>
        <w:tc>
          <w:tcPr>
            <w:tcW w:w="1039" w:type="dxa"/>
          </w:tcPr>
          <w:p w:rsidR="00121657" w:rsidRPr="000A0D8D" w:rsidRDefault="00121657" w:rsidP="008935FA">
            <w:pPr>
              <w:jc w:val="both"/>
              <w:rPr>
                <w:rFonts w:eastAsiaTheme="minorEastAsia"/>
                <w:lang w:val="uk-UA"/>
              </w:rPr>
            </w:pPr>
            <w:r w:rsidRPr="000A0D8D">
              <w:t>0,112</w:t>
            </w:r>
          </w:p>
        </w:tc>
        <w:tc>
          <w:tcPr>
            <w:tcW w:w="1039" w:type="dxa"/>
          </w:tcPr>
          <w:p w:rsidR="00121657" w:rsidRPr="000A0D8D" w:rsidRDefault="00121657" w:rsidP="008935FA">
            <w:pPr>
              <w:jc w:val="both"/>
              <w:rPr>
                <w:rFonts w:eastAsiaTheme="minorEastAsia"/>
                <w:lang w:val="uk-UA"/>
              </w:rPr>
            </w:pPr>
            <w:r w:rsidRPr="000A0D8D">
              <w:t>0,069</w:t>
            </w:r>
          </w:p>
        </w:tc>
      </w:tr>
    </w:tbl>
    <w:p w:rsidR="00121657" w:rsidRPr="00E2319E" w:rsidRDefault="00121657" w:rsidP="00121657">
      <w:pPr>
        <w:jc w:val="center"/>
        <w:rPr>
          <w:b/>
          <w:bCs/>
          <w:sz w:val="28"/>
          <w:szCs w:val="28"/>
          <w:lang w:val="uk-UA"/>
        </w:rPr>
      </w:pPr>
      <w:r>
        <w:rPr>
          <w:b/>
          <w:bCs/>
          <w:sz w:val="28"/>
          <w:szCs w:val="28"/>
          <w:lang w:val="uk-UA"/>
        </w:rPr>
        <w:t>2</w:t>
      </w:r>
      <w:r w:rsidRPr="00E2319E">
        <w:rPr>
          <w:b/>
          <w:bCs/>
          <w:sz w:val="28"/>
          <w:szCs w:val="28"/>
          <w:lang w:val="uk-UA"/>
        </w:rPr>
        <w:t>.</w:t>
      </w:r>
      <w:r>
        <w:rPr>
          <w:b/>
          <w:bCs/>
          <w:sz w:val="28"/>
          <w:szCs w:val="28"/>
          <w:lang w:val="uk-UA"/>
        </w:rPr>
        <w:t>14</w:t>
      </w:r>
      <w:r w:rsidRPr="00E2319E">
        <w:rPr>
          <w:b/>
          <w:bCs/>
          <w:sz w:val="28"/>
          <w:szCs w:val="28"/>
          <w:lang w:val="uk-UA"/>
        </w:rPr>
        <w:t xml:space="preserve"> </w:t>
      </w:r>
      <w:r>
        <w:rPr>
          <w:b/>
          <w:bCs/>
          <w:sz w:val="28"/>
          <w:szCs w:val="28"/>
          <w:lang w:val="uk-UA"/>
        </w:rPr>
        <w:t>В</w:t>
      </w:r>
      <w:r w:rsidRPr="00E2319E">
        <w:rPr>
          <w:b/>
          <w:bCs/>
          <w:sz w:val="28"/>
          <w:szCs w:val="28"/>
          <w:lang w:val="uk-UA"/>
        </w:rPr>
        <w:t>ибір електричних апаратів</w:t>
      </w:r>
    </w:p>
    <w:p w:rsidR="00121657" w:rsidRPr="009C24EF" w:rsidRDefault="00F312CA" w:rsidP="00121657">
      <w:pPr>
        <w:jc w:val="both"/>
        <w:rPr>
          <w:rFonts w:eastAsiaTheme="minorEastAsia"/>
          <w:i/>
          <w:sz w:val="28"/>
          <w:szCs w:val="28"/>
          <w:lang w:val="uk-UA"/>
        </w:rPr>
      </w:pPr>
      <m:oMath>
        <m:sSub>
          <m:sSubPr>
            <m:ctrlPr>
              <w:rPr>
                <w:rFonts w:ascii="Cambria Math" w:eastAsiaTheme="minorEastAsia" w:hAnsi="Cambria Math"/>
                <w:i/>
                <w:sz w:val="28"/>
                <w:szCs w:val="28"/>
                <w:lang w:val="uk-UA"/>
              </w:rPr>
            </m:ctrlPr>
          </m:sSubPr>
          <m:e>
            <m:r>
              <w:rPr>
                <w:rFonts w:ascii="Cambria Math" w:eastAsiaTheme="minorEastAsia" w:hAnsi="Cambria Math"/>
                <w:sz w:val="28"/>
                <w:szCs w:val="28"/>
                <w:lang w:val="uk-UA"/>
              </w:rPr>
              <m:t>I</m:t>
            </m:r>
          </m:e>
          <m:sub>
            <m:r>
              <w:rPr>
                <w:rFonts w:ascii="Cambria Math" w:eastAsiaTheme="minorEastAsia" w:hAnsi="Cambria Math"/>
                <w:sz w:val="28"/>
                <w:szCs w:val="28"/>
                <w:lang w:val="uk-UA"/>
              </w:rPr>
              <m:t>р</m:t>
            </m:r>
          </m:sub>
        </m:sSub>
        <m:r>
          <w:rPr>
            <w:rFonts w:ascii="Cambria Math" w:eastAsiaTheme="minorEastAsia" w:hAnsi="Cambria Math"/>
            <w:sz w:val="28"/>
            <w:szCs w:val="28"/>
            <w:lang w:val="uk-UA"/>
          </w:rPr>
          <m:t>=</m:t>
        </m:r>
        <m:sSub>
          <m:sSubPr>
            <m:ctrlPr>
              <w:rPr>
                <w:rFonts w:ascii="Cambria Math" w:eastAsiaTheme="minorEastAsia" w:hAnsi="Cambria Math"/>
                <w:i/>
                <w:sz w:val="28"/>
                <w:szCs w:val="28"/>
                <w:lang w:val="uk-UA"/>
              </w:rPr>
            </m:ctrlPr>
          </m:sSubPr>
          <m:e>
            <m:r>
              <w:rPr>
                <w:rFonts w:ascii="Cambria Math" w:eastAsiaTheme="minorEastAsia" w:hAnsi="Cambria Math"/>
                <w:sz w:val="28"/>
                <w:szCs w:val="28"/>
                <w:lang w:val="uk-UA"/>
              </w:rPr>
              <m:t>I</m:t>
            </m:r>
          </m:e>
          <m:sub>
            <m:r>
              <w:rPr>
                <w:rFonts w:ascii="Cambria Math" w:eastAsiaTheme="minorEastAsia" w:hAnsi="Cambria Math"/>
                <w:sz w:val="28"/>
                <w:szCs w:val="28"/>
                <w:lang w:val="uk-UA"/>
              </w:rPr>
              <m:t>ном ВН Т1</m:t>
            </m:r>
          </m:sub>
        </m:sSub>
        <m:r>
          <w:rPr>
            <w:rFonts w:ascii="Cambria Math" w:eastAsiaTheme="minorEastAsia" w:hAnsi="Cambria Math"/>
            <w:sz w:val="28"/>
            <w:szCs w:val="28"/>
            <w:lang w:val="uk-UA"/>
          </w:rPr>
          <m:t>=</m:t>
        </m:r>
        <m:f>
          <m:fPr>
            <m:ctrlPr>
              <w:rPr>
                <w:rFonts w:ascii="Cambria Math" w:eastAsiaTheme="minorEastAsia" w:hAnsi="Cambria Math"/>
                <w:i/>
                <w:sz w:val="28"/>
                <w:szCs w:val="28"/>
                <w:lang w:val="uk-UA"/>
              </w:rPr>
            </m:ctrlPr>
          </m:fPr>
          <m:num>
            <m:sSub>
              <m:sSubPr>
                <m:ctrlPr>
                  <w:rPr>
                    <w:rFonts w:ascii="Cambria Math" w:eastAsiaTheme="minorEastAsia" w:hAnsi="Cambria Math"/>
                    <w:i/>
                    <w:sz w:val="28"/>
                    <w:szCs w:val="28"/>
                    <w:lang w:val="uk-UA"/>
                  </w:rPr>
                </m:ctrlPr>
              </m:sSubPr>
              <m:e>
                <m:r>
                  <w:rPr>
                    <w:rFonts w:ascii="Cambria Math" w:eastAsiaTheme="minorEastAsia" w:hAnsi="Cambria Math"/>
                    <w:sz w:val="28"/>
                    <w:szCs w:val="28"/>
                    <w:lang w:val="uk-UA"/>
                  </w:rPr>
                  <m:t>S</m:t>
                </m:r>
              </m:e>
              <m:sub>
                <m:r>
                  <w:rPr>
                    <w:rFonts w:ascii="Cambria Math" w:eastAsiaTheme="minorEastAsia" w:hAnsi="Cambria Math"/>
                    <w:sz w:val="28"/>
                    <w:szCs w:val="28"/>
                    <w:lang w:val="uk-UA"/>
                  </w:rPr>
                  <m:t>ном Т1</m:t>
                </m:r>
              </m:sub>
            </m:sSub>
          </m:num>
          <m:den>
            <m:rad>
              <m:radPr>
                <m:degHide m:val="on"/>
                <m:ctrlPr>
                  <w:rPr>
                    <w:rFonts w:ascii="Cambria Math" w:eastAsiaTheme="minorEastAsia" w:hAnsi="Cambria Math"/>
                    <w:i/>
                    <w:sz w:val="28"/>
                    <w:szCs w:val="28"/>
                    <w:lang w:val="uk-UA"/>
                  </w:rPr>
                </m:ctrlPr>
              </m:radPr>
              <m:deg/>
              <m:e>
                <m:r>
                  <w:rPr>
                    <w:rFonts w:ascii="Cambria Math" w:eastAsiaTheme="minorEastAsia" w:hAnsi="Cambria Math"/>
                    <w:sz w:val="28"/>
                    <w:szCs w:val="28"/>
                    <w:lang w:val="uk-UA"/>
                  </w:rPr>
                  <m:t>3</m:t>
                </m:r>
              </m:e>
            </m:rad>
            <m:r>
              <w:rPr>
                <w:rFonts w:ascii="Cambria Math" w:eastAsiaTheme="minorEastAsia" w:hAnsi="Cambria Math"/>
                <w:sz w:val="28"/>
                <w:szCs w:val="28"/>
                <w:lang w:val="uk-UA"/>
              </w:rPr>
              <m:t>∙</m:t>
            </m:r>
            <m:sSub>
              <m:sSubPr>
                <m:ctrlPr>
                  <w:rPr>
                    <w:rFonts w:ascii="Cambria Math" w:eastAsiaTheme="minorEastAsia" w:hAnsi="Cambria Math"/>
                    <w:i/>
                    <w:sz w:val="28"/>
                    <w:szCs w:val="28"/>
                    <w:lang w:val="uk-UA"/>
                  </w:rPr>
                </m:ctrlPr>
              </m:sSubPr>
              <m:e>
                <m:r>
                  <w:rPr>
                    <w:rFonts w:ascii="Cambria Math" w:eastAsiaTheme="minorEastAsia" w:hAnsi="Cambria Math"/>
                    <w:sz w:val="28"/>
                    <w:szCs w:val="28"/>
                    <w:lang w:val="uk-UA"/>
                  </w:rPr>
                  <m:t>U</m:t>
                </m:r>
              </m:e>
              <m:sub>
                <m:r>
                  <w:rPr>
                    <w:rFonts w:ascii="Cambria Math" w:eastAsiaTheme="minorEastAsia" w:hAnsi="Cambria Math"/>
                    <w:sz w:val="28"/>
                    <w:szCs w:val="28"/>
                    <w:lang w:val="uk-UA"/>
                  </w:rPr>
                  <m:t>ном ВН Т1</m:t>
                </m:r>
              </m:sub>
            </m:sSub>
          </m:den>
        </m:f>
        <m:r>
          <w:rPr>
            <w:rFonts w:ascii="Cambria Math" w:eastAsiaTheme="minorEastAsia" w:hAnsi="Cambria Math"/>
            <w:sz w:val="28"/>
            <w:szCs w:val="28"/>
            <w:lang w:val="uk-UA"/>
          </w:rPr>
          <m:t>=</m:t>
        </m:r>
        <m:f>
          <m:fPr>
            <m:ctrlPr>
              <w:rPr>
                <w:rFonts w:ascii="Cambria Math" w:eastAsiaTheme="minorEastAsia" w:hAnsi="Cambria Math"/>
                <w:i/>
                <w:sz w:val="28"/>
                <w:szCs w:val="28"/>
                <w:lang w:val="uk-UA"/>
              </w:rPr>
            </m:ctrlPr>
          </m:fPr>
          <m:num>
            <m:r>
              <w:rPr>
                <w:rFonts w:ascii="Cambria Math" w:eastAsiaTheme="minorEastAsia" w:hAnsi="Cambria Math"/>
                <w:sz w:val="28"/>
                <w:szCs w:val="28"/>
                <w:lang w:val="uk-UA"/>
              </w:rPr>
              <m:t>250</m:t>
            </m:r>
          </m:num>
          <m:den>
            <m:rad>
              <m:radPr>
                <m:degHide m:val="on"/>
                <m:ctrlPr>
                  <w:rPr>
                    <w:rFonts w:ascii="Cambria Math" w:eastAsiaTheme="minorEastAsia" w:hAnsi="Cambria Math"/>
                    <w:i/>
                    <w:sz w:val="28"/>
                    <w:szCs w:val="28"/>
                    <w:lang w:val="uk-UA"/>
                  </w:rPr>
                </m:ctrlPr>
              </m:radPr>
              <m:deg/>
              <m:e>
                <m:r>
                  <w:rPr>
                    <w:rFonts w:ascii="Cambria Math" w:eastAsiaTheme="minorEastAsia" w:hAnsi="Cambria Math"/>
                    <w:sz w:val="28"/>
                    <w:szCs w:val="28"/>
                    <w:lang w:val="uk-UA"/>
                  </w:rPr>
                  <m:t>3</m:t>
                </m:r>
              </m:e>
            </m:rad>
            <m:r>
              <w:rPr>
                <w:rFonts w:ascii="Cambria Math" w:eastAsiaTheme="minorEastAsia" w:hAnsi="Cambria Math"/>
                <w:sz w:val="28"/>
                <w:szCs w:val="28"/>
                <w:lang w:val="uk-UA"/>
              </w:rPr>
              <m:t>∙2,5</m:t>
            </m:r>
          </m:den>
        </m:f>
        <m:r>
          <w:rPr>
            <w:rFonts w:ascii="Cambria Math" w:eastAsiaTheme="minorEastAsia" w:hAnsi="Cambria Math"/>
            <w:sz w:val="28"/>
            <w:szCs w:val="28"/>
            <w:lang w:val="uk-UA"/>
          </w:rPr>
          <m:t xml:space="preserve">=57,73 А </m:t>
        </m:r>
      </m:oMath>
      <w:r w:rsidR="00121657">
        <w:rPr>
          <w:rFonts w:eastAsiaTheme="minorEastAsia"/>
          <w:sz w:val="32"/>
          <w:szCs w:val="32"/>
          <w:lang w:val="uk-UA"/>
        </w:rPr>
        <w:t xml:space="preserve">                                      (2.60)</w:t>
      </w:r>
    </w:p>
    <w:p w:rsidR="00121657" w:rsidRPr="008D3073" w:rsidRDefault="00F312CA" w:rsidP="00121657">
      <w:pPr>
        <w:jc w:val="both"/>
        <w:rPr>
          <w:rFonts w:eastAsiaTheme="minorEastAsia"/>
          <w:sz w:val="32"/>
          <w:szCs w:val="32"/>
          <w:lang w:val="uk-UA"/>
        </w:rPr>
      </w:pPr>
      <m:oMath>
        <m:sSub>
          <m:sSubPr>
            <m:ctrlPr>
              <w:rPr>
                <w:rFonts w:ascii="Cambria Math" w:eastAsiaTheme="minorEastAsia" w:hAnsi="Cambria Math"/>
                <w:i/>
                <w:sz w:val="28"/>
                <w:szCs w:val="28"/>
                <w:lang w:val="uk-UA"/>
              </w:rPr>
            </m:ctrlPr>
          </m:sSubPr>
          <m:e>
            <m:r>
              <w:rPr>
                <w:rFonts w:ascii="Cambria Math" w:eastAsiaTheme="minorEastAsia" w:hAnsi="Cambria Math"/>
                <w:sz w:val="28"/>
                <w:szCs w:val="28"/>
                <w:lang w:val="uk-UA"/>
              </w:rPr>
              <m:t>I</m:t>
            </m:r>
          </m:e>
          <m:sub>
            <m:r>
              <w:rPr>
                <w:rFonts w:ascii="Cambria Math" w:eastAsiaTheme="minorEastAsia" w:hAnsi="Cambria Math"/>
                <w:sz w:val="28"/>
                <w:szCs w:val="28"/>
                <w:lang w:val="uk-UA"/>
              </w:rPr>
              <m:t>р</m:t>
            </m:r>
          </m:sub>
        </m:sSub>
        <m:r>
          <w:rPr>
            <w:rFonts w:ascii="Cambria Math" w:eastAsiaTheme="minorEastAsia" w:hAnsi="Cambria Math"/>
            <w:sz w:val="28"/>
            <w:szCs w:val="28"/>
            <w:lang w:val="uk-UA"/>
          </w:rPr>
          <m:t xml:space="preserve">= </m:t>
        </m:r>
        <m:sSub>
          <m:sSubPr>
            <m:ctrlPr>
              <w:rPr>
                <w:rFonts w:ascii="Cambria Math" w:eastAsiaTheme="minorEastAsia" w:hAnsi="Cambria Math"/>
                <w:i/>
                <w:sz w:val="28"/>
                <w:szCs w:val="28"/>
                <w:lang w:val="uk-UA"/>
              </w:rPr>
            </m:ctrlPr>
          </m:sSubPr>
          <m:e>
            <m:r>
              <w:rPr>
                <w:rFonts w:ascii="Cambria Math" w:eastAsiaTheme="minorEastAsia" w:hAnsi="Cambria Math"/>
                <w:sz w:val="28"/>
                <w:szCs w:val="28"/>
                <w:lang w:val="uk-UA"/>
              </w:rPr>
              <m:t>I</m:t>
            </m:r>
          </m:e>
          <m:sub>
            <m:r>
              <w:rPr>
                <w:rFonts w:ascii="Cambria Math" w:eastAsiaTheme="minorEastAsia" w:hAnsi="Cambria Math"/>
                <w:sz w:val="28"/>
                <w:szCs w:val="28"/>
                <w:lang w:val="uk-UA"/>
              </w:rPr>
              <m:t>ном НН Т1</m:t>
            </m:r>
          </m:sub>
        </m:sSub>
        <m:r>
          <w:rPr>
            <w:rFonts w:ascii="Cambria Math" w:eastAsiaTheme="minorEastAsia" w:hAnsi="Cambria Math"/>
            <w:sz w:val="28"/>
            <w:szCs w:val="28"/>
            <w:lang w:val="uk-UA"/>
          </w:rPr>
          <m:t>=</m:t>
        </m:r>
        <m:f>
          <m:fPr>
            <m:ctrlPr>
              <w:rPr>
                <w:rFonts w:ascii="Cambria Math" w:eastAsiaTheme="minorEastAsia" w:hAnsi="Cambria Math"/>
                <w:i/>
                <w:sz w:val="28"/>
                <w:szCs w:val="28"/>
                <w:lang w:val="uk-UA"/>
              </w:rPr>
            </m:ctrlPr>
          </m:fPr>
          <m:num>
            <m:sSub>
              <m:sSubPr>
                <m:ctrlPr>
                  <w:rPr>
                    <w:rFonts w:ascii="Cambria Math" w:eastAsiaTheme="minorEastAsia" w:hAnsi="Cambria Math"/>
                    <w:i/>
                    <w:sz w:val="28"/>
                    <w:szCs w:val="28"/>
                    <w:lang w:val="uk-UA"/>
                  </w:rPr>
                </m:ctrlPr>
              </m:sSubPr>
              <m:e>
                <m:r>
                  <w:rPr>
                    <w:rFonts w:ascii="Cambria Math" w:eastAsiaTheme="minorEastAsia" w:hAnsi="Cambria Math"/>
                    <w:sz w:val="28"/>
                    <w:szCs w:val="28"/>
                    <w:lang w:val="uk-UA"/>
                  </w:rPr>
                  <m:t>S</m:t>
                </m:r>
              </m:e>
              <m:sub>
                <m:r>
                  <w:rPr>
                    <w:rFonts w:ascii="Cambria Math" w:eastAsiaTheme="minorEastAsia" w:hAnsi="Cambria Math"/>
                    <w:sz w:val="28"/>
                    <w:szCs w:val="28"/>
                    <w:lang w:val="uk-UA"/>
                  </w:rPr>
                  <m:t>ном Т1</m:t>
                </m:r>
              </m:sub>
            </m:sSub>
          </m:num>
          <m:den>
            <m:rad>
              <m:radPr>
                <m:degHide m:val="on"/>
                <m:ctrlPr>
                  <w:rPr>
                    <w:rFonts w:ascii="Cambria Math" w:eastAsiaTheme="minorEastAsia" w:hAnsi="Cambria Math"/>
                    <w:i/>
                    <w:sz w:val="28"/>
                    <w:szCs w:val="28"/>
                    <w:lang w:val="uk-UA"/>
                  </w:rPr>
                </m:ctrlPr>
              </m:radPr>
              <m:deg/>
              <m:e>
                <m:r>
                  <w:rPr>
                    <w:rFonts w:ascii="Cambria Math" w:eastAsiaTheme="minorEastAsia" w:hAnsi="Cambria Math"/>
                    <w:sz w:val="28"/>
                    <w:szCs w:val="28"/>
                    <w:lang w:val="uk-UA"/>
                  </w:rPr>
                  <m:t>3</m:t>
                </m:r>
              </m:e>
            </m:rad>
            <m:r>
              <w:rPr>
                <w:rFonts w:ascii="Cambria Math" w:eastAsiaTheme="minorEastAsia" w:hAnsi="Cambria Math"/>
                <w:sz w:val="28"/>
                <w:szCs w:val="28"/>
                <w:lang w:val="uk-UA"/>
              </w:rPr>
              <m:t>∙</m:t>
            </m:r>
            <m:sSub>
              <m:sSubPr>
                <m:ctrlPr>
                  <w:rPr>
                    <w:rFonts w:ascii="Cambria Math" w:eastAsiaTheme="minorEastAsia" w:hAnsi="Cambria Math"/>
                    <w:i/>
                    <w:sz w:val="28"/>
                    <w:szCs w:val="28"/>
                    <w:lang w:val="uk-UA"/>
                  </w:rPr>
                </m:ctrlPr>
              </m:sSubPr>
              <m:e>
                <m:r>
                  <w:rPr>
                    <w:rFonts w:ascii="Cambria Math" w:eastAsiaTheme="minorEastAsia" w:hAnsi="Cambria Math"/>
                    <w:sz w:val="28"/>
                    <w:szCs w:val="28"/>
                    <w:lang w:val="uk-UA"/>
                  </w:rPr>
                  <m:t>U</m:t>
                </m:r>
              </m:e>
              <m:sub>
                <m:r>
                  <w:rPr>
                    <w:rFonts w:ascii="Cambria Math" w:eastAsiaTheme="minorEastAsia" w:hAnsi="Cambria Math"/>
                    <w:sz w:val="28"/>
                    <w:szCs w:val="28"/>
                    <w:lang w:val="uk-UA"/>
                  </w:rPr>
                  <m:t>ном НН Т1</m:t>
                </m:r>
              </m:sub>
            </m:sSub>
          </m:den>
        </m:f>
        <m:r>
          <w:rPr>
            <w:rFonts w:ascii="Cambria Math" w:eastAsiaTheme="minorEastAsia" w:hAnsi="Cambria Math"/>
            <w:sz w:val="28"/>
            <w:szCs w:val="28"/>
            <w:lang w:val="uk-UA"/>
          </w:rPr>
          <m:t>=</m:t>
        </m:r>
        <m:f>
          <m:fPr>
            <m:ctrlPr>
              <w:rPr>
                <w:rFonts w:ascii="Cambria Math" w:eastAsiaTheme="minorEastAsia" w:hAnsi="Cambria Math"/>
                <w:i/>
                <w:sz w:val="28"/>
                <w:szCs w:val="28"/>
                <w:lang w:val="uk-UA"/>
              </w:rPr>
            </m:ctrlPr>
          </m:fPr>
          <m:num>
            <m:r>
              <w:rPr>
                <w:rFonts w:ascii="Cambria Math" w:eastAsiaTheme="minorEastAsia" w:hAnsi="Cambria Math"/>
                <w:sz w:val="28"/>
                <w:szCs w:val="28"/>
                <w:lang w:val="uk-UA"/>
              </w:rPr>
              <m:t>250</m:t>
            </m:r>
          </m:num>
          <m:den>
            <m:rad>
              <m:radPr>
                <m:degHide m:val="on"/>
                <m:ctrlPr>
                  <w:rPr>
                    <w:rFonts w:ascii="Cambria Math" w:eastAsiaTheme="minorEastAsia" w:hAnsi="Cambria Math"/>
                    <w:i/>
                    <w:sz w:val="28"/>
                    <w:szCs w:val="28"/>
                    <w:lang w:val="uk-UA"/>
                  </w:rPr>
                </m:ctrlPr>
              </m:radPr>
              <m:deg/>
              <m:e>
                <m:r>
                  <w:rPr>
                    <w:rFonts w:ascii="Cambria Math" w:eastAsiaTheme="minorEastAsia" w:hAnsi="Cambria Math"/>
                    <w:sz w:val="28"/>
                    <w:szCs w:val="28"/>
                    <w:lang w:val="uk-UA"/>
                  </w:rPr>
                  <m:t>3</m:t>
                </m:r>
              </m:e>
            </m:rad>
            <m:r>
              <w:rPr>
                <w:rFonts w:ascii="Cambria Math" w:eastAsiaTheme="minorEastAsia" w:hAnsi="Cambria Math"/>
                <w:sz w:val="28"/>
                <w:szCs w:val="28"/>
                <w:lang w:val="uk-UA"/>
              </w:rPr>
              <m:t>∙0,4</m:t>
            </m:r>
          </m:den>
        </m:f>
        <m:r>
          <w:rPr>
            <w:rFonts w:ascii="Cambria Math" w:eastAsiaTheme="minorEastAsia" w:hAnsi="Cambria Math"/>
            <w:sz w:val="28"/>
            <w:szCs w:val="28"/>
            <w:lang w:val="uk-UA"/>
          </w:rPr>
          <m:t xml:space="preserve">=360,84 А </m:t>
        </m:r>
      </m:oMath>
      <w:r w:rsidR="00121657">
        <w:rPr>
          <w:rFonts w:eastAsiaTheme="minorEastAsia"/>
          <w:sz w:val="32"/>
          <w:szCs w:val="32"/>
          <w:lang w:val="uk-UA"/>
        </w:rPr>
        <w:t xml:space="preserve">                                   (2.61)</w:t>
      </w:r>
    </w:p>
    <w:p w:rsidR="00121657" w:rsidRPr="002B2D6D" w:rsidRDefault="00121657" w:rsidP="002B2D6D">
      <w:pPr>
        <w:jc w:val="center"/>
        <w:rPr>
          <w:rFonts w:eastAsiaTheme="minorEastAsia"/>
          <w:iCs/>
          <w:sz w:val="28"/>
          <w:szCs w:val="28"/>
          <w:lang w:val="uk-UA"/>
        </w:rPr>
      </w:pPr>
      <w:r w:rsidRPr="002B2D6D">
        <w:rPr>
          <w:rFonts w:eastAsiaTheme="minorEastAsia"/>
          <w:iCs/>
          <w:sz w:val="28"/>
          <w:szCs w:val="28"/>
          <w:lang w:val="uk-UA"/>
        </w:rPr>
        <w:t>Таблиця 2.13 – Перелік електротехнічного обладнання</w:t>
      </w:r>
    </w:p>
    <w:tbl>
      <w:tblPr>
        <w:tblStyle w:val="ab"/>
        <w:tblW w:w="10065" w:type="dxa"/>
        <w:tblInd w:w="-572" w:type="dxa"/>
        <w:tblLayout w:type="fixed"/>
        <w:tblLook w:val="04A0"/>
      </w:tblPr>
      <w:tblGrid>
        <w:gridCol w:w="709"/>
        <w:gridCol w:w="1276"/>
        <w:gridCol w:w="567"/>
        <w:gridCol w:w="709"/>
        <w:gridCol w:w="708"/>
        <w:gridCol w:w="851"/>
        <w:gridCol w:w="709"/>
        <w:gridCol w:w="708"/>
        <w:gridCol w:w="567"/>
        <w:gridCol w:w="709"/>
        <w:gridCol w:w="709"/>
        <w:gridCol w:w="709"/>
        <w:gridCol w:w="1134"/>
      </w:tblGrid>
      <w:tr w:rsidR="00121657" w:rsidRPr="00E2319E" w:rsidTr="008935FA">
        <w:trPr>
          <w:trHeight w:val="667"/>
        </w:trPr>
        <w:tc>
          <w:tcPr>
            <w:tcW w:w="709" w:type="dxa"/>
            <w:vMerge w:val="restart"/>
            <w:textDirection w:val="btLr"/>
          </w:tcPr>
          <w:p w:rsidR="00121657" w:rsidRPr="00847401" w:rsidRDefault="00121657" w:rsidP="008935FA">
            <w:pPr>
              <w:ind w:left="113" w:right="113"/>
              <w:jc w:val="both"/>
              <w:rPr>
                <w:rFonts w:eastAsiaTheme="minorEastAsia"/>
                <w:iCs/>
                <w:lang w:val="uk-UA"/>
              </w:rPr>
            </w:pPr>
            <w:r w:rsidRPr="00847401">
              <w:rPr>
                <w:rFonts w:eastAsiaTheme="minorEastAsia"/>
                <w:iCs/>
                <w:lang w:val="uk-UA"/>
              </w:rPr>
              <w:t>Місце встановлення</w:t>
            </w:r>
          </w:p>
        </w:tc>
        <w:tc>
          <w:tcPr>
            <w:tcW w:w="1276" w:type="dxa"/>
            <w:vMerge w:val="restart"/>
          </w:tcPr>
          <w:p w:rsidR="00121657" w:rsidRPr="00847401" w:rsidRDefault="00121657" w:rsidP="008935FA">
            <w:pPr>
              <w:jc w:val="both"/>
              <w:rPr>
                <w:rFonts w:eastAsiaTheme="minorEastAsia"/>
                <w:iCs/>
                <w:lang w:val="uk-UA"/>
              </w:rPr>
            </w:pPr>
          </w:p>
          <w:p w:rsidR="00121657" w:rsidRPr="00847401" w:rsidRDefault="00121657" w:rsidP="008935FA">
            <w:pPr>
              <w:jc w:val="both"/>
              <w:rPr>
                <w:rFonts w:eastAsiaTheme="minorEastAsia"/>
                <w:iCs/>
                <w:lang w:val="uk-UA"/>
              </w:rPr>
            </w:pPr>
          </w:p>
          <w:p w:rsidR="00121657" w:rsidRPr="00847401" w:rsidRDefault="00121657" w:rsidP="008935FA">
            <w:pPr>
              <w:jc w:val="both"/>
              <w:rPr>
                <w:rFonts w:eastAsiaTheme="minorEastAsia"/>
                <w:iCs/>
                <w:lang w:val="uk-UA"/>
              </w:rPr>
            </w:pPr>
          </w:p>
          <w:p w:rsidR="00121657" w:rsidRPr="00847401" w:rsidRDefault="00121657" w:rsidP="008935FA">
            <w:pPr>
              <w:jc w:val="both"/>
              <w:rPr>
                <w:rFonts w:eastAsiaTheme="minorEastAsia"/>
                <w:iCs/>
                <w:lang w:val="uk-UA"/>
              </w:rPr>
            </w:pPr>
            <w:r w:rsidRPr="00847401">
              <w:rPr>
                <w:rFonts w:eastAsiaTheme="minorEastAsia"/>
                <w:iCs/>
                <w:lang w:val="uk-UA"/>
              </w:rPr>
              <w:t>Позначення схеми</w:t>
            </w:r>
          </w:p>
        </w:tc>
        <w:tc>
          <w:tcPr>
            <w:tcW w:w="6946" w:type="dxa"/>
            <w:gridSpan w:val="10"/>
          </w:tcPr>
          <w:p w:rsidR="00121657" w:rsidRPr="00847401" w:rsidRDefault="00121657" w:rsidP="008935FA">
            <w:pPr>
              <w:jc w:val="both"/>
              <w:rPr>
                <w:rFonts w:eastAsiaTheme="minorEastAsia"/>
                <w:iCs/>
                <w:lang w:val="uk-UA"/>
              </w:rPr>
            </w:pPr>
            <w:r w:rsidRPr="00847401">
              <w:rPr>
                <w:rFonts w:eastAsiaTheme="minorEastAsia"/>
                <w:iCs/>
                <w:lang w:val="uk-UA"/>
              </w:rPr>
              <w:t xml:space="preserve">Умови </w:t>
            </w:r>
            <w:r>
              <w:rPr>
                <w:rFonts w:eastAsiaTheme="minorEastAsia"/>
                <w:iCs/>
                <w:lang w:val="uk-UA"/>
              </w:rPr>
              <w:t>в</w:t>
            </w:r>
            <w:r w:rsidRPr="00847401">
              <w:rPr>
                <w:rFonts w:eastAsiaTheme="minorEastAsia"/>
                <w:iCs/>
                <w:lang w:val="uk-UA"/>
              </w:rPr>
              <w:t>ибору електричних апаратів</w:t>
            </w:r>
          </w:p>
        </w:tc>
        <w:tc>
          <w:tcPr>
            <w:tcW w:w="1134" w:type="dxa"/>
            <w:vMerge w:val="restart"/>
          </w:tcPr>
          <w:p w:rsidR="00121657" w:rsidRPr="00847401" w:rsidRDefault="00121657" w:rsidP="008935FA">
            <w:pPr>
              <w:jc w:val="both"/>
              <w:rPr>
                <w:rFonts w:eastAsiaTheme="minorEastAsia"/>
                <w:iCs/>
                <w:lang w:val="uk-UA"/>
              </w:rPr>
            </w:pPr>
          </w:p>
          <w:p w:rsidR="00121657" w:rsidRPr="00847401" w:rsidRDefault="00121657" w:rsidP="008935FA">
            <w:pPr>
              <w:jc w:val="both"/>
              <w:rPr>
                <w:rFonts w:eastAsiaTheme="minorEastAsia"/>
                <w:iCs/>
                <w:lang w:val="uk-UA"/>
              </w:rPr>
            </w:pPr>
          </w:p>
          <w:p w:rsidR="00121657" w:rsidRPr="00847401" w:rsidRDefault="00121657" w:rsidP="008935FA">
            <w:pPr>
              <w:jc w:val="both"/>
              <w:rPr>
                <w:rFonts w:eastAsiaTheme="minorEastAsia"/>
                <w:iCs/>
                <w:lang w:val="uk-UA"/>
              </w:rPr>
            </w:pPr>
          </w:p>
          <w:p w:rsidR="00121657" w:rsidRPr="00847401" w:rsidRDefault="00121657" w:rsidP="008935FA">
            <w:pPr>
              <w:jc w:val="both"/>
              <w:rPr>
                <w:rFonts w:eastAsiaTheme="minorEastAsia"/>
                <w:iCs/>
                <w:lang w:val="uk-UA"/>
              </w:rPr>
            </w:pPr>
            <w:r w:rsidRPr="00847401">
              <w:rPr>
                <w:rFonts w:eastAsiaTheme="minorEastAsia"/>
                <w:iCs/>
                <w:lang w:val="uk-UA"/>
              </w:rPr>
              <w:t>Тип прийнятого апарата</w:t>
            </w:r>
          </w:p>
        </w:tc>
      </w:tr>
      <w:tr w:rsidR="00121657" w:rsidRPr="00E2319E" w:rsidTr="008935FA">
        <w:trPr>
          <w:trHeight w:val="834"/>
        </w:trPr>
        <w:tc>
          <w:tcPr>
            <w:tcW w:w="709" w:type="dxa"/>
            <w:vMerge/>
          </w:tcPr>
          <w:p w:rsidR="00121657" w:rsidRPr="00847401" w:rsidRDefault="00121657" w:rsidP="008935FA">
            <w:pPr>
              <w:jc w:val="both"/>
              <w:rPr>
                <w:rFonts w:eastAsiaTheme="minorEastAsia"/>
                <w:iCs/>
                <w:lang w:val="uk-UA"/>
              </w:rPr>
            </w:pPr>
          </w:p>
        </w:tc>
        <w:tc>
          <w:tcPr>
            <w:tcW w:w="1276" w:type="dxa"/>
            <w:vMerge/>
          </w:tcPr>
          <w:p w:rsidR="00121657" w:rsidRPr="00847401" w:rsidRDefault="00121657" w:rsidP="008935FA">
            <w:pPr>
              <w:jc w:val="both"/>
              <w:rPr>
                <w:rFonts w:eastAsiaTheme="minorEastAsia"/>
                <w:iCs/>
                <w:lang w:val="uk-UA"/>
              </w:rPr>
            </w:pPr>
          </w:p>
        </w:tc>
        <w:tc>
          <w:tcPr>
            <w:tcW w:w="1276" w:type="dxa"/>
            <w:gridSpan w:val="2"/>
          </w:tcPr>
          <w:p w:rsidR="00121657" w:rsidRPr="00847401" w:rsidRDefault="00121657" w:rsidP="008935FA">
            <w:pPr>
              <w:jc w:val="both"/>
              <w:rPr>
                <w:rFonts w:eastAsiaTheme="minorEastAsia"/>
                <w:iCs/>
                <w:lang w:val="uk-UA"/>
              </w:rPr>
            </w:pPr>
            <w:r w:rsidRPr="00847401">
              <w:rPr>
                <w:rFonts w:eastAsiaTheme="minorEastAsia"/>
                <w:iCs/>
                <w:lang w:val="uk-UA"/>
              </w:rPr>
              <w:t>За номін.</w:t>
            </w:r>
          </w:p>
          <w:p w:rsidR="00121657" w:rsidRPr="00847401" w:rsidRDefault="00121657" w:rsidP="008935FA">
            <w:pPr>
              <w:jc w:val="both"/>
              <w:rPr>
                <w:rFonts w:eastAsiaTheme="minorEastAsia"/>
                <w:iCs/>
                <w:lang w:val="uk-UA"/>
              </w:rPr>
            </w:pPr>
            <w:r w:rsidRPr="00847401">
              <w:rPr>
                <w:rFonts w:eastAsiaTheme="minorEastAsia"/>
                <w:iCs/>
                <w:lang w:val="uk-UA"/>
              </w:rPr>
              <w:t>Напругою</w:t>
            </w:r>
          </w:p>
          <w:p w:rsidR="00121657" w:rsidRPr="00847401" w:rsidRDefault="00F312CA" w:rsidP="008935FA">
            <w:pPr>
              <w:jc w:val="both"/>
              <w:rPr>
                <w:rFonts w:eastAsiaTheme="minorEastAsia"/>
                <w:i/>
                <w:iCs/>
                <w:lang w:val="uk-UA"/>
              </w:rPr>
            </w:pPr>
            <m:oMathPara>
              <m:oMath>
                <m:sSub>
                  <m:sSubPr>
                    <m:ctrlPr>
                      <w:rPr>
                        <w:rFonts w:ascii="Cambria Math" w:eastAsiaTheme="minorEastAsia" w:hAnsi="Cambria Math"/>
                        <w:i/>
                        <w:iCs/>
                        <w:lang w:val="uk-UA"/>
                      </w:rPr>
                    </m:ctrlPr>
                  </m:sSubPr>
                  <m:e>
                    <m:r>
                      <w:rPr>
                        <w:rFonts w:ascii="Cambria Math" w:eastAsiaTheme="minorEastAsia" w:hAnsi="Cambria Math"/>
                        <w:lang w:val="uk-UA"/>
                      </w:rPr>
                      <m:t>U</m:t>
                    </m:r>
                  </m:e>
                  <m:sub>
                    <m:r>
                      <w:rPr>
                        <w:rFonts w:ascii="Cambria Math" w:eastAsiaTheme="minorEastAsia" w:hAnsi="Cambria Math"/>
                        <w:lang w:val="uk-UA"/>
                      </w:rPr>
                      <m:t>ном.ап</m:t>
                    </m:r>
                  </m:sub>
                </m:sSub>
                <m:r>
                  <w:rPr>
                    <w:rFonts w:ascii="Cambria Math" w:eastAsiaTheme="minorEastAsia" w:hAnsi="Cambria Math"/>
                    <w:lang w:val="uk-UA"/>
                  </w:rPr>
                  <m:t>≥</m:t>
                </m:r>
                <m:sSub>
                  <m:sSubPr>
                    <m:ctrlPr>
                      <w:rPr>
                        <w:rFonts w:ascii="Cambria Math" w:eastAsiaTheme="minorEastAsia" w:hAnsi="Cambria Math"/>
                        <w:i/>
                        <w:iCs/>
                        <w:lang w:val="uk-UA"/>
                      </w:rPr>
                    </m:ctrlPr>
                  </m:sSubPr>
                  <m:e>
                    <m:r>
                      <w:rPr>
                        <w:rFonts w:ascii="Cambria Math" w:eastAsiaTheme="minorEastAsia" w:hAnsi="Cambria Math"/>
                        <w:lang w:val="uk-UA"/>
                      </w:rPr>
                      <m:t>U</m:t>
                    </m:r>
                  </m:e>
                  <m:sub>
                    <m:r>
                      <w:rPr>
                        <w:rFonts w:ascii="Cambria Math" w:eastAsiaTheme="minorEastAsia" w:hAnsi="Cambria Math"/>
                        <w:lang w:val="uk-UA"/>
                      </w:rPr>
                      <m:t>м</m:t>
                    </m:r>
                  </m:sub>
                </m:sSub>
              </m:oMath>
            </m:oMathPara>
          </w:p>
        </w:tc>
        <w:tc>
          <w:tcPr>
            <w:tcW w:w="1559" w:type="dxa"/>
            <w:gridSpan w:val="2"/>
          </w:tcPr>
          <w:p w:rsidR="00121657" w:rsidRPr="00847401" w:rsidRDefault="00121657" w:rsidP="008935FA">
            <w:pPr>
              <w:jc w:val="both"/>
              <w:rPr>
                <w:rFonts w:eastAsiaTheme="minorEastAsia"/>
                <w:iCs/>
                <w:lang w:val="uk-UA"/>
              </w:rPr>
            </w:pPr>
            <w:r w:rsidRPr="00847401">
              <w:rPr>
                <w:rFonts w:eastAsiaTheme="minorEastAsia"/>
                <w:iCs/>
                <w:lang w:val="uk-UA"/>
              </w:rPr>
              <w:t>За номінальним струмом</w:t>
            </w:r>
          </w:p>
          <w:p w:rsidR="00121657" w:rsidRPr="00847401" w:rsidRDefault="00F312CA" w:rsidP="008935FA">
            <w:pPr>
              <w:jc w:val="both"/>
              <w:rPr>
                <w:rFonts w:eastAsiaTheme="minorEastAsia"/>
                <w:i/>
                <w:iCs/>
                <w:lang w:val="uk-UA"/>
              </w:rPr>
            </w:pPr>
            <m:oMathPara>
              <m:oMath>
                <m:sSub>
                  <m:sSubPr>
                    <m:ctrlPr>
                      <w:rPr>
                        <w:rFonts w:ascii="Cambria Math" w:eastAsiaTheme="minorEastAsia" w:hAnsi="Cambria Math"/>
                        <w:i/>
                        <w:iCs/>
                        <w:lang w:val="uk-UA"/>
                      </w:rPr>
                    </m:ctrlPr>
                  </m:sSubPr>
                  <m:e>
                    <m:r>
                      <w:rPr>
                        <w:rFonts w:ascii="Cambria Math" w:eastAsiaTheme="minorEastAsia" w:hAnsi="Cambria Math"/>
                        <w:lang w:val="uk-UA"/>
                      </w:rPr>
                      <m:t>I</m:t>
                    </m:r>
                  </m:e>
                  <m:sub>
                    <m:r>
                      <w:rPr>
                        <w:rFonts w:ascii="Cambria Math" w:eastAsiaTheme="minorEastAsia" w:hAnsi="Cambria Math"/>
                        <w:lang w:val="uk-UA"/>
                      </w:rPr>
                      <m:t>ном.ап</m:t>
                    </m:r>
                  </m:sub>
                </m:sSub>
                <m:r>
                  <w:rPr>
                    <w:rFonts w:ascii="Cambria Math" w:eastAsiaTheme="minorEastAsia" w:hAnsi="Cambria Math"/>
                    <w:lang w:val="uk-UA"/>
                  </w:rPr>
                  <m:t>≥</m:t>
                </m:r>
                <m:sSub>
                  <m:sSubPr>
                    <m:ctrlPr>
                      <w:rPr>
                        <w:rFonts w:ascii="Cambria Math" w:eastAsiaTheme="minorEastAsia" w:hAnsi="Cambria Math"/>
                        <w:i/>
                        <w:iCs/>
                        <w:lang w:val="uk-UA"/>
                      </w:rPr>
                    </m:ctrlPr>
                  </m:sSubPr>
                  <m:e>
                    <m:r>
                      <w:rPr>
                        <w:rFonts w:ascii="Cambria Math" w:eastAsiaTheme="minorEastAsia" w:hAnsi="Cambria Math"/>
                        <w:lang w:val="uk-UA"/>
                      </w:rPr>
                      <m:t>I</m:t>
                    </m:r>
                  </m:e>
                  <m:sub>
                    <m:r>
                      <w:rPr>
                        <w:rFonts w:ascii="Cambria Math" w:eastAsiaTheme="minorEastAsia" w:hAnsi="Cambria Math"/>
                        <w:lang w:val="uk-UA"/>
                      </w:rPr>
                      <m:t>p</m:t>
                    </m:r>
                  </m:sub>
                </m:sSub>
              </m:oMath>
            </m:oMathPara>
          </w:p>
        </w:tc>
        <w:tc>
          <w:tcPr>
            <w:tcW w:w="1417" w:type="dxa"/>
            <w:gridSpan w:val="2"/>
          </w:tcPr>
          <w:p w:rsidR="00121657" w:rsidRPr="00847401" w:rsidRDefault="00121657" w:rsidP="008935FA">
            <w:pPr>
              <w:jc w:val="both"/>
              <w:rPr>
                <w:rFonts w:eastAsiaTheme="minorEastAsia"/>
                <w:iCs/>
                <w:lang w:val="uk-UA"/>
              </w:rPr>
            </w:pPr>
            <w:r w:rsidRPr="00847401">
              <w:rPr>
                <w:rFonts w:eastAsiaTheme="minorEastAsia"/>
                <w:iCs/>
                <w:lang w:val="uk-UA"/>
              </w:rPr>
              <w:t>За струмом</w:t>
            </w:r>
          </w:p>
          <w:p w:rsidR="00121657" w:rsidRPr="00847401" w:rsidRDefault="00121657" w:rsidP="008935FA">
            <w:pPr>
              <w:jc w:val="both"/>
              <w:rPr>
                <w:rFonts w:eastAsiaTheme="minorEastAsia"/>
                <w:iCs/>
                <w:lang w:val="uk-UA"/>
              </w:rPr>
            </w:pPr>
            <w:r w:rsidRPr="00847401">
              <w:rPr>
                <w:rFonts w:eastAsiaTheme="minorEastAsia"/>
                <w:iCs/>
                <w:lang w:val="uk-UA"/>
              </w:rPr>
              <w:t>Вимикання</w:t>
            </w:r>
          </w:p>
          <w:p w:rsidR="00121657" w:rsidRPr="00847401" w:rsidRDefault="00F312CA" w:rsidP="008935FA">
            <w:pPr>
              <w:jc w:val="both"/>
              <w:rPr>
                <w:rFonts w:eastAsiaTheme="minorEastAsia"/>
                <w:iCs/>
                <w:lang w:val="uk-UA"/>
              </w:rPr>
            </w:pPr>
            <m:oMathPara>
              <m:oMath>
                <m:sSub>
                  <m:sSubPr>
                    <m:ctrlPr>
                      <w:rPr>
                        <w:rFonts w:ascii="Cambria Math" w:eastAsiaTheme="minorEastAsia" w:hAnsi="Cambria Math"/>
                        <w:i/>
                        <w:iCs/>
                        <w:lang w:val="uk-UA"/>
                      </w:rPr>
                    </m:ctrlPr>
                  </m:sSubPr>
                  <m:e>
                    <m:r>
                      <w:rPr>
                        <w:rFonts w:ascii="Cambria Math" w:eastAsiaTheme="minorEastAsia" w:hAnsi="Cambria Math"/>
                        <w:lang w:val="uk-UA"/>
                      </w:rPr>
                      <m:t>I</m:t>
                    </m:r>
                  </m:e>
                  <m:sub>
                    <m:r>
                      <w:rPr>
                        <w:rFonts w:ascii="Cambria Math" w:eastAsiaTheme="minorEastAsia" w:hAnsi="Cambria Math"/>
                        <w:lang w:val="uk-UA"/>
                      </w:rPr>
                      <m:t>вим</m:t>
                    </m:r>
                  </m:sub>
                </m:sSub>
                <m:r>
                  <w:rPr>
                    <w:rFonts w:ascii="Cambria Math" w:eastAsiaTheme="minorEastAsia" w:hAnsi="Cambria Math"/>
                    <w:lang w:val="uk-UA"/>
                  </w:rPr>
                  <m:t>≥</m:t>
                </m:r>
                <m:sSubSup>
                  <m:sSubSupPr>
                    <m:ctrlPr>
                      <w:rPr>
                        <w:rFonts w:ascii="Cambria Math" w:eastAsiaTheme="minorEastAsia" w:hAnsi="Cambria Math"/>
                        <w:i/>
                        <w:iCs/>
                        <w:lang w:val="uk-UA"/>
                      </w:rPr>
                    </m:ctrlPr>
                  </m:sSubSupPr>
                  <m:e>
                    <m:r>
                      <w:rPr>
                        <w:rFonts w:ascii="Cambria Math" w:eastAsiaTheme="minorEastAsia" w:hAnsi="Cambria Math"/>
                        <w:lang w:val="uk-UA"/>
                      </w:rPr>
                      <m:t>I</m:t>
                    </m:r>
                  </m:e>
                  <m:sub>
                    <m:r>
                      <w:rPr>
                        <w:rFonts w:ascii="Cambria Math" w:eastAsiaTheme="minorEastAsia" w:hAnsi="Cambria Math"/>
                        <w:lang w:val="uk-UA"/>
                      </w:rPr>
                      <m:t>ki</m:t>
                    </m:r>
                  </m:sub>
                  <m:sup>
                    <m:r>
                      <w:rPr>
                        <w:rFonts w:ascii="Cambria Math" w:eastAsiaTheme="minorEastAsia" w:hAnsi="Cambria Math"/>
                        <w:lang w:val="uk-UA"/>
                      </w:rPr>
                      <m:t>(3)</m:t>
                    </m:r>
                  </m:sup>
                </m:sSubSup>
              </m:oMath>
            </m:oMathPara>
          </w:p>
        </w:tc>
        <w:tc>
          <w:tcPr>
            <w:tcW w:w="1276" w:type="dxa"/>
            <w:gridSpan w:val="2"/>
          </w:tcPr>
          <w:p w:rsidR="00121657" w:rsidRPr="00847401" w:rsidRDefault="00121657" w:rsidP="008935FA">
            <w:pPr>
              <w:jc w:val="both"/>
              <w:rPr>
                <w:rFonts w:eastAsiaTheme="minorEastAsia"/>
                <w:iCs/>
                <w:lang w:val="uk-UA"/>
              </w:rPr>
            </w:pPr>
            <w:r w:rsidRPr="00847401">
              <w:rPr>
                <w:rFonts w:eastAsiaTheme="minorEastAsia"/>
                <w:iCs/>
                <w:lang w:val="uk-UA"/>
              </w:rPr>
              <w:t>За ел-дин.</w:t>
            </w:r>
          </w:p>
          <w:p w:rsidR="00121657" w:rsidRPr="00847401" w:rsidRDefault="00121657" w:rsidP="008935FA">
            <w:pPr>
              <w:jc w:val="both"/>
              <w:rPr>
                <w:rFonts w:eastAsiaTheme="minorEastAsia"/>
                <w:iCs/>
                <w:lang w:val="uk-UA"/>
              </w:rPr>
            </w:pPr>
            <w:r w:rsidRPr="00847401">
              <w:rPr>
                <w:rFonts w:eastAsiaTheme="minorEastAsia"/>
                <w:iCs/>
                <w:lang w:val="uk-UA"/>
              </w:rPr>
              <w:t>Стійкістю</w:t>
            </w:r>
          </w:p>
          <w:p w:rsidR="00121657" w:rsidRPr="00847401" w:rsidRDefault="00F312CA" w:rsidP="008935FA">
            <w:pPr>
              <w:jc w:val="both"/>
              <w:rPr>
                <w:rFonts w:eastAsiaTheme="minorEastAsia"/>
                <w:iCs/>
                <w:lang w:val="uk-UA"/>
              </w:rPr>
            </w:pPr>
            <m:oMathPara>
              <m:oMath>
                <m:sSub>
                  <m:sSubPr>
                    <m:ctrlPr>
                      <w:rPr>
                        <w:rFonts w:ascii="Cambria Math" w:eastAsiaTheme="minorEastAsia" w:hAnsi="Cambria Math"/>
                        <w:i/>
                        <w:iCs/>
                        <w:lang w:val="uk-UA"/>
                      </w:rPr>
                    </m:ctrlPr>
                  </m:sSubPr>
                  <m:e>
                    <m:r>
                      <w:rPr>
                        <w:rFonts w:ascii="Cambria Math" w:eastAsiaTheme="minorEastAsia" w:hAnsi="Cambria Math"/>
                        <w:lang w:val="uk-UA"/>
                      </w:rPr>
                      <m:t>I</m:t>
                    </m:r>
                  </m:e>
                  <m:sub>
                    <m:r>
                      <w:rPr>
                        <w:rFonts w:ascii="Cambria Math" w:eastAsiaTheme="minorEastAsia" w:hAnsi="Cambria Math"/>
                        <w:lang w:val="uk-UA"/>
                      </w:rPr>
                      <m:t>д.с.</m:t>
                    </m:r>
                  </m:sub>
                </m:sSub>
                <m:r>
                  <w:rPr>
                    <w:rFonts w:ascii="Cambria Math" w:eastAsiaTheme="minorEastAsia" w:hAnsi="Cambria Math"/>
                    <w:lang w:val="uk-UA"/>
                  </w:rPr>
                  <m:t>≥</m:t>
                </m:r>
                <m:sSub>
                  <m:sSubPr>
                    <m:ctrlPr>
                      <w:rPr>
                        <w:rFonts w:ascii="Cambria Math" w:eastAsiaTheme="minorEastAsia" w:hAnsi="Cambria Math"/>
                        <w:i/>
                        <w:iCs/>
                        <w:lang w:val="uk-UA"/>
                      </w:rPr>
                    </m:ctrlPr>
                  </m:sSubPr>
                  <m:e>
                    <m:r>
                      <w:rPr>
                        <w:rFonts w:ascii="Cambria Math" w:eastAsiaTheme="minorEastAsia" w:hAnsi="Cambria Math"/>
                        <w:lang w:val="uk-UA"/>
                      </w:rPr>
                      <m:t>I</m:t>
                    </m:r>
                  </m:e>
                  <m:sub>
                    <m:r>
                      <w:rPr>
                        <w:rFonts w:ascii="Cambria Math" w:eastAsiaTheme="minorEastAsia" w:hAnsi="Cambria Math"/>
                        <w:lang w:val="uk-UA"/>
                      </w:rPr>
                      <m:t>y</m:t>
                    </m:r>
                  </m:sub>
                </m:sSub>
              </m:oMath>
            </m:oMathPara>
          </w:p>
        </w:tc>
        <w:tc>
          <w:tcPr>
            <w:tcW w:w="1418" w:type="dxa"/>
            <w:gridSpan w:val="2"/>
          </w:tcPr>
          <w:p w:rsidR="00121657" w:rsidRPr="00847401" w:rsidRDefault="00121657" w:rsidP="008935FA">
            <w:pPr>
              <w:jc w:val="both"/>
              <w:rPr>
                <w:rFonts w:eastAsiaTheme="minorEastAsia"/>
                <w:iCs/>
                <w:lang w:val="uk-UA"/>
              </w:rPr>
            </w:pPr>
            <w:r w:rsidRPr="00847401">
              <w:rPr>
                <w:rFonts w:eastAsiaTheme="minorEastAsia"/>
                <w:iCs/>
                <w:lang w:val="uk-UA"/>
              </w:rPr>
              <w:t>За термічною стійкістю</w:t>
            </w:r>
          </w:p>
          <w:p w:rsidR="00121657" w:rsidRPr="00847401" w:rsidRDefault="00F312CA" w:rsidP="008935FA">
            <w:pPr>
              <w:jc w:val="both"/>
              <w:rPr>
                <w:rFonts w:eastAsiaTheme="minorEastAsia"/>
                <w:iCs/>
                <w:lang w:val="uk-UA"/>
              </w:rPr>
            </w:pPr>
            <m:oMathPara>
              <m:oMath>
                <m:sSubSup>
                  <m:sSubSupPr>
                    <m:ctrlPr>
                      <w:rPr>
                        <w:rFonts w:ascii="Cambria Math" w:eastAsiaTheme="minorEastAsia" w:hAnsi="Cambria Math"/>
                        <w:i/>
                        <w:iCs/>
                        <w:lang w:val="uk-UA"/>
                      </w:rPr>
                    </m:ctrlPr>
                  </m:sSubSupPr>
                  <m:e>
                    <m:r>
                      <w:rPr>
                        <w:rFonts w:ascii="Cambria Math" w:eastAsiaTheme="minorEastAsia" w:hAnsi="Cambria Math"/>
                        <w:lang w:val="uk-UA"/>
                      </w:rPr>
                      <m:t>I</m:t>
                    </m:r>
                  </m:e>
                  <m:sub>
                    <m:r>
                      <w:rPr>
                        <w:rFonts w:ascii="Cambria Math" w:eastAsiaTheme="minorEastAsia" w:hAnsi="Cambria Math"/>
                        <w:lang w:val="uk-UA"/>
                      </w:rPr>
                      <m:t>ТС</m:t>
                    </m:r>
                  </m:sub>
                  <m:sup>
                    <m:r>
                      <w:rPr>
                        <w:rFonts w:ascii="Cambria Math" w:eastAsiaTheme="minorEastAsia" w:hAnsi="Cambria Math"/>
                        <w:lang w:val="uk-UA"/>
                      </w:rPr>
                      <m:t>2</m:t>
                    </m:r>
                  </m:sup>
                </m:sSubSup>
                <m:r>
                  <w:rPr>
                    <w:rFonts w:ascii="Cambria Math" w:eastAsiaTheme="minorEastAsia" w:hAnsi="Cambria Math"/>
                    <w:lang w:val="uk-UA"/>
                  </w:rPr>
                  <m:t>∙</m:t>
                </m:r>
                <m:sSub>
                  <m:sSubPr>
                    <m:ctrlPr>
                      <w:rPr>
                        <w:rFonts w:ascii="Cambria Math" w:eastAsiaTheme="minorEastAsia" w:hAnsi="Cambria Math"/>
                        <w:i/>
                        <w:iCs/>
                        <w:lang w:val="uk-UA"/>
                      </w:rPr>
                    </m:ctrlPr>
                  </m:sSubPr>
                  <m:e>
                    <m:r>
                      <w:rPr>
                        <w:rFonts w:ascii="Cambria Math" w:eastAsiaTheme="minorEastAsia" w:hAnsi="Cambria Math"/>
                        <w:lang w:val="uk-UA"/>
                      </w:rPr>
                      <m:t>t</m:t>
                    </m:r>
                  </m:e>
                  <m:sub>
                    <m:r>
                      <w:rPr>
                        <w:rFonts w:ascii="Cambria Math" w:eastAsiaTheme="minorEastAsia" w:hAnsi="Cambria Math"/>
                        <w:lang w:val="uk-UA"/>
                      </w:rPr>
                      <m:t>ТС</m:t>
                    </m:r>
                  </m:sub>
                </m:sSub>
                <m:r>
                  <w:rPr>
                    <w:rFonts w:ascii="Cambria Math" w:eastAsiaTheme="minorEastAsia" w:hAnsi="Cambria Math"/>
                    <w:lang w:val="uk-UA"/>
                  </w:rPr>
                  <m:t>≥</m:t>
                </m:r>
                <m:sSubSup>
                  <m:sSubSupPr>
                    <m:ctrlPr>
                      <w:rPr>
                        <w:rFonts w:ascii="Cambria Math" w:eastAsiaTheme="minorEastAsia" w:hAnsi="Cambria Math"/>
                        <w:i/>
                        <w:iCs/>
                        <w:lang w:val="uk-UA"/>
                      </w:rPr>
                    </m:ctrlPr>
                  </m:sSubSupPr>
                  <m:e>
                    <m:r>
                      <w:rPr>
                        <w:rFonts w:ascii="Cambria Math" w:eastAsiaTheme="minorEastAsia" w:hAnsi="Cambria Math"/>
                        <w:lang w:val="uk-UA"/>
                      </w:rPr>
                      <m:t>I</m:t>
                    </m:r>
                  </m:e>
                  <m:sub>
                    <m:r>
                      <w:rPr>
                        <w:rFonts w:ascii="Cambria Math" w:eastAsiaTheme="minorEastAsia" w:hAnsi="Cambria Math"/>
                        <w:lang w:val="uk-UA"/>
                      </w:rPr>
                      <m:t>∞</m:t>
                    </m:r>
                  </m:sub>
                  <m:sup>
                    <m:r>
                      <w:rPr>
                        <w:rFonts w:ascii="Cambria Math" w:eastAsiaTheme="minorEastAsia" w:hAnsi="Cambria Math"/>
                        <w:lang w:val="uk-UA"/>
                      </w:rPr>
                      <m:t>2</m:t>
                    </m:r>
                  </m:sup>
                </m:sSubSup>
                <m:r>
                  <w:rPr>
                    <w:rFonts w:ascii="Cambria Math" w:eastAsiaTheme="minorEastAsia" w:hAnsi="Cambria Math"/>
                    <w:lang w:val="uk-UA"/>
                  </w:rPr>
                  <m:t>∙</m:t>
                </m:r>
                <m:sSub>
                  <m:sSubPr>
                    <m:ctrlPr>
                      <w:rPr>
                        <w:rFonts w:ascii="Cambria Math" w:eastAsiaTheme="minorEastAsia" w:hAnsi="Cambria Math"/>
                        <w:i/>
                        <w:iCs/>
                        <w:lang w:val="uk-UA"/>
                      </w:rPr>
                    </m:ctrlPr>
                  </m:sSubPr>
                  <m:e>
                    <m:r>
                      <w:rPr>
                        <w:rFonts w:ascii="Cambria Math" w:eastAsiaTheme="minorEastAsia" w:hAnsi="Cambria Math"/>
                        <w:lang w:val="uk-UA"/>
                      </w:rPr>
                      <m:t>t</m:t>
                    </m:r>
                  </m:e>
                  <m:sub>
                    <m:r>
                      <w:rPr>
                        <w:rFonts w:ascii="Cambria Math" w:eastAsiaTheme="minorEastAsia" w:hAnsi="Cambria Math"/>
                        <w:lang w:val="uk-UA"/>
                      </w:rPr>
                      <m:t>ПР</m:t>
                    </m:r>
                  </m:sub>
                </m:sSub>
              </m:oMath>
            </m:oMathPara>
          </w:p>
        </w:tc>
        <w:tc>
          <w:tcPr>
            <w:tcW w:w="1134" w:type="dxa"/>
            <w:vMerge/>
          </w:tcPr>
          <w:p w:rsidR="00121657" w:rsidRPr="00847401" w:rsidRDefault="00121657" w:rsidP="008935FA">
            <w:pPr>
              <w:jc w:val="both"/>
              <w:rPr>
                <w:rFonts w:eastAsiaTheme="minorEastAsia"/>
                <w:iCs/>
                <w:lang w:val="uk-UA"/>
              </w:rPr>
            </w:pPr>
          </w:p>
        </w:tc>
      </w:tr>
      <w:tr w:rsidR="00121657" w:rsidRPr="00E2319E" w:rsidTr="008935FA">
        <w:trPr>
          <w:trHeight w:val="819"/>
        </w:trPr>
        <w:tc>
          <w:tcPr>
            <w:tcW w:w="709" w:type="dxa"/>
            <w:vMerge/>
            <w:tcBorders>
              <w:bottom w:val="single" w:sz="4" w:space="0" w:color="auto"/>
            </w:tcBorders>
          </w:tcPr>
          <w:p w:rsidR="00121657" w:rsidRPr="00847401" w:rsidRDefault="00121657" w:rsidP="008935FA">
            <w:pPr>
              <w:jc w:val="both"/>
              <w:rPr>
                <w:rFonts w:eastAsiaTheme="minorEastAsia"/>
                <w:iCs/>
                <w:lang w:val="uk-UA"/>
              </w:rPr>
            </w:pPr>
          </w:p>
        </w:tc>
        <w:tc>
          <w:tcPr>
            <w:tcW w:w="1276" w:type="dxa"/>
            <w:vMerge/>
            <w:tcBorders>
              <w:bottom w:val="single" w:sz="4" w:space="0" w:color="auto"/>
            </w:tcBorders>
          </w:tcPr>
          <w:p w:rsidR="00121657" w:rsidRPr="00847401" w:rsidRDefault="00121657" w:rsidP="008935FA">
            <w:pPr>
              <w:jc w:val="both"/>
              <w:rPr>
                <w:rFonts w:eastAsiaTheme="minorEastAsia"/>
                <w:iCs/>
                <w:lang w:val="uk-UA"/>
              </w:rPr>
            </w:pPr>
          </w:p>
        </w:tc>
        <w:tc>
          <w:tcPr>
            <w:tcW w:w="567" w:type="dxa"/>
            <w:tcBorders>
              <w:bottom w:val="single" w:sz="4" w:space="0" w:color="auto"/>
            </w:tcBorders>
          </w:tcPr>
          <w:p w:rsidR="00121657" w:rsidRPr="00847401" w:rsidRDefault="00121657" w:rsidP="008935FA">
            <w:pPr>
              <w:jc w:val="both"/>
              <w:rPr>
                <w:rFonts w:eastAsiaTheme="minorEastAsia"/>
                <w:iCs/>
                <w:lang w:val="uk-UA"/>
              </w:rPr>
            </w:pPr>
          </w:p>
          <w:p w:rsidR="00121657" w:rsidRPr="00847401" w:rsidRDefault="00F312CA" w:rsidP="008935FA">
            <w:pPr>
              <w:jc w:val="both"/>
              <w:rPr>
                <w:rFonts w:eastAsiaTheme="minorEastAsia"/>
                <w:iCs/>
                <w:lang w:val="uk-UA"/>
              </w:rPr>
            </w:pPr>
            <m:oMathPara>
              <m:oMath>
                <m:sSub>
                  <m:sSubPr>
                    <m:ctrlPr>
                      <w:rPr>
                        <w:rFonts w:ascii="Cambria Math" w:eastAsiaTheme="minorEastAsia" w:hAnsi="Cambria Math"/>
                        <w:i/>
                        <w:iCs/>
                        <w:lang w:val="uk-UA"/>
                      </w:rPr>
                    </m:ctrlPr>
                  </m:sSubPr>
                  <m:e>
                    <m:r>
                      <w:rPr>
                        <w:rFonts w:ascii="Cambria Math" w:eastAsiaTheme="minorEastAsia" w:hAnsi="Cambria Math"/>
                        <w:lang w:val="uk-UA"/>
                      </w:rPr>
                      <m:t>U</m:t>
                    </m:r>
                  </m:e>
                  <m:sub>
                    <m:r>
                      <w:rPr>
                        <w:rFonts w:ascii="Cambria Math" w:eastAsiaTheme="minorEastAsia" w:hAnsi="Cambria Math"/>
                        <w:lang w:val="uk-UA"/>
                      </w:rPr>
                      <m:t>ном.ап</m:t>
                    </m:r>
                  </m:sub>
                </m:sSub>
              </m:oMath>
            </m:oMathPara>
          </w:p>
        </w:tc>
        <w:tc>
          <w:tcPr>
            <w:tcW w:w="709" w:type="dxa"/>
            <w:tcBorders>
              <w:bottom w:val="single" w:sz="4" w:space="0" w:color="auto"/>
            </w:tcBorders>
          </w:tcPr>
          <w:p w:rsidR="00121657" w:rsidRPr="00847401" w:rsidRDefault="00121657" w:rsidP="008935FA">
            <w:pPr>
              <w:jc w:val="both"/>
              <w:rPr>
                <w:rFonts w:eastAsiaTheme="minorEastAsia"/>
                <w:iCs/>
                <w:lang w:val="uk-UA"/>
              </w:rPr>
            </w:pPr>
          </w:p>
          <w:p w:rsidR="00121657" w:rsidRPr="00847401" w:rsidRDefault="00F312CA" w:rsidP="008935FA">
            <w:pPr>
              <w:jc w:val="both"/>
              <w:rPr>
                <w:rFonts w:eastAsiaTheme="minorEastAsia"/>
                <w:iCs/>
                <w:lang w:val="uk-UA"/>
              </w:rPr>
            </w:pPr>
            <m:oMathPara>
              <m:oMath>
                <m:sSub>
                  <m:sSubPr>
                    <m:ctrlPr>
                      <w:rPr>
                        <w:rFonts w:ascii="Cambria Math" w:eastAsiaTheme="minorEastAsia" w:hAnsi="Cambria Math"/>
                        <w:i/>
                        <w:iCs/>
                        <w:lang w:val="uk-UA"/>
                      </w:rPr>
                    </m:ctrlPr>
                  </m:sSubPr>
                  <m:e>
                    <m:r>
                      <w:rPr>
                        <w:rFonts w:ascii="Cambria Math" w:eastAsiaTheme="minorEastAsia" w:hAnsi="Cambria Math"/>
                        <w:lang w:val="uk-UA"/>
                      </w:rPr>
                      <m:t>U</m:t>
                    </m:r>
                  </m:e>
                  <m:sub>
                    <m:r>
                      <w:rPr>
                        <w:rFonts w:ascii="Cambria Math" w:eastAsiaTheme="minorEastAsia" w:hAnsi="Cambria Math"/>
                        <w:lang w:val="uk-UA"/>
                      </w:rPr>
                      <m:t>м</m:t>
                    </m:r>
                  </m:sub>
                </m:sSub>
              </m:oMath>
            </m:oMathPara>
          </w:p>
        </w:tc>
        <w:tc>
          <w:tcPr>
            <w:tcW w:w="708" w:type="dxa"/>
            <w:tcBorders>
              <w:bottom w:val="single" w:sz="4" w:space="0" w:color="auto"/>
            </w:tcBorders>
          </w:tcPr>
          <w:p w:rsidR="00121657" w:rsidRPr="00847401" w:rsidRDefault="00121657" w:rsidP="008935FA">
            <w:pPr>
              <w:jc w:val="both"/>
              <w:rPr>
                <w:rFonts w:eastAsiaTheme="minorEastAsia"/>
                <w:iCs/>
                <w:lang w:val="uk-UA"/>
              </w:rPr>
            </w:pPr>
          </w:p>
          <w:p w:rsidR="00121657" w:rsidRPr="00847401" w:rsidRDefault="00F312CA" w:rsidP="008935FA">
            <w:pPr>
              <w:jc w:val="both"/>
              <w:rPr>
                <w:rFonts w:eastAsiaTheme="minorEastAsia"/>
                <w:iCs/>
                <w:lang w:val="uk-UA"/>
              </w:rPr>
            </w:pPr>
            <m:oMathPara>
              <m:oMath>
                <m:sSub>
                  <m:sSubPr>
                    <m:ctrlPr>
                      <w:rPr>
                        <w:rFonts w:ascii="Cambria Math" w:eastAsiaTheme="minorEastAsia" w:hAnsi="Cambria Math"/>
                        <w:i/>
                        <w:iCs/>
                        <w:lang w:val="uk-UA"/>
                      </w:rPr>
                    </m:ctrlPr>
                  </m:sSubPr>
                  <m:e>
                    <m:r>
                      <w:rPr>
                        <w:rFonts w:ascii="Cambria Math" w:eastAsiaTheme="minorEastAsia" w:hAnsi="Cambria Math"/>
                        <w:lang w:val="uk-UA"/>
                      </w:rPr>
                      <m:t>I</m:t>
                    </m:r>
                  </m:e>
                  <m:sub>
                    <m:r>
                      <w:rPr>
                        <w:rFonts w:ascii="Cambria Math" w:eastAsiaTheme="minorEastAsia" w:hAnsi="Cambria Math"/>
                        <w:lang w:val="uk-UA"/>
                      </w:rPr>
                      <m:t>н.ап</m:t>
                    </m:r>
                  </m:sub>
                </m:sSub>
              </m:oMath>
            </m:oMathPara>
          </w:p>
        </w:tc>
        <w:tc>
          <w:tcPr>
            <w:tcW w:w="851" w:type="dxa"/>
            <w:tcBorders>
              <w:bottom w:val="single" w:sz="4" w:space="0" w:color="auto"/>
            </w:tcBorders>
          </w:tcPr>
          <w:p w:rsidR="00121657" w:rsidRPr="00847401" w:rsidRDefault="00121657" w:rsidP="008935FA">
            <w:pPr>
              <w:jc w:val="both"/>
              <w:rPr>
                <w:rFonts w:eastAsiaTheme="minorEastAsia"/>
                <w:iCs/>
                <w:lang w:val="uk-UA"/>
              </w:rPr>
            </w:pPr>
          </w:p>
          <w:p w:rsidR="00121657" w:rsidRPr="00847401" w:rsidRDefault="00F312CA" w:rsidP="008935FA">
            <w:pPr>
              <w:jc w:val="both"/>
              <w:rPr>
                <w:rFonts w:eastAsiaTheme="minorEastAsia"/>
                <w:iCs/>
                <w:lang w:val="uk-UA"/>
              </w:rPr>
            </w:pPr>
            <m:oMathPara>
              <m:oMath>
                <m:sSub>
                  <m:sSubPr>
                    <m:ctrlPr>
                      <w:rPr>
                        <w:rFonts w:ascii="Cambria Math" w:eastAsiaTheme="minorEastAsia" w:hAnsi="Cambria Math"/>
                        <w:i/>
                        <w:iCs/>
                        <w:lang w:val="uk-UA"/>
                      </w:rPr>
                    </m:ctrlPr>
                  </m:sSubPr>
                  <m:e>
                    <m:r>
                      <w:rPr>
                        <w:rFonts w:ascii="Cambria Math" w:eastAsiaTheme="minorEastAsia" w:hAnsi="Cambria Math"/>
                        <w:lang w:val="uk-UA"/>
                      </w:rPr>
                      <m:t>I</m:t>
                    </m:r>
                  </m:e>
                  <m:sub>
                    <m:r>
                      <w:rPr>
                        <w:rFonts w:ascii="Cambria Math" w:eastAsiaTheme="minorEastAsia" w:hAnsi="Cambria Math"/>
                        <w:lang w:val="uk-UA"/>
                      </w:rPr>
                      <m:t>p</m:t>
                    </m:r>
                  </m:sub>
                </m:sSub>
              </m:oMath>
            </m:oMathPara>
          </w:p>
        </w:tc>
        <w:tc>
          <w:tcPr>
            <w:tcW w:w="709" w:type="dxa"/>
            <w:tcBorders>
              <w:bottom w:val="single" w:sz="4" w:space="0" w:color="auto"/>
            </w:tcBorders>
          </w:tcPr>
          <w:p w:rsidR="00121657" w:rsidRPr="00847401" w:rsidRDefault="00121657" w:rsidP="008935FA">
            <w:pPr>
              <w:jc w:val="both"/>
              <w:rPr>
                <w:rFonts w:eastAsiaTheme="minorEastAsia"/>
                <w:iCs/>
                <w:lang w:val="uk-UA"/>
              </w:rPr>
            </w:pPr>
          </w:p>
          <w:p w:rsidR="00121657" w:rsidRPr="00847401" w:rsidRDefault="00F312CA" w:rsidP="008935FA">
            <w:pPr>
              <w:jc w:val="both"/>
              <w:rPr>
                <w:rFonts w:eastAsiaTheme="minorEastAsia"/>
                <w:iCs/>
                <w:lang w:val="uk-UA"/>
              </w:rPr>
            </w:pPr>
            <m:oMathPara>
              <m:oMath>
                <m:sSub>
                  <m:sSubPr>
                    <m:ctrlPr>
                      <w:rPr>
                        <w:rFonts w:ascii="Cambria Math" w:eastAsiaTheme="minorEastAsia" w:hAnsi="Cambria Math"/>
                        <w:i/>
                        <w:iCs/>
                        <w:lang w:val="uk-UA"/>
                      </w:rPr>
                    </m:ctrlPr>
                  </m:sSubPr>
                  <m:e>
                    <m:r>
                      <w:rPr>
                        <w:rFonts w:ascii="Cambria Math" w:eastAsiaTheme="minorEastAsia" w:hAnsi="Cambria Math"/>
                        <w:lang w:val="uk-UA"/>
                      </w:rPr>
                      <m:t>I</m:t>
                    </m:r>
                  </m:e>
                  <m:sub>
                    <m:r>
                      <w:rPr>
                        <w:rFonts w:ascii="Cambria Math" w:eastAsiaTheme="minorEastAsia" w:hAnsi="Cambria Math"/>
                        <w:lang w:val="uk-UA"/>
                      </w:rPr>
                      <m:t>вим</m:t>
                    </m:r>
                  </m:sub>
                </m:sSub>
              </m:oMath>
            </m:oMathPara>
          </w:p>
        </w:tc>
        <w:tc>
          <w:tcPr>
            <w:tcW w:w="708" w:type="dxa"/>
            <w:tcBorders>
              <w:bottom w:val="single" w:sz="4" w:space="0" w:color="auto"/>
            </w:tcBorders>
          </w:tcPr>
          <w:p w:rsidR="00121657" w:rsidRPr="00847401" w:rsidRDefault="00121657" w:rsidP="008935FA">
            <w:pPr>
              <w:jc w:val="both"/>
              <w:rPr>
                <w:rFonts w:eastAsiaTheme="minorEastAsia"/>
                <w:iCs/>
                <w:lang w:val="uk-UA"/>
              </w:rPr>
            </w:pPr>
          </w:p>
          <w:p w:rsidR="00121657" w:rsidRPr="00847401" w:rsidRDefault="00F312CA" w:rsidP="008935FA">
            <w:pPr>
              <w:jc w:val="both"/>
              <w:rPr>
                <w:rFonts w:eastAsiaTheme="minorEastAsia"/>
                <w:iCs/>
                <w:lang w:val="uk-UA"/>
              </w:rPr>
            </w:pPr>
            <m:oMathPara>
              <m:oMath>
                <m:sSubSup>
                  <m:sSubSupPr>
                    <m:ctrlPr>
                      <w:rPr>
                        <w:rFonts w:ascii="Cambria Math" w:eastAsiaTheme="minorEastAsia" w:hAnsi="Cambria Math"/>
                        <w:i/>
                        <w:iCs/>
                        <w:lang w:val="uk-UA"/>
                      </w:rPr>
                    </m:ctrlPr>
                  </m:sSubSupPr>
                  <m:e>
                    <m:r>
                      <w:rPr>
                        <w:rFonts w:ascii="Cambria Math" w:eastAsiaTheme="minorEastAsia" w:hAnsi="Cambria Math"/>
                        <w:lang w:val="uk-UA"/>
                      </w:rPr>
                      <m:t>I</m:t>
                    </m:r>
                  </m:e>
                  <m:sub>
                    <m:r>
                      <w:rPr>
                        <w:rFonts w:ascii="Cambria Math" w:eastAsiaTheme="minorEastAsia" w:hAnsi="Cambria Math"/>
                        <w:lang w:val="uk-UA"/>
                      </w:rPr>
                      <m:t>K</m:t>
                    </m:r>
                    <m:r>
                      <w:rPr>
                        <w:rFonts w:ascii="Cambria Math" w:eastAsiaTheme="minorEastAsia" w:hAnsi="Cambria Math"/>
                        <w:lang w:val="en-US"/>
                      </w:rPr>
                      <m:t>,max</m:t>
                    </m:r>
                  </m:sub>
                  <m:sup>
                    <m:r>
                      <w:rPr>
                        <w:rFonts w:ascii="Cambria Math" w:eastAsiaTheme="minorEastAsia" w:hAnsi="Cambria Math"/>
                        <w:lang w:val="uk-UA"/>
                      </w:rPr>
                      <m:t>(3)</m:t>
                    </m:r>
                  </m:sup>
                </m:sSubSup>
              </m:oMath>
            </m:oMathPara>
          </w:p>
        </w:tc>
        <w:tc>
          <w:tcPr>
            <w:tcW w:w="567" w:type="dxa"/>
            <w:tcBorders>
              <w:bottom w:val="single" w:sz="4" w:space="0" w:color="auto"/>
            </w:tcBorders>
          </w:tcPr>
          <w:p w:rsidR="00121657" w:rsidRPr="00847401" w:rsidRDefault="00121657" w:rsidP="008935FA">
            <w:pPr>
              <w:jc w:val="both"/>
              <w:rPr>
                <w:rFonts w:eastAsiaTheme="minorEastAsia"/>
                <w:iCs/>
                <w:lang w:val="uk-UA"/>
              </w:rPr>
            </w:pPr>
          </w:p>
          <w:p w:rsidR="00121657" w:rsidRPr="00847401" w:rsidRDefault="00F312CA" w:rsidP="008935FA">
            <w:pPr>
              <w:jc w:val="both"/>
              <w:rPr>
                <w:rFonts w:eastAsiaTheme="minorEastAsia"/>
                <w:iCs/>
                <w:lang w:val="uk-UA"/>
              </w:rPr>
            </w:pPr>
            <m:oMathPara>
              <m:oMath>
                <m:sSub>
                  <m:sSubPr>
                    <m:ctrlPr>
                      <w:rPr>
                        <w:rFonts w:ascii="Cambria Math" w:eastAsiaTheme="minorEastAsia" w:hAnsi="Cambria Math"/>
                        <w:i/>
                        <w:iCs/>
                        <w:lang w:val="uk-UA"/>
                      </w:rPr>
                    </m:ctrlPr>
                  </m:sSubPr>
                  <m:e>
                    <m:r>
                      <w:rPr>
                        <w:rFonts w:ascii="Cambria Math" w:eastAsiaTheme="minorEastAsia" w:hAnsi="Cambria Math"/>
                        <w:lang w:val="uk-UA"/>
                      </w:rPr>
                      <m:t>I</m:t>
                    </m:r>
                  </m:e>
                  <m:sub>
                    <m:r>
                      <w:rPr>
                        <w:rFonts w:ascii="Cambria Math" w:eastAsiaTheme="minorEastAsia" w:hAnsi="Cambria Math"/>
                        <w:lang w:val="uk-UA"/>
                      </w:rPr>
                      <m:t>д.с.</m:t>
                    </m:r>
                  </m:sub>
                </m:sSub>
              </m:oMath>
            </m:oMathPara>
          </w:p>
        </w:tc>
        <w:tc>
          <w:tcPr>
            <w:tcW w:w="709" w:type="dxa"/>
            <w:tcBorders>
              <w:bottom w:val="single" w:sz="4" w:space="0" w:color="auto"/>
            </w:tcBorders>
          </w:tcPr>
          <w:p w:rsidR="00121657" w:rsidRPr="00847401" w:rsidRDefault="00121657" w:rsidP="008935FA">
            <w:pPr>
              <w:jc w:val="both"/>
              <w:rPr>
                <w:rFonts w:eastAsiaTheme="minorEastAsia"/>
                <w:iCs/>
                <w:lang w:val="uk-UA"/>
              </w:rPr>
            </w:pPr>
          </w:p>
          <w:p w:rsidR="00121657" w:rsidRPr="00847401" w:rsidRDefault="00F312CA" w:rsidP="008935FA">
            <w:pPr>
              <w:jc w:val="both"/>
              <w:rPr>
                <w:rFonts w:eastAsiaTheme="minorEastAsia"/>
                <w:iCs/>
                <w:lang w:val="uk-UA"/>
              </w:rPr>
            </w:pPr>
            <m:oMathPara>
              <m:oMath>
                <m:sSub>
                  <m:sSubPr>
                    <m:ctrlPr>
                      <w:rPr>
                        <w:rFonts w:ascii="Cambria Math" w:eastAsiaTheme="minorEastAsia" w:hAnsi="Cambria Math"/>
                        <w:i/>
                        <w:iCs/>
                        <w:lang w:val="uk-UA"/>
                      </w:rPr>
                    </m:ctrlPr>
                  </m:sSubPr>
                  <m:e>
                    <m:r>
                      <w:rPr>
                        <w:rFonts w:ascii="Cambria Math" w:eastAsiaTheme="minorEastAsia" w:hAnsi="Cambria Math"/>
                        <w:lang w:val="uk-UA"/>
                      </w:rPr>
                      <m:t>I</m:t>
                    </m:r>
                  </m:e>
                  <m:sub>
                    <m:r>
                      <w:rPr>
                        <w:rFonts w:ascii="Cambria Math" w:eastAsiaTheme="minorEastAsia" w:hAnsi="Cambria Math"/>
                        <w:lang w:val="uk-UA"/>
                      </w:rPr>
                      <m:t>y</m:t>
                    </m:r>
                  </m:sub>
                </m:sSub>
              </m:oMath>
            </m:oMathPara>
          </w:p>
        </w:tc>
        <w:tc>
          <w:tcPr>
            <w:tcW w:w="709" w:type="dxa"/>
            <w:tcBorders>
              <w:bottom w:val="single" w:sz="4" w:space="0" w:color="auto"/>
            </w:tcBorders>
          </w:tcPr>
          <w:p w:rsidR="00121657" w:rsidRPr="00847401" w:rsidRDefault="00121657" w:rsidP="008935FA">
            <w:pPr>
              <w:jc w:val="both"/>
              <w:rPr>
                <w:rFonts w:eastAsiaTheme="minorEastAsia"/>
                <w:iCs/>
                <w:lang w:val="uk-UA"/>
              </w:rPr>
            </w:pPr>
          </w:p>
          <w:p w:rsidR="00121657" w:rsidRPr="00847401" w:rsidRDefault="00F312CA" w:rsidP="008935FA">
            <w:pPr>
              <w:jc w:val="both"/>
              <w:rPr>
                <w:rFonts w:eastAsiaTheme="minorEastAsia"/>
                <w:iCs/>
                <w:lang w:val="uk-UA"/>
              </w:rPr>
            </w:pPr>
            <m:oMathPara>
              <m:oMath>
                <m:sSub>
                  <m:sSubPr>
                    <m:ctrlPr>
                      <w:rPr>
                        <w:rFonts w:ascii="Cambria Math" w:eastAsiaTheme="minorEastAsia" w:hAnsi="Cambria Math"/>
                        <w:i/>
                        <w:iCs/>
                        <w:lang w:val="uk-UA"/>
                      </w:rPr>
                    </m:ctrlPr>
                  </m:sSubPr>
                  <m:e>
                    <m:r>
                      <w:rPr>
                        <w:rFonts w:ascii="Cambria Math" w:eastAsiaTheme="minorEastAsia" w:hAnsi="Cambria Math"/>
                        <w:lang w:val="uk-UA"/>
                      </w:rPr>
                      <m:t>I</m:t>
                    </m:r>
                  </m:e>
                  <m:sub>
                    <m:r>
                      <w:rPr>
                        <w:rFonts w:ascii="Cambria Math" w:eastAsiaTheme="minorEastAsia" w:hAnsi="Cambria Math"/>
                        <w:lang w:val="uk-UA"/>
                      </w:rPr>
                      <m:t>ТС</m:t>
                    </m:r>
                  </m:sub>
                </m:sSub>
              </m:oMath>
            </m:oMathPara>
          </w:p>
        </w:tc>
        <w:tc>
          <w:tcPr>
            <w:tcW w:w="709" w:type="dxa"/>
            <w:tcBorders>
              <w:bottom w:val="single" w:sz="4" w:space="0" w:color="auto"/>
            </w:tcBorders>
          </w:tcPr>
          <w:p w:rsidR="00121657" w:rsidRPr="00847401" w:rsidRDefault="00121657" w:rsidP="008935FA">
            <w:pPr>
              <w:jc w:val="both"/>
              <w:rPr>
                <w:rFonts w:eastAsiaTheme="minorEastAsia"/>
                <w:iCs/>
                <w:lang w:val="uk-UA"/>
              </w:rPr>
            </w:pPr>
          </w:p>
          <w:p w:rsidR="00121657" w:rsidRPr="00847401" w:rsidRDefault="00F312CA" w:rsidP="008935FA">
            <w:pPr>
              <w:jc w:val="both"/>
              <w:rPr>
                <w:rFonts w:eastAsiaTheme="minorEastAsia"/>
                <w:iCs/>
                <w:lang w:val="uk-UA"/>
              </w:rPr>
            </w:pPr>
            <m:oMathPara>
              <m:oMath>
                <m:sSubSup>
                  <m:sSubSupPr>
                    <m:ctrlPr>
                      <w:rPr>
                        <w:rFonts w:ascii="Cambria Math" w:eastAsiaTheme="minorEastAsia" w:hAnsi="Cambria Math"/>
                        <w:i/>
                        <w:iCs/>
                        <w:lang w:val="uk-UA"/>
                      </w:rPr>
                    </m:ctrlPr>
                  </m:sSubSupPr>
                  <m:e>
                    <m:r>
                      <w:rPr>
                        <w:rFonts w:ascii="Cambria Math" w:eastAsiaTheme="minorEastAsia" w:hAnsi="Cambria Math"/>
                        <w:lang w:val="uk-UA"/>
                      </w:rPr>
                      <m:t>I</m:t>
                    </m:r>
                  </m:e>
                  <m:sub>
                    <m:r>
                      <w:rPr>
                        <w:rFonts w:ascii="Cambria Math" w:eastAsiaTheme="minorEastAsia" w:hAnsi="Cambria Math"/>
                        <w:lang w:val="uk-UA"/>
                      </w:rPr>
                      <m:t>∞</m:t>
                    </m:r>
                  </m:sub>
                  <m:sup>
                    <m:r>
                      <w:rPr>
                        <w:rFonts w:ascii="Cambria Math" w:eastAsiaTheme="minorEastAsia" w:hAnsi="Cambria Math"/>
                        <w:lang w:val="uk-UA"/>
                      </w:rPr>
                      <m:t>2</m:t>
                    </m:r>
                  </m:sup>
                </m:sSubSup>
                <m:sSub>
                  <m:sSubPr>
                    <m:ctrlPr>
                      <w:rPr>
                        <w:rFonts w:ascii="Cambria Math" w:eastAsiaTheme="minorEastAsia" w:hAnsi="Cambria Math"/>
                        <w:i/>
                        <w:iCs/>
                        <w:lang w:val="uk-UA"/>
                      </w:rPr>
                    </m:ctrlPr>
                  </m:sSubPr>
                  <m:e>
                    <m:r>
                      <w:rPr>
                        <w:rFonts w:ascii="Cambria Math" w:eastAsiaTheme="minorEastAsia" w:hAnsi="Cambria Math"/>
                        <w:lang w:val="uk-UA"/>
                      </w:rPr>
                      <m:t>t</m:t>
                    </m:r>
                  </m:e>
                  <m:sub>
                    <m:r>
                      <w:rPr>
                        <w:rFonts w:ascii="Cambria Math" w:eastAsiaTheme="minorEastAsia" w:hAnsi="Cambria Math"/>
                        <w:lang w:val="uk-UA"/>
                      </w:rPr>
                      <m:t>ПР</m:t>
                    </m:r>
                  </m:sub>
                </m:sSub>
              </m:oMath>
            </m:oMathPara>
          </w:p>
        </w:tc>
        <w:tc>
          <w:tcPr>
            <w:tcW w:w="1134" w:type="dxa"/>
            <w:vMerge/>
            <w:tcBorders>
              <w:bottom w:val="single" w:sz="4" w:space="0" w:color="auto"/>
            </w:tcBorders>
          </w:tcPr>
          <w:p w:rsidR="00121657" w:rsidRPr="00847401" w:rsidRDefault="00121657" w:rsidP="008935FA">
            <w:pPr>
              <w:jc w:val="both"/>
              <w:rPr>
                <w:rFonts w:eastAsiaTheme="minorEastAsia"/>
                <w:iCs/>
                <w:lang w:val="uk-UA"/>
              </w:rPr>
            </w:pPr>
          </w:p>
        </w:tc>
      </w:tr>
      <w:tr w:rsidR="00121657" w:rsidRPr="00E2319E" w:rsidTr="008935FA">
        <w:tc>
          <w:tcPr>
            <w:tcW w:w="709" w:type="dxa"/>
          </w:tcPr>
          <w:p w:rsidR="00121657" w:rsidRPr="00847401" w:rsidRDefault="00121657" w:rsidP="008935FA">
            <w:pPr>
              <w:jc w:val="both"/>
              <w:rPr>
                <w:rFonts w:eastAsiaTheme="minorEastAsia"/>
                <w:iCs/>
                <w:lang w:val="uk-UA"/>
              </w:rPr>
            </w:pPr>
            <w:r w:rsidRPr="00847401">
              <w:rPr>
                <w:rFonts w:eastAsiaTheme="minorEastAsia"/>
                <w:iCs/>
                <w:lang w:val="uk-UA"/>
              </w:rPr>
              <w:t>1</w:t>
            </w:r>
          </w:p>
        </w:tc>
        <w:tc>
          <w:tcPr>
            <w:tcW w:w="1276" w:type="dxa"/>
          </w:tcPr>
          <w:p w:rsidR="00121657" w:rsidRPr="00847401" w:rsidRDefault="00121657" w:rsidP="008935FA">
            <w:pPr>
              <w:jc w:val="both"/>
              <w:rPr>
                <w:rFonts w:eastAsiaTheme="minorEastAsia"/>
                <w:iCs/>
                <w:lang w:val="uk-UA"/>
              </w:rPr>
            </w:pPr>
            <w:r w:rsidRPr="00847401">
              <w:rPr>
                <w:rFonts w:eastAsiaTheme="minorEastAsia"/>
                <w:iCs/>
                <w:lang w:val="uk-UA"/>
              </w:rPr>
              <w:t>2</w:t>
            </w:r>
          </w:p>
        </w:tc>
        <w:tc>
          <w:tcPr>
            <w:tcW w:w="567" w:type="dxa"/>
          </w:tcPr>
          <w:p w:rsidR="00121657" w:rsidRPr="00847401" w:rsidRDefault="00121657" w:rsidP="008935FA">
            <w:pPr>
              <w:jc w:val="both"/>
              <w:rPr>
                <w:rFonts w:eastAsiaTheme="minorEastAsia"/>
                <w:iCs/>
                <w:lang w:val="uk-UA"/>
              </w:rPr>
            </w:pPr>
            <w:r w:rsidRPr="00847401">
              <w:rPr>
                <w:rFonts w:eastAsiaTheme="minorEastAsia"/>
                <w:iCs/>
                <w:lang w:val="uk-UA"/>
              </w:rPr>
              <w:t>3</w:t>
            </w:r>
          </w:p>
        </w:tc>
        <w:tc>
          <w:tcPr>
            <w:tcW w:w="709" w:type="dxa"/>
          </w:tcPr>
          <w:p w:rsidR="00121657" w:rsidRPr="00847401" w:rsidRDefault="00121657" w:rsidP="008935FA">
            <w:pPr>
              <w:jc w:val="both"/>
              <w:rPr>
                <w:rFonts w:eastAsiaTheme="minorEastAsia"/>
                <w:iCs/>
                <w:lang w:val="uk-UA"/>
              </w:rPr>
            </w:pPr>
            <w:r w:rsidRPr="00847401">
              <w:rPr>
                <w:rFonts w:eastAsiaTheme="minorEastAsia"/>
                <w:iCs/>
                <w:lang w:val="uk-UA"/>
              </w:rPr>
              <w:t>4</w:t>
            </w:r>
          </w:p>
        </w:tc>
        <w:tc>
          <w:tcPr>
            <w:tcW w:w="708" w:type="dxa"/>
          </w:tcPr>
          <w:p w:rsidR="00121657" w:rsidRPr="00847401" w:rsidRDefault="00121657" w:rsidP="008935FA">
            <w:pPr>
              <w:jc w:val="both"/>
              <w:rPr>
                <w:rFonts w:eastAsiaTheme="minorEastAsia"/>
                <w:iCs/>
                <w:lang w:val="uk-UA"/>
              </w:rPr>
            </w:pPr>
            <w:r w:rsidRPr="00847401">
              <w:rPr>
                <w:rFonts w:eastAsiaTheme="minorEastAsia"/>
                <w:iCs/>
                <w:lang w:val="uk-UA"/>
              </w:rPr>
              <w:t>5</w:t>
            </w:r>
          </w:p>
        </w:tc>
        <w:tc>
          <w:tcPr>
            <w:tcW w:w="851" w:type="dxa"/>
          </w:tcPr>
          <w:p w:rsidR="00121657" w:rsidRPr="00847401" w:rsidRDefault="00121657" w:rsidP="008935FA">
            <w:pPr>
              <w:jc w:val="both"/>
              <w:rPr>
                <w:rFonts w:eastAsiaTheme="minorEastAsia"/>
                <w:iCs/>
                <w:lang w:val="uk-UA"/>
              </w:rPr>
            </w:pPr>
            <w:r w:rsidRPr="00847401">
              <w:rPr>
                <w:rFonts w:eastAsiaTheme="minorEastAsia"/>
                <w:iCs/>
                <w:lang w:val="uk-UA"/>
              </w:rPr>
              <w:t>6</w:t>
            </w:r>
          </w:p>
        </w:tc>
        <w:tc>
          <w:tcPr>
            <w:tcW w:w="709" w:type="dxa"/>
          </w:tcPr>
          <w:p w:rsidR="00121657" w:rsidRPr="00847401" w:rsidRDefault="00121657" w:rsidP="008935FA">
            <w:pPr>
              <w:jc w:val="both"/>
              <w:rPr>
                <w:rFonts w:eastAsiaTheme="minorEastAsia"/>
                <w:iCs/>
                <w:lang w:val="uk-UA"/>
              </w:rPr>
            </w:pPr>
            <w:r w:rsidRPr="00847401">
              <w:rPr>
                <w:rFonts w:eastAsiaTheme="minorEastAsia"/>
                <w:iCs/>
                <w:lang w:val="uk-UA"/>
              </w:rPr>
              <w:t>7</w:t>
            </w:r>
          </w:p>
        </w:tc>
        <w:tc>
          <w:tcPr>
            <w:tcW w:w="708" w:type="dxa"/>
          </w:tcPr>
          <w:p w:rsidR="00121657" w:rsidRPr="00847401" w:rsidRDefault="00121657" w:rsidP="008935FA">
            <w:pPr>
              <w:jc w:val="both"/>
              <w:rPr>
                <w:rFonts w:eastAsiaTheme="minorEastAsia"/>
                <w:iCs/>
                <w:lang w:val="uk-UA"/>
              </w:rPr>
            </w:pPr>
            <w:r w:rsidRPr="00847401">
              <w:rPr>
                <w:rFonts w:eastAsiaTheme="minorEastAsia"/>
                <w:iCs/>
                <w:lang w:val="uk-UA"/>
              </w:rPr>
              <w:t>8</w:t>
            </w:r>
          </w:p>
        </w:tc>
        <w:tc>
          <w:tcPr>
            <w:tcW w:w="567" w:type="dxa"/>
          </w:tcPr>
          <w:p w:rsidR="00121657" w:rsidRPr="00847401" w:rsidRDefault="00121657" w:rsidP="008935FA">
            <w:pPr>
              <w:jc w:val="both"/>
              <w:rPr>
                <w:rFonts w:eastAsiaTheme="minorEastAsia"/>
                <w:iCs/>
                <w:lang w:val="uk-UA"/>
              </w:rPr>
            </w:pPr>
            <w:r w:rsidRPr="00847401">
              <w:rPr>
                <w:rFonts w:eastAsiaTheme="minorEastAsia"/>
                <w:iCs/>
                <w:lang w:val="uk-UA"/>
              </w:rPr>
              <w:t>9</w:t>
            </w:r>
          </w:p>
        </w:tc>
        <w:tc>
          <w:tcPr>
            <w:tcW w:w="709" w:type="dxa"/>
          </w:tcPr>
          <w:p w:rsidR="00121657" w:rsidRPr="00847401" w:rsidRDefault="00121657" w:rsidP="008935FA">
            <w:pPr>
              <w:jc w:val="both"/>
              <w:rPr>
                <w:rFonts w:eastAsiaTheme="minorEastAsia"/>
                <w:iCs/>
                <w:lang w:val="uk-UA"/>
              </w:rPr>
            </w:pPr>
            <w:r w:rsidRPr="00847401">
              <w:rPr>
                <w:rFonts w:eastAsiaTheme="minorEastAsia"/>
                <w:iCs/>
                <w:lang w:val="uk-UA"/>
              </w:rPr>
              <w:t>10</w:t>
            </w:r>
          </w:p>
        </w:tc>
        <w:tc>
          <w:tcPr>
            <w:tcW w:w="709" w:type="dxa"/>
          </w:tcPr>
          <w:p w:rsidR="00121657" w:rsidRPr="00847401" w:rsidRDefault="00121657" w:rsidP="008935FA">
            <w:pPr>
              <w:jc w:val="both"/>
              <w:rPr>
                <w:rFonts w:eastAsiaTheme="minorEastAsia"/>
                <w:iCs/>
                <w:lang w:val="uk-UA"/>
              </w:rPr>
            </w:pPr>
            <w:r w:rsidRPr="00847401">
              <w:rPr>
                <w:rFonts w:eastAsiaTheme="minorEastAsia"/>
                <w:iCs/>
                <w:lang w:val="uk-UA"/>
              </w:rPr>
              <w:t>11</w:t>
            </w:r>
          </w:p>
        </w:tc>
        <w:tc>
          <w:tcPr>
            <w:tcW w:w="709" w:type="dxa"/>
          </w:tcPr>
          <w:p w:rsidR="00121657" w:rsidRPr="00847401" w:rsidRDefault="00121657" w:rsidP="008935FA">
            <w:pPr>
              <w:jc w:val="both"/>
              <w:rPr>
                <w:rFonts w:eastAsiaTheme="minorEastAsia"/>
                <w:iCs/>
                <w:lang w:val="uk-UA"/>
              </w:rPr>
            </w:pPr>
            <w:r w:rsidRPr="00847401">
              <w:rPr>
                <w:rFonts w:eastAsiaTheme="minorEastAsia"/>
                <w:iCs/>
                <w:lang w:val="uk-UA"/>
              </w:rPr>
              <w:t>12</w:t>
            </w:r>
          </w:p>
        </w:tc>
        <w:tc>
          <w:tcPr>
            <w:tcW w:w="1134" w:type="dxa"/>
          </w:tcPr>
          <w:p w:rsidR="00121657" w:rsidRPr="00847401" w:rsidRDefault="00121657" w:rsidP="008935FA">
            <w:pPr>
              <w:jc w:val="both"/>
              <w:rPr>
                <w:rFonts w:eastAsiaTheme="minorEastAsia"/>
                <w:iCs/>
                <w:lang w:val="uk-UA"/>
              </w:rPr>
            </w:pPr>
            <w:r w:rsidRPr="00847401">
              <w:rPr>
                <w:rFonts w:eastAsiaTheme="minorEastAsia"/>
                <w:iCs/>
                <w:lang w:val="uk-UA"/>
              </w:rPr>
              <w:t>13</w:t>
            </w:r>
          </w:p>
        </w:tc>
      </w:tr>
      <w:tr w:rsidR="00121657" w:rsidRPr="00E2319E" w:rsidTr="008935FA">
        <w:tc>
          <w:tcPr>
            <w:tcW w:w="10065" w:type="dxa"/>
            <w:gridSpan w:val="13"/>
          </w:tcPr>
          <w:p w:rsidR="00121657" w:rsidRPr="00847401" w:rsidRDefault="00121657" w:rsidP="008935FA">
            <w:pPr>
              <w:jc w:val="both"/>
              <w:rPr>
                <w:rFonts w:eastAsiaTheme="minorEastAsia"/>
                <w:iCs/>
                <w:lang w:val="uk-UA"/>
              </w:rPr>
            </w:pPr>
            <w:r w:rsidRPr="00847401">
              <w:rPr>
                <w:rFonts w:eastAsiaTheme="minorEastAsia"/>
                <w:iCs/>
                <w:lang w:val="uk-UA"/>
              </w:rPr>
              <w:t xml:space="preserve">Напруга мережі </w:t>
            </w:r>
            <m:oMath>
              <m:sSub>
                <m:sSubPr>
                  <m:ctrlPr>
                    <w:rPr>
                      <w:rFonts w:ascii="Cambria Math" w:eastAsiaTheme="minorEastAsia" w:hAnsi="Cambria Math"/>
                      <w:i/>
                      <w:iCs/>
                      <w:lang w:val="uk-UA"/>
                    </w:rPr>
                  </m:ctrlPr>
                </m:sSubPr>
                <m:e>
                  <m:r>
                    <w:rPr>
                      <w:rFonts w:ascii="Cambria Math" w:eastAsiaTheme="minorEastAsia" w:hAnsi="Cambria Math"/>
                      <w:lang w:val="uk-UA"/>
                    </w:rPr>
                    <m:t>U</m:t>
                  </m:r>
                </m:e>
                <m:sub>
                  <m:r>
                    <w:rPr>
                      <w:rFonts w:ascii="Cambria Math" w:eastAsiaTheme="minorEastAsia" w:hAnsi="Cambria Math"/>
                      <w:lang w:val="uk-UA"/>
                    </w:rPr>
                    <m:t>н</m:t>
                  </m:r>
                </m:sub>
              </m:sSub>
              <m:r>
                <w:rPr>
                  <w:rFonts w:ascii="Cambria Math" w:eastAsiaTheme="minorEastAsia" w:hAnsi="Cambria Math"/>
                  <w:lang w:val="uk-UA"/>
                </w:rPr>
                <m:t>=6 кВ</m:t>
              </m:r>
            </m:oMath>
          </w:p>
        </w:tc>
      </w:tr>
      <w:tr w:rsidR="00121657" w:rsidRPr="00E2319E" w:rsidTr="008935FA">
        <w:trPr>
          <w:trHeight w:val="66"/>
        </w:trPr>
        <w:tc>
          <w:tcPr>
            <w:tcW w:w="10065" w:type="dxa"/>
            <w:gridSpan w:val="13"/>
          </w:tcPr>
          <w:p w:rsidR="00121657" w:rsidRPr="00847401" w:rsidRDefault="00121657" w:rsidP="008935FA">
            <w:pPr>
              <w:jc w:val="both"/>
              <w:rPr>
                <w:rFonts w:eastAsiaTheme="minorEastAsia"/>
                <w:iCs/>
                <w:lang w:val="uk-UA"/>
              </w:rPr>
            </w:pPr>
            <w:r w:rsidRPr="00847401">
              <w:rPr>
                <w:lang w:val="uk-UA"/>
              </w:rPr>
              <w:t>Роз’єднувачі</w:t>
            </w:r>
            <w:r w:rsidRPr="00847401">
              <w:rPr>
                <w:rFonts w:eastAsiaTheme="minorEastAsia"/>
                <w:iCs/>
                <w:lang w:val="uk-UA"/>
              </w:rPr>
              <w:t xml:space="preserve"> та вимикачі</w:t>
            </w:r>
          </w:p>
        </w:tc>
      </w:tr>
      <w:tr w:rsidR="00121657" w:rsidRPr="00E2319E" w:rsidTr="008935FA">
        <w:trPr>
          <w:trHeight w:val="592"/>
        </w:trPr>
        <w:tc>
          <w:tcPr>
            <w:tcW w:w="709" w:type="dxa"/>
            <w:vMerge w:val="restart"/>
            <w:textDirection w:val="btLr"/>
          </w:tcPr>
          <w:p w:rsidR="00121657" w:rsidRPr="00847401" w:rsidRDefault="00121657" w:rsidP="008935FA">
            <w:pPr>
              <w:ind w:left="113" w:right="113"/>
              <w:jc w:val="both"/>
              <w:rPr>
                <w:rFonts w:eastAsiaTheme="minorEastAsia"/>
                <w:iCs/>
                <w:lang w:val="uk-UA"/>
              </w:rPr>
            </w:pPr>
            <w:r w:rsidRPr="00847401">
              <w:rPr>
                <w:rFonts w:eastAsiaTheme="minorEastAsia"/>
                <w:iCs/>
                <w:lang w:val="uk-UA"/>
              </w:rPr>
              <w:t>Ввід 10 кВ</w:t>
            </w:r>
          </w:p>
        </w:tc>
        <w:tc>
          <w:tcPr>
            <w:tcW w:w="1276" w:type="dxa"/>
          </w:tcPr>
          <w:p w:rsidR="00121657" w:rsidRPr="00847401" w:rsidRDefault="00121657" w:rsidP="008935FA">
            <w:pPr>
              <w:jc w:val="both"/>
              <w:rPr>
                <w:rFonts w:eastAsiaTheme="minorEastAsia"/>
                <w:iCs/>
                <w:lang w:val="uk-UA"/>
              </w:rPr>
            </w:pPr>
            <w:r w:rsidRPr="00847401">
              <w:rPr>
                <w:rFonts w:eastAsiaTheme="minorEastAsia"/>
                <w:iCs/>
                <w:lang w:val="uk-UA"/>
              </w:rPr>
              <w:t>QS1-QS2</w:t>
            </w:r>
          </w:p>
        </w:tc>
        <w:tc>
          <w:tcPr>
            <w:tcW w:w="567" w:type="dxa"/>
          </w:tcPr>
          <w:p w:rsidR="00121657" w:rsidRPr="00847401" w:rsidRDefault="00121657" w:rsidP="008935FA">
            <w:pPr>
              <w:jc w:val="both"/>
              <w:rPr>
                <w:rFonts w:eastAsiaTheme="minorEastAsia"/>
                <w:iCs/>
                <w:lang w:val="uk-UA"/>
              </w:rPr>
            </w:pPr>
            <w:r w:rsidRPr="00847401">
              <w:rPr>
                <w:rFonts w:eastAsiaTheme="minorEastAsia"/>
                <w:iCs/>
                <w:lang w:val="uk-UA"/>
              </w:rPr>
              <w:t>6</w:t>
            </w:r>
          </w:p>
        </w:tc>
        <w:tc>
          <w:tcPr>
            <w:tcW w:w="709" w:type="dxa"/>
          </w:tcPr>
          <w:p w:rsidR="00121657" w:rsidRPr="00847401" w:rsidRDefault="00121657" w:rsidP="008935FA">
            <w:pPr>
              <w:jc w:val="both"/>
              <w:rPr>
                <w:rFonts w:eastAsiaTheme="minorEastAsia"/>
                <w:iCs/>
                <w:lang w:val="uk-UA"/>
              </w:rPr>
            </w:pPr>
            <w:r w:rsidRPr="00847401">
              <w:rPr>
                <w:rFonts w:eastAsiaTheme="minorEastAsia"/>
                <w:iCs/>
                <w:lang w:val="uk-UA"/>
              </w:rPr>
              <w:t>6</w:t>
            </w:r>
          </w:p>
        </w:tc>
        <w:tc>
          <w:tcPr>
            <w:tcW w:w="708" w:type="dxa"/>
          </w:tcPr>
          <w:p w:rsidR="00121657" w:rsidRPr="00847401" w:rsidRDefault="00121657" w:rsidP="008935FA">
            <w:pPr>
              <w:jc w:val="both"/>
              <w:rPr>
                <w:rFonts w:eastAsiaTheme="minorEastAsia"/>
                <w:iCs/>
                <w:lang w:val="uk-UA"/>
              </w:rPr>
            </w:pPr>
            <w:r w:rsidRPr="00847401">
              <w:rPr>
                <w:rFonts w:eastAsiaTheme="minorEastAsia"/>
                <w:iCs/>
                <w:lang w:val="uk-UA"/>
              </w:rPr>
              <w:t>630</w:t>
            </w:r>
          </w:p>
        </w:tc>
        <w:tc>
          <w:tcPr>
            <w:tcW w:w="851" w:type="dxa"/>
          </w:tcPr>
          <w:p w:rsidR="00121657" w:rsidRPr="00847401" w:rsidRDefault="00121657" w:rsidP="008935FA">
            <w:pPr>
              <w:jc w:val="both"/>
              <w:rPr>
                <w:rFonts w:eastAsiaTheme="minorEastAsia"/>
                <w:iCs/>
                <w:lang w:val="en-US"/>
              </w:rPr>
            </w:pPr>
            <w:r w:rsidRPr="00847401">
              <w:rPr>
                <w:rFonts w:eastAsiaTheme="minorEastAsia"/>
                <w:iCs/>
                <w:lang w:val="en-US"/>
              </w:rPr>
              <w:t>36,6</w:t>
            </w:r>
          </w:p>
        </w:tc>
        <w:tc>
          <w:tcPr>
            <w:tcW w:w="709" w:type="dxa"/>
          </w:tcPr>
          <w:p w:rsidR="00121657" w:rsidRPr="00847401" w:rsidRDefault="00121657" w:rsidP="008935FA">
            <w:pPr>
              <w:jc w:val="both"/>
              <w:rPr>
                <w:rFonts w:eastAsiaTheme="minorEastAsia"/>
                <w:iCs/>
                <w:lang w:val="uk-UA"/>
              </w:rPr>
            </w:pPr>
            <w:r w:rsidRPr="00847401">
              <w:rPr>
                <w:rFonts w:eastAsiaTheme="minorEastAsia"/>
                <w:iCs/>
                <w:lang w:val="uk-UA"/>
              </w:rPr>
              <w:t>-</w:t>
            </w:r>
          </w:p>
        </w:tc>
        <w:tc>
          <w:tcPr>
            <w:tcW w:w="708" w:type="dxa"/>
          </w:tcPr>
          <w:p w:rsidR="00121657" w:rsidRPr="00847401" w:rsidRDefault="00121657" w:rsidP="008935FA">
            <w:pPr>
              <w:jc w:val="both"/>
              <w:rPr>
                <w:rFonts w:eastAsiaTheme="minorEastAsia"/>
                <w:iCs/>
                <w:lang w:val="uk-UA"/>
              </w:rPr>
            </w:pPr>
            <w:r w:rsidRPr="00847401">
              <w:rPr>
                <w:rFonts w:eastAsiaTheme="minorEastAsia"/>
                <w:iCs/>
                <w:lang w:val="uk-UA"/>
              </w:rPr>
              <w:t>-</w:t>
            </w:r>
          </w:p>
        </w:tc>
        <w:tc>
          <w:tcPr>
            <w:tcW w:w="567" w:type="dxa"/>
          </w:tcPr>
          <w:p w:rsidR="00121657" w:rsidRPr="00847401" w:rsidRDefault="00121657" w:rsidP="008935FA">
            <w:pPr>
              <w:jc w:val="both"/>
              <w:rPr>
                <w:rFonts w:eastAsiaTheme="minorEastAsia"/>
                <w:iCs/>
                <w:lang w:val="en-US"/>
              </w:rPr>
            </w:pPr>
            <w:r w:rsidRPr="00847401">
              <w:rPr>
                <w:rFonts w:eastAsiaTheme="minorEastAsia"/>
                <w:iCs/>
                <w:lang w:val="en-US"/>
              </w:rPr>
              <w:t>80</w:t>
            </w:r>
          </w:p>
        </w:tc>
        <w:tc>
          <w:tcPr>
            <w:tcW w:w="709" w:type="dxa"/>
          </w:tcPr>
          <w:p w:rsidR="00121657" w:rsidRPr="00847401" w:rsidRDefault="00121657" w:rsidP="008935FA">
            <w:pPr>
              <w:jc w:val="both"/>
              <w:rPr>
                <w:rFonts w:eastAsiaTheme="minorEastAsia"/>
                <w:iCs/>
                <w:lang w:val="uk-UA"/>
              </w:rPr>
            </w:pPr>
            <w:r w:rsidRPr="00847401">
              <w:rPr>
                <w:rFonts w:eastAsiaTheme="minorEastAsia"/>
                <w:iCs/>
                <w:lang w:val="uk-UA"/>
              </w:rPr>
              <w:t>-</w:t>
            </w:r>
          </w:p>
        </w:tc>
        <w:tc>
          <w:tcPr>
            <w:tcW w:w="709" w:type="dxa"/>
          </w:tcPr>
          <w:p w:rsidR="00121657" w:rsidRPr="00847401" w:rsidRDefault="00121657" w:rsidP="008935FA">
            <w:pPr>
              <w:jc w:val="both"/>
              <w:rPr>
                <w:rFonts w:eastAsiaTheme="minorEastAsia"/>
                <w:iCs/>
                <w:lang w:val="uk-UA"/>
              </w:rPr>
            </w:pPr>
            <w:r w:rsidRPr="00847401">
              <w:rPr>
                <w:rFonts w:eastAsiaTheme="minorEastAsia"/>
                <w:iCs/>
                <w:lang w:val="en-US"/>
              </w:rPr>
              <w:t>20</w:t>
            </w:r>
            <m:oMath>
              <m:r>
                <w:rPr>
                  <w:rFonts w:ascii="Cambria Math" w:eastAsiaTheme="minorEastAsia" w:hAnsi="Cambria Math"/>
                  <w:lang w:val="uk-UA"/>
                </w:rPr>
                <m:t>∙</m:t>
              </m:r>
            </m:oMath>
            <w:r w:rsidRPr="00847401">
              <w:rPr>
                <w:rFonts w:eastAsiaTheme="minorEastAsia"/>
                <w:iCs/>
                <w:lang w:val="en-US"/>
              </w:rPr>
              <w:t>32</w:t>
            </w:r>
          </w:p>
        </w:tc>
        <w:tc>
          <w:tcPr>
            <w:tcW w:w="709" w:type="dxa"/>
          </w:tcPr>
          <w:p w:rsidR="00121657" w:rsidRPr="00847401" w:rsidRDefault="00121657" w:rsidP="008935FA">
            <w:pPr>
              <w:jc w:val="both"/>
              <w:rPr>
                <w:rFonts w:eastAsiaTheme="minorEastAsia"/>
                <w:iCs/>
                <w:lang w:val="uk-UA"/>
              </w:rPr>
            </w:pPr>
            <w:r w:rsidRPr="00847401">
              <w:rPr>
                <w:rFonts w:eastAsiaTheme="minorEastAsia"/>
                <w:iCs/>
                <w:lang w:val="uk-UA"/>
              </w:rPr>
              <w:t>-</w:t>
            </w:r>
          </w:p>
        </w:tc>
        <w:tc>
          <w:tcPr>
            <w:tcW w:w="1134" w:type="dxa"/>
          </w:tcPr>
          <w:p w:rsidR="00121657" w:rsidRPr="00847401" w:rsidRDefault="00121657" w:rsidP="008935FA">
            <w:pPr>
              <w:jc w:val="both"/>
              <w:rPr>
                <w:rFonts w:eastAsiaTheme="minorEastAsia"/>
                <w:iCs/>
                <w:lang w:val="uk-UA"/>
              </w:rPr>
            </w:pPr>
            <w:r w:rsidRPr="00847401">
              <w:t>РВ-10/630-УЗ</w:t>
            </w:r>
          </w:p>
        </w:tc>
      </w:tr>
      <w:tr w:rsidR="00121657" w:rsidRPr="00E2319E" w:rsidTr="008935FA">
        <w:trPr>
          <w:trHeight w:val="569"/>
        </w:trPr>
        <w:tc>
          <w:tcPr>
            <w:tcW w:w="709" w:type="dxa"/>
            <w:vMerge/>
          </w:tcPr>
          <w:p w:rsidR="00121657" w:rsidRPr="00847401" w:rsidRDefault="00121657" w:rsidP="008935FA">
            <w:pPr>
              <w:jc w:val="both"/>
              <w:rPr>
                <w:rFonts w:eastAsiaTheme="minorEastAsia"/>
                <w:iCs/>
                <w:lang w:val="uk-UA"/>
              </w:rPr>
            </w:pPr>
          </w:p>
        </w:tc>
        <w:tc>
          <w:tcPr>
            <w:tcW w:w="1276" w:type="dxa"/>
          </w:tcPr>
          <w:p w:rsidR="00121657" w:rsidRPr="00847401" w:rsidRDefault="00121657" w:rsidP="008935FA">
            <w:pPr>
              <w:jc w:val="both"/>
              <w:rPr>
                <w:rFonts w:eastAsiaTheme="minorEastAsia"/>
                <w:iCs/>
                <w:lang w:val="uk-UA"/>
              </w:rPr>
            </w:pPr>
            <w:r w:rsidRPr="00847401">
              <w:rPr>
                <w:rFonts w:eastAsiaTheme="minorEastAsia"/>
                <w:iCs/>
                <w:lang w:val="uk-UA"/>
              </w:rPr>
              <w:t>QF1-QF3</w:t>
            </w:r>
          </w:p>
        </w:tc>
        <w:tc>
          <w:tcPr>
            <w:tcW w:w="567" w:type="dxa"/>
          </w:tcPr>
          <w:p w:rsidR="00121657" w:rsidRPr="00847401" w:rsidRDefault="00121657" w:rsidP="008935FA">
            <w:pPr>
              <w:jc w:val="both"/>
              <w:rPr>
                <w:rFonts w:eastAsiaTheme="minorEastAsia"/>
                <w:iCs/>
                <w:lang w:val="uk-UA"/>
              </w:rPr>
            </w:pPr>
            <w:r w:rsidRPr="00847401">
              <w:rPr>
                <w:rFonts w:eastAsiaTheme="minorEastAsia"/>
                <w:iCs/>
                <w:lang w:val="uk-UA"/>
              </w:rPr>
              <w:t>6</w:t>
            </w:r>
          </w:p>
        </w:tc>
        <w:tc>
          <w:tcPr>
            <w:tcW w:w="709" w:type="dxa"/>
          </w:tcPr>
          <w:p w:rsidR="00121657" w:rsidRPr="00847401" w:rsidRDefault="00121657" w:rsidP="008935FA">
            <w:pPr>
              <w:jc w:val="both"/>
              <w:rPr>
                <w:rFonts w:eastAsiaTheme="minorEastAsia"/>
                <w:iCs/>
                <w:lang w:val="uk-UA"/>
              </w:rPr>
            </w:pPr>
            <w:r w:rsidRPr="00847401">
              <w:rPr>
                <w:rFonts w:eastAsiaTheme="minorEastAsia"/>
                <w:iCs/>
                <w:lang w:val="uk-UA"/>
              </w:rPr>
              <w:t>6</w:t>
            </w:r>
            <w:r>
              <w:rPr>
                <w:rFonts w:eastAsiaTheme="minorEastAsia"/>
                <w:iCs/>
                <w:lang w:val="uk-UA"/>
              </w:rPr>
              <w:t>(2.</w:t>
            </w:r>
            <w:r w:rsidRPr="00847401">
              <w:rPr>
                <w:rFonts w:eastAsiaTheme="minorEastAsia"/>
                <w:iCs/>
                <w:lang w:val="uk-UA"/>
              </w:rPr>
              <w:t>10)</w:t>
            </w:r>
          </w:p>
        </w:tc>
        <w:tc>
          <w:tcPr>
            <w:tcW w:w="708" w:type="dxa"/>
          </w:tcPr>
          <w:p w:rsidR="00121657" w:rsidRPr="00847401" w:rsidRDefault="00121657" w:rsidP="008935FA">
            <w:pPr>
              <w:jc w:val="both"/>
              <w:rPr>
                <w:rFonts w:eastAsiaTheme="minorEastAsia"/>
                <w:iCs/>
                <w:lang w:val="uk-UA"/>
              </w:rPr>
            </w:pPr>
            <w:r w:rsidRPr="00847401">
              <w:rPr>
                <w:rFonts w:eastAsiaTheme="minorEastAsia"/>
                <w:iCs/>
                <w:lang w:val="uk-UA"/>
              </w:rPr>
              <w:t>630</w:t>
            </w:r>
          </w:p>
        </w:tc>
        <w:tc>
          <w:tcPr>
            <w:tcW w:w="851" w:type="dxa"/>
          </w:tcPr>
          <w:p w:rsidR="00121657" w:rsidRPr="00847401" w:rsidRDefault="00121657" w:rsidP="008935FA">
            <w:pPr>
              <w:jc w:val="both"/>
              <w:rPr>
                <w:rFonts w:eastAsiaTheme="minorEastAsia"/>
                <w:iCs/>
                <w:lang w:val="en-US"/>
              </w:rPr>
            </w:pPr>
            <w:r w:rsidRPr="00847401">
              <w:rPr>
                <w:rFonts w:eastAsiaTheme="minorEastAsia"/>
                <w:iCs/>
                <w:lang w:val="uk-UA"/>
              </w:rPr>
              <w:t>36</w:t>
            </w:r>
            <w:r w:rsidRPr="00847401">
              <w:rPr>
                <w:rFonts w:eastAsiaTheme="minorEastAsia"/>
                <w:iCs/>
                <w:lang w:val="en-US"/>
              </w:rPr>
              <w:t>,6</w:t>
            </w:r>
          </w:p>
        </w:tc>
        <w:tc>
          <w:tcPr>
            <w:tcW w:w="709" w:type="dxa"/>
          </w:tcPr>
          <w:p w:rsidR="00121657" w:rsidRPr="00847401" w:rsidRDefault="00121657" w:rsidP="008935FA">
            <w:pPr>
              <w:jc w:val="both"/>
              <w:rPr>
                <w:rFonts w:eastAsiaTheme="minorEastAsia"/>
                <w:iCs/>
                <w:lang w:val="en-US"/>
              </w:rPr>
            </w:pPr>
            <w:r w:rsidRPr="00847401">
              <w:rPr>
                <w:rFonts w:eastAsiaTheme="minorEastAsia"/>
                <w:iCs/>
                <w:lang w:val="en-US"/>
              </w:rPr>
              <w:t>31,5</w:t>
            </w:r>
          </w:p>
        </w:tc>
        <w:tc>
          <w:tcPr>
            <w:tcW w:w="708" w:type="dxa"/>
          </w:tcPr>
          <w:p w:rsidR="00121657" w:rsidRPr="00847401" w:rsidRDefault="00121657" w:rsidP="008935FA">
            <w:pPr>
              <w:jc w:val="both"/>
              <w:rPr>
                <w:rFonts w:eastAsiaTheme="minorEastAsia"/>
                <w:iCs/>
                <w:lang w:val="uk-UA"/>
              </w:rPr>
            </w:pPr>
            <w:r w:rsidRPr="00847401">
              <w:rPr>
                <w:rFonts w:eastAsiaTheme="minorEastAsia"/>
                <w:iCs/>
                <w:lang w:val="uk-UA"/>
              </w:rPr>
              <w:t>-</w:t>
            </w:r>
          </w:p>
        </w:tc>
        <w:tc>
          <w:tcPr>
            <w:tcW w:w="567" w:type="dxa"/>
          </w:tcPr>
          <w:p w:rsidR="00121657" w:rsidRPr="00847401" w:rsidRDefault="00121657" w:rsidP="008935FA">
            <w:pPr>
              <w:jc w:val="both"/>
              <w:rPr>
                <w:rFonts w:eastAsiaTheme="minorEastAsia"/>
                <w:iCs/>
                <w:lang w:val="en-US"/>
              </w:rPr>
            </w:pPr>
            <w:r w:rsidRPr="00847401">
              <w:rPr>
                <w:rFonts w:eastAsiaTheme="minorEastAsia"/>
                <w:iCs/>
                <w:lang w:val="en-US"/>
              </w:rPr>
              <w:t>80</w:t>
            </w:r>
          </w:p>
        </w:tc>
        <w:tc>
          <w:tcPr>
            <w:tcW w:w="709" w:type="dxa"/>
          </w:tcPr>
          <w:p w:rsidR="00121657" w:rsidRPr="00847401" w:rsidRDefault="00121657" w:rsidP="008935FA">
            <w:pPr>
              <w:jc w:val="both"/>
              <w:rPr>
                <w:rFonts w:eastAsiaTheme="minorEastAsia"/>
                <w:iCs/>
                <w:lang w:val="en-US"/>
              </w:rPr>
            </w:pPr>
            <w:r w:rsidRPr="00847401">
              <w:rPr>
                <w:rFonts w:eastAsiaTheme="minorEastAsia"/>
                <w:iCs/>
                <w:lang w:val="en-US"/>
              </w:rPr>
              <w:t>75</w:t>
            </w:r>
          </w:p>
        </w:tc>
        <w:tc>
          <w:tcPr>
            <w:tcW w:w="709" w:type="dxa"/>
          </w:tcPr>
          <w:p w:rsidR="00121657" w:rsidRPr="00847401" w:rsidRDefault="00121657" w:rsidP="008935FA">
            <w:pPr>
              <w:jc w:val="both"/>
              <w:rPr>
                <w:rFonts w:eastAsiaTheme="minorEastAsia"/>
                <w:iCs/>
                <w:lang w:val="en-US"/>
              </w:rPr>
            </w:pPr>
            <w:r w:rsidRPr="00847401">
              <w:rPr>
                <w:rFonts w:eastAsiaTheme="minorEastAsia"/>
                <w:iCs/>
                <w:lang w:val="en-US"/>
              </w:rPr>
              <w:t>20</w:t>
            </w:r>
            <m:oMath>
              <m:r>
                <w:rPr>
                  <w:rFonts w:ascii="Cambria Math" w:eastAsiaTheme="minorEastAsia" w:hAnsi="Cambria Math"/>
                  <w:lang w:val="uk-UA"/>
                </w:rPr>
                <m:t>∙</m:t>
              </m:r>
            </m:oMath>
            <w:r w:rsidRPr="00847401">
              <w:rPr>
                <w:rFonts w:eastAsiaTheme="minorEastAsia"/>
                <w:iCs/>
                <w:lang w:val="en-US"/>
              </w:rPr>
              <w:t>32</w:t>
            </w:r>
          </w:p>
        </w:tc>
        <w:tc>
          <w:tcPr>
            <w:tcW w:w="709" w:type="dxa"/>
          </w:tcPr>
          <w:p w:rsidR="00121657" w:rsidRPr="00847401" w:rsidRDefault="00121657" w:rsidP="008935FA">
            <w:pPr>
              <w:jc w:val="both"/>
              <w:rPr>
                <w:rFonts w:eastAsiaTheme="minorEastAsia"/>
                <w:iCs/>
                <w:lang w:val="uk-UA"/>
              </w:rPr>
            </w:pPr>
            <w:r w:rsidRPr="00847401">
              <w:rPr>
                <w:rFonts w:eastAsiaTheme="minorEastAsia"/>
                <w:iCs/>
                <w:lang w:val="uk-UA"/>
              </w:rPr>
              <w:t>-</w:t>
            </w:r>
          </w:p>
        </w:tc>
        <w:tc>
          <w:tcPr>
            <w:tcW w:w="1134" w:type="dxa"/>
          </w:tcPr>
          <w:p w:rsidR="00121657" w:rsidRPr="00847401" w:rsidRDefault="00121657" w:rsidP="008935FA">
            <w:pPr>
              <w:jc w:val="both"/>
            </w:pPr>
          </w:p>
          <w:p w:rsidR="00121657" w:rsidRPr="00847401" w:rsidRDefault="00121657" w:rsidP="008935FA">
            <w:pPr>
              <w:jc w:val="both"/>
              <w:rPr>
                <w:rFonts w:eastAsiaTheme="minorEastAsia"/>
                <w:iCs/>
                <w:lang w:val="uk-UA"/>
              </w:rPr>
            </w:pPr>
            <w:r w:rsidRPr="00847401">
              <w:t>ВМПЄ-10-630/31,5</w:t>
            </w:r>
          </w:p>
        </w:tc>
      </w:tr>
      <w:tr w:rsidR="00121657" w:rsidRPr="00E2319E" w:rsidTr="008935FA">
        <w:trPr>
          <w:trHeight w:val="276"/>
        </w:trPr>
        <w:tc>
          <w:tcPr>
            <w:tcW w:w="10065" w:type="dxa"/>
            <w:gridSpan w:val="13"/>
          </w:tcPr>
          <w:p w:rsidR="00121657" w:rsidRPr="00847401" w:rsidRDefault="00121657" w:rsidP="008935FA">
            <w:pPr>
              <w:jc w:val="both"/>
              <w:rPr>
                <w:rFonts w:eastAsiaTheme="minorEastAsia"/>
                <w:i/>
                <w:iCs/>
                <w:lang w:val="uk-UA"/>
              </w:rPr>
            </w:pPr>
            <w:r w:rsidRPr="00847401">
              <w:rPr>
                <w:rFonts w:eastAsiaTheme="minorEastAsia"/>
                <w:iCs/>
                <w:lang w:val="uk-UA"/>
              </w:rPr>
              <w:t xml:space="preserve">Напруга мережі </w:t>
            </w:r>
            <m:oMath>
              <m:sSub>
                <m:sSubPr>
                  <m:ctrlPr>
                    <w:rPr>
                      <w:rFonts w:ascii="Cambria Math" w:eastAsiaTheme="minorEastAsia" w:hAnsi="Cambria Math"/>
                      <w:i/>
                      <w:iCs/>
                      <w:lang w:val="uk-UA"/>
                    </w:rPr>
                  </m:ctrlPr>
                </m:sSubPr>
                <m:e>
                  <m:r>
                    <w:rPr>
                      <w:rFonts w:ascii="Cambria Math" w:eastAsiaTheme="minorEastAsia" w:hAnsi="Cambria Math"/>
                      <w:lang w:val="uk-UA"/>
                    </w:rPr>
                    <m:t>U</m:t>
                  </m:r>
                </m:e>
                <m:sub>
                  <m:r>
                    <w:rPr>
                      <w:rFonts w:ascii="Cambria Math" w:eastAsiaTheme="minorEastAsia" w:hAnsi="Cambria Math"/>
                      <w:lang w:val="uk-UA"/>
                    </w:rPr>
                    <m:t>н</m:t>
                  </m:r>
                </m:sub>
              </m:sSub>
              <m:r>
                <w:rPr>
                  <w:rFonts w:ascii="Cambria Math" w:eastAsiaTheme="minorEastAsia" w:hAnsi="Cambria Math"/>
                  <w:lang w:val="uk-UA"/>
                </w:rPr>
                <m:t>=0,4 кВ</m:t>
              </m:r>
            </m:oMath>
          </w:p>
        </w:tc>
      </w:tr>
      <w:tr w:rsidR="00121657" w:rsidRPr="00E2319E" w:rsidTr="008935FA">
        <w:trPr>
          <w:trHeight w:val="265"/>
        </w:trPr>
        <w:tc>
          <w:tcPr>
            <w:tcW w:w="10065" w:type="dxa"/>
            <w:gridSpan w:val="13"/>
          </w:tcPr>
          <w:p w:rsidR="00121657" w:rsidRPr="00847401" w:rsidRDefault="00121657" w:rsidP="008935FA">
            <w:pPr>
              <w:jc w:val="both"/>
              <w:rPr>
                <w:rFonts w:eastAsiaTheme="minorEastAsia"/>
                <w:iCs/>
                <w:lang w:val="uk-UA"/>
              </w:rPr>
            </w:pPr>
            <w:r w:rsidRPr="00847401">
              <w:rPr>
                <w:rFonts w:eastAsiaTheme="minorEastAsia"/>
                <w:iCs/>
                <w:lang w:val="uk-UA"/>
              </w:rPr>
              <w:t>Автоматичні вимикачі</w:t>
            </w:r>
          </w:p>
        </w:tc>
      </w:tr>
      <w:tr w:rsidR="00121657" w:rsidRPr="00E2319E" w:rsidTr="008935FA">
        <w:tc>
          <w:tcPr>
            <w:tcW w:w="709" w:type="dxa"/>
          </w:tcPr>
          <w:p w:rsidR="00121657" w:rsidRPr="00847401" w:rsidRDefault="00121657" w:rsidP="008935FA">
            <w:pPr>
              <w:jc w:val="both"/>
              <w:rPr>
                <w:rFonts w:eastAsiaTheme="minorEastAsia"/>
                <w:iCs/>
                <w:lang w:val="uk-UA"/>
              </w:rPr>
            </w:pPr>
            <w:r w:rsidRPr="00847401">
              <w:rPr>
                <w:rFonts w:eastAsiaTheme="minorEastAsia"/>
                <w:iCs/>
                <w:lang w:val="uk-UA"/>
              </w:rPr>
              <w:t>РП</w:t>
            </w:r>
          </w:p>
        </w:tc>
        <w:tc>
          <w:tcPr>
            <w:tcW w:w="1276" w:type="dxa"/>
          </w:tcPr>
          <w:p w:rsidR="00121657" w:rsidRPr="00847401" w:rsidRDefault="00121657" w:rsidP="008935FA">
            <w:pPr>
              <w:jc w:val="both"/>
              <w:rPr>
                <w:rFonts w:eastAsiaTheme="minorEastAsia"/>
                <w:iCs/>
                <w:lang w:val="uk-UA"/>
              </w:rPr>
            </w:pPr>
            <w:r w:rsidRPr="00847401">
              <w:rPr>
                <w:rFonts w:eastAsiaTheme="minorEastAsia"/>
                <w:iCs/>
                <w:lang w:val="uk-UA"/>
              </w:rPr>
              <w:t>QF4-QF6</w:t>
            </w:r>
          </w:p>
        </w:tc>
        <w:tc>
          <w:tcPr>
            <w:tcW w:w="567" w:type="dxa"/>
          </w:tcPr>
          <w:p w:rsidR="00121657" w:rsidRPr="00847401" w:rsidRDefault="00121657" w:rsidP="008935FA">
            <w:pPr>
              <w:jc w:val="both"/>
              <w:rPr>
                <w:rFonts w:eastAsiaTheme="minorEastAsia"/>
                <w:iCs/>
                <w:lang w:val="uk-UA"/>
              </w:rPr>
            </w:pPr>
            <w:r w:rsidRPr="00847401">
              <w:rPr>
                <w:rFonts w:eastAsiaTheme="minorEastAsia"/>
                <w:iCs/>
                <w:lang w:val="uk-UA"/>
              </w:rPr>
              <w:t>0,4</w:t>
            </w:r>
          </w:p>
        </w:tc>
        <w:tc>
          <w:tcPr>
            <w:tcW w:w="709" w:type="dxa"/>
          </w:tcPr>
          <w:p w:rsidR="00121657" w:rsidRPr="00847401" w:rsidRDefault="00121657" w:rsidP="008935FA">
            <w:pPr>
              <w:jc w:val="both"/>
              <w:rPr>
                <w:rFonts w:eastAsiaTheme="minorEastAsia"/>
                <w:iCs/>
                <w:lang w:val="uk-UA"/>
              </w:rPr>
            </w:pPr>
            <w:r w:rsidRPr="00847401">
              <w:rPr>
                <w:rFonts w:eastAsiaTheme="minorEastAsia"/>
                <w:iCs/>
                <w:lang w:val="uk-UA"/>
              </w:rPr>
              <w:t>0,4</w:t>
            </w:r>
          </w:p>
        </w:tc>
        <w:tc>
          <w:tcPr>
            <w:tcW w:w="708" w:type="dxa"/>
          </w:tcPr>
          <w:p w:rsidR="00121657" w:rsidRPr="00847401" w:rsidRDefault="00121657" w:rsidP="008935FA">
            <w:pPr>
              <w:jc w:val="both"/>
              <w:rPr>
                <w:rFonts w:eastAsiaTheme="minorEastAsia"/>
                <w:iCs/>
                <w:lang w:val="en-US"/>
              </w:rPr>
            </w:pPr>
            <w:r w:rsidRPr="00847401">
              <w:rPr>
                <w:rFonts w:eastAsiaTheme="minorEastAsia"/>
                <w:iCs/>
                <w:lang w:val="en-US"/>
              </w:rPr>
              <w:t>600</w:t>
            </w:r>
          </w:p>
        </w:tc>
        <w:tc>
          <w:tcPr>
            <w:tcW w:w="851" w:type="dxa"/>
          </w:tcPr>
          <w:p w:rsidR="00121657" w:rsidRPr="00847401" w:rsidRDefault="00121657" w:rsidP="008935FA">
            <w:pPr>
              <w:jc w:val="both"/>
              <w:rPr>
                <w:rFonts w:eastAsiaTheme="minorEastAsia"/>
                <w:iCs/>
                <w:lang w:val="en-US"/>
              </w:rPr>
            </w:pPr>
            <w:r w:rsidRPr="00847401">
              <w:rPr>
                <w:rFonts w:eastAsiaTheme="minorEastAsia"/>
                <w:iCs/>
                <w:lang w:val="en-US"/>
              </w:rPr>
              <w:t>360,8</w:t>
            </w:r>
          </w:p>
        </w:tc>
        <w:tc>
          <w:tcPr>
            <w:tcW w:w="709" w:type="dxa"/>
          </w:tcPr>
          <w:p w:rsidR="00121657" w:rsidRPr="00847401" w:rsidRDefault="00121657" w:rsidP="008935FA">
            <w:pPr>
              <w:jc w:val="both"/>
              <w:rPr>
                <w:rFonts w:eastAsiaTheme="minorEastAsia"/>
                <w:iCs/>
                <w:lang w:val="en-US"/>
              </w:rPr>
            </w:pPr>
            <w:r w:rsidRPr="00847401">
              <w:rPr>
                <w:rFonts w:eastAsiaTheme="minorEastAsia"/>
                <w:iCs/>
                <w:lang w:val="en-US"/>
              </w:rPr>
              <w:t>80</w:t>
            </w:r>
          </w:p>
        </w:tc>
        <w:tc>
          <w:tcPr>
            <w:tcW w:w="708" w:type="dxa"/>
          </w:tcPr>
          <w:p w:rsidR="00121657" w:rsidRPr="00847401" w:rsidRDefault="00121657" w:rsidP="008935FA">
            <w:pPr>
              <w:jc w:val="both"/>
              <w:rPr>
                <w:rFonts w:eastAsiaTheme="minorEastAsia"/>
                <w:iCs/>
                <w:lang w:val="uk-UA"/>
              </w:rPr>
            </w:pPr>
            <w:r w:rsidRPr="00847401">
              <w:t>72,1</w:t>
            </w:r>
            <w:r w:rsidRPr="00847401">
              <w:rPr>
                <w:lang w:val="en-US"/>
              </w:rPr>
              <w:t>7</w:t>
            </w:r>
          </w:p>
        </w:tc>
        <w:tc>
          <w:tcPr>
            <w:tcW w:w="567" w:type="dxa"/>
          </w:tcPr>
          <w:p w:rsidR="00121657" w:rsidRPr="00847401" w:rsidRDefault="00121657" w:rsidP="008935FA">
            <w:pPr>
              <w:jc w:val="both"/>
              <w:rPr>
                <w:rFonts w:eastAsiaTheme="minorEastAsia"/>
                <w:iCs/>
                <w:lang w:val="en-US"/>
              </w:rPr>
            </w:pPr>
            <w:r w:rsidRPr="00847401">
              <w:rPr>
                <w:rFonts w:eastAsiaTheme="minorEastAsia"/>
                <w:iCs/>
                <w:lang w:val="en-US"/>
              </w:rPr>
              <w:t>80</w:t>
            </w:r>
          </w:p>
        </w:tc>
        <w:tc>
          <w:tcPr>
            <w:tcW w:w="709" w:type="dxa"/>
          </w:tcPr>
          <w:p w:rsidR="00121657" w:rsidRPr="00847401" w:rsidRDefault="00121657" w:rsidP="008935FA">
            <w:pPr>
              <w:jc w:val="both"/>
              <w:rPr>
                <w:rFonts w:eastAsiaTheme="minorEastAsia"/>
                <w:iCs/>
                <w:lang w:val="uk-UA"/>
              </w:rPr>
            </w:pPr>
            <w:r w:rsidRPr="00847401">
              <w:t>75</w:t>
            </w:r>
          </w:p>
        </w:tc>
        <w:tc>
          <w:tcPr>
            <w:tcW w:w="709" w:type="dxa"/>
          </w:tcPr>
          <w:p w:rsidR="00121657" w:rsidRPr="00847401" w:rsidRDefault="00121657" w:rsidP="008935FA">
            <w:pPr>
              <w:jc w:val="both"/>
              <w:rPr>
                <w:rFonts w:eastAsiaTheme="minorEastAsia"/>
                <w:iCs/>
                <w:lang w:val="en-US"/>
              </w:rPr>
            </w:pPr>
            <w:r w:rsidRPr="00847401">
              <w:rPr>
                <w:rFonts w:eastAsiaTheme="minorEastAsia"/>
                <w:iCs/>
                <w:lang w:val="en-US"/>
              </w:rPr>
              <w:t>-</w:t>
            </w:r>
          </w:p>
        </w:tc>
        <w:tc>
          <w:tcPr>
            <w:tcW w:w="709" w:type="dxa"/>
          </w:tcPr>
          <w:p w:rsidR="00121657" w:rsidRPr="00847401" w:rsidRDefault="00121657" w:rsidP="008935FA">
            <w:pPr>
              <w:jc w:val="both"/>
              <w:rPr>
                <w:rFonts w:eastAsiaTheme="minorEastAsia"/>
                <w:iCs/>
                <w:lang w:val="uk-UA"/>
              </w:rPr>
            </w:pPr>
            <w:r w:rsidRPr="00847401">
              <w:rPr>
                <w:rFonts w:eastAsiaTheme="minorEastAsia"/>
                <w:iCs/>
                <w:lang w:val="en-US"/>
              </w:rPr>
              <w:t>-</w:t>
            </w:r>
          </w:p>
        </w:tc>
        <w:tc>
          <w:tcPr>
            <w:tcW w:w="1134" w:type="dxa"/>
          </w:tcPr>
          <w:p w:rsidR="00121657" w:rsidRPr="00847401" w:rsidRDefault="00121657" w:rsidP="008935FA">
            <w:pPr>
              <w:jc w:val="both"/>
              <w:rPr>
                <w:rFonts w:eastAsiaTheme="minorEastAsia"/>
                <w:iCs/>
                <w:lang w:val="uk-UA"/>
              </w:rPr>
            </w:pPr>
            <w:r w:rsidRPr="00847401">
              <w:t>ВА-89-40</w:t>
            </w:r>
          </w:p>
        </w:tc>
      </w:tr>
      <w:tr w:rsidR="00121657" w:rsidRPr="00E2319E" w:rsidTr="008935FA">
        <w:tc>
          <w:tcPr>
            <w:tcW w:w="709" w:type="dxa"/>
          </w:tcPr>
          <w:p w:rsidR="00121657" w:rsidRPr="00847401" w:rsidRDefault="00121657" w:rsidP="008935FA">
            <w:pPr>
              <w:jc w:val="both"/>
              <w:rPr>
                <w:rFonts w:eastAsiaTheme="minorEastAsia"/>
                <w:iCs/>
                <w:lang w:val="uk-UA"/>
              </w:rPr>
            </w:pPr>
            <w:r w:rsidRPr="00847401">
              <w:rPr>
                <w:lang w:val="uk-UA"/>
              </w:rPr>
              <w:t>L1.1</w:t>
            </w:r>
          </w:p>
        </w:tc>
        <w:tc>
          <w:tcPr>
            <w:tcW w:w="1276" w:type="dxa"/>
          </w:tcPr>
          <w:p w:rsidR="00121657" w:rsidRPr="00847401" w:rsidRDefault="00121657" w:rsidP="008935FA">
            <w:pPr>
              <w:jc w:val="both"/>
              <w:rPr>
                <w:rFonts w:eastAsiaTheme="minorEastAsia"/>
                <w:iCs/>
                <w:lang w:val="uk-UA"/>
              </w:rPr>
            </w:pPr>
            <w:r w:rsidRPr="00847401">
              <w:rPr>
                <w:rFonts w:eastAsiaTheme="minorEastAsia"/>
                <w:iCs/>
                <w:lang w:val="uk-UA"/>
              </w:rPr>
              <w:t>QF7.1</w:t>
            </w:r>
          </w:p>
        </w:tc>
        <w:tc>
          <w:tcPr>
            <w:tcW w:w="567" w:type="dxa"/>
          </w:tcPr>
          <w:p w:rsidR="00121657" w:rsidRPr="00847401" w:rsidRDefault="00121657" w:rsidP="008935FA">
            <w:pPr>
              <w:jc w:val="both"/>
              <w:rPr>
                <w:rFonts w:eastAsiaTheme="minorEastAsia"/>
                <w:iCs/>
                <w:lang w:val="uk-UA"/>
              </w:rPr>
            </w:pPr>
            <w:r w:rsidRPr="00847401">
              <w:rPr>
                <w:rFonts w:eastAsiaTheme="minorEastAsia"/>
                <w:iCs/>
                <w:lang w:val="uk-UA"/>
              </w:rPr>
              <w:t>0,4</w:t>
            </w:r>
          </w:p>
        </w:tc>
        <w:tc>
          <w:tcPr>
            <w:tcW w:w="709" w:type="dxa"/>
          </w:tcPr>
          <w:p w:rsidR="00121657" w:rsidRPr="00847401" w:rsidRDefault="00121657" w:rsidP="008935FA">
            <w:pPr>
              <w:jc w:val="both"/>
              <w:rPr>
                <w:rFonts w:eastAsiaTheme="minorEastAsia"/>
                <w:iCs/>
                <w:lang w:val="uk-UA"/>
              </w:rPr>
            </w:pPr>
            <w:r w:rsidRPr="00847401">
              <w:rPr>
                <w:rFonts w:eastAsiaTheme="minorEastAsia"/>
                <w:iCs/>
                <w:lang w:val="uk-UA"/>
              </w:rPr>
              <w:t>0,4</w:t>
            </w:r>
          </w:p>
        </w:tc>
        <w:tc>
          <w:tcPr>
            <w:tcW w:w="708" w:type="dxa"/>
          </w:tcPr>
          <w:p w:rsidR="00121657" w:rsidRPr="00847401" w:rsidRDefault="00121657" w:rsidP="008935FA">
            <w:pPr>
              <w:jc w:val="both"/>
              <w:rPr>
                <w:rFonts w:eastAsiaTheme="minorEastAsia"/>
                <w:iCs/>
                <w:lang w:val="en-US"/>
              </w:rPr>
            </w:pPr>
            <w:r w:rsidRPr="00847401">
              <w:rPr>
                <w:rFonts w:eastAsiaTheme="minorEastAsia"/>
                <w:iCs/>
                <w:lang w:val="en-US"/>
              </w:rPr>
              <w:t>10</w:t>
            </w:r>
          </w:p>
        </w:tc>
        <w:tc>
          <w:tcPr>
            <w:tcW w:w="851" w:type="dxa"/>
          </w:tcPr>
          <w:p w:rsidR="00121657" w:rsidRPr="00847401" w:rsidRDefault="00121657" w:rsidP="008935FA">
            <w:pPr>
              <w:jc w:val="both"/>
              <w:rPr>
                <w:rFonts w:eastAsiaTheme="minorEastAsia"/>
                <w:iCs/>
                <w:lang w:val="uk-UA"/>
              </w:rPr>
            </w:pPr>
            <w:r w:rsidRPr="00847401">
              <w:rPr>
                <w:lang w:val="uk-UA"/>
              </w:rPr>
              <w:t>7,07</w:t>
            </w:r>
          </w:p>
        </w:tc>
        <w:tc>
          <w:tcPr>
            <w:tcW w:w="709" w:type="dxa"/>
          </w:tcPr>
          <w:p w:rsidR="00121657" w:rsidRPr="00847401" w:rsidRDefault="00121657" w:rsidP="008935FA">
            <w:pPr>
              <w:jc w:val="both"/>
              <w:rPr>
                <w:rFonts w:eastAsiaTheme="minorEastAsia"/>
                <w:iCs/>
                <w:lang w:val="en-US"/>
              </w:rPr>
            </w:pPr>
            <w:r w:rsidRPr="00847401">
              <w:rPr>
                <w:rFonts w:eastAsiaTheme="minorEastAsia"/>
                <w:iCs/>
                <w:lang w:val="en-US"/>
              </w:rPr>
              <w:t>12,5</w:t>
            </w:r>
          </w:p>
        </w:tc>
        <w:tc>
          <w:tcPr>
            <w:tcW w:w="708" w:type="dxa"/>
          </w:tcPr>
          <w:p w:rsidR="00121657" w:rsidRPr="00847401" w:rsidRDefault="00121657" w:rsidP="008935FA">
            <w:pPr>
              <w:jc w:val="both"/>
              <w:rPr>
                <w:rFonts w:eastAsiaTheme="minorEastAsia"/>
                <w:iCs/>
                <w:lang w:val="uk-UA"/>
              </w:rPr>
            </w:pPr>
            <w:r w:rsidRPr="00847401">
              <w:t>10,9</w:t>
            </w:r>
            <w:r w:rsidRPr="00847401">
              <w:lastRenderedPageBreak/>
              <w:t>6</w:t>
            </w:r>
          </w:p>
        </w:tc>
        <w:tc>
          <w:tcPr>
            <w:tcW w:w="567" w:type="dxa"/>
          </w:tcPr>
          <w:p w:rsidR="00121657" w:rsidRPr="00847401" w:rsidRDefault="00121657" w:rsidP="008935FA">
            <w:pPr>
              <w:jc w:val="both"/>
              <w:rPr>
                <w:rFonts w:eastAsiaTheme="minorEastAsia"/>
                <w:iCs/>
                <w:lang w:val="en-US"/>
              </w:rPr>
            </w:pPr>
            <w:r w:rsidRPr="00847401">
              <w:rPr>
                <w:rFonts w:eastAsiaTheme="minorEastAsia"/>
                <w:iCs/>
                <w:lang w:val="en-US"/>
              </w:rPr>
              <w:lastRenderedPageBreak/>
              <w:t>-</w:t>
            </w:r>
          </w:p>
        </w:tc>
        <w:tc>
          <w:tcPr>
            <w:tcW w:w="709" w:type="dxa"/>
          </w:tcPr>
          <w:p w:rsidR="00121657" w:rsidRPr="00847401" w:rsidRDefault="00121657" w:rsidP="008935FA">
            <w:pPr>
              <w:jc w:val="both"/>
              <w:rPr>
                <w:rFonts w:eastAsiaTheme="minorEastAsia"/>
                <w:iCs/>
                <w:lang w:val="uk-UA"/>
              </w:rPr>
            </w:pPr>
            <w:r w:rsidRPr="00847401">
              <w:t>11,3</w:t>
            </w:r>
            <w:r w:rsidRPr="00847401">
              <w:lastRenderedPageBreak/>
              <w:t>9</w:t>
            </w:r>
          </w:p>
        </w:tc>
        <w:tc>
          <w:tcPr>
            <w:tcW w:w="709" w:type="dxa"/>
          </w:tcPr>
          <w:p w:rsidR="00121657" w:rsidRPr="00847401" w:rsidRDefault="00121657" w:rsidP="008935FA">
            <w:pPr>
              <w:jc w:val="both"/>
              <w:rPr>
                <w:rFonts w:eastAsiaTheme="minorEastAsia"/>
                <w:iCs/>
                <w:lang w:val="en-US"/>
              </w:rPr>
            </w:pPr>
            <w:r w:rsidRPr="00847401">
              <w:rPr>
                <w:rFonts w:eastAsiaTheme="minorEastAsia"/>
                <w:iCs/>
                <w:lang w:val="en-US"/>
              </w:rPr>
              <w:lastRenderedPageBreak/>
              <w:t>-</w:t>
            </w:r>
          </w:p>
        </w:tc>
        <w:tc>
          <w:tcPr>
            <w:tcW w:w="709" w:type="dxa"/>
          </w:tcPr>
          <w:p w:rsidR="00121657" w:rsidRPr="00847401" w:rsidRDefault="00121657" w:rsidP="008935FA">
            <w:pPr>
              <w:jc w:val="both"/>
              <w:rPr>
                <w:rFonts w:eastAsiaTheme="minorEastAsia"/>
                <w:iCs/>
                <w:lang w:val="uk-UA"/>
              </w:rPr>
            </w:pPr>
            <w:r w:rsidRPr="00847401">
              <w:rPr>
                <w:rFonts w:eastAsiaTheme="minorEastAsia"/>
                <w:iCs/>
                <w:lang w:val="en-US"/>
              </w:rPr>
              <w:t>-</w:t>
            </w:r>
          </w:p>
        </w:tc>
        <w:tc>
          <w:tcPr>
            <w:tcW w:w="1134" w:type="dxa"/>
          </w:tcPr>
          <w:p w:rsidR="00121657" w:rsidRPr="00847401" w:rsidRDefault="00121657" w:rsidP="008935FA">
            <w:pPr>
              <w:jc w:val="both"/>
              <w:rPr>
                <w:rFonts w:eastAsiaTheme="minorEastAsia"/>
                <w:iCs/>
                <w:lang w:val="en-US"/>
              </w:rPr>
            </w:pPr>
            <w:r w:rsidRPr="00847401">
              <w:t>ВА-</w:t>
            </w:r>
            <w:r w:rsidRPr="00847401">
              <w:rPr>
                <w:lang w:val="en-US"/>
              </w:rPr>
              <w:t>47-</w:t>
            </w:r>
            <w:r w:rsidRPr="00847401">
              <w:rPr>
                <w:lang w:val="en-US"/>
              </w:rPr>
              <w:lastRenderedPageBreak/>
              <w:t>100</w:t>
            </w:r>
          </w:p>
        </w:tc>
      </w:tr>
      <w:tr w:rsidR="00121657" w:rsidRPr="00E2319E" w:rsidTr="008935FA">
        <w:tc>
          <w:tcPr>
            <w:tcW w:w="709" w:type="dxa"/>
          </w:tcPr>
          <w:p w:rsidR="00121657" w:rsidRPr="00847401" w:rsidRDefault="00121657" w:rsidP="008935FA">
            <w:pPr>
              <w:jc w:val="both"/>
              <w:rPr>
                <w:rFonts w:eastAsiaTheme="minorEastAsia"/>
                <w:iCs/>
                <w:lang w:val="uk-UA"/>
              </w:rPr>
            </w:pPr>
            <w:r w:rsidRPr="00847401">
              <w:rPr>
                <w:lang w:val="uk-UA"/>
              </w:rPr>
              <w:lastRenderedPageBreak/>
              <w:t>L1.2</w:t>
            </w:r>
          </w:p>
        </w:tc>
        <w:tc>
          <w:tcPr>
            <w:tcW w:w="1276" w:type="dxa"/>
          </w:tcPr>
          <w:p w:rsidR="00121657" w:rsidRPr="00847401" w:rsidRDefault="00121657" w:rsidP="008935FA">
            <w:pPr>
              <w:jc w:val="both"/>
              <w:rPr>
                <w:rFonts w:eastAsiaTheme="minorEastAsia"/>
                <w:iCs/>
                <w:lang w:val="uk-UA"/>
              </w:rPr>
            </w:pPr>
            <w:r w:rsidRPr="00847401">
              <w:rPr>
                <w:rFonts w:eastAsiaTheme="minorEastAsia"/>
                <w:iCs/>
                <w:lang w:val="uk-UA"/>
              </w:rPr>
              <w:t>QF7.2</w:t>
            </w:r>
          </w:p>
        </w:tc>
        <w:tc>
          <w:tcPr>
            <w:tcW w:w="567" w:type="dxa"/>
          </w:tcPr>
          <w:p w:rsidR="00121657" w:rsidRPr="00847401" w:rsidRDefault="00121657" w:rsidP="008935FA">
            <w:pPr>
              <w:jc w:val="both"/>
              <w:rPr>
                <w:rFonts w:eastAsiaTheme="minorEastAsia"/>
                <w:iCs/>
                <w:lang w:val="uk-UA"/>
              </w:rPr>
            </w:pPr>
            <w:r w:rsidRPr="00847401">
              <w:rPr>
                <w:rFonts w:eastAsiaTheme="minorEastAsia"/>
                <w:iCs/>
                <w:lang w:val="uk-UA"/>
              </w:rPr>
              <w:t>0,4</w:t>
            </w:r>
          </w:p>
        </w:tc>
        <w:tc>
          <w:tcPr>
            <w:tcW w:w="709" w:type="dxa"/>
          </w:tcPr>
          <w:p w:rsidR="00121657" w:rsidRPr="00847401" w:rsidRDefault="00121657" w:rsidP="008935FA">
            <w:pPr>
              <w:jc w:val="both"/>
              <w:rPr>
                <w:rFonts w:eastAsiaTheme="minorEastAsia"/>
                <w:iCs/>
                <w:lang w:val="uk-UA"/>
              </w:rPr>
            </w:pPr>
            <w:r w:rsidRPr="00847401">
              <w:rPr>
                <w:rFonts w:eastAsiaTheme="minorEastAsia"/>
                <w:iCs/>
                <w:lang w:val="uk-UA"/>
              </w:rPr>
              <w:t>0,4</w:t>
            </w:r>
          </w:p>
        </w:tc>
        <w:tc>
          <w:tcPr>
            <w:tcW w:w="708" w:type="dxa"/>
          </w:tcPr>
          <w:p w:rsidR="00121657" w:rsidRPr="00847401" w:rsidRDefault="00121657" w:rsidP="008935FA">
            <w:pPr>
              <w:jc w:val="both"/>
              <w:rPr>
                <w:rFonts w:eastAsiaTheme="minorEastAsia"/>
                <w:iCs/>
                <w:lang w:val="en-US"/>
              </w:rPr>
            </w:pPr>
            <w:r w:rsidRPr="00847401">
              <w:rPr>
                <w:rFonts w:eastAsiaTheme="minorEastAsia"/>
                <w:iCs/>
                <w:lang w:val="en-US"/>
              </w:rPr>
              <w:t>13</w:t>
            </w:r>
          </w:p>
        </w:tc>
        <w:tc>
          <w:tcPr>
            <w:tcW w:w="851" w:type="dxa"/>
          </w:tcPr>
          <w:p w:rsidR="00121657" w:rsidRPr="00847401" w:rsidRDefault="00121657" w:rsidP="008935FA">
            <w:pPr>
              <w:jc w:val="both"/>
              <w:rPr>
                <w:rFonts w:eastAsiaTheme="minorEastAsia"/>
                <w:iCs/>
                <w:lang w:val="uk-UA"/>
              </w:rPr>
            </w:pPr>
            <w:r w:rsidRPr="00847401">
              <w:rPr>
                <w:lang w:val="uk-UA"/>
              </w:rPr>
              <w:t>11,11</w:t>
            </w:r>
          </w:p>
        </w:tc>
        <w:tc>
          <w:tcPr>
            <w:tcW w:w="709" w:type="dxa"/>
          </w:tcPr>
          <w:p w:rsidR="00121657" w:rsidRPr="00847401" w:rsidRDefault="00121657" w:rsidP="008935FA">
            <w:pPr>
              <w:jc w:val="both"/>
              <w:rPr>
                <w:rFonts w:eastAsiaTheme="minorEastAsia"/>
                <w:iCs/>
                <w:lang w:val="en-US"/>
              </w:rPr>
            </w:pPr>
            <w:r w:rsidRPr="00847401">
              <w:rPr>
                <w:rFonts w:eastAsiaTheme="minorEastAsia"/>
                <w:iCs/>
                <w:lang w:val="en-US"/>
              </w:rPr>
              <w:t>4,5</w:t>
            </w:r>
          </w:p>
        </w:tc>
        <w:tc>
          <w:tcPr>
            <w:tcW w:w="708" w:type="dxa"/>
          </w:tcPr>
          <w:p w:rsidR="00121657" w:rsidRPr="00847401" w:rsidRDefault="00121657" w:rsidP="008935FA">
            <w:pPr>
              <w:jc w:val="both"/>
              <w:rPr>
                <w:rFonts w:eastAsiaTheme="minorEastAsia"/>
                <w:iCs/>
                <w:lang w:val="uk-UA"/>
              </w:rPr>
            </w:pPr>
            <w:r w:rsidRPr="00847401">
              <w:t>3,</w:t>
            </w:r>
            <w:r w:rsidRPr="00847401">
              <w:rPr>
                <w:lang w:val="en-US"/>
              </w:rPr>
              <w:t>6</w:t>
            </w:r>
          </w:p>
        </w:tc>
        <w:tc>
          <w:tcPr>
            <w:tcW w:w="567" w:type="dxa"/>
          </w:tcPr>
          <w:p w:rsidR="00121657" w:rsidRPr="00847401" w:rsidRDefault="00121657" w:rsidP="008935FA">
            <w:pPr>
              <w:jc w:val="both"/>
              <w:rPr>
                <w:rFonts w:eastAsiaTheme="minorEastAsia"/>
                <w:iCs/>
                <w:lang w:val="en-US"/>
              </w:rPr>
            </w:pPr>
            <w:r w:rsidRPr="00847401">
              <w:rPr>
                <w:rFonts w:eastAsiaTheme="minorEastAsia"/>
                <w:iCs/>
                <w:lang w:val="en-US"/>
              </w:rPr>
              <w:t>-</w:t>
            </w:r>
          </w:p>
        </w:tc>
        <w:tc>
          <w:tcPr>
            <w:tcW w:w="709" w:type="dxa"/>
          </w:tcPr>
          <w:p w:rsidR="00121657" w:rsidRPr="00847401" w:rsidRDefault="00121657" w:rsidP="008935FA">
            <w:pPr>
              <w:jc w:val="both"/>
              <w:rPr>
                <w:rFonts w:eastAsiaTheme="minorEastAsia"/>
                <w:iCs/>
                <w:lang w:val="en-US"/>
              </w:rPr>
            </w:pPr>
            <w:r w:rsidRPr="00847401">
              <w:t>3,7</w:t>
            </w:r>
            <w:r w:rsidRPr="00847401">
              <w:rPr>
                <w:lang w:val="en-US"/>
              </w:rPr>
              <w:t>4</w:t>
            </w:r>
          </w:p>
        </w:tc>
        <w:tc>
          <w:tcPr>
            <w:tcW w:w="709" w:type="dxa"/>
          </w:tcPr>
          <w:p w:rsidR="00121657" w:rsidRPr="00847401" w:rsidRDefault="00121657" w:rsidP="008935FA">
            <w:pPr>
              <w:jc w:val="both"/>
              <w:rPr>
                <w:rFonts w:eastAsiaTheme="minorEastAsia"/>
                <w:iCs/>
                <w:lang w:val="en-US"/>
              </w:rPr>
            </w:pPr>
            <w:r w:rsidRPr="00847401">
              <w:rPr>
                <w:rFonts w:eastAsiaTheme="minorEastAsia"/>
                <w:iCs/>
                <w:lang w:val="en-US"/>
              </w:rPr>
              <w:t>-</w:t>
            </w:r>
          </w:p>
        </w:tc>
        <w:tc>
          <w:tcPr>
            <w:tcW w:w="709" w:type="dxa"/>
          </w:tcPr>
          <w:p w:rsidR="00121657" w:rsidRPr="00847401" w:rsidRDefault="00121657" w:rsidP="008935FA">
            <w:pPr>
              <w:jc w:val="both"/>
              <w:rPr>
                <w:rFonts w:eastAsiaTheme="minorEastAsia"/>
                <w:iCs/>
                <w:lang w:val="uk-UA"/>
              </w:rPr>
            </w:pPr>
            <w:r w:rsidRPr="00847401">
              <w:rPr>
                <w:rFonts w:eastAsiaTheme="minorEastAsia"/>
                <w:iCs/>
                <w:lang w:val="en-US"/>
              </w:rPr>
              <w:t>-</w:t>
            </w:r>
          </w:p>
        </w:tc>
        <w:tc>
          <w:tcPr>
            <w:tcW w:w="1134" w:type="dxa"/>
          </w:tcPr>
          <w:p w:rsidR="00121657" w:rsidRPr="00847401" w:rsidRDefault="00121657" w:rsidP="008935FA">
            <w:pPr>
              <w:jc w:val="both"/>
              <w:rPr>
                <w:rFonts w:eastAsiaTheme="minorEastAsia"/>
                <w:iCs/>
                <w:lang w:val="uk-UA"/>
              </w:rPr>
            </w:pPr>
            <w:r w:rsidRPr="00847401">
              <w:t>ВА-47-29</w:t>
            </w:r>
          </w:p>
        </w:tc>
      </w:tr>
      <w:tr w:rsidR="00121657" w:rsidRPr="00E2319E" w:rsidTr="008935FA">
        <w:tc>
          <w:tcPr>
            <w:tcW w:w="709" w:type="dxa"/>
          </w:tcPr>
          <w:p w:rsidR="00121657" w:rsidRPr="00847401" w:rsidRDefault="00121657" w:rsidP="008935FA">
            <w:pPr>
              <w:jc w:val="both"/>
              <w:rPr>
                <w:rFonts w:eastAsiaTheme="minorEastAsia"/>
                <w:iCs/>
                <w:lang w:val="uk-UA"/>
              </w:rPr>
            </w:pPr>
            <w:r w:rsidRPr="00847401">
              <w:rPr>
                <w:lang w:val="uk-UA"/>
              </w:rPr>
              <w:t>L1.3</w:t>
            </w:r>
          </w:p>
        </w:tc>
        <w:tc>
          <w:tcPr>
            <w:tcW w:w="1276" w:type="dxa"/>
          </w:tcPr>
          <w:p w:rsidR="00121657" w:rsidRPr="00847401" w:rsidRDefault="00121657" w:rsidP="008935FA">
            <w:pPr>
              <w:jc w:val="both"/>
              <w:rPr>
                <w:rFonts w:eastAsiaTheme="minorEastAsia"/>
                <w:iCs/>
                <w:lang w:val="uk-UA"/>
              </w:rPr>
            </w:pPr>
            <w:r w:rsidRPr="00847401">
              <w:rPr>
                <w:rFonts w:eastAsiaTheme="minorEastAsia"/>
                <w:iCs/>
                <w:lang w:val="uk-UA"/>
              </w:rPr>
              <w:t>QF7.3</w:t>
            </w:r>
          </w:p>
        </w:tc>
        <w:tc>
          <w:tcPr>
            <w:tcW w:w="567" w:type="dxa"/>
          </w:tcPr>
          <w:p w:rsidR="00121657" w:rsidRPr="00847401" w:rsidRDefault="00121657" w:rsidP="008935FA">
            <w:pPr>
              <w:jc w:val="both"/>
              <w:rPr>
                <w:rFonts w:eastAsiaTheme="minorEastAsia"/>
                <w:iCs/>
                <w:lang w:val="uk-UA"/>
              </w:rPr>
            </w:pPr>
            <w:r w:rsidRPr="00847401">
              <w:rPr>
                <w:rFonts w:eastAsiaTheme="minorEastAsia"/>
                <w:iCs/>
                <w:lang w:val="uk-UA"/>
              </w:rPr>
              <w:t>0,4</w:t>
            </w:r>
          </w:p>
        </w:tc>
        <w:tc>
          <w:tcPr>
            <w:tcW w:w="709" w:type="dxa"/>
          </w:tcPr>
          <w:p w:rsidR="00121657" w:rsidRPr="00847401" w:rsidRDefault="00121657" w:rsidP="008935FA">
            <w:pPr>
              <w:jc w:val="both"/>
              <w:rPr>
                <w:rFonts w:eastAsiaTheme="minorEastAsia"/>
                <w:iCs/>
                <w:lang w:val="uk-UA"/>
              </w:rPr>
            </w:pPr>
            <w:r w:rsidRPr="00847401">
              <w:rPr>
                <w:rFonts w:eastAsiaTheme="minorEastAsia"/>
                <w:iCs/>
                <w:lang w:val="uk-UA"/>
              </w:rPr>
              <w:t>0,4</w:t>
            </w:r>
          </w:p>
        </w:tc>
        <w:tc>
          <w:tcPr>
            <w:tcW w:w="708" w:type="dxa"/>
          </w:tcPr>
          <w:p w:rsidR="00121657" w:rsidRPr="00847401" w:rsidRDefault="00121657" w:rsidP="008935FA">
            <w:pPr>
              <w:jc w:val="both"/>
              <w:rPr>
                <w:rFonts w:eastAsiaTheme="minorEastAsia"/>
                <w:iCs/>
                <w:lang w:val="en-US"/>
              </w:rPr>
            </w:pPr>
            <w:r w:rsidRPr="00847401">
              <w:rPr>
                <w:rFonts w:eastAsiaTheme="minorEastAsia"/>
                <w:iCs/>
                <w:lang w:val="en-US"/>
              </w:rPr>
              <w:t>10</w:t>
            </w:r>
          </w:p>
        </w:tc>
        <w:tc>
          <w:tcPr>
            <w:tcW w:w="851" w:type="dxa"/>
          </w:tcPr>
          <w:p w:rsidR="00121657" w:rsidRPr="00847401" w:rsidRDefault="00121657" w:rsidP="008935FA">
            <w:pPr>
              <w:jc w:val="both"/>
              <w:rPr>
                <w:rFonts w:eastAsiaTheme="minorEastAsia"/>
                <w:iCs/>
                <w:lang w:val="uk-UA"/>
              </w:rPr>
            </w:pPr>
            <w:r w:rsidRPr="00847401">
              <w:rPr>
                <w:lang w:val="uk-UA"/>
              </w:rPr>
              <w:t>7,07</w:t>
            </w:r>
          </w:p>
        </w:tc>
        <w:tc>
          <w:tcPr>
            <w:tcW w:w="709" w:type="dxa"/>
          </w:tcPr>
          <w:p w:rsidR="00121657" w:rsidRPr="00847401" w:rsidRDefault="00121657" w:rsidP="008935FA">
            <w:pPr>
              <w:jc w:val="both"/>
              <w:rPr>
                <w:rFonts w:eastAsiaTheme="minorEastAsia"/>
                <w:iCs/>
                <w:lang w:val="uk-UA"/>
              </w:rPr>
            </w:pPr>
            <w:r w:rsidRPr="00847401">
              <w:rPr>
                <w:rFonts w:eastAsiaTheme="minorEastAsia"/>
                <w:iCs/>
                <w:lang w:val="en-US"/>
              </w:rPr>
              <w:t>4,5</w:t>
            </w:r>
          </w:p>
        </w:tc>
        <w:tc>
          <w:tcPr>
            <w:tcW w:w="708" w:type="dxa"/>
          </w:tcPr>
          <w:p w:rsidR="00121657" w:rsidRPr="00847401" w:rsidRDefault="00121657" w:rsidP="008935FA">
            <w:pPr>
              <w:jc w:val="both"/>
              <w:rPr>
                <w:rFonts w:eastAsiaTheme="minorEastAsia"/>
                <w:iCs/>
                <w:lang w:val="uk-UA"/>
              </w:rPr>
            </w:pPr>
            <w:r w:rsidRPr="00847401">
              <w:t>2,3</w:t>
            </w:r>
            <w:r w:rsidRPr="00847401">
              <w:rPr>
                <w:lang w:val="en-US"/>
              </w:rPr>
              <w:t>7</w:t>
            </w:r>
          </w:p>
        </w:tc>
        <w:tc>
          <w:tcPr>
            <w:tcW w:w="567" w:type="dxa"/>
          </w:tcPr>
          <w:p w:rsidR="00121657" w:rsidRPr="00847401" w:rsidRDefault="00121657" w:rsidP="008935FA">
            <w:pPr>
              <w:jc w:val="both"/>
              <w:rPr>
                <w:rFonts w:eastAsiaTheme="minorEastAsia"/>
                <w:iCs/>
                <w:lang w:val="en-US"/>
              </w:rPr>
            </w:pPr>
            <w:r w:rsidRPr="00847401">
              <w:rPr>
                <w:rFonts w:eastAsiaTheme="minorEastAsia"/>
                <w:iCs/>
                <w:lang w:val="en-US"/>
              </w:rPr>
              <w:t>-</w:t>
            </w:r>
          </w:p>
        </w:tc>
        <w:tc>
          <w:tcPr>
            <w:tcW w:w="709" w:type="dxa"/>
          </w:tcPr>
          <w:p w:rsidR="00121657" w:rsidRPr="00847401" w:rsidRDefault="00121657" w:rsidP="008935FA">
            <w:pPr>
              <w:jc w:val="both"/>
              <w:rPr>
                <w:rFonts w:eastAsiaTheme="minorEastAsia"/>
                <w:iCs/>
                <w:lang w:val="uk-UA"/>
              </w:rPr>
            </w:pPr>
            <w:r w:rsidRPr="00847401">
              <w:t>2,461</w:t>
            </w:r>
          </w:p>
        </w:tc>
        <w:tc>
          <w:tcPr>
            <w:tcW w:w="709" w:type="dxa"/>
          </w:tcPr>
          <w:p w:rsidR="00121657" w:rsidRPr="00847401" w:rsidRDefault="00121657" w:rsidP="008935FA">
            <w:pPr>
              <w:jc w:val="both"/>
              <w:rPr>
                <w:rFonts w:eastAsiaTheme="minorEastAsia"/>
                <w:iCs/>
                <w:lang w:val="en-US"/>
              </w:rPr>
            </w:pPr>
            <w:r w:rsidRPr="00847401">
              <w:rPr>
                <w:rFonts w:eastAsiaTheme="minorEastAsia"/>
                <w:iCs/>
                <w:lang w:val="en-US"/>
              </w:rPr>
              <w:t>-</w:t>
            </w:r>
          </w:p>
        </w:tc>
        <w:tc>
          <w:tcPr>
            <w:tcW w:w="709" w:type="dxa"/>
          </w:tcPr>
          <w:p w:rsidR="00121657" w:rsidRPr="00847401" w:rsidRDefault="00121657" w:rsidP="008935FA">
            <w:pPr>
              <w:jc w:val="both"/>
              <w:rPr>
                <w:rFonts w:eastAsiaTheme="minorEastAsia"/>
                <w:iCs/>
                <w:lang w:val="uk-UA"/>
              </w:rPr>
            </w:pPr>
            <w:r w:rsidRPr="00847401">
              <w:rPr>
                <w:rFonts w:eastAsiaTheme="minorEastAsia"/>
                <w:iCs/>
                <w:lang w:val="en-US"/>
              </w:rPr>
              <w:t>-</w:t>
            </w:r>
          </w:p>
        </w:tc>
        <w:tc>
          <w:tcPr>
            <w:tcW w:w="1134" w:type="dxa"/>
          </w:tcPr>
          <w:p w:rsidR="00121657" w:rsidRPr="00847401" w:rsidRDefault="00121657" w:rsidP="008935FA">
            <w:pPr>
              <w:jc w:val="both"/>
              <w:rPr>
                <w:rFonts w:eastAsiaTheme="minorEastAsia"/>
                <w:iCs/>
                <w:lang w:val="uk-UA"/>
              </w:rPr>
            </w:pPr>
            <w:r w:rsidRPr="00847401">
              <w:t>ВА-47-29</w:t>
            </w:r>
          </w:p>
        </w:tc>
      </w:tr>
      <w:tr w:rsidR="00121657" w:rsidRPr="00E2319E" w:rsidTr="008935FA">
        <w:tc>
          <w:tcPr>
            <w:tcW w:w="709" w:type="dxa"/>
          </w:tcPr>
          <w:p w:rsidR="00121657" w:rsidRPr="00847401" w:rsidRDefault="00121657" w:rsidP="008935FA">
            <w:pPr>
              <w:jc w:val="both"/>
              <w:rPr>
                <w:rFonts w:eastAsiaTheme="minorEastAsia"/>
                <w:iCs/>
                <w:lang w:val="uk-UA"/>
              </w:rPr>
            </w:pPr>
            <w:r w:rsidRPr="00847401">
              <w:rPr>
                <w:lang w:val="uk-UA"/>
              </w:rPr>
              <w:t>L1</w:t>
            </w:r>
          </w:p>
        </w:tc>
        <w:tc>
          <w:tcPr>
            <w:tcW w:w="1276" w:type="dxa"/>
          </w:tcPr>
          <w:p w:rsidR="00121657" w:rsidRPr="00847401" w:rsidRDefault="00121657" w:rsidP="008935FA">
            <w:pPr>
              <w:jc w:val="both"/>
              <w:rPr>
                <w:rFonts w:eastAsiaTheme="minorEastAsia"/>
                <w:iCs/>
                <w:lang w:val="uk-UA"/>
              </w:rPr>
            </w:pPr>
            <w:r w:rsidRPr="00847401">
              <w:rPr>
                <w:rFonts w:eastAsiaTheme="minorEastAsia"/>
                <w:iCs/>
                <w:lang w:val="uk-UA"/>
              </w:rPr>
              <w:t>QF7</w:t>
            </w:r>
          </w:p>
        </w:tc>
        <w:tc>
          <w:tcPr>
            <w:tcW w:w="567" w:type="dxa"/>
          </w:tcPr>
          <w:p w:rsidR="00121657" w:rsidRPr="00847401" w:rsidRDefault="00121657" w:rsidP="008935FA">
            <w:pPr>
              <w:jc w:val="both"/>
              <w:rPr>
                <w:rFonts w:eastAsiaTheme="minorEastAsia"/>
                <w:iCs/>
                <w:lang w:val="uk-UA"/>
              </w:rPr>
            </w:pPr>
            <w:r w:rsidRPr="00847401">
              <w:rPr>
                <w:rFonts w:eastAsiaTheme="minorEastAsia"/>
                <w:iCs/>
                <w:lang w:val="uk-UA"/>
              </w:rPr>
              <w:t>0,4</w:t>
            </w:r>
          </w:p>
        </w:tc>
        <w:tc>
          <w:tcPr>
            <w:tcW w:w="709" w:type="dxa"/>
          </w:tcPr>
          <w:p w:rsidR="00121657" w:rsidRPr="00847401" w:rsidRDefault="00121657" w:rsidP="008935FA">
            <w:pPr>
              <w:jc w:val="both"/>
              <w:rPr>
                <w:rFonts w:eastAsiaTheme="minorEastAsia"/>
                <w:iCs/>
                <w:lang w:val="uk-UA"/>
              </w:rPr>
            </w:pPr>
            <w:r w:rsidRPr="00847401">
              <w:rPr>
                <w:rFonts w:eastAsiaTheme="minorEastAsia"/>
                <w:iCs/>
                <w:lang w:val="uk-UA"/>
              </w:rPr>
              <w:t>0,4</w:t>
            </w:r>
          </w:p>
        </w:tc>
        <w:tc>
          <w:tcPr>
            <w:tcW w:w="708" w:type="dxa"/>
          </w:tcPr>
          <w:p w:rsidR="00121657" w:rsidRPr="00847401" w:rsidRDefault="00121657" w:rsidP="008935FA">
            <w:pPr>
              <w:jc w:val="both"/>
              <w:rPr>
                <w:rFonts w:eastAsiaTheme="minorEastAsia"/>
                <w:iCs/>
                <w:lang w:val="en-US"/>
              </w:rPr>
            </w:pPr>
            <w:r w:rsidRPr="00847401">
              <w:rPr>
                <w:rFonts w:eastAsiaTheme="minorEastAsia"/>
                <w:iCs/>
                <w:lang w:val="en-US"/>
              </w:rPr>
              <w:t>50</w:t>
            </w:r>
          </w:p>
        </w:tc>
        <w:tc>
          <w:tcPr>
            <w:tcW w:w="851" w:type="dxa"/>
          </w:tcPr>
          <w:p w:rsidR="00121657" w:rsidRPr="00847401" w:rsidRDefault="00121657" w:rsidP="008935FA">
            <w:pPr>
              <w:jc w:val="both"/>
              <w:rPr>
                <w:rFonts w:eastAsiaTheme="minorEastAsia"/>
                <w:iCs/>
                <w:lang w:val="uk-UA"/>
              </w:rPr>
            </w:pPr>
            <w:r w:rsidRPr="00847401">
              <w:rPr>
                <w:lang w:val="uk-UA"/>
              </w:rPr>
              <w:t>36,37</w:t>
            </w:r>
          </w:p>
        </w:tc>
        <w:tc>
          <w:tcPr>
            <w:tcW w:w="709" w:type="dxa"/>
          </w:tcPr>
          <w:p w:rsidR="00121657" w:rsidRPr="00847401" w:rsidRDefault="00121657" w:rsidP="008935FA">
            <w:pPr>
              <w:jc w:val="both"/>
              <w:rPr>
                <w:rFonts w:eastAsiaTheme="minorEastAsia"/>
                <w:iCs/>
                <w:lang w:val="uk-UA"/>
              </w:rPr>
            </w:pPr>
            <w:r w:rsidRPr="00847401">
              <w:rPr>
                <w:rFonts w:eastAsiaTheme="minorEastAsia"/>
                <w:iCs/>
                <w:lang w:val="en-US"/>
              </w:rPr>
              <w:t>4,5</w:t>
            </w:r>
          </w:p>
        </w:tc>
        <w:tc>
          <w:tcPr>
            <w:tcW w:w="708" w:type="dxa"/>
          </w:tcPr>
          <w:p w:rsidR="00121657" w:rsidRPr="00847401" w:rsidRDefault="00121657" w:rsidP="008935FA">
            <w:pPr>
              <w:jc w:val="both"/>
              <w:rPr>
                <w:rFonts w:eastAsiaTheme="minorEastAsia"/>
                <w:iCs/>
                <w:lang w:val="uk-UA"/>
              </w:rPr>
            </w:pPr>
            <w:r w:rsidRPr="00847401">
              <w:t>2,94</w:t>
            </w:r>
          </w:p>
        </w:tc>
        <w:tc>
          <w:tcPr>
            <w:tcW w:w="567" w:type="dxa"/>
          </w:tcPr>
          <w:p w:rsidR="00121657" w:rsidRPr="00847401" w:rsidRDefault="00121657" w:rsidP="008935FA">
            <w:pPr>
              <w:jc w:val="both"/>
              <w:rPr>
                <w:rFonts w:eastAsiaTheme="minorEastAsia"/>
                <w:iCs/>
                <w:lang w:val="en-US"/>
              </w:rPr>
            </w:pPr>
            <w:r w:rsidRPr="00847401">
              <w:rPr>
                <w:rFonts w:eastAsiaTheme="minorEastAsia"/>
                <w:iCs/>
                <w:lang w:val="en-US"/>
              </w:rPr>
              <w:t>35</w:t>
            </w:r>
          </w:p>
        </w:tc>
        <w:tc>
          <w:tcPr>
            <w:tcW w:w="709" w:type="dxa"/>
          </w:tcPr>
          <w:p w:rsidR="00121657" w:rsidRPr="00847401" w:rsidRDefault="00121657" w:rsidP="008935FA">
            <w:pPr>
              <w:jc w:val="both"/>
              <w:rPr>
                <w:rFonts w:eastAsiaTheme="minorEastAsia"/>
                <w:iCs/>
                <w:lang w:val="uk-UA"/>
              </w:rPr>
            </w:pPr>
            <w:r w:rsidRPr="00847401">
              <w:t>3,06</w:t>
            </w:r>
          </w:p>
        </w:tc>
        <w:tc>
          <w:tcPr>
            <w:tcW w:w="709" w:type="dxa"/>
          </w:tcPr>
          <w:p w:rsidR="00121657" w:rsidRPr="00847401" w:rsidRDefault="00121657" w:rsidP="008935FA">
            <w:pPr>
              <w:jc w:val="both"/>
              <w:rPr>
                <w:rFonts w:eastAsiaTheme="minorEastAsia"/>
                <w:iCs/>
                <w:lang w:val="en-US"/>
              </w:rPr>
            </w:pPr>
            <w:r w:rsidRPr="00847401">
              <w:rPr>
                <w:rFonts w:eastAsiaTheme="minorEastAsia"/>
                <w:iCs/>
                <w:lang w:val="en-US"/>
              </w:rPr>
              <w:t>-</w:t>
            </w:r>
          </w:p>
        </w:tc>
        <w:tc>
          <w:tcPr>
            <w:tcW w:w="709" w:type="dxa"/>
          </w:tcPr>
          <w:p w:rsidR="00121657" w:rsidRPr="00847401" w:rsidRDefault="00121657" w:rsidP="008935FA">
            <w:pPr>
              <w:jc w:val="both"/>
              <w:rPr>
                <w:rFonts w:eastAsiaTheme="minorEastAsia"/>
                <w:iCs/>
                <w:lang w:val="uk-UA"/>
              </w:rPr>
            </w:pPr>
            <w:r w:rsidRPr="00847401">
              <w:rPr>
                <w:rFonts w:eastAsiaTheme="minorEastAsia"/>
                <w:iCs/>
                <w:lang w:val="en-US"/>
              </w:rPr>
              <w:t>-</w:t>
            </w:r>
          </w:p>
        </w:tc>
        <w:tc>
          <w:tcPr>
            <w:tcW w:w="1134" w:type="dxa"/>
          </w:tcPr>
          <w:p w:rsidR="00121657" w:rsidRPr="00847401" w:rsidRDefault="00121657" w:rsidP="008935FA">
            <w:pPr>
              <w:jc w:val="both"/>
              <w:rPr>
                <w:rFonts w:eastAsiaTheme="minorEastAsia"/>
                <w:iCs/>
                <w:lang w:val="en-US"/>
              </w:rPr>
            </w:pPr>
            <w:r w:rsidRPr="00847401">
              <w:t>ВА-89-</w:t>
            </w:r>
            <w:r w:rsidRPr="00847401">
              <w:rPr>
                <w:lang w:val="en-US"/>
              </w:rPr>
              <w:t>32</w:t>
            </w:r>
          </w:p>
        </w:tc>
      </w:tr>
      <w:tr w:rsidR="00121657" w:rsidRPr="00E2319E" w:rsidTr="008935FA">
        <w:tc>
          <w:tcPr>
            <w:tcW w:w="709" w:type="dxa"/>
          </w:tcPr>
          <w:p w:rsidR="00121657" w:rsidRPr="00847401" w:rsidRDefault="00121657" w:rsidP="008935FA">
            <w:pPr>
              <w:jc w:val="both"/>
              <w:rPr>
                <w:rFonts w:eastAsiaTheme="minorEastAsia"/>
                <w:iCs/>
                <w:lang w:val="uk-UA"/>
              </w:rPr>
            </w:pPr>
            <w:r w:rsidRPr="00847401">
              <w:rPr>
                <w:lang w:val="uk-UA"/>
              </w:rPr>
              <w:t>L2.1</w:t>
            </w:r>
          </w:p>
        </w:tc>
        <w:tc>
          <w:tcPr>
            <w:tcW w:w="1276" w:type="dxa"/>
          </w:tcPr>
          <w:p w:rsidR="00121657" w:rsidRPr="00847401" w:rsidRDefault="00121657" w:rsidP="008935FA">
            <w:pPr>
              <w:jc w:val="both"/>
              <w:rPr>
                <w:rFonts w:eastAsiaTheme="minorEastAsia"/>
                <w:iCs/>
                <w:lang w:val="uk-UA"/>
              </w:rPr>
            </w:pPr>
            <w:r w:rsidRPr="00847401">
              <w:rPr>
                <w:rFonts w:eastAsiaTheme="minorEastAsia"/>
                <w:iCs/>
                <w:lang w:val="uk-UA"/>
              </w:rPr>
              <w:t>QF8.1</w:t>
            </w:r>
          </w:p>
        </w:tc>
        <w:tc>
          <w:tcPr>
            <w:tcW w:w="567" w:type="dxa"/>
          </w:tcPr>
          <w:p w:rsidR="00121657" w:rsidRPr="00847401" w:rsidRDefault="00121657" w:rsidP="008935FA">
            <w:pPr>
              <w:jc w:val="both"/>
              <w:rPr>
                <w:rFonts w:eastAsiaTheme="minorEastAsia"/>
                <w:iCs/>
                <w:lang w:val="uk-UA"/>
              </w:rPr>
            </w:pPr>
            <w:r w:rsidRPr="00847401">
              <w:rPr>
                <w:rFonts w:eastAsiaTheme="minorEastAsia"/>
                <w:iCs/>
                <w:lang w:val="uk-UA"/>
              </w:rPr>
              <w:t>0,4</w:t>
            </w:r>
          </w:p>
        </w:tc>
        <w:tc>
          <w:tcPr>
            <w:tcW w:w="709" w:type="dxa"/>
          </w:tcPr>
          <w:p w:rsidR="00121657" w:rsidRPr="00847401" w:rsidRDefault="00121657" w:rsidP="008935FA">
            <w:pPr>
              <w:jc w:val="both"/>
              <w:rPr>
                <w:rFonts w:eastAsiaTheme="minorEastAsia"/>
                <w:iCs/>
                <w:lang w:val="uk-UA"/>
              </w:rPr>
            </w:pPr>
            <w:r w:rsidRPr="00847401">
              <w:rPr>
                <w:rFonts w:eastAsiaTheme="minorEastAsia"/>
                <w:iCs/>
                <w:lang w:val="uk-UA"/>
              </w:rPr>
              <w:t>0,4</w:t>
            </w:r>
          </w:p>
        </w:tc>
        <w:tc>
          <w:tcPr>
            <w:tcW w:w="708" w:type="dxa"/>
          </w:tcPr>
          <w:p w:rsidR="00121657" w:rsidRPr="00847401" w:rsidRDefault="00121657" w:rsidP="008935FA">
            <w:pPr>
              <w:jc w:val="both"/>
              <w:rPr>
                <w:rFonts w:eastAsiaTheme="minorEastAsia"/>
                <w:iCs/>
                <w:lang w:val="en-US"/>
              </w:rPr>
            </w:pPr>
            <w:r w:rsidRPr="00847401">
              <w:rPr>
                <w:rFonts w:eastAsiaTheme="minorEastAsia"/>
                <w:iCs/>
                <w:lang w:val="en-US"/>
              </w:rPr>
              <w:t>25</w:t>
            </w:r>
          </w:p>
        </w:tc>
        <w:tc>
          <w:tcPr>
            <w:tcW w:w="851" w:type="dxa"/>
          </w:tcPr>
          <w:p w:rsidR="00121657" w:rsidRPr="00847401" w:rsidRDefault="00121657" w:rsidP="008935FA">
            <w:pPr>
              <w:jc w:val="both"/>
              <w:rPr>
                <w:rFonts w:eastAsiaTheme="minorEastAsia"/>
                <w:iCs/>
                <w:lang w:val="uk-UA"/>
              </w:rPr>
            </w:pPr>
            <w:r w:rsidRPr="00847401">
              <w:rPr>
                <w:lang w:val="uk-UA"/>
              </w:rPr>
              <w:t>21,22</w:t>
            </w:r>
          </w:p>
        </w:tc>
        <w:tc>
          <w:tcPr>
            <w:tcW w:w="709" w:type="dxa"/>
          </w:tcPr>
          <w:p w:rsidR="00121657" w:rsidRPr="00847401" w:rsidRDefault="00121657" w:rsidP="008935FA">
            <w:pPr>
              <w:jc w:val="both"/>
              <w:rPr>
                <w:rFonts w:eastAsiaTheme="minorEastAsia"/>
                <w:iCs/>
                <w:lang w:val="uk-UA"/>
              </w:rPr>
            </w:pPr>
            <w:r w:rsidRPr="00847401">
              <w:rPr>
                <w:rFonts w:eastAsiaTheme="minorEastAsia"/>
                <w:iCs/>
                <w:lang w:val="en-US"/>
              </w:rPr>
              <w:t>4,5</w:t>
            </w:r>
          </w:p>
        </w:tc>
        <w:tc>
          <w:tcPr>
            <w:tcW w:w="708" w:type="dxa"/>
          </w:tcPr>
          <w:p w:rsidR="00121657" w:rsidRPr="00847401" w:rsidRDefault="00121657" w:rsidP="008935FA">
            <w:pPr>
              <w:jc w:val="both"/>
              <w:rPr>
                <w:rFonts w:eastAsiaTheme="minorEastAsia"/>
                <w:iCs/>
                <w:lang w:val="uk-UA"/>
              </w:rPr>
            </w:pPr>
            <w:r w:rsidRPr="00847401">
              <w:t>1,49</w:t>
            </w:r>
          </w:p>
        </w:tc>
        <w:tc>
          <w:tcPr>
            <w:tcW w:w="567" w:type="dxa"/>
          </w:tcPr>
          <w:p w:rsidR="00121657" w:rsidRPr="00847401" w:rsidRDefault="00121657" w:rsidP="008935FA">
            <w:pPr>
              <w:jc w:val="both"/>
              <w:rPr>
                <w:rFonts w:eastAsiaTheme="minorEastAsia"/>
                <w:iCs/>
                <w:lang w:val="en-US"/>
              </w:rPr>
            </w:pPr>
            <w:r w:rsidRPr="00847401">
              <w:rPr>
                <w:rFonts w:eastAsiaTheme="minorEastAsia"/>
                <w:iCs/>
                <w:lang w:val="en-US"/>
              </w:rPr>
              <w:t>-</w:t>
            </w:r>
          </w:p>
        </w:tc>
        <w:tc>
          <w:tcPr>
            <w:tcW w:w="709" w:type="dxa"/>
          </w:tcPr>
          <w:p w:rsidR="00121657" w:rsidRPr="00847401" w:rsidRDefault="00121657" w:rsidP="008935FA">
            <w:pPr>
              <w:jc w:val="both"/>
              <w:rPr>
                <w:rFonts w:eastAsiaTheme="minorEastAsia"/>
                <w:iCs/>
                <w:lang w:val="uk-UA"/>
              </w:rPr>
            </w:pPr>
            <w:r w:rsidRPr="00847401">
              <w:t>1,55</w:t>
            </w:r>
          </w:p>
        </w:tc>
        <w:tc>
          <w:tcPr>
            <w:tcW w:w="709" w:type="dxa"/>
          </w:tcPr>
          <w:p w:rsidR="00121657" w:rsidRPr="00847401" w:rsidRDefault="00121657" w:rsidP="008935FA">
            <w:pPr>
              <w:jc w:val="both"/>
              <w:rPr>
                <w:rFonts w:eastAsiaTheme="minorEastAsia"/>
                <w:iCs/>
                <w:lang w:val="en-US"/>
              </w:rPr>
            </w:pPr>
            <w:r w:rsidRPr="00847401">
              <w:rPr>
                <w:rFonts w:eastAsiaTheme="minorEastAsia"/>
                <w:iCs/>
                <w:lang w:val="en-US"/>
              </w:rPr>
              <w:t>-</w:t>
            </w:r>
          </w:p>
        </w:tc>
        <w:tc>
          <w:tcPr>
            <w:tcW w:w="709" w:type="dxa"/>
          </w:tcPr>
          <w:p w:rsidR="00121657" w:rsidRPr="00847401" w:rsidRDefault="00121657" w:rsidP="008935FA">
            <w:pPr>
              <w:jc w:val="both"/>
              <w:rPr>
                <w:rFonts w:eastAsiaTheme="minorEastAsia"/>
                <w:iCs/>
                <w:lang w:val="uk-UA"/>
              </w:rPr>
            </w:pPr>
            <w:r w:rsidRPr="00847401">
              <w:rPr>
                <w:rFonts w:eastAsiaTheme="minorEastAsia"/>
                <w:iCs/>
                <w:lang w:val="en-US"/>
              </w:rPr>
              <w:t>-</w:t>
            </w:r>
          </w:p>
        </w:tc>
        <w:tc>
          <w:tcPr>
            <w:tcW w:w="1134" w:type="dxa"/>
          </w:tcPr>
          <w:p w:rsidR="00121657" w:rsidRPr="00847401" w:rsidRDefault="00121657" w:rsidP="008935FA">
            <w:pPr>
              <w:jc w:val="both"/>
              <w:rPr>
                <w:rFonts w:eastAsiaTheme="minorEastAsia"/>
                <w:iCs/>
                <w:lang w:val="uk-UA"/>
              </w:rPr>
            </w:pPr>
            <w:r w:rsidRPr="00847401">
              <w:t>ВА-47-29</w:t>
            </w:r>
          </w:p>
        </w:tc>
      </w:tr>
      <w:tr w:rsidR="00121657" w:rsidRPr="00E2319E" w:rsidTr="008935FA">
        <w:tc>
          <w:tcPr>
            <w:tcW w:w="709" w:type="dxa"/>
          </w:tcPr>
          <w:p w:rsidR="00121657" w:rsidRPr="00847401" w:rsidRDefault="00121657" w:rsidP="008935FA">
            <w:pPr>
              <w:jc w:val="both"/>
              <w:rPr>
                <w:rFonts w:eastAsiaTheme="minorEastAsia"/>
                <w:iCs/>
                <w:lang w:val="uk-UA"/>
              </w:rPr>
            </w:pPr>
            <w:r w:rsidRPr="00847401">
              <w:rPr>
                <w:lang w:val="uk-UA"/>
              </w:rPr>
              <w:t>L2.2</w:t>
            </w:r>
          </w:p>
        </w:tc>
        <w:tc>
          <w:tcPr>
            <w:tcW w:w="1276" w:type="dxa"/>
          </w:tcPr>
          <w:p w:rsidR="00121657" w:rsidRPr="00847401" w:rsidRDefault="00121657" w:rsidP="008935FA">
            <w:pPr>
              <w:jc w:val="both"/>
              <w:rPr>
                <w:rFonts w:eastAsiaTheme="minorEastAsia"/>
                <w:iCs/>
                <w:lang w:val="uk-UA"/>
              </w:rPr>
            </w:pPr>
            <w:r w:rsidRPr="00847401">
              <w:rPr>
                <w:rFonts w:eastAsiaTheme="minorEastAsia"/>
                <w:iCs/>
                <w:lang w:val="uk-UA"/>
              </w:rPr>
              <w:t>QF8.2</w:t>
            </w:r>
          </w:p>
        </w:tc>
        <w:tc>
          <w:tcPr>
            <w:tcW w:w="567" w:type="dxa"/>
          </w:tcPr>
          <w:p w:rsidR="00121657" w:rsidRPr="00847401" w:rsidRDefault="00121657" w:rsidP="008935FA">
            <w:pPr>
              <w:jc w:val="both"/>
              <w:rPr>
                <w:rFonts w:eastAsiaTheme="minorEastAsia"/>
                <w:iCs/>
                <w:lang w:val="uk-UA"/>
              </w:rPr>
            </w:pPr>
            <w:r w:rsidRPr="00847401">
              <w:rPr>
                <w:rFonts w:eastAsiaTheme="minorEastAsia"/>
                <w:iCs/>
                <w:lang w:val="uk-UA"/>
              </w:rPr>
              <w:t>0,4</w:t>
            </w:r>
          </w:p>
        </w:tc>
        <w:tc>
          <w:tcPr>
            <w:tcW w:w="709" w:type="dxa"/>
          </w:tcPr>
          <w:p w:rsidR="00121657" w:rsidRPr="00847401" w:rsidRDefault="00121657" w:rsidP="008935FA">
            <w:pPr>
              <w:jc w:val="both"/>
              <w:rPr>
                <w:rFonts w:eastAsiaTheme="minorEastAsia"/>
                <w:iCs/>
                <w:lang w:val="uk-UA"/>
              </w:rPr>
            </w:pPr>
            <w:r w:rsidRPr="00847401">
              <w:rPr>
                <w:rFonts w:eastAsiaTheme="minorEastAsia"/>
                <w:iCs/>
                <w:lang w:val="uk-UA"/>
              </w:rPr>
              <w:t>0,4</w:t>
            </w:r>
          </w:p>
        </w:tc>
        <w:tc>
          <w:tcPr>
            <w:tcW w:w="708" w:type="dxa"/>
          </w:tcPr>
          <w:p w:rsidR="00121657" w:rsidRPr="00847401" w:rsidRDefault="00121657" w:rsidP="008935FA">
            <w:pPr>
              <w:jc w:val="both"/>
              <w:rPr>
                <w:rFonts w:eastAsiaTheme="minorEastAsia"/>
                <w:iCs/>
                <w:lang w:val="en-US"/>
              </w:rPr>
            </w:pPr>
            <w:r w:rsidRPr="00847401">
              <w:rPr>
                <w:rFonts w:eastAsiaTheme="minorEastAsia"/>
                <w:iCs/>
                <w:lang w:val="en-US"/>
              </w:rPr>
              <w:t>63</w:t>
            </w:r>
          </w:p>
        </w:tc>
        <w:tc>
          <w:tcPr>
            <w:tcW w:w="851" w:type="dxa"/>
          </w:tcPr>
          <w:p w:rsidR="00121657" w:rsidRPr="00847401" w:rsidRDefault="00121657" w:rsidP="008935FA">
            <w:pPr>
              <w:jc w:val="both"/>
              <w:rPr>
                <w:rFonts w:eastAsiaTheme="minorEastAsia"/>
                <w:iCs/>
                <w:lang w:val="uk-UA"/>
              </w:rPr>
            </w:pPr>
            <w:r w:rsidRPr="00847401">
              <w:rPr>
                <w:lang w:val="uk-UA"/>
              </w:rPr>
              <w:t>50,12</w:t>
            </w:r>
          </w:p>
        </w:tc>
        <w:tc>
          <w:tcPr>
            <w:tcW w:w="709" w:type="dxa"/>
          </w:tcPr>
          <w:p w:rsidR="00121657" w:rsidRPr="00847401" w:rsidRDefault="00121657" w:rsidP="008935FA">
            <w:pPr>
              <w:jc w:val="both"/>
              <w:rPr>
                <w:rFonts w:eastAsiaTheme="minorEastAsia"/>
                <w:iCs/>
                <w:lang w:val="uk-UA"/>
              </w:rPr>
            </w:pPr>
            <w:r w:rsidRPr="00847401">
              <w:rPr>
                <w:rFonts w:eastAsiaTheme="minorEastAsia"/>
                <w:iCs/>
                <w:lang w:val="en-US"/>
              </w:rPr>
              <w:t>4,5</w:t>
            </w:r>
          </w:p>
        </w:tc>
        <w:tc>
          <w:tcPr>
            <w:tcW w:w="708" w:type="dxa"/>
          </w:tcPr>
          <w:p w:rsidR="00121657" w:rsidRPr="00847401" w:rsidRDefault="00121657" w:rsidP="008935FA">
            <w:pPr>
              <w:jc w:val="both"/>
              <w:rPr>
                <w:rFonts w:eastAsiaTheme="minorEastAsia"/>
                <w:iCs/>
                <w:lang w:val="uk-UA"/>
              </w:rPr>
            </w:pPr>
            <w:r w:rsidRPr="00847401">
              <w:t>2,94</w:t>
            </w:r>
          </w:p>
        </w:tc>
        <w:tc>
          <w:tcPr>
            <w:tcW w:w="567" w:type="dxa"/>
          </w:tcPr>
          <w:p w:rsidR="00121657" w:rsidRPr="00847401" w:rsidRDefault="00121657" w:rsidP="008935FA">
            <w:pPr>
              <w:jc w:val="both"/>
              <w:rPr>
                <w:rFonts w:eastAsiaTheme="minorEastAsia"/>
                <w:iCs/>
                <w:lang w:val="en-US"/>
              </w:rPr>
            </w:pPr>
            <w:r w:rsidRPr="00847401">
              <w:rPr>
                <w:rFonts w:eastAsiaTheme="minorEastAsia"/>
                <w:iCs/>
                <w:lang w:val="en-US"/>
              </w:rPr>
              <w:t>-</w:t>
            </w:r>
          </w:p>
        </w:tc>
        <w:tc>
          <w:tcPr>
            <w:tcW w:w="709" w:type="dxa"/>
          </w:tcPr>
          <w:p w:rsidR="00121657" w:rsidRPr="00847401" w:rsidRDefault="00121657" w:rsidP="008935FA">
            <w:pPr>
              <w:jc w:val="both"/>
              <w:rPr>
                <w:rFonts w:eastAsiaTheme="minorEastAsia"/>
                <w:iCs/>
                <w:lang w:val="uk-UA"/>
              </w:rPr>
            </w:pPr>
            <w:r w:rsidRPr="00847401">
              <w:t>3,06</w:t>
            </w:r>
          </w:p>
        </w:tc>
        <w:tc>
          <w:tcPr>
            <w:tcW w:w="709" w:type="dxa"/>
          </w:tcPr>
          <w:p w:rsidR="00121657" w:rsidRPr="00847401" w:rsidRDefault="00121657" w:rsidP="008935FA">
            <w:pPr>
              <w:jc w:val="both"/>
              <w:rPr>
                <w:rFonts w:eastAsiaTheme="minorEastAsia"/>
                <w:iCs/>
                <w:lang w:val="en-US"/>
              </w:rPr>
            </w:pPr>
            <w:r w:rsidRPr="00847401">
              <w:rPr>
                <w:rFonts w:eastAsiaTheme="minorEastAsia"/>
                <w:iCs/>
                <w:lang w:val="en-US"/>
              </w:rPr>
              <w:t>-</w:t>
            </w:r>
          </w:p>
        </w:tc>
        <w:tc>
          <w:tcPr>
            <w:tcW w:w="709" w:type="dxa"/>
          </w:tcPr>
          <w:p w:rsidR="00121657" w:rsidRPr="00847401" w:rsidRDefault="00121657" w:rsidP="008935FA">
            <w:pPr>
              <w:jc w:val="both"/>
              <w:rPr>
                <w:rFonts w:eastAsiaTheme="minorEastAsia"/>
                <w:iCs/>
                <w:lang w:val="uk-UA"/>
              </w:rPr>
            </w:pPr>
            <w:r w:rsidRPr="00847401">
              <w:rPr>
                <w:rFonts w:eastAsiaTheme="minorEastAsia"/>
                <w:iCs/>
                <w:lang w:val="en-US"/>
              </w:rPr>
              <w:t>-</w:t>
            </w:r>
          </w:p>
        </w:tc>
        <w:tc>
          <w:tcPr>
            <w:tcW w:w="1134" w:type="dxa"/>
          </w:tcPr>
          <w:p w:rsidR="00121657" w:rsidRPr="00847401" w:rsidRDefault="00121657" w:rsidP="008935FA">
            <w:pPr>
              <w:jc w:val="both"/>
              <w:rPr>
                <w:rFonts w:eastAsiaTheme="minorEastAsia"/>
                <w:iCs/>
                <w:lang w:val="uk-UA"/>
              </w:rPr>
            </w:pPr>
            <w:r w:rsidRPr="00847401">
              <w:t>ВА-47-29</w:t>
            </w:r>
          </w:p>
        </w:tc>
      </w:tr>
      <w:tr w:rsidR="00121657" w:rsidRPr="00E2319E" w:rsidTr="008935FA">
        <w:tc>
          <w:tcPr>
            <w:tcW w:w="709" w:type="dxa"/>
          </w:tcPr>
          <w:p w:rsidR="00121657" w:rsidRPr="00847401" w:rsidRDefault="00121657" w:rsidP="008935FA">
            <w:pPr>
              <w:jc w:val="both"/>
              <w:rPr>
                <w:rFonts w:eastAsiaTheme="minorEastAsia"/>
                <w:iCs/>
                <w:lang w:val="uk-UA"/>
              </w:rPr>
            </w:pPr>
            <w:r w:rsidRPr="00847401">
              <w:rPr>
                <w:lang w:val="uk-UA"/>
              </w:rPr>
              <w:t>L2.3</w:t>
            </w:r>
          </w:p>
        </w:tc>
        <w:tc>
          <w:tcPr>
            <w:tcW w:w="1276" w:type="dxa"/>
          </w:tcPr>
          <w:p w:rsidR="00121657" w:rsidRPr="00847401" w:rsidRDefault="00121657" w:rsidP="008935FA">
            <w:pPr>
              <w:jc w:val="both"/>
              <w:rPr>
                <w:rFonts w:eastAsiaTheme="minorEastAsia"/>
                <w:iCs/>
                <w:lang w:val="uk-UA"/>
              </w:rPr>
            </w:pPr>
            <w:r w:rsidRPr="00847401">
              <w:rPr>
                <w:rFonts w:eastAsiaTheme="minorEastAsia"/>
                <w:iCs/>
                <w:lang w:val="uk-UA"/>
              </w:rPr>
              <w:t>QF8.3</w:t>
            </w:r>
          </w:p>
        </w:tc>
        <w:tc>
          <w:tcPr>
            <w:tcW w:w="567" w:type="dxa"/>
          </w:tcPr>
          <w:p w:rsidR="00121657" w:rsidRPr="00847401" w:rsidRDefault="00121657" w:rsidP="008935FA">
            <w:pPr>
              <w:jc w:val="both"/>
              <w:rPr>
                <w:rFonts w:eastAsiaTheme="minorEastAsia"/>
                <w:iCs/>
                <w:lang w:val="uk-UA"/>
              </w:rPr>
            </w:pPr>
            <w:r w:rsidRPr="00847401">
              <w:rPr>
                <w:rFonts w:eastAsiaTheme="minorEastAsia"/>
                <w:iCs/>
                <w:lang w:val="uk-UA"/>
              </w:rPr>
              <w:t>0,4</w:t>
            </w:r>
          </w:p>
        </w:tc>
        <w:tc>
          <w:tcPr>
            <w:tcW w:w="709" w:type="dxa"/>
          </w:tcPr>
          <w:p w:rsidR="00121657" w:rsidRPr="00847401" w:rsidRDefault="00121657" w:rsidP="008935FA">
            <w:pPr>
              <w:jc w:val="both"/>
              <w:rPr>
                <w:rFonts w:eastAsiaTheme="minorEastAsia"/>
                <w:iCs/>
                <w:lang w:val="uk-UA"/>
              </w:rPr>
            </w:pPr>
            <w:r w:rsidRPr="00847401">
              <w:rPr>
                <w:rFonts w:eastAsiaTheme="minorEastAsia"/>
                <w:iCs/>
                <w:lang w:val="uk-UA"/>
              </w:rPr>
              <w:t>0,4</w:t>
            </w:r>
          </w:p>
        </w:tc>
        <w:tc>
          <w:tcPr>
            <w:tcW w:w="708" w:type="dxa"/>
          </w:tcPr>
          <w:p w:rsidR="00121657" w:rsidRPr="00847401" w:rsidRDefault="00121657" w:rsidP="008935FA">
            <w:pPr>
              <w:jc w:val="both"/>
              <w:rPr>
                <w:rFonts w:eastAsiaTheme="minorEastAsia"/>
                <w:iCs/>
                <w:lang w:val="en-US"/>
              </w:rPr>
            </w:pPr>
            <w:r w:rsidRPr="00847401">
              <w:rPr>
                <w:rFonts w:eastAsiaTheme="minorEastAsia"/>
                <w:iCs/>
                <w:lang w:val="en-US"/>
              </w:rPr>
              <w:t>16</w:t>
            </w:r>
          </w:p>
        </w:tc>
        <w:tc>
          <w:tcPr>
            <w:tcW w:w="851" w:type="dxa"/>
          </w:tcPr>
          <w:p w:rsidR="00121657" w:rsidRPr="00847401" w:rsidRDefault="00121657" w:rsidP="008935FA">
            <w:pPr>
              <w:jc w:val="both"/>
              <w:rPr>
                <w:rFonts w:eastAsiaTheme="minorEastAsia"/>
                <w:iCs/>
                <w:lang w:val="uk-UA"/>
              </w:rPr>
            </w:pPr>
            <w:r w:rsidRPr="00847401">
              <w:rPr>
                <w:lang w:val="uk-UA"/>
              </w:rPr>
              <w:t>12,12</w:t>
            </w:r>
          </w:p>
        </w:tc>
        <w:tc>
          <w:tcPr>
            <w:tcW w:w="709" w:type="dxa"/>
          </w:tcPr>
          <w:p w:rsidR="00121657" w:rsidRPr="00847401" w:rsidRDefault="00121657" w:rsidP="008935FA">
            <w:pPr>
              <w:jc w:val="both"/>
              <w:rPr>
                <w:rFonts w:eastAsiaTheme="minorEastAsia"/>
                <w:iCs/>
                <w:lang w:val="uk-UA"/>
              </w:rPr>
            </w:pPr>
            <w:r w:rsidRPr="00847401">
              <w:rPr>
                <w:rFonts w:eastAsiaTheme="minorEastAsia"/>
                <w:iCs/>
                <w:lang w:val="en-US"/>
              </w:rPr>
              <w:t>4,5</w:t>
            </w:r>
          </w:p>
        </w:tc>
        <w:tc>
          <w:tcPr>
            <w:tcW w:w="708" w:type="dxa"/>
          </w:tcPr>
          <w:p w:rsidR="00121657" w:rsidRPr="00847401" w:rsidRDefault="00121657" w:rsidP="008935FA">
            <w:pPr>
              <w:jc w:val="both"/>
              <w:rPr>
                <w:rFonts w:eastAsiaTheme="minorEastAsia"/>
                <w:iCs/>
                <w:lang w:val="uk-UA"/>
              </w:rPr>
            </w:pPr>
            <w:r w:rsidRPr="00847401">
              <w:t>1,8</w:t>
            </w:r>
            <w:r w:rsidRPr="00847401">
              <w:rPr>
                <w:lang w:val="en-US"/>
              </w:rPr>
              <w:t>4</w:t>
            </w:r>
          </w:p>
        </w:tc>
        <w:tc>
          <w:tcPr>
            <w:tcW w:w="567" w:type="dxa"/>
          </w:tcPr>
          <w:p w:rsidR="00121657" w:rsidRPr="00847401" w:rsidRDefault="00121657" w:rsidP="008935FA">
            <w:pPr>
              <w:jc w:val="both"/>
              <w:rPr>
                <w:rFonts w:eastAsiaTheme="minorEastAsia"/>
                <w:iCs/>
                <w:lang w:val="en-US"/>
              </w:rPr>
            </w:pPr>
            <w:r w:rsidRPr="00847401">
              <w:rPr>
                <w:rFonts w:eastAsiaTheme="minorEastAsia"/>
                <w:iCs/>
                <w:lang w:val="en-US"/>
              </w:rPr>
              <w:t>-</w:t>
            </w:r>
          </w:p>
        </w:tc>
        <w:tc>
          <w:tcPr>
            <w:tcW w:w="709" w:type="dxa"/>
          </w:tcPr>
          <w:p w:rsidR="00121657" w:rsidRPr="00847401" w:rsidRDefault="00121657" w:rsidP="008935FA">
            <w:pPr>
              <w:jc w:val="both"/>
              <w:rPr>
                <w:rFonts w:eastAsiaTheme="minorEastAsia"/>
                <w:iCs/>
                <w:lang w:val="uk-UA"/>
              </w:rPr>
            </w:pPr>
            <w:r w:rsidRPr="00847401">
              <w:t>1,91</w:t>
            </w:r>
          </w:p>
        </w:tc>
        <w:tc>
          <w:tcPr>
            <w:tcW w:w="709" w:type="dxa"/>
          </w:tcPr>
          <w:p w:rsidR="00121657" w:rsidRPr="00847401" w:rsidRDefault="00121657" w:rsidP="008935FA">
            <w:pPr>
              <w:jc w:val="both"/>
              <w:rPr>
                <w:rFonts w:eastAsiaTheme="minorEastAsia"/>
                <w:iCs/>
                <w:lang w:val="en-US"/>
              </w:rPr>
            </w:pPr>
            <w:r w:rsidRPr="00847401">
              <w:rPr>
                <w:rFonts w:eastAsiaTheme="minorEastAsia"/>
                <w:iCs/>
                <w:lang w:val="en-US"/>
              </w:rPr>
              <w:t>-</w:t>
            </w:r>
          </w:p>
        </w:tc>
        <w:tc>
          <w:tcPr>
            <w:tcW w:w="709" w:type="dxa"/>
          </w:tcPr>
          <w:p w:rsidR="00121657" w:rsidRPr="00847401" w:rsidRDefault="00121657" w:rsidP="008935FA">
            <w:pPr>
              <w:jc w:val="both"/>
              <w:rPr>
                <w:rFonts w:eastAsiaTheme="minorEastAsia"/>
                <w:iCs/>
                <w:lang w:val="uk-UA"/>
              </w:rPr>
            </w:pPr>
            <w:r w:rsidRPr="00847401">
              <w:rPr>
                <w:rFonts w:eastAsiaTheme="minorEastAsia"/>
                <w:iCs/>
                <w:lang w:val="en-US"/>
              </w:rPr>
              <w:t>-</w:t>
            </w:r>
          </w:p>
        </w:tc>
        <w:tc>
          <w:tcPr>
            <w:tcW w:w="1134" w:type="dxa"/>
          </w:tcPr>
          <w:p w:rsidR="00121657" w:rsidRPr="00847401" w:rsidRDefault="00121657" w:rsidP="008935FA">
            <w:pPr>
              <w:jc w:val="both"/>
              <w:rPr>
                <w:rFonts w:eastAsiaTheme="minorEastAsia"/>
                <w:iCs/>
                <w:lang w:val="uk-UA"/>
              </w:rPr>
            </w:pPr>
            <w:r w:rsidRPr="00847401">
              <w:t>ВА-47-29</w:t>
            </w:r>
          </w:p>
        </w:tc>
      </w:tr>
      <w:tr w:rsidR="00121657" w:rsidRPr="00E2319E" w:rsidTr="008935FA">
        <w:tc>
          <w:tcPr>
            <w:tcW w:w="709" w:type="dxa"/>
          </w:tcPr>
          <w:p w:rsidR="00121657" w:rsidRPr="00847401" w:rsidRDefault="00121657" w:rsidP="008935FA">
            <w:pPr>
              <w:jc w:val="both"/>
              <w:rPr>
                <w:lang w:val="uk-UA"/>
              </w:rPr>
            </w:pPr>
            <w:r w:rsidRPr="00847401">
              <w:rPr>
                <w:lang w:val="uk-UA"/>
              </w:rPr>
              <w:t>L2.4</w:t>
            </w:r>
          </w:p>
        </w:tc>
        <w:tc>
          <w:tcPr>
            <w:tcW w:w="1276" w:type="dxa"/>
          </w:tcPr>
          <w:p w:rsidR="00121657" w:rsidRPr="00847401" w:rsidRDefault="00121657" w:rsidP="008935FA">
            <w:pPr>
              <w:jc w:val="both"/>
              <w:rPr>
                <w:rFonts w:eastAsiaTheme="minorEastAsia"/>
                <w:iCs/>
                <w:lang w:val="uk-UA"/>
              </w:rPr>
            </w:pPr>
            <w:r w:rsidRPr="00847401">
              <w:rPr>
                <w:rFonts w:eastAsiaTheme="minorEastAsia"/>
                <w:iCs/>
                <w:lang w:val="uk-UA"/>
              </w:rPr>
              <w:t>QF8.4</w:t>
            </w:r>
          </w:p>
        </w:tc>
        <w:tc>
          <w:tcPr>
            <w:tcW w:w="567" w:type="dxa"/>
          </w:tcPr>
          <w:p w:rsidR="00121657" w:rsidRPr="00847401" w:rsidRDefault="00121657" w:rsidP="008935FA">
            <w:pPr>
              <w:jc w:val="both"/>
              <w:rPr>
                <w:rFonts w:eastAsiaTheme="minorEastAsia"/>
                <w:iCs/>
                <w:lang w:val="uk-UA"/>
              </w:rPr>
            </w:pPr>
            <w:r w:rsidRPr="00847401">
              <w:rPr>
                <w:rFonts w:eastAsiaTheme="minorEastAsia"/>
                <w:iCs/>
                <w:lang w:val="uk-UA"/>
              </w:rPr>
              <w:t>0,4</w:t>
            </w:r>
          </w:p>
        </w:tc>
        <w:tc>
          <w:tcPr>
            <w:tcW w:w="709" w:type="dxa"/>
          </w:tcPr>
          <w:p w:rsidR="00121657" w:rsidRPr="00847401" w:rsidRDefault="00121657" w:rsidP="008935FA">
            <w:pPr>
              <w:jc w:val="both"/>
              <w:rPr>
                <w:rFonts w:eastAsiaTheme="minorEastAsia"/>
                <w:iCs/>
                <w:lang w:val="uk-UA"/>
              </w:rPr>
            </w:pPr>
            <w:r w:rsidRPr="00847401">
              <w:rPr>
                <w:rFonts w:eastAsiaTheme="minorEastAsia"/>
                <w:iCs/>
                <w:lang w:val="uk-UA"/>
              </w:rPr>
              <w:t>0,4</w:t>
            </w:r>
          </w:p>
        </w:tc>
        <w:tc>
          <w:tcPr>
            <w:tcW w:w="708" w:type="dxa"/>
          </w:tcPr>
          <w:p w:rsidR="00121657" w:rsidRPr="00847401" w:rsidRDefault="00121657" w:rsidP="008935FA">
            <w:pPr>
              <w:jc w:val="both"/>
              <w:rPr>
                <w:rFonts w:eastAsiaTheme="minorEastAsia"/>
                <w:iCs/>
                <w:lang w:val="en-US"/>
              </w:rPr>
            </w:pPr>
            <w:r w:rsidRPr="00847401">
              <w:rPr>
                <w:rFonts w:eastAsiaTheme="minorEastAsia"/>
                <w:iCs/>
                <w:lang w:val="en-US"/>
              </w:rPr>
              <w:t>25</w:t>
            </w:r>
          </w:p>
        </w:tc>
        <w:tc>
          <w:tcPr>
            <w:tcW w:w="851" w:type="dxa"/>
          </w:tcPr>
          <w:p w:rsidR="00121657" w:rsidRPr="00847401" w:rsidRDefault="00121657" w:rsidP="008935FA">
            <w:pPr>
              <w:jc w:val="both"/>
              <w:rPr>
                <w:rFonts w:eastAsiaTheme="minorEastAsia"/>
                <w:iCs/>
                <w:lang w:val="uk-UA"/>
              </w:rPr>
            </w:pPr>
            <w:r w:rsidRPr="00847401">
              <w:rPr>
                <w:lang w:val="uk-UA"/>
              </w:rPr>
              <w:t>18,19</w:t>
            </w:r>
          </w:p>
        </w:tc>
        <w:tc>
          <w:tcPr>
            <w:tcW w:w="709" w:type="dxa"/>
          </w:tcPr>
          <w:p w:rsidR="00121657" w:rsidRPr="00847401" w:rsidRDefault="00121657" w:rsidP="008935FA">
            <w:pPr>
              <w:jc w:val="both"/>
              <w:rPr>
                <w:rFonts w:eastAsiaTheme="minorEastAsia"/>
                <w:iCs/>
                <w:lang w:val="uk-UA"/>
              </w:rPr>
            </w:pPr>
            <w:r w:rsidRPr="00847401">
              <w:rPr>
                <w:rFonts w:eastAsiaTheme="minorEastAsia"/>
                <w:iCs/>
                <w:lang w:val="en-US"/>
              </w:rPr>
              <w:t>4,5</w:t>
            </w:r>
          </w:p>
        </w:tc>
        <w:tc>
          <w:tcPr>
            <w:tcW w:w="708" w:type="dxa"/>
          </w:tcPr>
          <w:p w:rsidR="00121657" w:rsidRPr="00847401" w:rsidRDefault="00121657" w:rsidP="008935FA">
            <w:pPr>
              <w:jc w:val="both"/>
              <w:rPr>
                <w:rFonts w:eastAsiaTheme="minorEastAsia"/>
                <w:iCs/>
                <w:lang w:val="uk-UA"/>
              </w:rPr>
            </w:pPr>
            <w:r w:rsidRPr="00847401">
              <w:t>2,97</w:t>
            </w:r>
          </w:p>
        </w:tc>
        <w:tc>
          <w:tcPr>
            <w:tcW w:w="567" w:type="dxa"/>
          </w:tcPr>
          <w:p w:rsidR="00121657" w:rsidRPr="00847401" w:rsidRDefault="00121657" w:rsidP="008935FA">
            <w:pPr>
              <w:jc w:val="both"/>
              <w:rPr>
                <w:rFonts w:eastAsiaTheme="minorEastAsia"/>
                <w:iCs/>
                <w:lang w:val="en-US"/>
              </w:rPr>
            </w:pPr>
            <w:r w:rsidRPr="00847401">
              <w:rPr>
                <w:rFonts w:eastAsiaTheme="minorEastAsia"/>
                <w:iCs/>
                <w:lang w:val="en-US"/>
              </w:rPr>
              <w:t>-</w:t>
            </w:r>
          </w:p>
        </w:tc>
        <w:tc>
          <w:tcPr>
            <w:tcW w:w="709" w:type="dxa"/>
          </w:tcPr>
          <w:p w:rsidR="00121657" w:rsidRPr="00847401" w:rsidRDefault="00121657" w:rsidP="008935FA">
            <w:pPr>
              <w:jc w:val="both"/>
              <w:rPr>
                <w:rFonts w:eastAsiaTheme="minorEastAsia"/>
                <w:iCs/>
                <w:lang w:val="en-US"/>
              </w:rPr>
            </w:pPr>
            <w:r w:rsidRPr="00847401">
              <w:t>3,0</w:t>
            </w:r>
            <w:r w:rsidRPr="00847401">
              <w:rPr>
                <w:lang w:val="en-US"/>
              </w:rPr>
              <w:t>9</w:t>
            </w:r>
          </w:p>
        </w:tc>
        <w:tc>
          <w:tcPr>
            <w:tcW w:w="709" w:type="dxa"/>
          </w:tcPr>
          <w:p w:rsidR="00121657" w:rsidRPr="00847401" w:rsidRDefault="00121657" w:rsidP="008935FA">
            <w:pPr>
              <w:jc w:val="both"/>
              <w:rPr>
                <w:rFonts w:eastAsiaTheme="minorEastAsia"/>
                <w:iCs/>
                <w:lang w:val="en-US"/>
              </w:rPr>
            </w:pPr>
            <w:r w:rsidRPr="00847401">
              <w:rPr>
                <w:rFonts w:eastAsiaTheme="minorEastAsia"/>
                <w:iCs/>
                <w:lang w:val="en-US"/>
              </w:rPr>
              <w:t>-</w:t>
            </w:r>
          </w:p>
        </w:tc>
        <w:tc>
          <w:tcPr>
            <w:tcW w:w="709" w:type="dxa"/>
          </w:tcPr>
          <w:p w:rsidR="00121657" w:rsidRPr="00847401" w:rsidRDefault="00121657" w:rsidP="008935FA">
            <w:pPr>
              <w:jc w:val="both"/>
              <w:rPr>
                <w:rFonts w:eastAsiaTheme="minorEastAsia"/>
                <w:iCs/>
                <w:lang w:val="uk-UA"/>
              </w:rPr>
            </w:pPr>
            <w:r w:rsidRPr="00847401">
              <w:rPr>
                <w:rFonts w:eastAsiaTheme="minorEastAsia"/>
                <w:iCs/>
                <w:lang w:val="en-US"/>
              </w:rPr>
              <w:t>-</w:t>
            </w:r>
          </w:p>
        </w:tc>
        <w:tc>
          <w:tcPr>
            <w:tcW w:w="1134" w:type="dxa"/>
          </w:tcPr>
          <w:p w:rsidR="00121657" w:rsidRPr="00847401" w:rsidRDefault="00121657" w:rsidP="008935FA">
            <w:pPr>
              <w:jc w:val="both"/>
              <w:rPr>
                <w:rFonts w:eastAsiaTheme="minorEastAsia"/>
                <w:iCs/>
                <w:lang w:val="uk-UA"/>
              </w:rPr>
            </w:pPr>
            <w:r w:rsidRPr="00847401">
              <w:t>ВА-47-29</w:t>
            </w:r>
          </w:p>
        </w:tc>
      </w:tr>
      <w:tr w:rsidR="00121657" w:rsidRPr="00E2319E" w:rsidTr="008935FA">
        <w:tc>
          <w:tcPr>
            <w:tcW w:w="709" w:type="dxa"/>
          </w:tcPr>
          <w:p w:rsidR="00121657" w:rsidRPr="00847401" w:rsidRDefault="00121657" w:rsidP="008935FA">
            <w:pPr>
              <w:jc w:val="both"/>
              <w:rPr>
                <w:lang w:val="uk-UA"/>
              </w:rPr>
            </w:pPr>
            <w:r w:rsidRPr="00847401">
              <w:rPr>
                <w:lang w:val="uk-UA"/>
              </w:rPr>
              <w:t>L2.5</w:t>
            </w:r>
          </w:p>
        </w:tc>
        <w:tc>
          <w:tcPr>
            <w:tcW w:w="1276" w:type="dxa"/>
          </w:tcPr>
          <w:p w:rsidR="00121657" w:rsidRPr="00847401" w:rsidRDefault="00121657" w:rsidP="008935FA">
            <w:pPr>
              <w:jc w:val="both"/>
              <w:rPr>
                <w:rFonts w:eastAsiaTheme="minorEastAsia"/>
                <w:iCs/>
                <w:lang w:val="uk-UA"/>
              </w:rPr>
            </w:pPr>
            <w:r w:rsidRPr="00847401">
              <w:rPr>
                <w:rFonts w:eastAsiaTheme="minorEastAsia"/>
                <w:iCs/>
                <w:lang w:val="uk-UA"/>
              </w:rPr>
              <w:t>QF8.5</w:t>
            </w:r>
          </w:p>
        </w:tc>
        <w:tc>
          <w:tcPr>
            <w:tcW w:w="567" w:type="dxa"/>
          </w:tcPr>
          <w:p w:rsidR="00121657" w:rsidRPr="00847401" w:rsidRDefault="00121657" w:rsidP="008935FA">
            <w:pPr>
              <w:jc w:val="both"/>
              <w:rPr>
                <w:rFonts w:eastAsiaTheme="minorEastAsia"/>
                <w:iCs/>
                <w:lang w:val="uk-UA"/>
              </w:rPr>
            </w:pPr>
            <w:r w:rsidRPr="00847401">
              <w:rPr>
                <w:rFonts w:eastAsiaTheme="minorEastAsia"/>
                <w:iCs/>
                <w:lang w:val="uk-UA"/>
              </w:rPr>
              <w:t>0,4</w:t>
            </w:r>
          </w:p>
        </w:tc>
        <w:tc>
          <w:tcPr>
            <w:tcW w:w="709" w:type="dxa"/>
          </w:tcPr>
          <w:p w:rsidR="00121657" w:rsidRPr="00847401" w:rsidRDefault="00121657" w:rsidP="008935FA">
            <w:pPr>
              <w:jc w:val="both"/>
              <w:rPr>
                <w:rFonts w:eastAsiaTheme="minorEastAsia"/>
                <w:iCs/>
                <w:lang w:val="uk-UA"/>
              </w:rPr>
            </w:pPr>
            <w:r w:rsidRPr="00847401">
              <w:rPr>
                <w:rFonts w:eastAsiaTheme="minorEastAsia"/>
                <w:iCs/>
                <w:lang w:val="uk-UA"/>
              </w:rPr>
              <w:t>0,4</w:t>
            </w:r>
          </w:p>
        </w:tc>
        <w:tc>
          <w:tcPr>
            <w:tcW w:w="708" w:type="dxa"/>
          </w:tcPr>
          <w:p w:rsidR="00121657" w:rsidRPr="00847401" w:rsidRDefault="00121657" w:rsidP="008935FA">
            <w:pPr>
              <w:jc w:val="both"/>
              <w:rPr>
                <w:rFonts w:eastAsiaTheme="minorEastAsia"/>
                <w:iCs/>
                <w:lang w:val="en-US"/>
              </w:rPr>
            </w:pPr>
            <w:r w:rsidRPr="00847401">
              <w:rPr>
                <w:rFonts w:eastAsiaTheme="minorEastAsia"/>
                <w:iCs/>
                <w:lang w:val="en-US"/>
              </w:rPr>
              <w:t>16</w:t>
            </w:r>
          </w:p>
        </w:tc>
        <w:tc>
          <w:tcPr>
            <w:tcW w:w="851" w:type="dxa"/>
          </w:tcPr>
          <w:p w:rsidR="00121657" w:rsidRPr="00847401" w:rsidRDefault="00121657" w:rsidP="008935FA">
            <w:pPr>
              <w:jc w:val="both"/>
              <w:rPr>
                <w:rFonts w:eastAsiaTheme="minorEastAsia"/>
                <w:iCs/>
                <w:lang w:val="uk-UA"/>
              </w:rPr>
            </w:pPr>
            <w:r w:rsidRPr="00847401">
              <w:rPr>
                <w:lang w:val="uk-UA"/>
              </w:rPr>
              <w:t>14,14</w:t>
            </w:r>
          </w:p>
        </w:tc>
        <w:tc>
          <w:tcPr>
            <w:tcW w:w="709" w:type="dxa"/>
          </w:tcPr>
          <w:p w:rsidR="00121657" w:rsidRPr="00847401" w:rsidRDefault="00121657" w:rsidP="008935FA">
            <w:pPr>
              <w:jc w:val="both"/>
              <w:rPr>
                <w:rFonts w:eastAsiaTheme="minorEastAsia"/>
                <w:iCs/>
                <w:lang w:val="uk-UA"/>
              </w:rPr>
            </w:pPr>
            <w:r w:rsidRPr="00847401">
              <w:rPr>
                <w:rFonts w:eastAsiaTheme="minorEastAsia"/>
                <w:iCs/>
                <w:lang w:val="en-US"/>
              </w:rPr>
              <w:t>4,5</w:t>
            </w:r>
          </w:p>
        </w:tc>
        <w:tc>
          <w:tcPr>
            <w:tcW w:w="708" w:type="dxa"/>
          </w:tcPr>
          <w:p w:rsidR="00121657" w:rsidRPr="00847401" w:rsidRDefault="00121657" w:rsidP="008935FA">
            <w:pPr>
              <w:jc w:val="both"/>
              <w:rPr>
                <w:rFonts w:eastAsiaTheme="minorEastAsia"/>
                <w:iCs/>
                <w:lang w:val="uk-UA"/>
              </w:rPr>
            </w:pPr>
            <w:r w:rsidRPr="00847401">
              <w:t>7,7</w:t>
            </w:r>
            <w:r w:rsidRPr="00847401">
              <w:rPr>
                <w:lang w:val="en-US"/>
              </w:rPr>
              <w:t>3</w:t>
            </w:r>
          </w:p>
        </w:tc>
        <w:tc>
          <w:tcPr>
            <w:tcW w:w="567" w:type="dxa"/>
          </w:tcPr>
          <w:p w:rsidR="00121657" w:rsidRPr="00847401" w:rsidRDefault="00121657" w:rsidP="008935FA">
            <w:pPr>
              <w:jc w:val="both"/>
              <w:rPr>
                <w:rFonts w:eastAsiaTheme="minorEastAsia"/>
                <w:iCs/>
                <w:lang w:val="en-US"/>
              </w:rPr>
            </w:pPr>
            <w:r w:rsidRPr="00847401">
              <w:rPr>
                <w:rFonts w:eastAsiaTheme="minorEastAsia"/>
                <w:iCs/>
                <w:lang w:val="en-US"/>
              </w:rPr>
              <w:t>-</w:t>
            </w:r>
          </w:p>
        </w:tc>
        <w:tc>
          <w:tcPr>
            <w:tcW w:w="709" w:type="dxa"/>
          </w:tcPr>
          <w:p w:rsidR="00121657" w:rsidRPr="00847401" w:rsidRDefault="00121657" w:rsidP="008935FA">
            <w:pPr>
              <w:jc w:val="both"/>
              <w:rPr>
                <w:rFonts w:eastAsiaTheme="minorEastAsia"/>
                <w:iCs/>
                <w:lang w:val="en-US"/>
              </w:rPr>
            </w:pPr>
            <w:r w:rsidRPr="00847401">
              <w:t>8,0</w:t>
            </w:r>
            <w:r w:rsidRPr="00847401">
              <w:rPr>
                <w:lang w:val="en-US"/>
              </w:rPr>
              <w:t>3</w:t>
            </w:r>
          </w:p>
        </w:tc>
        <w:tc>
          <w:tcPr>
            <w:tcW w:w="709" w:type="dxa"/>
          </w:tcPr>
          <w:p w:rsidR="00121657" w:rsidRPr="00847401" w:rsidRDefault="00121657" w:rsidP="008935FA">
            <w:pPr>
              <w:jc w:val="both"/>
              <w:rPr>
                <w:rFonts w:eastAsiaTheme="minorEastAsia"/>
                <w:iCs/>
                <w:lang w:val="en-US"/>
              </w:rPr>
            </w:pPr>
            <w:r w:rsidRPr="00847401">
              <w:rPr>
                <w:rFonts w:eastAsiaTheme="minorEastAsia"/>
                <w:iCs/>
                <w:lang w:val="en-US"/>
              </w:rPr>
              <w:t>-</w:t>
            </w:r>
          </w:p>
        </w:tc>
        <w:tc>
          <w:tcPr>
            <w:tcW w:w="709" w:type="dxa"/>
          </w:tcPr>
          <w:p w:rsidR="00121657" w:rsidRPr="00847401" w:rsidRDefault="00121657" w:rsidP="008935FA">
            <w:pPr>
              <w:jc w:val="both"/>
              <w:rPr>
                <w:rFonts w:eastAsiaTheme="minorEastAsia"/>
                <w:iCs/>
                <w:lang w:val="uk-UA"/>
              </w:rPr>
            </w:pPr>
            <w:r w:rsidRPr="00847401">
              <w:rPr>
                <w:rFonts w:eastAsiaTheme="minorEastAsia"/>
                <w:iCs/>
                <w:lang w:val="en-US"/>
              </w:rPr>
              <w:t>-</w:t>
            </w:r>
          </w:p>
        </w:tc>
        <w:tc>
          <w:tcPr>
            <w:tcW w:w="1134" w:type="dxa"/>
          </w:tcPr>
          <w:p w:rsidR="00121657" w:rsidRPr="00847401" w:rsidRDefault="00121657" w:rsidP="008935FA">
            <w:pPr>
              <w:jc w:val="both"/>
              <w:rPr>
                <w:rFonts w:eastAsiaTheme="minorEastAsia"/>
                <w:iCs/>
                <w:lang w:val="uk-UA"/>
              </w:rPr>
            </w:pPr>
            <w:r w:rsidRPr="00847401">
              <w:t>ВА-47-29</w:t>
            </w:r>
          </w:p>
        </w:tc>
      </w:tr>
      <w:tr w:rsidR="00121657" w:rsidRPr="00E2319E" w:rsidTr="008935FA">
        <w:tc>
          <w:tcPr>
            <w:tcW w:w="709" w:type="dxa"/>
          </w:tcPr>
          <w:p w:rsidR="00121657" w:rsidRPr="00847401" w:rsidRDefault="00121657" w:rsidP="008935FA">
            <w:pPr>
              <w:jc w:val="both"/>
              <w:rPr>
                <w:lang w:val="uk-UA"/>
              </w:rPr>
            </w:pPr>
            <w:r w:rsidRPr="00847401">
              <w:rPr>
                <w:lang w:val="uk-UA"/>
              </w:rPr>
              <w:t>L2.6</w:t>
            </w:r>
          </w:p>
        </w:tc>
        <w:tc>
          <w:tcPr>
            <w:tcW w:w="1276" w:type="dxa"/>
          </w:tcPr>
          <w:p w:rsidR="00121657" w:rsidRPr="00847401" w:rsidRDefault="00121657" w:rsidP="008935FA">
            <w:pPr>
              <w:jc w:val="both"/>
              <w:rPr>
                <w:rFonts w:eastAsiaTheme="minorEastAsia"/>
                <w:iCs/>
                <w:lang w:val="uk-UA"/>
              </w:rPr>
            </w:pPr>
            <w:r w:rsidRPr="00847401">
              <w:rPr>
                <w:rFonts w:eastAsiaTheme="minorEastAsia"/>
                <w:iCs/>
                <w:lang w:val="uk-UA"/>
              </w:rPr>
              <w:t>QF8.6</w:t>
            </w:r>
          </w:p>
        </w:tc>
        <w:tc>
          <w:tcPr>
            <w:tcW w:w="567" w:type="dxa"/>
          </w:tcPr>
          <w:p w:rsidR="00121657" w:rsidRPr="00847401" w:rsidRDefault="00121657" w:rsidP="008935FA">
            <w:pPr>
              <w:jc w:val="both"/>
              <w:rPr>
                <w:rFonts w:eastAsiaTheme="minorEastAsia"/>
                <w:iCs/>
                <w:lang w:val="uk-UA"/>
              </w:rPr>
            </w:pPr>
            <w:r w:rsidRPr="00847401">
              <w:rPr>
                <w:rFonts w:eastAsiaTheme="minorEastAsia"/>
                <w:iCs/>
                <w:lang w:val="uk-UA"/>
              </w:rPr>
              <w:t>0,4</w:t>
            </w:r>
          </w:p>
        </w:tc>
        <w:tc>
          <w:tcPr>
            <w:tcW w:w="709" w:type="dxa"/>
          </w:tcPr>
          <w:p w:rsidR="00121657" w:rsidRPr="00847401" w:rsidRDefault="00121657" w:rsidP="008935FA">
            <w:pPr>
              <w:jc w:val="both"/>
              <w:rPr>
                <w:rFonts w:eastAsiaTheme="minorEastAsia"/>
                <w:iCs/>
                <w:lang w:val="uk-UA"/>
              </w:rPr>
            </w:pPr>
            <w:r w:rsidRPr="00847401">
              <w:rPr>
                <w:rFonts w:eastAsiaTheme="minorEastAsia"/>
                <w:iCs/>
                <w:lang w:val="uk-UA"/>
              </w:rPr>
              <w:t>0,4</w:t>
            </w:r>
          </w:p>
        </w:tc>
        <w:tc>
          <w:tcPr>
            <w:tcW w:w="708" w:type="dxa"/>
          </w:tcPr>
          <w:p w:rsidR="00121657" w:rsidRPr="00847401" w:rsidRDefault="00121657" w:rsidP="008935FA">
            <w:pPr>
              <w:jc w:val="both"/>
              <w:rPr>
                <w:rFonts w:eastAsiaTheme="minorEastAsia"/>
                <w:iCs/>
                <w:lang w:val="en-US"/>
              </w:rPr>
            </w:pPr>
            <w:r w:rsidRPr="00847401">
              <w:rPr>
                <w:rFonts w:eastAsiaTheme="minorEastAsia"/>
                <w:iCs/>
                <w:lang w:val="en-US"/>
              </w:rPr>
              <w:t>26</w:t>
            </w:r>
          </w:p>
        </w:tc>
        <w:tc>
          <w:tcPr>
            <w:tcW w:w="851" w:type="dxa"/>
          </w:tcPr>
          <w:p w:rsidR="00121657" w:rsidRPr="00847401" w:rsidRDefault="00121657" w:rsidP="008935FA">
            <w:pPr>
              <w:jc w:val="both"/>
              <w:rPr>
                <w:rFonts w:eastAsiaTheme="minorEastAsia"/>
                <w:iCs/>
                <w:lang w:val="uk-UA"/>
              </w:rPr>
            </w:pPr>
            <w:r w:rsidRPr="00847401">
              <w:rPr>
                <w:lang w:val="uk-UA"/>
              </w:rPr>
              <w:t>20,20</w:t>
            </w:r>
          </w:p>
        </w:tc>
        <w:tc>
          <w:tcPr>
            <w:tcW w:w="709" w:type="dxa"/>
          </w:tcPr>
          <w:p w:rsidR="00121657" w:rsidRPr="00847401" w:rsidRDefault="00121657" w:rsidP="008935FA">
            <w:pPr>
              <w:jc w:val="both"/>
              <w:rPr>
                <w:rFonts w:eastAsiaTheme="minorEastAsia"/>
                <w:iCs/>
                <w:lang w:val="uk-UA"/>
              </w:rPr>
            </w:pPr>
            <w:r w:rsidRPr="00847401">
              <w:rPr>
                <w:rFonts w:eastAsiaTheme="minorEastAsia"/>
                <w:iCs/>
                <w:lang w:val="en-US"/>
              </w:rPr>
              <w:t>4,5</w:t>
            </w:r>
          </w:p>
        </w:tc>
        <w:tc>
          <w:tcPr>
            <w:tcW w:w="708" w:type="dxa"/>
          </w:tcPr>
          <w:p w:rsidR="00121657" w:rsidRPr="00847401" w:rsidRDefault="00121657" w:rsidP="008935FA">
            <w:pPr>
              <w:jc w:val="both"/>
              <w:rPr>
                <w:rFonts w:eastAsiaTheme="minorEastAsia"/>
                <w:iCs/>
                <w:lang w:val="uk-UA"/>
              </w:rPr>
            </w:pPr>
            <w:r w:rsidRPr="00847401">
              <w:t>3,0</w:t>
            </w:r>
            <w:r w:rsidRPr="00847401">
              <w:rPr>
                <w:lang w:val="en-US"/>
              </w:rPr>
              <w:t>3</w:t>
            </w:r>
          </w:p>
        </w:tc>
        <w:tc>
          <w:tcPr>
            <w:tcW w:w="567" w:type="dxa"/>
          </w:tcPr>
          <w:p w:rsidR="00121657" w:rsidRPr="00847401" w:rsidRDefault="00121657" w:rsidP="008935FA">
            <w:pPr>
              <w:jc w:val="both"/>
              <w:rPr>
                <w:rFonts w:eastAsiaTheme="minorEastAsia"/>
                <w:iCs/>
                <w:lang w:val="en-US"/>
              </w:rPr>
            </w:pPr>
            <w:r w:rsidRPr="00847401">
              <w:rPr>
                <w:rFonts w:eastAsiaTheme="minorEastAsia"/>
                <w:iCs/>
                <w:lang w:val="en-US"/>
              </w:rPr>
              <w:t>-</w:t>
            </w:r>
          </w:p>
        </w:tc>
        <w:tc>
          <w:tcPr>
            <w:tcW w:w="709" w:type="dxa"/>
          </w:tcPr>
          <w:p w:rsidR="00121657" w:rsidRPr="00847401" w:rsidRDefault="00121657" w:rsidP="008935FA">
            <w:pPr>
              <w:jc w:val="both"/>
              <w:rPr>
                <w:rFonts w:eastAsiaTheme="minorEastAsia"/>
                <w:iCs/>
                <w:lang w:val="uk-UA"/>
              </w:rPr>
            </w:pPr>
            <w:r w:rsidRPr="00847401">
              <w:t>3,14</w:t>
            </w:r>
          </w:p>
        </w:tc>
        <w:tc>
          <w:tcPr>
            <w:tcW w:w="709" w:type="dxa"/>
          </w:tcPr>
          <w:p w:rsidR="00121657" w:rsidRPr="00847401" w:rsidRDefault="00121657" w:rsidP="008935FA">
            <w:pPr>
              <w:jc w:val="both"/>
              <w:rPr>
                <w:rFonts w:eastAsiaTheme="minorEastAsia"/>
                <w:iCs/>
                <w:lang w:val="en-US"/>
              </w:rPr>
            </w:pPr>
            <w:r w:rsidRPr="00847401">
              <w:rPr>
                <w:rFonts w:eastAsiaTheme="minorEastAsia"/>
                <w:iCs/>
                <w:lang w:val="en-US"/>
              </w:rPr>
              <w:t>-</w:t>
            </w:r>
          </w:p>
        </w:tc>
        <w:tc>
          <w:tcPr>
            <w:tcW w:w="709" w:type="dxa"/>
          </w:tcPr>
          <w:p w:rsidR="00121657" w:rsidRPr="00847401" w:rsidRDefault="00121657" w:rsidP="008935FA">
            <w:pPr>
              <w:jc w:val="both"/>
              <w:rPr>
                <w:rFonts w:eastAsiaTheme="minorEastAsia"/>
                <w:iCs/>
                <w:lang w:val="uk-UA"/>
              </w:rPr>
            </w:pPr>
            <w:r w:rsidRPr="00847401">
              <w:rPr>
                <w:rFonts w:eastAsiaTheme="minorEastAsia"/>
                <w:iCs/>
                <w:lang w:val="en-US"/>
              </w:rPr>
              <w:t>-</w:t>
            </w:r>
          </w:p>
        </w:tc>
        <w:tc>
          <w:tcPr>
            <w:tcW w:w="1134" w:type="dxa"/>
          </w:tcPr>
          <w:p w:rsidR="00121657" w:rsidRPr="00847401" w:rsidRDefault="00121657" w:rsidP="008935FA">
            <w:pPr>
              <w:jc w:val="both"/>
              <w:rPr>
                <w:rFonts w:eastAsiaTheme="minorEastAsia"/>
                <w:iCs/>
                <w:lang w:val="uk-UA"/>
              </w:rPr>
            </w:pPr>
            <w:r w:rsidRPr="00847401">
              <w:t>ВА-47-29</w:t>
            </w:r>
          </w:p>
        </w:tc>
      </w:tr>
      <w:tr w:rsidR="00121657" w:rsidRPr="00E2319E" w:rsidTr="008935FA">
        <w:tc>
          <w:tcPr>
            <w:tcW w:w="709" w:type="dxa"/>
          </w:tcPr>
          <w:p w:rsidR="00121657" w:rsidRPr="00847401" w:rsidRDefault="00121657" w:rsidP="008935FA">
            <w:pPr>
              <w:jc w:val="both"/>
              <w:rPr>
                <w:rFonts w:eastAsiaTheme="minorEastAsia"/>
                <w:iCs/>
                <w:lang w:val="uk-UA"/>
              </w:rPr>
            </w:pPr>
            <w:r w:rsidRPr="00847401">
              <w:rPr>
                <w:lang w:val="uk-UA"/>
              </w:rPr>
              <w:t>L2.7</w:t>
            </w:r>
          </w:p>
        </w:tc>
        <w:tc>
          <w:tcPr>
            <w:tcW w:w="1276" w:type="dxa"/>
          </w:tcPr>
          <w:p w:rsidR="00121657" w:rsidRPr="00847401" w:rsidRDefault="00121657" w:rsidP="008935FA">
            <w:pPr>
              <w:jc w:val="both"/>
              <w:rPr>
                <w:rFonts w:eastAsiaTheme="minorEastAsia"/>
                <w:iCs/>
                <w:lang w:val="uk-UA"/>
              </w:rPr>
            </w:pPr>
            <w:r w:rsidRPr="00847401">
              <w:rPr>
                <w:rFonts w:eastAsiaTheme="minorEastAsia"/>
                <w:iCs/>
                <w:lang w:val="uk-UA"/>
              </w:rPr>
              <w:t>QF8.7</w:t>
            </w:r>
          </w:p>
        </w:tc>
        <w:tc>
          <w:tcPr>
            <w:tcW w:w="567" w:type="dxa"/>
          </w:tcPr>
          <w:p w:rsidR="00121657" w:rsidRPr="00847401" w:rsidRDefault="00121657" w:rsidP="008935FA">
            <w:pPr>
              <w:jc w:val="both"/>
              <w:rPr>
                <w:rFonts w:eastAsiaTheme="minorEastAsia"/>
                <w:iCs/>
                <w:lang w:val="uk-UA"/>
              </w:rPr>
            </w:pPr>
            <w:r w:rsidRPr="00847401">
              <w:rPr>
                <w:rFonts w:eastAsiaTheme="minorEastAsia"/>
                <w:iCs/>
                <w:lang w:val="uk-UA"/>
              </w:rPr>
              <w:t>0,4</w:t>
            </w:r>
          </w:p>
        </w:tc>
        <w:tc>
          <w:tcPr>
            <w:tcW w:w="709" w:type="dxa"/>
          </w:tcPr>
          <w:p w:rsidR="00121657" w:rsidRPr="00847401" w:rsidRDefault="00121657" w:rsidP="008935FA">
            <w:pPr>
              <w:jc w:val="both"/>
              <w:rPr>
                <w:rFonts w:eastAsiaTheme="minorEastAsia"/>
                <w:iCs/>
                <w:lang w:val="uk-UA"/>
              </w:rPr>
            </w:pPr>
            <w:r w:rsidRPr="00847401">
              <w:rPr>
                <w:rFonts w:eastAsiaTheme="minorEastAsia"/>
                <w:iCs/>
                <w:lang w:val="uk-UA"/>
              </w:rPr>
              <w:t>0,4</w:t>
            </w:r>
          </w:p>
        </w:tc>
        <w:tc>
          <w:tcPr>
            <w:tcW w:w="708" w:type="dxa"/>
          </w:tcPr>
          <w:p w:rsidR="00121657" w:rsidRPr="00847401" w:rsidRDefault="00121657" w:rsidP="008935FA">
            <w:pPr>
              <w:jc w:val="both"/>
              <w:rPr>
                <w:rFonts w:eastAsiaTheme="minorEastAsia"/>
                <w:iCs/>
                <w:lang w:val="en-US"/>
              </w:rPr>
            </w:pPr>
            <w:r w:rsidRPr="00847401">
              <w:rPr>
                <w:rFonts w:eastAsiaTheme="minorEastAsia"/>
                <w:iCs/>
                <w:lang w:val="en-US"/>
              </w:rPr>
              <w:t>13</w:t>
            </w:r>
          </w:p>
        </w:tc>
        <w:tc>
          <w:tcPr>
            <w:tcW w:w="851" w:type="dxa"/>
          </w:tcPr>
          <w:p w:rsidR="00121657" w:rsidRPr="00847401" w:rsidRDefault="00121657" w:rsidP="008935FA">
            <w:pPr>
              <w:jc w:val="both"/>
              <w:rPr>
                <w:rFonts w:eastAsiaTheme="minorEastAsia"/>
                <w:iCs/>
                <w:lang w:val="uk-UA"/>
              </w:rPr>
            </w:pPr>
            <w:r w:rsidRPr="00847401">
              <w:rPr>
                <w:lang w:val="uk-UA"/>
              </w:rPr>
              <w:t>12,12</w:t>
            </w:r>
          </w:p>
        </w:tc>
        <w:tc>
          <w:tcPr>
            <w:tcW w:w="709" w:type="dxa"/>
          </w:tcPr>
          <w:p w:rsidR="00121657" w:rsidRPr="00847401" w:rsidRDefault="00121657" w:rsidP="008935FA">
            <w:pPr>
              <w:jc w:val="both"/>
              <w:rPr>
                <w:rFonts w:eastAsiaTheme="minorEastAsia"/>
                <w:iCs/>
                <w:lang w:val="uk-UA"/>
              </w:rPr>
            </w:pPr>
            <w:r w:rsidRPr="00847401">
              <w:rPr>
                <w:rFonts w:eastAsiaTheme="minorEastAsia"/>
                <w:iCs/>
                <w:lang w:val="en-US"/>
              </w:rPr>
              <w:t>4,5</w:t>
            </w:r>
          </w:p>
        </w:tc>
        <w:tc>
          <w:tcPr>
            <w:tcW w:w="708" w:type="dxa"/>
          </w:tcPr>
          <w:p w:rsidR="00121657" w:rsidRPr="00847401" w:rsidRDefault="00121657" w:rsidP="008935FA">
            <w:pPr>
              <w:jc w:val="both"/>
              <w:rPr>
                <w:rFonts w:eastAsiaTheme="minorEastAsia"/>
                <w:iCs/>
                <w:lang w:val="uk-UA"/>
              </w:rPr>
            </w:pPr>
            <w:r w:rsidRPr="00847401">
              <w:t>1,7</w:t>
            </w:r>
            <w:r w:rsidRPr="00847401">
              <w:rPr>
                <w:lang w:val="en-US"/>
              </w:rPr>
              <w:t>3</w:t>
            </w:r>
          </w:p>
        </w:tc>
        <w:tc>
          <w:tcPr>
            <w:tcW w:w="567" w:type="dxa"/>
          </w:tcPr>
          <w:p w:rsidR="00121657" w:rsidRPr="00847401" w:rsidRDefault="00121657" w:rsidP="008935FA">
            <w:pPr>
              <w:jc w:val="both"/>
              <w:rPr>
                <w:rFonts w:eastAsiaTheme="minorEastAsia"/>
                <w:iCs/>
                <w:lang w:val="en-US"/>
              </w:rPr>
            </w:pPr>
            <w:r w:rsidRPr="00847401">
              <w:rPr>
                <w:rFonts w:eastAsiaTheme="minorEastAsia"/>
                <w:iCs/>
                <w:lang w:val="en-US"/>
              </w:rPr>
              <w:t>-</w:t>
            </w:r>
          </w:p>
        </w:tc>
        <w:tc>
          <w:tcPr>
            <w:tcW w:w="709" w:type="dxa"/>
          </w:tcPr>
          <w:p w:rsidR="00121657" w:rsidRPr="00847401" w:rsidRDefault="00121657" w:rsidP="008935FA">
            <w:pPr>
              <w:jc w:val="both"/>
              <w:rPr>
                <w:rFonts w:eastAsiaTheme="minorEastAsia"/>
                <w:iCs/>
                <w:lang w:val="uk-UA"/>
              </w:rPr>
            </w:pPr>
            <w:r w:rsidRPr="00847401">
              <w:t>1,79</w:t>
            </w:r>
          </w:p>
        </w:tc>
        <w:tc>
          <w:tcPr>
            <w:tcW w:w="709" w:type="dxa"/>
          </w:tcPr>
          <w:p w:rsidR="00121657" w:rsidRPr="00847401" w:rsidRDefault="00121657" w:rsidP="008935FA">
            <w:pPr>
              <w:jc w:val="both"/>
              <w:rPr>
                <w:rFonts w:eastAsiaTheme="minorEastAsia"/>
                <w:iCs/>
                <w:lang w:val="en-US"/>
              </w:rPr>
            </w:pPr>
            <w:r w:rsidRPr="00847401">
              <w:rPr>
                <w:rFonts w:eastAsiaTheme="minorEastAsia"/>
                <w:iCs/>
                <w:lang w:val="en-US"/>
              </w:rPr>
              <w:t>-</w:t>
            </w:r>
          </w:p>
        </w:tc>
        <w:tc>
          <w:tcPr>
            <w:tcW w:w="709" w:type="dxa"/>
          </w:tcPr>
          <w:p w:rsidR="00121657" w:rsidRPr="00847401" w:rsidRDefault="00121657" w:rsidP="008935FA">
            <w:pPr>
              <w:jc w:val="both"/>
              <w:rPr>
                <w:rFonts w:eastAsiaTheme="minorEastAsia"/>
                <w:iCs/>
                <w:lang w:val="uk-UA"/>
              </w:rPr>
            </w:pPr>
            <w:r w:rsidRPr="00847401">
              <w:rPr>
                <w:rFonts w:eastAsiaTheme="minorEastAsia"/>
                <w:iCs/>
                <w:lang w:val="en-US"/>
              </w:rPr>
              <w:t>-</w:t>
            </w:r>
          </w:p>
        </w:tc>
        <w:tc>
          <w:tcPr>
            <w:tcW w:w="1134" w:type="dxa"/>
          </w:tcPr>
          <w:p w:rsidR="00121657" w:rsidRPr="00847401" w:rsidRDefault="00121657" w:rsidP="008935FA">
            <w:pPr>
              <w:jc w:val="both"/>
              <w:rPr>
                <w:rFonts w:eastAsiaTheme="minorEastAsia"/>
                <w:iCs/>
                <w:lang w:val="uk-UA"/>
              </w:rPr>
            </w:pPr>
            <w:r w:rsidRPr="00847401">
              <w:t>ВА-47-29</w:t>
            </w:r>
          </w:p>
        </w:tc>
      </w:tr>
      <w:tr w:rsidR="00121657" w:rsidRPr="00E2319E" w:rsidTr="008935FA">
        <w:tc>
          <w:tcPr>
            <w:tcW w:w="709" w:type="dxa"/>
          </w:tcPr>
          <w:p w:rsidR="00121657" w:rsidRPr="00847401" w:rsidRDefault="00121657" w:rsidP="008935FA">
            <w:pPr>
              <w:jc w:val="both"/>
              <w:rPr>
                <w:rFonts w:eastAsiaTheme="minorEastAsia"/>
                <w:iCs/>
                <w:lang w:val="uk-UA"/>
              </w:rPr>
            </w:pPr>
            <w:r w:rsidRPr="00847401">
              <w:rPr>
                <w:lang w:val="uk-UA"/>
              </w:rPr>
              <w:t>L2,L3</w:t>
            </w:r>
          </w:p>
        </w:tc>
        <w:tc>
          <w:tcPr>
            <w:tcW w:w="1276" w:type="dxa"/>
          </w:tcPr>
          <w:p w:rsidR="00121657" w:rsidRPr="00847401" w:rsidRDefault="00121657" w:rsidP="008935FA">
            <w:pPr>
              <w:jc w:val="both"/>
              <w:rPr>
                <w:rFonts w:eastAsiaTheme="minorEastAsia"/>
                <w:iCs/>
                <w:lang w:val="uk-UA"/>
              </w:rPr>
            </w:pPr>
            <w:r w:rsidRPr="00847401">
              <w:rPr>
                <w:rFonts w:eastAsiaTheme="minorEastAsia"/>
                <w:iCs/>
                <w:lang w:val="uk-UA"/>
              </w:rPr>
              <w:t>QF8,QF9</w:t>
            </w:r>
          </w:p>
        </w:tc>
        <w:tc>
          <w:tcPr>
            <w:tcW w:w="567" w:type="dxa"/>
          </w:tcPr>
          <w:p w:rsidR="00121657" w:rsidRPr="00847401" w:rsidRDefault="00121657" w:rsidP="008935FA">
            <w:pPr>
              <w:jc w:val="both"/>
              <w:rPr>
                <w:rFonts w:eastAsiaTheme="minorEastAsia"/>
                <w:iCs/>
                <w:lang w:val="uk-UA"/>
              </w:rPr>
            </w:pPr>
            <w:r w:rsidRPr="00847401">
              <w:rPr>
                <w:rFonts w:eastAsiaTheme="minorEastAsia"/>
                <w:iCs/>
                <w:lang w:val="uk-UA"/>
              </w:rPr>
              <w:t>0,4</w:t>
            </w:r>
          </w:p>
        </w:tc>
        <w:tc>
          <w:tcPr>
            <w:tcW w:w="709" w:type="dxa"/>
          </w:tcPr>
          <w:p w:rsidR="00121657" w:rsidRPr="00847401" w:rsidRDefault="00121657" w:rsidP="008935FA">
            <w:pPr>
              <w:jc w:val="both"/>
              <w:rPr>
                <w:rFonts w:eastAsiaTheme="minorEastAsia"/>
                <w:iCs/>
                <w:lang w:val="uk-UA"/>
              </w:rPr>
            </w:pPr>
            <w:r w:rsidRPr="00847401">
              <w:rPr>
                <w:rFonts w:eastAsiaTheme="minorEastAsia"/>
                <w:iCs/>
                <w:lang w:val="uk-UA"/>
              </w:rPr>
              <w:t>0,4</w:t>
            </w:r>
          </w:p>
        </w:tc>
        <w:tc>
          <w:tcPr>
            <w:tcW w:w="708" w:type="dxa"/>
          </w:tcPr>
          <w:p w:rsidR="00121657" w:rsidRPr="00847401" w:rsidRDefault="00121657" w:rsidP="008935FA">
            <w:pPr>
              <w:jc w:val="both"/>
              <w:rPr>
                <w:rFonts w:eastAsiaTheme="minorEastAsia"/>
                <w:iCs/>
                <w:lang w:val="en-US"/>
              </w:rPr>
            </w:pPr>
            <w:r w:rsidRPr="00847401">
              <w:rPr>
                <w:rFonts w:eastAsiaTheme="minorEastAsia"/>
                <w:iCs/>
                <w:lang w:val="en-US"/>
              </w:rPr>
              <w:t>250</w:t>
            </w:r>
          </w:p>
        </w:tc>
        <w:tc>
          <w:tcPr>
            <w:tcW w:w="851" w:type="dxa"/>
          </w:tcPr>
          <w:p w:rsidR="00121657" w:rsidRPr="00847401" w:rsidRDefault="00121657" w:rsidP="008935FA">
            <w:pPr>
              <w:jc w:val="both"/>
              <w:rPr>
                <w:rFonts w:eastAsiaTheme="minorEastAsia"/>
                <w:iCs/>
                <w:lang w:val="uk-UA"/>
              </w:rPr>
            </w:pPr>
            <w:r w:rsidRPr="00847401">
              <w:rPr>
                <w:lang w:val="uk-UA"/>
              </w:rPr>
              <w:t>148,5</w:t>
            </w:r>
          </w:p>
        </w:tc>
        <w:tc>
          <w:tcPr>
            <w:tcW w:w="709" w:type="dxa"/>
          </w:tcPr>
          <w:p w:rsidR="00121657" w:rsidRPr="00847401" w:rsidRDefault="00121657" w:rsidP="008935FA">
            <w:pPr>
              <w:jc w:val="both"/>
              <w:rPr>
                <w:rFonts w:eastAsiaTheme="minorEastAsia"/>
                <w:iCs/>
                <w:lang w:val="en-US"/>
              </w:rPr>
            </w:pPr>
            <w:r w:rsidRPr="00847401">
              <w:rPr>
                <w:rFonts w:eastAsiaTheme="minorEastAsia"/>
                <w:iCs/>
                <w:lang w:val="en-US"/>
              </w:rPr>
              <w:t>4,5</w:t>
            </w:r>
          </w:p>
        </w:tc>
        <w:tc>
          <w:tcPr>
            <w:tcW w:w="708" w:type="dxa"/>
          </w:tcPr>
          <w:p w:rsidR="00121657" w:rsidRPr="00847401" w:rsidRDefault="00121657" w:rsidP="008935FA">
            <w:pPr>
              <w:jc w:val="both"/>
              <w:rPr>
                <w:rFonts w:eastAsiaTheme="minorEastAsia"/>
                <w:iCs/>
                <w:lang w:val="uk-UA"/>
              </w:rPr>
            </w:pPr>
            <w:r w:rsidRPr="00847401">
              <w:t>2,7</w:t>
            </w:r>
          </w:p>
        </w:tc>
        <w:tc>
          <w:tcPr>
            <w:tcW w:w="567" w:type="dxa"/>
          </w:tcPr>
          <w:p w:rsidR="00121657" w:rsidRPr="00847401" w:rsidRDefault="00121657" w:rsidP="008935FA">
            <w:pPr>
              <w:jc w:val="both"/>
              <w:rPr>
                <w:rFonts w:eastAsiaTheme="minorEastAsia"/>
                <w:iCs/>
                <w:lang w:val="en-US"/>
              </w:rPr>
            </w:pPr>
            <w:r w:rsidRPr="00847401">
              <w:rPr>
                <w:rFonts w:eastAsiaTheme="minorEastAsia"/>
                <w:iCs/>
                <w:lang w:val="en-US"/>
              </w:rPr>
              <w:t>-</w:t>
            </w:r>
          </w:p>
        </w:tc>
        <w:tc>
          <w:tcPr>
            <w:tcW w:w="709" w:type="dxa"/>
          </w:tcPr>
          <w:p w:rsidR="00121657" w:rsidRPr="00847401" w:rsidRDefault="00121657" w:rsidP="008935FA">
            <w:pPr>
              <w:jc w:val="both"/>
              <w:rPr>
                <w:rFonts w:eastAsiaTheme="minorEastAsia"/>
                <w:iCs/>
                <w:lang w:val="uk-UA"/>
              </w:rPr>
            </w:pPr>
            <w:r w:rsidRPr="00847401">
              <w:t>2,81</w:t>
            </w:r>
          </w:p>
        </w:tc>
        <w:tc>
          <w:tcPr>
            <w:tcW w:w="709" w:type="dxa"/>
          </w:tcPr>
          <w:p w:rsidR="00121657" w:rsidRPr="00847401" w:rsidRDefault="00121657" w:rsidP="008935FA">
            <w:pPr>
              <w:jc w:val="both"/>
              <w:rPr>
                <w:rFonts w:eastAsiaTheme="minorEastAsia"/>
                <w:iCs/>
                <w:lang w:val="en-US"/>
              </w:rPr>
            </w:pPr>
            <w:r w:rsidRPr="00847401">
              <w:rPr>
                <w:rFonts w:eastAsiaTheme="minorEastAsia"/>
                <w:iCs/>
                <w:lang w:val="en-US"/>
              </w:rPr>
              <w:t>-</w:t>
            </w:r>
          </w:p>
        </w:tc>
        <w:tc>
          <w:tcPr>
            <w:tcW w:w="709" w:type="dxa"/>
          </w:tcPr>
          <w:p w:rsidR="00121657" w:rsidRPr="00847401" w:rsidRDefault="00121657" w:rsidP="008935FA">
            <w:pPr>
              <w:jc w:val="both"/>
              <w:rPr>
                <w:rFonts w:eastAsiaTheme="minorEastAsia"/>
                <w:iCs/>
                <w:lang w:val="uk-UA"/>
              </w:rPr>
            </w:pPr>
            <w:r w:rsidRPr="00847401">
              <w:rPr>
                <w:rFonts w:eastAsiaTheme="minorEastAsia"/>
                <w:iCs/>
                <w:lang w:val="en-US"/>
              </w:rPr>
              <w:t>-</w:t>
            </w:r>
          </w:p>
        </w:tc>
        <w:tc>
          <w:tcPr>
            <w:tcW w:w="1134" w:type="dxa"/>
          </w:tcPr>
          <w:p w:rsidR="00121657" w:rsidRPr="00847401" w:rsidRDefault="00121657" w:rsidP="008935FA">
            <w:pPr>
              <w:jc w:val="both"/>
              <w:rPr>
                <w:rFonts w:eastAsiaTheme="minorEastAsia"/>
                <w:iCs/>
                <w:lang w:val="uk-UA"/>
              </w:rPr>
            </w:pPr>
            <w:r w:rsidRPr="00847401">
              <w:t>ВА-89-</w:t>
            </w:r>
            <w:r w:rsidRPr="00847401">
              <w:rPr>
                <w:lang w:val="en-US"/>
              </w:rPr>
              <w:t>35</w:t>
            </w:r>
          </w:p>
        </w:tc>
      </w:tr>
      <w:tr w:rsidR="00121657" w:rsidRPr="00E2319E" w:rsidTr="008935FA">
        <w:tc>
          <w:tcPr>
            <w:tcW w:w="709" w:type="dxa"/>
          </w:tcPr>
          <w:p w:rsidR="00121657" w:rsidRPr="00847401" w:rsidRDefault="00121657" w:rsidP="008935FA">
            <w:pPr>
              <w:jc w:val="both"/>
              <w:rPr>
                <w:rFonts w:eastAsiaTheme="minorEastAsia"/>
                <w:iCs/>
                <w:lang w:val="uk-UA"/>
              </w:rPr>
            </w:pPr>
            <w:r w:rsidRPr="00847401">
              <w:rPr>
                <w:rFonts w:eastAsiaTheme="minorEastAsia"/>
                <w:iCs/>
                <w:lang w:val="uk-UA"/>
              </w:rPr>
              <w:t>L4.1</w:t>
            </w:r>
          </w:p>
        </w:tc>
        <w:tc>
          <w:tcPr>
            <w:tcW w:w="1276" w:type="dxa"/>
          </w:tcPr>
          <w:p w:rsidR="00121657" w:rsidRPr="00847401" w:rsidRDefault="00121657" w:rsidP="008935FA">
            <w:pPr>
              <w:jc w:val="both"/>
              <w:rPr>
                <w:rFonts w:eastAsiaTheme="minorEastAsia"/>
                <w:iCs/>
                <w:lang w:val="uk-UA"/>
              </w:rPr>
            </w:pPr>
            <w:r w:rsidRPr="00847401">
              <w:rPr>
                <w:rFonts w:eastAsiaTheme="minorEastAsia"/>
                <w:iCs/>
                <w:lang w:val="uk-UA"/>
              </w:rPr>
              <w:t>QF10.1</w:t>
            </w:r>
          </w:p>
        </w:tc>
        <w:tc>
          <w:tcPr>
            <w:tcW w:w="567" w:type="dxa"/>
          </w:tcPr>
          <w:p w:rsidR="00121657" w:rsidRPr="00847401" w:rsidRDefault="00121657" w:rsidP="008935FA">
            <w:pPr>
              <w:jc w:val="both"/>
              <w:rPr>
                <w:rFonts w:eastAsiaTheme="minorEastAsia"/>
                <w:iCs/>
                <w:lang w:val="uk-UA"/>
              </w:rPr>
            </w:pPr>
            <w:r w:rsidRPr="00847401">
              <w:rPr>
                <w:rFonts w:eastAsiaTheme="minorEastAsia"/>
                <w:iCs/>
                <w:lang w:val="uk-UA"/>
              </w:rPr>
              <w:t>0,4</w:t>
            </w:r>
          </w:p>
        </w:tc>
        <w:tc>
          <w:tcPr>
            <w:tcW w:w="709" w:type="dxa"/>
          </w:tcPr>
          <w:p w:rsidR="00121657" w:rsidRPr="00847401" w:rsidRDefault="00121657" w:rsidP="008935FA">
            <w:pPr>
              <w:jc w:val="both"/>
              <w:rPr>
                <w:rFonts w:eastAsiaTheme="minorEastAsia"/>
                <w:iCs/>
                <w:lang w:val="uk-UA"/>
              </w:rPr>
            </w:pPr>
            <w:r w:rsidRPr="00847401">
              <w:rPr>
                <w:rFonts w:eastAsiaTheme="minorEastAsia"/>
                <w:iCs/>
                <w:lang w:val="uk-UA"/>
              </w:rPr>
              <w:t>0,4</w:t>
            </w:r>
          </w:p>
        </w:tc>
        <w:tc>
          <w:tcPr>
            <w:tcW w:w="708" w:type="dxa"/>
          </w:tcPr>
          <w:p w:rsidR="00121657" w:rsidRPr="00847401" w:rsidRDefault="00121657" w:rsidP="008935FA">
            <w:pPr>
              <w:jc w:val="both"/>
              <w:rPr>
                <w:rFonts w:eastAsiaTheme="minorEastAsia"/>
                <w:iCs/>
                <w:lang w:val="en-US"/>
              </w:rPr>
            </w:pPr>
            <w:r w:rsidRPr="00847401">
              <w:rPr>
                <w:rFonts w:eastAsiaTheme="minorEastAsia"/>
                <w:iCs/>
                <w:lang w:val="en-US"/>
              </w:rPr>
              <w:t>10</w:t>
            </w:r>
          </w:p>
        </w:tc>
        <w:tc>
          <w:tcPr>
            <w:tcW w:w="851" w:type="dxa"/>
          </w:tcPr>
          <w:p w:rsidR="00121657" w:rsidRPr="00847401" w:rsidRDefault="00121657" w:rsidP="008935FA">
            <w:pPr>
              <w:jc w:val="both"/>
              <w:rPr>
                <w:rFonts w:eastAsiaTheme="minorEastAsia"/>
                <w:iCs/>
                <w:lang w:val="uk-UA"/>
              </w:rPr>
            </w:pPr>
            <w:r w:rsidRPr="00847401">
              <w:rPr>
                <w:lang w:val="uk-UA"/>
              </w:rPr>
              <w:t>7,07</w:t>
            </w:r>
          </w:p>
        </w:tc>
        <w:tc>
          <w:tcPr>
            <w:tcW w:w="709" w:type="dxa"/>
          </w:tcPr>
          <w:p w:rsidR="00121657" w:rsidRPr="00847401" w:rsidRDefault="00121657" w:rsidP="008935FA">
            <w:pPr>
              <w:jc w:val="both"/>
              <w:rPr>
                <w:rFonts w:eastAsiaTheme="minorEastAsia"/>
                <w:iCs/>
                <w:lang w:val="uk-UA"/>
              </w:rPr>
            </w:pPr>
            <w:r w:rsidRPr="00847401">
              <w:rPr>
                <w:rFonts w:eastAsiaTheme="minorEastAsia"/>
                <w:iCs/>
                <w:lang w:val="en-US"/>
              </w:rPr>
              <w:t>12,5</w:t>
            </w:r>
          </w:p>
        </w:tc>
        <w:tc>
          <w:tcPr>
            <w:tcW w:w="708" w:type="dxa"/>
          </w:tcPr>
          <w:p w:rsidR="00121657" w:rsidRPr="00847401" w:rsidRDefault="00121657" w:rsidP="008935FA">
            <w:pPr>
              <w:jc w:val="both"/>
              <w:rPr>
                <w:rFonts w:eastAsiaTheme="minorEastAsia"/>
                <w:iCs/>
                <w:lang w:val="uk-UA"/>
              </w:rPr>
            </w:pPr>
            <w:r w:rsidRPr="00847401">
              <w:t>6,54</w:t>
            </w:r>
          </w:p>
        </w:tc>
        <w:tc>
          <w:tcPr>
            <w:tcW w:w="567" w:type="dxa"/>
          </w:tcPr>
          <w:p w:rsidR="00121657" w:rsidRPr="00847401" w:rsidRDefault="00121657" w:rsidP="008935FA">
            <w:pPr>
              <w:jc w:val="both"/>
              <w:rPr>
                <w:rFonts w:eastAsiaTheme="minorEastAsia"/>
                <w:iCs/>
                <w:lang w:val="en-US"/>
              </w:rPr>
            </w:pPr>
            <w:r w:rsidRPr="00847401">
              <w:rPr>
                <w:rFonts w:eastAsiaTheme="minorEastAsia"/>
                <w:iCs/>
                <w:lang w:val="en-US"/>
              </w:rPr>
              <w:t>35</w:t>
            </w:r>
          </w:p>
        </w:tc>
        <w:tc>
          <w:tcPr>
            <w:tcW w:w="709" w:type="dxa"/>
          </w:tcPr>
          <w:p w:rsidR="00121657" w:rsidRPr="00847401" w:rsidRDefault="00121657" w:rsidP="008935FA">
            <w:pPr>
              <w:jc w:val="both"/>
              <w:rPr>
                <w:rFonts w:eastAsiaTheme="minorEastAsia"/>
                <w:iCs/>
                <w:lang w:val="uk-UA"/>
              </w:rPr>
            </w:pPr>
            <w:r w:rsidRPr="00847401">
              <w:t>6,80</w:t>
            </w:r>
          </w:p>
        </w:tc>
        <w:tc>
          <w:tcPr>
            <w:tcW w:w="709" w:type="dxa"/>
          </w:tcPr>
          <w:p w:rsidR="00121657" w:rsidRPr="00847401" w:rsidRDefault="00121657" w:rsidP="008935FA">
            <w:pPr>
              <w:jc w:val="both"/>
              <w:rPr>
                <w:rFonts w:eastAsiaTheme="minorEastAsia"/>
                <w:iCs/>
                <w:lang w:val="en-US"/>
              </w:rPr>
            </w:pPr>
            <w:r w:rsidRPr="00847401">
              <w:rPr>
                <w:rFonts w:eastAsiaTheme="minorEastAsia"/>
                <w:iCs/>
                <w:lang w:val="en-US"/>
              </w:rPr>
              <w:t>-</w:t>
            </w:r>
          </w:p>
        </w:tc>
        <w:tc>
          <w:tcPr>
            <w:tcW w:w="709" w:type="dxa"/>
          </w:tcPr>
          <w:p w:rsidR="00121657" w:rsidRPr="00847401" w:rsidRDefault="00121657" w:rsidP="008935FA">
            <w:pPr>
              <w:jc w:val="both"/>
              <w:rPr>
                <w:rFonts w:eastAsiaTheme="minorEastAsia"/>
                <w:iCs/>
                <w:lang w:val="uk-UA"/>
              </w:rPr>
            </w:pPr>
            <w:r w:rsidRPr="00847401">
              <w:rPr>
                <w:rFonts w:eastAsiaTheme="minorEastAsia"/>
                <w:iCs/>
                <w:lang w:val="en-US"/>
              </w:rPr>
              <w:t>-</w:t>
            </w:r>
          </w:p>
        </w:tc>
        <w:tc>
          <w:tcPr>
            <w:tcW w:w="1134" w:type="dxa"/>
          </w:tcPr>
          <w:p w:rsidR="00121657" w:rsidRPr="00847401" w:rsidRDefault="00121657" w:rsidP="008935FA">
            <w:pPr>
              <w:jc w:val="both"/>
              <w:rPr>
                <w:rFonts w:eastAsiaTheme="minorEastAsia"/>
                <w:iCs/>
                <w:lang w:val="uk-UA"/>
              </w:rPr>
            </w:pPr>
            <w:r w:rsidRPr="00847401">
              <w:t>ВА-47-29</w:t>
            </w:r>
          </w:p>
        </w:tc>
      </w:tr>
      <w:tr w:rsidR="00121657" w:rsidRPr="00E2319E" w:rsidTr="008935FA">
        <w:tc>
          <w:tcPr>
            <w:tcW w:w="709" w:type="dxa"/>
          </w:tcPr>
          <w:p w:rsidR="00121657" w:rsidRPr="00847401" w:rsidRDefault="00121657" w:rsidP="008935FA">
            <w:pPr>
              <w:jc w:val="both"/>
              <w:rPr>
                <w:rFonts w:eastAsiaTheme="minorEastAsia"/>
                <w:iCs/>
                <w:lang w:val="uk-UA"/>
              </w:rPr>
            </w:pPr>
            <w:r w:rsidRPr="00847401">
              <w:rPr>
                <w:rFonts w:eastAsiaTheme="minorEastAsia"/>
                <w:iCs/>
                <w:lang w:val="uk-UA"/>
              </w:rPr>
              <w:t>L4.2</w:t>
            </w:r>
          </w:p>
        </w:tc>
        <w:tc>
          <w:tcPr>
            <w:tcW w:w="1276" w:type="dxa"/>
          </w:tcPr>
          <w:p w:rsidR="00121657" w:rsidRPr="00847401" w:rsidRDefault="00121657" w:rsidP="008935FA">
            <w:pPr>
              <w:jc w:val="both"/>
              <w:rPr>
                <w:rFonts w:eastAsiaTheme="minorEastAsia"/>
                <w:iCs/>
                <w:lang w:val="uk-UA"/>
              </w:rPr>
            </w:pPr>
            <w:r w:rsidRPr="00847401">
              <w:rPr>
                <w:rFonts w:eastAsiaTheme="minorEastAsia"/>
                <w:iCs/>
                <w:lang w:val="uk-UA"/>
              </w:rPr>
              <w:t>QF10.2</w:t>
            </w:r>
          </w:p>
        </w:tc>
        <w:tc>
          <w:tcPr>
            <w:tcW w:w="567" w:type="dxa"/>
          </w:tcPr>
          <w:p w:rsidR="00121657" w:rsidRPr="00847401" w:rsidRDefault="00121657" w:rsidP="008935FA">
            <w:pPr>
              <w:jc w:val="both"/>
              <w:rPr>
                <w:rFonts w:eastAsiaTheme="minorEastAsia"/>
                <w:iCs/>
                <w:lang w:val="uk-UA"/>
              </w:rPr>
            </w:pPr>
            <w:r w:rsidRPr="00847401">
              <w:rPr>
                <w:rFonts w:eastAsiaTheme="minorEastAsia"/>
                <w:iCs/>
                <w:lang w:val="uk-UA"/>
              </w:rPr>
              <w:t>0,4</w:t>
            </w:r>
          </w:p>
        </w:tc>
        <w:tc>
          <w:tcPr>
            <w:tcW w:w="709" w:type="dxa"/>
          </w:tcPr>
          <w:p w:rsidR="00121657" w:rsidRPr="00847401" w:rsidRDefault="00121657" w:rsidP="008935FA">
            <w:pPr>
              <w:jc w:val="both"/>
              <w:rPr>
                <w:rFonts w:eastAsiaTheme="minorEastAsia"/>
                <w:iCs/>
                <w:lang w:val="uk-UA"/>
              </w:rPr>
            </w:pPr>
            <w:r w:rsidRPr="00847401">
              <w:rPr>
                <w:rFonts w:eastAsiaTheme="minorEastAsia"/>
                <w:iCs/>
                <w:lang w:val="uk-UA"/>
              </w:rPr>
              <w:t>0,4</w:t>
            </w:r>
          </w:p>
        </w:tc>
        <w:tc>
          <w:tcPr>
            <w:tcW w:w="708" w:type="dxa"/>
          </w:tcPr>
          <w:p w:rsidR="00121657" w:rsidRPr="00847401" w:rsidRDefault="00121657" w:rsidP="008935FA">
            <w:pPr>
              <w:jc w:val="both"/>
              <w:rPr>
                <w:rFonts w:eastAsiaTheme="minorEastAsia"/>
                <w:iCs/>
                <w:lang w:val="en-US"/>
              </w:rPr>
            </w:pPr>
            <w:r w:rsidRPr="00847401">
              <w:rPr>
                <w:rFonts w:eastAsiaTheme="minorEastAsia"/>
                <w:iCs/>
                <w:lang w:val="en-US"/>
              </w:rPr>
              <w:t>50</w:t>
            </w:r>
          </w:p>
        </w:tc>
        <w:tc>
          <w:tcPr>
            <w:tcW w:w="851" w:type="dxa"/>
          </w:tcPr>
          <w:p w:rsidR="00121657" w:rsidRPr="00847401" w:rsidRDefault="00121657" w:rsidP="008935FA">
            <w:pPr>
              <w:jc w:val="both"/>
              <w:rPr>
                <w:rFonts w:eastAsiaTheme="minorEastAsia"/>
                <w:iCs/>
                <w:lang w:val="uk-UA"/>
              </w:rPr>
            </w:pPr>
            <w:r w:rsidRPr="00847401">
              <w:rPr>
                <w:lang w:val="uk-UA"/>
              </w:rPr>
              <w:t>46,48</w:t>
            </w:r>
          </w:p>
        </w:tc>
        <w:tc>
          <w:tcPr>
            <w:tcW w:w="709" w:type="dxa"/>
          </w:tcPr>
          <w:p w:rsidR="00121657" w:rsidRPr="00847401" w:rsidRDefault="00121657" w:rsidP="008935FA">
            <w:pPr>
              <w:jc w:val="both"/>
              <w:rPr>
                <w:rFonts w:eastAsiaTheme="minorEastAsia"/>
                <w:iCs/>
                <w:lang w:val="en-US"/>
              </w:rPr>
            </w:pPr>
            <w:r w:rsidRPr="00847401">
              <w:rPr>
                <w:rFonts w:eastAsiaTheme="minorEastAsia"/>
                <w:iCs/>
                <w:lang w:val="en-US"/>
              </w:rPr>
              <w:t>4,5</w:t>
            </w:r>
          </w:p>
        </w:tc>
        <w:tc>
          <w:tcPr>
            <w:tcW w:w="708" w:type="dxa"/>
          </w:tcPr>
          <w:p w:rsidR="00121657" w:rsidRPr="00847401" w:rsidRDefault="00121657" w:rsidP="008935FA">
            <w:pPr>
              <w:jc w:val="both"/>
              <w:rPr>
                <w:rFonts w:eastAsiaTheme="minorEastAsia"/>
                <w:iCs/>
                <w:lang w:val="uk-UA"/>
              </w:rPr>
            </w:pPr>
            <w:r w:rsidRPr="00847401">
              <w:t>3,45</w:t>
            </w:r>
          </w:p>
        </w:tc>
        <w:tc>
          <w:tcPr>
            <w:tcW w:w="567" w:type="dxa"/>
          </w:tcPr>
          <w:p w:rsidR="00121657" w:rsidRPr="00847401" w:rsidRDefault="00121657" w:rsidP="008935FA">
            <w:pPr>
              <w:jc w:val="both"/>
              <w:rPr>
                <w:rFonts w:eastAsiaTheme="minorEastAsia"/>
                <w:iCs/>
                <w:lang w:val="en-US"/>
              </w:rPr>
            </w:pPr>
            <w:r w:rsidRPr="00847401">
              <w:rPr>
                <w:rFonts w:eastAsiaTheme="minorEastAsia"/>
                <w:iCs/>
                <w:lang w:val="en-US"/>
              </w:rPr>
              <w:t>-</w:t>
            </w:r>
          </w:p>
        </w:tc>
        <w:tc>
          <w:tcPr>
            <w:tcW w:w="709" w:type="dxa"/>
          </w:tcPr>
          <w:p w:rsidR="00121657" w:rsidRPr="00847401" w:rsidRDefault="00121657" w:rsidP="008935FA">
            <w:pPr>
              <w:jc w:val="both"/>
              <w:rPr>
                <w:rFonts w:eastAsiaTheme="minorEastAsia"/>
                <w:iCs/>
                <w:lang w:val="en-US"/>
              </w:rPr>
            </w:pPr>
            <w:r w:rsidRPr="00847401">
              <w:t>3,5</w:t>
            </w:r>
            <w:r w:rsidRPr="00847401">
              <w:rPr>
                <w:lang w:val="en-US"/>
              </w:rPr>
              <w:t>9</w:t>
            </w:r>
          </w:p>
        </w:tc>
        <w:tc>
          <w:tcPr>
            <w:tcW w:w="709" w:type="dxa"/>
          </w:tcPr>
          <w:p w:rsidR="00121657" w:rsidRPr="00847401" w:rsidRDefault="00121657" w:rsidP="008935FA">
            <w:pPr>
              <w:jc w:val="both"/>
              <w:rPr>
                <w:rFonts w:eastAsiaTheme="minorEastAsia"/>
                <w:iCs/>
                <w:lang w:val="en-US"/>
              </w:rPr>
            </w:pPr>
            <w:r w:rsidRPr="00847401">
              <w:rPr>
                <w:rFonts w:eastAsiaTheme="minorEastAsia"/>
                <w:iCs/>
                <w:lang w:val="en-US"/>
              </w:rPr>
              <w:t>-</w:t>
            </w:r>
          </w:p>
        </w:tc>
        <w:tc>
          <w:tcPr>
            <w:tcW w:w="709" w:type="dxa"/>
          </w:tcPr>
          <w:p w:rsidR="00121657" w:rsidRPr="00847401" w:rsidRDefault="00121657" w:rsidP="008935FA">
            <w:pPr>
              <w:jc w:val="both"/>
              <w:rPr>
                <w:rFonts w:eastAsiaTheme="minorEastAsia"/>
                <w:iCs/>
                <w:lang w:val="uk-UA"/>
              </w:rPr>
            </w:pPr>
            <w:r w:rsidRPr="00847401">
              <w:rPr>
                <w:rFonts w:eastAsiaTheme="minorEastAsia"/>
                <w:iCs/>
                <w:lang w:val="en-US"/>
              </w:rPr>
              <w:t>-</w:t>
            </w:r>
          </w:p>
        </w:tc>
        <w:tc>
          <w:tcPr>
            <w:tcW w:w="1134" w:type="dxa"/>
          </w:tcPr>
          <w:p w:rsidR="00121657" w:rsidRPr="00847401" w:rsidRDefault="00121657" w:rsidP="008935FA">
            <w:pPr>
              <w:jc w:val="both"/>
              <w:rPr>
                <w:rFonts w:eastAsiaTheme="minorEastAsia"/>
                <w:iCs/>
                <w:lang w:val="uk-UA"/>
              </w:rPr>
            </w:pPr>
            <w:r w:rsidRPr="00847401">
              <w:t>ВА-47-29</w:t>
            </w:r>
          </w:p>
        </w:tc>
      </w:tr>
      <w:tr w:rsidR="00121657" w:rsidRPr="00E2319E" w:rsidTr="008935FA">
        <w:tc>
          <w:tcPr>
            <w:tcW w:w="709" w:type="dxa"/>
          </w:tcPr>
          <w:p w:rsidR="00121657" w:rsidRPr="00847401" w:rsidRDefault="00121657" w:rsidP="008935FA">
            <w:pPr>
              <w:jc w:val="both"/>
              <w:rPr>
                <w:rFonts w:eastAsiaTheme="minorEastAsia"/>
                <w:iCs/>
                <w:lang w:val="uk-UA"/>
              </w:rPr>
            </w:pPr>
            <w:r w:rsidRPr="00847401">
              <w:rPr>
                <w:rFonts w:eastAsiaTheme="minorEastAsia"/>
                <w:iCs/>
                <w:lang w:val="uk-UA"/>
              </w:rPr>
              <w:t>L4.3</w:t>
            </w:r>
          </w:p>
        </w:tc>
        <w:tc>
          <w:tcPr>
            <w:tcW w:w="1276" w:type="dxa"/>
          </w:tcPr>
          <w:p w:rsidR="00121657" w:rsidRPr="00847401" w:rsidRDefault="00121657" w:rsidP="008935FA">
            <w:pPr>
              <w:jc w:val="both"/>
              <w:rPr>
                <w:rFonts w:eastAsiaTheme="minorEastAsia"/>
                <w:iCs/>
                <w:lang w:val="uk-UA"/>
              </w:rPr>
            </w:pPr>
            <w:r w:rsidRPr="00847401">
              <w:rPr>
                <w:rFonts w:eastAsiaTheme="minorEastAsia"/>
                <w:iCs/>
                <w:lang w:val="uk-UA"/>
              </w:rPr>
              <w:t>QF10.3</w:t>
            </w:r>
          </w:p>
        </w:tc>
        <w:tc>
          <w:tcPr>
            <w:tcW w:w="567" w:type="dxa"/>
          </w:tcPr>
          <w:p w:rsidR="00121657" w:rsidRPr="00847401" w:rsidRDefault="00121657" w:rsidP="008935FA">
            <w:pPr>
              <w:jc w:val="both"/>
              <w:rPr>
                <w:rFonts w:eastAsiaTheme="minorEastAsia"/>
                <w:iCs/>
                <w:lang w:val="uk-UA"/>
              </w:rPr>
            </w:pPr>
            <w:r w:rsidRPr="00847401">
              <w:rPr>
                <w:rFonts w:eastAsiaTheme="minorEastAsia"/>
                <w:iCs/>
                <w:lang w:val="uk-UA"/>
              </w:rPr>
              <w:t>0,4</w:t>
            </w:r>
          </w:p>
        </w:tc>
        <w:tc>
          <w:tcPr>
            <w:tcW w:w="709" w:type="dxa"/>
          </w:tcPr>
          <w:p w:rsidR="00121657" w:rsidRPr="00847401" w:rsidRDefault="00121657" w:rsidP="008935FA">
            <w:pPr>
              <w:jc w:val="both"/>
              <w:rPr>
                <w:rFonts w:eastAsiaTheme="minorEastAsia"/>
                <w:iCs/>
                <w:lang w:val="uk-UA"/>
              </w:rPr>
            </w:pPr>
            <w:r w:rsidRPr="00847401">
              <w:rPr>
                <w:rFonts w:eastAsiaTheme="minorEastAsia"/>
                <w:iCs/>
                <w:lang w:val="uk-UA"/>
              </w:rPr>
              <w:t>0,4</w:t>
            </w:r>
          </w:p>
        </w:tc>
        <w:tc>
          <w:tcPr>
            <w:tcW w:w="708" w:type="dxa"/>
          </w:tcPr>
          <w:p w:rsidR="00121657" w:rsidRPr="00847401" w:rsidRDefault="00121657" w:rsidP="008935FA">
            <w:pPr>
              <w:jc w:val="both"/>
              <w:rPr>
                <w:rFonts w:eastAsiaTheme="minorEastAsia"/>
                <w:iCs/>
                <w:lang w:val="en-US"/>
              </w:rPr>
            </w:pPr>
            <w:r w:rsidRPr="00847401">
              <w:rPr>
                <w:rFonts w:eastAsiaTheme="minorEastAsia"/>
                <w:iCs/>
                <w:lang w:val="en-US"/>
              </w:rPr>
              <w:t>13</w:t>
            </w:r>
          </w:p>
        </w:tc>
        <w:tc>
          <w:tcPr>
            <w:tcW w:w="851" w:type="dxa"/>
          </w:tcPr>
          <w:p w:rsidR="00121657" w:rsidRPr="00847401" w:rsidRDefault="00121657" w:rsidP="008935FA">
            <w:pPr>
              <w:jc w:val="both"/>
              <w:rPr>
                <w:lang w:val="uk-UA"/>
              </w:rPr>
            </w:pPr>
            <w:r w:rsidRPr="00847401">
              <w:rPr>
                <w:lang w:val="uk-UA"/>
              </w:rPr>
              <w:t>11,11</w:t>
            </w:r>
          </w:p>
        </w:tc>
        <w:tc>
          <w:tcPr>
            <w:tcW w:w="709" w:type="dxa"/>
          </w:tcPr>
          <w:p w:rsidR="00121657" w:rsidRPr="00847401" w:rsidRDefault="00121657" w:rsidP="008935FA">
            <w:pPr>
              <w:jc w:val="both"/>
              <w:rPr>
                <w:rFonts w:eastAsiaTheme="minorEastAsia"/>
                <w:iCs/>
                <w:lang w:val="en-US"/>
              </w:rPr>
            </w:pPr>
            <w:r w:rsidRPr="00847401">
              <w:rPr>
                <w:rFonts w:eastAsiaTheme="minorEastAsia"/>
                <w:iCs/>
                <w:lang w:val="en-US"/>
              </w:rPr>
              <w:t>4,5</w:t>
            </w:r>
          </w:p>
        </w:tc>
        <w:tc>
          <w:tcPr>
            <w:tcW w:w="708" w:type="dxa"/>
          </w:tcPr>
          <w:p w:rsidR="00121657" w:rsidRPr="00847401" w:rsidRDefault="00121657" w:rsidP="008935FA">
            <w:pPr>
              <w:jc w:val="both"/>
            </w:pPr>
            <w:r w:rsidRPr="00847401">
              <w:t>2,1</w:t>
            </w:r>
          </w:p>
        </w:tc>
        <w:tc>
          <w:tcPr>
            <w:tcW w:w="567" w:type="dxa"/>
          </w:tcPr>
          <w:p w:rsidR="00121657" w:rsidRPr="00847401" w:rsidRDefault="00121657" w:rsidP="008935FA">
            <w:pPr>
              <w:jc w:val="both"/>
              <w:rPr>
                <w:rFonts w:eastAsiaTheme="minorEastAsia"/>
                <w:iCs/>
                <w:lang w:val="en-US"/>
              </w:rPr>
            </w:pPr>
            <w:r w:rsidRPr="00847401">
              <w:rPr>
                <w:rFonts w:eastAsiaTheme="minorEastAsia"/>
                <w:iCs/>
                <w:lang w:val="en-US"/>
              </w:rPr>
              <w:t>-</w:t>
            </w:r>
          </w:p>
        </w:tc>
        <w:tc>
          <w:tcPr>
            <w:tcW w:w="709" w:type="dxa"/>
          </w:tcPr>
          <w:p w:rsidR="00121657" w:rsidRPr="00847401" w:rsidRDefault="00121657" w:rsidP="008935FA">
            <w:pPr>
              <w:jc w:val="both"/>
            </w:pPr>
            <w:r w:rsidRPr="00847401">
              <w:t>2,18</w:t>
            </w:r>
          </w:p>
        </w:tc>
        <w:tc>
          <w:tcPr>
            <w:tcW w:w="709" w:type="dxa"/>
          </w:tcPr>
          <w:p w:rsidR="00121657" w:rsidRPr="00847401" w:rsidRDefault="00121657" w:rsidP="008935FA">
            <w:pPr>
              <w:jc w:val="both"/>
              <w:rPr>
                <w:rFonts w:eastAsiaTheme="minorEastAsia"/>
                <w:iCs/>
                <w:lang w:val="uk-UA"/>
              </w:rPr>
            </w:pPr>
          </w:p>
        </w:tc>
        <w:tc>
          <w:tcPr>
            <w:tcW w:w="709" w:type="dxa"/>
          </w:tcPr>
          <w:p w:rsidR="00121657" w:rsidRPr="00847401" w:rsidRDefault="00121657" w:rsidP="008935FA">
            <w:pPr>
              <w:jc w:val="both"/>
              <w:rPr>
                <w:rFonts w:eastAsiaTheme="minorEastAsia"/>
                <w:iCs/>
                <w:lang w:val="uk-UA"/>
              </w:rPr>
            </w:pPr>
          </w:p>
        </w:tc>
        <w:tc>
          <w:tcPr>
            <w:tcW w:w="1134" w:type="dxa"/>
          </w:tcPr>
          <w:p w:rsidR="00121657" w:rsidRPr="00847401" w:rsidRDefault="00121657" w:rsidP="008935FA">
            <w:pPr>
              <w:jc w:val="both"/>
            </w:pPr>
            <w:r w:rsidRPr="00847401">
              <w:t>ВА-89-</w:t>
            </w:r>
            <w:r w:rsidRPr="00847401">
              <w:rPr>
                <w:lang w:val="en-US"/>
              </w:rPr>
              <w:t>33</w:t>
            </w:r>
          </w:p>
        </w:tc>
      </w:tr>
      <w:tr w:rsidR="00121657" w:rsidRPr="00E2319E" w:rsidTr="008935FA">
        <w:tc>
          <w:tcPr>
            <w:tcW w:w="709" w:type="dxa"/>
          </w:tcPr>
          <w:p w:rsidR="00121657" w:rsidRPr="00847401" w:rsidRDefault="00121657" w:rsidP="008935FA">
            <w:pPr>
              <w:jc w:val="both"/>
              <w:rPr>
                <w:rFonts w:eastAsiaTheme="minorEastAsia"/>
                <w:iCs/>
                <w:lang w:val="uk-UA"/>
              </w:rPr>
            </w:pPr>
            <w:r w:rsidRPr="00847401">
              <w:rPr>
                <w:rFonts w:eastAsiaTheme="minorEastAsia"/>
                <w:iCs/>
                <w:lang w:val="uk-UA"/>
              </w:rPr>
              <w:t>L4</w:t>
            </w:r>
          </w:p>
        </w:tc>
        <w:tc>
          <w:tcPr>
            <w:tcW w:w="1276" w:type="dxa"/>
          </w:tcPr>
          <w:p w:rsidR="00121657" w:rsidRPr="00847401" w:rsidRDefault="00121657" w:rsidP="008935FA">
            <w:pPr>
              <w:jc w:val="both"/>
              <w:rPr>
                <w:rFonts w:eastAsiaTheme="minorEastAsia"/>
                <w:iCs/>
                <w:lang w:val="uk-UA"/>
              </w:rPr>
            </w:pPr>
            <w:r w:rsidRPr="00847401">
              <w:rPr>
                <w:rFonts w:eastAsiaTheme="minorEastAsia"/>
                <w:iCs/>
                <w:lang w:val="uk-UA"/>
              </w:rPr>
              <w:t>QF10</w:t>
            </w:r>
          </w:p>
        </w:tc>
        <w:tc>
          <w:tcPr>
            <w:tcW w:w="567" w:type="dxa"/>
          </w:tcPr>
          <w:p w:rsidR="00121657" w:rsidRPr="00847401" w:rsidRDefault="00121657" w:rsidP="008935FA">
            <w:pPr>
              <w:jc w:val="both"/>
              <w:rPr>
                <w:rFonts w:eastAsiaTheme="minorEastAsia"/>
                <w:iCs/>
                <w:lang w:val="uk-UA"/>
              </w:rPr>
            </w:pPr>
            <w:r w:rsidRPr="00847401">
              <w:rPr>
                <w:rFonts w:eastAsiaTheme="minorEastAsia"/>
                <w:iCs/>
                <w:lang w:val="uk-UA"/>
              </w:rPr>
              <w:t>0,4</w:t>
            </w:r>
          </w:p>
        </w:tc>
        <w:tc>
          <w:tcPr>
            <w:tcW w:w="709" w:type="dxa"/>
          </w:tcPr>
          <w:p w:rsidR="00121657" w:rsidRPr="00847401" w:rsidRDefault="00121657" w:rsidP="008935FA">
            <w:pPr>
              <w:jc w:val="both"/>
              <w:rPr>
                <w:rFonts w:eastAsiaTheme="minorEastAsia"/>
                <w:iCs/>
                <w:lang w:val="uk-UA"/>
              </w:rPr>
            </w:pPr>
            <w:r w:rsidRPr="00847401">
              <w:rPr>
                <w:rFonts w:eastAsiaTheme="minorEastAsia"/>
                <w:iCs/>
                <w:lang w:val="uk-UA"/>
              </w:rPr>
              <w:t>0,4</w:t>
            </w:r>
          </w:p>
        </w:tc>
        <w:tc>
          <w:tcPr>
            <w:tcW w:w="708" w:type="dxa"/>
          </w:tcPr>
          <w:p w:rsidR="00121657" w:rsidRPr="00847401" w:rsidRDefault="00121657" w:rsidP="008935FA">
            <w:pPr>
              <w:jc w:val="both"/>
              <w:rPr>
                <w:rFonts w:eastAsiaTheme="minorEastAsia"/>
                <w:iCs/>
                <w:lang w:val="en-US"/>
              </w:rPr>
            </w:pPr>
            <w:r w:rsidRPr="00847401">
              <w:rPr>
                <w:rFonts w:eastAsiaTheme="minorEastAsia"/>
                <w:iCs/>
                <w:lang w:val="en-US"/>
              </w:rPr>
              <w:t>80</w:t>
            </w:r>
          </w:p>
        </w:tc>
        <w:tc>
          <w:tcPr>
            <w:tcW w:w="851" w:type="dxa"/>
          </w:tcPr>
          <w:p w:rsidR="00121657" w:rsidRPr="00847401" w:rsidRDefault="00121657" w:rsidP="008935FA">
            <w:pPr>
              <w:jc w:val="both"/>
              <w:rPr>
                <w:rFonts w:eastAsiaTheme="minorEastAsia"/>
                <w:iCs/>
                <w:lang w:val="uk-UA"/>
              </w:rPr>
            </w:pPr>
            <w:r w:rsidRPr="00847401">
              <w:rPr>
                <w:lang w:val="uk-UA"/>
              </w:rPr>
              <w:t>64,66</w:t>
            </w:r>
          </w:p>
        </w:tc>
        <w:tc>
          <w:tcPr>
            <w:tcW w:w="709" w:type="dxa"/>
          </w:tcPr>
          <w:p w:rsidR="00121657" w:rsidRPr="00847401" w:rsidRDefault="00121657" w:rsidP="008935FA">
            <w:pPr>
              <w:jc w:val="both"/>
              <w:rPr>
                <w:rFonts w:eastAsiaTheme="minorEastAsia"/>
                <w:iCs/>
                <w:lang w:val="uk-UA"/>
              </w:rPr>
            </w:pPr>
            <w:r w:rsidRPr="00847401">
              <w:rPr>
                <w:rFonts w:eastAsiaTheme="minorEastAsia"/>
                <w:iCs/>
                <w:lang w:val="en-US"/>
              </w:rPr>
              <w:t>4,5</w:t>
            </w:r>
          </w:p>
        </w:tc>
        <w:tc>
          <w:tcPr>
            <w:tcW w:w="708" w:type="dxa"/>
          </w:tcPr>
          <w:p w:rsidR="00121657" w:rsidRPr="00847401" w:rsidRDefault="00121657" w:rsidP="008935FA">
            <w:pPr>
              <w:jc w:val="both"/>
              <w:rPr>
                <w:rFonts w:eastAsiaTheme="minorEastAsia"/>
                <w:iCs/>
                <w:lang w:val="uk-UA"/>
              </w:rPr>
            </w:pPr>
            <w:r w:rsidRPr="00847401">
              <w:t>4,</w:t>
            </w:r>
            <w:r w:rsidRPr="00847401">
              <w:rPr>
                <w:lang w:val="en-US"/>
              </w:rPr>
              <w:t>2</w:t>
            </w:r>
          </w:p>
        </w:tc>
        <w:tc>
          <w:tcPr>
            <w:tcW w:w="567" w:type="dxa"/>
          </w:tcPr>
          <w:p w:rsidR="00121657" w:rsidRPr="00847401" w:rsidRDefault="00121657" w:rsidP="008935FA">
            <w:pPr>
              <w:jc w:val="both"/>
              <w:rPr>
                <w:rFonts w:eastAsiaTheme="minorEastAsia"/>
                <w:iCs/>
                <w:lang w:val="en-US"/>
              </w:rPr>
            </w:pPr>
            <w:r w:rsidRPr="00847401">
              <w:rPr>
                <w:rFonts w:eastAsiaTheme="minorEastAsia"/>
                <w:iCs/>
                <w:lang w:val="en-US"/>
              </w:rPr>
              <w:t>35</w:t>
            </w:r>
          </w:p>
        </w:tc>
        <w:tc>
          <w:tcPr>
            <w:tcW w:w="709" w:type="dxa"/>
          </w:tcPr>
          <w:p w:rsidR="00121657" w:rsidRPr="00847401" w:rsidRDefault="00121657" w:rsidP="008935FA">
            <w:pPr>
              <w:jc w:val="both"/>
              <w:rPr>
                <w:rFonts w:eastAsiaTheme="minorEastAsia"/>
                <w:iCs/>
                <w:lang w:val="uk-UA"/>
              </w:rPr>
            </w:pPr>
            <w:r w:rsidRPr="00847401">
              <w:t>4,36</w:t>
            </w:r>
          </w:p>
        </w:tc>
        <w:tc>
          <w:tcPr>
            <w:tcW w:w="709" w:type="dxa"/>
          </w:tcPr>
          <w:p w:rsidR="00121657" w:rsidRPr="00847401" w:rsidRDefault="00121657" w:rsidP="008935FA">
            <w:pPr>
              <w:jc w:val="both"/>
              <w:rPr>
                <w:rFonts w:eastAsiaTheme="minorEastAsia"/>
                <w:iCs/>
                <w:lang w:val="en-US"/>
              </w:rPr>
            </w:pPr>
            <w:r w:rsidRPr="00847401">
              <w:rPr>
                <w:rFonts w:eastAsiaTheme="minorEastAsia"/>
                <w:iCs/>
                <w:lang w:val="en-US"/>
              </w:rPr>
              <w:t>-</w:t>
            </w:r>
          </w:p>
        </w:tc>
        <w:tc>
          <w:tcPr>
            <w:tcW w:w="709" w:type="dxa"/>
          </w:tcPr>
          <w:p w:rsidR="00121657" w:rsidRPr="00847401" w:rsidRDefault="00121657" w:rsidP="008935FA">
            <w:pPr>
              <w:jc w:val="both"/>
              <w:rPr>
                <w:rFonts w:eastAsiaTheme="minorEastAsia"/>
                <w:iCs/>
                <w:lang w:val="uk-UA"/>
              </w:rPr>
            </w:pPr>
            <w:r w:rsidRPr="00847401">
              <w:rPr>
                <w:rFonts w:eastAsiaTheme="minorEastAsia"/>
                <w:iCs/>
                <w:lang w:val="en-US"/>
              </w:rPr>
              <w:t>-</w:t>
            </w:r>
          </w:p>
        </w:tc>
        <w:tc>
          <w:tcPr>
            <w:tcW w:w="1134" w:type="dxa"/>
          </w:tcPr>
          <w:p w:rsidR="00121657" w:rsidRPr="00847401" w:rsidRDefault="00121657" w:rsidP="008935FA">
            <w:pPr>
              <w:jc w:val="both"/>
              <w:rPr>
                <w:rFonts w:eastAsiaTheme="minorEastAsia"/>
                <w:iCs/>
                <w:lang w:val="uk-UA"/>
              </w:rPr>
            </w:pPr>
            <w:r w:rsidRPr="00847401">
              <w:t>ВА-89-</w:t>
            </w:r>
            <w:r w:rsidRPr="00847401">
              <w:rPr>
                <w:lang w:val="en-US"/>
              </w:rPr>
              <w:t>35</w:t>
            </w:r>
          </w:p>
        </w:tc>
      </w:tr>
      <w:tr w:rsidR="00121657" w:rsidRPr="00E2319E" w:rsidTr="008935FA">
        <w:tc>
          <w:tcPr>
            <w:tcW w:w="709" w:type="dxa"/>
          </w:tcPr>
          <w:p w:rsidR="00121657" w:rsidRPr="00847401" w:rsidRDefault="00121657" w:rsidP="008935FA">
            <w:pPr>
              <w:jc w:val="both"/>
              <w:rPr>
                <w:rFonts w:eastAsiaTheme="minorEastAsia"/>
                <w:iCs/>
                <w:lang w:val="uk-UA"/>
              </w:rPr>
            </w:pPr>
            <w:r w:rsidRPr="00847401">
              <w:rPr>
                <w:rFonts w:eastAsiaTheme="minorEastAsia"/>
                <w:iCs/>
                <w:lang w:val="uk-UA"/>
              </w:rPr>
              <w:t>L5</w:t>
            </w:r>
          </w:p>
        </w:tc>
        <w:tc>
          <w:tcPr>
            <w:tcW w:w="1276" w:type="dxa"/>
          </w:tcPr>
          <w:p w:rsidR="00121657" w:rsidRPr="00847401" w:rsidRDefault="00121657" w:rsidP="008935FA">
            <w:pPr>
              <w:jc w:val="both"/>
              <w:rPr>
                <w:rFonts w:eastAsiaTheme="minorEastAsia"/>
                <w:iCs/>
                <w:lang w:val="uk-UA"/>
              </w:rPr>
            </w:pPr>
            <w:r w:rsidRPr="00847401">
              <w:rPr>
                <w:rFonts w:eastAsiaTheme="minorEastAsia"/>
                <w:iCs/>
                <w:lang w:val="uk-UA"/>
              </w:rPr>
              <w:t>QF11</w:t>
            </w:r>
          </w:p>
        </w:tc>
        <w:tc>
          <w:tcPr>
            <w:tcW w:w="567" w:type="dxa"/>
          </w:tcPr>
          <w:p w:rsidR="00121657" w:rsidRPr="00847401" w:rsidRDefault="00121657" w:rsidP="008935FA">
            <w:pPr>
              <w:jc w:val="both"/>
              <w:rPr>
                <w:rFonts w:eastAsiaTheme="minorEastAsia"/>
                <w:iCs/>
                <w:lang w:val="en-US"/>
              </w:rPr>
            </w:pPr>
            <w:r w:rsidRPr="00847401">
              <w:rPr>
                <w:rFonts w:eastAsiaTheme="minorEastAsia"/>
                <w:iCs/>
                <w:lang w:val="uk-UA"/>
              </w:rPr>
              <w:t>0</w:t>
            </w:r>
            <w:r w:rsidRPr="00847401">
              <w:rPr>
                <w:rFonts w:eastAsiaTheme="minorEastAsia"/>
                <w:iCs/>
                <w:lang w:val="en-US"/>
              </w:rPr>
              <w:t>,24</w:t>
            </w:r>
          </w:p>
        </w:tc>
        <w:tc>
          <w:tcPr>
            <w:tcW w:w="709" w:type="dxa"/>
          </w:tcPr>
          <w:p w:rsidR="00121657" w:rsidRPr="00847401" w:rsidRDefault="00121657" w:rsidP="008935FA">
            <w:pPr>
              <w:jc w:val="both"/>
              <w:rPr>
                <w:rFonts w:eastAsiaTheme="minorEastAsia"/>
                <w:iCs/>
                <w:lang w:val="uk-UA"/>
              </w:rPr>
            </w:pPr>
            <w:r w:rsidRPr="00847401">
              <w:rPr>
                <w:rFonts w:eastAsiaTheme="minorEastAsia"/>
                <w:iCs/>
                <w:lang w:val="uk-UA"/>
              </w:rPr>
              <w:t>0,4</w:t>
            </w:r>
          </w:p>
        </w:tc>
        <w:tc>
          <w:tcPr>
            <w:tcW w:w="708" w:type="dxa"/>
          </w:tcPr>
          <w:p w:rsidR="00121657" w:rsidRPr="00847401" w:rsidRDefault="00121657" w:rsidP="008935FA">
            <w:pPr>
              <w:jc w:val="both"/>
              <w:rPr>
                <w:rFonts w:eastAsiaTheme="minorEastAsia"/>
                <w:iCs/>
                <w:lang w:val="en-US"/>
              </w:rPr>
            </w:pPr>
            <w:r w:rsidRPr="00847401">
              <w:rPr>
                <w:rFonts w:eastAsiaTheme="minorEastAsia"/>
                <w:iCs/>
                <w:lang w:val="en-US"/>
              </w:rPr>
              <w:t>3</w:t>
            </w:r>
          </w:p>
        </w:tc>
        <w:tc>
          <w:tcPr>
            <w:tcW w:w="851" w:type="dxa"/>
          </w:tcPr>
          <w:p w:rsidR="00121657" w:rsidRPr="00847401" w:rsidRDefault="00121657" w:rsidP="008935FA">
            <w:pPr>
              <w:jc w:val="both"/>
              <w:rPr>
                <w:rFonts w:eastAsiaTheme="minorEastAsia"/>
                <w:iCs/>
                <w:lang w:val="uk-UA"/>
              </w:rPr>
            </w:pPr>
            <w:r w:rsidRPr="00847401">
              <w:rPr>
                <w:rFonts w:eastAsiaTheme="minorEastAsia"/>
                <w:lang w:val="uk-UA"/>
              </w:rPr>
              <w:t>2,2</w:t>
            </w:r>
          </w:p>
        </w:tc>
        <w:tc>
          <w:tcPr>
            <w:tcW w:w="709" w:type="dxa"/>
          </w:tcPr>
          <w:p w:rsidR="00121657" w:rsidRPr="00847401" w:rsidRDefault="00121657" w:rsidP="008935FA">
            <w:pPr>
              <w:jc w:val="both"/>
              <w:rPr>
                <w:rFonts w:eastAsiaTheme="minorEastAsia"/>
                <w:iCs/>
                <w:lang w:val="en-US"/>
              </w:rPr>
            </w:pPr>
            <w:r w:rsidRPr="00847401">
              <w:rPr>
                <w:rFonts w:eastAsiaTheme="minorEastAsia"/>
                <w:iCs/>
                <w:lang w:val="en-US"/>
              </w:rPr>
              <w:t>12,5</w:t>
            </w:r>
          </w:p>
        </w:tc>
        <w:tc>
          <w:tcPr>
            <w:tcW w:w="708" w:type="dxa"/>
          </w:tcPr>
          <w:p w:rsidR="00121657" w:rsidRPr="00847401" w:rsidRDefault="00121657" w:rsidP="008935FA">
            <w:pPr>
              <w:jc w:val="both"/>
              <w:rPr>
                <w:rFonts w:eastAsiaTheme="minorEastAsia"/>
                <w:iCs/>
                <w:lang w:val="uk-UA"/>
              </w:rPr>
            </w:pPr>
            <w:r w:rsidRPr="00847401">
              <w:t>7,99</w:t>
            </w:r>
          </w:p>
        </w:tc>
        <w:tc>
          <w:tcPr>
            <w:tcW w:w="567" w:type="dxa"/>
          </w:tcPr>
          <w:p w:rsidR="00121657" w:rsidRPr="00847401" w:rsidRDefault="00121657" w:rsidP="008935FA">
            <w:pPr>
              <w:jc w:val="both"/>
              <w:rPr>
                <w:rFonts w:eastAsiaTheme="minorEastAsia"/>
                <w:iCs/>
                <w:lang w:val="en-US"/>
              </w:rPr>
            </w:pPr>
            <w:r w:rsidRPr="00847401">
              <w:rPr>
                <w:rFonts w:eastAsiaTheme="minorEastAsia"/>
                <w:iCs/>
                <w:lang w:val="en-US"/>
              </w:rPr>
              <w:t>35</w:t>
            </w:r>
          </w:p>
        </w:tc>
        <w:tc>
          <w:tcPr>
            <w:tcW w:w="709" w:type="dxa"/>
          </w:tcPr>
          <w:p w:rsidR="00121657" w:rsidRPr="00847401" w:rsidRDefault="00121657" w:rsidP="008935FA">
            <w:pPr>
              <w:jc w:val="both"/>
              <w:rPr>
                <w:rFonts w:eastAsiaTheme="minorEastAsia"/>
                <w:iCs/>
                <w:lang w:val="en-US"/>
              </w:rPr>
            </w:pPr>
            <w:r w:rsidRPr="00847401">
              <w:t>8,3</w:t>
            </w:r>
            <w:r w:rsidRPr="00847401">
              <w:rPr>
                <w:lang w:val="en-US"/>
              </w:rPr>
              <w:t>1</w:t>
            </w:r>
          </w:p>
        </w:tc>
        <w:tc>
          <w:tcPr>
            <w:tcW w:w="709" w:type="dxa"/>
          </w:tcPr>
          <w:p w:rsidR="00121657" w:rsidRPr="00847401" w:rsidRDefault="00121657" w:rsidP="008935FA">
            <w:pPr>
              <w:jc w:val="both"/>
              <w:rPr>
                <w:rFonts w:eastAsiaTheme="minorEastAsia"/>
                <w:iCs/>
                <w:lang w:val="en-US"/>
              </w:rPr>
            </w:pPr>
            <w:r w:rsidRPr="00847401">
              <w:rPr>
                <w:rFonts w:eastAsiaTheme="minorEastAsia"/>
                <w:iCs/>
                <w:lang w:val="en-US"/>
              </w:rPr>
              <w:t>-</w:t>
            </w:r>
          </w:p>
        </w:tc>
        <w:tc>
          <w:tcPr>
            <w:tcW w:w="709" w:type="dxa"/>
          </w:tcPr>
          <w:p w:rsidR="00121657" w:rsidRPr="00847401" w:rsidRDefault="00121657" w:rsidP="008935FA">
            <w:pPr>
              <w:jc w:val="both"/>
              <w:rPr>
                <w:rFonts w:eastAsiaTheme="minorEastAsia"/>
                <w:iCs/>
                <w:lang w:val="uk-UA"/>
              </w:rPr>
            </w:pPr>
            <w:r w:rsidRPr="00847401">
              <w:rPr>
                <w:rFonts w:eastAsiaTheme="minorEastAsia"/>
                <w:iCs/>
                <w:lang w:val="en-US"/>
              </w:rPr>
              <w:t>-</w:t>
            </w:r>
          </w:p>
        </w:tc>
        <w:tc>
          <w:tcPr>
            <w:tcW w:w="1134" w:type="dxa"/>
          </w:tcPr>
          <w:p w:rsidR="00121657" w:rsidRPr="00847401" w:rsidRDefault="00121657" w:rsidP="008935FA">
            <w:pPr>
              <w:jc w:val="both"/>
              <w:rPr>
                <w:rFonts w:eastAsiaTheme="minorEastAsia"/>
                <w:iCs/>
                <w:lang w:val="uk-UA"/>
              </w:rPr>
            </w:pPr>
            <w:r w:rsidRPr="00847401">
              <w:t>ВА-47-29</w:t>
            </w:r>
          </w:p>
        </w:tc>
      </w:tr>
    </w:tbl>
    <w:p w:rsidR="00121657" w:rsidRPr="007F3FD9" w:rsidRDefault="00121657" w:rsidP="00121657">
      <w:pPr>
        <w:spacing w:line="360" w:lineRule="auto"/>
        <w:ind w:firstLine="709"/>
        <w:jc w:val="center"/>
        <w:rPr>
          <w:rFonts w:eastAsiaTheme="minorEastAsia"/>
          <w:b/>
          <w:bCs/>
          <w:iCs/>
          <w:sz w:val="28"/>
          <w:szCs w:val="28"/>
          <w:lang w:val="uk-UA"/>
        </w:rPr>
      </w:pPr>
      <w:r>
        <w:rPr>
          <w:rFonts w:eastAsiaTheme="minorEastAsia"/>
          <w:b/>
          <w:bCs/>
          <w:iCs/>
          <w:sz w:val="28"/>
          <w:szCs w:val="28"/>
          <w:lang w:val="uk-UA"/>
        </w:rPr>
        <w:t xml:space="preserve">2.15 Розрахунок річного електроспоживання активної, реактивної потужностей </w:t>
      </w:r>
    </w:p>
    <w:p w:rsidR="00121657" w:rsidRPr="00FC2561" w:rsidRDefault="00121657" w:rsidP="00121657">
      <w:pPr>
        <w:spacing w:line="360" w:lineRule="auto"/>
        <w:ind w:firstLine="709"/>
        <w:jc w:val="both"/>
        <w:rPr>
          <w:rFonts w:eastAsiaTheme="minorEastAsia"/>
          <w:iCs/>
          <w:sz w:val="28"/>
          <w:szCs w:val="28"/>
          <w:lang w:val="uk-UA"/>
        </w:rPr>
      </w:pPr>
      <w:r w:rsidRPr="003D494C">
        <w:rPr>
          <w:rFonts w:eastAsiaTheme="minorEastAsia"/>
          <w:iCs/>
          <w:sz w:val="28"/>
          <w:szCs w:val="28"/>
          <w:lang w:val="uk-UA"/>
        </w:rPr>
        <w:t>Розрахунок річних активних та реактивних потужностей, а також косинуса кута між ними, є важливим для енергетичного аналізу та оптимізації електропостачання</w:t>
      </w:r>
      <w:r w:rsidR="00FC2561">
        <w:rPr>
          <w:rFonts w:eastAsiaTheme="minorEastAsia"/>
          <w:iCs/>
          <w:sz w:val="28"/>
          <w:szCs w:val="28"/>
          <w:lang w:val="uk-UA"/>
        </w:rPr>
        <w:t xml:space="preserve"> </w:t>
      </w:r>
      <w:r w:rsidRPr="00A76E8F">
        <w:rPr>
          <w:rFonts w:eastAsiaTheme="minorEastAsia"/>
          <w:iCs/>
          <w:sz w:val="28"/>
          <w:szCs w:val="28"/>
        </w:rPr>
        <w:t>[7]</w:t>
      </w:r>
      <w:r w:rsidR="00FC2561">
        <w:rPr>
          <w:rFonts w:eastAsiaTheme="minorEastAsia"/>
          <w:iCs/>
          <w:sz w:val="28"/>
          <w:szCs w:val="28"/>
          <w:lang w:val="uk-UA"/>
        </w:rPr>
        <w:t>.</w:t>
      </w:r>
    </w:p>
    <w:p w:rsidR="00121657" w:rsidRPr="00E50E54" w:rsidRDefault="00F312CA" w:rsidP="00121657">
      <w:pPr>
        <w:spacing w:line="360" w:lineRule="auto"/>
        <w:ind w:firstLine="709"/>
        <w:jc w:val="both"/>
        <w:rPr>
          <w:rFonts w:eastAsiaTheme="minorEastAsia"/>
          <w:i/>
          <w:iCs/>
          <w:sz w:val="28"/>
          <w:szCs w:val="28"/>
          <w:lang w:val="uk-UA"/>
        </w:rPr>
      </w:pPr>
      <m:oMathPara>
        <m:oMath>
          <m:sSub>
            <m:sSubPr>
              <m:ctrlPr>
                <w:rPr>
                  <w:rFonts w:ascii="Cambria Math" w:eastAsiaTheme="minorEastAsia" w:hAnsi="Cambria Math"/>
                  <w:i/>
                  <w:iCs/>
                  <w:sz w:val="28"/>
                  <w:szCs w:val="28"/>
                  <w:lang w:val="uk-UA"/>
                </w:rPr>
              </m:ctrlPr>
            </m:sSubPr>
            <m:e>
              <m:r>
                <w:rPr>
                  <w:rFonts w:ascii="Cambria Math" w:eastAsiaTheme="minorEastAsia" w:hAnsi="Cambria Math"/>
                  <w:sz w:val="28"/>
                  <w:szCs w:val="28"/>
                  <w:lang w:val="uk-UA"/>
                </w:rPr>
                <m:t>T</m:t>
              </m:r>
            </m:e>
            <m:sub>
              <m:r>
                <w:rPr>
                  <w:rFonts w:ascii="Cambria Math" w:eastAsiaTheme="minorEastAsia" w:hAnsi="Cambria Math"/>
                  <w:sz w:val="28"/>
                  <w:szCs w:val="28"/>
                  <w:lang w:val="uk-UA"/>
                </w:rPr>
                <m:t>м</m:t>
              </m:r>
            </m:sub>
          </m:sSub>
          <m:r>
            <w:rPr>
              <w:rFonts w:ascii="Cambria Math" w:eastAsiaTheme="minorEastAsia" w:hAnsi="Cambria Math"/>
              <w:sz w:val="28"/>
              <w:szCs w:val="28"/>
              <w:lang w:val="uk-UA"/>
            </w:rPr>
            <m:t>=4000 год</m:t>
          </m:r>
        </m:oMath>
      </m:oMathPara>
    </w:p>
    <w:p w:rsidR="00121657" w:rsidRPr="003D494C" w:rsidRDefault="00121657" w:rsidP="00121657">
      <w:pPr>
        <w:spacing w:line="360" w:lineRule="auto"/>
        <w:ind w:firstLine="709"/>
        <w:jc w:val="both"/>
        <w:rPr>
          <w:rFonts w:eastAsiaTheme="minorEastAsia"/>
          <w:iCs/>
          <w:sz w:val="28"/>
          <w:szCs w:val="28"/>
          <w:lang w:val="uk-UA"/>
        </w:rPr>
      </w:pPr>
      <w:r w:rsidRPr="003D494C">
        <w:rPr>
          <w:rFonts w:eastAsiaTheme="minorEastAsia"/>
          <w:iCs/>
          <w:sz w:val="28"/>
          <w:szCs w:val="28"/>
          <w:lang w:val="uk-UA"/>
        </w:rPr>
        <w:t xml:space="preserve">Розрахунок </w:t>
      </w:r>
      <w:r>
        <w:rPr>
          <w:rFonts w:eastAsiaTheme="minorEastAsia"/>
          <w:iCs/>
          <w:sz w:val="28"/>
          <w:szCs w:val="28"/>
          <w:lang w:val="uk-UA"/>
        </w:rPr>
        <w:t>споживання</w:t>
      </w:r>
      <w:r w:rsidRPr="003D494C">
        <w:rPr>
          <w:rFonts w:eastAsiaTheme="minorEastAsia"/>
          <w:iCs/>
          <w:sz w:val="28"/>
          <w:szCs w:val="28"/>
          <w:lang w:val="uk-UA"/>
        </w:rPr>
        <w:t xml:space="preserve"> активної</w:t>
      </w:r>
      <w:r>
        <w:rPr>
          <w:rFonts w:eastAsiaTheme="minorEastAsia"/>
          <w:iCs/>
          <w:sz w:val="28"/>
          <w:szCs w:val="28"/>
          <w:lang w:val="uk-UA"/>
        </w:rPr>
        <w:t xml:space="preserve"> потужності</w:t>
      </w:r>
      <w:r w:rsidRPr="003D494C">
        <w:rPr>
          <w:rFonts w:eastAsiaTheme="minorEastAsia"/>
          <w:iCs/>
          <w:sz w:val="28"/>
          <w:szCs w:val="28"/>
          <w:lang w:val="uk-UA"/>
        </w:rPr>
        <w:t xml:space="preserve">: </w:t>
      </w:r>
    </w:p>
    <w:p w:rsidR="00121657" w:rsidRPr="004A3F8C" w:rsidRDefault="00F312CA" w:rsidP="00121657">
      <w:pPr>
        <w:spacing w:line="360" w:lineRule="auto"/>
        <w:ind w:firstLine="709"/>
        <w:jc w:val="both"/>
        <w:rPr>
          <w:rFonts w:eastAsiaTheme="minorEastAsia"/>
          <w:i/>
          <w:iCs/>
          <w:sz w:val="28"/>
          <w:szCs w:val="28"/>
          <w:lang w:val="uk-UA"/>
        </w:rPr>
      </w:pPr>
      <m:oMath>
        <m:sSub>
          <m:sSubPr>
            <m:ctrlPr>
              <w:rPr>
                <w:rFonts w:ascii="Cambria Math" w:eastAsiaTheme="minorEastAsia" w:hAnsi="Cambria Math"/>
                <w:i/>
                <w:iCs/>
                <w:sz w:val="28"/>
                <w:szCs w:val="28"/>
                <w:lang w:val="uk-UA"/>
              </w:rPr>
            </m:ctrlPr>
          </m:sSubPr>
          <m:e>
            <m:r>
              <w:rPr>
                <w:rFonts w:ascii="Cambria Math" w:eastAsiaTheme="minorEastAsia" w:hAnsi="Cambria Math"/>
                <w:sz w:val="28"/>
                <w:szCs w:val="28"/>
                <w:lang w:val="en-US"/>
              </w:rPr>
              <m:t>W</m:t>
            </m:r>
          </m:e>
          <m:sub>
            <m:r>
              <w:rPr>
                <w:rFonts w:ascii="Cambria Math" w:eastAsiaTheme="minorEastAsia" w:hAnsi="Cambria Math"/>
                <w:sz w:val="28"/>
                <w:szCs w:val="28"/>
                <w:lang w:val="uk-UA"/>
              </w:rPr>
              <m:t>річна</m:t>
            </m:r>
          </m:sub>
        </m:sSub>
        <m:r>
          <w:rPr>
            <w:rFonts w:ascii="Cambria Math" w:eastAsiaTheme="minorEastAsia" w:hAnsi="Cambria Math"/>
            <w:sz w:val="28"/>
            <w:szCs w:val="28"/>
            <w:lang w:val="uk-UA"/>
          </w:rPr>
          <m:t>=</m:t>
        </m:r>
        <m:sSub>
          <m:sSubPr>
            <m:ctrlPr>
              <w:rPr>
                <w:rFonts w:ascii="Cambria Math" w:eastAsiaTheme="minorEastAsia" w:hAnsi="Cambria Math"/>
                <w:i/>
                <w:iCs/>
                <w:sz w:val="28"/>
                <w:szCs w:val="28"/>
                <w:lang w:val="uk-UA"/>
              </w:rPr>
            </m:ctrlPr>
          </m:sSubPr>
          <m:e>
            <m:r>
              <w:rPr>
                <w:rFonts w:ascii="Cambria Math" w:eastAsiaTheme="minorEastAsia" w:hAnsi="Cambria Math"/>
                <w:sz w:val="28"/>
                <w:szCs w:val="28"/>
                <w:lang w:val="uk-UA"/>
              </w:rPr>
              <m:t>P</m:t>
            </m:r>
          </m:e>
          <m:sub>
            <m:r>
              <w:rPr>
                <w:rFonts w:ascii="Cambria Math" w:eastAsiaTheme="minorEastAsia" w:hAnsi="Cambria Math"/>
                <w:sz w:val="28"/>
                <w:szCs w:val="28"/>
                <w:lang w:val="uk-UA"/>
              </w:rPr>
              <m:t>р</m:t>
            </m:r>
          </m:sub>
        </m:sSub>
        <m:r>
          <w:rPr>
            <w:rFonts w:ascii="Cambria Math" w:eastAsiaTheme="minorEastAsia" w:hAnsi="Cambria Math"/>
            <w:sz w:val="28"/>
            <w:szCs w:val="28"/>
            <w:lang w:val="uk-UA"/>
          </w:rPr>
          <m:t>∙</m:t>
        </m:r>
        <m:sSub>
          <m:sSubPr>
            <m:ctrlPr>
              <w:rPr>
                <w:rFonts w:ascii="Cambria Math" w:eastAsiaTheme="minorEastAsia" w:hAnsi="Cambria Math"/>
                <w:i/>
                <w:iCs/>
                <w:sz w:val="28"/>
                <w:szCs w:val="28"/>
                <w:lang w:val="uk-UA"/>
              </w:rPr>
            </m:ctrlPr>
          </m:sSubPr>
          <m:e>
            <m:r>
              <w:rPr>
                <w:rFonts w:ascii="Cambria Math" w:eastAsiaTheme="minorEastAsia" w:hAnsi="Cambria Math"/>
                <w:sz w:val="28"/>
                <w:szCs w:val="28"/>
                <w:lang w:val="uk-UA"/>
              </w:rPr>
              <m:t>T</m:t>
            </m:r>
          </m:e>
          <m:sub>
            <m:r>
              <w:rPr>
                <w:rFonts w:ascii="Cambria Math" w:eastAsiaTheme="minorEastAsia" w:hAnsi="Cambria Math"/>
                <w:sz w:val="28"/>
                <w:szCs w:val="28"/>
                <w:lang w:val="uk-UA"/>
              </w:rPr>
              <m:t>м</m:t>
            </m:r>
          </m:sub>
        </m:sSub>
        <m:r>
          <w:rPr>
            <w:rFonts w:ascii="Cambria Math" w:eastAsiaTheme="minorEastAsia" w:hAnsi="Cambria Math"/>
            <w:sz w:val="28"/>
            <w:szCs w:val="28"/>
            <w:lang w:val="uk-UA"/>
          </w:rPr>
          <m:t>=165,2∙4000=660</m:t>
        </m:r>
        <m:r>
          <w:rPr>
            <w:rFonts w:ascii="Cambria Math" w:eastAsiaTheme="minorEastAsia" w:hAnsi="Cambria Math"/>
            <w:sz w:val="28"/>
            <w:szCs w:val="28"/>
            <w:lang w:val="en-US"/>
          </w:rPr>
          <m:t> </m:t>
        </m:r>
        <m:r>
          <w:rPr>
            <w:rFonts w:ascii="Cambria Math" w:eastAsiaTheme="minorEastAsia" w:hAnsi="Cambria Math"/>
            <w:sz w:val="28"/>
            <w:szCs w:val="28"/>
            <w:lang w:val="uk-UA"/>
          </w:rPr>
          <m:t>800 кВт∙год</m:t>
        </m:r>
      </m:oMath>
      <w:r w:rsidR="00121657">
        <w:rPr>
          <w:rFonts w:eastAsiaTheme="minorEastAsia"/>
          <w:sz w:val="32"/>
          <w:szCs w:val="32"/>
          <w:lang w:val="uk-UA"/>
        </w:rPr>
        <w:t xml:space="preserve">             </w:t>
      </w:r>
      <w:r w:rsidR="00121657" w:rsidRPr="008D3073">
        <w:rPr>
          <w:rFonts w:eastAsiaTheme="minorEastAsia"/>
          <w:sz w:val="32"/>
          <w:szCs w:val="32"/>
          <w:lang w:val="uk-UA"/>
        </w:rPr>
        <w:t xml:space="preserve"> </w:t>
      </w:r>
      <w:r w:rsidR="00121657">
        <w:rPr>
          <w:rFonts w:eastAsiaTheme="minorEastAsia"/>
          <w:sz w:val="32"/>
          <w:szCs w:val="32"/>
          <w:lang w:val="uk-UA"/>
        </w:rPr>
        <w:t xml:space="preserve">   (2.62)</w:t>
      </w:r>
    </w:p>
    <w:p w:rsidR="00121657" w:rsidRDefault="00121657" w:rsidP="00121657">
      <w:pPr>
        <w:spacing w:line="360" w:lineRule="auto"/>
        <w:ind w:firstLine="709"/>
        <w:jc w:val="both"/>
        <w:rPr>
          <w:sz w:val="28"/>
          <w:szCs w:val="28"/>
          <w:lang w:val="uk-UA"/>
        </w:rPr>
      </w:pPr>
      <w:r w:rsidRPr="00833220">
        <w:rPr>
          <w:lang w:val="uk-UA"/>
        </w:rPr>
        <w:t xml:space="preserve"> </w:t>
      </w:r>
      <m:oMath>
        <m:sSub>
          <m:sSubPr>
            <m:ctrlPr>
              <w:rPr>
                <w:rFonts w:ascii="Cambria Math" w:eastAsiaTheme="minorEastAsia" w:hAnsi="Cambria Math"/>
                <w:i/>
                <w:iCs/>
                <w:sz w:val="28"/>
                <w:szCs w:val="28"/>
                <w:lang w:val="uk-UA"/>
              </w:rPr>
            </m:ctrlPr>
          </m:sSubPr>
          <m:e>
            <m:r>
              <w:rPr>
                <w:rFonts w:ascii="Cambria Math" w:eastAsiaTheme="minorEastAsia" w:hAnsi="Cambria Math"/>
                <w:sz w:val="28"/>
                <w:szCs w:val="28"/>
                <w:lang w:val="uk-UA"/>
              </w:rPr>
              <m:t>P</m:t>
            </m:r>
          </m:e>
          <m:sub>
            <m:r>
              <w:rPr>
                <w:rFonts w:ascii="Cambria Math" w:eastAsiaTheme="minorEastAsia" w:hAnsi="Cambria Math"/>
                <w:sz w:val="28"/>
                <w:szCs w:val="28"/>
                <w:lang w:val="uk-UA"/>
              </w:rPr>
              <m:t>р</m:t>
            </m:r>
          </m:sub>
        </m:sSub>
      </m:oMath>
      <w:r w:rsidRPr="00833220">
        <w:rPr>
          <w:sz w:val="28"/>
          <w:szCs w:val="28"/>
          <w:lang w:val="uk-UA"/>
        </w:rPr>
        <w:t xml:space="preserve">​ — </w:t>
      </w:r>
      <w:r>
        <w:rPr>
          <w:sz w:val="28"/>
          <w:szCs w:val="28"/>
          <w:lang w:val="uk-UA"/>
        </w:rPr>
        <w:t>розрахункова потужність</w:t>
      </w:r>
      <w:r w:rsidRPr="003D494C">
        <w:rPr>
          <w:sz w:val="28"/>
          <w:szCs w:val="28"/>
          <w:lang w:val="uk-UA"/>
        </w:rPr>
        <w:t xml:space="preserve"> </w:t>
      </w:r>
      <w:r>
        <w:rPr>
          <w:sz w:val="28"/>
          <w:szCs w:val="28"/>
          <w:lang w:val="uk-UA"/>
        </w:rPr>
        <w:t>(2.</w:t>
      </w:r>
      <w:r w:rsidRPr="00833220">
        <w:rPr>
          <w:sz w:val="28"/>
          <w:szCs w:val="28"/>
          <w:lang w:val="uk-UA"/>
        </w:rPr>
        <w:t>кВт),</w:t>
      </w:r>
      <w:r w:rsidRPr="003D494C">
        <w:rPr>
          <w:sz w:val="28"/>
          <w:szCs w:val="28"/>
          <w:lang w:val="uk-UA"/>
        </w:rPr>
        <w:t xml:space="preserve"> </w:t>
      </w:r>
      <m:oMath>
        <m:sSub>
          <m:sSubPr>
            <m:ctrlPr>
              <w:rPr>
                <w:rFonts w:ascii="Cambria Math" w:eastAsiaTheme="minorEastAsia" w:hAnsi="Cambria Math"/>
                <w:i/>
                <w:iCs/>
                <w:sz w:val="28"/>
                <w:szCs w:val="28"/>
                <w:lang w:val="uk-UA"/>
              </w:rPr>
            </m:ctrlPr>
          </m:sSubPr>
          <m:e>
            <m:r>
              <w:rPr>
                <w:rFonts w:ascii="Cambria Math" w:eastAsiaTheme="minorEastAsia" w:hAnsi="Cambria Math"/>
                <w:sz w:val="28"/>
                <w:szCs w:val="28"/>
                <w:lang w:val="uk-UA"/>
              </w:rPr>
              <m:t>T</m:t>
            </m:r>
          </m:e>
          <m:sub>
            <m:r>
              <w:rPr>
                <w:rFonts w:ascii="Cambria Math" w:eastAsiaTheme="minorEastAsia" w:hAnsi="Cambria Math"/>
                <w:sz w:val="28"/>
                <w:szCs w:val="28"/>
                <w:lang w:val="uk-UA"/>
              </w:rPr>
              <m:t>м</m:t>
            </m:r>
          </m:sub>
        </m:sSub>
      </m:oMath>
      <w:r w:rsidRPr="00833220">
        <w:rPr>
          <w:sz w:val="28"/>
          <w:szCs w:val="28"/>
          <w:lang w:val="uk-UA"/>
        </w:rPr>
        <w:t xml:space="preserve">​ — тривалість періоду i </w:t>
      </w:r>
      <w:r>
        <w:rPr>
          <w:sz w:val="28"/>
          <w:szCs w:val="28"/>
          <w:lang w:val="uk-UA"/>
        </w:rPr>
        <w:t>(2.</w:t>
      </w:r>
      <w:r w:rsidRPr="00833220">
        <w:rPr>
          <w:sz w:val="28"/>
          <w:szCs w:val="28"/>
          <w:lang w:val="uk-UA"/>
        </w:rPr>
        <w:t>години)</w:t>
      </w:r>
      <w:r w:rsidRPr="003D494C">
        <w:rPr>
          <w:sz w:val="28"/>
          <w:szCs w:val="28"/>
          <w:lang w:val="uk-UA"/>
        </w:rPr>
        <w:t>.</w:t>
      </w:r>
    </w:p>
    <w:p w:rsidR="00121657" w:rsidRPr="003D494C" w:rsidRDefault="00121657" w:rsidP="00121657">
      <w:pPr>
        <w:spacing w:line="360" w:lineRule="auto"/>
        <w:ind w:firstLine="709"/>
        <w:jc w:val="both"/>
        <w:rPr>
          <w:rFonts w:eastAsiaTheme="minorEastAsia"/>
          <w:iCs/>
          <w:sz w:val="28"/>
          <w:szCs w:val="28"/>
          <w:lang w:val="uk-UA"/>
        </w:rPr>
      </w:pPr>
      <w:r w:rsidRPr="003D494C">
        <w:rPr>
          <w:rFonts w:eastAsiaTheme="minorEastAsia"/>
          <w:iCs/>
          <w:sz w:val="28"/>
          <w:szCs w:val="28"/>
          <w:lang w:val="uk-UA"/>
        </w:rPr>
        <w:t xml:space="preserve">Розрахунок </w:t>
      </w:r>
      <w:r>
        <w:rPr>
          <w:rFonts w:eastAsiaTheme="minorEastAsia"/>
          <w:iCs/>
          <w:sz w:val="28"/>
          <w:szCs w:val="28"/>
          <w:lang w:val="uk-UA"/>
        </w:rPr>
        <w:t>споживання</w:t>
      </w:r>
      <w:r w:rsidRPr="003D494C">
        <w:rPr>
          <w:rFonts w:eastAsiaTheme="minorEastAsia"/>
          <w:iCs/>
          <w:sz w:val="28"/>
          <w:szCs w:val="28"/>
          <w:lang w:val="uk-UA"/>
        </w:rPr>
        <w:t xml:space="preserve"> реактивної </w:t>
      </w:r>
      <w:r>
        <w:rPr>
          <w:rFonts w:eastAsiaTheme="minorEastAsia"/>
          <w:iCs/>
          <w:sz w:val="28"/>
          <w:szCs w:val="28"/>
          <w:lang w:val="uk-UA"/>
        </w:rPr>
        <w:t xml:space="preserve">потужності </w:t>
      </w:r>
      <w:r w:rsidRPr="003D494C">
        <w:rPr>
          <w:rFonts w:eastAsiaTheme="minorEastAsia"/>
          <w:iCs/>
          <w:sz w:val="28"/>
          <w:szCs w:val="28"/>
          <w:lang w:val="uk-UA"/>
        </w:rPr>
        <w:t xml:space="preserve">: </w:t>
      </w:r>
    </w:p>
    <w:p w:rsidR="00121657" w:rsidRPr="00CA219F" w:rsidRDefault="00F312CA" w:rsidP="00121657">
      <w:pPr>
        <w:spacing w:line="360" w:lineRule="auto"/>
        <w:ind w:firstLine="709"/>
        <w:jc w:val="both"/>
        <w:rPr>
          <w:rFonts w:eastAsiaTheme="minorEastAsia"/>
          <w:i/>
          <w:iCs/>
          <w:sz w:val="28"/>
          <w:szCs w:val="28"/>
          <w:lang w:val="uk-UA"/>
        </w:rPr>
      </w:pPr>
      <m:oMath>
        <m:sSub>
          <m:sSubPr>
            <m:ctrlPr>
              <w:rPr>
                <w:rFonts w:ascii="Cambria Math" w:eastAsiaTheme="minorEastAsia" w:hAnsi="Cambria Math"/>
                <w:i/>
                <w:iCs/>
                <w:sz w:val="28"/>
                <w:szCs w:val="28"/>
                <w:lang w:val="uk-UA"/>
              </w:rPr>
            </m:ctrlPr>
          </m:sSubPr>
          <m:e>
            <m:r>
              <w:rPr>
                <w:rFonts w:ascii="Cambria Math" w:eastAsiaTheme="minorEastAsia" w:hAnsi="Cambria Math"/>
                <w:sz w:val="28"/>
                <w:szCs w:val="28"/>
                <w:lang w:val="uk-UA"/>
              </w:rPr>
              <m:t>V</m:t>
            </m:r>
          </m:e>
          <m:sub>
            <m:r>
              <w:rPr>
                <w:rFonts w:ascii="Cambria Math" w:eastAsiaTheme="minorEastAsia" w:hAnsi="Cambria Math"/>
                <w:sz w:val="28"/>
                <w:szCs w:val="28"/>
                <w:lang w:val="uk-UA"/>
              </w:rPr>
              <m:t>річна</m:t>
            </m:r>
          </m:sub>
        </m:sSub>
        <m:r>
          <w:rPr>
            <w:rFonts w:ascii="Cambria Math" w:eastAsiaTheme="minorEastAsia" w:hAnsi="Cambria Math"/>
            <w:sz w:val="28"/>
            <w:szCs w:val="28"/>
            <w:lang w:val="uk-UA"/>
          </w:rPr>
          <m:t>=</m:t>
        </m:r>
        <m:sSub>
          <m:sSubPr>
            <m:ctrlPr>
              <w:rPr>
                <w:rFonts w:ascii="Cambria Math" w:eastAsiaTheme="minorEastAsia" w:hAnsi="Cambria Math"/>
                <w:i/>
                <w:iCs/>
                <w:sz w:val="28"/>
                <w:szCs w:val="28"/>
                <w:lang w:val="uk-UA"/>
              </w:rPr>
            </m:ctrlPr>
          </m:sSubPr>
          <m:e>
            <m:r>
              <w:rPr>
                <w:rFonts w:ascii="Cambria Math" w:eastAsiaTheme="minorEastAsia" w:hAnsi="Cambria Math"/>
                <w:sz w:val="28"/>
                <w:szCs w:val="28"/>
                <w:lang w:val="uk-UA"/>
              </w:rPr>
              <m:t>Q</m:t>
            </m:r>
          </m:e>
          <m:sub>
            <m:r>
              <w:rPr>
                <w:rFonts w:ascii="Cambria Math" w:eastAsiaTheme="minorEastAsia" w:hAnsi="Cambria Math"/>
                <w:sz w:val="28"/>
                <w:szCs w:val="28"/>
                <w:lang w:val="uk-UA"/>
              </w:rPr>
              <m:t>р</m:t>
            </m:r>
          </m:sub>
        </m:sSub>
        <m:r>
          <w:rPr>
            <w:rFonts w:ascii="Cambria Math" w:eastAsiaTheme="minorEastAsia" w:hAnsi="Cambria Math"/>
            <w:sz w:val="28"/>
            <w:szCs w:val="28"/>
            <w:lang w:val="uk-UA"/>
          </w:rPr>
          <m:t>∙</m:t>
        </m:r>
        <m:sSub>
          <m:sSubPr>
            <m:ctrlPr>
              <w:rPr>
                <w:rFonts w:ascii="Cambria Math" w:eastAsiaTheme="minorEastAsia" w:hAnsi="Cambria Math"/>
                <w:i/>
                <w:iCs/>
                <w:sz w:val="28"/>
                <w:szCs w:val="28"/>
                <w:lang w:val="uk-UA"/>
              </w:rPr>
            </m:ctrlPr>
          </m:sSubPr>
          <m:e>
            <m:r>
              <w:rPr>
                <w:rFonts w:ascii="Cambria Math" w:eastAsiaTheme="minorEastAsia" w:hAnsi="Cambria Math"/>
                <w:sz w:val="28"/>
                <w:szCs w:val="28"/>
                <w:lang w:val="uk-UA"/>
              </w:rPr>
              <m:t>T</m:t>
            </m:r>
          </m:e>
          <m:sub>
            <m:r>
              <w:rPr>
                <w:rFonts w:ascii="Cambria Math" w:eastAsiaTheme="minorEastAsia" w:hAnsi="Cambria Math"/>
                <w:sz w:val="28"/>
                <w:szCs w:val="28"/>
                <w:lang w:val="uk-UA"/>
              </w:rPr>
              <m:t>м</m:t>
            </m:r>
          </m:sub>
        </m:sSub>
        <m:r>
          <w:rPr>
            <w:rFonts w:ascii="Cambria Math" w:eastAsiaTheme="minorEastAsia" w:hAnsi="Cambria Math"/>
            <w:sz w:val="28"/>
            <w:szCs w:val="28"/>
            <w:lang w:val="uk-UA"/>
          </w:rPr>
          <m:t>=146,32∙4000=585 280 кВар∙год</m:t>
        </m:r>
      </m:oMath>
      <w:r w:rsidR="00121657">
        <w:rPr>
          <w:rFonts w:eastAsiaTheme="minorEastAsia"/>
          <w:sz w:val="32"/>
          <w:szCs w:val="32"/>
          <w:lang w:val="uk-UA"/>
        </w:rPr>
        <w:t xml:space="preserve">             (2.63)</w:t>
      </w:r>
    </w:p>
    <w:p w:rsidR="00121657" w:rsidRDefault="00F312CA" w:rsidP="00121657">
      <w:pPr>
        <w:spacing w:line="360" w:lineRule="auto"/>
        <w:ind w:firstLine="709"/>
        <w:jc w:val="both"/>
        <w:rPr>
          <w:sz w:val="28"/>
          <w:szCs w:val="28"/>
          <w:lang w:val="uk-UA"/>
        </w:rPr>
      </w:pPr>
      <m:oMath>
        <m:sSub>
          <m:sSubPr>
            <m:ctrlPr>
              <w:rPr>
                <w:rFonts w:ascii="Cambria Math" w:eastAsiaTheme="minorEastAsia" w:hAnsi="Cambria Math"/>
                <w:i/>
                <w:iCs/>
                <w:sz w:val="28"/>
                <w:szCs w:val="28"/>
                <w:lang w:val="uk-UA"/>
              </w:rPr>
            </m:ctrlPr>
          </m:sSubPr>
          <m:e>
            <m:r>
              <w:rPr>
                <w:rFonts w:ascii="Cambria Math" w:eastAsiaTheme="minorEastAsia" w:hAnsi="Cambria Math"/>
                <w:sz w:val="28"/>
                <w:szCs w:val="28"/>
                <w:lang w:val="uk-UA"/>
              </w:rPr>
              <m:t>Q</m:t>
            </m:r>
          </m:e>
          <m:sub>
            <m:r>
              <w:rPr>
                <w:rFonts w:ascii="Cambria Math" w:eastAsiaTheme="minorEastAsia" w:hAnsi="Cambria Math"/>
                <w:sz w:val="28"/>
                <w:szCs w:val="28"/>
                <w:lang w:val="uk-UA"/>
              </w:rPr>
              <m:t>р</m:t>
            </m:r>
          </m:sub>
        </m:sSub>
      </m:oMath>
      <w:r w:rsidR="00121657" w:rsidRPr="00CB2CF0">
        <w:rPr>
          <w:sz w:val="28"/>
          <w:szCs w:val="28"/>
          <w:lang w:val="uk-UA"/>
        </w:rPr>
        <w:t>​ —</w:t>
      </w:r>
      <w:r w:rsidR="00121657">
        <w:rPr>
          <w:sz w:val="28"/>
          <w:szCs w:val="28"/>
          <w:lang w:val="uk-UA"/>
        </w:rPr>
        <w:t xml:space="preserve"> розрахункова </w:t>
      </w:r>
      <w:r w:rsidR="00121657" w:rsidRPr="00CB2CF0">
        <w:rPr>
          <w:sz w:val="28"/>
          <w:szCs w:val="28"/>
          <w:lang w:val="uk-UA"/>
        </w:rPr>
        <w:t>реактивна потужність</w:t>
      </w:r>
      <w:r w:rsidR="00121657">
        <w:rPr>
          <w:sz w:val="28"/>
          <w:szCs w:val="28"/>
          <w:lang w:val="uk-UA"/>
        </w:rPr>
        <w:t>,</w:t>
      </w:r>
      <w:r w:rsidR="00121657" w:rsidRPr="00CB2CF0">
        <w:rPr>
          <w:sz w:val="28"/>
          <w:szCs w:val="28"/>
          <w:lang w:val="uk-UA"/>
        </w:rPr>
        <w:t xml:space="preserve"> </w:t>
      </w:r>
      <m:oMath>
        <m:sSub>
          <m:sSubPr>
            <m:ctrlPr>
              <w:rPr>
                <w:rFonts w:ascii="Cambria Math" w:eastAsiaTheme="minorEastAsia" w:hAnsi="Cambria Math"/>
                <w:i/>
                <w:iCs/>
                <w:sz w:val="28"/>
                <w:szCs w:val="28"/>
                <w:lang w:val="uk-UA"/>
              </w:rPr>
            </m:ctrlPr>
          </m:sSubPr>
          <m:e>
            <m:r>
              <w:rPr>
                <w:rFonts w:ascii="Cambria Math" w:eastAsiaTheme="minorEastAsia" w:hAnsi="Cambria Math"/>
                <w:sz w:val="28"/>
                <w:szCs w:val="28"/>
                <w:lang w:val="uk-UA"/>
              </w:rPr>
              <m:t>T</m:t>
            </m:r>
          </m:e>
          <m:sub>
            <m:r>
              <w:rPr>
                <w:rFonts w:ascii="Cambria Math" w:eastAsiaTheme="minorEastAsia" w:hAnsi="Cambria Math"/>
                <w:sz w:val="28"/>
                <w:szCs w:val="28"/>
                <w:lang w:val="uk-UA"/>
              </w:rPr>
              <m:t>м</m:t>
            </m:r>
          </m:sub>
        </m:sSub>
      </m:oMath>
      <w:r w:rsidR="00121657" w:rsidRPr="00CB2CF0">
        <w:rPr>
          <w:sz w:val="28"/>
          <w:szCs w:val="28"/>
          <w:lang w:val="uk-UA"/>
        </w:rPr>
        <w:t xml:space="preserve">​ — тривалість періоду i </w:t>
      </w:r>
      <w:r w:rsidR="00121657">
        <w:rPr>
          <w:sz w:val="28"/>
          <w:szCs w:val="28"/>
          <w:lang w:val="uk-UA"/>
        </w:rPr>
        <w:t>(2.</w:t>
      </w:r>
      <w:r w:rsidR="00121657" w:rsidRPr="00CB2CF0">
        <w:rPr>
          <w:sz w:val="28"/>
          <w:szCs w:val="28"/>
          <w:lang w:val="uk-UA"/>
        </w:rPr>
        <w:t>години)</w:t>
      </w:r>
      <w:r w:rsidR="00121657" w:rsidRPr="003D494C">
        <w:rPr>
          <w:sz w:val="28"/>
          <w:szCs w:val="28"/>
          <w:lang w:val="uk-UA"/>
        </w:rPr>
        <w:t>.</w:t>
      </w:r>
    </w:p>
    <w:p w:rsidR="00121657" w:rsidRPr="003D494C" w:rsidRDefault="00121657" w:rsidP="00121657">
      <w:pPr>
        <w:spacing w:line="360" w:lineRule="auto"/>
        <w:ind w:firstLine="709"/>
        <w:jc w:val="both"/>
        <w:rPr>
          <w:rFonts w:eastAsiaTheme="minorEastAsia"/>
          <w:iCs/>
          <w:sz w:val="28"/>
          <w:szCs w:val="28"/>
          <w:lang w:val="uk-UA"/>
        </w:rPr>
      </w:pPr>
      <w:r w:rsidRPr="003D494C">
        <w:rPr>
          <w:rFonts w:eastAsiaTheme="minorEastAsia"/>
          <w:iCs/>
          <w:sz w:val="28"/>
          <w:szCs w:val="28"/>
          <w:lang w:val="uk-UA"/>
        </w:rPr>
        <w:t>Розрахунок коефіцієнта потужності:</w:t>
      </w:r>
    </w:p>
    <w:p w:rsidR="00121657" w:rsidRPr="008D3073" w:rsidRDefault="00121657" w:rsidP="00121657">
      <w:pPr>
        <w:spacing w:line="360" w:lineRule="auto"/>
        <w:ind w:firstLine="709"/>
        <w:jc w:val="both"/>
        <w:rPr>
          <w:rFonts w:eastAsiaTheme="minorEastAsia"/>
          <w:i/>
          <w:iCs/>
          <w:sz w:val="28"/>
          <w:szCs w:val="28"/>
          <w:lang w:val="uk-UA"/>
        </w:rPr>
      </w:pPr>
      <m:oMath>
        <m:r>
          <w:rPr>
            <w:rFonts w:ascii="Cambria Math" w:eastAsiaTheme="minorEastAsia" w:hAnsi="Cambria Math"/>
            <w:sz w:val="32"/>
            <w:szCs w:val="32"/>
            <w:lang w:val="uk-UA"/>
          </w:rPr>
          <m:t>cosφ=</m:t>
        </m:r>
        <m:f>
          <m:fPr>
            <m:ctrlPr>
              <w:rPr>
                <w:rFonts w:ascii="Cambria Math" w:eastAsiaTheme="minorEastAsia" w:hAnsi="Cambria Math"/>
                <w:i/>
                <w:iCs/>
                <w:sz w:val="32"/>
                <w:szCs w:val="32"/>
                <w:lang w:val="uk-UA"/>
              </w:rPr>
            </m:ctrlPr>
          </m:fPr>
          <m:num>
            <m:sSub>
              <m:sSubPr>
                <m:ctrlPr>
                  <w:rPr>
                    <w:rFonts w:ascii="Cambria Math" w:eastAsiaTheme="minorEastAsia" w:hAnsi="Cambria Math"/>
                    <w:i/>
                    <w:iCs/>
                    <w:sz w:val="32"/>
                    <w:szCs w:val="32"/>
                    <w:lang w:val="uk-UA"/>
                  </w:rPr>
                </m:ctrlPr>
              </m:sSubPr>
              <m:e>
                <m:r>
                  <w:rPr>
                    <w:rFonts w:ascii="Cambria Math" w:eastAsiaTheme="minorEastAsia" w:hAnsi="Cambria Math"/>
                    <w:sz w:val="32"/>
                    <w:szCs w:val="32"/>
                    <w:lang w:val="en-US"/>
                  </w:rPr>
                  <m:t>W</m:t>
                </m:r>
              </m:e>
              <m:sub>
                <m:r>
                  <w:rPr>
                    <w:rFonts w:ascii="Cambria Math" w:eastAsiaTheme="minorEastAsia" w:hAnsi="Cambria Math"/>
                    <w:sz w:val="32"/>
                    <w:szCs w:val="32"/>
                    <w:lang w:val="uk-UA"/>
                  </w:rPr>
                  <m:t>P</m:t>
                </m:r>
              </m:sub>
            </m:sSub>
          </m:num>
          <m:den>
            <m:rad>
              <m:radPr>
                <m:degHide m:val="on"/>
                <m:ctrlPr>
                  <w:rPr>
                    <w:rFonts w:ascii="Cambria Math" w:eastAsiaTheme="minorEastAsia" w:hAnsi="Cambria Math"/>
                    <w:i/>
                    <w:iCs/>
                    <w:sz w:val="32"/>
                    <w:szCs w:val="32"/>
                    <w:lang w:val="uk-UA"/>
                  </w:rPr>
                </m:ctrlPr>
              </m:radPr>
              <m:deg/>
              <m:e>
                <m:r>
                  <w:rPr>
                    <w:rFonts w:ascii="Cambria Math" w:eastAsiaTheme="minorEastAsia" w:hAnsi="Cambria Math"/>
                    <w:sz w:val="32"/>
                    <w:szCs w:val="32"/>
                    <w:lang w:val="uk-UA"/>
                  </w:rPr>
                  <m:t xml:space="preserve"> </m:t>
                </m:r>
                <m:sSubSup>
                  <m:sSubSupPr>
                    <m:ctrlPr>
                      <w:rPr>
                        <w:rFonts w:ascii="Cambria Math" w:eastAsiaTheme="minorEastAsia" w:hAnsi="Cambria Math"/>
                        <w:i/>
                        <w:iCs/>
                        <w:sz w:val="32"/>
                        <w:szCs w:val="32"/>
                        <w:lang w:val="uk-UA"/>
                      </w:rPr>
                    </m:ctrlPr>
                  </m:sSubSupPr>
                  <m:e>
                    <m:r>
                      <w:rPr>
                        <w:rFonts w:ascii="Cambria Math" w:eastAsiaTheme="minorEastAsia" w:hAnsi="Cambria Math"/>
                        <w:sz w:val="32"/>
                        <w:szCs w:val="32"/>
                        <w:lang w:val="uk-UA"/>
                      </w:rPr>
                      <m:t>W</m:t>
                    </m:r>
                  </m:e>
                  <m:sub>
                    <m:r>
                      <w:rPr>
                        <w:rFonts w:ascii="Cambria Math" w:eastAsiaTheme="minorEastAsia" w:hAnsi="Cambria Math"/>
                        <w:sz w:val="32"/>
                        <w:szCs w:val="32"/>
                        <w:lang w:val="uk-UA"/>
                      </w:rPr>
                      <m:t>p</m:t>
                    </m:r>
                  </m:sub>
                  <m:sup>
                    <m:r>
                      <w:rPr>
                        <w:rFonts w:ascii="Cambria Math" w:eastAsiaTheme="minorEastAsia" w:hAnsi="Cambria Math"/>
                        <w:sz w:val="32"/>
                        <w:szCs w:val="32"/>
                        <w:lang w:val="uk-UA"/>
                      </w:rPr>
                      <m:t>2</m:t>
                    </m:r>
                  </m:sup>
                </m:sSubSup>
                <m:r>
                  <w:rPr>
                    <w:rFonts w:ascii="Cambria Math" w:eastAsiaTheme="minorEastAsia" w:hAnsi="Cambria Math"/>
                    <w:sz w:val="32"/>
                    <w:szCs w:val="32"/>
                    <w:lang w:val="uk-UA"/>
                  </w:rPr>
                  <m:t>+</m:t>
                </m:r>
                <m:sSubSup>
                  <m:sSubSupPr>
                    <m:ctrlPr>
                      <w:rPr>
                        <w:rFonts w:ascii="Cambria Math" w:eastAsiaTheme="minorEastAsia" w:hAnsi="Cambria Math"/>
                        <w:i/>
                        <w:iCs/>
                        <w:sz w:val="32"/>
                        <w:szCs w:val="32"/>
                        <w:lang w:val="uk-UA"/>
                      </w:rPr>
                    </m:ctrlPr>
                  </m:sSubSupPr>
                  <m:e>
                    <m:r>
                      <w:rPr>
                        <w:rFonts w:ascii="Cambria Math" w:eastAsiaTheme="minorEastAsia" w:hAnsi="Cambria Math"/>
                        <w:sz w:val="32"/>
                        <w:szCs w:val="32"/>
                        <w:lang w:val="uk-UA"/>
                      </w:rPr>
                      <m:t>V</m:t>
                    </m:r>
                  </m:e>
                  <m:sub>
                    <m:r>
                      <w:rPr>
                        <w:rFonts w:ascii="Cambria Math" w:eastAsiaTheme="minorEastAsia" w:hAnsi="Cambria Math"/>
                        <w:sz w:val="32"/>
                        <w:szCs w:val="32"/>
                        <w:lang w:val="uk-UA"/>
                      </w:rPr>
                      <m:t>p</m:t>
                    </m:r>
                  </m:sub>
                  <m:sup>
                    <m:r>
                      <w:rPr>
                        <w:rFonts w:ascii="Cambria Math" w:eastAsiaTheme="minorEastAsia" w:hAnsi="Cambria Math"/>
                        <w:sz w:val="32"/>
                        <w:szCs w:val="32"/>
                        <w:lang w:val="uk-UA"/>
                      </w:rPr>
                      <m:t>2</m:t>
                    </m:r>
                  </m:sup>
                </m:sSubSup>
                <m:r>
                  <w:rPr>
                    <w:rFonts w:ascii="Cambria Math" w:eastAsiaTheme="minorEastAsia" w:hAnsi="Cambria Math"/>
                    <w:sz w:val="32"/>
                    <w:szCs w:val="32"/>
                    <w:lang w:val="uk-UA"/>
                  </w:rPr>
                  <m:t xml:space="preserve"> </m:t>
                </m:r>
              </m:e>
            </m:rad>
          </m:den>
        </m:f>
        <m:r>
          <w:rPr>
            <w:rFonts w:ascii="Cambria Math" w:eastAsiaTheme="minorEastAsia" w:hAnsi="Cambria Math"/>
            <w:sz w:val="32"/>
            <w:szCs w:val="32"/>
            <w:lang w:val="uk-UA"/>
          </w:rPr>
          <m:t>=</m:t>
        </m:r>
        <m:f>
          <m:fPr>
            <m:ctrlPr>
              <w:rPr>
                <w:rFonts w:ascii="Cambria Math" w:eastAsiaTheme="minorEastAsia" w:hAnsi="Cambria Math"/>
                <w:i/>
                <w:iCs/>
                <w:sz w:val="32"/>
                <w:szCs w:val="32"/>
                <w:lang w:val="uk-UA"/>
              </w:rPr>
            </m:ctrlPr>
          </m:fPr>
          <m:num>
            <m:r>
              <w:rPr>
                <w:rFonts w:ascii="Cambria Math" w:eastAsiaTheme="minorEastAsia" w:hAnsi="Cambria Math"/>
                <w:sz w:val="32"/>
                <w:szCs w:val="32"/>
                <w:lang w:val="uk-UA"/>
              </w:rPr>
              <m:t>660 800</m:t>
            </m:r>
          </m:num>
          <m:den>
            <m:r>
              <w:rPr>
                <w:rFonts w:ascii="Cambria Math" w:eastAsiaTheme="minorEastAsia" w:hAnsi="Cambria Math"/>
                <w:sz w:val="32"/>
                <w:szCs w:val="32"/>
                <w:lang w:val="uk-UA"/>
              </w:rPr>
              <m:t>828 728</m:t>
            </m:r>
          </m:den>
        </m:f>
        <m:r>
          <w:rPr>
            <w:rFonts w:ascii="Cambria Math" w:eastAsiaTheme="minorEastAsia" w:hAnsi="Cambria Math"/>
            <w:sz w:val="32"/>
            <w:szCs w:val="32"/>
            <w:lang w:val="uk-UA"/>
          </w:rPr>
          <m:t>=0,748</m:t>
        </m:r>
      </m:oMath>
      <w:r>
        <w:rPr>
          <w:rFonts w:eastAsiaTheme="minorEastAsia"/>
          <w:sz w:val="32"/>
          <w:szCs w:val="32"/>
          <w:lang w:val="uk-UA"/>
        </w:rPr>
        <w:t xml:space="preserve">         </w:t>
      </w:r>
      <w:r w:rsidRPr="00BB383F">
        <w:rPr>
          <w:rFonts w:eastAsiaTheme="minorEastAsia"/>
          <w:sz w:val="32"/>
          <w:szCs w:val="32"/>
          <w:lang w:val="uk-UA"/>
        </w:rPr>
        <w:t xml:space="preserve">           </w:t>
      </w:r>
      <w:r>
        <w:rPr>
          <w:rFonts w:eastAsiaTheme="minorEastAsia"/>
          <w:sz w:val="32"/>
          <w:szCs w:val="32"/>
          <w:lang w:val="uk-UA"/>
        </w:rPr>
        <w:t xml:space="preserve">              (2.64)</w:t>
      </w:r>
    </w:p>
    <w:p w:rsidR="00121657" w:rsidRPr="003D494C" w:rsidRDefault="00F312CA" w:rsidP="00121657">
      <w:pPr>
        <w:spacing w:line="360" w:lineRule="auto"/>
        <w:ind w:firstLine="709"/>
        <w:jc w:val="both"/>
        <w:rPr>
          <w:sz w:val="28"/>
          <w:szCs w:val="28"/>
          <w:lang w:val="uk-UA"/>
        </w:rPr>
      </w:pPr>
      <m:oMath>
        <m:sSub>
          <m:sSubPr>
            <m:ctrlPr>
              <w:rPr>
                <w:rFonts w:ascii="Cambria Math" w:eastAsiaTheme="minorEastAsia" w:hAnsi="Cambria Math"/>
                <w:i/>
                <w:iCs/>
                <w:sz w:val="32"/>
                <w:szCs w:val="32"/>
                <w:lang w:val="uk-UA"/>
              </w:rPr>
            </m:ctrlPr>
          </m:sSubPr>
          <m:e>
            <m:r>
              <w:rPr>
                <w:rFonts w:ascii="Cambria Math" w:eastAsiaTheme="minorEastAsia" w:hAnsi="Cambria Math"/>
                <w:sz w:val="32"/>
                <w:szCs w:val="32"/>
                <w:lang w:val="en-US"/>
              </w:rPr>
              <m:t>W</m:t>
            </m:r>
          </m:e>
          <m:sub>
            <m:r>
              <w:rPr>
                <w:rFonts w:ascii="Cambria Math" w:eastAsiaTheme="minorEastAsia" w:hAnsi="Cambria Math"/>
                <w:sz w:val="32"/>
                <w:szCs w:val="32"/>
                <w:lang w:val="uk-UA"/>
              </w:rPr>
              <m:t>р</m:t>
            </m:r>
          </m:sub>
        </m:sSub>
      </m:oMath>
      <w:r w:rsidR="00121657" w:rsidRPr="003D494C">
        <w:rPr>
          <w:sz w:val="28"/>
          <w:szCs w:val="28"/>
          <w:lang w:val="uk-UA"/>
        </w:rPr>
        <w:t xml:space="preserve"> — </w:t>
      </w:r>
      <w:r w:rsidR="00121657">
        <w:rPr>
          <w:rFonts w:eastAsiaTheme="minorEastAsia"/>
          <w:iCs/>
          <w:sz w:val="28"/>
          <w:szCs w:val="28"/>
          <w:lang w:val="uk-UA"/>
        </w:rPr>
        <w:t>споживання</w:t>
      </w:r>
      <w:r w:rsidR="00121657" w:rsidRPr="003D494C">
        <w:rPr>
          <w:rFonts w:eastAsiaTheme="minorEastAsia"/>
          <w:iCs/>
          <w:sz w:val="28"/>
          <w:szCs w:val="28"/>
          <w:lang w:val="uk-UA"/>
        </w:rPr>
        <w:t xml:space="preserve"> активної</w:t>
      </w:r>
      <w:r w:rsidR="00121657">
        <w:rPr>
          <w:rFonts w:eastAsiaTheme="minorEastAsia"/>
          <w:iCs/>
          <w:sz w:val="28"/>
          <w:szCs w:val="28"/>
          <w:lang w:val="uk-UA"/>
        </w:rPr>
        <w:t xml:space="preserve"> потужності</w:t>
      </w:r>
      <w:r w:rsidR="00121657" w:rsidRPr="003D494C">
        <w:rPr>
          <w:sz w:val="28"/>
          <w:szCs w:val="28"/>
          <w:lang w:val="uk-UA"/>
        </w:rPr>
        <w:t>,</w:t>
      </w:r>
      <w:r w:rsidR="00121657" w:rsidRPr="00193B6C">
        <w:rPr>
          <w:rFonts w:ascii="Cambria Math" w:eastAsiaTheme="minorEastAsia" w:hAnsi="Cambria Math"/>
          <w:i/>
          <w:iCs/>
          <w:sz w:val="28"/>
          <w:szCs w:val="28"/>
          <w:lang w:val="uk-UA"/>
        </w:rPr>
        <w:t xml:space="preserve"> </w:t>
      </w:r>
      <m:oMath>
        <m:sSub>
          <m:sSubPr>
            <m:ctrlPr>
              <w:rPr>
                <w:rFonts w:ascii="Cambria Math" w:eastAsiaTheme="minorEastAsia" w:hAnsi="Cambria Math"/>
                <w:i/>
                <w:iCs/>
                <w:sz w:val="28"/>
                <w:szCs w:val="28"/>
                <w:lang w:val="uk-UA"/>
              </w:rPr>
            </m:ctrlPr>
          </m:sSubPr>
          <m:e>
            <m:r>
              <w:rPr>
                <w:rFonts w:ascii="Cambria Math" w:eastAsiaTheme="minorEastAsia" w:hAnsi="Cambria Math"/>
                <w:sz w:val="28"/>
                <w:szCs w:val="28"/>
                <w:lang w:val="uk-UA"/>
              </w:rPr>
              <m:t>V</m:t>
            </m:r>
          </m:e>
          <m:sub>
            <m:r>
              <w:rPr>
                <w:rFonts w:ascii="Cambria Math" w:eastAsiaTheme="minorEastAsia" w:hAnsi="Cambria Math"/>
                <w:sz w:val="28"/>
                <w:szCs w:val="28"/>
                <w:lang w:val="uk-UA"/>
              </w:rPr>
              <m:t>р</m:t>
            </m:r>
          </m:sub>
        </m:sSub>
      </m:oMath>
      <w:r w:rsidR="00121657" w:rsidRPr="003D494C">
        <w:rPr>
          <w:sz w:val="28"/>
          <w:szCs w:val="28"/>
          <w:lang w:val="uk-UA"/>
        </w:rPr>
        <w:t xml:space="preserve">— </w:t>
      </w:r>
      <w:r w:rsidR="00121657">
        <w:rPr>
          <w:rFonts w:eastAsiaTheme="minorEastAsia"/>
          <w:iCs/>
          <w:sz w:val="28"/>
          <w:szCs w:val="28"/>
          <w:lang w:val="uk-UA"/>
        </w:rPr>
        <w:t>споживання</w:t>
      </w:r>
      <w:r w:rsidR="00121657" w:rsidRPr="003D494C">
        <w:rPr>
          <w:rFonts w:eastAsiaTheme="minorEastAsia"/>
          <w:iCs/>
          <w:sz w:val="28"/>
          <w:szCs w:val="28"/>
          <w:lang w:val="uk-UA"/>
        </w:rPr>
        <w:t xml:space="preserve"> реактивної </w:t>
      </w:r>
      <w:r w:rsidR="00121657">
        <w:rPr>
          <w:rFonts w:eastAsiaTheme="minorEastAsia"/>
          <w:iCs/>
          <w:sz w:val="28"/>
          <w:szCs w:val="28"/>
          <w:lang w:val="uk-UA"/>
        </w:rPr>
        <w:t>потужності</w:t>
      </w:r>
      <w:r w:rsidR="00121657" w:rsidRPr="003D494C">
        <w:rPr>
          <w:sz w:val="28"/>
          <w:szCs w:val="28"/>
          <w:lang w:val="uk-UA"/>
        </w:rPr>
        <w:t xml:space="preserve"> кВА</w:t>
      </w:r>
      <w:r w:rsidR="00121657">
        <w:rPr>
          <w:sz w:val="28"/>
          <w:szCs w:val="28"/>
          <w:lang w:val="uk-UA"/>
        </w:rPr>
        <w:t>.</w:t>
      </w:r>
    </w:p>
    <w:p w:rsidR="00121657" w:rsidRPr="00C02AA7" w:rsidRDefault="00121657" w:rsidP="00121657">
      <w:pPr>
        <w:spacing w:line="360" w:lineRule="auto"/>
        <w:ind w:firstLine="709"/>
        <w:jc w:val="both"/>
        <w:rPr>
          <w:rFonts w:eastAsiaTheme="minorEastAsia"/>
          <w:iCs/>
          <w:sz w:val="28"/>
          <w:szCs w:val="28"/>
          <w:lang w:val="uk-UA"/>
        </w:rPr>
      </w:pPr>
    </w:p>
    <w:p w:rsidR="00121657" w:rsidRDefault="00121657" w:rsidP="00121657">
      <w:pPr>
        <w:jc w:val="center"/>
        <w:rPr>
          <w:rFonts w:eastAsiaTheme="minorEastAsia"/>
          <w:b/>
          <w:bCs/>
          <w:iCs/>
          <w:sz w:val="28"/>
          <w:szCs w:val="28"/>
          <w:lang w:val="uk-UA"/>
        </w:rPr>
      </w:pPr>
    </w:p>
    <w:p w:rsidR="00121657" w:rsidRDefault="00121657" w:rsidP="00121657">
      <w:pPr>
        <w:jc w:val="center"/>
        <w:rPr>
          <w:rFonts w:eastAsiaTheme="minorEastAsia"/>
          <w:b/>
          <w:bCs/>
          <w:iCs/>
          <w:sz w:val="28"/>
          <w:szCs w:val="28"/>
          <w:lang w:val="uk-UA"/>
        </w:rPr>
      </w:pPr>
    </w:p>
    <w:p w:rsidR="00121657" w:rsidRDefault="00121657" w:rsidP="00121657">
      <w:pPr>
        <w:rPr>
          <w:rFonts w:eastAsiaTheme="minorEastAsia"/>
          <w:b/>
          <w:bCs/>
          <w:iCs/>
          <w:sz w:val="28"/>
          <w:szCs w:val="28"/>
          <w:lang w:val="uk-UA"/>
        </w:rPr>
      </w:pPr>
    </w:p>
    <w:p w:rsidR="00121657" w:rsidRDefault="00121657" w:rsidP="00121657">
      <w:pPr>
        <w:rPr>
          <w:rFonts w:eastAsiaTheme="minorEastAsia"/>
          <w:b/>
          <w:bCs/>
          <w:iCs/>
          <w:sz w:val="28"/>
          <w:szCs w:val="28"/>
          <w:lang w:val="uk-UA"/>
        </w:rPr>
      </w:pPr>
    </w:p>
    <w:p w:rsidR="00121657" w:rsidRDefault="00121657" w:rsidP="00121657">
      <w:pPr>
        <w:rPr>
          <w:rFonts w:eastAsiaTheme="minorEastAsia"/>
          <w:b/>
          <w:bCs/>
          <w:iCs/>
          <w:sz w:val="28"/>
          <w:szCs w:val="28"/>
          <w:lang w:val="uk-UA"/>
        </w:rPr>
      </w:pPr>
    </w:p>
    <w:p w:rsidR="00121657" w:rsidRDefault="00121657" w:rsidP="00121657">
      <w:pPr>
        <w:rPr>
          <w:rFonts w:eastAsiaTheme="minorEastAsia"/>
          <w:b/>
          <w:bCs/>
          <w:iCs/>
          <w:sz w:val="28"/>
          <w:szCs w:val="28"/>
          <w:lang w:val="uk-UA"/>
        </w:rPr>
      </w:pPr>
    </w:p>
    <w:p w:rsidR="00121657" w:rsidRDefault="00121657" w:rsidP="00121657">
      <w:pPr>
        <w:rPr>
          <w:rFonts w:eastAsiaTheme="minorEastAsia"/>
          <w:b/>
          <w:bCs/>
          <w:iCs/>
          <w:sz w:val="28"/>
          <w:szCs w:val="28"/>
          <w:lang w:val="uk-UA"/>
        </w:rPr>
      </w:pPr>
    </w:p>
    <w:p w:rsidR="00121657" w:rsidRDefault="00121657" w:rsidP="00121657">
      <w:pPr>
        <w:rPr>
          <w:rFonts w:eastAsiaTheme="minorEastAsia"/>
          <w:b/>
          <w:bCs/>
          <w:iCs/>
          <w:sz w:val="28"/>
          <w:szCs w:val="28"/>
          <w:lang w:val="uk-UA"/>
        </w:rPr>
      </w:pPr>
    </w:p>
    <w:p w:rsidR="00121657" w:rsidRDefault="00121657" w:rsidP="00121657">
      <w:pPr>
        <w:rPr>
          <w:rFonts w:eastAsiaTheme="minorEastAsia"/>
          <w:b/>
          <w:bCs/>
          <w:iCs/>
          <w:sz w:val="28"/>
          <w:szCs w:val="28"/>
          <w:lang w:val="uk-UA"/>
        </w:rPr>
      </w:pPr>
    </w:p>
    <w:p w:rsidR="00121657" w:rsidRDefault="00121657" w:rsidP="00121657">
      <w:pPr>
        <w:rPr>
          <w:rFonts w:eastAsiaTheme="minorEastAsia"/>
          <w:b/>
          <w:bCs/>
          <w:iCs/>
          <w:sz w:val="28"/>
          <w:szCs w:val="28"/>
          <w:lang w:val="uk-UA"/>
        </w:rPr>
      </w:pPr>
    </w:p>
    <w:p w:rsidR="00121657" w:rsidRDefault="00121657" w:rsidP="00121657">
      <w:pPr>
        <w:rPr>
          <w:rFonts w:eastAsiaTheme="minorEastAsia"/>
          <w:b/>
          <w:bCs/>
          <w:iCs/>
          <w:sz w:val="28"/>
          <w:szCs w:val="28"/>
          <w:lang w:val="uk-UA"/>
        </w:rPr>
      </w:pPr>
    </w:p>
    <w:p w:rsidR="00121657" w:rsidRDefault="00121657" w:rsidP="00121657">
      <w:pPr>
        <w:rPr>
          <w:rFonts w:eastAsiaTheme="minorEastAsia"/>
          <w:b/>
          <w:bCs/>
          <w:iCs/>
          <w:sz w:val="28"/>
          <w:szCs w:val="28"/>
          <w:lang w:val="uk-UA"/>
        </w:rPr>
      </w:pPr>
    </w:p>
    <w:p w:rsidR="00121657" w:rsidRDefault="00121657" w:rsidP="00121657">
      <w:pPr>
        <w:rPr>
          <w:rFonts w:eastAsiaTheme="minorEastAsia"/>
          <w:b/>
          <w:bCs/>
          <w:iCs/>
          <w:sz w:val="28"/>
          <w:szCs w:val="28"/>
          <w:lang w:val="uk-UA"/>
        </w:rPr>
      </w:pPr>
    </w:p>
    <w:p w:rsidR="00121657" w:rsidRDefault="00121657" w:rsidP="00121657">
      <w:pPr>
        <w:rPr>
          <w:rFonts w:eastAsiaTheme="minorEastAsia"/>
          <w:b/>
          <w:bCs/>
          <w:iCs/>
          <w:sz w:val="28"/>
          <w:szCs w:val="28"/>
          <w:lang w:val="uk-UA"/>
        </w:rPr>
      </w:pPr>
    </w:p>
    <w:p w:rsidR="00121657" w:rsidRDefault="00121657" w:rsidP="00121657">
      <w:pPr>
        <w:rPr>
          <w:rFonts w:eastAsiaTheme="minorEastAsia"/>
          <w:b/>
          <w:bCs/>
          <w:iCs/>
          <w:sz w:val="28"/>
          <w:szCs w:val="28"/>
          <w:lang w:val="uk-UA"/>
        </w:rPr>
      </w:pPr>
    </w:p>
    <w:p w:rsidR="00121657" w:rsidRDefault="00121657" w:rsidP="00121657">
      <w:pPr>
        <w:rPr>
          <w:rFonts w:eastAsiaTheme="minorEastAsia"/>
          <w:b/>
          <w:bCs/>
          <w:iCs/>
          <w:sz w:val="28"/>
          <w:szCs w:val="28"/>
          <w:lang w:val="uk-UA"/>
        </w:rPr>
      </w:pPr>
    </w:p>
    <w:p w:rsidR="00121657" w:rsidRDefault="00121657" w:rsidP="00121657">
      <w:pPr>
        <w:rPr>
          <w:rFonts w:eastAsiaTheme="minorEastAsia"/>
          <w:b/>
          <w:bCs/>
          <w:iCs/>
          <w:sz w:val="28"/>
          <w:szCs w:val="28"/>
          <w:lang w:val="uk-UA"/>
        </w:rPr>
      </w:pPr>
    </w:p>
    <w:p w:rsidR="00121657" w:rsidRDefault="00121657" w:rsidP="00121657">
      <w:pPr>
        <w:rPr>
          <w:rFonts w:eastAsiaTheme="minorEastAsia"/>
          <w:b/>
          <w:bCs/>
          <w:iCs/>
          <w:sz w:val="28"/>
          <w:szCs w:val="28"/>
          <w:lang w:val="uk-UA"/>
        </w:rPr>
      </w:pPr>
    </w:p>
    <w:p w:rsidR="00121657" w:rsidRDefault="00121657" w:rsidP="00121657">
      <w:pPr>
        <w:rPr>
          <w:rFonts w:eastAsiaTheme="minorEastAsia"/>
          <w:b/>
          <w:bCs/>
          <w:iCs/>
          <w:sz w:val="28"/>
          <w:szCs w:val="28"/>
          <w:lang w:val="uk-UA"/>
        </w:rPr>
      </w:pPr>
    </w:p>
    <w:p w:rsidR="00121657" w:rsidRDefault="00121657" w:rsidP="00121657">
      <w:pPr>
        <w:rPr>
          <w:rFonts w:eastAsiaTheme="minorEastAsia"/>
          <w:b/>
          <w:bCs/>
          <w:iCs/>
          <w:sz w:val="28"/>
          <w:szCs w:val="28"/>
          <w:lang w:val="uk-UA"/>
        </w:rPr>
      </w:pPr>
    </w:p>
    <w:p w:rsidR="00121657" w:rsidRDefault="00121657" w:rsidP="00121657">
      <w:pPr>
        <w:rPr>
          <w:rFonts w:eastAsiaTheme="minorEastAsia"/>
          <w:b/>
          <w:bCs/>
          <w:iCs/>
          <w:sz w:val="28"/>
          <w:szCs w:val="28"/>
          <w:lang w:val="uk-UA"/>
        </w:rPr>
      </w:pPr>
    </w:p>
    <w:p w:rsidR="00121657" w:rsidRDefault="00121657" w:rsidP="00121657">
      <w:pPr>
        <w:rPr>
          <w:rFonts w:eastAsiaTheme="minorEastAsia"/>
          <w:b/>
          <w:bCs/>
          <w:iCs/>
          <w:sz w:val="28"/>
          <w:szCs w:val="28"/>
          <w:lang w:val="uk-UA"/>
        </w:rPr>
      </w:pPr>
    </w:p>
    <w:p w:rsidR="00121657" w:rsidRDefault="00121657" w:rsidP="00121657">
      <w:pPr>
        <w:rPr>
          <w:rFonts w:eastAsiaTheme="minorEastAsia"/>
          <w:b/>
          <w:bCs/>
          <w:iCs/>
          <w:sz w:val="28"/>
          <w:szCs w:val="28"/>
          <w:lang w:val="uk-UA"/>
        </w:rPr>
      </w:pPr>
    </w:p>
    <w:p w:rsidR="00121657" w:rsidRDefault="00121657" w:rsidP="00121657">
      <w:pPr>
        <w:rPr>
          <w:rFonts w:eastAsiaTheme="minorEastAsia"/>
          <w:b/>
          <w:bCs/>
          <w:iCs/>
          <w:sz w:val="28"/>
          <w:szCs w:val="28"/>
          <w:lang w:val="uk-UA"/>
        </w:rPr>
      </w:pPr>
    </w:p>
    <w:p w:rsidR="00121657" w:rsidRDefault="00121657" w:rsidP="00121657">
      <w:pPr>
        <w:rPr>
          <w:rFonts w:eastAsiaTheme="minorEastAsia"/>
          <w:b/>
          <w:bCs/>
          <w:iCs/>
          <w:sz w:val="28"/>
          <w:szCs w:val="28"/>
          <w:lang w:val="uk-UA"/>
        </w:rPr>
      </w:pPr>
    </w:p>
    <w:p w:rsidR="00121657" w:rsidRDefault="00121657" w:rsidP="00121657">
      <w:pPr>
        <w:rPr>
          <w:rFonts w:eastAsiaTheme="minorEastAsia"/>
          <w:b/>
          <w:bCs/>
          <w:iCs/>
          <w:sz w:val="28"/>
          <w:szCs w:val="28"/>
          <w:lang w:val="uk-UA"/>
        </w:rPr>
      </w:pPr>
    </w:p>
    <w:p w:rsidR="00121657" w:rsidRDefault="00121657" w:rsidP="00121657">
      <w:pPr>
        <w:rPr>
          <w:rFonts w:eastAsiaTheme="minorEastAsia"/>
          <w:b/>
          <w:bCs/>
          <w:iCs/>
          <w:sz w:val="28"/>
          <w:szCs w:val="28"/>
          <w:lang w:val="uk-UA"/>
        </w:rPr>
      </w:pPr>
    </w:p>
    <w:p w:rsidR="00121657" w:rsidRDefault="00121657" w:rsidP="00121657">
      <w:pPr>
        <w:rPr>
          <w:rFonts w:eastAsiaTheme="minorEastAsia"/>
          <w:b/>
          <w:bCs/>
          <w:iCs/>
          <w:sz w:val="28"/>
          <w:szCs w:val="28"/>
          <w:lang w:val="uk-UA"/>
        </w:rPr>
      </w:pPr>
    </w:p>
    <w:p w:rsidR="00121657" w:rsidRDefault="00121657" w:rsidP="00121657">
      <w:pPr>
        <w:rPr>
          <w:rFonts w:eastAsiaTheme="minorEastAsia"/>
          <w:b/>
          <w:bCs/>
          <w:iCs/>
          <w:sz w:val="28"/>
          <w:szCs w:val="28"/>
          <w:lang w:val="uk-UA"/>
        </w:rPr>
      </w:pPr>
    </w:p>
    <w:p w:rsidR="00121657" w:rsidRDefault="00121657" w:rsidP="00121657">
      <w:pPr>
        <w:rPr>
          <w:rFonts w:eastAsiaTheme="minorEastAsia"/>
          <w:b/>
          <w:bCs/>
          <w:iCs/>
          <w:sz w:val="28"/>
          <w:szCs w:val="28"/>
          <w:lang w:val="uk-UA"/>
        </w:rPr>
      </w:pPr>
    </w:p>
    <w:p w:rsidR="00121657" w:rsidRDefault="00121657" w:rsidP="00121657">
      <w:pPr>
        <w:rPr>
          <w:rFonts w:eastAsiaTheme="minorEastAsia"/>
          <w:b/>
          <w:bCs/>
          <w:iCs/>
          <w:sz w:val="28"/>
          <w:szCs w:val="28"/>
          <w:lang w:val="uk-UA"/>
        </w:rPr>
      </w:pPr>
    </w:p>
    <w:p w:rsidR="00121657" w:rsidRDefault="00121657" w:rsidP="00121657">
      <w:pPr>
        <w:rPr>
          <w:rFonts w:eastAsiaTheme="minorEastAsia"/>
          <w:b/>
          <w:bCs/>
          <w:iCs/>
          <w:sz w:val="28"/>
          <w:szCs w:val="28"/>
          <w:lang w:val="uk-UA"/>
        </w:rPr>
      </w:pPr>
    </w:p>
    <w:p w:rsidR="00121657" w:rsidRDefault="00121657" w:rsidP="00121657">
      <w:pPr>
        <w:rPr>
          <w:rFonts w:eastAsiaTheme="minorEastAsia"/>
          <w:b/>
          <w:bCs/>
          <w:iCs/>
          <w:sz w:val="28"/>
          <w:szCs w:val="28"/>
          <w:lang w:val="uk-UA"/>
        </w:rPr>
      </w:pPr>
    </w:p>
    <w:p w:rsidR="00121657" w:rsidRDefault="00121657" w:rsidP="00121657">
      <w:pPr>
        <w:rPr>
          <w:rFonts w:eastAsiaTheme="minorEastAsia"/>
          <w:b/>
          <w:bCs/>
          <w:iCs/>
          <w:sz w:val="28"/>
          <w:szCs w:val="28"/>
          <w:lang w:val="uk-UA"/>
        </w:rPr>
      </w:pPr>
    </w:p>
    <w:p w:rsidR="00121657" w:rsidRDefault="00121657" w:rsidP="00121657">
      <w:pPr>
        <w:rPr>
          <w:rFonts w:eastAsiaTheme="minorEastAsia"/>
          <w:b/>
          <w:bCs/>
          <w:iCs/>
          <w:sz w:val="28"/>
          <w:szCs w:val="28"/>
          <w:lang w:val="uk-UA"/>
        </w:rPr>
      </w:pPr>
    </w:p>
    <w:p w:rsidR="00121657" w:rsidRDefault="00121657" w:rsidP="00121657">
      <w:pPr>
        <w:rPr>
          <w:rFonts w:eastAsiaTheme="minorEastAsia"/>
          <w:b/>
          <w:bCs/>
          <w:iCs/>
          <w:sz w:val="28"/>
          <w:szCs w:val="28"/>
          <w:lang w:val="uk-UA"/>
        </w:rPr>
      </w:pPr>
    </w:p>
    <w:p w:rsidR="00121657" w:rsidRDefault="00121657" w:rsidP="00121657">
      <w:pPr>
        <w:rPr>
          <w:rFonts w:eastAsiaTheme="minorEastAsia"/>
          <w:b/>
          <w:bCs/>
          <w:iCs/>
          <w:sz w:val="28"/>
          <w:szCs w:val="28"/>
          <w:lang w:val="uk-UA"/>
        </w:rPr>
      </w:pPr>
    </w:p>
    <w:p w:rsidR="00121657" w:rsidRDefault="00121657" w:rsidP="00121657">
      <w:pPr>
        <w:rPr>
          <w:rFonts w:eastAsiaTheme="minorEastAsia"/>
          <w:b/>
          <w:bCs/>
          <w:iCs/>
          <w:sz w:val="28"/>
          <w:szCs w:val="28"/>
          <w:lang w:val="uk-UA"/>
        </w:rPr>
      </w:pPr>
    </w:p>
    <w:p w:rsidR="00121657" w:rsidRDefault="00121657" w:rsidP="00121657">
      <w:pPr>
        <w:rPr>
          <w:rFonts w:eastAsiaTheme="minorEastAsia"/>
          <w:b/>
          <w:bCs/>
          <w:iCs/>
          <w:sz w:val="28"/>
          <w:szCs w:val="28"/>
          <w:lang w:val="uk-UA"/>
        </w:rPr>
      </w:pPr>
    </w:p>
    <w:p w:rsidR="00121657" w:rsidRPr="00C02AA7" w:rsidRDefault="00121657" w:rsidP="00121657">
      <w:pPr>
        <w:rPr>
          <w:rFonts w:eastAsiaTheme="minorEastAsia"/>
          <w:b/>
          <w:bCs/>
          <w:iCs/>
          <w:sz w:val="28"/>
          <w:szCs w:val="28"/>
          <w:lang w:val="uk-UA"/>
        </w:rPr>
      </w:pPr>
    </w:p>
    <w:p w:rsidR="00121657" w:rsidRPr="00D95F74" w:rsidRDefault="00121657" w:rsidP="00121657">
      <w:pPr>
        <w:jc w:val="center"/>
        <w:rPr>
          <w:rFonts w:eastAsiaTheme="minorEastAsia"/>
          <w:b/>
          <w:bCs/>
          <w:iCs/>
          <w:sz w:val="28"/>
          <w:szCs w:val="28"/>
          <w:lang w:val="uk-UA"/>
        </w:rPr>
      </w:pPr>
      <w:r>
        <w:rPr>
          <w:rFonts w:eastAsiaTheme="minorEastAsia"/>
          <w:b/>
          <w:bCs/>
          <w:iCs/>
          <w:sz w:val="28"/>
          <w:szCs w:val="28"/>
          <w:lang w:val="uk-UA"/>
        </w:rPr>
        <w:lastRenderedPageBreak/>
        <w:t>Висновки</w:t>
      </w:r>
    </w:p>
    <w:p w:rsidR="00121657" w:rsidRPr="00B316BB" w:rsidRDefault="00121657" w:rsidP="00FC2561">
      <w:pPr>
        <w:spacing w:line="360" w:lineRule="auto"/>
        <w:ind w:firstLine="709"/>
        <w:jc w:val="both"/>
        <w:rPr>
          <w:rFonts w:eastAsiaTheme="minorEastAsia"/>
          <w:b/>
          <w:bCs/>
          <w:iCs/>
          <w:sz w:val="28"/>
          <w:szCs w:val="28"/>
          <w:lang w:val="uk-UA"/>
        </w:rPr>
      </w:pPr>
      <w:r w:rsidRPr="005733CB">
        <w:rPr>
          <w:rFonts w:eastAsiaTheme="minorEastAsia"/>
          <w:iCs/>
          <w:sz w:val="28"/>
          <w:szCs w:val="28"/>
          <w:lang w:val="uk-UA"/>
        </w:rPr>
        <w:t xml:space="preserve">Система електропостачання деревообробного цеху з </w:t>
      </w:r>
      <w:r>
        <w:rPr>
          <w:rFonts w:eastAsiaTheme="minorEastAsia"/>
          <w:iCs/>
          <w:sz w:val="28"/>
          <w:szCs w:val="28"/>
          <w:lang w:val="uk-UA"/>
        </w:rPr>
        <w:t xml:space="preserve">трансформатором </w:t>
      </w:r>
      <w:r w:rsidRPr="005733CB">
        <w:rPr>
          <w:rFonts w:eastAsiaTheme="minorEastAsia"/>
          <w:iCs/>
          <w:sz w:val="28"/>
          <w:szCs w:val="28"/>
          <w:lang w:val="uk-UA"/>
        </w:rPr>
        <w:t>та освітленням, що живиться від сонячних панелей, є ефективним і надійним рішенням</w:t>
      </w:r>
      <w:r>
        <w:rPr>
          <w:rFonts w:eastAsiaTheme="minorEastAsia"/>
          <w:iCs/>
          <w:sz w:val="28"/>
          <w:szCs w:val="28"/>
          <w:lang w:val="uk-UA"/>
        </w:rPr>
        <w:t xml:space="preserve"> – адже така </w:t>
      </w:r>
      <w:r w:rsidRPr="00B316BB">
        <w:rPr>
          <w:rFonts w:eastAsiaTheme="minorEastAsia"/>
          <w:iCs/>
          <w:sz w:val="28"/>
          <w:szCs w:val="28"/>
          <w:lang w:val="uk-UA"/>
        </w:rPr>
        <w:t>система електропостачання є ефективною і надійною через поєднання двох джерел енергії: трансформатора для основного електропостачання і сонячних панелей для освітлення. Вона забезпечує стабільність енергопостачання завдяки трансформатору і зменшує витрати на електроенергію завдяки безкоштовному живленню від сонячних панелей. Такий підхід є екологічно сталим, оскільки зменшує викиди CO2 і залежність від традиційних джерел енергії. Крім того, він забезпечує надійність роботи системи, оскільки комбінує різні джерела енергії, що компенсує можливі коливання в постачанні електроенергії.</w:t>
      </w:r>
    </w:p>
    <w:p w:rsidR="00121657" w:rsidRPr="00B316BB" w:rsidRDefault="00121657" w:rsidP="00121657">
      <w:pPr>
        <w:rPr>
          <w:rFonts w:eastAsiaTheme="minorEastAsia"/>
          <w:b/>
          <w:bCs/>
          <w:iCs/>
          <w:sz w:val="28"/>
          <w:szCs w:val="28"/>
          <w:lang w:val="uk-UA"/>
        </w:rPr>
      </w:pPr>
    </w:p>
    <w:p w:rsidR="00121657" w:rsidRPr="00B316BB" w:rsidRDefault="00121657" w:rsidP="00121657">
      <w:pPr>
        <w:rPr>
          <w:rFonts w:eastAsiaTheme="minorEastAsia"/>
          <w:b/>
          <w:bCs/>
          <w:iCs/>
          <w:sz w:val="28"/>
          <w:szCs w:val="28"/>
          <w:lang w:val="uk-UA"/>
        </w:rPr>
      </w:pPr>
    </w:p>
    <w:p w:rsidR="00121657" w:rsidRPr="00B316BB" w:rsidRDefault="00121657" w:rsidP="00121657">
      <w:pPr>
        <w:rPr>
          <w:rFonts w:eastAsiaTheme="minorEastAsia"/>
          <w:b/>
          <w:bCs/>
          <w:iCs/>
          <w:sz w:val="28"/>
          <w:szCs w:val="28"/>
          <w:lang w:val="uk-UA"/>
        </w:rPr>
      </w:pPr>
    </w:p>
    <w:p w:rsidR="00121657" w:rsidRPr="00B316BB" w:rsidRDefault="00121657" w:rsidP="00121657">
      <w:pPr>
        <w:rPr>
          <w:rFonts w:eastAsiaTheme="minorEastAsia"/>
          <w:b/>
          <w:bCs/>
          <w:iCs/>
          <w:sz w:val="28"/>
          <w:szCs w:val="28"/>
          <w:lang w:val="uk-UA"/>
        </w:rPr>
      </w:pPr>
    </w:p>
    <w:p w:rsidR="00121657" w:rsidRPr="00B316BB" w:rsidRDefault="00121657" w:rsidP="00121657">
      <w:pPr>
        <w:rPr>
          <w:rFonts w:eastAsiaTheme="minorEastAsia"/>
          <w:b/>
          <w:bCs/>
          <w:iCs/>
          <w:sz w:val="28"/>
          <w:szCs w:val="28"/>
          <w:lang w:val="uk-UA"/>
        </w:rPr>
      </w:pPr>
    </w:p>
    <w:p w:rsidR="00121657" w:rsidRPr="00B316BB" w:rsidRDefault="00121657" w:rsidP="00121657">
      <w:pPr>
        <w:rPr>
          <w:rFonts w:eastAsiaTheme="minorEastAsia"/>
          <w:b/>
          <w:bCs/>
          <w:iCs/>
          <w:sz w:val="28"/>
          <w:szCs w:val="28"/>
          <w:lang w:val="uk-UA"/>
        </w:rPr>
      </w:pPr>
    </w:p>
    <w:p w:rsidR="00121657" w:rsidRPr="00B316BB" w:rsidRDefault="00121657" w:rsidP="00121657">
      <w:pPr>
        <w:rPr>
          <w:rFonts w:eastAsiaTheme="minorEastAsia"/>
          <w:b/>
          <w:bCs/>
          <w:iCs/>
          <w:sz w:val="28"/>
          <w:szCs w:val="28"/>
          <w:lang w:val="uk-UA"/>
        </w:rPr>
      </w:pPr>
    </w:p>
    <w:p w:rsidR="00121657" w:rsidRPr="00B316BB" w:rsidRDefault="00121657" w:rsidP="00121657">
      <w:pPr>
        <w:rPr>
          <w:rFonts w:eastAsiaTheme="minorEastAsia"/>
          <w:b/>
          <w:bCs/>
          <w:iCs/>
          <w:sz w:val="28"/>
          <w:szCs w:val="28"/>
          <w:lang w:val="uk-UA"/>
        </w:rPr>
      </w:pPr>
    </w:p>
    <w:p w:rsidR="00121657" w:rsidRPr="00B316BB" w:rsidRDefault="00121657" w:rsidP="00121657">
      <w:pPr>
        <w:rPr>
          <w:rFonts w:eastAsiaTheme="minorEastAsia"/>
          <w:b/>
          <w:bCs/>
          <w:iCs/>
          <w:sz w:val="28"/>
          <w:szCs w:val="28"/>
          <w:lang w:val="uk-UA"/>
        </w:rPr>
      </w:pPr>
    </w:p>
    <w:p w:rsidR="00121657" w:rsidRPr="00B316BB" w:rsidRDefault="00121657" w:rsidP="00121657">
      <w:pPr>
        <w:rPr>
          <w:rFonts w:eastAsiaTheme="minorEastAsia"/>
          <w:b/>
          <w:bCs/>
          <w:iCs/>
          <w:sz w:val="28"/>
          <w:szCs w:val="28"/>
          <w:lang w:val="uk-UA"/>
        </w:rPr>
      </w:pPr>
    </w:p>
    <w:p w:rsidR="00121657" w:rsidRPr="00B316BB" w:rsidRDefault="00121657" w:rsidP="00121657">
      <w:pPr>
        <w:rPr>
          <w:rFonts w:eastAsiaTheme="minorEastAsia"/>
          <w:b/>
          <w:bCs/>
          <w:iCs/>
          <w:sz w:val="28"/>
          <w:szCs w:val="28"/>
          <w:lang w:val="uk-UA"/>
        </w:rPr>
      </w:pPr>
    </w:p>
    <w:p w:rsidR="00121657" w:rsidRPr="00B316BB" w:rsidRDefault="00121657" w:rsidP="00121657">
      <w:pPr>
        <w:rPr>
          <w:rFonts w:eastAsiaTheme="minorEastAsia"/>
          <w:b/>
          <w:bCs/>
          <w:iCs/>
          <w:sz w:val="28"/>
          <w:szCs w:val="28"/>
          <w:lang w:val="uk-UA"/>
        </w:rPr>
      </w:pPr>
    </w:p>
    <w:p w:rsidR="00121657" w:rsidRPr="00B316BB" w:rsidRDefault="00121657" w:rsidP="00121657">
      <w:pPr>
        <w:rPr>
          <w:rFonts w:eastAsiaTheme="minorEastAsia"/>
          <w:b/>
          <w:bCs/>
          <w:iCs/>
          <w:sz w:val="28"/>
          <w:szCs w:val="28"/>
          <w:lang w:val="uk-UA"/>
        </w:rPr>
      </w:pPr>
    </w:p>
    <w:p w:rsidR="00121657" w:rsidRPr="00B316BB" w:rsidRDefault="00121657" w:rsidP="00121657">
      <w:pPr>
        <w:rPr>
          <w:rFonts w:eastAsiaTheme="minorEastAsia"/>
          <w:b/>
          <w:bCs/>
          <w:iCs/>
          <w:sz w:val="28"/>
          <w:szCs w:val="28"/>
          <w:lang w:val="uk-UA"/>
        </w:rPr>
      </w:pPr>
    </w:p>
    <w:p w:rsidR="00121657" w:rsidRDefault="00121657" w:rsidP="00121657">
      <w:pPr>
        <w:rPr>
          <w:rFonts w:eastAsiaTheme="minorEastAsia"/>
          <w:b/>
          <w:bCs/>
          <w:iCs/>
          <w:sz w:val="28"/>
          <w:szCs w:val="28"/>
          <w:lang w:val="uk-UA"/>
        </w:rPr>
      </w:pPr>
    </w:p>
    <w:p w:rsidR="00EF6688" w:rsidRDefault="00EF6688" w:rsidP="00121657">
      <w:pPr>
        <w:rPr>
          <w:rFonts w:eastAsiaTheme="minorEastAsia"/>
          <w:b/>
          <w:bCs/>
          <w:iCs/>
          <w:sz w:val="28"/>
          <w:szCs w:val="28"/>
          <w:lang w:val="uk-UA"/>
        </w:rPr>
      </w:pPr>
    </w:p>
    <w:p w:rsidR="00EF6688" w:rsidRDefault="00EF6688" w:rsidP="00121657">
      <w:pPr>
        <w:rPr>
          <w:rFonts w:eastAsiaTheme="minorEastAsia"/>
          <w:b/>
          <w:bCs/>
          <w:iCs/>
          <w:sz w:val="28"/>
          <w:szCs w:val="28"/>
          <w:lang w:val="uk-UA"/>
        </w:rPr>
      </w:pPr>
    </w:p>
    <w:p w:rsidR="00EF6688" w:rsidRDefault="00EF6688" w:rsidP="00121657">
      <w:pPr>
        <w:rPr>
          <w:rFonts w:eastAsiaTheme="minorEastAsia"/>
          <w:b/>
          <w:bCs/>
          <w:iCs/>
          <w:sz w:val="28"/>
          <w:szCs w:val="28"/>
          <w:lang w:val="uk-UA"/>
        </w:rPr>
      </w:pPr>
    </w:p>
    <w:p w:rsidR="00EF6688" w:rsidRDefault="00EF6688" w:rsidP="00121657">
      <w:pPr>
        <w:rPr>
          <w:rFonts w:eastAsiaTheme="minorEastAsia"/>
          <w:b/>
          <w:bCs/>
          <w:iCs/>
          <w:sz w:val="28"/>
          <w:szCs w:val="28"/>
          <w:lang w:val="uk-UA"/>
        </w:rPr>
      </w:pPr>
    </w:p>
    <w:p w:rsidR="00EF6688" w:rsidRDefault="00EF6688" w:rsidP="00121657">
      <w:pPr>
        <w:rPr>
          <w:rFonts w:eastAsiaTheme="minorEastAsia"/>
          <w:b/>
          <w:bCs/>
          <w:iCs/>
          <w:sz w:val="28"/>
          <w:szCs w:val="28"/>
          <w:lang w:val="uk-UA"/>
        </w:rPr>
      </w:pPr>
    </w:p>
    <w:p w:rsidR="00EF6688" w:rsidRDefault="00EF6688" w:rsidP="00121657">
      <w:pPr>
        <w:rPr>
          <w:rFonts w:eastAsiaTheme="minorEastAsia"/>
          <w:b/>
          <w:bCs/>
          <w:iCs/>
          <w:sz w:val="28"/>
          <w:szCs w:val="28"/>
          <w:lang w:val="uk-UA"/>
        </w:rPr>
      </w:pPr>
    </w:p>
    <w:p w:rsidR="00EF6688" w:rsidRDefault="00EF6688" w:rsidP="00121657">
      <w:pPr>
        <w:rPr>
          <w:rFonts w:eastAsiaTheme="minorEastAsia"/>
          <w:b/>
          <w:bCs/>
          <w:iCs/>
          <w:sz w:val="28"/>
          <w:szCs w:val="28"/>
          <w:lang w:val="uk-UA"/>
        </w:rPr>
      </w:pPr>
    </w:p>
    <w:p w:rsidR="00EF6688" w:rsidRDefault="00EF6688" w:rsidP="00121657">
      <w:pPr>
        <w:rPr>
          <w:rFonts w:eastAsiaTheme="minorEastAsia"/>
          <w:b/>
          <w:bCs/>
          <w:iCs/>
          <w:sz w:val="28"/>
          <w:szCs w:val="28"/>
          <w:lang w:val="uk-UA"/>
        </w:rPr>
      </w:pPr>
    </w:p>
    <w:p w:rsidR="00EF6688" w:rsidRDefault="00EF6688" w:rsidP="00121657">
      <w:pPr>
        <w:rPr>
          <w:rFonts w:eastAsiaTheme="minorEastAsia"/>
          <w:b/>
          <w:bCs/>
          <w:iCs/>
          <w:sz w:val="28"/>
          <w:szCs w:val="28"/>
          <w:lang w:val="uk-UA"/>
        </w:rPr>
      </w:pPr>
    </w:p>
    <w:p w:rsidR="00EF6688" w:rsidRPr="00B316BB" w:rsidRDefault="00EF6688" w:rsidP="00121657">
      <w:pPr>
        <w:rPr>
          <w:rFonts w:eastAsiaTheme="minorEastAsia"/>
          <w:b/>
          <w:bCs/>
          <w:iCs/>
          <w:sz w:val="28"/>
          <w:szCs w:val="28"/>
          <w:lang w:val="uk-UA"/>
        </w:rPr>
      </w:pPr>
    </w:p>
    <w:p w:rsidR="00121657" w:rsidRPr="00B316BB" w:rsidRDefault="00121657" w:rsidP="00121657">
      <w:pPr>
        <w:rPr>
          <w:rFonts w:eastAsiaTheme="minorEastAsia"/>
          <w:b/>
          <w:bCs/>
          <w:iCs/>
          <w:sz w:val="28"/>
          <w:szCs w:val="28"/>
          <w:lang w:val="uk-UA"/>
        </w:rPr>
      </w:pPr>
    </w:p>
    <w:p w:rsidR="00BF0107" w:rsidRDefault="00BF0107" w:rsidP="00EF6688">
      <w:pPr>
        <w:spacing w:line="360" w:lineRule="auto"/>
        <w:rPr>
          <w:rFonts w:eastAsiaTheme="minorEastAsia"/>
          <w:b/>
          <w:bCs/>
          <w:iCs/>
          <w:sz w:val="28"/>
          <w:szCs w:val="28"/>
          <w:lang w:val="uk-UA"/>
        </w:rPr>
      </w:pPr>
    </w:p>
    <w:tbl>
      <w:tblPr>
        <w:tblpPr w:leftFromText="180" w:rightFromText="180" w:vertAnchor="text" w:horzAnchor="margin" w:tblpXSpec="center" w:tblpY="-645"/>
        <w:tblW w:w="10142"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left w:w="0" w:type="dxa"/>
          <w:right w:w="0" w:type="dxa"/>
        </w:tblCellMar>
        <w:tblLook w:val="01E0"/>
      </w:tblPr>
      <w:tblGrid>
        <w:gridCol w:w="503"/>
        <w:gridCol w:w="606"/>
        <w:gridCol w:w="1384"/>
        <w:gridCol w:w="829"/>
        <w:gridCol w:w="554"/>
        <w:gridCol w:w="3321"/>
        <w:gridCol w:w="277"/>
        <w:gridCol w:w="279"/>
        <w:gridCol w:w="279"/>
        <w:gridCol w:w="831"/>
        <w:gridCol w:w="1279"/>
      </w:tblGrid>
      <w:tr w:rsidR="009250BD" w:rsidRPr="008F3FD6" w:rsidTr="00DB1BAE">
        <w:trPr>
          <w:trHeight w:val="12571"/>
        </w:trPr>
        <w:tc>
          <w:tcPr>
            <w:tcW w:w="10142" w:type="dxa"/>
            <w:gridSpan w:val="11"/>
            <w:tcBorders>
              <w:bottom w:val="nil"/>
            </w:tcBorders>
          </w:tcPr>
          <w:p w:rsidR="009250BD" w:rsidRPr="00463935" w:rsidRDefault="009250BD" w:rsidP="008935FA">
            <w:pPr>
              <w:pStyle w:val="TableParagraph"/>
              <w:rPr>
                <w:rFonts w:ascii="Calibri" w:eastAsia="Calibri" w:hAnsi="Calibri"/>
                <w:sz w:val="30"/>
              </w:rPr>
            </w:pPr>
          </w:p>
          <w:p w:rsidR="009250BD" w:rsidRPr="0088443C" w:rsidRDefault="009250BD" w:rsidP="008935FA">
            <w:pPr>
              <w:spacing w:line="360" w:lineRule="auto"/>
              <w:ind w:firstLine="709"/>
              <w:jc w:val="center"/>
              <w:rPr>
                <w:b/>
                <w:bCs/>
                <w:sz w:val="28"/>
                <w:szCs w:val="28"/>
              </w:rPr>
            </w:pPr>
            <w:r>
              <w:rPr>
                <w:b/>
                <w:bCs/>
                <w:sz w:val="28"/>
                <w:szCs w:val="28"/>
                <w:lang w:val="uk-UA"/>
              </w:rPr>
              <w:t>РОЗДІЛ 3</w:t>
            </w:r>
          </w:p>
          <w:p w:rsidR="009250BD" w:rsidRDefault="009250BD" w:rsidP="008935FA">
            <w:pPr>
              <w:spacing w:line="360" w:lineRule="auto"/>
              <w:ind w:firstLine="709"/>
              <w:jc w:val="center"/>
              <w:rPr>
                <w:b/>
                <w:bCs/>
                <w:sz w:val="28"/>
                <w:szCs w:val="28"/>
                <w:lang w:val="uk-UA"/>
              </w:rPr>
            </w:pPr>
            <w:r>
              <w:rPr>
                <w:b/>
                <w:bCs/>
                <w:sz w:val="28"/>
                <w:szCs w:val="28"/>
                <w:lang w:val="uk-UA"/>
              </w:rPr>
              <w:t>УПРАВЛІННЯ ТРЕКЕРОМ ТА ПРОГНОЗУВАННЯ ФОТОЕЛЕКТРИЧНОЇ ПОТУЖНОСТІ</w:t>
            </w:r>
          </w:p>
          <w:p w:rsidR="009250BD" w:rsidRPr="00CC47EF" w:rsidRDefault="009250BD" w:rsidP="008935FA">
            <w:pPr>
              <w:spacing w:line="360" w:lineRule="auto"/>
              <w:ind w:firstLine="709"/>
              <w:jc w:val="both"/>
              <w:rPr>
                <w:sz w:val="28"/>
                <w:szCs w:val="28"/>
                <w:lang w:val="uk-UA"/>
              </w:rPr>
            </w:pPr>
            <w:r w:rsidRPr="00CC47EF">
              <w:rPr>
                <w:sz w:val="28"/>
                <w:szCs w:val="28"/>
                <w:lang w:val="uk-UA"/>
              </w:rPr>
              <w:t>Використання викопного палива спричиняє низку екологічних проблем</w:t>
            </w:r>
            <w:r>
              <w:rPr>
                <w:sz w:val="28"/>
                <w:szCs w:val="28"/>
                <w:lang w:val="uk-UA"/>
              </w:rPr>
              <w:t xml:space="preserve">, </w:t>
            </w:r>
            <w:r w:rsidRPr="00CC47EF">
              <w:rPr>
                <w:sz w:val="28"/>
                <w:szCs w:val="28"/>
                <w:lang w:val="uk-UA"/>
              </w:rPr>
              <w:t xml:space="preserve"> тому трансформація енергетичної структури є критично важливою.</w:t>
            </w:r>
          </w:p>
          <w:p w:rsidR="009250BD" w:rsidRPr="00CC47EF" w:rsidRDefault="009250BD" w:rsidP="008935FA">
            <w:pPr>
              <w:spacing w:line="360" w:lineRule="auto"/>
              <w:ind w:firstLine="709"/>
              <w:jc w:val="both"/>
              <w:rPr>
                <w:sz w:val="28"/>
                <w:szCs w:val="28"/>
                <w:lang w:val="uk-UA"/>
              </w:rPr>
            </w:pPr>
            <w:r w:rsidRPr="00CC47EF">
              <w:rPr>
                <w:sz w:val="28"/>
                <w:szCs w:val="28"/>
                <w:lang w:val="uk-UA"/>
              </w:rPr>
              <w:t xml:space="preserve"> Як одна з основних нових технологій виробництва енергії</w:t>
            </w:r>
            <w:r>
              <w:rPr>
                <w:sz w:val="28"/>
                <w:szCs w:val="28"/>
                <w:lang w:val="uk-UA"/>
              </w:rPr>
              <w:t xml:space="preserve">, </w:t>
            </w:r>
            <w:r w:rsidRPr="00CC47EF">
              <w:rPr>
                <w:sz w:val="28"/>
                <w:szCs w:val="28"/>
                <w:lang w:val="uk-UA"/>
              </w:rPr>
              <w:t xml:space="preserve"> фотоелектрична енергетика (ФЕ) набула значного розвитку в останні роки. Однак</w:t>
            </w:r>
            <w:r>
              <w:rPr>
                <w:sz w:val="28"/>
                <w:szCs w:val="28"/>
                <w:lang w:val="uk-UA"/>
              </w:rPr>
              <w:t xml:space="preserve">, </w:t>
            </w:r>
            <w:r w:rsidRPr="00CC47EF">
              <w:rPr>
                <w:sz w:val="28"/>
                <w:szCs w:val="28"/>
                <w:lang w:val="uk-UA"/>
              </w:rPr>
              <w:t xml:space="preserve"> через нестабільність і переривчастість</w:t>
            </w:r>
            <w:r>
              <w:rPr>
                <w:sz w:val="28"/>
                <w:szCs w:val="28"/>
                <w:lang w:val="uk-UA"/>
              </w:rPr>
              <w:t xml:space="preserve">, </w:t>
            </w:r>
            <w:r w:rsidRPr="00CC47EF">
              <w:rPr>
                <w:sz w:val="28"/>
                <w:szCs w:val="28"/>
                <w:lang w:val="uk-UA"/>
              </w:rPr>
              <w:t xml:space="preserve"> виробництво електроенергії з фотоелектрики є нестабільним. У цей час для регулювання пікових навантажень часто потрібні інші джерела енергії</w:t>
            </w:r>
            <w:r>
              <w:rPr>
                <w:sz w:val="28"/>
                <w:szCs w:val="28"/>
                <w:lang w:val="uk-UA"/>
              </w:rPr>
              <w:t xml:space="preserve">, </w:t>
            </w:r>
            <w:r w:rsidRPr="00CC47EF">
              <w:rPr>
                <w:sz w:val="28"/>
                <w:szCs w:val="28"/>
                <w:lang w:val="uk-UA"/>
              </w:rPr>
              <w:t xml:space="preserve"> такі як вугільні електростанції. З цієї причини дуже важливо прогнозувати вихідну потужність фотоелектричних станцій під час експлуатації. </w:t>
            </w:r>
          </w:p>
          <w:p w:rsidR="009250BD" w:rsidRPr="00B376CE" w:rsidRDefault="009250BD" w:rsidP="00FC2561">
            <w:pPr>
              <w:spacing w:line="360" w:lineRule="auto"/>
              <w:ind w:firstLine="709"/>
              <w:jc w:val="both"/>
              <w:rPr>
                <w:sz w:val="28"/>
                <w:szCs w:val="28"/>
                <w:lang w:val="uk-UA"/>
              </w:rPr>
            </w:pPr>
            <w:r w:rsidRPr="00CC47EF">
              <w:rPr>
                <w:sz w:val="28"/>
                <w:szCs w:val="28"/>
                <w:lang w:val="uk-UA"/>
              </w:rPr>
              <w:t>Багато експертів та науковців досліджували прогнозування потужності фотоелектричних станцій. В даний час методи прогнозування фотоелектричної потужності включають метод часових рядів</w:t>
            </w:r>
            <w:r>
              <w:rPr>
                <w:sz w:val="28"/>
                <w:szCs w:val="28"/>
                <w:lang w:val="uk-UA"/>
              </w:rPr>
              <w:t xml:space="preserve">, </w:t>
            </w:r>
            <w:r w:rsidRPr="00CC47EF">
              <w:rPr>
                <w:sz w:val="28"/>
                <w:szCs w:val="28"/>
                <w:lang w:val="uk-UA"/>
              </w:rPr>
              <w:t xml:space="preserve"> метод прогнозування Маркова</w:t>
            </w:r>
            <w:r>
              <w:rPr>
                <w:sz w:val="28"/>
                <w:szCs w:val="28"/>
                <w:lang w:val="uk-UA"/>
              </w:rPr>
              <w:t xml:space="preserve">, </w:t>
            </w:r>
            <w:r w:rsidRPr="00CC47EF">
              <w:rPr>
                <w:sz w:val="28"/>
                <w:szCs w:val="28"/>
                <w:lang w:val="uk-UA"/>
              </w:rPr>
              <w:t xml:space="preserve"> метод штучних нейронних мереж</w:t>
            </w:r>
            <w:r>
              <w:rPr>
                <w:sz w:val="28"/>
                <w:szCs w:val="28"/>
                <w:lang w:val="uk-UA"/>
              </w:rPr>
              <w:t>.</w:t>
            </w:r>
            <w:r w:rsidRPr="00CC47EF">
              <w:rPr>
                <w:sz w:val="28"/>
                <w:szCs w:val="28"/>
                <w:lang w:val="uk-UA"/>
              </w:rPr>
              <w:t xml:space="preserve"> Вченими було побудовано модель часового ряду та модель штучної нейронної мережі для прогнозування вихідної потужності ФЕС відповідно. Результати показують</w:t>
            </w:r>
            <w:r>
              <w:rPr>
                <w:sz w:val="28"/>
                <w:szCs w:val="28"/>
                <w:lang w:val="uk-UA"/>
              </w:rPr>
              <w:t xml:space="preserve">, </w:t>
            </w:r>
            <w:r w:rsidRPr="00CC47EF">
              <w:rPr>
                <w:sz w:val="28"/>
                <w:szCs w:val="28"/>
                <w:lang w:val="uk-UA"/>
              </w:rPr>
              <w:t xml:space="preserve"> що останній має перевагу на етапі навчання</w:t>
            </w:r>
            <w:r>
              <w:rPr>
                <w:sz w:val="28"/>
                <w:szCs w:val="28"/>
                <w:lang w:val="uk-UA"/>
              </w:rPr>
              <w:t xml:space="preserve">, </w:t>
            </w:r>
            <w:r w:rsidRPr="00CC47EF">
              <w:rPr>
                <w:sz w:val="28"/>
                <w:szCs w:val="28"/>
                <w:lang w:val="uk-UA"/>
              </w:rPr>
              <w:t xml:space="preserve"> але має гірші показники на етапі прогнозування. Хуан створив модель прогнозування потужності ФЕС за допомогою методу регресії множинних часових рядів</w:t>
            </w:r>
            <w:r>
              <w:rPr>
                <w:sz w:val="28"/>
                <w:szCs w:val="28"/>
                <w:lang w:val="uk-UA"/>
              </w:rPr>
              <w:t xml:space="preserve">, </w:t>
            </w:r>
            <w:r w:rsidRPr="00CC47EF">
              <w:rPr>
                <w:sz w:val="28"/>
                <w:szCs w:val="28"/>
                <w:lang w:val="uk-UA"/>
              </w:rPr>
              <w:t xml:space="preserve"> прогнозування проводилося за допомогою цієї моделі</w:t>
            </w:r>
            <w:r>
              <w:rPr>
                <w:sz w:val="28"/>
                <w:szCs w:val="28"/>
                <w:lang w:val="uk-UA"/>
              </w:rPr>
              <w:t xml:space="preserve">, </w:t>
            </w:r>
            <w:r w:rsidRPr="00CC47EF">
              <w:rPr>
                <w:sz w:val="28"/>
                <w:szCs w:val="28"/>
                <w:lang w:val="uk-UA"/>
              </w:rPr>
              <w:t xml:space="preserve"> а результати прогнозування були переглянуті в його дослідженні.</w:t>
            </w:r>
            <w:r>
              <w:rPr>
                <w:sz w:val="28"/>
                <w:szCs w:val="28"/>
                <w:lang w:val="uk-UA"/>
              </w:rPr>
              <w:t xml:space="preserve"> </w:t>
            </w:r>
            <w:r w:rsidRPr="00CC47EF">
              <w:rPr>
                <w:sz w:val="28"/>
                <w:szCs w:val="28"/>
                <w:lang w:val="uk-UA"/>
              </w:rPr>
              <w:t>Вони також представили схему нечітких часових рядів для короткочасного прогнозування потужності</w:t>
            </w:r>
            <w:r>
              <w:rPr>
                <w:sz w:val="28"/>
                <w:szCs w:val="28"/>
                <w:lang w:val="uk-UA"/>
              </w:rPr>
              <w:t>,</w:t>
            </w:r>
            <w:r w:rsidRPr="00CC47EF">
              <w:rPr>
                <w:sz w:val="28"/>
                <w:szCs w:val="28"/>
                <w:lang w:val="uk-UA"/>
              </w:rPr>
              <w:t xml:space="preserve"> а потім прогнозування генерації електроенергії ФЕС здійснювалося за допомогою цієї ідеї. У порівнянні з моделлю нечіткого висновку</w:t>
            </w:r>
            <w:r>
              <w:rPr>
                <w:sz w:val="28"/>
                <w:szCs w:val="28"/>
                <w:lang w:val="uk-UA"/>
              </w:rPr>
              <w:t xml:space="preserve">, </w:t>
            </w:r>
            <w:r w:rsidRPr="00CC47EF">
              <w:rPr>
                <w:sz w:val="28"/>
                <w:szCs w:val="28"/>
                <w:lang w:val="uk-UA"/>
              </w:rPr>
              <w:t xml:space="preserve"> середня абсолютна процентна помилка на етапі прогнозування становить менше 10%. </w:t>
            </w:r>
          </w:p>
        </w:tc>
      </w:tr>
      <w:tr w:rsidR="009250BD" w:rsidRPr="00C73CFE" w:rsidTr="008935FA">
        <w:trPr>
          <w:trHeight w:val="264"/>
        </w:trPr>
        <w:tc>
          <w:tcPr>
            <w:tcW w:w="503" w:type="dxa"/>
            <w:tcBorders>
              <w:bottom w:val="single" w:sz="12" w:space="0" w:color="000000"/>
            </w:tcBorders>
          </w:tcPr>
          <w:p w:rsidR="009250BD" w:rsidRPr="00C73CFE" w:rsidRDefault="009250BD" w:rsidP="008935FA">
            <w:pPr>
              <w:pStyle w:val="TableParagraph"/>
              <w:rPr>
                <w:rFonts w:ascii="Calibri" w:eastAsia="Calibri" w:hAnsi="Calibri"/>
                <w:sz w:val="16"/>
              </w:rPr>
            </w:pPr>
          </w:p>
        </w:tc>
        <w:tc>
          <w:tcPr>
            <w:tcW w:w="606" w:type="dxa"/>
            <w:tcBorders>
              <w:bottom w:val="single" w:sz="12" w:space="0" w:color="000000"/>
            </w:tcBorders>
          </w:tcPr>
          <w:p w:rsidR="009250BD" w:rsidRPr="00C73CFE" w:rsidRDefault="009250BD" w:rsidP="008935FA">
            <w:pPr>
              <w:pStyle w:val="TableParagraph"/>
              <w:rPr>
                <w:rFonts w:ascii="Calibri" w:eastAsia="Calibri" w:hAnsi="Calibri"/>
                <w:sz w:val="16"/>
              </w:rPr>
            </w:pPr>
          </w:p>
        </w:tc>
        <w:tc>
          <w:tcPr>
            <w:tcW w:w="1384" w:type="dxa"/>
            <w:tcBorders>
              <w:bottom w:val="single" w:sz="12" w:space="0" w:color="000000"/>
            </w:tcBorders>
          </w:tcPr>
          <w:p w:rsidR="009250BD" w:rsidRPr="00C73CFE" w:rsidRDefault="009250BD" w:rsidP="008935FA">
            <w:pPr>
              <w:pStyle w:val="TableParagraph"/>
              <w:rPr>
                <w:rFonts w:ascii="Calibri" w:eastAsia="Calibri" w:hAnsi="Calibri"/>
                <w:sz w:val="16"/>
              </w:rPr>
            </w:pPr>
          </w:p>
        </w:tc>
        <w:tc>
          <w:tcPr>
            <w:tcW w:w="829" w:type="dxa"/>
            <w:tcBorders>
              <w:bottom w:val="single" w:sz="12" w:space="0" w:color="000000"/>
            </w:tcBorders>
          </w:tcPr>
          <w:p w:rsidR="009250BD" w:rsidRPr="00C73CFE" w:rsidRDefault="009250BD" w:rsidP="008935FA">
            <w:pPr>
              <w:pStyle w:val="TableParagraph"/>
              <w:rPr>
                <w:rFonts w:ascii="Calibri" w:eastAsia="Calibri" w:hAnsi="Calibri"/>
                <w:sz w:val="16"/>
              </w:rPr>
            </w:pPr>
          </w:p>
        </w:tc>
        <w:tc>
          <w:tcPr>
            <w:tcW w:w="554" w:type="dxa"/>
            <w:tcBorders>
              <w:bottom w:val="single" w:sz="12" w:space="0" w:color="000000"/>
            </w:tcBorders>
          </w:tcPr>
          <w:p w:rsidR="009250BD" w:rsidRPr="00C73CFE" w:rsidRDefault="009250BD" w:rsidP="008935FA">
            <w:pPr>
              <w:pStyle w:val="TableParagraph"/>
              <w:rPr>
                <w:rFonts w:ascii="Calibri" w:eastAsia="Calibri" w:hAnsi="Calibri"/>
                <w:sz w:val="16"/>
              </w:rPr>
            </w:pPr>
          </w:p>
        </w:tc>
        <w:tc>
          <w:tcPr>
            <w:tcW w:w="6264" w:type="dxa"/>
            <w:gridSpan w:val="6"/>
            <w:vMerge w:val="restart"/>
            <w:vAlign w:val="center"/>
          </w:tcPr>
          <w:p w:rsidR="009250BD" w:rsidRPr="005B3F77" w:rsidRDefault="009250BD" w:rsidP="008935FA">
            <w:pPr>
              <w:pStyle w:val="a5"/>
              <w:jc w:val="center"/>
              <w:rPr>
                <w:rFonts w:ascii="Times New Roman" w:hAnsi="Times New Roman"/>
                <w:i w:val="0"/>
              </w:rPr>
            </w:pPr>
            <w:r>
              <w:rPr>
                <w:rFonts w:ascii="Times New Roman" w:hAnsi="Times New Roman"/>
                <w:i w:val="0"/>
              </w:rPr>
              <w:t xml:space="preserve">ОА-01.19.2182-с.19.000.00 </w:t>
            </w:r>
            <w:r w:rsidRPr="00AE3A2F">
              <w:rPr>
                <w:rFonts w:ascii="Times New Roman" w:hAnsi="Times New Roman"/>
                <w:i w:val="0"/>
              </w:rPr>
              <w:t>ПЗ</w:t>
            </w:r>
          </w:p>
        </w:tc>
      </w:tr>
      <w:tr w:rsidR="009250BD" w:rsidRPr="00C73CFE" w:rsidTr="008935FA">
        <w:trPr>
          <w:trHeight w:val="265"/>
        </w:trPr>
        <w:tc>
          <w:tcPr>
            <w:tcW w:w="503" w:type="dxa"/>
            <w:tcBorders>
              <w:top w:val="single" w:sz="12" w:space="0" w:color="000000"/>
            </w:tcBorders>
          </w:tcPr>
          <w:p w:rsidR="009250BD" w:rsidRPr="00C73CFE" w:rsidRDefault="009250BD" w:rsidP="008935FA">
            <w:pPr>
              <w:pStyle w:val="TableParagraph"/>
              <w:rPr>
                <w:rFonts w:ascii="Calibri" w:eastAsia="Calibri" w:hAnsi="Calibri"/>
                <w:sz w:val="16"/>
              </w:rPr>
            </w:pPr>
          </w:p>
        </w:tc>
        <w:tc>
          <w:tcPr>
            <w:tcW w:w="606" w:type="dxa"/>
            <w:tcBorders>
              <w:top w:val="single" w:sz="12" w:space="0" w:color="000000"/>
            </w:tcBorders>
          </w:tcPr>
          <w:p w:rsidR="009250BD" w:rsidRPr="00C73CFE" w:rsidRDefault="009250BD" w:rsidP="008935FA">
            <w:pPr>
              <w:pStyle w:val="TableParagraph"/>
              <w:rPr>
                <w:rFonts w:ascii="Calibri" w:eastAsia="Calibri" w:hAnsi="Calibri"/>
                <w:sz w:val="16"/>
              </w:rPr>
            </w:pPr>
          </w:p>
        </w:tc>
        <w:tc>
          <w:tcPr>
            <w:tcW w:w="1384" w:type="dxa"/>
            <w:tcBorders>
              <w:top w:val="single" w:sz="12" w:space="0" w:color="000000"/>
            </w:tcBorders>
          </w:tcPr>
          <w:p w:rsidR="009250BD" w:rsidRPr="00C73CFE" w:rsidRDefault="009250BD" w:rsidP="008935FA">
            <w:pPr>
              <w:pStyle w:val="TableParagraph"/>
              <w:rPr>
                <w:rFonts w:ascii="Calibri" w:eastAsia="Calibri" w:hAnsi="Calibri"/>
                <w:sz w:val="16"/>
              </w:rPr>
            </w:pPr>
          </w:p>
        </w:tc>
        <w:tc>
          <w:tcPr>
            <w:tcW w:w="829" w:type="dxa"/>
            <w:tcBorders>
              <w:top w:val="single" w:sz="12" w:space="0" w:color="000000"/>
            </w:tcBorders>
          </w:tcPr>
          <w:p w:rsidR="009250BD" w:rsidRPr="00C73CFE" w:rsidRDefault="009250BD" w:rsidP="008935FA">
            <w:pPr>
              <w:pStyle w:val="TableParagraph"/>
              <w:rPr>
                <w:rFonts w:ascii="Calibri" w:eastAsia="Calibri" w:hAnsi="Calibri"/>
                <w:sz w:val="16"/>
              </w:rPr>
            </w:pPr>
          </w:p>
        </w:tc>
        <w:tc>
          <w:tcPr>
            <w:tcW w:w="554" w:type="dxa"/>
            <w:tcBorders>
              <w:top w:val="single" w:sz="12" w:space="0" w:color="000000"/>
            </w:tcBorders>
          </w:tcPr>
          <w:p w:rsidR="009250BD" w:rsidRPr="00C73CFE" w:rsidRDefault="009250BD" w:rsidP="008935FA">
            <w:pPr>
              <w:pStyle w:val="TableParagraph"/>
              <w:rPr>
                <w:rFonts w:ascii="Calibri" w:eastAsia="Calibri" w:hAnsi="Calibri"/>
                <w:sz w:val="16"/>
              </w:rPr>
            </w:pPr>
          </w:p>
        </w:tc>
        <w:tc>
          <w:tcPr>
            <w:tcW w:w="6264" w:type="dxa"/>
            <w:gridSpan w:val="6"/>
            <w:vMerge/>
            <w:tcBorders>
              <w:top w:val="nil"/>
            </w:tcBorders>
          </w:tcPr>
          <w:p w:rsidR="009250BD" w:rsidRPr="00C73CFE" w:rsidRDefault="009250BD" w:rsidP="008935FA">
            <w:pPr>
              <w:widowControl w:val="0"/>
              <w:autoSpaceDE w:val="0"/>
              <w:autoSpaceDN w:val="0"/>
              <w:rPr>
                <w:rFonts w:ascii="Calibri" w:eastAsia="Calibri" w:hAnsi="Calibri"/>
                <w:sz w:val="2"/>
                <w:szCs w:val="2"/>
                <w:lang w:val="uk-UA"/>
              </w:rPr>
            </w:pPr>
          </w:p>
        </w:tc>
      </w:tr>
      <w:tr w:rsidR="009250BD" w:rsidRPr="00C73CFE" w:rsidTr="008935FA">
        <w:trPr>
          <w:trHeight w:val="263"/>
        </w:trPr>
        <w:tc>
          <w:tcPr>
            <w:tcW w:w="503" w:type="dxa"/>
          </w:tcPr>
          <w:p w:rsidR="009250BD" w:rsidRPr="00C73CFE" w:rsidRDefault="009250BD" w:rsidP="008935FA">
            <w:pPr>
              <w:pStyle w:val="TableParagraph"/>
              <w:spacing w:before="30" w:line="187" w:lineRule="exact"/>
              <w:ind w:left="48"/>
              <w:rPr>
                <w:rFonts w:ascii="Microsoft Sans Serif" w:eastAsia="Calibri" w:hAnsi="Microsoft Sans Serif"/>
                <w:sz w:val="18"/>
              </w:rPr>
            </w:pPr>
            <w:r w:rsidRPr="00C73CFE">
              <w:rPr>
                <w:rFonts w:ascii="Microsoft Sans Serif" w:eastAsia="Calibri" w:hAnsi="Microsoft Sans Serif"/>
                <w:sz w:val="18"/>
              </w:rPr>
              <w:t>Зм.</w:t>
            </w:r>
          </w:p>
        </w:tc>
        <w:tc>
          <w:tcPr>
            <w:tcW w:w="606" w:type="dxa"/>
          </w:tcPr>
          <w:p w:rsidR="009250BD" w:rsidRPr="00C73CFE" w:rsidRDefault="009250BD" w:rsidP="008935FA">
            <w:pPr>
              <w:pStyle w:val="TableParagraph"/>
              <w:spacing w:before="25" w:line="192" w:lineRule="exact"/>
              <w:ind w:left="45" w:right="-15"/>
              <w:rPr>
                <w:rFonts w:ascii="Microsoft Sans Serif" w:eastAsia="Calibri" w:hAnsi="Microsoft Sans Serif"/>
                <w:sz w:val="18"/>
              </w:rPr>
            </w:pPr>
            <w:r w:rsidRPr="00C73CFE">
              <w:rPr>
                <w:rFonts w:ascii="Microsoft Sans Serif" w:eastAsia="Calibri" w:hAnsi="Microsoft Sans Serif"/>
                <w:spacing w:val="-1"/>
                <w:sz w:val="16"/>
                <w:szCs w:val="20"/>
              </w:rPr>
              <w:t>Аркуш</w:t>
            </w:r>
          </w:p>
        </w:tc>
        <w:tc>
          <w:tcPr>
            <w:tcW w:w="1384" w:type="dxa"/>
          </w:tcPr>
          <w:p w:rsidR="009250BD" w:rsidRPr="00C73CFE" w:rsidRDefault="009250BD" w:rsidP="008935FA">
            <w:pPr>
              <w:pStyle w:val="TableParagraph"/>
              <w:spacing w:before="25" w:line="192" w:lineRule="exact"/>
              <w:ind w:left="308"/>
              <w:rPr>
                <w:rFonts w:ascii="Microsoft Sans Serif" w:eastAsia="Calibri" w:hAnsi="Microsoft Sans Serif"/>
                <w:sz w:val="18"/>
              </w:rPr>
            </w:pPr>
            <w:r w:rsidRPr="00C73CFE">
              <w:rPr>
                <w:rFonts w:ascii="Microsoft Sans Serif" w:eastAsia="Calibri" w:hAnsi="Microsoft Sans Serif"/>
                <w:sz w:val="18"/>
              </w:rPr>
              <w:t>№</w:t>
            </w:r>
            <w:r w:rsidRPr="00C73CFE">
              <w:rPr>
                <w:rFonts w:ascii="Microsoft Sans Serif" w:eastAsia="Calibri" w:hAnsi="Microsoft Sans Serif"/>
                <w:spacing w:val="2"/>
                <w:sz w:val="18"/>
              </w:rPr>
              <w:t xml:space="preserve"> </w:t>
            </w:r>
            <w:r w:rsidRPr="00C73CFE">
              <w:rPr>
                <w:rFonts w:ascii="Microsoft Sans Serif" w:eastAsia="Calibri" w:hAnsi="Microsoft Sans Serif"/>
                <w:sz w:val="18"/>
              </w:rPr>
              <w:t>докум.</w:t>
            </w:r>
          </w:p>
        </w:tc>
        <w:tc>
          <w:tcPr>
            <w:tcW w:w="829" w:type="dxa"/>
          </w:tcPr>
          <w:p w:rsidR="009250BD" w:rsidRPr="00C73CFE" w:rsidRDefault="009250BD" w:rsidP="008935FA">
            <w:pPr>
              <w:pStyle w:val="TableParagraph"/>
              <w:spacing w:before="30" w:line="187" w:lineRule="exact"/>
              <w:ind w:left="45"/>
              <w:rPr>
                <w:rFonts w:ascii="Microsoft Sans Serif" w:eastAsia="Calibri" w:hAnsi="Microsoft Sans Serif"/>
                <w:sz w:val="18"/>
              </w:rPr>
            </w:pPr>
            <w:r w:rsidRPr="00C73CFE">
              <w:rPr>
                <w:rFonts w:ascii="Microsoft Sans Serif" w:eastAsia="Calibri" w:hAnsi="Microsoft Sans Serif"/>
                <w:sz w:val="18"/>
              </w:rPr>
              <w:t>Підпис</w:t>
            </w:r>
          </w:p>
        </w:tc>
        <w:tc>
          <w:tcPr>
            <w:tcW w:w="554" w:type="dxa"/>
          </w:tcPr>
          <w:p w:rsidR="009250BD" w:rsidRPr="00C73CFE" w:rsidRDefault="009250BD" w:rsidP="008935FA">
            <w:pPr>
              <w:pStyle w:val="TableParagraph"/>
              <w:spacing w:before="25" w:line="192" w:lineRule="exact"/>
              <w:ind w:left="73"/>
              <w:rPr>
                <w:rFonts w:ascii="Microsoft Sans Serif" w:eastAsia="Calibri" w:hAnsi="Microsoft Sans Serif"/>
                <w:sz w:val="18"/>
              </w:rPr>
            </w:pPr>
            <w:r w:rsidRPr="00C73CFE">
              <w:rPr>
                <w:rFonts w:ascii="Microsoft Sans Serif" w:eastAsia="Calibri" w:hAnsi="Microsoft Sans Serif"/>
                <w:sz w:val="18"/>
              </w:rPr>
              <w:t>Дата</w:t>
            </w:r>
          </w:p>
        </w:tc>
        <w:tc>
          <w:tcPr>
            <w:tcW w:w="6264" w:type="dxa"/>
            <w:gridSpan w:val="6"/>
            <w:vMerge/>
            <w:tcBorders>
              <w:top w:val="nil"/>
            </w:tcBorders>
          </w:tcPr>
          <w:p w:rsidR="009250BD" w:rsidRPr="00C73CFE" w:rsidRDefault="009250BD" w:rsidP="008935FA">
            <w:pPr>
              <w:widowControl w:val="0"/>
              <w:autoSpaceDE w:val="0"/>
              <w:autoSpaceDN w:val="0"/>
              <w:rPr>
                <w:rFonts w:ascii="Calibri" w:eastAsia="Calibri" w:hAnsi="Calibri"/>
                <w:sz w:val="2"/>
                <w:szCs w:val="2"/>
                <w:lang w:val="uk-UA"/>
              </w:rPr>
            </w:pPr>
          </w:p>
        </w:tc>
      </w:tr>
      <w:tr w:rsidR="009250BD" w:rsidRPr="00C73CFE" w:rsidTr="008935FA">
        <w:trPr>
          <w:trHeight w:val="263"/>
        </w:trPr>
        <w:tc>
          <w:tcPr>
            <w:tcW w:w="1109" w:type="dxa"/>
            <w:gridSpan w:val="2"/>
            <w:tcBorders>
              <w:bottom w:val="single" w:sz="12" w:space="0" w:color="000000"/>
            </w:tcBorders>
          </w:tcPr>
          <w:p w:rsidR="009250BD" w:rsidRPr="00C73CFE" w:rsidRDefault="009250BD" w:rsidP="008935FA">
            <w:pPr>
              <w:pStyle w:val="TableParagraph"/>
              <w:spacing w:before="23" w:line="194" w:lineRule="exact"/>
              <w:ind w:left="91"/>
              <w:rPr>
                <w:rFonts w:ascii="Arial" w:eastAsia="Calibri" w:hAnsi="Arial"/>
                <w:i/>
                <w:sz w:val="18"/>
              </w:rPr>
            </w:pPr>
            <w:r w:rsidRPr="00C73CFE">
              <w:rPr>
                <w:rFonts w:ascii="Arial" w:eastAsia="Calibri" w:hAnsi="Arial"/>
                <w:i/>
                <w:sz w:val="18"/>
              </w:rPr>
              <w:t>Розроб.</w:t>
            </w:r>
          </w:p>
        </w:tc>
        <w:tc>
          <w:tcPr>
            <w:tcW w:w="1384" w:type="dxa"/>
            <w:tcBorders>
              <w:bottom w:val="single" w:sz="12" w:space="0" w:color="000000"/>
            </w:tcBorders>
          </w:tcPr>
          <w:p w:rsidR="009250BD" w:rsidRPr="00C73CFE" w:rsidRDefault="009250BD" w:rsidP="008935FA">
            <w:pPr>
              <w:pStyle w:val="TableParagraph"/>
              <w:spacing w:before="28" w:line="189" w:lineRule="exact"/>
              <w:ind w:left="59"/>
              <w:rPr>
                <w:rFonts w:ascii="Arial" w:eastAsia="Calibri" w:hAnsi="Arial"/>
                <w:i/>
                <w:sz w:val="18"/>
              </w:rPr>
            </w:pPr>
            <w:r w:rsidRPr="00C73CFE">
              <w:rPr>
                <w:rFonts w:ascii="Arial" w:eastAsia="Calibri" w:hAnsi="Arial"/>
                <w:i/>
                <w:sz w:val="16"/>
                <w:szCs w:val="20"/>
              </w:rPr>
              <w:t>Яременко П.В..</w:t>
            </w:r>
          </w:p>
        </w:tc>
        <w:tc>
          <w:tcPr>
            <w:tcW w:w="829" w:type="dxa"/>
            <w:tcBorders>
              <w:bottom w:val="single" w:sz="12" w:space="0" w:color="000000"/>
            </w:tcBorders>
          </w:tcPr>
          <w:p w:rsidR="009250BD" w:rsidRPr="00C73CFE" w:rsidRDefault="009250BD" w:rsidP="008935FA">
            <w:pPr>
              <w:pStyle w:val="TableParagraph"/>
              <w:rPr>
                <w:rFonts w:ascii="Calibri" w:eastAsia="Calibri" w:hAnsi="Calibri"/>
                <w:sz w:val="16"/>
              </w:rPr>
            </w:pPr>
          </w:p>
        </w:tc>
        <w:tc>
          <w:tcPr>
            <w:tcW w:w="554" w:type="dxa"/>
            <w:tcBorders>
              <w:bottom w:val="single" w:sz="12" w:space="0" w:color="000000"/>
            </w:tcBorders>
          </w:tcPr>
          <w:p w:rsidR="009250BD" w:rsidRPr="00C73CFE" w:rsidRDefault="009250BD" w:rsidP="008935FA">
            <w:pPr>
              <w:pStyle w:val="TableParagraph"/>
              <w:rPr>
                <w:rFonts w:ascii="Calibri" w:eastAsia="Calibri" w:hAnsi="Calibri"/>
                <w:sz w:val="16"/>
              </w:rPr>
            </w:pPr>
          </w:p>
        </w:tc>
        <w:tc>
          <w:tcPr>
            <w:tcW w:w="3321" w:type="dxa"/>
            <w:vMerge w:val="restart"/>
            <w:vAlign w:val="center"/>
          </w:tcPr>
          <w:p w:rsidR="009250BD" w:rsidRPr="00C73CFE" w:rsidRDefault="009250BD" w:rsidP="008935FA">
            <w:pPr>
              <w:pStyle w:val="TableParagraph"/>
              <w:spacing w:before="60"/>
              <w:ind w:left="332" w:right="303"/>
              <w:jc w:val="center"/>
              <w:rPr>
                <w:rFonts w:eastAsia="Calibri"/>
                <w:sz w:val="24"/>
                <w:szCs w:val="20"/>
              </w:rPr>
            </w:pPr>
            <w:r w:rsidRPr="00C73CFE">
              <w:rPr>
                <w:rFonts w:eastAsia="Calibri"/>
                <w:sz w:val="24"/>
                <w:szCs w:val="20"/>
              </w:rPr>
              <w:t>Відомість</w:t>
            </w:r>
            <w:r w:rsidRPr="00C73CFE">
              <w:rPr>
                <w:rFonts w:eastAsia="Calibri"/>
                <w:spacing w:val="-6"/>
                <w:sz w:val="24"/>
                <w:szCs w:val="20"/>
              </w:rPr>
              <w:t xml:space="preserve"> </w:t>
            </w:r>
            <w:r w:rsidRPr="00C73CFE">
              <w:rPr>
                <w:rFonts w:eastAsia="Calibri"/>
                <w:sz w:val="24"/>
                <w:szCs w:val="20"/>
              </w:rPr>
              <w:t>дипломного</w:t>
            </w:r>
          </w:p>
          <w:p w:rsidR="009250BD" w:rsidRPr="00C73CFE" w:rsidRDefault="009250BD" w:rsidP="008935FA">
            <w:pPr>
              <w:pStyle w:val="TableParagraph"/>
              <w:spacing w:before="168"/>
              <w:ind w:left="328" w:right="303"/>
              <w:jc w:val="center"/>
              <w:rPr>
                <w:rFonts w:ascii="Calibri" w:eastAsia="Calibri" w:hAnsi="Calibri"/>
                <w:sz w:val="28"/>
              </w:rPr>
            </w:pPr>
            <w:r w:rsidRPr="00C73CFE">
              <w:rPr>
                <w:rFonts w:eastAsia="Calibri"/>
                <w:sz w:val="24"/>
                <w:szCs w:val="20"/>
              </w:rPr>
              <w:t>проекту</w:t>
            </w:r>
          </w:p>
        </w:tc>
        <w:tc>
          <w:tcPr>
            <w:tcW w:w="835" w:type="dxa"/>
            <w:gridSpan w:val="3"/>
          </w:tcPr>
          <w:p w:rsidR="009250BD" w:rsidRPr="00C73CFE" w:rsidRDefault="009250BD" w:rsidP="008935FA">
            <w:pPr>
              <w:pStyle w:val="TableParagraph"/>
              <w:spacing w:before="18" w:line="199" w:lineRule="exact"/>
              <w:ind w:left="206"/>
              <w:rPr>
                <w:rFonts w:ascii="Arial" w:eastAsia="Calibri" w:hAnsi="Arial"/>
                <w:i/>
                <w:sz w:val="18"/>
              </w:rPr>
            </w:pPr>
            <w:r w:rsidRPr="00C73CFE">
              <w:rPr>
                <w:rFonts w:ascii="Arial" w:eastAsia="Calibri" w:hAnsi="Arial"/>
                <w:i/>
                <w:sz w:val="18"/>
              </w:rPr>
              <w:t>Літ.</w:t>
            </w:r>
          </w:p>
        </w:tc>
        <w:tc>
          <w:tcPr>
            <w:tcW w:w="831" w:type="dxa"/>
          </w:tcPr>
          <w:p w:rsidR="009250BD" w:rsidRPr="00C73CFE" w:rsidRDefault="009250BD" w:rsidP="008935FA">
            <w:pPr>
              <w:pStyle w:val="TableParagraph"/>
              <w:spacing w:before="16" w:line="201" w:lineRule="exact"/>
              <w:ind w:left="46"/>
              <w:rPr>
                <w:rFonts w:ascii="Microsoft Sans Serif" w:eastAsia="Calibri" w:hAnsi="Microsoft Sans Serif"/>
                <w:sz w:val="18"/>
              </w:rPr>
            </w:pPr>
            <w:r w:rsidRPr="00C73CFE">
              <w:rPr>
                <w:rFonts w:ascii="Microsoft Sans Serif" w:eastAsia="Calibri" w:hAnsi="Microsoft Sans Serif"/>
                <w:sz w:val="18"/>
              </w:rPr>
              <w:t>Аркуш</w:t>
            </w:r>
          </w:p>
        </w:tc>
        <w:tc>
          <w:tcPr>
            <w:tcW w:w="1275" w:type="dxa"/>
          </w:tcPr>
          <w:p w:rsidR="009250BD" w:rsidRPr="00C73CFE" w:rsidRDefault="009250BD" w:rsidP="008935FA">
            <w:pPr>
              <w:pStyle w:val="TableParagraph"/>
              <w:spacing w:before="16" w:line="201" w:lineRule="exact"/>
              <w:ind w:left="48"/>
              <w:rPr>
                <w:rFonts w:ascii="Microsoft Sans Serif" w:eastAsia="Calibri" w:hAnsi="Microsoft Sans Serif"/>
                <w:sz w:val="18"/>
              </w:rPr>
            </w:pPr>
            <w:r w:rsidRPr="00C73CFE">
              <w:rPr>
                <w:rFonts w:ascii="Microsoft Sans Serif" w:eastAsia="Calibri" w:hAnsi="Microsoft Sans Serif"/>
                <w:sz w:val="18"/>
              </w:rPr>
              <w:t>Аркушів</w:t>
            </w:r>
          </w:p>
        </w:tc>
      </w:tr>
      <w:tr w:rsidR="009250BD" w:rsidRPr="00C73CFE" w:rsidTr="008935FA">
        <w:trPr>
          <w:trHeight w:val="264"/>
        </w:trPr>
        <w:tc>
          <w:tcPr>
            <w:tcW w:w="1109" w:type="dxa"/>
            <w:gridSpan w:val="2"/>
            <w:tcBorders>
              <w:top w:val="single" w:sz="12" w:space="0" w:color="000000"/>
              <w:bottom w:val="single" w:sz="12" w:space="0" w:color="000000"/>
            </w:tcBorders>
          </w:tcPr>
          <w:p w:rsidR="009250BD" w:rsidRPr="00C73CFE" w:rsidRDefault="009250BD" w:rsidP="008935FA">
            <w:pPr>
              <w:pStyle w:val="TableParagraph"/>
              <w:spacing w:before="19" w:line="199" w:lineRule="exact"/>
              <w:ind w:left="91"/>
              <w:rPr>
                <w:rFonts w:ascii="Arial" w:eastAsia="Calibri" w:hAnsi="Arial"/>
                <w:i/>
                <w:sz w:val="18"/>
              </w:rPr>
            </w:pPr>
            <w:r w:rsidRPr="00C73CFE">
              <w:rPr>
                <w:rFonts w:ascii="Arial" w:eastAsia="Calibri" w:hAnsi="Arial"/>
                <w:i/>
                <w:sz w:val="18"/>
              </w:rPr>
              <w:t>Перевір.</w:t>
            </w:r>
          </w:p>
        </w:tc>
        <w:tc>
          <w:tcPr>
            <w:tcW w:w="1384" w:type="dxa"/>
            <w:tcBorders>
              <w:top w:val="single" w:sz="12" w:space="0" w:color="000000"/>
              <w:bottom w:val="single" w:sz="12" w:space="0" w:color="000000"/>
            </w:tcBorders>
          </w:tcPr>
          <w:p w:rsidR="009250BD" w:rsidRPr="00C73CFE" w:rsidRDefault="009250BD" w:rsidP="008935FA">
            <w:pPr>
              <w:pStyle w:val="TableParagraph"/>
              <w:spacing w:before="24" w:line="195" w:lineRule="exact"/>
              <w:ind w:left="59"/>
              <w:rPr>
                <w:rFonts w:ascii="Arial" w:eastAsia="Calibri" w:hAnsi="Arial"/>
                <w:i/>
                <w:sz w:val="18"/>
              </w:rPr>
            </w:pPr>
            <w:r w:rsidRPr="00C73CFE">
              <w:rPr>
                <w:rFonts w:ascii="Arial" w:eastAsia="Calibri" w:hAnsi="Arial"/>
                <w:i/>
                <w:sz w:val="16"/>
                <w:szCs w:val="24"/>
              </w:rPr>
              <w:t>Дубовик В.Г.</w:t>
            </w:r>
          </w:p>
        </w:tc>
        <w:tc>
          <w:tcPr>
            <w:tcW w:w="829" w:type="dxa"/>
            <w:tcBorders>
              <w:top w:val="single" w:sz="12" w:space="0" w:color="000000"/>
              <w:bottom w:val="single" w:sz="12" w:space="0" w:color="000000"/>
            </w:tcBorders>
          </w:tcPr>
          <w:p w:rsidR="009250BD" w:rsidRPr="00C73CFE" w:rsidRDefault="009250BD" w:rsidP="008935FA">
            <w:pPr>
              <w:pStyle w:val="TableParagraph"/>
              <w:rPr>
                <w:rFonts w:ascii="Calibri" w:eastAsia="Calibri" w:hAnsi="Calibri"/>
                <w:sz w:val="16"/>
              </w:rPr>
            </w:pPr>
          </w:p>
        </w:tc>
        <w:tc>
          <w:tcPr>
            <w:tcW w:w="554" w:type="dxa"/>
            <w:tcBorders>
              <w:top w:val="single" w:sz="12" w:space="0" w:color="000000"/>
              <w:bottom w:val="single" w:sz="12" w:space="0" w:color="000000"/>
            </w:tcBorders>
          </w:tcPr>
          <w:p w:rsidR="009250BD" w:rsidRPr="00C73CFE" w:rsidRDefault="009250BD" w:rsidP="008935FA">
            <w:pPr>
              <w:pStyle w:val="TableParagraph"/>
              <w:rPr>
                <w:rFonts w:ascii="Calibri" w:eastAsia="Calibri" w:hAnsi="Calibri"/>
                <w:sz w:val="16"/>
              </w:rPr>
            </w:pPr>
          </w:p>
        </w:tc>
        <w:tc>
          <w:tcPr>
            <w:tcW w:w="3321" w:type="dxa"/>
            <w:vMerge/>
            <w:tcBorders>
              <w:top w:val="nil"/>
            </w:tcBorders>
          </w:tcPr>
          <w:p w:rsidR="009250BD" w:rsidRPr="00C73CFE" w:rsidRDefault="009250BD" w:rsidP="008935FA">
            <w:pPr>
              <w:widowControl w:val="0"/>
              <w:autoSpaceDE w:val="0"/>
              <w:autoSpaceDN w:val="0"/>
              <w:rPr>
                <w:rFonts w:ascii="Calibri" w:eastAsia="Calibri" w:hAnsi="Calibri"/>
                <w:sz w:val="2"/>
                <w:szCs w:val="2"/>
                <w:lang w:val="uk-UA"/>
              </w:rPr>
            </w:pPr>
          </w:p>
        </w:tc>
        <w:tc>
          <w:tcPr>
            <w:tcW w:w="277" w:type="dxa"/>
            <w:tcBorders>
              <w:right w:val="single" w:sz="12" w:space="0" w:color="000000"/>
            </w:tcBorders>
          </w:tcPr>
          <w:p w:rsidR="009250BD" w:rsidRPr="00C73CFE" w:rsidRDefault="009250BD" w:rsidP="008935FA">
            <w:pPr>
              <w:pStyle w:val="TableParagraph"/>
              <w:rPr>
                <w:rFonts w:ascii="Calibri" w:eastAsia="Calibri" w:hAnsi="Calibri"/>
                <w:sz w:val="16"/>
              </w:rPr>
            </w:pPr>
          </w:p>
        </w:tc>
        <w:tc>
          <w:tcPr>
            <w:tcW w:w="279" w:type="dxa"/>
            <w:tcBorders>
              <w:left w:val="single" w:sz="12" w:space="0" w:color="000000"/>
              <w:right w:val="single" w:sz="12" w:space="0" w:color="000000"/>
            </w:tcBorders>
          </w:tcPr>
          <w:p w:rsidR="009250BD" w:rsidRPr="00C73CFE" w:rsidRDefault="009250BD" w:rsidP="008935FA">
            <w:pPr>
              <w:pStyle w:val="TableParagraph"/>
              <w:rPr>
                <w:rFonts w:ascii="Calibri" w:eastAsia="Calibri" w:hAnsi="Calibri"/>
                <w:sz w:val="16"/>
              </w:rPr>
            </w:pPr>
          </w:p>
        </w:tc>
        <w:tc>
          <w:tcPr>
            <w:tcW w:w="278" w:type="dxa"/>
            <w:tcBorders>
              <w:left w:val="single" w:sz="12" w:space="0" w:color="000000"/>
            </w:tcBorders>
          </w:tcPr>
          <w:p w:rsidR="009250BD" w:rsidRPr="00C73CFE" w:rsidRDefault="009250BD" w:rsidP="008935FA">
            <w:pPr>
              <w:pStyle w:val="TableParagraph"/>
              <w:rPr>
                <w:rFonts w:ascii="Calibri" w:eastAsia="Calibri" w:hAnsi="Calibri"/>
                <w:sz w:val="16"/>
              </w:rPr>
            </w:pPr>
          </w:p>
        </w:tc>
        <w:tc>
          <w:tcPr>
            <w:tcW w:w="831" w:type="dxa"/>
          </w:tcPr>
          <w:p w:rsidR="009250BD" w:rsidRPr="00DB0133" w:rsidRDefault="009250BD" w:rsidP="008935FA">
            <w:pPr>
              <w:pStyle w:val="TableParagraph"/>
              <w:spacing w:before="25" w:line="193" w:lineRule="exact"/>
              <w:ind w:left="10"/>
              <w:jc w:val="center"/>
              <w:rPr>
                <w:rFonts w:ascii="Calibri" w:eastAsia="Calibri" w:hAnsi="Calibri"/>
                <w:sz w:val="20"/>
                <w:lang w:val="en-US"/>
              </w:rPr>
            </w:pPr>
            <w:r>
              <w:rPr>
                <w:rFonts w:ascii="Calibri" w:eastAsia="Calibri" w:hAnsi="Calibri"/>
                <w:sz w:val="20"/>
                <w:lang w:val="en-US"/>
              </w:rPr>
              <w:t>4</w:t>
            </w:r>
          </w:p>
        </w:tc>
        <w:tc>
          <w:tcPr>
            <w:tcW w:w="1275" w:type="dxa"/>
          </w:tcPr>
          <w:p w:rsidR="009250BD" w:rsidRPr="00A862ED" w:rsidRDefault="009250BD" w:rsidP="008935FA">
            <w:pPr>
              <w:pStyle w:val="TableParagraph"/>
              <w:spacing w:before="20" w:line="198" w:lineRule="exact"/>
              <w:ind w:left="23"/>
              <w:jc w:val="center"/>
              <w:rPr>
                <w:rFonts w:ascii="Calibri" w:eastAsia="Calibri" w:hAnsi="Calibri"/>
                <w:sz w:val="20"/>
              </w:rPr>
            </w:pPr>
            <w:r>
              <w:rPr>
                <w:rFonts w:ascii="Calibri" w:eastAsia="Calibri" w:hAnsi="Calibri"/>
                <w:sz w:val="20"/>
              </w:rPr>
              <w:t>СУМА ст.</w:t>
            </w:r>
          </w:p>
        </w:tc>
      </w:tr>
      <w:tr w:rsidR="009250BD" w:rsidRPr="00C73CFE" w:rsidTr="008935FA">
        <w:trPr>
          <w:trHeight w:val="265"/>
        </w:trPr>
        <w:tc>
          <w:tcPr>
            <w:tcW w:w="1109" w:type="dxa"/>
            <w:gridSpan w:val="2"/>
            <w:tcBorders>
              <w:top w:val="single" w:sz="12" w:space="0" w:color="000000"/>
              <w:bottom w:val="single" w:sz="12" w:space="0" w:color="000000"/>
            </w:tcBorders>
          </w:tcPr>
          <w:p w:rsidR="009250BD" w:rsidRPr="00C73CFE" w:rsidRDefault="009250BD" w:rsidP="008935FA">
            <w:pPr>
              <w:pStyle w:val="TableParagraph"/>
              <w:spacing w:before="23" w:line="196" w:lineRule="exact"/>
              <w:ind w:left="91"/>
              <w:rPr>
                <w:rFonts w:ascii="Arial" w:eastAsia="Calibri" w:hAnsi="Arial"/>
                <w:i/>
                <w:sz w:val="18"/>
              </w:rPr>
            </w:pPr>
            <w:r w:rsidRPr="00C73CFE">
              <w:rPr>
                <w:rFonts w:ascii="Arial" w:eastAsia="Calibri" w:hAnsi="Arial"/>
                <w:i/>
                <w:sz w:val="18"/>
              </w:rPr>
              <w:t>Реценз.</w:t>
            </w:r>
          </w:p>
        </w:tc>
        <w:tc>
          <w:tcPr>
            <w:tcW w:w="1384" w:type="dxa"/>
            <w:tcBorders>
              <w:top w:val="single" w:sz="12" w:space="0" w:color="000000"/>
              <w:bottom w:val="single" w:sz="12" w:space="0" w:color="000000"/>
            </w:tcBorders>
          </w:tcPr>
          <w:p w:rsidR="009250BD" w:rsidRPr="00C73CFE" w:rsidRDefault="009250BD" w:rsidP="008935FA">
            <w:pPr>
              <w:pStyle w:val="TableParagraph"/>
              <w:rPr>
                <w:rFonts w:ascii="Calibri" w:eastAsia="Calibri" w:hAnsi="Calibri"/>
                <w:sz w:val="16"/>
              </w:rPr>
            </w:pPr>
          </w:p>
        </w:tc>
        <w:tc>
          <w:tcPr>
            <w:tcW w:w="829" w:type="dxa"/>
            <w:tcBorders>
              <w:top w:val="single" w:sz="12" w:space="0" w:color="000000"/>
              <w:bottom w:val="single" w:sz="12" w:space="0" w:color="000000"/>
            </w:tcBorders>
          </w:tcPr>
          <w:p w:rsidR="009250BD" w:rsidRPr="00C73CFE" w:rsidRDefault="009250BD" w:rsidP="008935FA">
            <w:pPr>
              <w:pStyle w:val="TableParagraph"/>
              <w:rPr>
                <w:rFonts w:ascii="Calibri" w:eastAsia="Calibri" w:hAnsi="Calibri"/>
                <w:sz w:val="16"/>
              </w:rPr>
            </w:pPr>
          </w:p>
        </w:tc>
        <w:tc>
          <w:tcPr>
            <w:tcW w:w="554" w:type="dxa"/>
            <w:tcBorders>
              <w:top w:val="single" w:sz="12" w:space="0" w:color="000000"/>
              <w:bottom w:val="single" w:sz="12" w:space="0" w:color="000000"/>
            </w:tcBorders>
          </w:tcPr>
          <w:p w:rsidR="009250BD" w:rsidRPr="00C73CFE" w:rsidRDefault="009250BD" w:rsidP="008935FA">
            <w:pPr>
              <w:pStyle w:val="TableParagraph"/>
              <w:rPr>
                <w:rFonts w:ascii="Calibri" w:eastAsia="Calibri" w:hAnsi="Calibri"/>
                <w:sz w:val="16"/>
              </w:rPr>
            </w:pPr>
          </w:p>
        </w:tc>
        <w:tc>
          <w:tcPr>
            <w:tcW w:w="3321" w:type="dxa"/>
            <w:vMerge/>
            <w:tcBorders>
              <w:top w:val="nil"/>
            </w:tcBorders>
          </w:tcPr>
          <w:p w:rsidR="009250BD" w:rsidRPr="00C73CFE" w:rsidRDefault="009250BD" w:rsidP="008935FA">
            <w:pPr>
              <w:widowControl w:val="0"/>
              <w:autoSpaceDE w:val="0"/>
              <w:autoSpaceDN w:val="0"/>
              <w:rPr>
                <w:rFonts w:ascii="Calibri" w:eastAsia="Calibri" w:hAnsi="Calibri"/>
                <w:sz w:val="2"/>
                <w:szCs w:val="2"/>
                <w:lang w:val="uk-UA"/>
              </w:rPr>
            </w:pPr>
          </w:p>
        </w:tc>
        <w:tc>
          <w:tcPr>
            <w:tcW w:w="2942" w:type="dxa"/>
            <w:gridSpan w:val="5"/>
            <w:vMerge w:val="restart"/>
          </w:tcPr>
          <w:p w:rsidR="009250BD" w:rsidRPr="00C73CFE" w:rsidRDefault="009250BD" w:rsidP="008935FA">
            <w:pPr>
              <w:pStyle w:val="TableParagraph"/>
              <w:spacing w:before="96" w:line="249" w:lineRule="auto"/>
              <w:ind w:left="287" w:right="113" w:hanging="159"/>
              <w:rPr>
                <w:rFonts w:eastAsia="Calibri"/>
                <w:sz w:val="24"/>
              </w:rPr>
            </w:pPr>
            <w:r w:rsidRPr="00C73CFE">
              <w:rPr>
                <w:rFonts w:eastAsia="Calibri"/>
                <w:w w:val="95"/>
                <w:sz w:val="24"/>
              </w:rPr>
              <w:t>КПІ</w:t>
            </w:r>
            <w:r w:rsidRPr="00C73CFE">
              <w:rPr>
                <w:rFonts w:eastAsia="Calibri"/>
                <w:spacing w:val="22"/>
                <w:w w:val="95"/>
                <w:sz w:val="24"/>
              </w:rPr>
              <w:t xml:space="preserve"> </w:t>
            </w:r>
            <w:r w:rsidRPr="00C73CFE">
              <w:rPr>
                <w:rFonts w:eastAsia="Calibri"/>
                <w:w w:val="95"/>
                <w:sz w:val="24"/>
              </w:rPr>
              <w:t>ім.</w:t>
            </w:r>
            <w:r w:rsidRPr="00C73CFE">
              <w:rPr>
                <w:rFonts w:eastAsia="Calibri"/>
                <w:spacing w:val="22"/>
                <w:w w:val="95"/>
                <w:sz w:val="24"/>
              </w:rPr>
              <w:t xml:space="preserve"> </w:t>
            </w:r>
            <w:r w:rsidRPr="00C73CFE">
              <w:rPr>
                <w:rFonts w:eastAsia="Calibri"/>
                <w:w w:val="95"/>
                <w:sz w:val="24"/>
              </w:rPr>
              <w:t>Ігоря</w:t>
            </w:r>
            <w:r w:rsidRPr="00C73CFE">
              <w:rPr>
                <w:rFonts w:eastAsia="Calibri"/>
                <w:spacing w:val="23"/>
                <w:w w:val="95"/>
                <w:sz w:val="24"/>
              </w:rPr>
              <w:t xml:space="preserve"> </w:t>
            </w:r>
            <w:r w:rsidRPr="00C73CFE">
              <w:rPr>
                <w:rFonts w:eastAsia="Calibri"/>
                <w:w w:val="95"/>
                <w:sz w:val="24"/>
              </w:rPr>
              <w:t>Сікорського</w:t>
            </w:r>
            <w:r w:rsidRPr="00C73CFE">
              <w:rPr>
                <w:rFonts w:eastAsia="Calibri"/>
                <w:spacing w:val="-58"/>
                <w:w w:val="95"/>
                <w:sz w:val="24"/>
              </w:rPr>
              <w:t xml:space="preserve"> </w:t>
            </w:r>
            <w:r w:rsidRPr="00C73CFE">
              <w:rPr>
                <w:rFonts w:eastAsia="Calibri"/>
                <w:szCs w:val="20"/>
              </w:rPr>
              <w:t>Каф.</w:t>
            </w:r>
            <w:r w:rsidRPr="00C73CFE">
              <w:rPr>
                <w:rFonts w:eastAsia="Calibri"/>
                <w:spacing w:val="-7"/>
                <w:szCs w:val="20"/>
              </w:rPr>
              <w:t xml:space="preserve"> </w:t>
            </w:r>
            <w:r w:rsidRPr="00C73CFE">
              <w:rPr>
                <w:rFonts w:eastAsia="Calibri"/>
                <w:szCs w:val="20"/>
              </w:rPr>
              <w:t>АЕМК,</w:t>
            </w:r>
            <w:r w:rsidRPr="00C73CFE">
              <w:rPr>
                <w:rFonts w:eastAsia="Calibri"/>
                <w:spacing w:val="-7"/>
                <w:szCs w:val="20"/>
              </w:rPr>
              <w:t xml:space="preserve"> </w:t>
            </w:r>
            <w:r w:rsidRPr="00C73CFE">
              <w:rPr>
                <w:rFonts w:eastAsia="Calibri"/>
                <w:szCs w:val="20"/>
              </w:rPr>
              <w:t>гр.</w:t>
            </w:r>
            <w:r w:rsidRPr="00C73CFE">
              <w:rPr>
                <w:rFonts w:eastAsia="Calibri"/>
                <w:spacing w:val="-6"/>
                <w:szCs w:val="20"/>
              </w:rPr>
              <w:t xml:space="preserve"> </w:t>
            </w:r>
            <w:r w:rsidRPr="00C73CFE">
              <w:rPr>
                <w:rFonts w:eastAsia="Calibri"/>
                <w:szCs w:val="20"/>
              </w:rPr>
              <w:t>ОА-01</w:t>
            </w:r>
          </w:p>
        </w:tc>
      </w:tr>
      <w:tr w:rsidR="009250BD" w:rsidRPr="00C73CFE" w:rsidTr="008935FA">
        <w:trPr>
          <w:trHeight w:val="263"/>
        </w:trPr>
        <w:tc>
          <w:tcPr>
            <w:tcW w:w="1109" w:type="dxa"/>
            <w:gridSpan w:val="2"/>
            <w:tcBorders>
              <w:top w:val="single" w:sz="12" w:space="0" w:color="000000"/>
              <w:bottom w:val="single" w:sz="12" w:space="0" w:color="000000"/>
            </w:tcBorders>
          </w:tcPr>
          <w:p w:rsidR="009250BD" w:rsidRPr="00C73CFE" w:rsidRDefault="009250BD" w:rsidP="008935FA">
            <w:pPr>
              <w:pStyle w:val="TableParagraph"/>
              <w:spacing w:before="13" w:line="205" w:lineRule="exact"/>
              <w:ind w:left="91"/>
              <w:rPr>
                <w:rFonts w:ascii="Arial" w:eastAsia="Calibri" w:hAnsi="Arial"/>
                <w:i/>
                <w:sz w:val="18"/>
              </w:rPr>
            </w:pPr>
            <w:r w:rsidRPr="00C73CFE">
              <w:rPr>
                <w:rFonts w:ascii="Arial" w:eastAsia="Calibri" w:hAnsi="Arial"/>
                <w:i/>
                <w:sz w:val="18"/>
              </w:rPr>
              <w:t>Н.</w:t>
            </w:r>
            <w:r w:rsidRPr="00C73CFE">
              <w:rPr>
                <w:rFonts w:ascii="Arial" w:eastAsia="Calibri" w:hAnsi="Arial"/>
                <w:i/>
                <w:spacing w:val="-4"/>
                <w:sz w:val="18"/>
              </w:rPr>
              <w:t xml:space="preserve"> </w:t>
            </w:r>
            <w:r w:rsidRPr="00C73CFE">
              <w:rPr>
                <w:rFonts w:ascii="Arial" w:eastAsia="Calibri" w:hAnsi="Arial"/>
                <w:i/>
                <w:sz w:val="18"/>
              </w:rPr>
              <w:t>Контр.</w:t>
            </w:r>
          </w:p>
        </w:tc>
        <w:tc>
          <w:tcPr>
            <w:tcW w:w="1384" w:type="dxa"/>
            <w:tcBorders>
              <w:top w:val="single" w:sz="12" w:space="0" w:color="000000"/>
              <w:bottom w:val="single" w:sz="12" w:space="0" w:color="000000"/>
            </w:tcBorders>
          </w:tcPr>
          <w:p w:rsidR="009250BD" w:rsidRPr="00C73CFE" w:rsidRDefault="009250BD" w:rsidP="008935FA">
            <w:pPr>
              <w:pStyle w:val="TableParagraph"/>
              <w:spacing w:before="18" w:line="200" w:lineRule="exact"/>
              <w:ind w:left="59"/>
              <w:rPr>
                <w:rFonts w:ascii="Arial" w:eastAsia="Calibri" w:hAnsi="Arial"/>
                <w:i/>
                <w:sz w:val="18"/>
                <w:szCs w:val="18"/>
              </w:rPr>
            </w:pPr>
            <w:r w:rsidRPr="00C73CFE">
              <w:rPr>
                <w:rFonts w:ascii="Arial" w:eastAsia="Calibri" w:hAnsi="Arial"/>
                <w:i/>
                <w:sz w:val="18"/>
                <w:szCs w:val="18"/>
              </w:rPr>
              <w:t>Кулаковський</w:t>
            </w:r>
          </w:p>
        </w:tc>
        <w:tc>
          <w:tcPr>
            <w:tcW w:w="829" w:type="dxa"/>
            <w:tcBorders>
              <w:top w:val="single" w:sz="12" w:space="0" w:color="000000"/>
              <w:bottom w:val="single" w:sz="12" w:space="0" w:color="000000"/>
            </w:tcBorders>
          </w:tcPr>
          <w:p w:rsidR="009250BD" w:rsidRPr="00C73CFE" w:rsidRDefault="009250BD" w:rsidP="008935FA">
            <w:pPr>
              <w:pStyle w:val="TableParagraph"/>
              <w:rPr>
                <w:rFonts w:ascii="Calibri" w:eastAsia="Calibri" w:hAnsi="Calibri"/>
                <w:sz w:val="16"/>
              </w:rPr>
            </w:pPr>
          </w:p>
        </w:tc>
        <w:tc>
          <w:tcPr>
            <w:tcW w:w="554" w:type="dxa"/>
            <w:tcBorders>
              <w:top w:val="single" w:sz="12" w:space="0" w:color="000000"/>
              <w:bottom w:val="single" w:sz="12" w:space="0" w:color="000000"/>
            </w:tcBorders>
          </w:tcPr>
          <w:p w:rsidR="009250BD" w:rsidRPr="00C73CFE" w:rsidRDefault="009250BD" w:rsidP="008935FA">
            <w:pPr>
              <w:pStyle w:val="TableParagraph"/>
              <w:rPr>
                <w:rFonts w:ascii="Calibri" w:eastAsia="Calibri" w:hAnsi="Calibri"/>
                <w:sz w:val="16"/>
              </w:rPr>
            </w:pPr>
          </w:p>
        </w:tc>
        <w:tc>
          <w:tcPr>
            <w:tcW w:w="3321" w:type="dxa"/>
            <w:vMerge/>
            <w:tcBorders>
              <w:top w:val="nil"/>
            </w:tcBorders>
          </w:tcPr>
          <w:p w:rsidR="009250BD" w:rsidRPr="00C73CFE" w:rsidRDefault="009250BD" w:rsidP="008935FA">
            <w:pPr>
              <w:widowControl w:val="0"/>
              <w:autoSpaceDE w:val="0"/>
              <w:autoSpaceDN w:val="0"/>
              <w:rPr>
                <w:rFonts w:ascii="Calibri" w:eastAsia="Calibri" w:hAnsi="Calibri"/>
                <w:sz w:val="2"/>
                <w:szCs w:val="2"/>
                <w:lang w:val="uk-UA"/>
              </w:rPr>
            </w:pPr>
          </w:p>
        </w:tc>
        <w:tc>
          <w:tcPr>
            <w:tcW w:w="2942" w:type="dxa"/>
            <w:gridSpan w:val="5"/>
            <w:vMerge/>
            <w:tcBorders>
              <w:top w:val="nil"/>
            </w:tcBorders>
          </w:tcPr>
          <w:p w:rsidR="009250BD" w:rsidRPr="00C73CFE" w:rsidRDefault="009250BD" w:rsidP="008935FA">
            <w:pPr>
              <w:widowControl w:val="0"/>
              <w:autoSpaceDE w:val="0"/>
              <w:autoSpaceDN w:val="0"/>
              <w:rPr>
                <w:rFonts w:ascii="Calibri" w:eastAsia="Calibri" w:hAnsi="Calibri"/>
                <w:sz w:val="2"/>
                <w:szCs w:val="2"/>
                <w:lang w:val="uk-UA"/>
              </w:rPr>
            </w:pPr>
          </w:p>
        </w:tc>
      </w:tr>
      <w:tr w:rsidR="009250BD" w:rsidRPr="00C73CFE" w:rsidTr="008935FA">
        <w:trPr>
          <w:trHeight w:val="264"/>
        </w:trPr>
        <w:tc>
          <w:tcPr>
            <w:tcW w:w="1109" w:type="dxa"/>
            <w:gridSpan w:val="2"/>
            <w:tcBorders>
              <w:top w:val="single" w:sz="12" w:space="0" w:color="000000"/>
            </w:tcBorders>
          </w:tcPr>
          <w:p w:rsidR="009250BD" w:rsidRPr="00C73CFE" w:rsidRDefault="009250BD" w:rsidP="008935FA">
            <w:pPr>
              <w:pStyle w:val="TableParagraph"/>
              <w:spacing w:before="8"/>
              <w:ind w:left="91"/>
              <w:rPr>
                <w:rFonts w:ascii="Arial" w:eastAsia="Calibri" w:hAnsi="Arial"/>
                <w:i/>
                <w:sz w:val="18"/>
              </w:rPr>
            </w:pPr>
            <w:r w:rsidRPr="00C73CFE">
              <w:rPr>
                <w:rFonts w:ascii="Arial" w:eastAsia="Calibri" w:hAnsi="Arial"/>
                <w:i/>
                <w:sz w:val="18"/>
              </w:rPr>
              <w:t>Затверд.</w:t>
            </w:r>
          </w:p>
        </w:tc>
        <w:tc>
          <w:tcPr>
            <w:tcW w:w="1384" w:type="dxa"/>
            <w:tcBorders>
              <w:top w:val="single" w:sz="12" w:space="0" w:color="000000"/>
            </w:tcBorders>
          </w:tcPr>
          <w:p w:rsidR="009250BD" w:rsidRPr="00C73CFE" w:rsidRDefault="009250BD" w:rsidP="008935FA">
            <w:pPr>
              <w:pStyle w:val="TableParagraph"/>
              <w:spacing w:before="13" w:line="205" w:lineRule="exact"/>
              <w:ind w:left="59"/>
              <w:rPr>
                <w:rFonts w:ascii="Arial" w:eastAsia="Calibri" w:hAnsi="Arial"/>
                <w:i/>
                <w:sz w:val="18"/>
              </w:rPr>
            </w:pPr>
          </w:p>
        </w:tc>
        <w:tc>
          <w:tcPr>
            <w:tcW w:w="829" w:type="dxa"/>
            <w:tcBorders>
              <w:top w:val="single" w:sz="12" w:space="0" w:color="000000"/>
            </w:tcBorders>
          </w:tcPr>
          <w:p w:rsidR="009250BD" w:rsidRPr="00C73CFE" w:rsidRDefault="009250BD" w:rsidP="008935FA">
            <w:pPr>
              <w:pStyle w:val="TableParagraph"/>
              <w:rPr>
                <w:rFonts w:ascii="Calibri" w:eastAsia="Calibri" w:hAnsi="Calibri"/>
                <w:sz w:val="16"/>
              </w:rPr>
            </w:pPr>
          </w:p>
        </w:tc>
        <w:tc>
          <w:tcPr>
            <w:tcW w:w="554" w:type="dxa"/>
            <w:tcBorders>
              <w:top w:val="single" w:sz="12" w:space="0" w:color="000000"/>
            </w:tcBorders>
          </w:tcPr>
          <w:p w:rsidR="009250BD" w:rsidRPr="00C73CFE" w:rsidRDefault="009250BD" w:rsidP="008935FA">
            <w:pPr>
              <w:pStyle w:val="TableParagraph"/>
              <w:rPr>
                <w:rFonts w:ascii="Calibri" w:eastAsia="Calibri" w:hAnsi="Calibri"/>
                <w:sz w:val="16"/>
              </w:rPr>
            </w:pPr>
          </w:p>
        </w:tc>
        <w:tc>
          <w:tcPr>
            <w:tcW w:w="3321" w:type="dxa"/>
            <w:vMerge/>
            <w:tcBorders>
              <w:top w:val="nil"/>
            </w:tcBorders>
          </w:tcPr>
          <w:p w:rsidR="009250BD" w:rsidRPr="00C73CFE" w:rsidRDefault="009250BD" w:rsidP="008935FA">
            <w:pPr>
              <w:widowControl w:val="0"/>
              <w:autoSpaceDE w:val="0"/>
              <w:autoSpaceDN w:val="0"/>
              <w:rPr>
                <w:rFonts w:ascii="Calibri" w:eastAsia="Calibri" w:hAnsi="Calibri"/>
                <w:sz w:val="2"/>
                <w:szCs w:val="2"/>
                <w:lang w:val="uk-UA"/>
              </w:rPr>
            </w:pPr>
          </w:p>
        </w:tc>
        <w:tc>
          <w:tcPr>
            <w:tcW w:w="2942" w:type="dxa"/>
            <w:gridSpan w:val="5"/>
            <w:vMerge/>
            <w:tcBorders>
              <w:top w:val="nil"/>
            </w:tcBorders>
          </w:tcPr>
          <w:p w:rsidR="009250BD" w:rsidRPr="00C73CFE" w:rsidRDefault="009250BD" w:rsidP="008935FA">
            <w:pPr>
              <w:widowControl w:val="0"/>
              <w:autoSpaceDE w:val="0"/>
              <w:autoSpaceDN w:val="0"/>
              <w:rPr>
                <w:rFonts w:ascii="Calibri" w:eastAsia="Calibri" w:hAnsi="Calibri"/>
                <w:sz w:val="2"/>
                <w:szCs w:val="2"/>
                <w:lang w:val="uk-UA"/>
              </w:rPr>
            </w:pPr>
          </w:p>
        </w:tc>
      </w:tr>
    </w:tbl>
    <w:p w:rsidR="009250BD" w:rsidRPr="00CC47EF" w:rsidRDefault="00FC2561" w:rsidP="009250BD">
      <w:pPr>
        <w:spacing w:line="360" w:lineRule="auto"/>
        <w:jc w:val="both"/>
        <w:rPr>
          <w:sz w:val="28"/>
          <w:szCs w:val="28"/>
          <w:lang w:val="uk-UA"/>
        </w:rPr>
      </w:pPr>
      <w:r>
        <w:rPr>
          <w:sz w:val="28"/>
          <w:szCs w:val="28"/>
          <w:lang w:val="uk-UA"/>
        </w:rPr>
        <w:lastRenderedPageBreak/>
        <w:t xml:space="preserve">       </w:t>
      </w:r>
      <w:r w:rsidR="009250BD" w:rsidRPr="00CC47EF">
        <w:rPr>
          <w:sz w:val="28"/>
          <w:szCs w:val="28"/>
          <w:lang w:val="uk-UA"/>
        </w:rPr>
        <w:t>Алгоритм прогнозування машини опорних векторів навчається на даних дня схожості. Експеримент показав</w:t>
      </w:r>
      <w:r w:rsidR="009250BD">
        <w:rPr>
          <w:sz w:val="28"/>
          <w:szCs w:val="28"/>
          <w:lang w:val="uk-UA"/>
        </w:rPr>
        <w:t xml:space="preserve">, </w:t>
      </w:r>
      <w:r w:rsidR="009250BD" w:rsidRPr="00CC47EF">
        <w:rPr>
          <w:sz w:val="28"/>
          <w:szCs w:val="28"/>
          <w:lang w:val="uk-UA"/>
        </w:rPr>
        <w:t xml:space="preserve"> що поведінка алгоритму була кращою</w:t>
      </w:r>
      <w:r w:rsidR="009250BD">
        <w:rPr>
          <w:sz w:val="28"/>
          <w:szCs w:val="28"/>
          <w:lang w:val="uk-UA"/>
        </w:rPr>
        <w:t xml:space="preserve">, </w:t>
      </w:r>
      <w:r w:rsidR="009250BD" w:rsidRPr="00CC47EF">
        <w:rPr>
          <w:sz w:val="28"/>
          <w:szCs w:val="28"/>
          <w:lang w:val="uk-UA"/>
        </w:rPr>
        <w:t xml:space="preserve"> ніж у єдиної машини опорних векторів. Для дослідження були створені методи прогнозування фотоелектричної потужності на основі нечіткого апарату опорних векторів</w:t>
      </w:r>
      <w:r w:rsidR="009250BD">
        <w:rPr>
          <w:sz w:val="28"/>
          <w:szCs w:val="28"/>
          <w:lang w:val="uk-UA"/>
        </w:rPr>
        <w:t xml:space="preserve">, </w:t>
      </w:r>
      <w:r w:rsidR="009250BD" w:rsidRPr="00CC47EF">
        <w:rPr>
          <w:sz w:val="28"/>
          <w:szCs w:val="28"/>
          <w:lang w:val="uk-UA"/>
        </w:rPr>
        <w:t xml:space="preserve"> який був простим і зрозумілим</w:t>
      </w:r>
      <w:r w:rsidR="009250BD">
        <w:rPr>
          <w:sz w:val="28"/>
          <w:szCs w:val="28"/>
          <w:lang w:val="uk-UA"/>
        </w:rPr>
        <w:t xml:space="preserve">, </w:t>
      </w:r>
      <w:r w:rsidR="009250BD" w:rsidRPr="00CC47EF">
        <w:rPr>
          <w:sz w:val="28"/>
          <w:szCs w:val="28"/>
          <w:lang w:val="uk-UA"/>
        </w:rPr>
        <w:t xml:space="preserve"> а генерація фотоелектричної енергії прогнозувалася за допомогою моделі прогнозування. У 1989 році ланцюги Маркова були вперше запропоновані дослідниками у Сполучених Штатах. Після цього ланцюги Маркова стали розглядатися як важливий метод для прогнозування фотоелектричної генерації. прогнозування </w:t>
      </w:r>
      <w:r w:rsidR="009250BD">
        <w:rPr>
          <w:sz w:val="28"/>
          <w:szCs w:val="28"/>
        </w:rPr>
        <w:t>сонячно</w:t>
      </w:r>
      <w:r w:rsidR="009250BD">
        <w:rPr>
          <w:sz w:val="28"/>
          <w:szCs w:val="28"/>
          <w:lang w:val="uk-UA"/>
        </w:rPr>
        <w:t>ї</w:t>
      </w:r>
      <w:r w:rsidR="009250BD" w:rsidRPr="00CC47EF">
        <w:rPr>
          <w:sz w:val="28"/>
          <w:szCs w:val="28"/>
          <w:lang w:val="uk-UA"/>
        </w:rPr>
        <w:t>-генерації. Вчені використали сіру модель для прогнозування тенденції розвитку фотоелектричної енергетики; після цього до моделі також була додана теорія прогнозування ланцюгів Маркова. Результати показали</w:t>
      </w:r>
      <w:r w:rsidR="009250BD">
        <w:rPr>
          <w:sz w:val="28"/>
          <w:szCs w:val="28"/>
          <w:lang w:val="uk-UA"/>
        </w:rPr>
        <w:t xml:space="preserve">, </w:t>
      </w:r>
      <w:r w:rsidR="009250BD" w:rsidRPr="00CC47EF">
        <w:rPr>
          <w:sz w:val="28"/>
          <w:szCs w:val="28"/>
          <w:lang w:val="uk-UA"/>
        </w:rPr>
        <w:t xml:space="preserve"> що ланцюги Маркова в поєднанні з сірою моделлю можуть зменшити похибку прогнозу вихідної потужності фотоелектричних станцій.</w:t>
      </w:r>
      <w:r w:rsidR="009250BD">
        <w:rPr>
          <w:sz w:val="28"/>
          <w:szCs w:val="28"/>
          <w:lang w:val="uk-UA"/>
        </w:rPr>
        <w:t xml:space="preserve"> У цьому році ученими було</w:t>
      </w:r>
      <w:r w:rsidR="009250BD" w:rsidRPr="00CC47EF">
        <w:rPr>
          <w:sz w:val="28"/>
          <w:szCs w:val="28"/>
          <w:lang w:val="uk-UA"/>
        </w:rPr>
        <w:t xml:space="preserve"> запропон</w:t>
      </w:r>
      <w:r w:rsidR="009250BD">
        <w:rPr>
          <w:sz w:val="28"/>
          <w:szCs w:val="28"/>
          <w:lang w:val="uk-UA"/>
        </w:rPr>
        <w:t>о</w:t>
      </w:r>
      <w:r w:rsidR="009250BD" w:rsidRPr="00CC47EF">
        <w:rPr>
          <w:sz w:val="28"/>
          <w:szCs w:val="28"/>
          <w:lang w:val="uk-UA"/>
        </w:rPr>
        <w:t>ва</w:t>
      </w:r>
      <w:r w:rsidR="009250BD">
        <w:rPr>
          <w:sz w:val="28"/>
          <w:szCs w:val="28"/>
          <w:lang w:val="uk-UA"/>
        </w:rPr>
        <w:t>но</w:t>
      </w:r>
      <w:r w:rsidR="009250BD" w:rsidRPr="00CC47EF">
        <w:rPr>
          <w:sz w:val="28"/>
          <w:szCs w:val="28"/>
          <w:lang w:val="uk-UA"/>
        </w:rPr>
        <w:t xml:space="preserve"> метод прогнозування </w:t>
      </w:r>
      <w:r w:rsidR="009250BD">
        <w:rPr>
          <w:sz w:val="28"/>
          <w:szCs w:val="28"/>
          <w:lang w:val="uk-UA"/>
        </w:rPr>
        <w:t>сонячної</w:t>
      </w:r>
      <w:r w:rsidR="009250BD" w:rsidRPr="00CC47EF">
        <w:rPr>
          <w:sz w:val="28"/>
          <w:szCs w:val="28"/>
          <w:lang w:val="uk-UA"/>
        </w:rPr>
        <w:t>-енергії на основі регресійного аналізу та ланцюгів Маркова. Для того</w:t>
      </w:r>
      <w:r w:rsidR="009250BD">
        <w:rPr>
          <w:sz w:val="28"/>
          <w:szCs w:val="28"/>
          <w:lang w:val="uk-UA"/>
        </w:rPr>
        <w:t xml:space="preserve">, </w:t>
      </w:r>
      <w:r w:rsidR="009250BD" w:rsidRPr="00CC47EF">
        <w:rPr>
          <w:sz w:val="28"/>
          <w:szCs w:val="28"/>
          <w:lang w:val="uk-UA"/>
        </w:rPr>
        <w:t xml:space="preserve"> щоб отримати прогнозоване значення фотоелектричної потужності</w:t>
      </w:r>
      <w:r w:rsidR="009250BD">
        <w:rPr>
          <w:sz w:val="28"/>
          <w:szCs w:val="28"/>
          <w:lang w:val="uk-UA"/>
        </w:rPr>
        <w:t xml:space="preserve">, </w:t>
      </w:r>
      <w:r w:rsidR="009250BD" w:rsidRPr="00CC47EF">
        <w:rPr>
          <w:sz w:val="28"/>
          <w:szCs w:val="28"/>
          <w:lang w:val="uk-UA"/>
        </w:rPr>
        <w:t xml:space="preserve"> для навчання регресійної моделі в їхньому дослідженні були використані дані історії генерації та дані про </w:t>
      </w:r>
      <w:r w:rsidR="009250BD">
        <w:rPr>
          <w:sz w:val="28"/>
          <w:szCs w:val="28"/>
          <w:lang w:val="uk-UA"/>
        </w:rPr>
        <w:t>Фактор</w:t>
      </w:r>
      <w:r w:rsidR="009250BD" w:rsidRPr="00CC47EF">
        <w:rPr>
          <w:sz w:val="28"/>
          <w:szCs w:val="28"/>
          <w:lang w:val="uk-UA"/>
        </w:rPr>
        <w:t>и</w:t>
      </w:r>
      <w:r w:rsidR="009250BD">
        <w:rPr>
          <w:sz w:val="28"/>
          <w:szCs w:val="28"/>
          <w:lang w:val="uk-UA"/>
        </w:rPr>
        <w:t xml:space="preserve">, </w:t>
      </w:r>
      <w:r w:rsidR="009250BD" w:rsidRPr="00CC47EF">
        <w:rPr>
          <w:sz w:val="28"/>
          <w:szCs w:val="28"/>
          <w:lang w:val="uk-UA"/>
        </w:rPr>
        <w:t xml:space="preserve"> що впливають на неї. Для оптимізації результатів прогнозування були представлені методи прогнозування на основі рекурентної нейронної мережі</w:t>
      </w:r>
      <w:r w:rsidR="009250BD">
        <w:rPr>
          <w:sz w:val="28"/>
          <w:szCs w:val="28"/>
          <w:lang w:val="uk-UA"/>
        </w:rPr>
        <w:t xml:space="preserve">, </w:t>
      </w:r>
      <w:r w:rsidR="009250BD" w:rsidRPr="00CC47EF">
        <w:rPr>
          <w:sz w:val="28"/>
          <w:szCs w:val="28"/>
          <w:lang w:val="uk-UA"/>
        </w:rPr>
        <w:t xml:space="preserve"> який може не тільки моделювати часову еволюцію виробництва електроенергії з ФЕС</w:t>
      </w:r>
      <w:r w:rsidR="009250BD">
        <w:rPr>
          <w:sz w:val="28"/>
          <w:szCs w:val="28"/>
          <w:lang w:val="uk-UA"/>
        </w:rPr>
        <w:t xml:space="preserve">, </w:t>
      </w:r>
      <w:r w:rsidR="009250BD" w:rsidRPr="00CC47EF">
        <w:rPr>
          <w:sz w:val="28"/>
          <w:szCs w:val="28"/>
          <w:lang w:val="uk-UA"/>
        </w:rPr>
        <w:t xml:space="preserve"> але й отримувати абстрактні концепції в рядах даних про виробництво електроенергії з ФЕС</w:t>
      </w:r>
      <w:r w:rsidR="004039BB">
        <w:rPr>
          <w:sz w:val="28"/>
          <w:szCs w:val="28"/>
          <w:lang w:val="uk-UA"/>
        </w:rPr>
        <w:t xml:space="preserve"> </w:t>
      </w:r>
      <w:r w:rsidR="009250BD" w:rsidRPr="003B6A03">
        <w:rPr>
          <w:sz w:val="28"/>
          <w:szCs w:val="28"/>
          <w:lang w:val="uk-UA"/>
        </w:rPr>
        <w:t>[2]</w:t>
      </w:r>
      <w:r w:rsidR="004039BB">
        <w:rPr>
          <w:sz w:val="28"/>
          <w:szCs w:val="28"/>
          <w:lang w:val="uk-UA"/>
        </w:rPr>
        <w:t>.</w:t>
      </w:r>
      <w:r w:rsidR="009250BD" w:rsidRPr="00CC47EF">
        <w:rPr>
          <w:sz w:val="28"/>
          <w:szCs w:val="28"/>
          <w:lang w:val="uk-UA"/>
        </w:rPr>
        <w:t xml:space="preserve"> Крім того</w:t>
      </w:r>
      <w:r w:rsidR="009250BD">
        <w:rPr>
          <w:sz w:val="28"/>
          <w:szCs w:val="28"/>
          <w:lang w:val="uk-UA"/>
        </w:rPr>
        <w:t xml:space="preserve">, </w:t>
      </w:r>
      <w:r w:rsidR="009250BD" w:rsidRPr="00CC47EF">
        <w:rPr>
          <w:sz w:val="28"/>
          <w:szCs w:val="28"/>
          <w:lang w:val="uk-UA"/>
        </w:rPr>
        <w:t xml:space="preserve"> було представлено алгоритм прогнозування</w:t>
      </w:r>
      <w:r w:rsidR="009250BD">
        <w:rPr>
          <w:sz w:val="28"/>
          <w:szCs w:val="28"/>
          <w:lang w:val="uk-UA"/>
        </w:rPr>
        <w:t xml:space="preserve">, </w:t>
      </w:r>
      <w:r w:rsidR="009250BD" w:rsidRPr="00CC47EF">
        <w:rPr>
          <w:sz w:val="28"/>
          <w:szCs w:val="28"/>
          <w:lang w:val="uk-UA"/>
        </w:rPr>
        <w:t xml:space="preserve"> який використовував нейронні мережі з довгим і коротким періодом для прогнозування вихідної потужності ФЕС</w:t>
      </w:r>
      <w:r w:rsidR="009250BD">
        <w:rPr>
          <w:sz w:val="28"/>
          <w:szCs w:val="28"/>
          <w:lang w:val="uk-UA"/>
        </w:rPr>
        <w:t xml:space="preserve">, </w:t>
      </w:r>
      <w:r w:rsidR="009250BD" w:rsidRPr="00CC47EF">
        <w:rPr>
          <w:sz w:val="28"/>
          <w:szCs w:val="28"/>
          <w:lang w:val="uk-UA"/>
        </w:rPr>
        <w:t xml:space="preserve"> а перевага методу була перевірена шляхом порівняння з рекурентними нейронними мережами. Подібно до вищезазначеного</w:t>
      </w:r>
      <w:r w:rsidR="009250BD">
        <w:rPr>
          <w:sz w:val="28"/>
          <w:szCs w:val="28"/>
          <w:lang w:val="uk-UA"/>
        </w:rPr>
        <w:t xml:space="preserve">, </w:t>
      </w:r>
      <w:r w:rsidR="009250BD" w:rsidRPr="00CC47EF">
        <w:rPr>
          <w:sz w:val="28"/>
          <w:szCs w:val="28"/>
          <w:lang w:val="uk-UA"/>
        </w:rPr>
        <w:t xml:space="preserve"> було вирішено запропонувати модель короткочасного прогнозування потужності на основі штучної нейронної мережі; алгоритм навчання</w:t>
      </w:r>
      <w:r w:rsidR="009250BD">
        <w:rPr>
          <w:sz w:val="28"/>
          <w:szCs w:val="28"/>
          <w:lang w:val="uk-UA"/>
        </w:rPr>
        <w:t xml:space="preserve">, </w:t>
      </w:r>
      <w:r w:rsidR="009250BD" w:rsidRPr="00CC47EF">
        <w:rPr>
          <w:sz w:val="28"/>
          <w:szCs w:val="28"/>
          <w:lang w:val="uk-UA"/>
        </w:rPr>
        <w:t xml:space="preserve"> кількість нейронів і передатна функція були </w:t>
      </w:r>
      <w:r w:rsidR="009250BD" w:rsidRPr="00CC47EF">
        <w:rPr>
          <w:sz w:val="28"/>
          <w:szCs w:val="28"/>
          <w:lang w:val="uk-UA"/>
        </w:rPr>
        <w:lastRenderedPageBreak/>
        <w:t>закладені в модель</w:t>
      </w:r>
      <w:r w:rsidR="009250BD">
        <w:rPr>
          <w:sz w:val="28"/>
          <w:szCs w:val="28"/>
          <w:lang w:val="uk-UA"/>
        </w:rPr>
        <w:t xml:space="preserve">, </w:t>
      </w:r>
      <w:r w:rsidR="009250BD" w:rsidRPr="00CC47EF">
        <w:rPr>
          <w:sz w:val="28"/>
          <w:szCs w:val="28"/>
          <w:lang w:val="uk-UA"/>
        </w:rPr>
        <w:t xml:space="preserve"> а реалістичність моделі була підтверджена експериментально.</w:t>
      </w:r>
    </w:p>
    <w:p w:rsidR="009250BD" w:rsidRPr="00CC47EF" w:rsidRDefault="009250BD" w:rsidP="009250BD">
      <w:pPr>
        <w:spacing w:line="360" w:lineRule="auto"/>
        <w:ind w:firstLine="709"/>
        <w:jc w:val="both"/>
        <w:rPr>
          <w:sz w:val="28"/>
          <w:szCs w:val="28"/>
          <w:lang w:val="uk-UA"/>
        </w:rPr>
      </w:pPr>
      <w:r w:rsidRPr="00CC47EF">
        <w:rPr>
          <w:sz w:val="28"/>
          <w:szCs w:val="28"/>
          <w:lang w:val="uk-UA"/>
        </w:rPr>
        <w:t xml:space="preserve"> Незважаючи на те</w:t>
      </w:r>
      <w:r>
        <w:rPr>
          <w:sz w:val="28"/>
          <w:szCs w:val="28"/>
          <w:lang w:val="uk-UA"/>
        </w:rPr>
        <w:t xml:space="preserve">, </w:t>
      </w:r>
      <w:r w:rsidRPr="00CC47EF">
        <w:rPr>
          <w:sz w:val="28"/>
          <w:szCs w:val="28"/>
          <w:lang w:val="uk-UA"/>
        </w:rPr>
        <w:t xml:space="preserve"> що було проведено багато корисних досліджень</w:t>
      </w:r>
      <w:r>
        <w:rPr>
          <w:sz w:val="28"/>
          <w:szCs w:val="28"/>
          <w:lang w:val="uk-UA"/>
        </w:rPr>
        <w:t xml:space="preserve">, </w:t>
      </w:r>
      <w:r w:rsidRPr="00CC47EF">
        <w:rPr>
          <w:sz w:val="28"/>
          <w:szCs w:val="28"/>
          <w:lang w:val="uk-UA"/>
        </w:rPr>
        <w:t xml:space="preserve"> точність прогнозування потужності фотоелектричних станцій потребує покращення в умовах роботи без сонячного світла. Тому важливо зменшити відхилення моделі прогнозування фотоелектричної потужності.</w:t>
      </w:r>
    </w:p>
    <w:p w:rsidR="009250BD" w:rsidRPr="00CC47EF" w:rsidRDefault="009250BD" w:rsidP="009250BD">
      <w:pPr>
        <w:spacing w:line="360" w:lineRule="auto"/>
        <w:ind w:firstLine="709"/>
        <w:jc w:val="both"/>
        <w:rPr>
          <w:sz w:val="28"/>
          <w:szCs w:val="28"/>
          <w:lang w:val="uk-UA"/>
        </w:rPr>
      </w:pPr>
      <w:r w:rsidRPr="00CC47EF">
        <w:rPr>
          <w:sz w:val="28"/>
          <w:szCs w:val="28"/>
          <w:lang w:val="uk-UA"/>
        </w:rPr>
        <w:t xml:space="preserve"> </w:t>
      </w:r>
      <w:r>
        <w:rPr>
          <w:sz w:val="28"/>
          <w:szCs w:val="28"/>
          <w:lang w:val="uk-UA"/>
        </w:rPr>
        <w:t>Під час роботи було</w:t>
      </w:r>
      <w:r w:rsidRPr="00CC47EF">
        <w:rPr>
          <w:sz w:val="28"/>
          <w:szCs w:val="28"/>
          <w:lang w:val="uk-UA"/>
        </w:rPr>
        <w:t xml:space="preserve"> створено модель прогнозування фотоелектричної потужності на основі алгоритму нейронної мережі </w:t>
      </w:r>
      <w:r>
        <w:rPr>
          <w:sz w:val="28"/>
          <w:szCs w:val="28"/>
          <w:lang w:val="uk-UA"/>
        </w:rPr>
        <w:t>ЗР</w:t>
      </w:r>
      <w:r w:rsidRPr="00CC47EF">
        <w:rPr>
          <w:sz w:val="28"/>
          <w:szCs w:val="28"/>
          <w:lang w:val="uk-UA"/>
        </w:rPr>
        <w:t>. Для однієї і тієї ж фотоелектричної станції було досліджено прогнозування потужності за різних метеорологічних умов</w:t>
      </w:r>
      <w:r>
        <w:rPr>
          <w:sz w:val="28"/>
          <w:szCs w:val="28"/>
          <w:lang w:val="uk-UA"/>
        </w:rPr>
        <w:t xml:space="preserve">, </w:t>
      </w:r>
      <w:r w:rsidRPr="00CC47EF">
        <w:rPr>
          <w:sz w:val="28"/>
          <w:szCs w:val="28"/>
          <w:lang w:val="uk-UA"/>
        </w:rPr>
        <w:t xml:space="preserve"> наприклад</w:t>
      </w:r>
      <w:r>
        <w:rPr>
          <w:sz w:val="28"/>
          <w:szCs w:val="28"/>
          <w:lang w:val="uk-UA"/>
        </w:rPr>
        <w:t xml:space="preserve">, </w:t>
      </w:r>
      <w:r w:rsidRPr="00CC47EF">
        <w:rPr>
          <w:sz w:val="28"/>
          <w:szCs w:val="28"/>
          <w:lang w:val="uk-UA"/>
        </w:rPr>
        <w:t xml:space="preserve"> у сонячні та дощові дні. Точність моделі також була проаналізована за вищезазначених умов експлуатації.</w:t>
      </w:r>
    </w:p>
    <w:p w:rsidR="009250BD" w:rsidRPr="007A44BE" w:rsidRDefault="009250BD" w:rsidP="009250BD">
      <w:pPr>
        <w:spacing w:line="360" w:lineRule="auto"/>
        <w:ind w:firstLine="709"/>
        <w:jc w:val="both"/>
        <w:rPr>
          <w:sz w:val="28"/>
          <w:szCs w:val="28"/>
          <w:lang w:val="uk-UA"/>
        </w:rPr>
      </w:pPr>
      <w:r>
        <w:rPr>
          <w:sz w:val="28"/>
          <w:szCs w:val="28"/>
          <w:lang w:val="uk-UA"/>
        </w:rPr>
        <w:t xml:space="preserve">3.1 </w:t>
      </w:r>
      <w:r w:rsidRPr="00CC47EF">
        <w:rPr>
          <w:sz w:val="28"/>
          <w:szCs w:val="28"/>
          <w:lang w:val="uk-UA"/>
        </w:rPr>
        <w:t>Моделювання</w:t>
      </w:r>
      <w:r w:rsidRPr="007A44BE">
        <w:rPr>
          <w:sz w:val="28"/>
          <w:szCs w:val="28"/>
        </w:rPr>
        <w:t xml:space="preserve"> </w:t>
      </w:r>
      <w:r>
        <w:rPr>
          <w:sz w:val="28"/>
          <w:szCs w:val="28"/>
          <w:lang w:val="uk-UA"/>
        </w:rPr>
        <w:t xml:space="preserve">з використання нейронної мережі </w:t>
      </w:r>
    </w:p>
    <w:p w:rsidR="009250BD" w:rsidRPr="00CC47EF" w:rsidRDefault="009250BD" w:rsidP="009250BD">
      <w:pPr>
        <w:spacing w:line="360" w:lineRule="auto"/>
        <w:ind w:firstLine="709"/>
        <w:jc w:val="both"/>
        <w:rPr>
          <w:sz w:val="28"/>
          <w:szCs w:val="28"/>
          <w:lang w:val="uk-UA"/>
        </w:rPr>
      </w:pPr>
      <w:r w:rsidRPr="00CC47EF">
        <w:rPr>
          <w:sz w:val="28"/>
          <w:szCs w:val="28"/>
          <w:lang w:val="uk-UA"/>
        </w:rPr>
        <w:t xml:space="preserve">Нехай </w:t>
      </w:r>
      <m:oMath>
        <m:sSub>
          <m:sSubPr>
            <m:ctrlPr>
              <w:rPr>
                <w:rFonts w:ascii="Cambria Math" w:hAnsi="Cambria Math"/>
                <w:i/>
                <w:sz w:val="28"/>
                <w:szCs w:val="28"/>
                <w:lang w:val="uk-UA"/>
              </w:rPr>
            </m:ctrlPr>
          </m:sSubPr>
          <m:e>
            <m:r>
              <w:rPr>
                <w:rFonts w:ascii="Cambria Math" w:hAnsi="Cambria Math"/>
                <w:sz w:val="28"/>
                <w:szCs w:val="28"/>
                <w:lang w:val="uk-UA"/>
              </w:rPr>
              <m:t>x</m:t>
            </m:r>
          </m:e>
          <m:sub>
            <m:r>
              <w:rPr>
                <w:rFonts w:ascii="Cambria Math" w:hAnsi="Cambria Math"/>
                <w:sz w:val="28"/>
                <w:szCs w:val="28"/>
                <w:lang w:val="uk-UA"/>
              </w:rPr>
              <m:t>i</m:t>
            </m:r>
          </m:sub>
        </m:sSub>
      </m:oMath>
      <w:r w:rsidRPr="00CC47EF">
        <w:rPr>
          <w:sz w:val="28"/>
          <w:szCs w:val="28"/>
          <w:lang w:val="uk-UA"/>
        </w:rPr>
        <w:t xml:space="preserve"> та </w:t>
      </w:r>
      <m:oMath>
        <m:sSub>
          <m:sSubPr>
            <m:ctrlPr>
              <w:rPr>
                <w:rFonts w:ascii="Cambria Math" w:hAnsi="Cambria Math"/>
                <w:i/>
                <w:sz w:val="28"/>
                <w:szCs w:val="28"/>
                <w:lang w:val="uk-UA"/>
              </w:rPr>
            </m:ctrlPr>
          </m:sSubPr>
          <m:e>
            <m:r>
              <w:rPr>
                <w:rFonts w:ascii="Cambria Math" w:hAnsi="Cambria Math"/>
                <w:sz w:val="28"/>
                <w:szCs w:val="28"/>
                <w:lang w:val="uk-UA"/>
              </w:rPr>
              <m:t>y</m:t>
            </m:r>
          </m:e>
          <m:sub>
            <m:r>
              <w:rPr>
                <w:rFonts w:ascii="Cambria Math" w:hAnsi="Cambria Math"/>
                <w:sz w:val="28"/>
                <w:szCs w:val="28"/>
                <w:lang w:val="uk-UA"/>
              </w:rPr>
              <m:t>i</m:t>
            </m:r>
          </m:sub>
        </m:sSub>
      </m:oMath>
      <w:r w:rsidRPr="00CC47EF">
        <w:rPr>
          <w:sz w:val="28"/>
          <w:szCs w:val="28"/>
          <w:lang w:val="uk-UA"/>
        </w:rPr>
        <w:t xml:space="preserve"> - нейрони вхідного та вихідного шару відповідно</w:t>
      </w:r>
      <w:r>
        <w:rPr>
          <w:sz w:val="28"/>
          <w:szCs w:val="28"/>
          <w:lang w:val="uk-UA"/>
        </w:rPr>
        <w:t xml:space="preserve">, </w:t>
      </w:r>
      <w:r w:rsidRPr="00CC47EF">
        <w:rPr>
          <w:sz w:val="28"/>
          <w:szCs w:val="28"/>
          <w:lang w:val="uk-UA"/>
        </w:rPr>
        <w:t xml:space="preserve"> k - кількість нейронів вхідного шару кількість нейронів вхідного шару</w:t>
      </w:r>
      <w:r>
        <w:rPr>
          <w:sz w:val="28"/>
          <w:szCs w:val="28"/>
          <w:lang w:val="uk-UA"/>
        </w:rPr>
        <w:t xml:space="preserve">, </w:t>
      </w:r>
      <w:r w:rsidRPr="00CC47EF">
        <w:rPr>
          <w:sz w:val="28"/>
          <w:szCs w:val="28"/>
          <w:lang w:val="uk-UA"/>
        </w:rPr>
        <w:t xml:space="preserve"> вихідний результат прогнозування </w:t>
      </w:r>
      <m:oMath>
        <m:sSub>
          <m:sSubPr>
            <m:ctrlPr>
              <w:rPr>
                <w:rFonts w:ascii="Cambria Math" w:hAnsi="Cambria Math"/>
                <w:i/>
                <w:sz w:val="28"/>
                <w:szCs w:val="28"/>
                <w:lang w:val="uk-UA"/>
              </w:rPr>
            </m:ctrlPr>
          </m:sSubPr>
          <m:e>
            <m:r>
              <w:rPr>
                <w:rFonts w:ascii="Cambria Math" w:hAnsi="Cambria Math"/>
                <w:sz w:val="28"/>
                <w:szCs w:val="28"/>
                <w:lang w:val="uk-UA"/>
              </w:rPr>
              <m:t>y</m:t>
            </m:r>
          </m:e>
          <m:sub>
            <m:r>
              <w:rPr>
                <w:rFonts w:ascii="Cambria Math" w:hAnsi="Cambria Math"/>
                <w:sz w:val="28"/>
                <w:szCs w:val="28"/>
                <w:lang w:val="uk-UA"/>
              </w:rPr>
              <m:t>n</m:t>
            </m:r>
          </m:sub>
        </m:sSub>
      </m:oMath>
      <w:r w:rsidRPr="00CC47EF">
        <w:rPr>
          <w:sz w:val="28"/>
          <w:szCs w:val="28"/>
          <w:lang w:val="uk-UA"/>
        </w:rPr>
        <w:t xml:space="preserve"> нейронної мережі </w:t>
      </w:r>
      <w:r>
        <w:rPr>
          <w:sz w:val="28"/>
          <w:szCs w:val="28"/>
          <w:lang w:val="uk-UA"/>
        </w:rPr>
        <w:t>ЗР</w:t>
      </w:r>
      <w:r w:rsidRPr="00CC47EF">
        <w:rPr>
          <w:sz w:val="28"/>
          <w:szCs w:val="28"/>
          <w:lang w:val="uk-UA"/>
        </w:rPr>
        <w:t xml:space="preserve"> обчислюється наступним чином:</w:t>
      </w:r>
    </w:p>
    <w:p w:rsidR="009250BD" w:rsidRPr="00CC47EF" w:rsidRDefault="00F312CA" w:rsidP="009250BD">
      <w:pPr>
        <w:spacing w:line="360" w:lineRule="auto"/>
        <w:ind w:firstLine="709"/>
        <w:jc w:val="both"/>
        <w:rPr>
          <w:sz w:val="28"/>
          <w:szCs w:val="28"/>
          <w:lang w:val="uk-UA"/>
        </w:rPr>
      </w:pPr>
      <m:oMath>
        <m:sSub>
          <m:sSubPr>
            <m:ctrlPr>
              <w:rPr>
                <w:rFonts w:ascii="Cambria Math" w:hAnsi="Cambria Math"/>
                <w:i/>
                <w:sz w:val="28"/>
                <w:szCs w:val="28"/>
                <w:lang w:val="uk-UA"/>
              </w:rPr>
            </m:ctrlPr>
          </m:sSubPr>
          <m:e>
            <m:r>
              <w:rPr>
                <w:rFonts w:ascii="Cambria Math" w:hAnsi="Cambria Math"/>
                <w:sz w:val="28"/>
                <w:szCs w:val="28"/>
                <w:lang w:val="uk-UA"/>
              </w:rPr>
              <m:t>y</m:t>
            </m:r>
          </m:e>
          <m:sub>
            <m:r>
              <w:rPr>
                <w:rFonts w:ascii="Cambria Math" w:hAnsi="Cambria Math"/>
                <w:sz w:val="28"/>
                <w:szCs w:val="28"/>
                <w:lang w:val="uk-UA"/>
              </w:rPr>
              <m:t>n</m:t>
            </m:r>
          </m:sub>
        </m:sSub>
        <m:r>
          <w:rPr>
            <w:rFonts w:ascii="Cambria Math" w:hAnsi="Cambria Math"/>
            <w:sz w:val="28"/>
            <w:szCs w:val="28"/>
            <w:lang w:val="uk-UA"/>
          </w:rPr>
          <m:t>=</m:t>
        </m:r>
        <m:nary>
          <m:naryPr>
            <m:chr m:val="∑"/>
            <m:limLoc m:val="undOvr"/>
            <m:ctrlPr>
              <w:rPr>
                <w:rFonts w:ascii="Cambria Math" w:hAnsi="Cambria Math"/>
                <w:i/>
                <w:sz w:val="28"/>
                <w:szCs w:val="28"/>
                <w:lang w:val="uk-UA"/>
              </w:rPr>
            </m:ctrlPr>
          </m:naryPr>
          <m:sub>
            <m:r>
              <w:rPr>
                <w:rFonts w:ascii="Cambria Math" w:hAnsi="Cambria Math"/>
                <w:sz w:val="28"/>
                <w:szCs w:val="28"/>
                <w:lang w:val="uk-UA"/>
              </w:rPr>
              <m:t>n=1</m:t>
            </m:r>
          </m:sub>
          <m:sup>
            <m:r>
              <w:rPr>
                <w:rFonts w:ascii="Cambria Math" w:hAnsi="Cambria Math"/>
                <w:sz w:val="28"/>
                <w:szCs w:val="28"/>
                <w:lang w:val="uk-UA"/>
              </w:rPr>
              <m:t>s</m:t>
            </m:r>
          </m:sup>
          <m:e>
            <m:r>
              <w:rPr>
                <w:rFonts w:ascii="Cambria Math" w:hAnsi="Cambria Math"/>
                <w:sz w:val="28"/>
                <w:szCs w:val="28"/>
                <w:lang w:val="uk-UA"/>
              </w:rPr>
              <m:t>f(</m:t>
            </m:r>
            <m:nary>
              <m:naryPr>
                <m:chr m:val="∑"/>
                <m:limLoc m:val="undOvr"/>
                <m:ctrlPr>
                  <w:rPr>
                    <w:rFonts w:ascii="Cambria Math" w:hAnsi="Cambria Math"/>
                    <w:i/>
                    <w:sz w:val="28"/>
                    <w:szCs w:val="28"/>
                    <w:lang w:val="uk-UA"/>
                  </w:rPr>
                </m:ctrlPr>
              </m:naryPr>
              <m:sub>
                <m:r>
                  <w:rPr>
                    <w:rFonts w:ascii="Cambria Math" w:hAnsi="Cambria Math"/>
                    <w:sz w:val="28"/>
                    <w:szCs w:val="28"/>
                    <w:lang w:val="uk-UA"/>
                  </w:rPr>
                  <m:t>i=1</m:t>
                </m:r>
              </m:sub>
              <m:sup>
                <m:r>
                  <w:rPr>
                    <w:rFonts w:ascii="Cambria Math" w:hAnsi="Cambria Math"/>
                    <w:sz w:val="28"/>
                    <w:szCs w:val="28"/>
                    <w:lang w:val="uk-UA"/>
                  </w:rPr>
                  <m:t>l</m:t>
                </m:r>
              </m:sup>
              <m:e>
                <m:sSub>
                  <m:sSubPr>
                    <m:ctrlPr>
                      <w:rPr>
                        <w:rFonts w:ascii="Cambria Math" w:hAnsi="Cambria Math"/>
                        <w:i/>
                        <w:sz w:val="28"/>
                        <w:szCs w:val="28"/>
                        <w:lang w:val="uk-UA"/>
                      </w:rPr>
                    </m:ctrlPr>
                  </m:sSubPr>
                  <m:e>
                    <m:r>
                      <w:rPr>
                        <w:rFonts w:ascii="Cambria Math" w:hAnsi="Cambria Math"/>
                        <w:sz w:val="28"/>
                        <w:szCs w:val="28"/>
                        <w:lang w:val="uk-UA"/>
                      </w:rPr>
                      <m:t>m</m:t>
                    </m:r>
                  </m:e>
                  <m:sub>
                    <m:r>
                      <w:rPr>
                        <w:rFonts w:ascii="Cambria Math" w:hAnsi="Cambria Math"/>
                        <w:sz w:val="28"/>
                        <w:szCs w:val="28"/>
                        <w:lang w:val="uk-UA"/>
                      </w:rPr>
                      <m:t>ij</m:t>
                    </m:r>
                  </m:sub>
                </m:sSub>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x</m:t>
                    </m:r>
                  </m:e>
                  <m:sub>
                    <m:r>
                      <w:rPr>
                        <w:rFonts w:ascii="Cambria Math" w:hAnsi="Cambria Math"/>
                        <w:sz w:val="28"/>
                        <w:szCs w:val="28"/>
                        <w:lang w:val="uk-UA"/>
                      </w:rPr>
                      <m:t>i</m:t>
                    </m:r>
                  </m:sub>
                </m:sSub>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θ</m:t>
                    </m:r>
                  </m:e>
                  <m:sub>
                    <m:r>
                      <w:rPr>
                        <w:rFonts w:ascii="Cambria Math" w:hAnsi="Cambria Math"/>
                        <w:sz w:val="28"/>
                        <w:szCs w:val="28"/>
                        <w:lang w:val="uk-UA"/>
                      </w:rPr>
                      <m:t>j</m:t>
                    </m:r>
                  </m:sub>
                </m:sSub>
                <m:r>
                  <w:rPr>
                    <w:rFonts w:ascii="Cambria Math" w:hAnsi="Cambria Math"/>
                    <w:sz w:val="28"/>
                    <w:szCs w:val="28"/>
                    <w:lang w:val="uk-UA"/>
                  </w:rPr>
                  <m:t>)</m:t>
                </m:r>
              </m:e>
            </m:nary>
          </m:e>
        </m:nary>
        <m:sSub>
          <m:sSubPr>
            <m:ctrlPr>
              <w:rPr>
                <w:rFonts w:ascii="Cambria Math" w:hAnsi="Cambria Math"/>
                <w:i/>
                <w:sz w:val="28"/>
                <w:szCs w:val="28"/>
                <w:lang w:val="uk-UA"/>
              </w:rPr>
            </m:ctrlPr>
          </m:sSubPr>
          <m:e>
            <m:r>
              <w:rPr>
                <w:rFonts w:ascii="Cambria Math" w:hAnsi="Cambria Math"/>
                <w:sz w:val="28"/>
                <w:szCs w:val="28"/>
                <w:lang w:val="uk-UA"/>
              </w:rPr>
              <m:t>n</m:t>
            </m:r>
          </m:e>
          <m:sub>
            <m:r>
              <w:rPr>
                <w:rFonts w:ascii="Cambria Math" w:hAnsi="Cambria Math"/>
                <w:sz w:val="28"/>
                <w:szCs w:val="28"/>
                <w:lang w:val="uk-UA"/>
              </w:rPr>
              <m:t>jk</m:t>
            </m:r>
          </m:sub>
        </m:sSub>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m:t>
            </m:r>
          </m:e>
          <m:sub>
            <m:r>
              <w:rPr>
                <w:rFonts w:ascii="Cambria Math" w:hAnsi="Cambria Math"/>
                <w:sz w:val="28"/>
                <w:szCs w:val="28"/>
                <w:lang w:val="uk-UA"/>
              </w:rPr>
              <m:t>c</m:t>
            </m:r>
          </m:sub>
        </m:sSub>
      </m:oMath>
      <w:r w:rsidR="009250BD" w:rsidRPr="00CC47EF">
        <w:rPr>
          <w:sz w:val="28"/>
          <w:szCs w:val="28"/>
          <w:lang w:val="uk-UA"/>
        </w:rPr>
        <w:t xml:space="preserve">    </w:t>
      </w:r>
      <w:r w:rsidR="009250BD">
        <w:rPr>
          <w:sz w:val="28"/>
          <w:szCs w:val="28"/>
          <w:lang w:val="uk-UA"/>
        </w:rPr>
        <w:t xml:space="preserve">                                        </w:t>
      </w:r>
      <w:r w:rsidR="009250BD" w:rsidRPr="00CC47EF">
        <w:rPr>
          <w:sz w:val="28"/>
          <w:szCs w:val="28"/>
          <w:lang w:val="uk-UA"/>
        </w:rPr>
        <w:t>(</w:t>
      </w:r>
      <w:r w:rsidR="009250BD">
        <w:rPr>
          <w:sz w:val="28"/>
          <w:szCs w:val="28"/>
          <w:lang w:val="uk-UA"/>
        </w:rPr>
        <w:t>3.</w:t>
      </w:r>
      <w:r w:rsidR="009250BD" w:rsidRPr="00CC47EF">
        <w:rPr>
          <w:sz w:val="28"/>
          <w:szCs w:val="28"/>
          <w:lang w:val="uk-UA"/>
        </w:rPr>
        <w:t>1)</w:t>
      </w:r>
    </w:p>
    <w:p w:rsidR="009250BD" w:rsidRPr="00CC47EF" w:rsidRDefault="009250BD" w:rsidP="009250BD">
      <w:pPr>
        <w:spacing w:line="360" w:lineRule="auto"/>
        <w:ind w:firstLine="709"/>
        <w:jc w:val="both"/>
        <w:rPr>
          <w:sz w:val="28"/>
          <w:szCs w:val="28"/>
          <w:lang w:val="uk-UA"/>
        </w:rPr>
      </w:pPr>
      <w:r w:rsidRPr="00CC47EF">
        <w:rPr>
          <w:sz w:val="28"/>
          <w:szCs w:val="28"/>
          <w:lang w:val="uk-UA"/>
        </w:rPr>
        <w:t xml:space="preserve">де </w:t>
      </w:r>
      <m:oMath>
        <m:sSub>
          <m:sSubPr>
            <m:ctrlPr>
              <w:rPr>
                <w:rFonts w:ascii="Cambria Math" w:hAnsi="Cambria Math"/>
                <w:i/>
                <w:sz w:val="28"/>
                <w:szCs w:val="28"/>
                <w:lang w:val="uk-UA"/>
              </w:rPr>
            </m:ctrlPr>
          </m:sSubPr>
          <m:e>
            <m:r>
              <w:rPr>
                <w:rFonts w:ascii="Cambria Math" w:hAnsi="Cambria Math"/>
                <w:sz w:val="28"/>
                <w:szCs w:val="28"/>
                <w:lang w:val="uk-UA"/>
              </w:rPr>
              <m:t>m</m:t>
            </m:r>
          </m:e>
          <m:sub>
            <m:r>
              <w:rPr>
                <w:rFonts w:ascii="Cambria Math" w:hAnsi="Cambria Math"/>
                <w:sz w:val="28"/>
                <w:szCs w:val="28"/>
                <w:lang w:val="uk-UA"/>
              </w:rPr>
              <m:t>ij</m:t>
            </m:r>
          </m:sub>
        </m:sSub>
      </m:oMath>
      <w:r w:rsidRPr="00CC47EF">
        <w:rPr>
          <w:sz w:val="28"/>
          <w:szCs w:val="28"/>
          <w:lang w:val="uk-UA"/>
        </w:rPr>
        <w:t xml:space="preserve"> - вага зв'язку між і-м та j-м нейронами; </w:t>
      </w:r>
      <m:oMath>
        <m:sSub>
          <m:sSubPr>
            <m:ctrlPr>
              <w:rPr>
                <w:rFonts w:ascii="Cambria Math" w:hAnsi="Cambria Math"/>
                <w:i/>
                <w:sz w:val="28"/>
                <w:szCs w:val="28"/>
                <w:lang w:val="uk-UA"/>
              </w:rPr>
            </m:ctrlPr>
          </m:sSubPr>
          <m:e>
            <m:r>
              <w:rPr>
                <w:rFonts w:ascii="Cambria Math" w:hAnsi="Cambria Math"/>
                <w:sz w:val="28"/>
                <w:szCs w:val="28"/>
                <w:lang w:val="uk-UA"/>
              </w:rPr>
              <m:t>θ</m:t>
            </m:r>
          </m:e>
          <m:sub>
            <m:r>
              <w:rPr>
                <w:rFonts w:ascii="Cambria Math" w:hAnsi="Cambria Math"/>
                <w:sz w:val="28"/>
                <w:szCs w:val="28"/>
                <w:lang w:val="uk-UA"/>
              </w:rPr>
              <m:t>j</m:t>
            </m:r>
          </m:sub>
        </m:sSub>
      </m:oMath>
      <w:r w:rsidRPr="00CC47EF">
        <w:rPr>
          <w:sz w:val="28"/>
          <w:szCs w:val="28"/>
          <w:lang w:val="uk-UA"/>
        </w:rPr>
        <w:t xml:space="preserve"> - поріг</w:t>
      </w:r>
      <w:r>
        <w:rPr>
          <w:sz w:val="28"/>
          <w:szCs w:val="28"/>
          <w:lang w:val="uk-UA"/>
        </w:rPr>
        <w:t xml:space="preserve">, </w:t>
      </w:r>
      <w:r w:rsidRPr="00CC47EF">
        <w:rPr>
          <w:sz w:val="28"/>
          <w:szCs w:val="28"/>
          <w:lang w:val="uk-UA"/>
        </w:rPr>
        <w:t xml:space="preserve"> j-го нейрона прихованого шару; </w:t>
      </w:r>
      <m:oMath>
        <m:sSub>
          <m:sSubPr>
            <m:ctrlPr>
              <w:rPr>
                <w:rFonts w:ascii="Cambria Math" w:hAnsi="Cambria Math"/>
                <w:i/>
                <w:sz w:val="28"/>
                <w:szCs w:val="28"/>
                <w:lang w:val="uk-UA"/>
              </w:rPr>
            </m:ctrlPr>
          </m:sSubPr>
          <m:e>
            <m:r>
              <w:rPr>
                <w:rFonts w:ascii="Cambria Math" w:hAnsi="Cambria Math"/>
                <w:sz w:val="28"/>
                <w:szCs w:val="28"/>
                <w:lang w:val="uk-UA"/>
              </w:rPr>
              <m:t>n</m:t>
            </m:r>
          </m:e>
          <m:sub>
            <m:r>
              <w:rPr>
                <w:rFonts w:ascii="Cambria Math" w:hAnsi="Cambria Math"/>
                <w:sz w:val="28"/>
                <w:szCs w:val="28"/>
                <w:lang w:val="uk-UA"/>
              </w:rPr>
              <m:t>jk</m:t>
            </m:r>
          </m:sub>
        </m:sSub>
      </m:oMath>
      <w:r w:rsidRPr="00CC47EF">
        <w:rPr>
          <w:sz w:val="28"/>
          <w:szCs w:val="28"/>
          <w:lang w:val="uk-UA"/>
        </w:rPr>
        <w:t>- вага зв'язку між j-м та k-м нейронами; α</w:t>
      </w:r>
    </w:p>
    <w:p w:rsidR="009250BD" w:rsidRPr="00CC47EF" w:rsidRDefault="009250BD" w:rsidP="009250BD">
      <w:pPr>
        <w:spacing w:line="360" w:lineRule="auto"/>
        <w:ind w:firstLine="709"/>
        <w:jc w:val="both"/>
        <w:rPr>
          <w:sz w:val="28"/>
          <w:szCs w:val="28"/>
          <w:lang w:val="uk-UA"/>
        </w:rPr>
      </w:pPr>
      <w:r w:rsidRPr="00CC47EF">
        <w:rPr>
          <w:sz w:val="28"/>
          <w:szCs w:val="28"/>
          <w:lang w:val="uk-UA"/>
        </w:rPr>
        <w:t>позначає поріг C-нейрона вихідного шару; f - функція збудження.</w:t>
      </w:r>
    </w:p>
    <w:p w:rsidR="009250BD" w:rsidRPr="00CC47EF" w:rsidRDefault="009250BD" w:rsidP="009250BD">
      <w:pPr>
        <w:spacing w:line="360" w:lineRule="auto"/>
        <w:ind w:firstLine="709"/>
        <w:jc w:val="both"/>
        <w:rPr>
          <w:sz w:val="28"/>
          <w:szCs w:val="28"/>
          <w:lang w:val="uk-UA"/>
        </w:rPr>
      </w:pPr>
      <w:r w:rsidRPr="00CC47EF">
        <w:rPr>
          <w:sz w:val="28"/>
          <w:szCs w:val="28"/>
          <w:lang w:val="uk-UA"/>
        </w:rPr>
        <w:t xml:space="preserve">Індекс прогнозної оцінки </w:t>
      </w:r>
    </w:p>
    <w:p w:rsidR="009250BD" w:rsidRDefault="009250BD" w:rsidP="009250BD">
      <w:pPr>
        <w:spacing w:line="360" w:lineRule="auto"/>
        <w:ind w:firstLine="709"/>
        <w:jc w:val="both"/>
        <w:rPr>
          <w:sz w:val="28"/>
          <w:szCs w:val="28"/>
          <w:lang w:val="uk-UA"/>
        </w:rPr>
      </w:pPr>
      <w:r w:rsidRPr="00CC47EF">
        <w:rPr>
          <w:sz w:val="28"/>
          <w:szCs w:val="28"/>
          <w:lang w:val="uk-UA"/>
        </w:rPr>
        <w:t>При прогнозуванні фотоелектричної потужності часто використовують середньоквадратичну похибку (RMSE) для вимірювання точності прогнозування точності прогнозування.</w:t>
      </w:r>
    </w:p>
    <w:p w:rsidR="009250BD" w:rsidRPr="00CC47EF" w:rsidRDefault="009250BD" w:rsidP="009250BD">
      <w:pPr>
        <w:spacing w:line="360" w:lineRule="auto"/>
        <w:ind w:firstLine="709"/>
        <w:jc w:val="both"/>
        <w:rPr>
          <w:sz w:val="28"/>
          <w:szCs w:val="28"/>
          <w:lang w:val="uk-UA"/>
        </w:rPr>
      </w:pPr>
      <w:r w:rsidRPr="00CC47EF">
        <w:rPr>
          <w:sz w:val="28"/>
          <w:szCs w:val="28"/>
          <w:lang w:val="uk-UA"/>
        </w:rPr>
        <w:t xml:space="preserve"> Вираз RMSE виглядає наступним чином :</w:t>
      </w:r>
    </w:p>
    <w:p w:rsidR="009250BD" w:rsidRPr="00CC47EF" w:rsidRDefault="009250BD" w:rsidP="009250BD">
      <w:pPr>
        <w:spacing w:line="360" w:lineRule="auto"/>
        <w:ind w:firstLine="709"/>
        <w:jc w:val="both"/>
        <w:rPr>
          <w:rFonts w:eastAsiaTheme="minorEastAsia"/>
          <w:sz w:val="28"/>
          <w:szCs w:val="28"/>
          <w:lang w:val="uk-UA"/>
        </w:rPr>
      </w:pPr>
      <w:r>
        <w:rPr>
          <w:rFonts w:eastAsiaTheme="minorEastAsia"/>
          <w:sz w:val="28"/>
          <w:szCs w:val="28"/>
          <w:lang w:val="uk-UA"/>
        </w:rPr>
        <w:t xml:space="preserve"> </w:t>
      </w:r>
      <m:oMath>
        <m:r>
          <w:rPr>
            <w:rFonts w:ascii="Cambria Math" w:hAnsi="Cambria Math"/>
            <w:sz w:val="28"/>
            <w:szCs w:val="28"/>
            <w:lang w:val="uk-UA"/>
          </w:rPr>
          <m:t xml:space="preserve">RMSE= </m:t>
        </m:r>
        <m:rad>
          <m:radPr>
            <m:degHide m:val="on"/>
            <m:ctrlPr>
              <w:rPr>
                <w:rFonts w:ascii="Cambria Math" w:hAnsi="Cambria Math"/>
                <w:i/>
                <w:sz w:val="28"/>
                <w:szCs w:val="28"/>
                <w:lang w:val="uk-UA"/>
              </w:rPr>
            </m:ctrlPr>
          </m:radPr>
          <m:deg/>
          <m:e>
            <m:f>
              <m:fPr>
                <m:ctrlPr>
                  <w:rPr>
                    <w:rFonts w:ascii="Cambria Math" w:hAnsi="Cambria Math"/>
                    <w:i/>
                    <w:sz w:val="28"/>
                    <w:szCs w:val="28"/>
                    <w:lang w:val="uk-UA"/>
                  </w:rPr>
                </m:ctrlPr>
              </m:fPr>
              <m:num>
                <m:r>
                  <w:rPr>
                    <w:rFonts w:ascii="Cambria Math" w:hAnsi="Cambria Math"/>
                    <w:sz w:val="28"/>
                    <w:szCs w:val="28"/>
                    <w:lang w:val="uk-UA"/>
                  </w:rPr>
                  <m:t>1</m:t>
                </m:r>
              </m:num>
              <m:den>
                <m:r>
                  <w:rPr>
                    <w:rFonts w:ascii="Cambria Math" w:hAnsi="Cambria Math"/>
                    <w:sz w:val="28"/>
                    <w:szCs w:val="28"/>
                    <w:lang w:val="uk-UA"/>
                  </w:rPr>
                  <m:t>b</m:t>
                </m:r>
              </m:den>
            </m:f>
            <m:r>
              <w:rPr>
                <w:rFonts w:ascii="Cambria Math" w:hAnsi="Cambria Math"/>
                <w:sz w:val="28"/>
                <w:szCs w:val="28"/>
                <w:lang w:val="uk-UA"/>
              </w:rPr>
              <m:t>∙</m:t>
            </m:r>
            <m:nary>
              <m:naryPr>
                <m:chr m:val="∑"/>
                <m:limLoc m:val="undOvr"/>
                <m:ctrlPr>
                  <w:rPr>
                    <w:rFonts w:ascii="Cambria Math" w:hAnsi="Cambria Math"/>
                    <w:i/>
                    <w:sz w:val="28"/>
                    <w:szCs w:val="28"/>
                    <w:lang w:val="uk-UA"/>
                  </w:rPr>
                </m:ctrlPr>
              </m:naryPr>
              <m:sub>
                <m:r>
                  <w:rPr>
                    <w:rFonts w:ascii="Cambria Math" w:hAnsi="Cambria Math"/>
                    <w:sz w:val="28"/>
                    <w:szCs w:val="28"/>
                    <w:lang w:val="uk-UA"/>
                  </w:rPr>
                  <m:t>i=1</m:t>
                </m:r>
              </m:sub>
              <m:sup>
                <m:r>
                  <w:rPr>
                    <w:rFonts w:ascii="Cambria Math" w:hAnsi="Cambria Math"/>
                    <w:sz w:val="28"/>
                    <w:szCs w:val="28"/>
                    <w:lang w:val="uk-UA"/>
                  </w:rPr>
                  <m:t>a</m:t>
                </m:r>
              </m:sup>
              <m:e>
                <m:r>
                  <w:rPr>
                    <w:rFonts w:ascii="Cambria Math" w:hAnsi="Cambria Math"/>
                    <w:sz w:val="28"/>
                    <w:szCs w:val="28"/>
                    <w:lang w:val="uk-UA"/>
                  </w:rPr>
                  <m:t xml:space="preserve">∙ </m:t>
                </m:r>
                <m:sSup>
                  <m:sSupPr>
                    <m:ctrlPr>
                      <w:rPr>
                        <w:rFonts w:ascii="Cambria Math" w:hAnsi="Cambria Math"/>
                        <w:i/>
                        <w:sz w:val="28"/>
                        <w:szCs w:val="28"/>
                        <w:lang w:val="uk-UA"/>
                      </w:rPr>
                    </m:ctrlPr>
                  </m:sSupPr>
                  <m:e>
                    <m:r>
                      <w:rPr>
                        <w:rFonts w:ascii="Cambria Math" w:hAnsi="Cambria Math"/>
                        <w:sz w:val="28"/>
                        <w:szCs w:val="28"/>
                        <w:lang w:val="uk-UA"/>
                      </w:rPr>
                      <m:t>(</m:t>
                    </m:r>
                    <m:sSubSup>
                      <m:sSubSupPr>
                        <m:ctrlPr>
                          <w:rPr>
                            <w:rFonts w:ascii="Cambria Math" w:hAnsi="Cambria Math"/>
                            <w:i/>
                            <w:sz w:val="28"/>
                            <w:szCs w:val="28"/>
                            <w:lang w:val="uk-UA"/>
                          </w:rPr>
                        </m:ctrlPr>
                      </m:sSubSupPr>
                      <m:e>
                        <m:r>
                          <w:rPr>
                            <w:rFonts w:ascii="Cambria Math" w:hAnsi="Cambria Math"/>
                            <w:sz w:val="28"/>
                            <w:szCs w:val="28"/>
                            <w:lang w:val="uk-UA"/>
                          </w:rPr>
                          <m:t>y</m:t>
                        </m:r>
                      </m:e>
                      <m:sub>
                        <m:r>
                          <w:rPr>
                            <w:rFonts w:ascii="Cambria Math" w:hAnsi="Cambria Math"/>
                            <w:sz w:val="28"/>
                            <w:szCs w:val="28"/>
                            <w:lang w:val="uk-UA"/>
                          </w:rPr>
                          <m:t>i</m:t>
                        </m:r>
                      </m:sub>
                      <m:sup>
                        <m:r>
                          <w:rPr>
                            <w:rFonts w:ascii="Cambria Math" w:hAnsi="Cambria Math"/>
                            <w:sz w:val="28"/>
                            <w:szCs w:val="28"/>
                            <w:lang w:val="uk-UA"/>
                          </w:rPr>
                          <m:t>'</m:t>
                        </m:r>
                      </m:sup>
                    </m:sSubSup>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y</m:t>
                        </m:r>
                      </m:e>
                      <m:sub>
                        <m:r>
                          <w:rPr>
                            <w:rFonts w:ascii="Cambria Math" w:hAnsi="Cambria Math"/>
                            <w:sz w:val="28"/>
                            <w:szCs w:val="28"/>
                            <w:lang w:val="uk-UA"/>
                          </w:rPr>
                          <m:t>i</m:t>
                        </m:r>
                      </m:sub>
                    </m:sSub>
                    <m:r>
                      <w:rPr>
                        <w:rFonts w:ascii="Cambria Math" w:hAnsi="Cambria Math"/>
                        <w:sz w:val="28"/>
                        <w:szCs w:val="28"/>
                        <w:lang w:val="uk-UA"/>
                      </w:rPr>
                      <m:t>)</m:t>
                    </m:r>
                  </m:e>
                  <m:sup>
                    <m:r>
                      <w:rPr>
                        <w:rFonts w:ascii="Cambria Math" w:hAnsi="Cambria Math"/>
                        <w:sz w:val="28"/>
                        <w:szCs w:val="28"/>
                        <w:lang w:val="uk-UA"/>
                      </w:rPr>
                      <m:t>2</m:t>
                    </m:r>
                  </m:sup>
                </m:sSup>
              </m:e>
            </m:nary>
          </m:e>
        </m:rad>
        <m:r>
          <w:rPr>
            <w:rFonts w:ascii="Cambria Math" w:hAnsi="Cambria Math"/>
            <w:sz w:val="28"/>
            <w:szCs w:val="28"/>
            <w:lang w:val="uk-UA"/>
          </w:rPr>
          <m:t xml:space="preserve"> </m:t>
        </m:r>
      </m:oMath>
      <w:r w:rsidRPr="00CC47EF">
        <w:rPr>
          <w:sz w:val="28"/>
          <w:szCs w:val="28"/>
          <w:lang w:val="uk-UA"/>
        </w:rPr>
        <w:t xml:space="preserve">   </w:t>
      </w:r>
      <w:r>
        <w:rPr>
          <w:sz w:val="28"/>
          <w:szCs w:val="28"/>
          <w:lang w:val="uk-UA"/>
        </w:rPr>
        <w:t xml:space="preserve">                                                     </w:t>
      </w:r>
      <w:r w:rsidRPr="00CC47EF">
        <w:rPr>
          <w:sz w:val="28"/>
          <w:szCs w:val="28"/>
          <w:lang w:val="uk-UA"/>
        </w:rPr>
        <w:t>(</w:t>
      </w:r>
      <w:r>
        <w:rPr>
          <w:sz w:val="28"/>
          <w:szCs w:val="28"/>
          <w:lang w:val="uk-UA"/>
        </w:rPr>
        <w:t>3.2</w:t>
      </w:r>
      <w:r w:rsidRPr="00CC47EF">
        <w:rPr>
          <w:sz w:val="28"/>
          <w:szCs w:val="28"/>
          <w:lang w:val="uk-UA"/>
        </w:rPr>
        <w:t>)</w:t>
      </w:r>
    </w:p>
    <w:p w:rsidR="009250BD" w:rsidRPr="00CC47EF" w:rsidRDefault="009250BD" w:rsidP="009250BD">
      <w:pPr>
        <w:spacing w:line="360" w:lineRule="auto"/>
        <w:ind w:firstLine="709"/>
        <w:jc w:val="both"/>
        <w:rPr>
          <w:sz w:val="28"/>
          <w:szCs w:val="28"/>
          <w:lang w:val="uk-UA"/>
        </w:rPr>
      </w:pPr>
      <w:r w:rsidRPr="00CC47EF">
        <w:rPr>
          <w:sz w:val="28"/>
          <w:szCs w:val="28"/>
          <w:lang w:val="uk-UA"/>
        </w:rPr>
        <w:t xml:space="preserve">де b - номер даних; i </w:t>
      </w:r>
      <m:oMath>
        <m:sSubSup>
          <m:sSubSupPr>
            <m:ctrlPr>
              <w:rPr>
                <w:rFonts w:ascii="Cambria Math" w:hAnsi="Cambria Math"/>
                <w:i/>
                <w:sz w:val="28"/>
                <w:szCs w:val="28"/>
                <w:lang w:val="uk-UA"/>
              </w:rPr>
            </m:ctrlPr>
          </m:sSubSupPr>
          <m:e>
            <m:r>
              <w:rPr>
                <w:rFonts w:ascii="Cambria Math" w:hAnsi="Cambria Math"/>
                <w:sz w:val="28"/>
                <w:szCs w:val="28"/>
                <w:lang w:val="uk-UA"/>
              </w:rPr>
              <m:t>y</m:t>
            </m:r>
          </m:e>
          <m:sub>
            <m:r>
              <w:rPr>
                <w:rFonts w:ascii="Cambria Math" w:hAnsi="Cambria Math"/>
                <w:sz w:val="28"/>
                <w:szCs w:val="28"/>
                <w:lang w:val="uk-UA"/>
              </w:rPr>
              <m:t>i</m:t>
            </m:r>
          </m:sub>
          <m:sup>
            <m:r>
              <w:rPr>
                <w:rFonts w:ascii="Cambria Math" w:hAnsi="Cambria Math"/>
                <w:sz w:val="28"/>
                <w:szCs w:val="28"/>
                <w:lang w:val="uk-UA"/>
              </w:rPr>
              <m:t>'</m:t>
            </m:r>
          </m:sup>
        </m:sSubSup>
      </m:oMath>
      <w:r w:rsidRPr="00CC47EF">
        <w:rPr>
          <w:sz w:val="28"/>
          <w:szCs w:val="28"/>
          <w:lang w:val="uk-UA"/>
        </w:rPr>
        <w:t xml:space="preserve"> - прогнозоване значення i-го показника;</w:t>
      </w:r>
      <w:r w:rsidRPr="00CC47EF">
        <w:rPr>
          <w:i/>
          <w:sz w:val="28"/>
          <w:szCs w:val="28"/>
          <w:lang w:val="uk-UA"/>
        </w:rPr>
        <w:t xml:space="preserve"> </w:t>
      </w:r>
      <m:oMath>
        <m:sSub>
          <m:sSubPr>
            <m:ctrlPr>
              <w:rPr>
                <w:rFonts w:ascii="Cambria Math" w:hAnsi="Cambria Math"/>
                <w:i/>
                <w:sz w:val="28"/>
                <w:szCs w:val="28"/>
                <w:lang w:val="uk-UA"/>
              </w:rPr>
            </m:ctrlPr>
          </m:sSubPr>
          <m:e>
            <m:r>
              <w:rPr>
                <w:rFonts w:ascii="Cambria Math" w:hAnsi="Cambria Math"/>
                <w:sz w:val="28"/>
                <w:szCs w:val="28"/>
                <w:lang w:val="uk-UA"/>
              </w:rPr>
              <m:t>y</m:t>
            </m:r>
          </m:e>
          <m:sub>
            <m:r>
              <w:rPr>
                <w:rFonts w:ascii="Cambria Math" w:hAnsi="Cambria Math"/>
                <w:sz w:val="28"/>
                <w:szCs w:val="28"/>
                <w:lang w:val="uk-UA"/>
              </w:rPr>
              <m:t>i</m:t>
            </m:r>
          </m:sub>
        </m:sSub>
      </m:oMath>
      <w:r w:rsidRPr="00CC47EF">
        <w:rPr>
          <w:sz w:val="28"/>
          <w:szCs w:val="28"/>
          <w:lang w:val="uk-UA"/>
        </w:rPr>
        <w:t xml:space="preserve"> - фактичне значення i-го показника значення і-го параметра. </w:t>
      </w:r>
    </w:p>
    <w:p w:rsidR="009250BD" w:rsidRPr="00CC47EF" w:rsidRDefault="009250BD" w:rsidP="009250BD">
      <w:pPr>
        <w:spacing w:line="360" w:lineRule="auto"/>
        <w:ind w:firstLine="709"/>
        <w:jc w:val="both"/>
        <w:rPr>
          <w:sz w:val="28"/>
          <w:szCs w:val="28"/>
          <w:lang w:val="uk-UA"/>
        </w:rPr>
      </w:pPr>
      <w:r w:rsidRPr="00CC47EF">
        <w:rPr>
          <w:sz w:val="28"/>
          <w:szCs w:val="28"/>
          <w:lang w:val="uk-UA"/>
        </w:rPr>
        <w:lastRenderedPageBreak/>
        <w:t xml:space="preserve">Обчислювальна логічна схема алгоритму нейронної мережі </w:t>
      </w:r>
      <w:r>
        <w:rPr>
          <w:sz w:val="28"/>
          <w:szCs w:val="28"/>
          <w:lang w:val="uk-UA"/>
        </w:rPr>
        <w:t>ЗР</w:t>
      </w:r>
      <w:r w:rsidRPr="00CC47EF">
        <w:rPr>
          <w:sz w:val="28"/>
          <w:szCs w:val="28"/>
          <w:lang w:val="uk-UA"/>
        </w:rPr>
        <w:t xml:space="preserve"> показана на рис.</w:t>
      </w:r>
      <w:r>
        <w:rPr>
          <w:sz w:val="28"/>
          <w:szCs w:val="28"/>
          <w:lang w:val="uk-UA"/>
        </w:rPr>
        <w:t>3.</w:t>
      </w:r>
      <w:r w:rsidRPr="00CC47EF">
        <w:rPr>
          <w:sz w:val="28"/>
          <w:szCs w:val="28"/>
          <w:lang w:val="uk-UA"/>
        </w:rPr>
        <w:t>1.</w:t>
      </w:r>
    </w:p>
    <w:p w:rsidR="009250BD" w:rsidRPr="00CC47EF" w:rsidRDefault="009250BD" w:rsidP="009250BD">
      <w:pPr>
        <w:spacing w:line="360" w:lineRule="auto"/>
        <w:ind w:firstLine="709"/>
        <w:jc w:val="both"/>
        <w:rPr>
          <w:sz w:val="28"/>
          <w:szCs w:val="28"/>
          <w:lang w:val="uk-UA"/>
        </w:rPr>
      </w:pPr>
      <w:r w:rsidRPr="00CC47EF">
        <w:rPr>
          <w:noProof/>
          <w:sz w:val="28"/>
          <w:szCs w:val="28"/>
        </w:rPr>
        <w:drawing>
          <wp:anchor distT="0" distB="0" distL="114300" distR="114300" simplePos="0" relativeHeight="251674624" behindDoc="0" locked="0" layoutInCell="1" allowOverlap="1">
            <wp:simplePos x="0" y="0"/>
            <wp:positionH relativeFrom="margin">
              <wp:align>center</wp:align>
            </wp:positionH>
            <wp:positionV relativeFrom="paragraph">
              <wp:posOffset>144780</wp:posOffset>
            </wp:positionV>
            <wp:extent cx="2705100" cy="4137660"/>
            <wp:effectExtent l="19050" t="0" r="0" b="0"/>
            <wp:wrapTopAndBottom/>
            <wp:docPr id="41" name="Рисунок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3" cstate="print">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2705100" cy="4137660"/>
                    </a:xfrm>
                    <a:prstGeom prst="rect">
                      <a:avLst/>
                    </a:prstGeom>
                  </pic:spPr>
                </pic:pic>
              </a:graphicData>
            </a:graphic>
          </wp:anchor>
        </w:drawing>
      </w:r>
      <w:r w:rsidRPr="00CC47EF">
        <w:rPr>
          <w:sz w:val="28"/>
          <w:szCs w:val="28"/>
          <w:lang w:val="uk-UA"/>
        </w:rPr>
        <w:t xml:space="preserve">Рисунок </w:t>
      </w:r>
      <w:r>
        <w:rPr>
          <w:sz w:val="28"/>
          <w:szCs w:val="28"/>
          <w:lang w:val="uk-UA"/>
        </w:rPr>
        <w:t xml:space="preserve">3.1 - </w:t>
      </w:r>
      <w:r w:rsidRPr="00CC47EF">
        <w:rPr>
          <w:sz w:val="28"/>
          <w:szCs w:val="28"/>
          <w:lang w:val="uk-UA"/>
        </w:rPr>
        <w:t xml:space="preserve">Обчислювальна логічна схема нейромережевої моделі </w:t>
      </w:r>
      <w:r>
        <w:rPr>
          <w:sz w:val="28"/>
          <w:szCs w:val="28"/>
          <w:lang w:val="uk-UA"/>
        </w:rPr>
        <w:t>ЗР</w:t>
      </w:r>
    </w:p>
    <w:p w:rsidR="009250BD" w:rsidRPr="00CC47EF" w:rsidRDefault="009250BD" w:rsidP="009250BD">
      <w:pPr>
        <w:spacing w:line="360" w:lineRule="auto"/>
        <w:ind w:firstLine="709"/>
        <w:jc w:val="both"/>
        <w:rPr>
          <w:sz w:val="28"/>
          <w:szCs w:val="28"/>
          <w:lang w:val="uk-UA"/>
        </w:rPr>
      </w:pPr>
      <w:r>
        <w:rPr>
          <w:sz w:val="28"/>
          <w:szCs w:val="28"/>
          <w:lang w:val="uk-UA"/>
        </w:rPr>
        <w:t xml:space="preserve">          </w:t>
      </w:r>
      <w:r w:rsidRPr="00CC47EF">
        <w:rPr>
          <w:sz w:val="28"/>
          <w:szCs w:val="28"/>
          <w:lang w:val="uk-UA"/>
        </w:rPr>
        <w:t>3.</w:t>
      </w:r>
      <w:r>
        <w:rPr>
          <w:sz w:val="28"/>
          <w:szCs w:val="28"/>
          <w:lang w:val="uk-UA"/>
        </w:rPr>
        <w:t>2</w:t>
      </w:r>
      <w:r w:rsidRPr="00CC47EF">
        <w:rPr>
          <w:sz w:val="28"/>
          <w:szCs w:val="28"/>
          <w:lang w:val="uk-UA"/>
        </w:rPr>
        <w:t xml:space="preserve"> Дослідження теми</w:t>
      </w:r>
    </w:p>
    <w:p w:rsidR="009250BD" w:rsidRPr="00CC47EF" w:rsidRDefault="009250BD" w:rsidP="009250BD">
      <w:pPr>
        <w:spacing w:line="360" w:lineRule="auto"/>
        <w:ind w:firstLine="709"/>
        <w:jc w:val="both"/>
        <w:rPr>
          <w:sz w:val="28"/>
          <w:szCs w:val="28"/>
          <w:lang w:val="uk-UA"/>
        </w:rPr>
      </w:pPr>
      <w:r w:rsidRPr="00CC47EF">
        <w:rPr>
          <w:sz w:val="28"/>
          <w:szCs w:val="28"/>
          <w:lang w:val="uk-UA"/>
        </w:rPr>
        <w:t>Щоб дослідити точність наведеної вище моделі</w:t>
      </w:r>
      <w:r>
        <w:rPr>
          <w:sz w:val="28"/>
          <w:szCs w:val="28"/>
          <w:lang w:val="uk-UA"/>
        </w:rPr>
        <w:t xml:space="preserve">, </w:t>
      </w:r>
      <w:r w:rsidRPr="00CC47EF">
        <w:rPr>
          <w:sz w:val="28"/>
          <w:szCs w:val="28"/>
          <w:lang w:val="uk-UA"/>
        </w:rPr>
        <w:t xml:space="preserve"> було обрано фотоелектричну електростанцію в Чжанцзякоу в якості об'єкт</w:t>
      </w:r>
      <w:r>
        <w:rPr>
          <w:sz w:val="28"/>
          <w:szCs w:val="28"/>
          <w:lang w:val="uk-UA"/>
        </w:rPr>
        <w:t>а</w:t>
      </w:r>
      <w:r w:rsidRPr="00CC47EF">
        <w:rPr>
          <w:sz w:val="28"/>
          <w:szCs w:val="28"/>
          <w:lang w:val="uk-UA"/>
        </w:rPr>
        <w:t xml:space="preserve"> дослідження в цьому розділі. Згідно з проектним висновком</w:t>
      </w:r>
      <w:r>
        <w:rPr>
          <w:sz w:val="28"/>
          <w:szCs w:val="28"/>
          <w:lang w:val="uk-UA"/>
        </w:rPr>
        <w:t xml:space="preserve">, </w:t>
      </w:r>
      <w:r w:rsidRPr="00CC47EF">
        <w:rPr>
          <w:sz w:val="28"/>
          <w:szCs w:val="28"/>
          <w:lang w:val="uk-UA"/>
        </w:rPr>
        <w:t xml:space="preserve"> сонячне випромінювання становило 800 Вт/м2. Виходячи з цього за допомогою вищезазначеної моделі було прогнозовано виробництво електроенергії за різних погодних умов. Результати прогнозування є наступними: </w:t>
      </w:r>
    </w:p>
    <w:p w:rsidR="009250BD" w:rsidRDefault="009250BD" w:rsidP="009250BD">
      <w:pPr>
        <w:spacing w:line="360" w:lineRule="auto"/>
        <w:ind w:firstLine="709"/>
        <w:jc w:val="both"/>
        <w:rPr>
          <w:sz w:val="28"/>
          <w:szCs w:val="28"/>
          <w:lang w:val="uk-UA"/>
        </w:rPr>
      </w:pPr>
      <w:r w:rsidRPr="00CC47EF">
        <w:rPr>
          <w:sz w:val="28"/>
          <w:szCs w:val="28"/>
          <w:lang w:val="uk-UA"/>
        </w:rPr>
        <w:t>Коли нейромережева модель використовується для прогнозування</w:t>
      </w:r>
      <w:r>
        <w:rPr>
          <w:sz w:val="28"/>
          <w:szCs w:val="28"/>
          <w:lang w:val="uk-UA"/>
        </w:rPr>
        <w:t xml:space="preserve">, </w:t>
      </w:r>
      <w:r w:rsidRPr="00CC47EF">
        <w:rPr>
          <w:sz w:val="28"/>
          <w:szCs w:val="28"/>
          <w:lang w:val="uk-UA"/>
        </w:rPr>
        <w:t xml:space="preserve"> необхідно визначити максимальний час навчання</w:t>
      </w:r>
      <w:r>
        <w:rPr>
          <w:sz w:val="28"/>
          <w:szCs w:val="28"/>
          <w:lang w:val="uk-UA"/>
        </w:rPr>
        <w:t xml:space="preserve">, </w:t>
      </w:r>
      <w:r w:rsidRPr="00CC47EF">
        <w:rPr>
          <w:sz w:val="28"/>
          <w:szCs w:val="28"/>
          <w:lang w:val="uk-UA"/>
        </w:rPr>
        <w:t xml:space="preserve"> швидкість навчання та точність цільової мети навчання. У цій роботі параметри нейромережевої моделі прогнозування</w:t>
      </w:r>
      <w:r>
        <w:rPr>
          <w:sz w:val="28"/>
          <w:szCs w:val="28"/>
          <w:lang w:val="uk-UA"/>
        </w:rPr>
        <w:t xml:space="preserve"> </w:t>
      </w:r>
      <w:r w:rsidRPr="00CC47EF">
        <w:rPr>
          <w:sz w:val="28"/>
          <w:szCs w:val="28"/>
          <w:lang w:val="uk-UA"/>
        </w:rPr>
        <w:t>наступні: час навчання та швидкість навчання становлять 2000 та 0</w:t>
      </w:r>
      <w:r>
        <w:rPr>
          <w:sz w:val="28"/>
          <w:szCs w:val="28"/>
          <w:lang w:val="uk-UA"/>
        </w:rPr>
        <w:t xml:space="preserve">, </w:t>
      </w:r>
      <w:r w:rsidRPr="00CC47EF">
        <w:rPr>
          <w:sz w:val="28"/>
          <w:szCs w:val="28"/>
          <w:lang w:val="uk-UA"/>
        </w:rPr>
        <w:t>01 відповідно</w:t>
      </w:r>
      <w:r>
        <w:rPr>
          <w:sz w:val="28"/>
          <w:szCs w:val="28"/>
          <w:lang w:val="uk-UA"/>
        </w:rPr>
        <w:t xml:space="preserve">, </w:t>
      </w:r>
      <w:r w:rsidRPr="00CC47EF">
        <w:rPr>
          <w:sz w:val="28"/>
          <w:szCs w:val="28"/>
          <w:lang w:val="uk-UA"/>
        </w:rPr>
        <w:t xml:space="preserve"> точність навчання - 0.00001. Після 2000 </w:t>
      </w:r>
      <w:r>
        <w:rPr>
          <w:sz w:val="28"/>
          <w:szCs w:val="28"/>
          <w:lang w:val="uk-UA"/>
        </w:rPr>
        <w:lastRenderedPageBreak/>
        <w:t>циклів</w:t>
      </w:r>
      <w:r w:rsidRPr="00CC47EF">
        <w:rPr>
          <w:sz w:val="28"/>
          <w:szCs w:val="28"/>
          <w:lang w:val="uk-UA"/>
        </w:rPr>
        <w:t xml:space="preserve"> навчання середньоквадратична похибка </w:t>
      </w:r>
      <w:r>
        <w:rPr>
          <w:sz w:val="28"/>
          <w:szCs w:val="28"/>
          <w:lang w:val="uk-UA"/>
        </w:rPr>
        <w:t>циклу</w:t>
      </w:r>
      <w:r w:rsidRPr="00CC47EF">
        <w:rPr>
          <w:sz w:val="28"/>
          <w:szCs w:val="28"/>
          <w:lang w:val="uk-UA"/>
        </w:rPr>
        <w:t xml:space="preserve"> становить 0.003</w:t>
      </w:r>
      <w:r>
        <w:rPr>
          <w:sz w:val="28"/>
          <w:szCs w:val="28"/>
          <w:lang w:val="uk-UA"/>
        </w:rPr>
        <w:t xml:space="preserve">, </w:t>
      </w:r>
      <w:r w:rsidRPr="00CC47EF">
        <w:rPr>
          <w:sz w:val="28"/>
          <w:szCs w:val="28"/>
          <w:lang w:val="uk-UA"/>
        </w:rPr>
        <w:t xml:space="preserve"> що показано на рис.</w:t>
      </w:r>
      <w:r>
        <w:rPr>
          <w:sz w:val="28"/>
          <w:szCs w:val="28"/>
          <w:lang w:val="uk-UA"/>
        </w:rPr>
        <w:t>3.</w:t>
      </w:r>
      <w:r w:rsidRPr="00CC47EF">
        <w:rPr>
          <w:sz w:val="28"/>
          <w:szCs w:val="28"/>
          <w:lang w:val="uk-UA"/>
        </w:rPr>
        <w:t>2.</w:t>
      </w:r>
    </w:p>
    <w:p w:rsidR="009250BD" w:rsidRDefault="009250BD" w:rsidP="009250BD">
      <w:pPr>
        <w:spacing w:line="360" w:lineRule="auto"/>
        <w:ind w:firstLine="709"/>
        <w:jc w:val="both"/>
        <w:rPr>
          <w:sz w:val="28"/>
          <w:szCs w:val="28"/>
          <w:lang w:val="uk-UA"/>
        </w:rPr>
      </w:pPr>
    </w:p>
    <w:p w:rsidR="009250BD" w:rsidRPr="00CC47EF" w:rsidRDefault="009250BD" w:rsidP="009250BD">
      <w:pPr>
        <w:spacing w:line="360" w:lineRule="auto"/>
        <w:ind w:firstLine="709"/>
        <w:jc w:val="both"/>
        <w:rPr>
          <w:sz w:val="28"/>
          <w:szCs w:val="28"/>
          <w:lang w:val="uk-UA"/>
        </w:rPr>
      </w:pPr>
      <w:r w:rsidRPr="00CC47EF">
        <w:rPr>
          <w:noProof/>
          <w:sz w:val="28"/>
          <w:szCs w:val="28"/>
        </w:rPr>
        <w:drawing>
          <wp:anchor distT="0" distB="0" distL="114300" distR="114300" simplePos="0" relativeHeight="251675648" behindDoc="0" locked="0" layoutInCell="1" allowOverlap="1">
            <wp:simplePos x="0" y="0"/>
            <wp:positionH relativeFrom="margin">
              <wp:align>center</wp:align>
            </wp:positionH>
            <wp:positionV relativeFrom="paragraph">
              <wp:posOffset>310</wp:posOffset>
            </wp:positionV>
            <wp:extent cx="3590925" cy="2495550"/>
            <wp:effectExtent l="0" t="0" r="9525" b="0"/>
            <wp:wrapSquare wrapText="bothSides"/>
            <wp:docPr id="42" name="Рисунок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4" cstate="print">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3590925" cy="2495550"/>
                    </a:xfrm>
                    <a:prstGeom prst="rect">
                      <a:avLst/>
                    </a:prstGeom>
                  </pic:spPr>
                </pic:pic>
              </a:graphicData>
            </a:graphic>
          </wp:anchor>
        </w:drawing>
      </w:r>
    </w:p>
    <w:p w:rsidR="009250BD" w:rsidRDefault="009250BD" w:rsidP="009250BD">
      <w:pPr>
        <w:spacing w:line="360" w:lineRule="auto"/>
        <w:ind w:firstLine="709"/>
        <w:jc w:val="both"/>
        <w:rPr>
          <w:sz w:val="28"/>
          <w:szCs w:val="28"/>
          <w:lang w:val="uk-UA"/>
        </w:rPr>
      </w:pPr>
    </w:p>
    <w:p w:rsidR="009250BD" w:rsidRPr="00CC47EF" w:rsidRDefault="009250BD" w:rsidP="009250BD">
      <w:pPr>
        <w:spacing w:line="360" w:lineRule="auto"/>
        <w:ind w:firstLine="709"/>
        <w:jc w:val="both"/>
        <w:rPr>
          <w:sz w:val="28"/>
          <w:szCs w:val="28"/>
          <w:lang w:val="uk-UA"/>
        </w:rPr>
      </w:pPr>
    </w:p>
    <w:p w:rsidR="009250BD" w:rsidRPr="00CC47EF" w:rsidRDefault="009250BD" w:rsidP="009250BD">
      <w:pPr>
        <w:spacing w:line="360" w:lineRule="auto"/>
        <w:ind w:firstLine="709"/>
        <w:jc w:val="both"/>
        <w:rPr>
          <w:sz w:val="28"/>
          <w:szCs w:val="28"/>
          <w:lang w:val="uk-UA"/>
        </w:rPr>
      </w:pPr>
    </w:p>
    <w:p w:rsidR="009250BD" w:rsidRPr="00CC47EF" w:rsidRDefault="009250BD" w:rsidP="009250BD">
      <w:pPr>
        <w:spacing w:line="360" w:lineRule="auto"/>
        <w:ind w:firstLine="709"/>
        <w:jc w:val="both"/>
        <w:rPr>
          <w:sz w:val="28"/>
          <w:szCs w:val="28"/>
          <w:lang w:val="uk-UA"/>
        </w:rPr>
      </w:pPr>
    </w:p>
    <w:p w:rsidR="009250BD" w:rsidRPr="00CC47EF" w:rsidRDefault="009250BD" w:rsidP="009250BD">
      <w:pPr>
        <w:spacing w:line="360" w:lineRule="auto"/>
        <w:ind w:firstLine="709"/>
        <w:jc w:val="both"/>
        <w:rPr>
          <w:sz w:val="28"/>
          <w:szCs w:val="28"/>
          <w:lang w:val="uk-UA"/>
        </w:rPr>
      </w:pPr>
    </w:p>
    <w:p w:rsidR="009250BD" w:rsidRPr="00CC47EF" w:rsidRDefault="009250BD" w:rsidP="009250BD">
      <w:pPr>
        <w:spacing w:line="360" w:lineRule="auto"/>
        <w:ind w:firstLine="709"/>
        <w:jc w:val="both"/>
        <w:rPr>
          <w:sz w:val="28"/>
          <w:szCs w:val="28"/>
          <w:lang w:val="uk-UA"/>
        </w:rPr>
      </w:pPr>
    </w:p>
    <w:p w:rsidR="009250BD" w:rsidRPr="00CC47EF" w:rsidRDefault="009250BD" w:rsidP="009250BD">
      <w:pPr>
        <w:spacing w:line="360" w:lineRule="auto"/>
        <w:ind w:firstLine="709"/>
        <w:jc w:val="both"/>
        <w:rPr>
          <w:sz w:val="28"/>
          <w:szCs w:val="28"/>
          <w:lang w:val="uk-UA"/>
        </w:rPr>
      </w:pPr>
    </w:p>
    <w:p w:rsidR="009250BD" w:rsidRPr="00CC47EF" w:rsidRDefault="009250BD" w:rsidP="009250BD">
      <w:pPr>
        <w:spacing w:line="360" w:lineRule="auto"/>
        <w:ind w:firstLine="709"/>
        <w:jc w:val="both"/>
        <w:rPr>
          <w:sz w:val="28"/>
          <w:szCs w:val="28"/>
          <w:lang w:val="uk-UA"/>
        </w:rPr>
      </w:pPr>
      <w:r w:rsidRPr="00CC47EF">
        <w:rPr>
          <w:sz w:val="28"/>
          <w:szCs w:val="28"/>
          <w:lang w:val="uk-UA"/>
        </w:rPr>
        <w:t xml:space="preserve">Рисунок </w:t>
      </w:r>
      <w:r>
        <w:rPr>
          <w:sz w:val="28"/>
          <w:szCs w:val="28"/>
          <w:lang w:val="uk-UA"/>
        </w:rPr>
        <w:t>3.2</w:t>
      </w:r>
      <w:r w:rsidRPr="00CC47EF">
        <w:rPr>
          <w:sz w:val="28"/>
          <w:szCs w:val="28"/>
          <w:lang w:val="uk-UA"/>
        </w:rPr>
        <w:t xml:space="preserve"> </w:t>
      </w:r>
      <w:r>
        <w:rPr>
          <w:sz w:val="28"/>
          <w:szCs w:val="28"/>
          <w:lang w:val="uk-UA"/>
        </w:rPr>
        <w:t>Графік з</w:t>
      </w:r>
      <w:r w:rsidRPr="00CC47EF">
        <w:rPr>
          <w:sz w:val="28"/>
          <w:szCs w:val="28"/>
          <w:lang w:val="uk-UA"/>
        </w:rPr>
        <w:t>мін</w:t>
      </w:r>
      <w:r>
        <w:rPr>
          <w:sz w:val="28"/>
          <w:szCs w:val="28"/>
          <w:lang w:val="uk-UA"/>
        </w:rPr>
        <w:t>и</w:t>
      </w:r>
      <w:r w:rsidRPr="00CC47EF">
        <w:rPr>
          <w:sz w:val="28"/>
          <w:szCs w:val="28"/>
          <w:lang w:val="uk-UA"/>
        </w:rPr>
        <w:t xml:space="preserve"> кривої помилки з часом навчання</w:t>
      </w:r>
    </w:p>
    <w:p w:rsidR="009250BD" w:rsidRPr="00CC47EF" w:rsidRDefault="009250BD" w:rsidP="009250BD">
      <w:pPr>
        <w:spacing w:line="360" w:lineRule="auto"/>
        <w:ind w:firstLine="709"/>
        <w:jc w:val="both"/>
        <w:rPr>
          <w:sz w:val="28"/>
          <w:szCs w:val="28"/>
          <w:lang w:val="uk-UA"/>
        </w:rPr>
      </w:pPr>
      <w:r w:rsidRPr="00CC47EF">
        <w:rPr>
          <w:noProof/>
          <w:sz w:val="28"/>
          <w:szCs w:val="28"/>
        </w:rPr>
        <w:drawing>
          <wp:anchor distT="0" distB="0" distL="114300" distR="114300" simplePos="0" relativeHeight="251676672" behindDoc="1" locked="0" layoutInCell="1" allowOverlap="1">
            <wp:simplePos x="0" y="0"/>
            <wp:positionH relativeFrom="page">
              <wp:posOffset>2922270</wp:posOffset>
            </wp:positionH>
            <wp:positionV relativeFrom="paragraph">
              <wp:posOffset>1270650</wp:posOffset>
            </wp:positionV>
            <wp:extent cx="2341880" cy="2548255"/>
            <wp:effectExtent l="0" t="0" r="1270" b="4445"/>
            <wp:wrapTopAndBottom/>
            <wp:docPr id="43" name="Рисунок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5" cstate="print">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2341880" cy="2548255"/>
                    </a:xfrm>
                    <a:prstGeom prst="rect">
                      <a:avLst/>
                    </a:prstGeom>
                  </pic:spPr>
                </pic:pic>
              </a:graphicData>
            </a:graphic>
          </wp:anchor>
        </w:drawing>
      </w:r>
      <w:r w:rsidRPr="00CC47EF">
        <w:rPr>
          <w:sz w:val="28"/>
          <w:szCs w:val="28"/>
          <w:lang w:val="uk-UA"/>
        </w:rPr>
        <w:t xml:space="preserve">Ефект лінійної регресійної підгонки нейромережевого алгоритму </w:t>
      </w:r>
      <w:r>
        <w:rPr>
          <w:sz w:val="28"/>
          <w:szCs w:val="28"/>
          <w:lang w:val="uk-UA"/>
        </w:rPr>
        <w:t>ЗР</w:t>
      </w:r>
      <w:r w:rsidRPr="00CC47EF">
        <w:rPr>
          <w:sz w:val="28"/>
          <w:szCs w:val="28"/>
          <w:lang w:val="uk-UA"/>
        </w:rPr>
        <w:t xml:space="preserve"> після навчання має вигляд </w:t>
      </w:r>
      <w:r>
        <w:rPr>
          <w:sz w:val="28"/>
          <w:szCs w:val="28"/>
          <w:lang w:val="uk-UA"/>
        </w:rPr>
        <w:t>р</w:t>
      </w:r>
      <w:r w:rsidRPr="00CC47EF">
        <w:rPr>
          <w:sz w:val="28"/>
          <w:szCs w:val="28"/>
          <w:lang w:val="uk-UA"/>
        </w:rPr>
        <w:t>ис. 3</w:t>
      </w:r>
      <w:r>
        <w:rPr>
          <w:sz w:val="28"/>
          <w:szCs w:val="28"/>
          <w:lang w:val="uk-UA"/>
        </w:rPr>
        <w:t>.2</w:t>
      </w:r>
      <w:r w:rsidRPr="00CC47EF">
        <w:rPr>
          <w:sz w:val="28"/>
          <w:szCs w:val="28"/>
          <w:lang w:val="uk-UA"/>
        </w:rPr>
        <w:t xml:space="preserve"> Дані розподілені поблизу підігнаної кривої</w:t>
      </w:r>
      <w:r>
        <w:rPr>
          <w:sz w:val="28"/>
          <w:szCs w:val="28"/>
          <w:lang w:val="uk-UA"/>
        </w:rPr>
        <w:t xml:space="preserve">, </w:t>
      </w:r>
      <w:r w:rsidRPr="00CC47EF">
        <w:rPr>
          <w:sz w:val="28"/>
          <w:szCs w:val="28"/>
          <w:lang w:val="uk-UA"/>
        </w:rPr>
        <w:t xml:space="preserve"> а лінійний коефіцієнт становить 0</w:t>
      </w:r>
      <w:r>
        <w:rPr>
          <w:sz w:val="28"/>
          <w:szCs w:val="28"/>
          <w:lang w:val="uk-UA"/>
        </w:rPr>
        <w:t xml:space="preserve">, </w:t>
      </w:r>
      <w:r w:rsidRPr="00CC47EF">
        <w:rPr>
          <w:sz w:val="28"/>
          <w:szCs w:val="28"/>
          <w:lang w:val="uk-UA"/>
        </w:rPr>
        <w:t>967</w:t>
      </w:r>
      <w:r>
        <w:rPr>
          <w:sz w:val="28"/>
          <w:szCs w:val="28"/>
          <w:lang w:val="uk-UA"/>
        </w:rPr>
        <w:t xml:space="preserve">, </w:t>
      </w:r>
      <w:r w:rsidRPr="00CC47EF">
        <w:rPr>
          <w:sz w:val="28"/>
          <w:szCs w:val="28"/>
          <w:lang w:val="uk-UA"/>
        </w:rPr>
        <w:t xml:space="preserve"> що демонструє високу точність прогнозування даних.</w:t>
      </w:r>
    </w:p>
    <w:p w:rsidR="009250BD" w:rsidRPr="00CC47EF" w:rsidRDefault="009250BD" w:rsidP="009250BD">
      <w:pPr>
        <w:spacing w:line="360" w:lineRule="auto"/>
        <w:ind w:firstLine="709"/>
        <w:jc w:val="both"/>
        <w:rPr>
          <w:sz w:val="28"/>
          <w:szCs w:val="28"/>
          <w:lang w:val="uk-UA"/>
        </w:rPr>
      </w:pPr>
      <w:r w:rsidRPr="00CC47EF">
        <w:rPr>
          <w:sz w:val="28"/>
          <w:szCs w:val="28"/>
          <w:lang w:val="uk-UA"/>
        </w:rPr>
        <w:t>Рисунок 3</w:t>
      </w:r>
      <w:r>
        <w:rPr>
          <w:sz w:val="28"/>
          <w:szCs w:val="28"/>
          <w:lang w:val="uk-UA"/>
        </w:rPr>
        <w:t>.3 Графік що пояснює ефект</w:t>
      </w:r>
      <w:r w:rsidRPr="00CC47EF">
        <w:rPr>
          <w:sz w:val="28"/>
          <w:szCs w:val="28"/>
          <w:lang w:val="uk-UA"/>
        </w:rPr>
        <w:t xml:space="preserve"> лінійної регресійної підгонки нейромережевого алгоритму </w:t>
      </w:r>
      <w:r>
        <w:rPr>
          <w:sz w:val="28"/>
          <w:szCs w:val="28"/>
          <w:lang w:val="uk-UA"/>
        </w:rPr>
        <w:t>ЗР</w:t>
      </w:r>
    </w:p>
    <w:p w:rsidR="009250BD" w:rsidRDefault="009250BD" w:rsidP="009250BD">
      <w:pPr>
        <w:spacing w:line="360" w:lineRule="auto"/>
        <w:ind w:firstLine="709"/>
        <w:jc w:val="both"/>
        <w:rPr>
          <w:sz w:val="28"/>
          <w:szCs w:val="28"/>
          <w:lang w:val="uk-UA"/>
        </w:rPr>
      </w:pPr>
      <w:r w:rsidRPr="00CC47EF">
        <w:rPr>
          <w:sz w:val="28"/>
          <w:szCs w:val="28"/>
          <w:lang w:val="uk-UA"/>
        </w:rPr>
        <w:t xml:space="preserve">На рис. </w:t>
      </w:r>
      <w:r>
        <w:rPr>
          <w:sz w:val="28"/>
          <w:szCs w:val="28"/>
          <w:lang w:val="uk-UA"/>
        </w:rPr>
        <w:t>3.4</w:t>
      </w:r>
      <w:r w:rsidRPr="00CC47EF">
        <w:rPr>
          <w:sz w:val="28"/>
          <w:szCs w:val="28"/>
          <w:lang w:val="uk-UA"/>
        </w:rPr>
        <w:t xml:space="preserve"> показані результати прогнозування потужності за умови роботи в сонячний день з великим сонячним випромінюванням. Видно</w:t>
      </w:r>
      <w:r>
        <w:rPr>
          <w:sz w:val="28"/>
          <w:szCs w:val="28"/>
          <w:lang w:val="uk-UA"/>
        </w:rPr>
        <w:t xml:space="preserve">, </w:t>
      </w:r>
      <w:r w:rsidRPr="00CC47EF">
        <w:rPr>
          <w:sz w:val="28"/>
          <w:szCs w:val="28"/>
          <w:lang w:val="uk-UA"/>
        </w:rPr>
        <w:t xml:space="preserve"> що протягом 11 годин реальна вихідна потужність (червона крива на ри</w:t>
      </w:r>
      <w:r>
        <w:rPr>
          <w:sz w:val="28"/>
          <w:szCs w:val="28"/>
          <w:lang w:val="uk-UA"/>
        </w:rPr>
        <w:t>с.3.4</w:t>
      </w:r>
      <w:r w:rsidRPr="00CC47EF">
        <w:rPr>
          <w:sz w:val="28"/>
          <w:szCs w:val="28"/>
          <w:lang w:val="uk-UA"/>
        </w:rPr>
        <w:t xml:space="preserve">) </w:t>
      </w:r>
      <w:r w:rsidRPr="00CC47EF">
        <w:rPr>
          <w:sz w:val="28"/>
          <w:szCs w:val="28"/>
          <w:lang w:val="uk-UA"/>
        </w:rPr>
        <w:lastRenderedPageBreak/>
        <w:t>була близькою до прогнозованої (синя крива на рис</w:t>
      </w:r>
      <w:r>
        <w:rPr>
          <w:sz w:val="28"/>
          <w:szCs w:val="28"/>
          <w:lang w:val="uk-UA"/>
        </w:rPr>
        <w:t>.</w:t>
      </w:r>
      <w:r w:rsidR="004039BB">
        <w:rPr>
          <w:sz w:val="28"/>
          <w:szCs w:val="28"/>
          <w:lang w:val="uk-UA"/>
        </w:rPr>
        <w:t xml:space="preserve"> </w:t>
      </w:r>
      <w:r>
        <w:rPr>
          <w:sz w:val="28"/>
          <w:szCs w:val="28"/>
          <w:lang w:val="uk-UA"/>
        </w:rPr>
        <w:t>3.4</w:t>
      </w:r>
      <w:r w:rsidRPr="00CC47EF">
        <w:rPr>
          <w:sz w:val="28"/>
          <w:szCs w:val="28"/>
          <w:lang w:val="uk-UA"/>
        </w:rPr>
        <w:t>) фотоелектричної станції була близькою до прогнозованої (синя крива на рисунку). Отже</w:t>
      </w:r>
      <w:r>
        <w:rPr>
          <w:sz w:val="28"/>
          <w:szCs w:val="28"/>
          <w:lang w:val="uk-UA"/>
        </w:rPr>
        <w:t xml:space="preserve">, </w:t>
      </w:r>
      <w:r w:rsidRPr="00CC47EF">
        <w:rPr>
          <w:sz w:val="28"/>
          <w:szCs w:val="28"/>
          <w:lang w:val="uk-UA"/>
        </w:rPr>
        <w:t xml:space="preserve"> модель прогнозування мала кращу точність у </w:t>
      </w:r>
      <w:r w:rsidRPr="00CC47EF">
        <w:rPr>
          <w:noProof/>
          <w:sz w:val="28"/>
          <w:szCs w:val="28"/>
        </w:rPr>
        <w:drawing>
          <wp:anchor distT="0" distB="0" distL="114300" distR="114300" simplePos="0" relativeHeight="251677696" behindDoc="0" locked="0" layoutInCell="1" allowOverlap="1">
            <wp:simplePos x="0" y="0"/>
            <wp:positionH relativeFrom="margin">
              <wp:align>center</wp:align>
            </wp:positionH>
            <wp:positionV relativeFrom="paragraph">
              <wp:posOffset>974453</wp:posOffset>
            </wp:positionV>
            <wp:extent cx="3381375" cy="2562225"/>
            <wp:effectExtent l="0" t="0" r="9525" b="9525"/>
            <wp:wrapTopAndBottom/>
            <wp:docPr id="44" name="Рисунок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6" cstate="print">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3381375" cy="2562225"/>
                    </a:xfrm>
                    <a:prstGeom prst="rect">
                      <a:avLst/>
                    </a:prstGeom>
                  </pic:spPr>
                </pic:pic>
              </a:graphicData>
            </a:graphic>
          </wp:anchor>
        </w:drawing>
      </w:r>
      <w:r w:rsidRPr="00CC47EF">
        <w:rPr>
          <w:sz w:val="28"/>
          <w:szCs w:val="28"/>
          <w:lang w:val="uk-UA"/>
        </w:rPr>
        <w:t>сонячний день.</w:t>
      </w:r>
    </w:p>
    <w:p w:rsidR="009250BD" w:rsidRPr="00CC47EF" w:rsidRDefault="009250BD" w:rsidP="009250BD">
      <w:pPr>
        <w:spacing w:line="360" w:lineRule="auto"/>
        <w:ind w:firstLine="709"/>
        <w:jc w:val="both"/>
        <w:rPr>
          <w:sz w:val="28"/>
          <w:szCs w:val="28"/>
          <w:lang w:val="uk-UA"/>
        </w:rPr>
      </w:pPr>
      <w:r w:rsidRPr="00CC47EF">
        <w:rPr>
          <w:sz w:val="28"/>
          <w:szCs w:val="28"/>
          <w:lang w:val="uk-UA"/>
        </w:rPr>
        <w:t xml:space="preserve">Рисунок </w:t>
      </w:r>
      <w:r>
        <w:rPr>
          <w:sz w:val="28"/>
          <w:szCs w:val="28"/>
          <w:lang w:val="uk-UA"/>
        </w:rPr>
        <w:t>3.4</w:t>
      </w:r>
      <w:r w:rsidRPr="00CC47EF">
        <w:rPr>
          <w:sz w:val="28"/>
          <w:szCs w:val="28"/>
          <w:lang w:val="uk-UA"/>
        </w:rPr>
        <w:t xml:space="preserve"> Фактична та прогнозована потужність у сонячний день</w:t>
      </w:r>
    </w:p>
    <w:p w:rsidR="009250BD" w:rsidRDefault="009250BD" w:rsidP="009250BD">
      <w:pPr>
        <w:spacing w:line="360" w:lineRule="auto"/>
        <w:ind w:firstLine="709"/>
        <w:jc w:val="both"/>
        <w:rPr>
          <w:sz w:val="28"/>
          <w:szCs w:val="28"/>
          <w:lang w:val="uk-UA"/>
        </w:rPr>
      </w:pPr>
      <w:r w:rsidRPr="00CC47EF">
        <w:rPr>
          <w:noProof/>
          <w:sz w:val="28"/>
          <w:szCs w:val="28"/>
        </w:rPr>
        <w:drawing>
          <wp:anchor distT="0" distB="0" distL="114300" distR="114300" simplePos="0" relativeHeight="251678720" behindDoc="0" locked="0" layoutInCell="1" allowOverlap="1">
            <wp:simplePos x="0" y="0"/>
            <wp:positionH relativeFrom="margin">
              <wp:align>center</wp:align>
            </wp:positionH>
            <wp:positionV relativeFrom="paragraph">
              <wp:posOffset>2576770</wp:posOffset>
            </wp:positionV>
            <wp:extent cx="3300730" cy="2366645"/>
            <wp:effectExtent l="0" t="0" r="0" b="0"/>
            <wp:wrapTopAndBottom/>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7" cstate="print">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3300730" cy="2366645"/>
                    </a:xfrm>
                    <a:prstGeom prst="rect">
                      <a:avLst/>
                    </a:prstGeom>
                  </pic:spPr>
                </pic:pic>
              </a:graphicData>
            </a:graphic>
          </wp:anchor>
        </w:drawing>
      </w:r>
      <w:r w:rsidRPr="00CC47EF">
        <w:rPr>
          <w:sz w:val="28"/>
          <w:szCs w:val="28"/>
          <w:lang w:val="uk-UA"/>
        </w:rPr>
        <w:t>Прогнозування потужності в похмуру погоду</w:t>
      </w:r>
      <w:r>
        <w:rPr>
          <w:sz w:val="28"/>
          <w:szCs w:val="28"/>
          <w:lang w:val="uk-UA"/>
        </w:rPr>
        <w:t xml:space="preserve">, </w:t>
      </w:r>
      <w:r w:rsidRPr="00CC47EF">
        <w:rPr>
          <w:sz w:val="28"/>
          <w:szCs w:val="28"/>
          <w:lang w:val="uk-UA"/>
        </w:rPr>
        <w:t xml:space="preserve"> як правило</w:t>
      </w:r>
      <w:r>
        <w:rPr>
          <w:sz w:val="28"/>
          <w:szCs w:val="28"/>
          <w:lang w:val="uk-UA"/>
        </w:rPr>
        <w:t xml:space="preserve">, </w:t>
      </w:r>
      <w:r w:rsidRPr="00CC47EF">
        <w:rPr>
          <w:sz w:val="28"/>
          <w:szCs w:val="28"/>
          <w:lang w:val="uk-UA"/>
        </w:rPr>
        <w:t xml:space="preserve"> ускладнене через низьку сонячну інсоляцію. для того</w:t>
      </w:r>
      <w:r>
        <w:rPr>
          <w:sz w:val="28"/>
          <w:szCs w:val="28"/>
          <w:lang w:val="uk-UA"/>
        </w:rPr>
        <w:t xml:space="preserve">, </w:t>
      </w:r>
      <w:r w:rsidRPr="00CC47EF">
        <w:rPr>
          <w:sz w:val="28"/>
          <w:szCs w:val="28"/>
          <w:lang w:val="uk-UA"/>
        </w:rPr>
        <w:t xml:space="preserve"> щоб проілюструвати точність моделі</w:t>
      </w:r>
      <w:r>
        <w:rPr>
          <w:sz w:val="28"/>
          <w:szCs w:val="28"/>
          <w:lang w:val="uk-UA"/>
        </w:rPr>
        <w:t xml:space="preserve">, </w:t>
      </w:r>
      <w:r w:rsidRPr="00CC47EF">
        <w:rPr>
          <w:sz w:val="28"/>
          <w:szCs w:val="28"/>
          <w:lang w:val="uk-UA"/>
        </w:rPr>
        <w:t xml:space="preserve"> для безперервної роботи в похмуру погоду було обрано 72 години в похмурі дні. прогнозування фотоелектричної генерації. Поведінка прогнозованої потужності показана на рис.5. З нього видно що відповідність між фактичною та прогнозованою потужністю фотоелектричної станції була високою. Адаптація моделі прогнозування було продемонстровано адаптацію моделі прогнозування у похмурий день</w:t>
      </w:r>
    </w:p>
    <w:p w:rsidR="009250BD" w:rsidRDefault="009250BD" w:rsidP="009250BD">
      <w:pPr>
        <w:spacing w:line="360" w:lineRule="auto"/>
        <w:jc w:val="both"/>
        <w:rPr>
          <w:sz w:val="28"/>
          <w:szCs w:val="28"/>
          <w:lang w:val="uk-UA"/>
        </w:rPr>
      </w:pPr>
      <w:r w:rsidRPr="00CC47EF">
        <w:rPr>
          <w:sz w:val="28"/>
          <w:szCs w:val="28"/>
          <w:lang w:val="uk-UA"/>
        </w:rPr>
        <w:lastRenderedPageBreak/>
        <w:t xml:space="preserve">Рисунок </w:t>
      </w:r>
      <w:r>
        <w:rPr>
          <w:sz w:val="28"/>
          <w:szCs w:val="28"/>
          <w:lang w:val="uk-UA"/>
        </w:rPr>
        <w:t>3.</w:t>
      </w:r>
      <w:r w:rsidRPr="00CC47EF">
        <w:rPr>
          <w:sz w:val="28"/>
          <w:szCs w:val="28"/>
          <w:lang w:val="uk-UA"/>
        </w:rPr>
        <w:t xml:space="preserve">5 </w:t>
      </w:r>
      <w:r>
        <w:rPr>
          <w:sz w:val="28"/>
          <w:szCs w:val="28"/>
          <w:lang w:val="uk-UA"/>
        </w:rPr>
        <w:t>Графік фактичної</w:t>
      </w:r>
      <w:r w:rsidRPr="00CC47EF">
        <w:rPr>
          <w:sz w:val="28"/>
          <w:szCs w:val="28"/>
          <w:lang w:val="uk-UA"/>
        </w:rPr>
        <w:t xml:space="preserve"> та прогнозован</w:t>
      </w:r>
      <w:r>
        <w:rPr>
          <w:sz w:val="28"/>
          <w:szCs w:val="28"/>
          <w:lang w:val="uk-UA"/>
        </w:rPr>
        <w:t>ої</w:t>
      </w:r>
      <w:r w:rsidRPr="00CC47EF">
        <w:rPr>
          <w:sz w:val="28"/>
          <w:szCs w:val="28"/>
          <w:lang w:val="uk-UA"/>
        </w:rPr>
        <w:t xml:space="preserve"> потужн</w:t>
      </w:r>
      <w:r>
        <w:rPr>
          <w:sz w:val="28"/>
          <w:szCs w:val="28"/>
          <w:lang w:val="uk-UA"/>
        </w:rPr>
        <w:t>о</w:t>
      </w:r>
      <w:r w:rsidRPr="00CC47EF">
        <w:rPr>
          <w:sz w:val="28"/>
          <w:szCs w:val="28"/>
          <w:lang w:val="uk-UA"/>
        </w:rPr>
        <w:t>ст</w:t>
      </w:r>
      <w:r>
        <w:rPr>
          <w:sz w:val="28"/>
          <w:szCs w:val="28"/>
          <w:lang w:val="uk-UA"/>
        </w:rPr>
        <w:t>ей</w:t>
      </w:r>
      <w:r w:rsidRPr="00CC47EF">
        <w:rPr>
          <w:sz w:val="28"/>
          <w:szCs w:val="28"/>
          <w:lang w:val="uk-UA"/>
        </w:rPr>
        <w:t xml:space="preserve"> у хмарну погоду</w:t>
      </w:r>
    </w:p>
    <w:p w:rsidR="009250BD" w:rsidRDefault="009250BD" w:rsidP="009250BD">
      <w:pPr>
        <w:spacing w:line="360" w:lineRule="auto"/>
        <w:ind w:firstLine="709"/>
        <w:jc w:val="both"/>
        <w:rPr>
          <w:sz w:val="28"/>
          <w:szCs w:val="28"/>
          <w:lang w:val="uk-UA"/>
        </w:rPr>
      </w:pPr>
      <w:r w:rsidRPr="00CC47EF">
        <w:rPr>
          <w:sz w:val="28"/>
          <w:szCs w:val="28"/>
          <w:lang w:val="uk-UA"/>
        </w:rPr>
        <w:t xml:space="preserve">Під час фактичної експлуатації фотоелектричної станції погода може змінитися в будь-який момент. У цій частині прогнозування потужності </w:t>
      </w:r>
      <w:r>
        <w:rPr>
          <w:sz w:val="28"/>
          <w:szCs w:val="28"/>
          <w:lang w:val="uk-UA"/>
        </w:rPr>
        <w:br/>
      </w:r>
      <w:r w:rsidRPr="00CC47EF">
        <w:rPr>
          <w:sz w:val="28"/>
          <w:szCs w:val="28"/>
          <w:lang w:val="uk-UA"/>
        </w:rPr>
        <w:t>прогнозування потужності здійснювалося за екстремальних умов експлуатації</w:t>
      </w:r>
      <w:r>
        <w:rPr>
          <w:sz w:val="28"/>
          <w:szCs w:val="28"/>
          <w:lang w:val="uk-UA"/>
        </w:rPr>
        <w:t xml:space="preserve">, </w:t>
      </w:r>
      <w:r w:rsidRPr="00CC47EF">
        <w:rPr>
          <w:sz w:val="28"/>
          <w:szCs w:val="28"/>
          <w:lang w:val="uk-UA"/>
        </w:rPr>
        <w:t xml:space="preserve"> спричинених різкою зміною сонячного випромінювання. </w:t>
      </w:r>
    </w:p>
    <w:p w:rsidR="009250BD" w:rsidRPr="00CC47EF" w:rsidRDefault="009250BD" w:rsidP="009250BD">
      <w:pPr>
        <w:spacing w:line="360" w:lineRule="auto"/>
        <w:ind w:firstLine="709"/>
        <w:jc w:val="both"/>
        <w:rPr>
          <w:sz w:val="28"/>
          <w:szCs w:val="28"/>
          <w:lang w:val="uk-UA"/>
        </w:rPr>
      </w:pPr>
      <w:r w:rsidRPr="00CC47EF">
        <w:rPr>
          <w:noProof/>
          <w:sz w:val="28"/>
          <w:szCs w:val="28"/>
        </w:rPr>
        <w:drawing>
          <wp:anchor distT="0" distB="0" distL="114300" distR="114300" simplePos="0" relativeHeight="251684864" behindDoc="0" locked="0" layoutInCell="1" allowOverlap="1">
            <wp:simplePos x="0" y="0"/>
            <wp:positionH relativeFrom="margin">
              <wp:posOffset>1181100</wp:posOffset>
            </wp:positionH>
            <wp:positionV relativeFrom="paragraph">
              <wp:posOffset>167640</wp:posOffset>
            </wp:positionV>
            <wp:extent cx="3442335" cy="2552700"/>
            <wp:effectExtent l="19050" t="0" r="5715" b="0"/>
            <wp:wrapTopAndBottom/>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8" cstate="print">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3442335" cy="2552700"/>
                    </a:xfrm>
                    <a:prstGeom prst="rect">
                      <a:avLst/>
                    </a:prstGeom>
                  </pic:spPr>
                </pic:pic>
              </a:graphicData>
            </a:graphic>
          </wp:anchor>
        </w:drawing>
      </w:r>
      <w:r w:rsidRPr="00CC47EF">
        <w:rPr>
          <w:sz w:val="28"/>
          <w:szCs w:val="28"/>
          <w:lang w:val="uk-UA"/>
        </w:rPr>
        <w:t xml:space="preserve">Рисунок </w:t>
      </w:r>
      <w:r>
        <w:rPr>
          <w:sz w:val="28"/>
          <w:szCs w:val="28"/>
          <w:lang w:val="uk-UA"/>
        </w:rPr>
        <w:t>3.</w:t>
      </w:r>
      <w:r w:rsidRPr="00CC47EF">
        <w:rPr>
          <w:sz w:val="28"/>
          <w:szCs w:val="28"/>
          <w:lang w:val="uk-UA"/>
        </w:rPr>
        <w:t>6</w:t>
      </w:r>
      <w:r>
        <w:rPr>
          <w:sz w:val="28"/>
          <w:szCs w:val="28"/>
          <w:lang w:val="uk-UA"/>
        </w:rPr>
        <w:t xml:space="preserve"> Графік ф</w:t>
      </w:r>
      <w:r w:rsidRPr="00CC47EF">
        <w:rPr>
          <w:sz w:val="28"/>
          <w:szCs w:val="28"/>
          <w:lang w:val="uk-UA"/>
        </w:rPr>
        <w:t>актичн</w:t>
      </w:r>
      <w:r>
        <w:rPr>
          <w:sz w:val="28"/>
          <w:szCs w:val="28"/>
          <w:lang w:val="uk-UA"/>
        </w:rPr>
        <w:t>ої</w:t>
      </w:r>
      <w:r w:rsidRPr="00CC47EF">
        <w:rPr>
          <w:sz w:val="28"/>
          <w:szCs w:val="28"/>
          <w:lang w:val="uk-UA"/>
        </w:rPr>
        <w:t xml:space="preserve"> та прогнозован</w:t>
      </w:r>
      <w:r>
        <w:rPr>
          <w:sz w:val="28"/>
          <w:szCs w:val="28"/>
          <w:lang w:val="uk-UA"/>
        </w:rPr>
        <w:t>ої</w:t>
      </w:r>
      <w:r w:rsidRPr="00CC47EF">
        <w:rPr>
          <w:sz w:val="28"/>
          <w:szCs w:val="28"/>
          <w:lang w:val="uk-UA"/>
        </w:rPr>
        <w:t xml:space="preserve"> потужност</w:t>
      </w:r>
      <w:r>
        <w:rPr>
          <w:sz w:val="28"/>
          <w:szCs w:val="28"/>
          <w:lang w:val="uk-UA"/>
        </w:rPr>
        <w:t>ей</w:t>
      </w:r>
      <w:r w:rsidRPr="00CC47EF">
        <w:rPr>
          <w:sz w:val="28"/>
          <w:szCs w:val="28"/>
          <w:lang w:val="uk-UA"/>
        </w:rPr>
        <w:t xml:space="preserve"> при коливаннях сонячної радіації</w:t>
      </w:r>
    </w:p>
    <w:p w:rsidR="009250BD" w:rsidRDefault="009250BD" w:rsidP="009250BD">
      <w:pPr>
        <w:spacing w:line="360" w:lineRule="auto"/>
        <w:ind w:firstLine="709"/>
        <w:jc w:val="both"/>
        <w:rPr>
          <w:sz w:val="28"/>
          <w:szCs w:val="28"/>
          <w:lang w:val="uk-UA"/>
        </w:rPr>
      </w:pPr>
      <w:r w:rsidRPr="00CC47EF">
        <w:rPr>
          <w:sz w:val="28"/>
          <w:szCs w:val="28"/>
          <w:lang w:val="uk-UA"/>
        </w:rPr>
        <w:t xml:space="preserve">На рис. </w:t>
      </w:r>
      <w:r>
        <w:rPr>
          <w:sz w:val="28"/>
          <w:szCs w:val="28"/>
          <w:lang w:val="uk-UA"/>
        </w:rPr>
        <w:t>3.</w:t>
      </w:r>
      <w:r w:rsidRPr="00CC47EF">
        <w:rPr>
          <w:sz w:val="28"/>
          <w:szCs w:val="28"/>
          <w:lang w:val="uk-UA"/>
        </w:rPr>
        <w:t>6 показано</w:t>
      </w:r>
      <w:r>
        <w:rPr>
          <w:sz w:val="28"/>
          <w:szCs w:val="28"/>
          <w:lang w:val="uk-UA"/>
        </w:rPr>
        <w:t xml:space="preserve">, </w:t>
      </w:r>
      <w:r w:rsidRPr="00CC47EF">
        <w:rPr>
          <w:sz w:val="28"/>
          <w:szCs w:val="28"/>
          <w:lang w:val="uk-UA"/>
        </w:rPr>
        <w:t xml:space="preserve"> що сонячне випромінювання значно коливалося</w:t>
      </w:r>
    </w:p>
    <w:p w:rsidR="009250BD" w:rsidRPr="00CC47EF" w:rsidRDefault="009250BD" w:rsidP="009250BD">
      <w:pPr>
        <w:spacing w:line="360" w:lineRule="auto"/>
        <w:ind w:firstLine="709"/>
        <w:jc w:val="both"/>
        <w:rPr>
          <w:sz w:val="28"/>
          <w:szCs w:val="28"/>
          <w:lang w:val="uk-UA"/>
        </w:rPr>
      </w:pPr>
      <w:r w:rsidRPr="00CC47EF">
        <w:rPr>
          <w:sz w:val="28"/>
          <w:szCs w:val="28"/>
          <w:lang w:val="uk-UA"/>
        </w:rPr>
        <w:t>протягом 30-хвилинної роботи</w:t>
      </w:r>
      <w:r>
        <w:rPr>
          <w:sz w:val="28"/>
          <w:szCs w:val="28"/>
          <w:lang w:val="uk-UA"/>
        </w:rPr>
        <w:t xml:space="preserve">, </w:t>
      </w:r>
      <w:r w:rsidRPr="00CC47EF">
        <w:rPr>
          <w:sz w:val="28"/>
          <w:szCs w:val="28"/>
          <w:lang w:val="uk-UA"/>
        </w:rPr>
        <w:t xml:space="preserve"> особливо в точці 23 хвилини. Коли сонячне випромінювання зменшувалося</w:t>
      </w:r>
      <w:r>
        <w:rPr>
          <w:sz w:val="28"/>
          <w:szCs w:val="28"/>
          <w:lang w:val="uk-UA"/>
        </w:rPr>
        <w:t xml:space="preserve">, </w:t>
      </w:r>
      <w:r w:rsidRPr="00CC47EF">
        <w:rPr>
          <w:sz w:val="28"/>
          <w:szCs w:val="28"/>
          <w:lang w:val="uk-UA"/>
        </w:rPr>
        <w:t xml:space="preserve"> вихідна генерація фотоелектричних установок також зменшувалася. електростанцій також зменшувалася; в цьому випадку прогнозоване значення потужності також зменшувалося</w:t>
      </w:r>
      <w:r>
        <w:rPr>
          <w:sz w:val="28"/>
          <w:szCs w:val="28"/>
          <w:lang w:val="uk-UA"/>
        </w:rPr>
        <w:t xml:space="preserve">, </w:t>
      </w:r>
      <w:r w:rsidRPr="00CC47EF">
        <w:rPr>
          <w:sz w:val="28"/>
          <w:szCs w:val="28"/>
          <w:lang w:val="uk-UA"/>
        </w:rPr>
        <w:t xml:space="preserve"> і значення було близьким до фактичної потужності. Таким чином</w:t>
      </w:r>
      <w:r>
        <w:rPr>
          <w:sz w:val="28"/>
          <w:szCs w:val="28"/>
          <w:lang w:val="uk-UA"/>
        </w:rPr>
        <w:t xml:space="preserve">, </w:t>
      </w:r>
      <w:r w:rsidRPr="00CC47EF">
        <w:rPr>
          <w:sz w:val="28"/>
          <w:szCs w:val="28"/>
          <w:lang w:val="uk-UA"/>
        </w:rPr>
        <w:t xml:space="preserve"> модель прогнозування виявилася корисною в умовах експлуатації</w:t>
      </w:r>
      <w:r>
        <w:rPr>
          <w:sz w:val="28"/>
          <w:szCs w:val="28"/>
          <w:lang w:val="uk-UA"/>
        </w:rPr>
        <w:t xml:space="preserve">, </w:t>
      </w:r>
      <w:r w:rsidRPr="00CC47EF">
        <w:rPr>
          <w:sz w:val="28"/>
          <w:szCs w:val="28"/>
          <w:lang w:val="uk-UA"/>
        </w:rPr>
        <w:t xml:space="preserve"> коли раптової зміни сонячної радіації.</w:t>
      </w:r>
    </w:p>
    <w:p w:rsidR="009250BD" w:rsidRPr="00CC47EF" w:rsidRDefault="009250BD" w:rsidP="009250BD">
      <w:pPr>
        <w:spacing w:line="360" w:lineRule="auto"/>
        <w:ind w:firstLine="709"/>
        <w:jc w:val="both"/>
        <w:rPr>
          <w:b/>
          <w:bCs/>
          <w:sz w:val="28"/>
          <w:szCs w:val="28"/>
          <w:lang w:val="uk-UA"/>
        </w:rPr>
      </w:pPr>
      <w:r>
        <w:rPr>
          <w:b/>
          <w:bCs/>
          <w:sz w:val="28"/>
          <w:szCs w:val="28"/>
          <w:lang w:val="uk-UA"/>
        </w:rPr>
        <w:t xml:space="preserve">3.3 </w:t>
      </w:r>
      <w:r w:rsidRPr="00CC47EF">
        <w:rPr>
          <w:b/>
          <w:bCs/>
          <w:sz w:val="28"/>
          <w:szCs w:val="28"/>
          <w:lang w:val="uk-UA"/>
        </w:rPr>
        <w:t xml:space="preserve">Прогнозування розподіленої сонячної енергії на добу наперед </w:t>
      </w:r>
    </w:p>
    <w:p w:rsidR="009250BD" w:rsidRPr="00CC47EF" w:rsidRDefault="009250BD" w:rsidP="009250BD">
      <w:pPr>
        <w:spacing w:line="360" w:lineRule="auto"/>
        <w:ind w:firstLine="709"/>
        <w:jc w:val="both"/>
        <w:rPr>
          <w:sz w:val="28"/>
          <w:szCs w:val="28"/>
          <w:lang w:val="uk-UA"/>
        </w:rPr>
      </w:pPr>
      <w:r w:rsidRPr="00CC47EF">
        <w:rPr>
          <w:sz w:val="28"/>
          <w:szCs w:val="28"/>
          <w:lang w:val="uk-UA"/>
        </w:rPr>
        <w:t>Включення відновлюваних джерел енергії в електромережі призводить до збільшення мінливості та непередбачуваності в роботі електромережі і</w:t>
      </w:r>
      <w:r>
        <w:rPr>
          <w:sz w:val="28"/>
          <w:szCs w:val="28"/>
          <w:lang w:val="uk-UA"/>
        </w:rPr>
        <w:t xml:space="preserve">, </w:t>
      </w:r>
      <w:r w:rsidRPr="00CC47EF">
        <w:rPr>
          <w:sz w:val="28"/>
          <w:szCs w:val="28"/>
          <w:lang w:val="uk-UA"/>
        </w:rPr>
        <w:t xml:space="preserve"> як наслідок</w:t>
      </w:r>
      <w:r>
        <w:rPr>
          <w:sz w:val="28"/>
          <w:szCs w:val="28"/>
          <w:lang w:val="uk-UA"/>
        </w:rPr>
        <w:t xml:space="preserve">, </w:t>
      </w:r>
      <w:r w:rsidRPr="00CC47EF">
        <w:rPr>
          <w:sz w:val="28"/>
          <w:szCs w:val="28"/>
          <w:lang w:val="uk-UA"/>
        </w:rPr>
        <w:t>впливає на операційні витрати та доходи</w:t>
      </w:r>
      <w:r>
        <w:rPr>
          <w:sz w:val="28"/>
          <w:szCs w:val="28"/>
          <w:lang w:val="uk-UA"/>
        </w:rPr>
        <w:t>.</w:t>
      </w:r>
      <w:r w:rsidRPr="00CC47EF">
        <w:rPr>
          <w:sz w:val="28"/>
          <w:szCs w:val="28"/>
          <w:lang w:val="uk-UA"/>
        </w:rPr>
        <w:t xml:space="preserve"> Більш точне прогнозування сонячної енергії значно покращить процес прийняття рішень </w:t>
      </w:r>
      <w:r w:rsidRPr="00CC47EF">
        <w:rPr>
          <w:sz w:val="28"/>
          <w:szCs w:val="28"/>
          <w:lang w:val="uk-UA"/>
        </w:rPr>
        <w:lastRenderedPageBreak/>
        <w:t>і</w:t>
      </w:r>
      <w:r>
        <w:rPr>
          <w:sz w:val="28"/>
          <w:szCs w:val="28"/>
          <w:lang w:val="uk-UA"/>
        </w:rPr>
        <w:t xml:space="preserve">, </w:t>
      </w:r>
      <w:r w:rsidRPr="00CC47EF">
        <w:rPr>
          <w:sz w:val="28"/>
          <w:szCs w:val="28"/>
          <w:lang w:val="uk-UA"/>
        </w:rPr>
        <w:t xml:space="preserve"> в свою чергу</w:t>
      </w:r>
      <w:r>
        <w:rPr>
          <w:sz w:val="28"/>
          <w:szCs w:val="28"/>
          <w:lang w:val="uk-UA"/>
        </w:rPr>
        <w:t xml:space="preserve">, </w:t>
      </w:r>
      <w:r w:rsidRPr="00CC47EF">
        <w:rPr>
          <w:sz w:val="28"/>
          <w:szCs w:val="28"/>
          <w:lang w:val="uk-UA"/>
        </w:rPr>
        <w:t xml:space="preserve"> дозволить збільшити інтеграцію фотоелектричної (ФЕ) енергії в мережу </w:t>
      </w:r>
      <w:r>
        <w:rPr>
          <w:sz w:val="28"/>
          <w:szCs w:val="28"/>
          <w:lang w:val="uk-UA"/>
        </w:rPr>
        <w:t>.</w:t>
      </w:r>
    </w:p>
    <w:p w:rsidR="009250BD" w:rsidRPr="004039BB" w:rsidRDefault="009250BD" w:rsidP="009250BD">
      <w:pPr>
        <w:spacing w:line="360" w:lineRule="auto"/>
        <w:ind w:firstLine="709"/>
        <w:jc w:val="both"/>
        <w:rPr>
          <w:sz w:val="28"/>
          <w:szCs w:val="28"/>
          <w:lang w:val="uk-UA"/>
        </w:rPr>
      </w:pPr>
      <w:r w:rsidRPr="00CC47EF">
        <w:rPr>
          <w:sz w:val="28"/>
          <w:szCs w:val="28"/>
          <w:lang w:val="uk-UA"/>
        </w:rPr>
        <w:t>У той час як прогнозування вихідної потужності є відносно простим для однієї фотоелектричної системи комерційного масштабу</w:t>
      </w:r>
      <w:r>
        <w:rPr>
          <w:sz w:val="28"/>
          <w:szCs w:val="28"/>
          <w:lang w:val="uk-UA"/>
        </w:rPr>
        <w:t xml:space="preserve">, </w:t>
      </w:r>
      <w:r w:rsidRPr="00CC47EF">
        <w:rPr>
          <w:sz w:val="28"/>
          <w:szCs w:val="28"/>
          <w:lang w:val="uk-UA"/>
        </w:rPr>
        <w:t xml:space="preserve"> це є складним завданням для великої кількості малих установок</w:t>
      </w:r>
      <w:r>
        <w:rPr>
          <w:sz w:val="28"/>
          <w:szCs w:val="28"/>
          <w:lang w:val="uk-UA"/>
        </w:rPr>
        <w:t xml:space="preserve">, </w:t>
      </w:r>
      <w:r w:rsidRPr="00CC47EF">
        <w:rPr>
          <w:sz w:val="28"/>
          <w:szCs w:val="28"/>
          <w:lang w:val="uk-UA"/>
        </w:rPr>
        <w:t xml:space="preserve"> розподілених в межах регіональної енергосистеми</w:t>
      </w:r>
      <w:r>
        <w:rPr>
          <w:sz w:val="28"/>
          <w:szCs w:val="28"/>
          <w:lang w:val="uk-UA"/>
        </w:rPr>
        <w:t xml:space="preserve">, </w:t>
      </w:r>
      <w:r w:rsidRPr="00CC47EF">
        <w:rPr>
          <w:sz w:val="28"/>
          <w:szCs w:val="28"/>
          <w:lang w:val="uk-UA"/>
        </w:rPr>
        <w:t>через динамічність встановленої потужності та невідповідність продуктивності</w:t>
      </w:r>
      <w:r>
        <w:rPr>
          <w:sz w:val="28"/>
          <w:szCs w:val="28"/>
          <w:lang w:val="uk-UA"/>
        </w:rPr>
        <w:t>,</w:t>
      </w:r>
      <w:r w:rsidRPr="00CC47EF">
        <w:rPr>
          <w:sz w:val="28"/>
          <w:szCs w:val="28"/>
          <w:lang w:val="uk-UA"/>
        </w:rPr>
        <w:t xml:space="preserve"> що варіюється від об'єкта до об'єкту. Розподілені енергетичні ресурси</w:t>
      </w:r>
      <w:r>
        <w:rPr>
          <w:sz w:val="28"/>
          <w:szCs w:val="28"/>
          <w:lang w:val="uk-UA"/>
        </w:rPr>
        <w:t xml:space="preserve">, </w:t>
      </w:r>
      <w:r w:rsidRPr="00CC47EF">
        <w:rPr>
          <w:sz w:val="28"/>
          <w:szCs w:val="28"/>
          <w:lang w:val="uk-UA"/>
        </w:rPr>
        <w:t xml:space="preserve"> включаючи дахові фотоелектричні системи</w:t>
      </w:r>
      <w:r>
        <w:rPr>
          <w:sz w:val="28"/>
          <w:szCs w:val="28"/>
          <w:lang w:val="uk-UA"/>
        </w:rPr>
        <w:t xml:space="preserve">, </w:t>
      </w:r>
      <w:r w:rsidRPr="00CC47EF">
        <w:rPr>
          <w:sz w:val="28"/>
          <w:szCs w:val="28"/>
          <w:lang w:val="uk-UA"/>
        </w:rPr>
        <w:t xml:space="preserve"> наразі зростають </w:t>
      </w:r>
      <w:r>
        <w:rPr>
          <w:sz w:val="28"/>
          <w:szCs w:val="28"/>
          <w:lang w:val="uk-UA"/>
        </w:rPr>
        <w:t>.</w:t>
      </w:r>
      <w:r w:rsidRPr="00CC47EF">
        <w:rPr>
          <w:sz w:val="28"/>
          <w:szCs w:val="28"/>
          <w:lang w:val="uk-UA"/>
        </w:rPr>
        <w:t xml:space="preserve"> Вихід енергії з фотоелектричних джерел значною мірою залежить від двох основних параметрів: сонячного випромінювання та зовнішньої температури (</w:t>
      </w:r>
      <m:oMath>
        <m:r>
          <w:rPr>
            <w:rFonts w:ascii="Cambria Math" w:hAnsi="Cambria Math"/>
            <w:sz w:val="28"/>
            <w:szCs w:val="28"/>
            <w:lang w:val="en-US"/>
          </w:rPr>
          <m:t>t</m:t>
        </m:r>
        <m:r>
          <w:rPr>
            <w:rFonts w:ascii="Cambria Math" w:hAnsi="Cambria Math"/>
            <w:sz w:val="28"/>
            <w:szCs w:val="28"/>
            <w:lang w:val="uk-UA"/>
          </w:rPr>
          <m:t>°</m:t>
        </m:r>
        <m:r>
          <w:rPr>
            <w:rFonts w:ascii="Cambria Math" w:hAnsi="Cambria Math"/>
            <w:sz w:val="28"/>
            <w:szCs w:val="28"/>
            <w:lang w:val="en-US"/>
          </w:rPr>
          <m:t>C</m:t>
        </m:r>
      </m:oMath>
      <w:r w:rsidRPr="00CC47EF">
        <w:rPr>
          <w:sz w:val="28"/>
          <w:szCs w:val="28"/>
          <w:lang w:val="uk-UA"/>
        </w:rPr>
        <w:t>)</w:t>
      </w:r>
      <w:r>
        <w:rPr>
          <w:sz w:val="28"/>
          <w:szCs w:val="28"/>
          <w:lang w:val="uk-UA"/>
        </w:rPr>
        <w:t>.</w:t>
      </w:r>
      <w:r w:rsidRPr="00CC47EF">
        <w:rPr>
          <w:sz w:val="28"/>
          <w:szCs w:val="28"/>
          <w:lang w:val="uk-UA"/>
        </w:rPr>
        <w:t xml:space="preserve"> Іншим важливим параметром є ефективність перетворення сонячного </w:t>
      </w:r>
      <w:r>
        <w:rPr>
          <w:sz w:val="28"/>
          <w:szCs w:val="28"/>
          <w:lang w:val="uk-UA"/>
        </w:rPr>
        <w:t>випромінювання</w:t>
      </w:r>
      <w:r w:rsidRPr="00CC47EF">
        <w:rPr>
          <w:sz w:val="28"/>
          <w:szCs w:val="28"/>
          <w:lang w:val="uk-UA"/>
        </w:rPr>
        <w:t xml:space="preserve"> в електричну енергію. Тому моделі прогнозування стосуються оцінки рівня сонячних ресурсів</w:t>
      </w:r>
      <w:r>
        <w:rPr>
          <w:sz w:val="28"/>
          <w:szCs w:val="28"/>
          <w:lang w:val="uk-UA"/>
        </w:rPr>
        <w:t>,</w:t>
      </w:r>
      <w:r w:rsidRPr="00CC47EF">
        <w:rPr>
          <w:sz w:val="28"/>
          <w:szCs w:val="28"/>
          <w:lang w:val="uk-UA"/>
        </w:rPr>
        <w:t xml:space="preserve"> а також коефіцієнта перетворення різних фотоелектричних технологій. На останньому етапі модель масштабується від однієї або декількох систем до регіонального масштабу виробництва електроенергії. Комунальні оператори покладаються на прогнози з погодинною роздільною здатністю та часом випередження щонайменше 24 години для планування та складання графіків роботи системної інфраструктури на ринку на добу наперед </w:t>
      </w:r>
      <w:r w:rsidRPr="003B6A03">
        <w:rPr>
          <w:sz w:val="28"/>
          <w:szCs w:val="28"/>
        </w:rPr>
        <w:t>[3]</w:t>
      </w:r>
      <w:r w:rsidR="004039BB">
        <w:rPr>
          <w:sz w:val="28"/>
          <w:szCs w:val="28"/>
          <w:lang w:val="uk-UA"/>
        </w:rPr>
        <w:t>.</w:t>
      </w:r>
    </w:p>
    <w:p w:rsidR="009250BD" w:rsidRPr="00CC47EF" w:rsidRDefault="009250BD" w:rsidP="009250BD">
      <w:pPr>
        <w:spacing w:line="360" w:lineRule="auto"/>
        <w:ind w:firstLine="709"/>
        <w:jc w:val="both"/>
        <w:rPr>
          <w:sz w:val="28"/>
          <w:szCs w:val="28"/>
          <w:lang w:val="uk-UA"/>
        </w:rPr>
      </w:pPr>
      <w:r w:rsidRPr="00CC47EF">
        <w:rPr>
          <w:sz w:val="28"/>
          <w:szCs w:val="28"/>
          <w:lang w:val="uk-UA"/>
        </w:rPr>
        <w:t xml:space="preserve"> Чисельні прогнози погоди (NWP) кліматичних і метеорологічних умов на приземному рівні є дуже корисними для цього часового діапазону в майбутньому через нестабільну і швидкоплинну природу хмар. погодні змінні є взаємозалежними. Аерозолі в атмосфері сприяють розсіюванню випромінювання</w:t>
      </w:r>
      <w:r>
        <w:rPr>
          <w:sz w:val="28"/>
          <w:szCs w:val="28"/>
          <w:lang w:val="uk-UA"/>
        </w:rPr>
        <w:t xml:space="preserve">, </w:t>
      </w:r>
      <w:r w:rsidRPr="00CC47EF">
        <w:rPr>
          <w:sz w:val="28"/>
          <w:szCs w:val="28"/>
          <w:lang w:val="uk-UA"/>
        </w:rPr>
        <w:t>тоді як гази</w:t>
      </w:r>
      <w:r>
        <w:rPr>
          <w:sz w:val="28"/>
          <w:szCs w:val="28"/>
          <w:lang w:val="uk-UA"/>
        </w:rPr>
        <w:t>,</w:t>
      </w:r>
      <w:r w:rsidRPr="00CC47EF">
        <w:rPr>
          <w:sz w:val="28"/>
          <w:szCs w:val="28"/>
          <w:lang w:val="uk-UA"/>
        </w:rPr>
        <w:t xml:space="preserve"> такі як водяна пара і озон</w:t>
      </w:r>
      <w:r>
        <w:rPr>
          <w:sz w:val="28"/>
          <w:szCs w:val="28"/>
          <w:lang w:val="uk-UA"/>
        </w:rPr>
        <w:t>,</w:t>
      </w:r>
      <w:r w:rsidRPr="00CC47EF">
        <w:rPr>
          <w:sz w:val="28"/>
          <w:szCs w:val="28"/>
          <w:lang w:val="uk-UA"/>
        </w:rPr>
        <w:t xml:space="preserve"> поглинають випромінювання</w:t>
      </w:r>
      <w:r>
        <w:rPr>
          <w:sz w:val="28"/>
          <w:szCs w:val="28"/>
          <w:lang w:val="uk-UA"/>
        </w:rPr>
        <w:t>.</w:t>
      </w:r>
      <w:r w:rsidRPr="00CC47EF">
        <w:rPr>
          <w:sz w:val="28"/>
          <w:szCs w:val="28"/>
          <w:lang w:val="uk-UA"/>
        </w:rPr>
        <w:t xml:space="preserve"> Сонячне випромінювання послаблюється і затримується в атмосфері присутністю цих складових</w:t>
      </w:r>
      <w:r>
        <w:rPr>
          <w:sz w:val="28"/>
          <w:szCs w:val="28"/>
          <w:lang w:val="uk-UA"/>
        </w:rPr>
        <w:t>,</w:t>
      </w:r>
      <w:r w:rsidRPr="00CC47EF">
        <w:rPr>
          <w:sz w:val="28"/>
          <w:szCs w:val="28"/>
          <w:lang w:val="uk-UA"/>
        </w:rPr>
        <w:t xml:space="preserve"> на додаток до відбиття випромінювання від поверхні землі</w:t>
      </w:r>
      <w:r>
        <w:rPr>
          <w:sz w:val="28"/>
          <w:szCs w:val="28"/>
          <w:lang w:val="uk-UA"/>
        </w:rPr>
        <w:t xml:space="preserve">, </w:t>
      </w:r>
      <w:r w:rsidRPr="00CC47EF">
        <w:rPr>
          <w:sz w:val="28"/>
          <w:szCs w:val="28"/>
          <w:lang w:val="uk-UA"/>
        </w:rPr>
        <w:t xml:space="preserve"> може пояснити спостережувані різні ступені чутливості випромінювання до інших метеорологічних змінних. Опираючись на проведене дослідження ми дійшли висновку</w:t>
      </w:r>
      <w:r>
        <w:rPr>
          <w:sz w:val="28"/>
          <w:szCs w:val="28"/>
          <w:lang w:val="uk-UA"/>
        </w:rPr>
        <w:t xml:space="preserve">, </w:t>
      </w:r>
      <w:r w:rsidRPr="00CC47EF">
        <w:rPr>
          <w:sz w:val="28"/>
          <w:szCs w:val="28"/>
          <w:lang w:val="uk-UA"/>
        </w:rPr>
        <w:t xml:space="preserve"> що на щоденне </w:t>
      </w:r>
      <w:r w:rsidRPr="00CC47EF">
        <w:rPr>
          <w:sz w:val="28"/>
          <w:szCs w:val="28"/>
          <w:lang w:val="uk-UA"/>
        </w:rPr>
        <w:lastRenderedPageBreak/>
        <w:t>формування хмар впливає атмосферна вологість</w:t>
      </w:r>
      <w:r>
        <w:rPr>
          <w:sz w:val="28"/>
          <w:szCs w:val="28"/>
          <w:lang w:val="uk-UA"/>
        </w:rPr>
        <w:t>,</w:t>
      </w:r>
      <w:r w:rsidRPr="00CC47EF">
        <w:rPr>
          <w:sz w:val="28"/>
          <w:szCs w:val="28"/>
          <w:lang w:val="uk-UA"/>
        </w:rPr>
        <w:t xml:space="preserve"> а також швидкість і напрямок місцевого вітру. Отже</w:t>
      </w:r>
      <w:r>
        <w:rPr>
          <w:sz w:val="28"/>
          <w:szCs w:val="28"/>
          <w:lang w:val="uk-UA"/>
        </w:rPr>
        <w:t xml:space="preserve">, </w:t>
      </w:r>
      <w:r w:rsidRPr="00CC47EF">
        <w:rPr>
          <w:sz w:val="28"/>
          <w:szCs w:val="28"/>
          <w:lang w:val="uk-UA"/>
        </w:rPr>
        <w:t xml:space="preserve"> товщина хмар і горизонтальне поширення буде відрізнятися в різних місцях з різними профілями швидкості вітру та вологості.</w:t>
      </w:r>
    </w:p>
    <w:p w:rsidR="009250BD" w:rsidRPr="00CC47EF" w:rsidRDefault="009250BD" w:rsidP="009250BD">
      <w:pPr>
        <w:spacing w:line="360" w:lineRule="auto"/>
        <w:ind w:firstLine="709"/>
        <w:jc w:val="both"/>
        <w:rPr>
          <w:sz w:val="28"/>
          <w:szCs w:val="28"/>
          <w:lang w:val="uk-UA"/>
        </w:rPr>
      </w:pPr>
      <w:r w:rsidRPr="00CC47EF">
        <w:rPr>
          <w:sz w:val="28"/>
          <w:szCs w:val="28"/>
          <w:lang w:val="uk-UA"/>
        </w:rPr>
        <w:t>Іншим параметром</w:t>
      </w:r>
      <w:r>
        <w:rPr>
          <w:sz w:val="28"/>
          <w:szCs w:val="28"/>
          <w:lang w:val="uk-UA"/>
        </w:rPr>
        <w:t xml:space="preserve">, </w:t>
      </w:r>
      <w:r w:rsidRPr="00CC47EF">
        <w:rPr>
          <w:sz w:val="28"/>
          <w:szCs w:val="28"/>
          <w:lang w:val="uk-UA"/>
        </w:rPr>
        <w:t xml:space="preserve"> який слід враховувати</w:t>
      </w:r>
      <w:r>
        <w:rPr>
          <w:sz w:val="28"/>
          <w:szCs w:val="28"/>
          <w:lang w:val="uk-UA"/>
        </w:rPr>
        <w:t xml:space="preserve">, </w:t>
      </w:r>
      <w:r w:rsidRPr="00CC47EF">
        <w:rPr>
          <w:sz w:val="28"/>
          <w:szCs w:val="28"/>
          <w:lang w:val="uk-UA"/>
        </w:rPr>
        <w:t xml:space="preserve"> є сонячний зенітний кут (</w:t>
      </w:r>
      <m:oMath>
        <m:sSub>
          <m:sSubPr>
            <m:ctrlPr>
              <w:rPr>
                <w:rFonts w:ascii="Cambria Math" w:hAnsi="Cambria Math"/>
                <w:i/>
                <w:sz w:val="28"/>
                <w:szCs w:val="28"/>
                <w:lang w:val="uk-UA"/>
              </w:rPr>
            </m:ctrlPr>
          </m:sSubPr>
          <m:e>
            <m:r>
              <w:rPr>
                <w:rFonts w:ascii="Cambria Math" w:hAnsi="Cambria Math"/>
                <w:sz w:val="28"/>
                <w:szCs w:val="28"/>
                <w:lang w:val="uk-UA"/>
              </w:rPr>
              <m:t xml:space="preserve"> θ</m:t>
            </m:r>
          </m:e>
          <m:sub>
            <m:r>
              <w:rPr>
                <w:rFonts w:ascii="Cambria Math" w:hAnsi="Cambria Math"/>
                <w:sz w:val="28"/>
                <w:szCs w:val="28"/>
                <w:lang w:val="uk-UA"/>
              </w:rPr>
              <m:t>SZA</m:t>
            </m:r>
          </m:sub>
        </m:sSub>
      </m:oMath>
      <w:r w:rsidRPr="00CC47EF">
        <w:rPr>
          <w:sz w:val="28"/>
          <w:szCs w:val="28"/>
          <w:lang w:val="uk-UA"/>
        </w:rPr>
        <w:t>)</w:t>
      </w:r>
      <w:r>
        <w:rPr>
          <w:sz w:val="28"/>
          <w:szCs w:val="28"/>
          <w:lang w:val="uk-UA"/>
        </w:rPr>
        <w:t xml:space="preserve">, </w:t>
      </w:r>
      <w:r w:rsidRPr="00CC47EF">
        <w:rPr>
          <w:sz w:val="28"/>
          <w:szCs w:val="28"/>
          <w:lang w:val="uk-UA"/>
        </w:rPr>
        <w:t xml:space="preserve"> який описує в кутових одиницях майже детермінований добовий рух сонця по небу. Чим вищому </w:t>
      </w:r>
      <m:oMath>
        <m:sSub>
          <m:sSubPr>
            <m:ctrlPr>
              <w:rPr>
                <w:rFonts w:ascii="Cambria Math" w:hAnsi="Cambria Math"/>
                <w:i/>
                <w:sz w:val="28"/>
                <w:szCs w:val="28"/>
                <w:lang w:val="uk-UA"/>
              </w:rPr>
            </m:ctrlPr>
          </m:sSubPr>
          <m:e>
            <m:r>
              <w:rPr>
                <w:rFonts w:ascii="Cambria Math" w:hAnsi="Cambria Math"/>
                <w:sz w:val="28"/>
                <w:szCs w:val="28"/>
                <w:lang w:val="uk-UA"/>
              </w:rPr>
              <m:t xml:space="preserve"> θ</m:t>
            </m:r>
          </m:e>
          <m:sub>
            <m:r>
              <w:rPr>
                <w:rFonts w:ascii="Cambria Math" w:hAnsi="Cambria Math"/>
                <w:sz w:val="28"/>
                <w:szCs w:val="28"/>
                <w:lang w:val="uk-UA"/>
              </w:rPr>
              <m:t>SZA</m:t>
            </m:r>
          </m:sub>
        </m:sSub>
      </m:oMath>
      <w:r w:rsidRPr="00CC47EF">
        <w:rPr>
          <w:sz w:val="28"/>
          <w:szCs w:val="28"/>
          <w:lang w:val="uk-UA"/>
        </w:rPr>
        <w:t xml:space="preserve"> (сонце ближче до горизонту)</w:t>
      </w:r>
      <w:r>
        <w:rPr>
          <w:sz w:val="28"/>
          <w:szCs w:val="28"/>
          <w:lang w:val="uk-UA"/>
        </w:rPr>
        <w:t xml:space="preserve">, </w:t>
      </w:r>
      <w:r w:rsidRPr="00CC47EF">
        <w:rPr>
          <w:sz w:val="28"/>
          <w:szCs w:val="28"/>
          <w:lang w:val="uk-UA"/>
        </w:rPr>
        <w:t xml:space="preserve"> сонячному світлу доводиться долати довший шлях через атмосферу</w:t>
      </w:r>
      <w:r>
        <w:rPr>
          <w:sz w:val="28"/>
          <w:szCs w:val="28"/>
          <w:lang w:val="uk-UA"/>
        </w:rPr>
        <w:t xml:space="preserve">, </w:t>
      </w:r>
      <w:r w:rsidRPr="00CC47EF">
        <w:rPr>
          <w:sz w:val="28"/>
          <w:szCs w:val="28"/>
          <w:lang w:val="uk-UA"/>
        </w:rPr>
        <w:t xml:space="preserve"> перш ніж досягти поверхні Землі</w:t>
      </w:r>
      <w:r>
        <w:rPr>
          <w:sz w:val="28"/>
          <w:szCs w:val="28"/>
          <w:lang w:val="uk-UA"/>
        </w:rPr>
        <w:t xml:space="preserve">, </w:t>
      </w:r>
      <w:r w:rsidRPr="00CC47EF">
        <w:rPr>
          <w:sz w:val="28"/>
          <w:szCs w:val="28"/>
          <w:lang w:val="uk-UA"/>
        </w:rPr>
        <w:t xml:space="preserve"> що призводить до того</w:t>
      </w:r>
      <w:r>
        <w:rPr>
          <w:sz w:val="28"/>
          <w:szCs w:val="28"/>
          <w:lang w:val="uk-UA"/>
        </w:rPr>
        <w:t xml:space="preserve">, </w:t>
      </w:r>
      <w:r w:rsidRPr="00CC47EF">
        <w:rPr>
          <w:sz w:val="28"/>
          <w:szCs w:val="28"/>
          <w:lang w:val="uk-UA"/>
        </w:rPr>
        <w:t xml:space="preserve"> що більше світла поглинається або розсіюється поглинається або розсіюється аерозолями та атмосферними газами.</w:t>
      </w:r>
    </w:p>
    <w:p w:rsidR="009250BD" w:rsidRPr="00CC47EF" w:rsidRDefault="009250BD" w:rsidP="009250BD">
      <w:pPr>
        <w:spacing w:line="360" w:lineRule="auto"/>
        <w:ind w:firstLine="709"/>
        <w:jc w:val="both"/>
        <w:rPr>
          <w:sz w:val="28"/>
          <w:szCs w:val="28"/>
          <w:lang w:val="uk-UA"/>
        </w:rPr>
      </w:pPr>
      <w:r w:rsidRPr="00CC47EF">
        <w:rPr>
          <w:sz w:val="28"/>
          <w:szCs w:val="28"/>
          <w:lang w:val="uk-UA"/>
        </w:rPr>
        <w:t xml:space="preserve">Існує також підвищений потенціал для перешкоджання світла гірською місцевістю. Включення </w:t>
      </w:r>
      <m:oMath>
        <m:sSub>
          <m:sSubPr>
            <m:ctrlPr>
              <w:rPr>
                <w:rFonts w:ascii="Cambria Math" w:hAnsi="Cambria Math"/>
                <w:i/>
                <w:sz w:val="28"/>
                <w:szCs w:val="28"/>
                <w:lang w:val="uk-UA"/>
              </w:rPr>
            </m:ctrlPr>
          </m:sSubPr>
          <m:e>
            <m:r>
              <w:rPr>
                <w:rFonts w:ascii="Cambria Math" w:hAnsi="Cambria Math"/>
                <w:sz w:val="28"/>
                <w:szCs w:val="28"/>
                <w:lang w:val="uk-UA"/>
              </w:rPr>
              <m:t xml:space="preserve"> θ</m:t>
            </m:r>
          </m:e>
          <m:sub>
            <m:r>
              <w:rPr>
                <w:rFonts w:ascii="Cambria Math" w:hAnsi="Cambria Math"/>
                <w:sz w:val="28"/>
                <w:szCs w:val="28"/>
                <w:lang w:val="uk-UA"/>
              </w:rPr>
              <m:t>SZA</m:t>
            </m:r>
          </m:sub>
        </m:sSub>
      </m:oMath>
      <w:r w:rsidRPr="00CC47EF">
        <w:rPr>
          <w:sz w:val="28"/>
          <w:szCs w:val="28"/>
          <w:lang w:val="uk-UA"/>
        </w:rPr>
        <w:t>на додаток до SZA на додаток до температури та опадів як вхідних даних для моделі прогнозу сонячної радіації дозволить отримати кращі оцінки сонячної радіації</w:t>
      </w:r>
      <w:r>
        <w:rPr>
          <w:sz w:val="28"/>
          <w:szCs w:val="28"/>
          <w:lang w:val="uk-UA"/>
        </w:rPr>
        <w:t xml:space="preserve">, </w:t>
      </w:r>
      <w:r w:rsidRPr="00CC47EF">
        <w:rPr>
          <w:sz w:val="28"/>
          <w:szCs w:val="28"/>
          <w:lang w:val="uk-UA"/>
        </w:rPr>
        <w:t xml:space="preserve"> особливо в місцях зі складною топографією та закритими горизонтами </w:t>
      </w:r>
      <w:r>
        <w:rPr>
          <w:sz w:val="28"/>
          <w:szCs w:val="28"/>
          <w:lang w:val="uk-UA"/>
        </w:rPr>
        <w:t>.</w:t>
      </w:r>
    </w:p>
    <w:p w:rsidR="009250BD" w:rsidRPr="00CC47EF" w:rsidRDefault="009250BD" w:rsidP="009250BD">
      <w:pPr>
        <w:spacing w:line="360" w:lineRule="auto"/>
        <w:ind w:firstLine="709"/>
        <w:jc w:val="both"/>
        <w:rPr>
          <w:sz w:val="28"/>
          <w:szCs w:val="28"/>
          <w:lang w:val="uk-UA"/>
        </w:rPr>
      </w:pPr>
      <w:r w:rsidRPr="00CC47EF">
        <w:rPr>
          <w:sz w:val="28"/>
          <w:szCs w:val="28"/>
          <w:lang w:val="uk-UA"/>
        </w:rPr>
        <w:t>Прогнозування утворення та розсіювання хмар для деталізації розподілу хмарного покриву в майбутньому розподілу хмарного покриву в майбутньому на період</w:t>
      </w:r>
      <w:r>
        <w:rPr>
          <w:sz w:val="28"/>
          <w:szCs w:val="28"/>
          <w:lang w:val="uk-UA"/>
        </w:rPr>
        <w:t xml:space="preserve">, </w:t>
      </w:r>
      <w:r w:rsidRPr="00CC47EF">
        <w:rPr>
          <w:sz w:val="28"/>
          <w:szCs w:val="28"/>
          <w:lang w:val="uk-UA"/>
        </w:rPr>
        <w:t xml:space="preserve"> що перевищує кілька годин з хорошою точністю.</w:t>
      </w:r>
    </w:p>
    <w:p w:rsidR="009250BD" w:rsidRPr="003406C7" w:rsidRDefault="009250BD" w:rsidP="009250BD">
      <w:pPr>
        <w:spacing w:line="360" w:lineRule="auto"/>
        <w:ind w:firstLine="709"/>
        <w:jc w:val="both"/>
        <w:rPr>
          <w:sz w:val="28"/>
          <w:szCs w:val="28"/>
          <w:lang w:val="uk-UA"/>
        </w:rPr>
      </w:pPr>
      <w:r w:rsidRPr="00CC47EF">
        <w:rPr>
          <w:sz w:val="28"/>
          <w:szCs w:val="28"/>
          <w:lang w:val="uk-UA"/>
        </w:rPr>
        <w:t xml:space="preserve"> Хмарність не є прогностичною змінною</w:t>
      </w:r>
      <w:r>
        <w:rPr>
          <w:sz w:val="28"/>
          <w:szCs w:val="28"/>
          <w:lang w:val="uk-UA"/>
        </w:rPr>
        <w:t xml:space="preserve"> </w:t>
      </w:r>
      <w:r w:rsidRPr="00CC47EF">
        <w:rPr>
          <w:sz w:val="28"/>
          <w:szCs w:val="28"/>
          <w:lang w:val="uk-UA"/>
        </w:rPr>
        <w:t xml:space="preserve"> і її прогноз може ґрунтуватися на взаємозв'язки між результатами NWP. На основі кореляцій між погодними змінними надзвичайно і критично важливими для підвищення точності прогнозування. Виключаючи хмарність зі списку загальнодоступних метеорологічних даних. Було виявлено</w:t>
      </w:r>
      <w:r>
        <w:rPr>
          <w:sz w:val="28"/>
          <w:szCs w:val="28"/>
          <w:lang w:val="uk-UA"/>
        </w:rPr>
        <w:t xml:space="preserve">, </w:t>
      </w:r>
      <w:r w:rsidRPr="00CC47EF">
        <w:rPr>
          <w:sz w:val="28"/>
          <w:szCs w:val="28"/>
          <w:lang w:val="uk-UA"/>
        </w:rPr>
        <w:t xml:space="preserve"> що температура і вологість мають найсильніший вплив на точність прогнозів освітленості. Прості моделі</w:t>
      </w:r>
      <w:r>
        <w:rPr>
          <w:sz w:val="28"/>
          <w:szCs w:val="28"/>
          <w:lang w:val="uk-UA"/>
        </w:rPr>
        <w:t xml:space="preserve">, </w:t>
      </w:r>
      <w:r w:rsidRPr="00CC47EF">
        <w:rPr>
          <w:sz w:val="28"/>
          <w:szCs w:val="28"/>
          <w:lang w:val="uk-UA"/>
        </w:rPr>
        <w:t xml:space="preserve"> запропоновані</w:t>
      </w:r>
      <w:r>
        <w:rPr>
          <w:sz w:val="28"/>
          <w:szCs w:val="28"/>
          <w:lang w:val="uk-UA"/>
        </w:rPr>
        <w:t xml:space="preserve">, </w:t>
      </w:r>
      <w:r w:rsidRPr="00CC47EF">
        <w:rPr>
          <w:sz w:val="28"/>
          <w:szCs w:val="28"/>
          <w:lang w:val="uk-UA"/>
        </w:rPr>
        <w:t xml:space="preserve"> навчали рівняння прогнозу освітленості на основі емпіричної відповідності між даними про хмарність та індексом безхмарного неба. Ян та ін.   розробили чисельну модель</w:t>
      </w:r>
      <w:r>
        <w:rPr>
          <w:sz w:val="28"/>
          <w:szCs w:val="28"/>
          <w:lang w:val="uk-UA"/>
        </w:rPr>
        <w:t xml:space="preserve">, </w:t>
      </w:r>
      <w:r w:rsidRPr="00CC47EF">
        <w:rPr>
          <w:sz w:val="28"/>
          <w:szCs w:val="28"/>
          <w:lang w:val="uk-UA"/>
        </w:rPr>
        <w:t xml:space="preserve"> яка використовує вологість верхніх шарів повітря як вхідні дані для оцінки середнього погодинного глобального горизонтального глобального горизонтального </w:t>
      </w:r>
      <w:r w:rsidRPr="00CC47EF">
        <w:rPr>
          <w:sz w:val="28"/>
          <w:szCs w:val="28"/>
          <w:lang w:val="uk-UA"/>
        </w:rPr>
        <w:lastRenderedPageBreak/>
        <w:t>випромінювання (ГГВ). Спільною рисою цих моделей є моделювання випромінювання ясного неба</w:t>
      </w:r>
      <w:r>
        <w:rPr>
          <w:sz w:val="28"/>
          <w:szCs w:val="28"/>
          <w:lang w:val="uk-UA"/>
        </w:rPr>
        <w:t xml:space="preserve">, </w:t>
      </w:r>
      <w:r w:rsidRPr="00CC47EF">
        <w:rPr>
          <w:sz w:val="28"/>
          <w:szCs w:val="28"/>
          <w:lang w:val="uk-UA"/>
        </w:rPr>
        <w:t xml:space="preserve"> а потім параметризація ослаблення цього випромінювання з використанням різних класифікацій погодних змінних</w:t>
      </w:r>
      <w:r>
        <w:rPr>
          <w:sz w:val="28"/>
          <w:szCs w:val="28"/>
          <w:lang w:val="uk-UA"/>
        </w:rPr>
        <w:t xml:space="preserve">, </w:t>
      </w:r>
      <w:r w:rsidRPr="00CC47EF">
        <w:rPr>
          <w:sz w:val="28"/>
          <w:szCs w:val="28"/>
          <w:lang w:val="uk-UA"/>
        </w:rPr>
        <w:t>які представляють різні типи хмар. Прогнозоване випромінювання за цими моделями показує багатообіцяючі рівні кореляції з наземними спостереженнями і наземними та супутниковими даними. Незважаючи на це</w:t>
      </w:r>
      <w:r>
        <w:rPr>
          <w:sz w:val="28"/>
          <w:szCs w:val="28"/>
          <w:lang w:val="uk-UA"/>
        </w:rPr>
        <w:t xml:space="preserve">, </w:t>
      </w:r>
      <w:r w:rsidRPr="00CC47EF">
        <w:rPr>
          <w:sz w:val="28"/>
          <w:szCs w:val="28"/>
          <w:lang w:val="uk-UA"/>
        </w:rPr>
        <w:t xml:space="preserve"> прогноз можна покращити. У деяких випадках моделі прогнозування покладаються лише на один </w:t>
      </w:r>
      <w:r>
        <w:rPr>
          <w:sz w:val="28"/>
          <w:szCs w:val="28"/>
          <w:lang w:val="uk-UA"/>
        </w:rPr>
        <w:t xml:space="preserve">фактор, </w:t>
      </w:r>
      <w:r w:rsidRPr="00CC47EF">
        <w:rPr>
          <w:sz w:val="28"/>
          <w:szCs w:val="28"/>
          <w:lang w:val="uk-UA"/>
        </w:rPr>
        <w:t xml:space="preserve"> наприклад</w:t>
      </w:r>
      <w:r>
        <w:rPr>
          <w:sz w:val="28"/>
          <w:szCs w:val="28"/>
          <w:lang w:val="uk-UA"/>
        </w:rPr>
        <w:t xml:space="preserve">, </w:t>
      </w:r>
      <w:r w:rsidRPr="00CC47EF">
        <w:rPr>
          <w:sz w:val="28"/>
          <w:szCs w:val="28"/>
          <w:lang w:val="uk-UA"/>
        </w:rPr>
        <w:t xml:space="preserve"> хмару покриття</w:t>
      </w:r>
      <w:r>
        <w:rPr>
          <w:sz w:val="28"/>
          <w:szCs w:val="28"/>
          <w:lang w:val="uk-UA"/>
        </w:rPr>
        <w:t>,</w:t>
      </w:r>
      <w:r w:rsidRPr="00CC47EF">
        <w:rPr>
          <w:sz w:val="28"/>
          <w:szCs w:val="28"/>
          <w:lang w:val="uk-UA"/>
        </w:rPr>
        <w:t xml:space="preserve"> які якщо не будуть надійно зібрані</w:t>
      </w:r>
      <w:r>
        <w:rPr>
          <w:sz w:val="28"/>
          <w:szCs w:val="28"/>
          <w:lang w:val="uk-UA"/>
        </w:rPr>
        <w:t xml:space="preserve">, </w:t>
      </w:r>
      <w:r w:rsidRPr="00CC47EF">
        <w:rPr>
          <w:sz w:val="28"/>
          <w:szCs w:val="28"/>
          <w:lang w:val="uk-UA"/>
        </w:rPr>
        <w:t xml:space="preserve"> можуть серйозно вплинути на результати. Модель 1 залежить від попередньо встановлених констант тиску і відносної вологості</w:t>
      </w:r>
      <w:r>
        <w:rPr>
          <w:sz w:val="28"/>
          <w:szCs w:val="28"/>
          <w:lang w:val="uk-UA"/>
        </w:rPr>
        <w:t>,</w:t>
      </w:r>
      <w:r w:rsidRPr="00CC47EF">
        <w:rPr>
          <w:sz w:val="28"/>
          <w:szCs w:val="28"/>
          <w:lang w:val="uk-UA"/>
        </w:rPr>
        <w:t xml:space="preserve"> які залежать від місця розташування і не є універсальними. Більшість з цих моделей цих моделей також вимагають в якості </w:t>
      </w:r>
      <w:r>
        <w:rPr>
          <w:sz w:val="28"/>
          <w:szCs w:val="28"/>
          <w:lang w:val="uk-UA"/>
        </w:rPr>
        <w:t>фактор</w:t>
      </w:r>
      <w:r w:rsidRPr="00CC47EF">
        <w:rPr>
          <w:sz w:val="28"/>
          <w:szCs w:val="28"/>
          <w:lang w:val="uk-UA"/>
        </w:rPr>
        <w:t>а і/або застосовні лише до однієї або невеликої кількості комерційних фотоелектричних систем. Крім того</w:t>
      </w:r>
      <w:r>
        <w:rPr>
          <w:sz w:val="28"/>
          <w:szCs w:val="28"/>
          <w:lang w:val="uk-UA"/>
        </w:rPr>
        <w:t xml:space="preserve">, </w:t>
      </w:r>
      <w:r w:rsidRPr="00CC47EF">
        <w:rPr>
          <w:sz w:val="28"/>
          <w:szCs w:val="28"/>
          <w:lang w:val="uk-UA"/>
        </w:rPr>
        <w:t xml:space="preserve"> на основі </w:t>
      </w:r>
      <w:r>
        <w:rPr>
          <w:sz w:val="28"/>
          <w:szCs w:val="28"/>
          <w:lang w:val="uk-UA"/>
        </w:rPr>
        <w:t>дан</w:t>
      </w:r>
      <w:r w:rsidRPr="00CC47EF">
        <w:rPr>
          <w:sz w:val="28"/>
          <w:szCs w:val="28"/>
          <w:lang w:val="uk-UA"/>
        </w:rPr>
        <w:t>ого пошуку</w:t>
      </w:r>
      <w:r>
        <w:rPr>
          <w:sz w:val="28"/>
          <w:szCs w:val="28"/>
          <w:lang w:val="uk-UA"/>
        </w:rPr>
        <w:t xml:space="preserve">, </w:t>
      </w:r>
      <w:r w:rsidRPr="00CC47EF">
        <w:rPr>
          <w:sz w:val="28"/>
          <w:szCs w:val="28"/>
          <w:lang w:val="uk-UA"/>
        </w:rPr>
        <w:t xml:space="preserve"> не існує жодної попередньої літератури з оцінки регіонального рівня на добу наперед розподіленої </w:t>
      </w:r>
      <w:r>
        <w:rPr>
          <w:sz w:val="28"/>
          <w:szCs w:val="28"/>
          <w:lang w:val="uk-UA"/>
        </w:rPr>
        <w:t>сонячної</w:t>
      </w:r>
      <w:r w:rsidRPr="00CC47EF">
        <w:rPr>
          <w:sz w:val="28"/>
          <w:szCs w:val="28"/>
          <w:lang w:val="uk-UA"/>
        </w:rPr>
        <w:t xml:space="preserve">-енергії на регіональному рівні без використання сонячного випромінювання в якості як основного вхідного параметру. Ці висновки </w:t>
      </w:r>
      <w:r>
        <w:rPr>
          <w:sz w:val="28"/>
          <w:szCs w:val="28"/>
          <w:lang w:val="uk-UA"/>
        </w:rPr>
        <w:t>викликали</w:t>
      </w:r>
      <w:r w:rsidRPr="00CC47EF">
        <w:rPr>
          <w:sz w:val="28"/>
          <w:szCs w:val="28"/>
          <w:lang w:val="uk-UA"/>
        </w:rPr>
        <w:t xml:space="preserve"> інтерес до вивчення можливості розробки моделей прогнозування сонячного випромінювання</w:t>
      </w:r>
      <w:r>
        <w:rPr>
          <w:sz w:val="28"/>
          <w:szCs w:val="28"/>
          <w:lang w:val="uk-UA"/>
        </w:rPr>
        <w:t>,</w:t>
      </w:r>
      <w:r w:rsidRPr="00CC47EF">
        <w:rPr>
          <w:sz w:val="28"/>
          <w:szCs w:val="28"/>
          <w:lang w:val="uk-UA"/>
        </w:rPr>
        <w:t xml:space="preserve"> що мають порівняно кращу точність</w:t>
      </w:r>
      <w:r>
        <w:rPr>
          <w:sz w:val="28"/>
          <w:szCs w:val="28"/>
          <w:lang w:val="uk-UA"/>
        </w:rPr>
        <w:t xml:space="preserve">, </w:t>
      </w:r>
      <w:r w:rsidRPr="00CC47EF">
        <w:rPr>
          <w:sz w:val="28"/>
          <w:szCs w:val="28"/>
          <w:lang w:val="uk-UA"/>
        </w:rPr>
        <w:t xml:space="preserve"> що узгоджується з тестовими даними з різних місць. Модель також використовуватиме кілька погодних параметрів як змінні прогнозу</w:t>
      </w:r>
      <w:r>
        <w:rPr>
          <w:sz w:val="28"/>
          <w:szCs w:val="28"/>
          <w:lang w:val="uk-UA"/>
        </w:rPr>
        <w:t xml:space="preserve">, </w:t>
      </w:r>
      <w:r w:rsidRPr="00CC47EF">
        <w:rPr>
          <w:sz w:val="28"/>
          <w:szCs w:val="28"/>
          <w:lang w:val="uk-UA"/>
        </w:rPr>
        <w:t xml:space="preserve"> щоб мінімізувати вплив помилки одного </w:t>
      </w:r>
      <w:r>
        <w:rPr>
          <w:sz w:val="28"/>
          <w:szCs w:val="28"/>
          <w:lang w:val="uk-UA"/>
        </w:rPr>
        <w:t>Фактор</w:t>
      </w:r>
      <w:r w:rsidRPr="00CC47EF">
        <w:rPr>
          <w:sz w:val="28"/>
          <w:szCs w:val="28"/>
          <w:lang w:val="uk-UA"/>
        </w:rPr>
        <w:t xml:space="preserve">а на результати. </w:t>
      </w:r>
      <w:r w:rsidRPr="003B6A03">
        <w:rPr>
          <w:sz w:val="28"/>
          <w:szCs w:val="28"/>
          <w:lang w:val="uk-UA"/>
        </w:rPr>
        <w:t>[4</w:t>
      </w:r>
      <w:r w:rsidRPr="003406C7">
        <w:rPr>
          <w:sz w:val="28"/>
          <w:szCs w:val="28"/>
          <w:lang w:val="uk-UA"/>
        </w:rPr>
        <w:t>]</w:t>
      </w:r>
    </w:p>
    <w:p w:rsidR="009250BD" w:rsidRDefault="009250BD" w:rsidP="009250BD">
      <w:pPr>
        <w:spacing w:line="360" w:lineRule="auto"/>
        <w:ind w:firstLine="709"/>
        <w:jc w:val="both"/>
        <w:rPr>
          <w:sz w:val="28"/>
          <w:szCs w:val="28"/>
          <w:lang w:val="uk-UA"/>
        </w:rPr>
      </w:pPr>
      <w:r w:rsidRPr="00CC47EF">
        <w:rPr>
          <w:sz w:val="28"/>
          <w:szCs w:val="28"/>
          <w:lang w:val="uk-UA"/>
        </w:rPr>
        <w:t>Крім того</w:t>
      </w:r>
      <w:r>
        <w:rPr>
          <w:sz w:val="28"/>
          <w:szCs w:val="28"/>
          <w:lang w:val="uk-UA"/>
        </w:rPr>
        <w:t>,</w:t>
      </w:r>
      <w:r w:rsidRPr="00CC47EF">
        <w:rPr>
          <w:sz w:val="28"/>
          <w:szCs w:val="28"/>
          <w:lang w:val="uk-UA"/>
        </w:rPr>
        <w:t xml:space="preserve"> глобальні моделі </w:t>
      </w:r>
      <w:r>
        <w:rPr>
          <w:sz w:val="28"/>
          <w:szCs w:val="28"/>
          <w:lang w:val="uk-UA"/>
        </w:rPr>
        <w:t>ЗСП,</w:t>
      </w:r>
      <w:r w:rsidRPr="00CC47EF">
        <w:rPr>
          <w:sz w:val="28"/>
          <w:szCs w:val="28"/>
          <w:lang w:val="uk-UA"/>
        </w:rPr>
        <w:t xml:space="preserve"> зокрема</w:t>
      </w:r>
      <w:r>
        <w:rPr>
          <w:sz w:val="28"/>
          <w:szCs w:val="28"/>
          <w:lang w:val="uk-UA"/>
        </w:rPr>
        <w:t>,</w:t>
      </w:r>
      <w:r w:rsidRPr="00CC47EF">
        <w:rPr>
          <w:sz w:val="28"/>
          <w:szCs w:val="28"/>
          <w:lang w:val="uk-UA"/>
        </w:rPr>
        <w:t xml:space="preserve"> дають надто грубу інформація про сонячне випромінювання з просторово-часовою роздільною здатністю яка потребує оптимізації у вигляді корекції зсуву щоб зробити її прив'язаною до місцевості та складних часових інтерполяції для погодинних застосувань</w:t>
      </w:r>
      <w:r>
        <w:rPr>
          <w:sz w:val="28"/>
          <w:szCs w:val="28"/>
          <w:lang w:val="uk-UA"/>
        </w:rPr>
        <w:t>.</w:t>
      </w:r>
      <w:r w:rsidRPr="00CC47EF">
        <w:rPr>
          <w:sz w:val="28"/>
          <w:szCs w:val="28"/>
          <w:lang w:val="uk-UA"/>
        </w:rPr>
        <w:t xml:space="preserve"> Наприклад</w:t>
      </w:r>
      <w:r>
        <w:rPr>
          <w:sz w:val="28"/>
          <w:szCs w:val="28"/>
          <w:lang w:val="uk-UA"/>
        </w:rPr>
        <w:t xml:space="preserve">, </w:t>
      </w:r>
      <w:r w:rsidRPr="00CC47EF">
        <w:rPr>
          <w:sz w:val="28"/>
          <w:szCs w:val="28"/>
          <w:lang w:val="uk-UA"/>
        </w:rPr>
        <w:t>Європейський центр середньострокових прогнозів погоди (ЄЦСПГ) створює глобальну модель</w:t>
      </w:r>
      <w:r>
        <w:rPr>
          <w:sz w:val="28"/>
          <w:szCs w:val="28"/>
          <w:lang w:val="uk-UA"/>
        </w:rPr>
        <w:t>,</w:t>
      </w:r>
      <w:r w:rsidRPr="00CC47EF">
        <w:rPr>
          <w:sz w:val="28"/>
          <w:szCs w:val="28"/>
          <w:lang w:val="uk-UA"/>
        </w:rPr>
        <w:t xml:space="preserve"> яка прогнозує освітленість з просторовою та часовою роздільною здатністю близько 16 км та 3 год</w:t>
      </w:r>
      <w:r>
        <w:rPr>
          <w:sz w:val="28"/>
          <w:szCs w:val="28"/>
          <w:lang w:val="uk-UA"/>
        </w:rPr>
        <w:t xml:space="preserve">, </w:t>
      </w:r>
      <w:r w:rsidRPr="00CC47EF">
        <w:rPr>
          <w:sz w:val="28"/>
          <w:szCs w:val="28"/>
          <w:lang w:val="uk-UA"/>
        </w:rPr>
        <w:t xml:space="preserve"> відповідно</w:t>
      </w:r>
      <w:r>
        <w:rPr>
          <w:sz w:val="28"/>
          <w:szCs w:val="28"/>
          <w:lang w:val="uk-UA"/>
        </w:rPr>
        <w:t>.</w:t>
      </w:r>
    </w:p>
    <w:p w:rsidR="009250BD" w:rsidRDefault="009250BD" w:rsidP="009250BD">
      <w:pPr>
        <w:spacing w:line="360" w:lineRule="auto"/>
        <w:ind w:firstLine="709"/>
        <w:jc w:val="both"/>
        <w:rPr>
          <w:sz w:val="28"/>
          <w:szCs w:val="28"/>
          <w:lang w:val="uk-UA"/>
        </w:rPr>
      </w:pPr>
      <w:r>
        <w:rPr>
          <w:sz w:val="28"/>
          <w:szCs w:val="28"/>
          <w:lang w:val="uk-UA"/>
        </w:rPr>
        <w:lastRenderedPageBreak/>
        <w:t>Дані на рис 3.7 були отримані з Національної лабораторії відновлюваної енергетики.</w:t>
      </w:r>
    </w:p>
    <w:p w:rsidR="009250BD" w:rsidRDefault="009250BD" w:rsidP="009250BD">
      <w:pPr>
        <w:spacing w:line="360" w:lineRule="auto"/>
        <w:ind w:firstLine="709"/>
        <w:jc w:val="both"/>
        <w:rPr>
          <w:sz w:val="28"/>
          <w:szCs w:val="28"/>
          <w:lang w:val="uk-UA"/>
        </w:rPr>
      </w:pPr>
      <w:r w:rsidRPr="00CC47EF">
        <w:rPr>
          <w:noProof/>
          <w:sz w:val="28"/>
          <w:szCs w:val="28"/>
        </w:rPr>
        <w:drawing>
          <wp:anchor distT="0" distB="0" distL="114300" distR="114300" simplePos="0" relativeHeight="251679744" behindDoc="1" locked="0" layoutInCell="1" allowOverlap="1">
            <wp:simplePos x="0" y="0"/>
            <wp:positionH relativeFrom="margin">
              <wp:posOffset>1519445</wp:posOffset>
            </wp:positionH>
            <wp:positionV relativeFrom="paragraph">
              <wp:posOffset>267556</wp:posOffset>
            </wp:positionV>
            <wp:extent cx="2683510" cy="4453890"/>
            <wp:effectExtent l="0" t="0" r="2540" b="3810"/>
            <wp:wrapTopAndBottom/>
            <wp:docPr id="45" name="Рисунок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9" cstate="print">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2683510" cy="4453890"/>
                    </a:xfrm>
                    <a:prstGeom prst="rect">
                      <a:avLst/>
                    </a:prstGeom>
                  </pic:spPr>
                </pic:pic>
              </a:graphicData>
            </a:graphic>
          </wp:anchor>
        </w:drawing>
      </w:r>
      <w:r w:rsidRPr="00CC47EF">
        <w:rPr>
          <w:sz w:val="28"/>
          <w:szCs w:val="28"/>
          <w:lang w:val="uk-UA"/>
        </w:rPr>
        <w:t xml:space="preserve">Рисунок </w:t>
      </w:r>
      <w:r>
        <w:rPr>
          <w:sz w:val="28"/>
          <w:szCs w:val="28"/>
          <w:lang w:val="uk-UA"/>
        </w:rPr>
        <w:t>3.7</w:t>
      </w:r>
      <w:r w:rsidRPr="00CC47EF">
        <w:rPr>
          <w:sz w:val="28"/>
          <w:szCs w:val="28"/>
          <w:lang w:val="uk-UA"/>
        </w:rPr>
        <w:t xml:space="preserve"> </w:t>
      </w:r>
      <w:r w:rsidR="002509F1" w:rsidRPr="002509F1">
        <w:rPr>
          <w:sz w:val="28"/>
          <w:szCs w:val="28"/>
        </w:rPr>
        <w:t xml:space="preserve">- </w:t>
      </w:r>
      <w:r>
        <w:rPr>
          <w:sz w:val="28"/>
          <w:szCs w:val="28"/>
          <w:lang w:val="uk-UA"/>
        </w:rPr>
        <w:t>Графіки зміни с</w:t>
      </w:r>
      <w:r w:rsidRPr="00CC47EF">
        <w:rPr>
          <w:sz w:val="28"/>
          <w:szCs w:val="28"/>
          <w:lang w:val="uk-UA"/>
        </w:rPr>
        <w:t>онячн</w:t>
      </w:r>
      <w:r>
        <w:rPr>
          <w:sz w:val="28"/>
          <w:szCs w:val="28"/>
          <w:lang w:val="uk-UA"/>
        </w:rPr>
        <w:t>ого</w:t>
      </w:r>
      <w:r w:rsidRPr="00CC47EF">
        <w:rPr>
          <w:sz w:val="28"/>
          <w:szCs w:val="28"/>
          <w:lang w:val="uk-UA"/>
        </w:rPr>
        <w:t xml:space="preserve"> випромінювання.</w:t>
      </w:r>
    </w:p>
    <w:p w:rsidR="009250BD" w:rsidRPr="00CC47EF" w:rsidRDefault="009250BD" w:rsidP="009250BD">
      <w:pPr>
        <w:spacing w:line="360" w:lineRule="auto"/>
        <w:ind w:firstLine="709"/>
        <w:jc w:val="both"/>
        <w:rPr>
          <w:sz w:val="28"/>
          <w:szCs w:val="28"/>
          <w:lang w:val="uk-UA"/>
        </w:rPr>
      </w:pPr>
      <w:r w:rsidRPr="00CC47EF">
        <w:rPr>
          <w:sz w:val="28"/>
          <w:szCs w:val="28"/>
          <w:lang w:val="uk-UA"/>
        </w:rPr>
        <w:t>Під час роботи було досліджено :</w:t>
      </w:r>
    </w:p>
    <w:p w:rsidR="009250BD" w:rsidRPr="00CC47EF" w:rsidRDefault="009250BD" w:rsidP="009250BD">
      <w:pPr>
        <w:spacing w:line="360" w:lineRule="auto"/>
        <w:ind w:firstLine="709"/>
        <w:jc w:val="both"/>
        <w:rPr>
          <w:sz w:val="28"/>
          <w:szCs w:val="28"/>
          <w:lang w:val="uk-UA"/>
        </w:rPr>
      </w:pPr>
      <w:r w:rsidRPr="00CC47EF">
        <w:rPr>
          <w:sz w:val="28"/>
          <w:szCs w:val="28"/>
          <w:lang w:val="uk-UA"/>
        </w:rPr>
        <w:t xml:space="preserve">1) Модель для оцінки розподіленої регіональної </w:t>
      </w:r>
      <w:r>
        <w:rPr>
          <w:sz w:val="28"/>
          <w:szCs w:val="28"/>
          <w:lang w:val="uk-UA"/>
        </w:rPr>
        <w:t>сонячної</w:t>
      </w:r>
      <w:r w:rsidRPr="00CC47EF">
        <w:rPr>
          <w:sz w:val="28"/>
          <w:szCs w:val="28"/>
          <w:lang w:val="uk-UA"/>
        </w:rPr>
        <w:t>-генерації на основі погодних змінних генерації запропоновано модель для оцінки розподіленої регіональної  NWPs. Три основні концепції</w:t>
      </w:r>
      <w:r>
        <w:rPr>
          <w:sz w:val="28"/>
          <w:szCs w:val="28"/>
          <w:lang w:val="uk-UA"/>
        </w:rPr>
        <w:t xml:space="preserve">, </w:t>
      </w:r>
      <w:r w:rsidRPr="00CC47EF">
        <w:rPr>
          <w:sz w:val="28"/>
          <w:szCs w:val="28"/>
          <w:lang w:val="uk-UA"/>
        </w:rPr>
        <w:t xml:space="preserve"> що розглядаються в цьому дослідженні</w:t>
      </w:r>
      <w:r>
        <w:rPr>
          <w:sz w:val="28"/>
          <w:szCs w:val="28"/>
          <w:lang w:val="uk-UA"/>
        </w:rPr>
        <w:t xml:space="preserve">, </w:t>
      </w:r>
      <w:r w:rsidRPr="00CC47EF">
        <w:rPr>
          <w:sz w:val="28"/>
          <w:szCs w:val="28"/>
          <w:lang w:val="uk-UA"/>
        </w:rPr>
        <w:t xml:space="preserve"> - це прогнозування сонячного випромінювання на добу вперед</w:t>
      </w:r>
      <w:r>
        <w:rPr>
          <w:sz w:val="28"/>
          <w:szCs w:val="28"/>
          <w:lang w:val="uk-UA"/>
        </w:rPr>
        <w:t xml:space="preserve">, </w:t>
      </w:r>
      <w:r w:rsidRPr="00CC47EF">
        <w:rPr>
          <w:sz w:val="28"/>
          <w:szCs w:val="28"/>
          <w:lang w:val="uk-UA"/>
        </w:rPr>
        <w:t xml:space="preserve"> моделювання  </w:t>
      </w:r>
      <w:r>
        <w:rPr>
          <w:sz w:val="28"/>
          <w:szCs w:val="28"/>
          <w:lang w:val="uk-UA"/>
        </w:rPr>
        <w:t>сонячна</w:t>
      </w:r>
      <w:r w:rsidRPr="00CC47EF">
        <w:rPr>
          <w:sz w:val="28"/>
          <w:szCs w:val="28"/>
          <w:lang w:val="uk-UA"/>
        </w:rPr>
        <w:t xml:space="preserve">-генерації та вибір репрезентативних </w:t>
      </w:r>
      <w:r>
        <w:rPr>
          <w:sz w:val="28"/>
          <w:szCs w:val="28"/>
          <w:lang w:val="uk-UA"/>
        </w:rPr>
        <w:t>сонячних</w:t>
      </w:r>
      <w:r w:rsidRPr="00CC47EF">
        <w:rPr>
          <w:sz w:val="28"/>
          <w:szCs w:val="28"/>
          <w:lang w:val="uk-UA"/>
        </w:rPr>
        <w:t>-об'єктів вибір та масштабування потужності. Для прогнозування сонячного випромінювання на добу наперед для прогнозування сонячного випромінювання використовується відкалібрована модель «ясного неба» поєднується зі штучною нейронною мережею (ШНМ). Для моделювання сонячної енергетики досліджуються як фізичні моделі</w:t>
      </w:r>
      <w:r>
        <w:rPr>
          <w:sz w:val="28"/>
          <w:szCs w:val="28"/>
          <w:lang w:val="uk-UA"/>
        </w:rPr>
        <w:t xml:space="preserve">, </w:t>
      </w:r>
      <w:r w:rsidRPr="00CC47EF">
        <w:rPr>
          <w:sz w:val="28"/>
          <w:szCs w:val="28"/>
          <w:lang w:val="uk-UA"/>
        </w:rPr>
        <w:t xml:space="preserve"> так і моделі</w:t>
      </w:r>
      <w:r>
        <w:rPr>
          <w:sz w:val="28"/>
          <w:szCs w:val="28"/>
          <w:lang w:val="uk-UA"/>
        </w:rPr>
        <w:t xml:space="preserve">, </w:t>
      </w:r>
      <w:r w:rsidRPr="00CC47EF">
        <w:rPr>
          <w:sz w:val="28"/>
          <w:szCs w:val="28"/>
          <w:lang w:val="uk-UA"/>
        </w:rPr>
        <w:t xml:space="preserve"> </w:t>
      </w:r>
      <w:r w:rsidRPr="00CC47EF">
        <w:rPr>
          <w:sz w:val="28"/>
          <w:szCs w:val="28"/>
          <w:lang w:val="uk-UA"/>
        </w:rPr>
        <w:lastRenderedPageBreak/>
        <w:t>засновані на машинному навчанні досліджуються для моделювання фотоелектричної потужності.</w:t>
      </w:r>
    </w:p>
    <w:p w:rsidR="009250BD" w:rsidRPr="00CC47EF" w:rsidRDefault="009250BD" w:rsidP="009250BD">
      <w:pPr>
        <w:spacing w:line="360" w:lineRule="auto"/>
        <w:ind w:firstLine="709"/>
        <w:jc w:val="both"/>
        <w:rPr>
          <w:sz w:val="28"/>
          <w:szCs w:val="28"/>
          <w:lang w:val="uk-UA"/>
        </w:rPr>
      </w:pPr>
      <w:r w:rsidRPr="00CC47EF">
        <w:rPr>
          <w:sz w:val="28"/>
          <w:szCs w:val="28"/>
          <w:lang w:val="uk-UA"/>
        </w:rPr>
        <w:t>Розмірність даних методів зменшення</w:t>
      </w:r>
      <w:r>
        <w:rPr>
          <w:sz w:val="28"/>
          <w:szCs w:val="28"/>
          <w:lang w:val="uk-UA"/>
        </w:rPr>
        <w:t xml:space="preserve">, </w:t>
      </w:r>
      <w:r w:rsidRPr="00CC47EF">
        <w:rPr>
          <w:sz w:val="28"/>
          <w:szCs w:val="28"/>
          <w:lang w:val="uk-UA"/>
        </w:rPr>
        <w:t xml:space="preserve"> включаючи кластеризацію за методом k-середніх та аналіз головних компонентів (PCA) застосовуються для створення кластерів та вибору репрезентативних ділянок. Регіональний випуск оцінюється за допомогою лінійного масштабування виразів лінійного масштабування.</w:t>
      </w:r>
    </w:p>
    <w:p w:rsidR="009250BD" w:rsidRPr="00CC47EF" w:rsidRDefault="009250BD" w:rsidP="009250BD">
      <w:pPr>
        <w:spacing w:line="360" w:lineRule="auto"/>
        <w:ind w:firstLine="709"/>
        <w:jc w:val="both"/>
        <w:rPr>
          <w:sz w:val="28"/>
          <w:szCs w:val="28"/>
          <w:lang w:val="uk-UA"/>
        </w:rPr>
      </w:pPr>
      <w:r w:rsidRPr="00CC47EF">
        <w:rPr>
          <w:sz w:val="28"/>
          <w:szCs w:val="28"/>
          <w:lang w:val="uk-UA"/>
        </w:rPr>
        <w:t>2) Забезпечується основа для використання авторегресії погодних змінних надається для створення вхідних мультиплікаторів для покращення точності.</w:t>
      </w:r>
    </w:p>
    <w:p w:rsidR="009250BD" w:rsidRPr="00CC47EF" w:rsidRDefault="009250BD" w:rsidP="009250BD">
      <w:pPr>
        <w:spacing w:line="360" w:lineRule="auto"/>
        <w:ind w:firstLine="709"/>
        <w:jc w:val="both"/>
        <w:rPr>
          <w:sz w:val="28"/>
          <w:szCs w:val="28"/>
          <w:lang w:val="uk-UA"/>
        </w:rPr>
      </w:pPr>
      <w:r w:rsidRPr="00CC47EF">
        <w:rPr>
          <w:sz w:val="28"/>
          <w:szCs w:val="28"/>
          <w:lang w:val="uk-UA"/>
        </w:rPr>
        <w:t>3) Розглянуто перспективи використання надлишкових та релевантних вхідних погодних змінних для прогнозування сонячної радіації.</w:t>
      </w:r>
    </w:p>
    <w:p w:rsidR="009250BD" w:rsidRPr="003B6A03" w:rsidRDefault="009250BD" w:rsidP="009250BD">
      <w:pPr>
        <w:spacing w:line="360" w:lineRule="auto"/>
        <w:ind w:firstLine="709"/>
        <w:jc w:val="both"/>
        <w:rPr>
          <w:sz w:val="28"/>
          <w:szCs w:val="28"/>
          <w:lang w:val="uk-UA"/>
        </w:rPr>
      </w:pPr>
      <w:r w:rsidRPr="00CC47EF">
        <w:rPr>
          <w:sz w:val="28"/>
          <w:szCs w:val="28"/>
          <w:lang w:val="uk-UA"/>
        </w:rPr>
        <w:t>Загалом</w:t>
      </w:r>
      <w:r>
        <w:rPr>
          <w:sz w:val="28"/>
          <w:szCs w:val="28"/>
          <w:lang w:val="uk-UA"/>
        </w:rPr>
        <w:t xml:space="preserve">, </w:t>
      </w:r>
      <w:r w:rsidRPr="00CC47EF">
        <w:rPr>
          <w:sz w:val="28"/>
          <w:szCs w:val="28"/>
          <w:lang w:val="uk-UA"/>
        </w:rPr>
        <w:t xml:space="preserve"> глибокі нейронні мережі стають все більш популярними і потенційно перевершують ШНМ з точки зору точності</w:t>
      </w:r>
      <w:r>
        <w:rPr>
          <w:sz w:val="28"/>
          <w:szCs w:val="28"/>
          <w:lang w:val="uk-UA"/>
        </w:rPr>
        <w:t>,</w:t>
      </w:r>
      <w:r w:rsidRPr="00CC47EF">
        <w:rPr>
          <w:sz w:val="28"/>
          <w:szCs w:val="28"/>
          <w:lang w:val="uk-UA"/>
        </w:rPr>
        <w:t xml:space="preserve"> релевантності та застосовності</w:t>
      </w:r>
      <w:r>
        <w:rPr>
          <w:sz w:val="28"/>
          <w:szCs w:val="28"/>
          <w:lang w:val="uk-UA"/>
        </w:rPr>
        <w:t xml:space="preserve">, </w:t>
      </w:r>
      <w:r w:rsidRPr="00CC47EF">
        <w:rPr>
          <w:sz w:val="28"/>
          <w:szCs w:val="28"/>
          <w:lang w:val="uk-UA"/>
        </w:rPr>
        <w:t xml:space="preserve"> особливо для прогнозування додатків. Останні моделі прогнозування на основі машинного навчання прогнозування демонструють перехід від ШНМ до глибинних нейронних мереж</w:t>
      </w:r>
      <w:r>
        <w:rPr>
          <w:sz w:val="28"/>
          <w:szCs w:val="28"/>
          <w:lang w:val="uk-UA"/>
        </w:rPr>
        <w:t>.</w:t>
      </w:r>
      <w:r w:rsidRPr="00CC47EF">
        <w:rPr>
          <w:sz w:val="28"/>
          <w:szCs w:val="28"/>
          <w:lang w:val="uk-UA"/>
        </w:rPr>
        <w:t xml:space="preserve"> Європейські вчені пропонують модель глибокого навчання для короткострокового прогнозування швидкості вітру</w:t>
      </w:r>
      <w:r>
        <w:rPr>
          <w:sz w:val="28"/>
          <w:szCs w:val="28"/>
          <w:lang w:val="uk-UA"/>
        </w:rPr>
        <w:t xml:space="preserve">, </w:t>
      </w:r>
      <w:r w:rsidRPr="00CC47EF">
        <w:rPr>
          <w:sz w:val="28"/>
          <w:szCs w:val="28"/>
          <w:lang w:val="uk-UA"/>
        </w:rPr>
        <w:t xml:space="preserve"> де запропонована модель складається з шару трьох окремих прогнозів швидкості вітру з використанням машини екстремального навчання (ELM)</w:t>
      </w:r>
      <w:r>
        <w:rPr>
          <w:sz w:val="28"/>
          <w:szCs w:val="28"/>
          <w:lang w:val="uk-UA"/>
        </w:rPr>
        <w:t>,</w:t>
      </w:r>
      <w:r w:rsidRPr="00CC47EF">
        <w:rPr>
          <w:sz w:val="28"/>
          <w:szCs w:val="28"/>
          <w:lang w:val="uk-UA"/>
        </w:rPr>
        <w:t xml:space="preserve"> нейронної мережі Елмана (ENN) та нейронної мережі з довгою та короткочасною пам'яттю (LSTM) нейронних мереж для використання їхніх індивідуально сильних сторін; в той час як другий шар ELM згодом був використаний для нелінійної комбінації всіх трьох прогнозів для отримання найкращих результатів. Вчені також пропонують використовувати декілька методів глибокого навчання для прогнозування транспортних потоків одночасно. Як і в методі що використовували вчені ЄС</w:t>
      </w:r>
      <w:r>
        <w:rPr>
          <w:sz w:val="28"/>
          <w:szCs w:val="28"/>
          <w:lang w:val="uk-UA"/>
        </w:rPr>
        <w:t xml:space="preserve">, </w:t>
      </w:r>
      <w:r w:rsidRPr="00CC47EF">
        <w:rPr>
          <w:sz w:val="28"/>
          <w:szCs w:val="28"/>
          <w:lang w:val="uk-UA"/>
        </w:rPr>
        <w:t xml:space="preserve"> другий рівень теорії відсутності від'ємних вагової інтеграції теорії без від'ємних обмежень (NNCT) використовується </w:t>
      </w:r>
      <w:r w:rsidRPr="00CC47EF">
        <w:rPr>
          <w:sz w:val="28"/>
          <w:szCs w:val="28"/>
          <w:lang w:val="uk-UA"/>
        </w:rPr>
        <w:lastRenderedPageBreak/>
        <w:t>для об'єднання кластера прогнозів на основі LSTM</w:t>
      </w:r>
      <w:r>
        <w:rPr>
          <w:sz w:val="28"/>
          <w:szCs w:val="28"/>
          <w:lang w:val="uk-UA"/>
        </w:rPr>
        <w:t xml:space="preserve">, </w:t>
      </w:r>
      <w:r w:rsidRPr="00CC47EF">
        <w:rPr>
          <w:sz w:val="28"/>
          <w:szCs w:val="28"/>
          <w:lang w:val="uk-UA"/>
        </w:rPr>
        <w:t xml:space="preserve"> отриманих на першому етапі першого етапу в кінцевий результат.</w:t>
      </w:r>
    </w:p>
    <w:p w:rsidR="009250BD" w:rsidRPr="00CC47EF" w:rsidRDefault="009250BD" w:rsidP="009250BD">
      <w:pPr>
        <w:spacing w:line="360" w:lineRule="auto"/>
        <w:ind w:firstLine="709"/>
        <w:jc w:val="both"/>
        <w:rPr>
          <w:sz w:val="28"/>
          <w:szCs w:val="28"/>
          <w:lang w:val="uk-UA"/>
        </w:rPr>
      </w:pPr>
      <w:r w:rsidRPr="00CC47EF">
        <w:rPr>
          <w:sz w:val="28"/>
          <w:szCs w:val="28"/>
          <w:lang w:val="uk-UA"/>
        </w:rPr>
        <w:t xml:space="preserve"> Однак ШНМ </w:t>
      </w:r>
      <w:r>
        <w:rPr>
          <w:sz w:val="28"/>
          <w:szCs w:val="28"/>
          <w:lang w:val="uk-UA"/>
        </w:rPr>
        <w:t>має простіші обрахунки,  що</w:t>
      </w:r>
      <w:r w:rsidRPr="00CC47EF">
        <w:rPr>
          <w:sz w:val="28"/>
          <w:szCs w:val="28"/>
          <w:lang w:val="uk-UA"/>
        </w:rPr>
        <w:t xml:space="preserve"> </w:t>
      </w:r>
      <w:r>
        <w:rPr>
          <w:sz w:val="28"/>
          <w:szCs w:val="28"/>
          <w:lang w:val="uk-UA"/>
        </w:rPr>
        <w:t>потребує</w:t>
      </w:r>
      <w:r w:rsidRPr="00CC47EF">
        <w:rPr>
          <w:sz w:val="28"/>
          <w:szCs w:val="28"/>
          <w:lang w:val="uk-UA"/>
        </w:rPr>
        <w:t xml:space="preserve"> меншого обсягу пам'яті і </w:t>
      </w:r>
      <w:r>
        <w:rPr>
          <w:sz w:val="28"/>
          <w:szCs w:val="28"/>
          <w:lang w:val="uk-UA"/>
        </w:rPr>
        <w:t>витрачає</w:t>
      </w:r>
      <w:r w:rsidRPr="00CC47EF">
        <w:rPr>
          <w:sz w:val="28"/>
          <w:szCs w:val="28"/>
          <w:lang w:val="uk-UA"/>
        </w:rPr>
        <w:t xml:space="preserve"> менше часу</w:t>
      </w:r>
      <w:r>
        <w:rPr>
          <w:sz w:val="28"/>
          <w:szCs w:val="28"/>
          <w:lang w:val="uk-UA"/>
        </w:rPr>
        <w:t xml:space="preserve">, </w:t>
      </w:r>
      <w:r w:rsidRPr="00CC47EF">
        <w:rPr>
          <w:sz w:val="28"/>
          <w:szCs w:val="28"/>
          <w:lang w:val="uk-UA"/>
        </w:rPr>
        <w:t xml:space="preserve"> ніж альтернативи глибокого навчання. </w:t>
      </w:r>
    </w:p>
    <w:p w:rsidR="009250BD" w:rsidRPr="00CC47EF" w:rsidRDefault="009250BD" w:rsidP="009250BD">
      <w:pPr>
        <w:spacing w:line="360" w:lineRule="auto"/>
        <w:ind w:firstLine="709"/>
        <w:jc w:val="both"/>
        <w:rPr>
          <w:sz w:val="28"/>
          <w:szCs w:val="28"/>
          <w:lang w:val="uk-UA"/>
        </w:rPr>
      </w:pPr>
      <w:r>
        <w:rPr>
          <w:sz w:val="28"/>
          <w:szCs w:val="28"/>
          <w:lang w:val="uk-UA"/>
        </w:rPr>
        <w:t>3.4</w:t>
      </w:r>
      <w:r w:rsidRPr="00CC47EF">
        <w:rPr>
          <w:lang w:val="uk-UA"/>
        </w:rPr>
        <w:t xml:space="preserve"> </w:t>
      </w:r>
      <w:r w:rsidRPr="00CC47EF">
        <w:rPr>
          <w:sz w:val="28"/>
          <w:szCs w:val="28"/>
          <w:lang w:val="uk-UA"/>
        </w:rPr>
        <w:t>Система прогнозування випромінювання на добу наперед</w:t>
      </w:r>
    </w:p>
    <w:p w:rsidR="009250BD" w:rsidRPr="00CC47EF" w:rsidRDefault="009250BD" w:rsidP="009250BD">
      <w:pPr>
        <w:spacing w:line="360" w:lineRule="auto"/>
        <w:jc w:val="both"/>
        <w:rPr>
          <w:sz w:val="28"/>
          <w:szCs w:val="28"/>
          <w:lang w:val="uk-UA"/>
        </w:rPr>
      </w:pPr>
      <w:r>
        <w:rPr>
          <w:sz w:val="28"/>
          <w:szCs w:val="28"/>
          <w:lang w:val="uk-UA"/>
        </w:rPr>
        <w:t xml:space="preserve">           </w:t>
      </w:r>
      <w:r w:rsidRPr="00CC47EF">
        <w:rPr>
          <w:sz w:val="28"/>
          <w:szCs w:val="28"/>
          <w:lang w:val="uk-UA"/>
        </w:rPr>
        <w:t xml:space="preserve">Потенційні </w:t>
      </w:r>
      <w:r>
        <w:rPr>
          <w:sz w:val="28"/>
          <w:szCs w:val="28"/>
          <w:lang w:val="uk-UA"/>
        </w:rPr>
        <w:t>Фактор</w:t>
      </w:r>
      <w:r w:rsidRPr="00CC47EF">
        <w:rPr>
          <w:sz w:val="28"/>
          <w:szCs w:val="28"/>
          <w:lang w:val="uk-UA"/>
        </w:rPr>
        <w:t>и включають cos(</w:t>
      </w:r>
      <m:oMath>
        <m:sSub>
          <m:sSubPr>
            <m:ctrlPr>
              <w:rPr>
                <w:rFonts w:ascii="Cambria Math" w:hAnsi="Cambria Math"/>
                <w:i/>
                <w:sz w:val="28"/>
                <w:szCs w:val="28"/>
                <w:lang w:val="uk-UA"/>
              </w:rPr>
            </m:ctrlPr>
          </m:sSubPr>
          <m:e>
            <m:r>
              <w:rPr>
                <w:rFonts w:ascii="Cambria Math" w:hAnsi="Cambria Math"/>
                <w:sz w:val="28"/>
                <w:szCs w:val="28"/>
                <w:lang w:val="uk-UA"/>
              </w:rPr>
              <m:t xml:space="preserve"> θ</m:t>
            </m:r>
          </m:e>
          <m:sub>
            <m:r>
              <w:rPr>
                <w:rFonts w:ascii="Cambria Math" w:hAnsi="Cambria Math"/>
                <w:sz w:val="28"/>
                <w:szCs w:val="28"/>
                <w:lang w:val="uk-UA"/>
              </w:rPr>
              <m:t>SZA</m:t>
            </m:r>
          </m:sub>
        </m:sSub>
      </m:oMath>
      <w:r w:rsidRPr="00CC47EF">
        <w:rPr>
          <w:sz w:val="28"/>
          <w:szCs w:val="28"/>
          <w:lang w:val="uk-UA"/>
        </w:rPr>
        <w:t>)</w:t>
      </w:r>
      <w:r>
        <w:rPr>
          <w:sz w:val="28"/>
          <w:szCs w:val="28"/>
          <w:lang w:val="uk-UA"/>
        </w:rPr>
        <w:t>,</w:t>
      </w:r>
      <w:r w:rsidRPr="00CC47EF">
        <w:rPr>
          <w:sz w:val="28"/>
          <w:szCs w:val="28"/>
          <w:lang w:val="uk-UA"/>
        </w:rPr>
        <w:t xml:space="preserve"> опади</w:t>
      </w:r>
      <w:r>
        <w:rPr>
          <w:sz w:val="28"/>
          <w:szCs w:val="28"/>
          <w:lang w:val="uk-UA"/>
        </w:rPr>
        <w:t>,</w:t>
      </w:r>
      <w:r w:rsidRPr="00CC47EF">
        <w:rPr>
          <w:sz w:val="28"/>
          <w:szCs w:val="28"/>
          <w:lang w:val="uk-UA"/>
        </w:rPr>
        <w:t xml:space="preserve"> температуру навколишнього середовища</w:t>
      </w:r>
      <w:r>
        <w:rPr>
          <w:sz w:val="28"/>
          <w:szCs w:val="28"/>
          <w:lang w:val="uk-UA"/>
        </w:rPr>
        <w:t xml:space="preserve">, </w:t>
      </w:r>
      <w:r w:rsidRPr="00CC47EF">
        <w:rPr>
          <w:sz w:val="28"/>
          <w:szCs w:val="28"/>
          <w:lang w:val="uk-UA"/>
        </w:rPr>
        <w:t xml:space="preserve"> радіацію ясного неба (CSI)</w:t>
      </w:r>
      <w:r>
        <w:rPr>
          <w:sz w:val="28"/>
          <w:szCs w:val="28"/>
          <w:lang w:val="uk-UA"/>
        </w:rPr>
        <w:t xml:space="preserve">, </w:t>
      </w:r>
      <w:r w:rsidRPr="00CC47EF">
        <w:rPr>
          <w:sz w:val="28"/>
          <w:szCs w:val="28"/>
          <w:lang w:val="uk-UA"/>
        </w:rPr>
        <w:t xml:space="preserve"> відносну вологість повітря</w:t>
      </w:r>
      <w:r>
        <w:rPr>
          <w:sz w:val="28"/>
          <w:szCs w:val="28"/>
          <w:lang w:val="uk-UA"/>
        </w:rPr>
        <w:t xml:space="preserve">, </w:t>
      </w:r>
      <w:r w:rsidRPr="00CC47EF">
        <w:rPr>
          <w:sz w:val="28"/>
          <w:szCs w:val="28"/>
          <w:lang w:val="uk-UA"/>
        </w:rPr>
        <w:t xml:space="preserve"> хмарність</w:t>
      </w:r>
      <w:r>
        <w:rPr>
          <w:sz w:val="28"/>
          <w:szCs w:val="28"/>
          <w:lang w:val="uk-UA"/>
        </w:rPr>
        <w:t xml:space="preserve">, </w:t>
      </w:r>
      <w:r w:rsidRPr="00CC47EF">
        <w:rPr>
          <w:sz w:val="28"/>
          <w:szCs w:val="28"/>
          <w:lang w:val="uk-UA"/>
        </w:rPr>
        <w:t xml:space="preserve"> швидкість та напрямок вітру. По-перше</w:t>
      </w:r>
      <w:r>
        <w:rPr>
          <w:sz w:val="28"/>
          <w:szCs w:val="28"/>
          <w:lang w:val="uk-UA"/>
        </w:rPr>
        <w:t>,</w:t>
      </w:r>
      <w:r w:rsidRPr="00CC47EF">
        <w:rPr>
          <w:sz w:val="28"/>
          <w:szCs w:val="28"/>
          <w:lang w:val="uk-UA"/>
        </w:rPr>
        <w:t xml:space="preserve"> діаграми розсіювання використовуються для розуміння взаємозв'язків між змінними</w:t>
      </w:r>
      <w:r>
        <w:rPr>
          <w:sz w:val="28"/>
          <w:szCs w:val="28"/>
          <w:lang w:val="uk-UA"/>
        </w:rPr>
        <w:t xml:space="preserve">, </w:t>
      </w:r>
      <w:r w:rsidRPr="00CC47EF">
        <w:rPr>
          <w:sz w:val="28"/>
          <w:szCs w:val="28"/>
          <w:lang w:val="uk-UA"/>
        </w:rPr>
        <w:t xml:space="preserve"> як показано на рис. </w:t>
      </w:r>
      <w:r w:rsidR="00C53587">
        <w:rPr>
          <w:sz w:val="28"/>
          <w:szCs w:val="28"/>
          <w:lang w:val="uk-UA"/>
        </w:rPr>
        <w:t>3.</w:t>
      </w:r>
      <w:r w:rsidRPr="00CC47EF">
        <w:rPr>
          <w:sz w:val="28"/>
          <w:szCs w:val="28"/>
          <w:lang w:val="uk-UA"/>
        </w:rPr>
        <w:t>1. Чіткі та впізнавані закономірності можна спостерігати між CSI</w:t>
      </w:r>
      <w:r>
        <w:rPr>
          <w:sz w:val="28"/>
          <w:szCs w:val="28"/>
          <w:lang w:val="uk-UA"/>
        </w:rPr>
        <w:t xml:space="preserve">, </w:t>
      </w:r>
      <w:r w:rsidRPr="00CC47EF">
        <w:rPr>
          <w:sz w:val="28"/>
          <w:szCs w:val="28"/>
          <w:lang w:val="uk-UA"/>
        </w:rPr>
        <w:t xml:space="preserve"> cos(</w:t>
      </w:r>
      <m:oMath>
        <m:sSub>
          <m:sSubPr>
            <m:ctrlPr>
              <w:rPr>
                <w:rFonts w:ascii="Cambria Math" w:hAnsi="Cambria Math"/>
                <w:i/>
                <w:sz w:val="28"/>
                <w:szCs w:val="28"/>
                <w:lang w:val="uk-UA"/>
              </w:rPr>
            </m:ctrlPr>
          </m:sSubPr>
          <m:e>
            <m:r>
              <w:rPr>
                <w:rFonts w:ascii="Cambria Math" w:hAnsi="Cambria Math"/>
                <w:sz w:val="28"/>
                <w:szCs w:val="28"/>
                <w:lang w:val="uk-UA"/>
              </w:rPr>
              <m:t xml:space="preserve"> θ</m:t>
            </m:r>
          </m:e>
          <m:sub>
            <m:r>
              <w:rPr>
                <w:rFonts w:ascii="Cambria Math" w:hAnsi="Cambria Math"/>
                <w:sz w:val="28"/>
                <w:szCs w:val="28"/>
                <w:lang w:val="uk-UA"/>
              </w:rPr>
              <m:t>SZA</m:t>
            </m:r>
          </m:sub>
        </m:sSub>
      </m:oMath>
      <w:r w:rsidRPr="00CC47EF">
        <w:rPr>
          <w:sz w:val="28"/>
          <w:szCs w:val="28"/>
          <w:lang w:val="uk-UA"/>
        </w:rPr>
        <w:t>)</w:t>
      </w:r>
      <w:r>
        <w:rPr>
          <w:sz w:val="28"/>
          <w:szCs w:val="28"/>
          <w:lang w:val="uk-UA"/>
        </w:rPr>
        <w:t xml:space="preserve">, </w:t>
      </w:r>
      <w:r w:rsidRPr="00CC47EF">
        <w:rPr>
          <w:sz w:val="28"/>
          <w:szCs w:val="28"/>
          <w:lang w:val="uk-UA"/>
        </w:rPr>
        <w:t xml:space="preserve"> </w:t>
      </w:r>
      <w:r>
        <w:rPr>
          <w:sz w:val="28"/>
          <w:szCs w:val="28"/>
          <w:lang w:val="uk-UA"/>
        </w:rPr>
        <w:t xml:space="preserve">вологість, </w:t>
      </w:r>
      <w:r w:rsidRPr="00CC47EF">
        <w:rPr>
          <w:sz w:val="28"/>
          <w:szCs w:val="28"/>
          <w:lang w:val="uk-UA"/>
        </w:rPr>
        <w:t xml:space="preserve"> температурою та IGH</w:t>
      </w:r>
      <w:r>
        <w:rPr>
          <w:sz w:val="28"/>
          <w:szCs w:val="28"/>
          <w:lang w:val="uk-UA"/>
        </w:rPr>
        <w:t xml:space="preserve">, </w:t>
      </w:r>
      <w:r w:rsidRPr="00CC47EF">
        <w:rPr>
          <w:sz w:val="28"/>
          <w:szCs w:val="28"/>
          <w:lang w:val="uk-UA"/>
        </w:rPr>
        <w:t xml:space="preserve"> в той час як інші чотири графіки не показують помітного зв'язку; виняток становлять графіки швидкості вітру та швидкості вітру та типу хмарності</w:t>
      </w:r>
      <w:r>
        <w:rPr>
          <w:sz w:val="28"/>
          <w:szCs w:val="28"/>
          <w:lang w:val="uk-UA"/>
        </w:rPr>
        <w:t>,</w:t>
      </w:r>
      <w:r w:rsidRPr="00CC47EF">
        <w:rPr>
          <w:sz w:val="28"/>
          <w:szCs w:val="28"/>
          <w:lang w:val="uk-UA"/>
        </w:rPr>
        <w:t xml:space="preserve"> які демонструють слабкий негативний зв'язок. Коефіцієнти кореляції вимірюють лише силу лінійних зв'язків і не враховують можливість існування сильніших нелінійних зв'язків. На основі цих спостережень</w:t>
      </w:r>
      <w:r>
        <w:rPr>
          <w:sz w:val="28"/>
          <w:szCs w:val="28"/>
          <w:lang w:val="uk-UA"/>
        </w:rPr>
        <w:t xml:space="preserve">, </w:t>
      </w:r>
      <w:r w:rsidRPr="00CC47EF">
        <w:rPr>
          <w:sz w:val="28"/>
          <w:szCs w:val="28"/>
          <w:lang w:val="uk-UA"/>
        </w:rPr>
        <w:t xml:space="preserve"> на додаток до змодельованих cos(</w:t>
      </w:r>
      <m:oMath>
        <m:sSub>
          <m:sSubPr>
            <m:ctrlPr>
              <w:rPr>
                <w:rFonts w:ascii="Cambria Math" w:hAnsi="Cambria Math"/>
                <w:i/>
                <w:sz w:val="28"/>
                <w:szCs w:val="28"/>
                <w:lang w:val="uk-UA"/>
              </w:rPr>
            </m:ctrlPr>
          </m:sSubPr>
          <m:e>
            <m:r>
              <w:rPr>
                <w:rFonts w:ascii="Cambria Math" w:hAnsi="Cambria Math"/>
                <w:sz w:val="28"/>
                <w:szCs w:val="28"/>
                <w:lang w:val="uk-UA"/>
              </w:rPr>
              <m:t xml:space="preserve"> θ</m:t>
            </m:r>
          </m:e>
          <m:sub>
            <m:r>
              <w:rPr>
                <w:rFonts w:ascii="Cambria Math" w:hAnsi="Cambria Math"/>
                <w:sz w:val="28"/>
                <w:szCs w:val="28"/>
                <w:lang w:val="uk-UA"/>
              </w:rPr>
              <m:t>SZA</m:t>
            </m:r>
          </m:sub>
        </m:sSub>
      </m:oMath>
      <w:r w:rsidRPr="00CC47EF">
        <w:rPr>
          <w:sz w:val="28"/>
          <w:szCs w:val="28"/>
          <w:lang w:val="uk-UA"/>
        </w:rPr>
        <w:t xml:space="preserve">) і глобального </w:t>
      </w:r>
      <w:r>
        <w:rPr>
          <w:sz w:val="28"/>
          <w:szCs w:val="28"/>
          <w:lang w:val="uk-UA"/>
        </w:rPr>
        <w:t xml:space="preserve">випромінювання </w:t>
      </w:r>
      <w:r w:rsidRPr="00CC47EF">
        <w:rPr>
          <w:sz w:val="28"/>
          <w:szCs w:val="28"/>
          <w:lang w:val="uk-UA"/>
        </w:rPr>
        <w:t>ясного неба (</w:t>
      </w:r>
      <w:r>
        <w:rPr>
          <w:sz w:val="28"/>
          <w:szCs w:val="28"/>
          <w:lang w:val="uk-UA"/>
        </w:rPr>
        <w:t xml:space="preserve"> </w:t>
      </w:r>
      <w:r w:rsidRPr="00591904">
        <w:rPr>
          <w:sz w:val="28"/>
          <w:szCs w:val="28"/>
          <w:lang w:val="en-US"/>
        </w:rPr>
        <w:t>IGHcsk</w:t>
      </w:r>
      <w:r w:rsidRPr="00CC47EF">
        <w:rPr>
          <w:sz w:val="28"/>
          <w:szCs w:val="28"/>
          <w:lang w:val="uk-UA"/>
        </w:rPr>
        <w:t xml:space="preserve"> )</w:t>
      </w:r>
      <w:r>
        <w:rPr>
          <w:sz w:val="28"/>
          <w:szCs w:val="28"/>
          <w:lang w:val="uk-UA"/>
        </w:rPr>
        <w:t>,</w:t>
      </w:r>
      <w:r w:rsidRPr="00CC47EF">
        <w:rPr>
          <w:sz w:val="28"/>
          <w:szCs w:val="28"/>
          <w:lang w:val="uk-UA"/>
        </w:rPr>
        <w:t xml:space="preserve"> сітчасті цифрові прогнози на добу наперед метеорологічних параметрів</w:t>
      </w:r>
      <w:r>
        <w:rPr>
          <w:sz w:val="28"/>
          <w:szCs w:val="28"/>
          <w:lang w:val="uk-UA"/>
        </w:rPr>
        <w:t xml:space="preserve">, </w:t>
      </w:r>
      <w:r w:rsidRPr="00CC47EF">
        <w:rPr>
          <w:sz w:val="28"/>
          <w:szCs w:val="28"/>
          <w:lang w:val="uk-UA"/>
        </w:rPr>
        <w:t xml:space="preserve"> включаючи відносну вологість повітря</w:t>
      </w:r>
      <w:r>
        <w:rPr>
          <w:sz w:val="28"/>
          <w:szCs w:val="28"/>
          <w:lang w:val="uk-UA"/>
        </w:rPr>
        <w:t xml:space="preserve">, </w:t>
      </w:r>
      <w:r w:rsidRPr="00CC47EF">
        <w:rPr>
          <w:sz w:val="28"/>
          <w:szCs w:val="28"/>
          <w:lang w:val="uk-UA"/>
        </w:rPr>
        <w:t xml:space="preserve"> хмарність або хмарність неба</w:t>
      </w:r>
      <w:r>
        <w:rPr>
          <w:sz w:val="28"/>
          <w:szCs w:val="28"/>
          <w:lang w:val="uk-UA"/>
        </w:rPr>
        <w:t xml:space="preserve">, </w:t>
      </w:r>
      <w:r w:rsidRPr="00CC47EF">
        <w:rPr>
          <w:sz w:val="28"/>
          <w:szCs w:val="28"/>
          <w:lang w:val="uk-UA"/>
        </w:rPr>
        <w:t xml:space="preserve"> погодинну температуру та вітер. хмарність</w:t>
      </w:r>
      <w:r>
        <w:rPr>
          <w:sz w:val="28"/>
          <w:szCs w:val="28"/>
          <w:lang w:val="uk-UA"/>
        </w:rPr>
        <w:t xml:space="preserve">, </w:t>
      </w:r>
      <w:r w:rsidRPr="00CC47EF">
        <w:rPr>
          <w:sz w:val="28"/>
          <w:szCs w:val="28"/>
          <w:lang w:val="uk-UA"/>
        </w:rPr>
        <w:t xml:space="preserve"> погодинну температуру та швидкість вітру з  Національної бази даних цифрових прогнозів (NDFD) </w:t>
      </w:r>
      <w:r>
        <w:rPr>
          <w:sz w:val="28"/>
          <w:szCs w:val="28"/>
          <w:lang w:val="uk-UA"/>
        </w:rPr>
        <w:t xml:space="preserve">, </w:t>
      </w:r>
      <w:r w:rsidRPr="00CC47EF">
        <w:rPr>
          <w:sz w:val="28"/>
          <w:szCs w:val="28"/>
          <w:lang w:val="uk-UA"/>
        </w:rPr>
        <w:t xml:space="preserve"> які використовуються як </w:t>
      </w:r>
      <w:r>
        <w:rPr>
          <w:sz w:val="28"/>
          <w:szCs w:val="28"/>
          <w:lang w:val="uk-UA"/>
        </w:rPr>
        <w:t>Фактор</w:t>
      </w:r>
      <w:r w:rsidRPr="00CC47EF">
        <w:rPr>
          <w:sz w:val="28"/>
          <w:szCs w:val="28"/>
          <w:lang w:val="uk-UA"/>
        </w:rPr>
        <w:t>и у запропонованій моделі.</w:t>
      </w:r>
    </w:p>
    <w:p w:rsidR="009250BD" w:rsidRPr="00CC47EF" w:rsidRDefault="009250BD" w:rsidP="009250BD">
      <w:pPr>
        <w:spacing w:line="360" w:lineRule="auto"/>
        <w:ind w:firstLine="709"/>
        <w:jc w:val="both"/>
        <w:rPr>
          <w:sz w:val="28"/>
          <w:szCs w:val="28"/>
          <w:lang w:val="uk-UA"/>
        </w:rPr>
      </w:pPr>
      <w:r>
        <w:rPr>
          <w:sz w:val="28"/>
          <w:szCs w:val="28"/>
          <w:lang w:val="uk-UA"/>
        </w:rPr>
        <w:t>3.5</w:t>
      </w:r>
      <w:r w:rsidRPr="00CC47EF">
        <w:rPr>
          <w:sz w:val="28"/>
          <w:szCs w:val="28"/>
          <w:lang w:val="uk-UA"/>
        </w:rPr>
        <w:t xml:space="preserve"> </w:t>
      </w:r>
      <w:r>
        <w:rPr>
          <w:sz w:val="28"/>
          <w:szCs w:val="28"/>
          <w:lang w:val="uk-UA"/>
        </w:rPr>
        <w:t>О</w:t>
      </w:r>
      <w:r w:rsidRPr="00CC47EF">
        <w:rPr>
          <w:sz w:val="28"/>
          <w:szCs w:val="28"/>
          <w:lang w:val="uk-UA"/>
        </w:rPr>
        <w:t>цінка опромінення ясного неба</w:t>
      </w:r>
    </w:p>
    <w:p w:rsidR="009250BD" w:rsidRPr="00CC47EF" w:rsidRDefault="009250BD" w:rsidP="009250BD">
      <w:pPr>
        <w:spacing w:line="360" w:lineRule="auto"/>
        <w:ind w:firstLine="709"/>
        <w:jc w:val="both"/>
        <w:rPr>
          <w:sz w:val="28"/>
          <w:szCs w:val="28"/>
          <w:lang w:val="uk-UA"/>
        </w:rPr>
      </w:pPr>
      <w:r w:rsidRPr="00CC47EF">
        <w:rPr>
          <w:sz w:val="28"/>
          <w:szCs w:val="28"/>
          <w:lang w:val="uk-UA"/>
        </w:rPr>
        <w:t>По-перше</w:t>
      </w:r>
      <w:r>
        <w:rPr>
          <w:sz w:val="28"/>
          <w:szCs w:val="28"/>
          <w:lang w:val="uk-UA"/>
        </w:rPr>
        <w:t xml:space="preserve">, </w:t>
      </w:r>
      <w:r w:rsidRPr="00CC47EF">
        <w:rPr>
          <w:sz w:val="28"/>
          <w:szCs w:val="28"/>
          <w:lang w:val="uk-UA"/>
        </w:rPr>
        <w:t xml:space="preserve"> </w:t>
      </w:r>
      <m:oMath>
        <m:sSub>
          <m:sSubPr>
            <m:ctrlPr>
              <w:rPr>
                <w:rFonts w:ascii="Cambria Math" w:hAnsi="Cambria Math"/>
                <w:i/>
                <w:sz w:val="28"/>
                <w:szCs w:val="28"/>
                <w:lang w:val="uk-UA"/>
              </w:rPr>
            </m:ctrlPr>
          </m:sSubPr>
          <m:e>
            <m:r>
              <w:rPr>
                <w:rFonts w:ascii="Cambria Math" w:hAnsi="Cambria Math"/>
                <w:sz w:val="28"/>
                <w:szCs w:val="28"/>
                <w:lang w:val="uk-UA"/>
              </w:rPr>
              <m:t xml:space="preserve"> θ</m:t>
            </m:r>
          </m:e>
          <m:sub>
            <m:r>
              <w:rPr>
                <w:rFonts w:ascii="Cambria Math" w:hAnsi="Cambria Math"/>
                <w:sz w:val="28"/>
                <w:szCs w:val="28"/>
                <w:lang w:val="uk-UA"/>
              </w:rPr>
              <m:t>SZA</m:t>
            </m:r>
          </m:sub>
        </m:sSub>
      </m:oMath>
      <w:r w:rsidRPr="00CC47EF">
        <w:rPr>
          <w:sz w:val="28"/>
          <w:szCs w:val="28"/>
          <w:lang w:val="uk-UA"/>
        </w:rPr>
        <w:t xml:space="preserve"> та IGHcsk розраховуються простими емпіричними</w:t>
      </w:r>
    </w:p>
    <w:p w:rsidR="009250BD" w:rsidRPr="00CC47EF" w:rsidRDefault="00F312CA" w:rsidP="009250BD">
      <w:pPr>
        <w:spacing w:line="360" w:lineRule="auto"/>
        <w:ind w:firstLine="709"/>
        <w:jc w:val="both"/>
        <w:rPr>
          <w:sz w:val="28"/>
          <w:szCs w:val="28"/>
          <w:lang w:val="uk-UA"/>
        </w:rPr>
      </w:pPr>
      <m:oMath>
        <m:sSub>
          <m:sSubPr>
            <m:ctrlPr>
              <w:rPr>
                <w:rFonts w:ascii="Cambria Math" w:hAnsi="Cambria Math"/>
                <w:i/>
                <w:sz w:val="28"/>
                <w:szCs w:val="28"/>
                <w:lang w:val="uk-UA"/>
              </w:rPr>
            </m:ctrlPr>
          </m:sSubPr>
          <m:e>
            <m:r>
              <w:rPr>
                <w:rFonts w:ascii="Cambria Math" w:hAnsi="Cambria Math"/>
                <w:sz w:val="28"/>
                <w:szCs w:val="28"/>
                <w:lang w:val="uk-UA"/>
              </w:rPr>
              <m:t xml:space="preserve"> θ</m:t>
            </m:r>
          </m:e>
          <m:sub>
            <m:r>
              <w:rPr>
                <w:rFonts w:ascii="Cambria Math" w:hAnsi="Cambria Math"/>
                <w:sz w:val="28"/>
                <w:szCs w:val="28"/>
                <w:lang w:val="uk-UA"/>
              </w:rPr>
              <m:t>SZA</m:t>
            </m:r>
          </m:sub>
        </m:sSub>
      </m:oMath>
      <w:r w:rsidR="009250BD" w:rsidRPr="00CC47EF">
        <w:rPr>
          <w:sz w:val="28"/>
          <w:szCs w:val="28"/>
          <w:lang w:val="uk-UA"/>
        </w:rPr>
        <w:t>- це кут між сонцем і зенітом і пов'язаний з кутом підйому Сонця (α) за формулою (</w:t>
      </w:r>
      <w:r w:rsidR="00C53587">
        <w:rPr>
          <w:sz w:val="28"/>
          <w:szCs w:val="28"/>
          <w:lang w:val="uk-UA"/>
        </w:rPr>
        <w:t>3.3</w:t>
      </w:r>
      <w:r w:rsidR="009250BD" w:rsidRPr="00CC47EF">
        <w:rPr>
          <w:sz w:val="28"/>
          <w:szCs w:val="28"/>
          <w:lang w:val="uk-UA"/>
        </w:rPr>
        <w:t>). Не існує загальноприйнятого або достовірного виразу для обчислення IGHcsk через чутливість до місцевих умов і суб'єктивність до навчальних даних. У літературі існує декілька моделей чистого неба літературі існує декілька моделей «ясного неба»</w:t>
      </w:r>
      <w:r w:rsidR="009250BD">
        <w:rPr>
          <w:sz w:val="28"/>
          <w:szCs w:val="28"/>
          <w:lang w:val="uk-UA"/>
        </w:rPr>
        <w:t xml:space="preserve">, </w:t>
      </w:r>
      <w:r w:rsidR="009250BD" w:rsidRPr="00CC47EF">
        <w:rPr>
          <w:sz w:val="28"/>
          <w:szCs w:val="28"/>
          <w:lang w:val="uk-UA"/>
        </w:rPr>
        <w:t xml:space="preserve"> починаючи від базових моделей</w:t>
      </w:r>
      <w:r w:rsidR="009250BD">
        <w:rPr>
          <w:sz w:val="28"/>
          <w:szCs w:val="28"/>
          <w:lang w:val="uk-UA"/>
        </w:rPr>
        <w:t xml:space="preserve">, </w:t>
      </w:r>
      <w:r w:rsidR="009250BD" w:rsidRPr="00CC47EF">
        <w:rPr>
          <w:sz w:val="28"/>
          <w:szCs w:val="28"/>
          <w:lang w:val="uk-UA"/>
        </w:rPr>
        <w:t xml:space="preserve"> які потребують лише </w:t>
      </w:r>
      <m:oMath>
        <m:sSub>
          <m:sSubPr>
            <m:ctrlPr>
              <w:rPr>
                <w:rFonts w:ascii="Cambria Math" w:hAnsi="Cambria Math"/>
                <w:i/>
                <w:sz w:val="28"/>
                <w:szCs w:val="28"/>
                <w:lang w:val="uk-UA"/>
              </w:rPr>
            </m:ctrlPr>
          </m:sSubPr>
          <m:e>
            <m:r>
              <w:rPr>
                <w:rFonts w:ascii="Cambria Math" w:hAnsi="Cambria Math"/>
                <w:sz w:val="28"/>
                <w:szCs w:val="28"/>
                <w:lang w:val="uk-UA"/>
              </w:rPr>
              <m:t xml:space="preserve"> θ</m:t>
            </m:r>
          </m:e>
          <m:sub>
            <m:r>
              <w:rPr>
                <w:rFonts w:ascii="Cambria Math" w:hAnsi="Cambria Math"/>
                <w:sz w:val="28"/>
                <w:szCs w:val="28"/>
                <w:lang w:val="uk-UA"/>
              </w:rPr>
              <m:t>SZA</m:t>
            </m:r>
          </m:sub>
        </m:sSub>
      </m:oMath>
      <w:r w:rsidR="009250BD" w:rsidRPr="00CC47EF">
        <w:rPr>
          <w:sz w:val="28"/>
          <w:szCs w:val="28"/>
          <w:lang w:val="uk-UA"/>
        </w:rPr>
        <w:t>в якості вхідних даних</w:t>
      </w:r>
      <w:r w:rsidR="009250BD">
        <w:rPr>
          <w:sz w:val="28"/>
          <w:szCs w:val="28"/>
          <w:lang w:val="uk-UA"/>
        </w:rPr>
        <w:t xml:space="preserve">, </w:t>
      </w:r>
      <w:r w:rsidR="009250BD" w:rsidRPr="00CC47EF">
        <w:rPr>
          <w:sz w:val="28"/>
          <w:szCs w:val="28"/>
          <w:lang w:val="uk-UA"/>
        </w:rPr>
        <w:t xml:space="preserve"> до складних </w:t>
      </w:r>
      <w:r w:rsidR="009250BD" w:rsidRPr="00CC47EF">
        <w:rPr>
          <w:sz w:val="28"/>
          <w:szCs w:val="28"/>
          <w:lang w:val="uk-UA"/>
        </w:rPr>
        <w:lastRenderedPageBreak/>
        <w:t>моделей</w:t>
      </w:r>
      <w:r w:rsidR="009250BD">
        <w:rPr>
          <w:sz w:val="28"/>
          <w:szCs w:val="28"/>
          <w:lang w:val="uk-UA"/>
        </w:rPr>
        <w:t xml:space="preserve">, </w:t>
      </w:r>
      <w:r w:rsidR="009250BD" w:rsidRPr="00CC47EF">
        <w:rPr>
          <w:sz w:val="28"/>
          <w:szCs w:val="28"/>
          <w:lang w:val="uk-UA"/>
        </w:rPr>
        <w:t xml:space="preserve"> які важче складніших моделей</w:t>
      </w:r>
      <w:r w:rsidR="009250BD">
        <w:rPr>
          <w:sz w:val="28"/>
          <w:szCs w:val="28"/>
          <w:lang w:val="uk-UA"/>
        </w:rPr>
        <w:t xml:space="preserve">, </w:t>
      </w:r>
      <w:r w:rsidR="009250BD" w:rsidRPr="00CC47EF">
        <w:rPr>
          <w:sz w:val="28"/>
          <w:szCs w:val="28"/>
          <w:lang w:val="uk-UA"/>
        </w:rPr>
        <w:t xml:space="preserve"> які складніше реалізувати через відсутність необхідних вхідних параметрів. Вибір моделі</w:t>
      </w:r>
      <w:r w:rsidR="009250BD">
        <w:rPr>
          <w:sz w:val="28"/>
          <w:szCs w:val="28"/>
          <w:lang w:val="uk-UA"/>
        </w:rPr>
        <w:t xml:space="preserve">, </w:t>
      </w:r>
      <w:r w:rsidR="009250BD" w:rsidRPr="00CC47EF">
        <w:rPr>
          <w:sz w:val="28"/>
          <w:szCs w:val="28"/>
          <w:lang w:val="uk-UA"/>
        </w:rPr>
        <w:t xml:space="preserve"> яку слід використовувати</w:t>
      </w:r>
      <w:r w:rsidR="009250BD">
        <w:rPr>
          <w:sz w:val="28"/>
          <w:szCs w:val="28"/>
          <w:lang w:val="uk-UA"/>
        </w:rPr>
        <w:t xml:space="preserve">, </w:t>
      </w:r>
      <w:r w:rsidR="009250BD" w:rsidRPr="00CC47EF">
        <w:rPr>
          <w:sz w:val="28"/>
          <w:szCs w:val="28"/>
          <w:lang w:val="uk-UA"/>
        </w:rPr>
        <w:t xml:space="preserve"> виявляється несуттєвим</w:t>
      </w:r>
      <w:r w:rsidR="009250BD">
        <w:rPr>
          <w:sz w:val="28"/>
          <w:szCs w:val="28"/>
          <w:lang w:val="uk-UA"/>
        </w:rPr>
        <w:t xml:space="preserve">, </w:t>
      </w:r>
      <w:r w:rsidR="009250BD" w:rsidRPr="00CC47EF">
        <w:rPr>
          <w:sz w:val="28"/>
          <w:szCs w:val="28"/>
          <w:lang w:val="uk-UA"/>
        </w:rPr>
        <w:t xml:space="preserve"> за умови належного налаштування масштабування для отримання достатньо точного представлення поверхневого IGHcsk</w:t>
      </w:r>
      <w:r w:rsidR="009250BD">
        <w:rPr>
          <w:sz w:val="28"/>
          <w:szCs w:val="28"/>
          <w:lang w:val="uk-UA"/>
        </w:rPr>
        <w:t>.</w:t>
      </w:r>
    </w:p>
    <w:p w:rsidR="009250BD" w:rsidRPr="00CC47EF" w:rsidRDefault="009250BD" w:rsidP="009250BD">
      <w:pPr>
        <w:spacing w:line="360" w:lineRule="auto"/>
        <w:ind w:firstLine="709"/>
        <w:jc w:val="both"/>
        <w:rPr>
          <w:sz w:val="28"/>
          <w:szCs w:val="28"/>
          <w:lang w:val="uk-UA"/>
        </w:rPr>
      </w:pPr>
      <w:r w:rsidRPr="00CC47EF">
        <w:rPr>
          <w:sz w:val="28"/>
          <w:szCs w:val="28"/>
          <w:lang w:val="uk-UA"/>
        </w:rPr>
        <w:t>Що стосується добового профілю виробництва електроенергії</w:t>
      </w:r>
      <w:r>
        <w:rPr>
          <w:sz w:val="28"/>
          <w:szCs w:val="28"/>
          <w:lang w:val="uk-UA"/>
        </w:rPr>
        <w:t xml:space="preserve">, </w:t>
      </w:r>
      <w:r w:rsidRPr="00CC47EF">
        <w:rPr>
          <w:sz w:val="28"/>
          <w:szCs w:val="28"/>
          <w:lang w:val="uk-UA"/>
        </w:rPr>
        <w:t xml:space="preserve"> то</w:t>
      </w:r>
      <w:r>
        <w:rPr>
          <w:sz w:val="28"/>
          <w:szCs w:val="28"/>
          <w:lang w:val="uk-UA"/>
        </w:rPr>
        <w:t xml:space="preserve"> </w:t>
      </w:r>
      <w:r w:rsidRPr="00CC47EF">
        <w:rPr>
          <w:sz w:val="28"/>
          <w:szCs w:val="28"/>
          <w:lang w:val="uk-UA"/>
        </w:rPr>
        <w:t>початкове випробування випадково обраної моделі ясного неба показало високі величину помилок прогнозу</w:t>
      </w:r>
      <w:r>
        <w:rPr>
          <w:sz w:val="28"/>
          <w:szCs w:val="28"/>
          <w:lang w:val="uk-UA"/>
        </w:rPr>
        <w:t xml:space="preserve">, </w:t>
      </w:r>
      <w:r w:rsidRPr="00CC47EF">
        <w:rPr>
          <w:sz w:val="28"/>
          <w:szCs w:val="28"/>
          <w:lang w:val="uk-UA"/>
        </w:rPr>
        <w:t xml:space="preserve"> що збігається з полуднем</w:t>
      </w:r>
      <w:r>
        <w:rPr>
          <w:sz w:val="28"/>
          <w:szCs w:val="28"/>
          <w:lang w:val="uk-UA"/>
        </w:rPr>
        <w:t xml:space="preserve">, </w:t>
      </w:r>
      <w:r w:rsidRPr="00CC47EF">
        <w:rPr>
          <w:sz w:val="28"/>
          <w:szCs w:val="28"/>
          <w:lang w:val="uk-UA"/>
        </w:rPr>
        <w:t xml:space="preserve"> коли очікується</w:t>
      </w:r>
      <w:r>
        <w:rPr>
          <w:sz w:val="28"/>
          <w:szCs w:val="28"/>
          <w:lang w:val="uk-UA"/>
        </w:rPr>
        <w:t xml:space="preserve">, </w:t>
      </w:r>
      <w:r w:rsidRPr="00CC47EF">
        <w:rPr>
          <w:sz w:val="28"/>
          <w:szCs w:val="28"/>
          <w:lang w:val="uk-UA"/>
        </w:rPr>
        <w:t xml:space="preserve"> що сонце знаходиться в зеніті. На сезонній основі основна частина помилок припадає на період з квітня по вересень. коли очікувана освітленість і середня кількість сонячних годин на добу сонячних годин є вищими</w:t>
      </w:r>
      <w:r>
        <w:rPr>
          <w:sz w:val="28"/>
          <w:szCs w:val="28"/>
          <w:lang w:val="uk-UA"/>
        </w:rPr>
        <w:t>.</w:t>
      </w:r>
      <w:r w:rsidRPr="00CC47EF">
        <w:rPr>
          <w:sz w:val="28"/>
          <w:szCs w:val="28"/>
          <w:lang w:val="uk-UA"/>
        </w:rPr>
        <w:t xml:space="preserve"> Отже</w:t>
      </w:r>
      <w:r>
        <w:rPr>
          <w:sz w:val="28"/>
          <w:szCs w:val="28"/>
          <w:lang w:val="uk-UA"/>
        </w:rPr>
        <w:t xml:space="preserve">, </w:t>
      </w:r>
      <w:r w:rsidRPr="00CC47EF">
        <w:rPr>
          <w:sz w:val="28"/>
          <w:szCs w:val="28"/>
          <w:lang w:val="uk-UA"/>
        </w:rPr>
        <w:t xml:space="preserve"> цей висновок підтверджує  думку про те</w:t>
      </w:r>
      <w:r>
        <w:rPr>
          <w:sz w:val="28"/>
          <w:szCs w:val="28"/>
          <w:lang w:val="uk-UA"/>
        </w:rPr>
        <w:t xml:space="preserve">, </w:t>
      </w:r>
      <w:r w:rsidRPr="00CC47EF">
        <w:rPr>
          <w:sz w:val="28"/>
          <w:szCs w:val="28"/>
          <w:lang w:val="uk-UA"/>
        </w:rPr>
        <w:t xml:space="preserve"> що хороша система прогнозування вимагає оцінювати компонент IGHcsk з хорошою точністю.</w:t>
      </w:r>
    </w:p>
    <w:p w:rsidR="009250BD" w:rsidRPr="00CC47EF" w:rsidRDefault="00F312CA" w:rsidP="009250BD">
      <w:pPr>
        <w:spacing w:line="360" w:lineRule="auto"/>
        <w:ind w:firstLine="709"/>
        <w:jc w:val="both"/>
        <w:rPr>
          <w:sz w:val="28"/>
          <w:szCs w:val="28"/>
          <w:lang w:val="uk-UA"/>
        </w:rPr>
      </w:pPr>
      <m:oMath>
        <m:sSub>
          <m:sSubPr>
            <m:ctrlPr>
              <w:rPr>
                <w:rFonts w:ascii="Cambria Math" w:hAnsi="Cambria Math"/>
                <w:i/>
                <w:sz w:val="28"/>
                <w:szCs w:val="28"/>
                <w:lang w:val="uk-UA"/>
              </w:rPr>
            </m:ctrlPr>
          </m:sSubPr>
          <m:e>
            <m:r>
              <w:rPr>
                <w:rFonts w:ascii="Cambria Math" w:hAnsi="Cambria Math"/>
                <w:sz w:val="28"/>
                <w:szCs w:val="28"/>
                <w:lang w:val="uk-UA"/>
              </w:rPr>
              <m:t xml:space="preserve"> θ</m:t>
            </m:r>
          </m:e>
          <m:sub>
            <m:r>
              <w:rPr>
                <w:rFonts w:ascii="Cambria Math" w:hAnsi="Cambria Math"/>
                <w:sz w:val="28"/>
                <w:szCs w:val="28"/>
                <w:lang w:val="uk-UA"/>
              </w:rPr>
              <m:t>SZA</m:t>
            </m:r>
          </m:sub>
        </m:sSub>
        <m:r>
          <w:rPr>
            <w:rFonts w:ascii="Cambria Math" w:hAnsi="Cambria Math"/>
            <w:sz w:val="28"/>
            <w:szCs w:val="28"/>
            <w:lang w:val="uk-UA"/>
          </w:rPr>
          <m:t>=</m:t>
        </m:r>
        <m:sSup>
          <m:sSupPr>
            <m:ctrlPr>
              <w:rPr>
                <w:rFonts w:ascii="Cambria Math" w:hAnsi="Cambria Math"/>
                <w:i/>
                <w:sz w:val="28"/>
                <w:szCs w:val="28"/>
                <w:lang w:val="uk-UA"/>
              </w:rPr>
            </m:ctrlPr>
          </m:sSupPr>
          <m:e>
            <m:r>
              <w:rPr>
                <w:rFonts w:ascii="Cambria Math" w:hAnsi="Cambria Math"/>
                <w:sz w:val="28"/>
                <w:szCs w:val="28"/>
                <w:lang w:val="uk-UA"/>
              </w:rPr>
              <m:t>90</m:t>
            </m:r>
          </m:e>
          <m:sup>
            <m:r>
              <w:rPr>
                <w:rFonts w:ascii="Cambria Math" w:hAnsi="Cambria Math"/>
                <w:sz w:val="28"/>
                <w:szCs w:val="28"/>
                <w:lang w:val="uk-UA"/>
              </w:rPr>
              <m:t>°</m:t>
            </m:r>
          </m:sup>
        </m:sSup>
        <m:r>
          <w:rPr>
            <w:rFonts w:ascii="Cambria Math" w:hAnsi="Cambria Math"/>
            <w:sz w:val="28"/>
            <w:szCs w:val="28"/>
            <w:lang w:val="uk-UA"/>
          </w:rPr>
          <m:t>-α</m:t>
        </m:r>
      </m:oMath>
      <w:r w:rsidR="009250BD" w:rsidRPr="00CC47EF">
        <w:rPr>
          <w:sz w:val="28"/>
          <w:szCs w:val="28"/>
          <w:lang w:val="uk-UA"/>
        </w:rPr>
        <w:t xml:space="preserve">   </w:t>
      </w:r>
      <w:r w:rsidR="009250BD">
        <w:rPr>
          <w:sz w:val="28"/>
          <w:szCs w:val="28"/>
          <w:lang w:val="uk-UA"/>
        </w:rPr>
        <w:t xml:space="preserve">                                    </w:t>
      </w:r>
      <w:r w:rsidR="009250BD">
        <w:rPr>
          <w:sz w:val="28"/>
          <w:szCs w:val="28"/>
          <w:lang w:val="en-US"/>
        </w:rPr>
        <w:t xml:space="preserve">                                            </w:t>
      </w:r>
      <w:r w:rsidR="009250BD">
        <w:rPr>
          <w:sz w:val="28"/>
          <w:szCs w:val="28"/>
          <w:lang w:val="uk-UA"/>
        </w:rPr>
        <w:t xml:space="preserve">    </w:t>
      </w:r>
      <w:r w:rsidR="009250BD" w:rsidRPr="00CC47EF">
        <w:rPr>
          <w:sz w:val="28"/>
          <w:szCs w:val="28"/>
          <w:lang w:val="uk-UA"/>
        </w:rPr>
        <w:t>(</w:t>
      </w:r>
      <w:r w:rsidR="009250BD">
        <w:rPr>
          <w:sz w:val="28"/>
          <w:szCs w:val="28"/>
          <w:lang w:val="uk-UA"/>
        </w:rPr>
        <w:t>3.</w:t>
      </w:r>
      <w:r w:rsidR="009250BD">
        <w:rPr>
          <w:sz w:val="28"/>
          <w:szCs w:val="28"/>
          <w:lang w:val="en-US"/>
        </w:rPr>
        <w:t>3</w:t>
      </w:r>
      <w:r w:rsidR="009250BD" w:rsidRPr="00CC47EF">
        <w:rPr>
          <w:sz w:val="28"/>
          <w:szCs w:val="28"/>
          <w:lang w:val="uk-UA"/>
        </w:rPr>
        <w:t>)</w:t>
      </w:r>
    </w:p>
    <w:p w:rsidR="009250BD" w:rsidRPr="00CC47EF" w:rsidRDefault="009250BD" w:rsidP="009250BD">
      <w:pPr>
        <w:spacing w:line="360" w:lineRule="auto"/>
        <w:ind w:firstLine="709"/>
        <w:jc w:val="both"/>
        <w:rPr>
          <w:rFonts w:eastAsiaTheme="minorEastAsia"/>
          <w:i/>
          <w:sz w:val="28"/>
          <w:szCs w:val="28"/>
          <w:lang w:val="uk-UA"/>
        </w:rPr>
      </w:pPr>
      <m:oMathPara>
        <m:oMath>
          <m:r>
            <w:rPr>
              <w:rFonts w:ascii="Cambria Math" w:hAnsi="Cambria Math"/>
              <w:sz w:val="28"/>
              <w:szCs w:val="28"/>
              <w:lang w:val="uk-UA"/>
            </w:rPr>
            <m:t>α=</m:t>
          </m:r>
          <m:sSup>
            <m:sSupPr>
              <m:ctrlPr>
                <w:rPr>
                  <w:rFonts w:ascii="Cambria Math" w:hAnsi="Cambria Math"/>
                  <w:i/>
                  <w:sz w:val="28"/>
                  <w:szCs w:val="28"/>
                  <w:lang w:val="uk-UA"/>
                </w:rPr>
              </m:ctrlPr>
            </m:sSupPr>
            <m:e>
              <m:r>
                <w:rPr>
                  <w:rFonts w:ascii="Cambria Math" w:hAnsi="Cambria Math"/>
                  <w:sz w:val="28"/>
                  <w:szCs w:val="28"/>
                  <w:lang w:val="uk-UA"/>
                </w:rPr>
                <m:t>sin</m:t>
              </m:r>
            </m:e>
            <m:sup>
              <m:r>
                <w:rPr>
                  <w:rFonts w:ascii="Cambria Math" w:hAnsi="Cambria Math"/>
                  <w:sz w:val="28"/>
                  <w:szCs w:val="28"/>
                  <w:lang w:val="uk-UA"/>
                </w:rPr>
                <m:t>-1</m:t>
              </m:r>
            </m:sup>
          </m:sSup>
          <m:r>
            <w:rPr>
              <w:rFonts w:ascii="Cambria Math" w:hAnsi="Cambria Math"/>
              <w:sz w:val="28"/>
              <w:szCs w:val="28"/>
              <w:lang w:val="uk-UA"/>
            </w:rPr>
            <m:t>[sinσ∙sin∅+cosσ∙cos∅∙</m:t>
          </m:r>
          <m:func>
            <m:funcPr>
              <m:ctrlPr>
                <w:rPr>
                  <w:rFonts w:ascii="Cambria Math" w:hAnsi="Cambria Math"/>
                  <w:sz w:val="28"/>
                  <w:szCs w:val="28"/>
                  <w:lang w:val="uk-UA"/>
                </w:rPr>
              </m:ctrlPr>
            </m:funcPr>
            <m:fName>
              <m:r>
                <m:rPr>
                  <m:sty m:val="p"/>
                </m:rPr>
                <w:rPr>
                  <w:rFonts w:ascii="Cambria Math" w:hAnsi="Cambria Math"/>
                  <w:sz w:val="28"/>
                  <w:szCs w:val="28"/>
                  <w:lang w:val="uk-UA"/>
                </w:rPr>
                <m:t>cos</m:t>
              </m:r>
              <m:ctrlPr>
                <w:rPr>
                  <w:rFonts w:ascii="Cambria Math" w:hAnsi="Cambria Math"/>
                  <w:i/>
                  <w:sz w:val="28"/>
                  <w:szCs w:val="28"/>
                  <w:lang w:val="uk-UA"/>
                </w:rPr>
              </m:ctrlPr>
            </m:fName>
            <m:e>
              <m:d>
                <m:dPr>
                  <m:ctrlPr>
                    <w:rPr>
                      <w:rFonts w:ascii="Cambria Math" w:hAnsi="Cambria Math"/>
                      <w:i/>
                      <w:sz w:val="28"/>
                      <w:szCs w:val="28"/>
                      <w:lang w:val="uk-UA"/>
                    </w:rPr>
                  </m:ctrlPr>
                </m:dPr>
                <m:e>
                  <m:r>
                    <w:rPr>
                      <w:rFonts w:ascii="Cambria Math" w:hAnsi="Cambria Math"/>
                      <w:sz w:val="28"/>
                      <w:szCs w:val="28"/>
                      <w:lang w:val="uk-UA"/>
                    </w:rPr>
                    <m:t>HRA</m:t>
                  </m:r>
                </m:e>
              </m:d>
            </m:e>
          </m:func>
          <m:r>
            <w:rPr>
              <w:rFonts w:ascii="Cambria Math" w:hAnsi="Cambria Math"/>
              <w:sz w:val="28"/>
              <w:szCs w:val="28"/>
              <w:lang w:val="uk-UA"/>
            </w:rPr>
            <m:t>]</m:t>
          </m:r>
        </m:oMath>
      </m:oMathPara>
    </w:p>
    <w:p w:rsidR="009250BD" w:rsidRPr="00CC47EF" w:rsidRDefault="009250BD" w:rsidP="009250BD">
      <w:pPr>
        <w:spacing w:line="360" w:lineRule="auto"/>
        <w:ind w:firstLine="709"/>
        <w:jc w:val="both"/>
        <w:rPr>
          <w:rFonts w:eastAsiaTheme="minorEastAsia"/>
          <w:sz w:val="28"/>
          <w:szCs w:val="28"/>
          <w:lang w:val="uk-UA"/>
        </w:rPr>
      </w:pPr>
      <w:r w:rsidRPr="00CC47EF">
        <w:rPr>
          <w:rFonts w:eastAsiaTheme="minorEastAsia"/>
          <w:sz w:val="28"/>
          <w:szCs w:val="28"/>
          <w:lang w:val="uk-UA"/>
        </w:rPr>
        <w:t>де σ - кут схилення</w:t>
      </w:r>
      <w:r>
        <w:rPr>
          <w:rFonts w:eastAsiaTheme="minorEastAsia"/>
          <w:sz w:val="28"/>
          <w:szCs w:val="28"/>
          <w:lang w:val="uk-UA"/>
        </w:rPr>
        <w:t xml:space="preserve">, </w:t>
      </w:r>
      <w:r w:rsidRPr="00CC47EF">
        <w:rPr>
          <w:rFonts w:eastAsiaTheme="minorEastAsia"/>
          <w:sz w:val="28"/>
          <w:szCs w:val="28"/>
          <w:lang w:val="uk-UA"/>
        </w:rPr>
        <w:t xml:space="preserve"> </w:t>
      </w:r>
      <w:r w:rsidRPr="00CC47EF">
        <w:rPr>
          <w:rFonts w:ascii="Cambria Math" w:eastAsiaTheme="minorEastAsia" w:hAnsi="Cambria Math" w:cs="Cambria Math"/>
          <w:sz w:val="28"/>
          <w:szCs w:val="28"/>
          <w:lang w:val="uk-UA"/>
        </w:rPr>
        <w:t>∅</w:t>
      </w:r>
      <w:r w:rsidRPr="00CC47EF">
        <w:rPr>
          <w:rFonts w:eastAsiaTheme="minorEastAsia"/>
          <w:sz w:val="28"/>
          <w:szCs w:val="28"/>
          <w:lang w:val="uk-UA"/>
        </w:rPr>
        <w:t xml:space="preserve"> - широта</w:t>
      </w:r>
      <w:r>
        <w:rPr>
          <w:rFonts w:eastAsiaTheme="minorEastAsia"/>
          <w:sz w:val="28"/>
          <w:szCs w:val="28"/>
          <w:lang w:val="uk-UA"/>
        </w:rPr>
        <w:t xml:space="preserve">, </w:t>
      </w:r>
      <w:r w:rsidRPr="00CC47EF">
        <w:rPr>
          <w:rFonts w:eastAsiaTheme="minorEastAsia"/>
          <w:sz w:val="28"/>
          <w:szCs w:val="28"/>
          <w:lang w:val="uk-UA"/>
        </w:rPr>
        <w:t xml:space="preserve"> а HRA - годинний кут.</w:t>
      </w:r>
    </w:p>
    <w:p w:rsidR="009250BD" w:rsidRPr="00CC47EF" w:rsidRDefault="009250BD" w:rsidP="009250BD">
      <w:pPr>
        <w:spacing w:line="360" w:lineRule="auto"/>
        <w:ind w:firstLine="709"/>
        <w:jc w:val="both"/>
        <w:rPr>
          <w:rFonts w:eastAsiaTheme="minorEastAsia"/>
          <w:sz w:val="28"/>
          <w:szCs w:val="28"/>
          <w:lang w:val="uk-UA"/>
        </w:rPr>
      </w:pPr>
      <w:r w:rsidRPr="00CC47EF">
        <w:rPr>
          <w:rFonts w:eastAsiaTheme="minorEastAsia"/>
          <w:sz w:val="28"/>
          <w:szCs w:val="28"/>
          <w:lang w:val="uk-UA"/>
        </w:rPr>
        <w:t>IGHcsk при всіх рівнях освітленості</w:t>
      </w:r>
      <w:r>
        <w:rPr>
          <w:rFonts w:eastAsiaTheme="minorEastAsia"/>
          <w:sz w:val="28"/>
          <w:szCs w:val="28"/>
          <w:lang w:val="uk-UA"/>
        </w:rPr>
        <w:t xml:space="preserve">, </w:t>
      </w:r>
      <w:r w:rsidRPr="00CC47EF">
        <w:rPr>
          <w:rFonts w:eastAsiaTheme="minorEastAsia"/>
          <w:sz w:val="28"/>
          <w:szCs w:val="28"/>
          <w:lang w:val="uk-UA"/>
        </w:rPr>
        <w:t xml:space="preserve"> тому ми пропонуємо використовувати і залежно від порогового значення </w:t>
      </w:r>
      <m:oMath>
        <m:sSub>
          <m:sSubPr>
            <m:ctrlPr>
              <w:rPr>
                <w:rFonts w:ascii="Cambria Math" w:hAnsi="Cambria Math"/>
                <w:i/>
                <w:sz w:val="28"/>
                <w:szCs w:val="28"/>
                <w:lang w:val="uk-UA"/>
              </w:rPr>
            </m:ctrlPr>
          </m:sSubPr>
          <m:e>
            <m:r>
              <w:rPr>
                <w:rFonts w:ascii="Cambria Math" w:hAnsi="Cambria Math"/>
                <w:sz w:val="28"/>
                <w:szCs w:val="28"/>
                <w:lang w:val="uk-UA"/>
              </w:rPr>
              <m:t xml:space="preserve"> θ</m:t>
            </m:r>
          </m:e>
          <m:sub>
            <m:r>
              <w:rPr>
                <w:rFonts w:ascii="Cambria Math" w:hAnsi="Cambria Math"/>
                <w:sz w:val="28"/>
                <w:szCs w:val="28"/>
                <w:lang w:val="uk-UA"/>
              </w:rPr>
              <m:t>SZA</m:t>
            </m:r>
          </m:sub>
        </m:sSub>
      </m:oMath>
      <w:r>
        <w:rPr>
          <w:rFonts w:eastAsiaTheme="minorEastAsia"/>
          <w:sz w:val="28"/>
          <w:szCs w:val="28"/>
          <w:lang w:val="uk-UA"/>
        </w:rPr>
        <w:t xml:space="preserve">, </w:t>
      </w:r>
      <w:r w:rsidRPr="00CC47EF">
        <w:rPr>
          <w:rFonts w:eastAsiaTheme="minorEastAsia"/>
          <w:sz w:val="28"/>
          <w:szCs w:val="28"/>
          <w:lang w:val="uk-UA"/>
        </w:rPr>
        <w:t xml:space="preserve"> отриманого шляхом оптимізації. Таке повторне калібрування дає кращі результати зі значеннями похибки</w:t>
      </w:r>
      <w:r>
        <w:rPr>
          <w:rFonts w:eastAsiaTheme="minorEastAsia"/>
          <w:sz w:val="28"/>
          <w:szCs w:val="28"/>
          <w:lang w:val="uk-UA"/>
        </w:rPr>
        <w:t xml:space="preserve">, </w:t>
      </w:r>
      <w:r w:rsidRPr="00CC47EF">
        <w:rPr>
          <w:rFonts w:eastAsiaTheme="minorEastAsia"/>
          <w:sz w:val="28"/>
          <w:szCs w:val="28"/>
          <w:lang w:val="uk-UA"/>
        </w:rPr>
        <w:t xml:space="preserve"> які є нижчими за 3</w:t>
      </w:r>
      <w:r>
        <w:rPr>
          <w:rFonts w:eastAsiaTheme="minorEastAsia"/>
          <w:sz w:val="28"/>
          <w:szCs w:val="28"/>
          <w:lang w:val="uk-UA"/>
        </w:rPr>
        <w:t xml:space="preserve">, </w:t>
      </w:r>
      <w:r w:rsidRPr="00CC47EF">
        <w:rPr>
          <w:rFonts w:eastAsiaTheme="minorEastAsia"/>
          <w:sz w:val="28"/>
          <w:szCs w:val="28"/>
          <w:lang w:val="uk-UA"/>
        </w:rPr>
        <w:t>5% від еталонних даних.</w:t>
      </w:r>
    </w:p>
    <w:p w:rsidR="009250BD" w:rsidRPr="003D7D04" w:rsidRDefault="00F312CA" w:rsidP="009250BD">
      <w:pPr>
        <w:spacing w:line="360" w:lineRule="auto"/>
        <w:ind w:firstLine="709"/>
        <w:jc w:val="both"/>
        <w:rPr>
          <w:iCs/>
          <w:sz w:val="28"/>
          <w:szCs w:val="28"/>
          <w:lang w:val="uk-UA"/>
        </w:rPr>
      </w:pPr>
      <m:oMath>
        <m:sSub>
          <m:sSubPr>
            <m:ctrlPr>
              <w:rPr>
                <w:rFonts w:ascii="Cambria Math" w:hAnsi="Cambria Math"/>
                <w:i/>
                <w:sz w:val="28"/>
                <w:szCs w:val="28"/>
                <w:lang w:val="uk-UA"/>
              </w:rPr>
            </m:ctrlPr>
          </m:sSubPr>
          <m:e>
            <m:r>
              <w:rPr>
                <w:rFonts w:ascii="Cambria Math" w:hAnsi="Cambria Math"/>
                <w:sz w:val="28"/>
                <w:szCs w:val="28"/>
                <w:lang w:val="uk-UA"/>
              </w:rPr>
              <m:t>I</m:t>
            </m:r>
          </m:e>
          <m:sub>
            <m:r>
              <w:rPr>
                <w:rFonts w:ascii="Cambria Math" w:hAnsi="Cambria Math"/>
                <w:sz w:val="28"/>
                <w:szCs w:val="28"/>
                <w:lang w:val="uk-UA"/>
              </w:rPr>
              <m:t>GHcsk</m:t>
            </m:r>
          </m:sub>
        </m:sSub>
        <m:d>
          <m:dPr>
            <m:ctrlPr>
              <w:rPr>
                <w:rFonts w:ascii="Cambria Math" w:hAnsi="Cambria Math"/>
                <w:i/>
                <w:sz w:val="28"/>
                <w:szCs w:val="28"/>
                <w:lang w:val="uk-UA"/>
              </w:rPr>
            </m:ctrlPr>
          </m:dPr>
          <m:e>
            <m:r>
              <w:rPr>
                <w:rFonts w:ascii="Cambria Math" w:hAnsi="Cambria Math"/>
                <w:sz w:val="28"/>
                <w:szCs w:val="28"/>
                <w:lang w:val="uk-UA"/>
              </w:rPr>
              <m:t>t</m:t>
            </m:r>
          </m:e>
        </m:d>
        <m:r>
          <w:rPr>
            <w:rFonts w:ascii="Cambria Math" w:hAnsi="Cambria Math"/>
            <w:sz w:val="28"/>
            <w:szCs w:val="28"/>
            <w:lang w:val="uk-UA"/>
          </w:rPr>
          <m:t xml:space="preserve">=110∙ </m:t>
        </m:r>
        <m:sSup>
          <m:sSupPr>
            <m:ctrlPr>
              <w:rPr>
                <w:rFonts w:ascii="Cambria Math" w:hAnsi="Cambria Math"/>
                <w:i/>
                <w:sz w:val="28"/>
                <w:szCs w:val="28"/>
                <w:lang w:val="uk-UA"/>
              </w:rPr>
            </m:ctrlPr>
          </m:sSupPr>
          <m:e>
            <m:r>
              <m:rPr>
                <m:sty m:val="p"/>
              </m:rPr>
              <w:rPr>
                <w:rFonts w:ascii="Cambria Math" w:hAnsi="Cambria Math"/>
                <w:sz w:val="28"/>
                <w:szCs w:val="28"/>
                <w:lang w:val="uk-UA"/>
              </w:rPr>
              <m:t>cos⁡</m:t>
            </m:r>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θ</m:t>
                </m:r>
              </m:e>
              <m:sub>
                <m:r>
                  <w:rPr>
                    <w:rFonts w:ascii="Cambria Math" w:hAnsi="Cambria Math"/>
                    <w:sz w:val="28"/>
                    <w:szCs w:val="28"/>
                    <w:lang w:val="uk-UA"/>
                  </w:rPr>
                  <m:t>SZA</m:t>
                </m:r>
              </m:sub>
            </m:sSub>
            <m:d>
              <m:dPr>
                <m:ctrlPr>
                  <w:rPr>
                    <w:rFonts w:ascii="Cambria Math" w:hAnsi="Cambria Math"/>
                    <w:i/>
                    <w:sz w:val="28"/>
                    <w:szCs w:val="28"/>
                    <w:lang w:val="uk-UA"/>
                  </w:rPr>
                </m:ctrlPr>
              </m:dPr>
              <m:e>
                <m:r>
                  <w:rPr>
                    <w:rFonts w:ascii="Cambria Math" w:hAnsi="Cambria Math"/>
                    <w:sz w:val="28"/>
                    <w:szCs w:val="28"/>
                    <w:lang w:val="uk-UA"/>
                  </w:rPr>
                  <m:t>t</m:t>
                </m:r>
              </m:e>
            </m:d>
            <m:r>
              <w:rPr>
                <w:rFonts w:ascii="Cambria Math" w:hAnsi="Cambria Math"/>
                <w:sz w:val="28"/>
                <w:szCs w:val="28"/>
                <w:lang w:val="uk-UA"/>
              </w:rPr>
              <m:t>)</m:t>
            </m:r>
          </m:e>
          <m:sup>
            <m:r>
              <w:rPr>
                <w:rFonts w:ascii="Cambria Math" w:hAnsi="Cambria Math"/>
                <w:sz w:val="28"/>
                <w:szCs w:val="28"/>
                <w:lang w:val="uk-UA"/>
              </w:rPr>
              <m:t>1.164</m:t>
            </m:r>
          </m:sup>
        </m:sSup>
      </m:oMath>
      <w:r w:rsidR="009250BD" w:rsidRPr="003D7D04">
        <w:rPr>
          <w:rFonts w:eastAsiaTheme="minorEastAsia"/>
          <w:sz w:val="28"/>
          <w:szCs w:val="28"/>
          <w:lang w:val="uk-UA"/>
        </w:rPr>
        <w:t xml:space="preserve"> </w:t>
      </w:r>
      <w:r w:rsidR="009250BD" w:rsidRPr="00CC47EF">
        <w:rPr>
          <w:sz w:val="28"/>
          <w:szCs w:val="28"/>
          <w:lang w:val="uk-UA"/>
        </w:rPr>
        <w:t xml:space="preserve">   </w:t>
      </w:r>
      <w:r w:rsidR="009250BD">
        <w:rPr>
          <w:sz w:val="28"/>
          <w:szCs w:val="28"/>
          <w:lang w:val="uk-UA"/>
        </w:rPr>
        <w:t xml:space="preserve">                                    </w:t>
      </w:r>
      <w:r w:rsidR="009250BD" w:rsidRPr="003D7D04">
        <w:rPr>
          <w:sz w:val="28"/>
          <w:szCs w:val="28"/>
          <w:lang w:val="uk-UA"/>
        </w:rPr>
        <w:t xml:space="preserve">          </w:t>
      </w:r>
      <w:r w:rsidR="009250BD">
        <w:rPr>
          <w:sz w:val="28"/>
          <w:szCs w:val="28"/>
          <w:lang w:val="uk-UA"/>
        </w:rPr>
        <w:t xml:space="preserve">  </w:t>
      </w:r>
      <w:r w:rsidR="009250BD" w:rsidRPr="00CC47EF">
        <w:rPr>
          <w:sz w:val="28"/>
          <w:szCs w:val="28"/>
          <w:lang w:val="uk-UA"/>
        </w:rPr>
        <w:t>(</w:t>
      </w:r>
      <w:r w:rsidR="009250BD">
        <w:rPr>
          <w:sz w:val="28"/>
          <w:szCs w:val="28"/>
          <w:lang w:val="uk-UA"/>
        </w:rPr>
        <w:t>3.</w:t>
      </w:r>
      <w:r w:rsidR="009250BD" w:rsidRPr="003D7D04">
        <w:rPr>
          <w:sz w:val="28"/>
          <w:szCs w:val="28"/>
          <w:lang w:val="uk-UA"/>
        </w:rPr>
        <w:t>4</w:t>
      </w:r>
      <w:r w:rsidR="009250BD" w:rsidRPr="00CC47EF">
        <w:rPr>
          <w:sz w:val="28"/>
          <w:szCs w:val="28"/>
          <w:lang w:val="uk-UA"/>
        </w:rPr>
        <w:t>)</w:t>
      </w:r>
    </w:p>
    <w:p w:rsidR="009250BD" w:rsidRPr="0012769F" w:rsidRDefault="00F312CA" w:rsidP="009250BD">
      <w:pPr>
        <w:spacing w:line="360" w:lineRule="auto"/>
        <w:ind w:firstLine="709"/>
        <w:jc w:val="both"/>
        <w:rPr>
          <w:iCs/>
          <w:sz w:val="28"/>
          <w:szCs w:val="28"/>
          <w:lang w:val="uk-UA"/>
        </w:rPr>
      </w:pPr>
      <m:oMath>
        <m:sSub>
          <m:sSubPr>
            <m:ctrlPr>
              <w:rPr>
                <w:rFonts w:ascii="Cambria Math" w:hAnsi="Cambria Math"/>
                <w:i/>
                <w:sz w:val="28"/>
                <w:szCs w:val="28"/>
                <w:lang w:val="uk-UA"/>
              </w:rPr>
            </m:ctrlPr>
          </m:sSubPr>
          <m:e>
            <m:r>
              <w:rPr>
                <w:rFonts w:ascii="Cambria Math" w:hAnsi="Cambria Math"/>
                <w:sz w:val="28"/>
                <w:szCs w:val="28"/>
                <w:lang w:val="uk-UA"/>
              </w:rPr>
              <m:t>I</m:t>
            </m:r>
          </m:e>
          <m:sub>
            <m:r>
              <w:rPr>
                <w:rFonts w:ascii="Cambria Math" w:hAnsi="Cambria Math"/>
                <w:sz w:val="28"/>
                <w:szCs w:val="28"/>
                <w:lang w:val="uk-UA"/>
              </w:rPr>
              <m:t>GHcsk</m:t>
            </m:r>
          </m:sub>
        </m:sSub>
        <m:d>
          <m:dPr>
            <m:ctrlPr>
              <w:rPr>
                <w:rFonts w:ascii="Cambria Math" w:hAnsi="Cambria Math"/>
                <w:i/>
                <w:sz w:val="28"/>
                <w:szCs w:val="28"/>
                <w:lang w:val="uk-UA"/>
              </w:rPr>
            </m:ctrlPr>
          </m:dPr>
          <m:e>
            <m:r>
              <w:rPr>
                <w:rFonts w:ascii="Cambria Math" w:hAnsi="Cambria Math"/>
                <w:sz w:val="28"/>
                <w:szCs w:val="28"/>
                <w:lang w:val="uk-UA"/>
              </w:rPr>
              <m:t>t</m:t>
            </m:r>
          </m:e>
        </m:d>
        <m:r>
          <w:rPr>
            <w:rFonts w:ascii="Cambria Math" w:hAnsi="Cambria Math"/>
            <w:sz w:val="28"/>
            <w:szCs w:val="28"/>
            <w:lang w:val="uk-UA"/>
          </w:rPr>
          <m:t xml:space="preserve">=110∙ </m:t>
        </m:r>
        <m:sSup>
          <m:sSupPr>
            <m:ctrlPr>
              <w:rPr>
                <w:rFonts w:ascii="Cambria Math" w:hAnsi="Cambria Math"/>
                <w:i/>
                <w:sz w:val="28"/>
                <w:szCs w:val="28"/>
                <w:lang w:val="uk-UA"/>
              </w:rPr>
            </m:ctrlPr>
          </m:sSupPr>
          <m:e>
            <m:r>
              <m:rPr>
                <m:sty m:val="p"/>
              </m:rPr>
              <w:rPr>
                <w:rFonts w:ascii="Cambria Math" w:hAnsi="Cambria Math"/>
                <w:sz w:val="28"/>
                <w:szCs w:val="28"/>
                <w:lang w:val="uk-UA"/>
              </w:rPr>
              <m:t>cos⁡</m:t>
            </m:r>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θ</m:t>
                </m:r>
              </m:e>
              <m:sub>
                <m:r>
                  <w:rPr>
                    <w:rFonts w:ascii="Cambria Math" w:hAnsi="Cambria Math"/>
                    <w:sz w:val="28"/>
                    <w:szCs w:val="28"/>
                    <w:lang w:val="uk-UA"/>
                  </w:rPr>
                  <m:t>SZA</m:t>
                </m:r>
              </m:sub>
            </m:sSub>
            <m:d>
              <m:dPr>
                <m:ctrlPr>
                  <w:rPr>
                    <w:rFonts w:ascii="Cambria Math" w:hAnsi="Cambria Math"/>
                    <w:i/>
                    <w:sz w:val="28"/>
                    <w:szCs w:val="28"/>
                    <w:lang w:val="uk-UA"/>
                  </w:rPr>
                </m:ctrlPr>
              </m:dPr>
              <m:e>
                <m:r>
                  <w:rPr>
                    <w:rFonts w:ascii="Cambria Math" w:hAnsi="Cambria Math"/>
                    <w:sz w:val="28"/>
                    <w:szCs w:val="28"/>
                    <w:lang w:val="uk-UA"/>
                  </w:rPr>
                  <m:t>t</m:t>
                </m:r>
              </m:e>
            </m:d>
            <m:r>
              <w:rPr>
                <w:rFonts w:ascii="Cambria Math" w:hAnsi="Cambria Math"/>
                <w:sz w:val="28"/>
                <w:szCs w:val="28"/>
                <w:lang w:val="uk-UA"/>
              </w:rPr>
              <m:t>)</m:t>
            </m:r>
          </m:e>
          <m:sup>
            <m:r>
              <w:rPr>
                <w:rFonts w:ascii="Cambria Math" w:hAnsi="Cambria Math"/>
                <w:sz w:val="28"/>
                <w:szCs w:val="28"/>
                <w:lang w:val="uk-UA"/>
              </w:rPr>
              <m:t>1.25</m:t>
            </m:r>
          </m:sup>
        </m:sSup>
      </m:oMath>
      <w:r w:rsidR="009250BD" w:rsidRPr="00CC47EF">
        <w:rPr>
          <w:sz w:val="28"/>
          <w:szCs w:val="28"/>
          <w:lang w:val="uk-UA"/>
        </w:rPr>
        <w:t xml:space="preserve">   </w:t>
      </w:r>
      <w:r w:rsidR="009250BD">
        <w:rPr>
          <w:sz w:val="28"/>
          <w:szCs w:val="28"/>
          <w:lang w:val="uk-UA"/>
        </w:rPr>
        <w:t xml:space="preserve">                                      </w:t>
      </w:r>
      <w:r w:rsidR="009250BD" w:rsidRPr="003D7D04">
        <w:rPr>
          <w:sz w:val="28"/>
          <w:szCs w:val="28"/>
          <w:lang w:val="uk-UA"/>
        </w:rPr>
        <w:t xml:space="preserve">          </w:t>
      </w:r>
      <w:r w:rsidR="009250BD">
        <w:rPr>
          <w:sz w:val="28"/>
          <w:szCs w:val="28"/>
          <w:lang w:val="uk-UA"/>
        </w:rPr>
        <w:t xml:space="preserve"> </w:t>
      </w:r>
      <w:r w:rsidR="009250BD" w:rsidRPr="003D7D04">
        <w:rPr>
          <w:sz w:val="28"/>
          <w:szCs w:val="28"/>
          <w:lang w:val="uk-UA"/>
        </w:rPr>
        <w:t xml:space="preserve"> </w:t>
      </w:r>
      <w:r w:rsidR="009250BD">
        <w:rPr>
          <w:sz w:val="28"/>
          <w:szCs w:val="28"/>
          <w:lang w:val="uk-UA"/>
        </w:rPr>
        <w:t xml:space="preserve"> </w:t>
      </w:r>
      <w:r w:rsidR="009250BD" w:rsidRPr="00CC47EF">
        <w:rPr>
          <w:sz w:val="28"/>
          <w:szCs w:val="28"/>
          <w:lang w:val="uk-UA"/>
        </w:rPr>
        <w:t>(</w:t>
      </w:r>
      <w:r w:rsidR="009250BD">
        <w:rPr>
          <w:sz w:val="28"/>
          <w:szCs w:val="28"/>
          <w:lang w:val="uk-UA"/>
        </w:rPr>
        <w:t>3.</w:t>
      </w:r>
      <w:r w:rsidR="009250BD" w:rsidRPr="003D7D04">
        <w:rPr>
          <w:sz w:val="28"/>
          <w:szCs w:val="28"/>
          <w:lang w:val="uk-UA"/>
        </w:rPr>
        <w:t>5</w:t>
      </w:r>
      <w:r w:rsidR="009250BD" w:rsidRPr="00CC47EF">
        <w:rPr>
          <w:sz w:val="28"/>
          <w:szCs w:val="28"/>
          <w:lang w:val="uk-UA"/>
        </w:rPr>
        <w:t>)</w:t>
      </w:r>
    </w:p>
    <w:p w:rsidR="009250BD" w:rsidRPr="00CC47EF" w:rsidRDefault="009250BD" w:rsidP="009250BD">
      <w:pPr>
        <w:spacing w:line="360" w:lineRule="auto"/>
        <w:ind w:firstLine="709"/>
        <w:jc w:val="both"/>
        <w:rPr>
          <w:rFonts w:eastAsiaTheme="minorEastAsia"/>
          <w:sz w:val="28"/>
          <w:szCs w:val="28"/>
          <w:lang w:val="uk-UA"/>
        </w:rPr>
      </w:pPr>
      <w:r>
        <w:rPr>
          <w:rFonts w:eastAsiaTheme="minorEastAsia"/>
          <w:sz w:val="28"/>
          <w:szCs w:val="28"/>
          <w:lang w:val="uk-UA"/>
        </w:rPr>
        <w:t>3.6 Використання</w:t>
      </w:r>
      <w:r w:rsidRPr="00CC47EF">
        <w:rPr>
          <w:rFonts w:eastAsiaTheme="minorEastAsia"/>
          <w:sz w:val="28"/>
          <w:szCs w:val="28"/>
          <w:lang w:val="uk-UA"/>
        </w:rPr>
        <w:t xml:space="preserve"> </w:t>
      </w:r>
      <w:r>
        <w:rPr>
          <w:rFonts w:eastAsiaTheme="minorEastAsia"/>
          <w:sz w:val="28"/>
          <w:szCs w:val="28"/>
          <w:lang w:val="uk-UA"/>
        </w:rPr>
        <w:t>ш</w:t>
      </w:r>
      <w:r w:rsidRPr="00CC47EF">
        <w:rPr>
          <w:rFonts w:eastAsiaTheme="minorEastAsia"/>
          <w:sz w:val="28"/>
          <w:szCs w:val="28"/>
          <w:lang w:val="uk-UA"/>
        </w:rPr>
        <w:t>тучн</w:t>
      </w:r>
      <w:r>
        <w:rPr>
          <w:rFonts w:eastAsiaTheme="minorEastAsia"/>
          <w:sz w:val="28"/>
          <w:szCs w:val="28"/>
          <w:lang w:val="uk-UA"/>
        </w:rPr>
        <w:t>их</w:t>
      </w:r>
      <w:r w:rsidRPr="00CC47EF">
        <w:rPr>
          <w:rFonts w:eastAsiaTheme="minorEastAsia"/>
          <w:sz w:val="28"/>
          <w:szCs w:val="28"/>
          <w:lang w:val="uk-UA"/>
        </w:rPr>
        <w:t xml:space="preserve"> нейронн</w:t>
      </w:r>
      <w:r>
        <w:rPr>
          <w:rFonts w:eastAsiaTheme="minorEastAsia"/>
          <w:sz w:val="28"/>
          <w:szCs w:val="28"/>
          <w:lang w:val="uk-UA"/>
        </w:rPr>
        <w:t>их</w:t>
      </w:r>
      <w:r w:rsidRPr="00CC47EF">
        <w:rPr>
          <w:rFonts w:eastAsiaTheme="minorEastAsia"/>
          <w:sz w:val="28"/>
          <w:szCs w:val="28"/>
          <w:lang w:val="uk-UA"/>
        </w:rPr>
        <w:t xml:space="preserve"> мереж</w:t>
      </w:r>
    </w:p>
    <w:p w:rsidR="009250BD" w:rsidRPr="00CC47EF" w:rsidRDefault="009250BD" w:rsidP="009250BD">
      <w:pPr>
        <w:spacing w:line="360" w:lineRule="auto"/>
        <w:ind w:firstLine="709"/>
        <w:jc w:val="both"/>
        <w:rPr>
          <w:rFonts w:eastAsiaTheme="minorEastAsia"/>
          <w:sz w:val="28"/>
          <w:szCs w:val="28"/>
          <w:lang w:val="uk-UA"/>
        </w:rPr>
      </w:pPr>
      <w:r w:rsidRPr="00CC47EF">
        <w:rPr>
          <w:rFonts w:eastAsiaTheme="minorEastAsia"/>
          <w:sz w:val="28"/>
          <w:szCs w:val="28"/>
          <w:lang w:val="uk-UA"/>
        </w:rPr>
        <w:t>Для врахування складних та нелінійних емпіричних зв'язків між метеорологічними змінними та погодинними значеннями IGH значеннями МГП</w:t>
      </w:r>
      <w:r>
        <w:rPr>
          <w:rFonts w:eastAsiaTheme="minorEastAsia"/>
          <w:sz w:val="28"/>
          <w:szCs w:val="28"/>
          <w:lang w:val="uk-UA"/>
        </w:rPr>
        <w:t xml:space="preserve">, </w:t>
      </w:r>
      <w:r w:rsidRPr="00CC47EF">
        <w:rPr>
          <w:rFonts w:eastAsiaTheme="minorEastAsia"/>
          <w:sz w:val="28"/>
          <w:szCs w:val="28"/>
          <w:lang w:val="uk-UA"/>
        </w:rPr>
        <w:t xml:space="preserve"> нейронна мережа є найкращим методом прогнозування</w:t>
      </w:r>
      <w:r>
        <w:rPr>
          <w:rFonts w:eastAsiaTheme="minorEastAsia"/>
          <w:sz w:val="28"/>
          <w:szCs w:val="28"/>
          <w:lang w:val="uk-UA"/>
        </w:rPr>
        <w:t>.</w:t>
      </w:r>
      <w:r w:rsidRPr="00CC47EF">
        <w:rPr>
          <w:rFonts w:eastAsiaTheme="minorEastAsia"/>
          <w:sz w:val="28"/>
          <w:szCs w:val="28"/>
          <w:lang w:val="uk-UA"/>
        </w:rPr>
        <w:t xml:space="preserve"> ШНМ використовують шість змінних як вхідні дані</w:t>
      </w:r>
      <w:r>
        <w:rPr>
          <w:rFonts w:eastAsiaTheme="minorEastAsia"/>
          <w:sz w:val="28"/>
          <w:szCs w:val="28"/>
          <w:lang w:val="uk-UA"/>
        </w:rPr>
        <w:t xml:space="preserve">, </w:t>
      </w:r>
      <w:r w:rsidRPr="00CC47EF">
        <w:rPr>
          <w:rFonts w:eastAsiaTheme="minorEastAsia"/>
          <w:sz w:val="28"/>
          <w:szCs w:val="28"/>
          <w:lang w:val="uk-UA"/>
        </w:rPr>
        <w:t xml:space="preserve"> і ШНМ показують достатню точність і адаптивність</w:t>
      </w:r>
      <w:r>
        <w:rPr>
          <w:rFonts w:eastAsiaTheme="minorEastAsia"/>
          <w:sz w:val="28"/>
          <w:szCs w:val="28"/>
          <w:lang w:val="uk-UA"/>
        </w:rPr>
        <w:t xml:space="preserve">, </w:t>
      </w:r>
      <w:r w:rsidRPr="00CC47EF">
        <w:rPr>
          <w:rFonts w:eastAsiaTheme="minorEastAsia"/>
          <w:sz w:val="28"/>
          <w:szCs w:val="28"/>
          <w:lang w:val="uk-UA"/>
        </w:rPr>
        <w:t xml:space="preserve"> ніж інші статистичні альтернативи</w:t>
      </w:r>
      <w:r>
        <w:rPr>
          <w:rFonts w:eastAsiaTheme="minorEastAsia"/>
          <w:sz w:val="28"/>
          <w:szCs w:val="28"/>
          <w:lang w:val="uk-UA"/>
        </w:rPr>
        <w:t xml:space="preserve">, </w:t>
      </w:r>
      <w:r w:rsidRPr="00CC47EF">
        <w:rPr>
          <w:rFonts w:eastAsiaTheme="minorEastAsia"/>
          <w:sz w:val="28"/>
          <w:szCs w:val="28"/>
          <w:lang w:val="uk-UA"/>
        </w:rPr>
        <w:t xml:space="preserve"> такі як авторегресійна екстраполяція ковзного середнього (ARMA) та інтегрована </w:t>
      </w:r>
      <w:r w:rsidRPr="00CC47EF">
        <w:rPr>
          <w:rFonts w:eastAsiaTheme="minorEastAsia"/>
          <w:sz w:val="28"/>
          <w:szCs w:val="28"/>
          <w:lang w:val="uk-UA"/>
        </w:rPr>
        <w:lastRenderedPageBreak/>
        <w:t>ковзна середня (ARIMA) особливо для обробки невизначених погодних умов. ШНМ вважаються одними з найефективніших статистичних методів прогнозування і мають широке застосування в енергетичному прогнозуванні</w:t>
      </w:r>
    </w:p>
    <w:p w:rsidR="009250BD" w:rsidRPr="00CC47EF" w:rsidRDefault="009250BD" w:rsidP="009250BD">
      <w:pPr>
        <w:spacing w:line="360" w:lineRule="auto"/>
        <w:jc w:val="both"/>
        <w:rPr>
          <w:rFonts w:eastAsiaTheme="minorEastAsia"/>
          <w:sz w:val="28"/>
          <w:szCs w:val="28"/>
          <w:lang w:val="uk-UA"/>
        </w:rPr>
      </w:pPr>
      <w:r w:rsidRPr="00CC47EF">
        <w:rPr>
          <w:rFonts w:eastAsiaTheme="minorEastAsia"/>
          <w:sz w:val="28"/>
          <w:szCs w:val="28"/>
          <w:lang w:val="uk-UA"/>
        </w:rPr>
        <w:t>завдяки їх здатності вловлювати раптові зміни у взаємозв'язках між зв'язку «вхід-вихід»</w:t>
      </w:r>
      <w:r>
        <w:rPr>
          <w:rFonts w:eastAsiaTheme="minorEastAsia"/>
          <w:sz w:val="28"/>
          <w:szCs w:val="28"/>
          <w:lang w:val="uk-UA"/>
        </w:rPr>
        <w:t>.</w:t>
      </w:r>
      <w:r w:rsidRPr="00CC47EF">
        <w:rPr>
          <w:rFonts w:eastAsiaTheme="minorEastAsia"/>
          <w:sz w:val="28"/>
          <w:szCs w:val="28"/>
          <w:lang w:val="uk-UA"/>
        </w:rPr>
        <w:t xml:space="preserve"> Нейронна мережа прямого поширення (FFNN)</w:t>
      </w:r>
      <w:r>
        <w:rPr>
          <w:rFonts w:eastAsiaTheme="minorEastAsia"/>
          <w:sz w:val="28"/>
          <w:szCs w:val="28"/>
          <w:lang w:val="uk-UA"/>
        </w:rPr>
        <w:t xml:space="preserve">, </w:t>
      </w:r>
      <w:r w:rsidRPr="00CC47EF">
        <w:rPr>
          <w:rFonts w:eastAsiaTheme="minorEastAsia"/>
          <w:sz w:val="28"/>
          <w:szCs w:val="28"/>
          <w:lang w:val="uk-UA"/>
        </w:rPr>
        <w:t xml:space="preserve"> також відома як</w:t>
      </w:r>
      <w:r>
        <w:rPr>
          <w:rFonts w:eastAsiaTheme="minorEastAsia"/>
          <w:sz w:val="28"/>
          <w:szCs w:val="28"/>
          <w:lang w:val="uk-UA"/>
        </w:rPr>
        <w:t xml:space="preserve">, </w:t>
      </w:r>
      <w:r w:rsidRPr="00CC47EF">
        <w:rPr>
          <w:rFonts w:eastAsiaTheme="minorEastAsia"/>
          <w:sz w:val="28"/>
          <w:szCs w:val="28"/>
          <w:lang w:val="uk-UA"/>
        </w:rPr>
        <w:t xml:space="preserve"> багатошаровий персептрон</w:t>
      </w:r>
      <w:r>
        <w:rPr>
          <w:rFonts w:eastAsiaTheme="minorEastAsia"/>
          <w:sz w:val="28"/>
          <w:szCs w:val="28"/>
          <w:lang w:val="uk-UA"/>
        </w:rPr>
        <w:t>,</w:t>
      </w:r>
      <w:r w:rsidRPr="00CC47EF">
        <w:rPr>
          <w:rFonts w:eastAsiaTheme="minorEastAsia"/>
          <w:sz w:val="28"/>
          <w:szCs w:val="28"/>
          <w:lang w:val="uk-UA"/>
        </w:rPr>
        <w:t xml:space="preserve"> найпопулярніша та найпростіша в реалізації архітектура. Запропонована архітектура нейронної мережі складається з вхідного</w:t>
      </w:r>
      <w:r>
        <w:rPr>
          <w:rFonts w:eastAsiaTheme="minorEastAsia"/>
          <w:sz w:val="28"/>
          <w:szCs w:val="28"/>
          <w:lang w:val="uk-UA"/>
        </w:rPr>
        <w:t xml:space="preserve">, </w:t>
      </w:r>
      <w:r w:rsidRPr="00CC47EF">
        <w:rPr>
          <w:rFonts w:eastAsiaTheme="minorEastAsia"/>
          <w:sz w:val="28"/>
          <w:szCs w:val="28"/>
          <w:lang w:val="uk-UA"/>
        </w:rPr>
        <w:t xml:space="preserve"> вихідного (або цільового) та прихованого шарів. В якості вхідних даних використовуються шість погодних змінних та один цільовий параметр. Не існує стандартизованого методу для визначення оптимальної кількості прихованих шарів і нейронів</w:t>
      </w:r>
      <w:r>
        <w:rPr>
          <w:rFonts w:eastAsiaTheme="minorEastAsia"/>
          <w:sz w:val="28"/>
          <w:szCs w:val="28"/>
          <w:lang w:val="uk-UA"/>
        </w:rPr>
        <w:t>,</w:t>
      </w:r>
      <w:r w:rsidRPr="00CC47EF">
        <w:rPr>
          <w:rFonts w:eastAsiaTheme="minorEastAsia"/>
          <w:sz w:val="28"/>
          <w:szCs w:val="28"/>
          <w:lang w:val="uk-UA"/>
        </w:rPr>
        <w:t xml:space="preserve"> більшість запропонованих підходів отримано методом спроб і помилок. Найпоширеніший підхід</w:t>
      </w:r>
      <w:r>
        <w:rPr>
          <w:rFonts w:eastAsiaTheme="minorEastAsia"/>
          <w:sz w:val="28"/>
          <w:szCs w:val="28"/>
          <w:lang w:val="uk-UA"/>
        </w:rPr>
        <w:t>,</w:t>
      </w:r>
      <w:r w:rsidRPr="00CC47EF">
        <w:rPr>
          <w:rFonts w:eastAsiaTheme="minorEastAsia"/>
          <w:sz w:val="28"/>
          <w:szCs w:val="28"/>
          <w:lang w:val="uk-UA"/>
        </w:rPr>
        <w:t xml:space="preserve"> який пропонується в літературі для вибору кількості параметрів прихованого шару параметрів прихованого шару полягає у перехресній перевірці продуктивності моделі з використанням різних конфігурацій та прийняття мережі</w:t>
      </w:r>
      <w:r>
        <w:rPr>
          <w:rFonts w:eastAsiaTheme="minorEastAsia"/>
          <w:sz w:val="28"/>
          <w:szCs w:val="28"/>
          <w:lang w:val="uk-UA"/>
        </w:rPr>
        <w:t>,</w:t>
      </w:r>
      <w:r w:rsidRPr="00CC47EF">
        <w:rPr>
          <w:rFonts w:eastAsiaTheme="minorEastAsia"/>
          <w:sz w:val="28"/>
          <w:szCs w:val="28"/>
          <w:lang w:val="uk-UA"/>
        </w:rPr>
        <w:t xml:space="preserve"> яка мінімізує статистичну похибку</w:t>
      </w:r>
      <w:r>
        <w:rPr>
          <w:rFonts w:eastAsiaTheme="minorEastAsia"/>
          <w:sz w:val="28"/>
          <w:szCs w:val="28"/>
          <w:lang w:val="uk-UA"/>
        </w:rPr>
        <w:t>,</w:t>
      </w:r>
      <w:r w:rsidRPr="00CC47EF">
        <w:rPr>
          <w:rFonts w:eastAsiaTheme="minorEastAsia"/>
          <w:sz w:val="28"/>
          <w:szCs w:val="28"/>
          <w:lang w:val="uk-UA"/>
        </w:rPr>
        <w:t xml:space="preserve"> уникаючи при цьому проблеми перенавчання. Інші підходи передбачають визначення кількості нейронів за співвідношенням між кількістю входів до цільових змінних</w:t>
      </w:r>
      <w:r>
        <w:rPr>
          <w:rFonts w:eastAsiaTheme="minorEastAsia"/>
          <w:sz w:val="28"/>
          <w:szCs w:val="28"/>
          <w:lang w:val="uk-UA"/>
        </w:rPr>
        <w:t>.</w:t>
      </w:r>
      <w:r w:rsidRPr="00CC47EF">
        <w:rPr>
          <w:rFonts w:eastAsiaTheme="minorEastAsia"/>
          <w:sz w:val="28"/>
          <w:szCs w:val="28"/>
          <w:lang w:val="uk-UA"/>
        </w:rPr>
        <w:t xml:space="preserve"> Отже</w:t>
      </w:r>
      <w:r>
        <w:rPr>
          <w:rFonts w:eastAsiaTheme="minorEastAsia"/>
          <w:sz w:val="28"/>
          <w:szCs w:val="28"/>
          <w:lang w:val="uk-UA"/>
        </w:rPr>
        <w:t>,</w:t>
      </w:r>
      <w:r w:rsidRPr="00CC47EF">
        <w:rPr>
          <w:rFonts w:eastAsiaTheme="minorEastAsia"/>
          <w:sz w:val="28"/>
          <w:szCs w:val="28"/>
          <w:lang w:val="uk-UA"/>
        </w:rPr>
        <w:t xml:space="preserve"> архітектура мережі в цій роботі складається з одного прихованого шару з кількістю прихованих нейронів</w:t>
      </w:r>
      <w:r>
        <w:rPr>
          <w:rFonts w:eastAsiaTheme="minorEastAsia"/>
          <w:sz w:val="28"/>
          <w:szCs w:val="28"/>
          <w:lang w:val="uk-UA"/>
        </w:rPr>
        <w:t xml:space="preserve">, </w:t>
      </w:r>
      <w:r w:rsidRPr="00CC47EF">
        <w:rPr>
          <w:rFonts w:eastAsiaTheme="minorEastAsia"/>
          <w:sz w:val="28"/>
          <w:szCs w:val="28"/>
          <w:lang w:val="uk-UA"/>
        </w:rPr>
        <w:t xml:space="preserve"> як довільно було обрано близько двох. Навчання мережі здійснюється за допомогою</w:t>
      </w:r>
      <w:r>
        <w:rPr>
          <w:rFonts w:eastAsiaTheme="minorEastAsia"/>
          <w:sz w:val="28"/>
          <w:szCs w:val="28"/>
          <w:lang w:val="uk-UA"/>
        </w:rPr>
        <w:t xml:space="preserve"> </w:t>
      </w:r>
      <w:r w:rsidRPr="00CC47EF">
        <w:rPr>
          <w:rFonts w:eastAsiaTheme="minorEastAsia"/>
          <w:sz w:val="28"/>
          <w:szCs w:val="28"/>
          <w:lang w:val="uk-UA"/>
        </w:rPr>
        <w:t>алгоритму зворотного поширення Левенберга-Марквардта</w:t>
      </w:r>
      <w:r>
        <w:rPr>
          <w:rFonts w:eastAsiaTheme="minorEastAsia"/>
          <w:sz w:val="28"/>
          <w:szCs w:val="28"/>
          <w:lang w:val="uk-UA"/>
        </w:rPr>
        <w:t>. Ц</w:t>
      </w:r>
      <w:r w:rsidRPr="00CC47EF">
        <w:rPr>
          <w:rFonts w:eastAsiaTheme="minorEastAsia"/>
          <w:sz w:val="28"/>
          <w:szCs w:val="28"/>
          <w:lang w:val="uk-UA"/>
        </w:rPr>
        <w:t>ей алгоритм є відносно ефективнішим і споживає менше часу. Два різні сценарії запропонованого прогнозу моделі</w:t>
      </w:r>
      <w:r>
        <w:rPr>
          <w:rFonts w:eastAsiaTheme="minorEastAsia"/>
          <w:sz w:val="28"/>
          <w:szCs w:val="28"/>
          <w:lang w:val="uk-UA"/>
        </w:rPr>
        <w:t xml:space="preserve">, </w:t>
      </w:r>
      <w:r w:rsidRPr="00CC47EF">
        <w:rPr>
          <w:rFonts w:eastAsiaTheme="minorEastAsia"/>
          <w:sz w:val="28"/>
          <w:szCs w:val="28"/>
          <w:lang w:val="uk-UA"/>
        </w:rPr>
        <w:t xml:space="preserve"> що базується на авторегресії </w:t>
      </w:r>
      <w:r>
        <w:rPr>
          <w:rFonts w:eastAsiaTheme="minorEastAsia"/>
          <w:sz w:val="28"/>
          <w:szCs w:val="28"/>
          <w:lang w:val="uk-UA"/>
        </w:rPr>
        <w:t>фактор</w:t>
      </w:r>
      <w:r w:rsidRPr="00CC47EF">
        <w:rPr>
          <w:rFonts w:eastAsiaTheme="minorEastAsia"/>
          <w:sz w:val="28"/>
          <w:szCs w:val="28"/>
          <w:lang w:val="uk-UA"/>
        </w:rPr>
        <w:t>ів як вхідних даних моделі.</w:t>
      </w:r>
    </w:p>
    <w:p w:rsidR="009250BD" w:rsidRPr="00CC47EF" w:rsidRDefault="009250BD" w:rsidP="009250BD">
      <w:pPr>
        <w:spacing w:line="360" w:lineRule="auto"/>
        <w:ind w:firstLine="709"/>
        <w:jc w:val="both"/>
        <w:rPr>
          <w:rFonts w:eastAsiaTheme="minorEastAsia"/>
          <w:sz w:val="28"/>
          <w:szCs w:val="28"/>
          <w:lang w:val="uk-UA"/>
        </w:rPr>
      </w:pPr>
      <w:r w:rsidRPr="00CC47EF">
        <w:rPr>
          <w:rFonts w:eastAsiaTheme="minorEastAsia"/>
          <w:sz w:val="28"/>
          <w:szCs w:val="28"/>
          <w:lang w:val="uk-UA"/>
        </w:rPr>
        <w:t xml:space="preserve">Розглянуто два різних сценарії запропонованої моделі прогнозування на основі авторегресії </w:t>
      </w:r>
      <w:r>
        <w:rPr>
          <w:rFonts w:eastAsiaTheme="minorEastAsia"/>
          <w:sz w:val="28"/>
          <w:szCs w:val="28"/>
          <w:lang w:val="uk-UA"/>
        </w:rPr>
        <w:t>Фактор</w:t>
      </w:r>
      <w:r w:rsidRPr="00CC47EF">
        <w:rPr>
          <w:rFonts w:eastAsiaTheme="minorEastAsia"/>
          <w:sz w:val="28"/>
          <w:szCs w:val="28"/>
          <w:lang w:val="uk-UA"/>
        </w:rPr>
        <w:t xml:space="preserve">ів як вхідних даних моделі. </w:t>
      </w:r>
      <w:r>
        <w:rPr>
          <w:rFonts w:eastAsiaTheme="minorEastAsia"/>
          <w:sz w:val="28"/>
          <w:szCs w:val="28"/>
          <w:lang w:val="uk-UA"/>
        </w:rPr>
        <w:t>Приклад</w:t>
      </w:r>
      <w:r w:rsidRPr="00CC47EF">
        <w:rPr>
          <w:rFonts w:eastAsiaTheme="minorEastAsia"/>
          <w:sz w:val="28"/>
          <w:szCs w:val="28"/>
          <w:lang w:val="uk-UA"/>
        </w:rPr>
        <w:t xml:space="preserve"> 1</w:t>
      </w:r>
      <w:r>
        <w:rPr>
          <w:rFonts w:eastAsiaTheme="minorEastAsia"/>
          <w:sz w:val="28"/>
          <w:szCs w:val="28"/>
          <w:lang w:val="uk-UA"/>
        </w:rPr>
        <w:t xml:space="preserve">,  </w:t>
      </w:r>
      <w:r w:rsidRPr="00CC47EF">
        <w:rPr>
          <w:rFonts w:eastAsiaTheme="minorEastAsia"/>
          <w:sz w:val="28"/>
          <w:szCs w:val="28"/>
          <w:lang w:val="uk-UA"/>
        </w:rPr>
        <w:t>який генерує два випадки</w:t>
      </w:r>
      <w:r>
        <w:rPr>
          <w:rFonts w:eastAsiaTheme="minorEastAsia"/>
          <w:sz w:val="28"/>
          <w:szCs w:val="28"/>
          <w:lang w:val="uk-UA"/>
        </w:rPr>
        <w:t xml:space="preserve">, </w:t>
      </w:r>
      <w:r w:rsidRPr="00CC47EF">
        <w:rPr>
          <w:rFonts w:eastAsiaTheme="minorEastAsia"/>
          <w:sz w:val="28"/>
          <w:szCs w:val="28"/>
          <w:lang w:val="uk-UA"/>
        </w:rPr>
        <w:t xml:space="preserve"> має на меті дослідити та використати залежність між історичними значеннями </w:t>
      </w:r>
      <w:r>
        <w:rPr>
          <w:rFonts w:eastAsiaTheme="minorEastAsia"/>
          <w:sz w:val="28"/>
          <w:szCs w:val="28"/>
          <w:lang w:val="uk-UA"/>
        </w:rPr>
        <w:t>Фактор</w:t>
      </w:r>
      <w:r w:rsidRPr="00CC47EF">
        <w:rPr>
          <w:rFonts w:eastAsiaTheme="minorEastAsia"/>
          <w:sz w:val="28"/>
          <w:szCs w:val="28"/>
          <w:lang w:val="uk-UA"/>
        </w:rPr>
        <w:t>ів шляхом їх комбінації для отримання кратних вхідних значень</w:t>
      </w:r>
      <w:r>
        <w:rPr>
          <w:rFonts w:eastAsiaTheme="minorEastAsia"/>
          <w:sz w:val="28"/>
          <w:szCs w:val="28"/>
          <w:lang w:val="uk-UA"/>
        </w:rPr>
        <w:t xml:space="preserve">, </w:t>
      </w:r>
      <w:r w:rsidRPr="00CC47EF">
        <w:rPr>
          <w:rFonts w:eastAsiaTheme="minorEastAsia"/>
          <w:sz w:val="28"/>
          <w:szCs w:val="28"/>
          <w:lang w:val="uk-UA"/>
        </w:rPr>
        <w:t xml:space="preserve"> що подаються на вхід ШНМ.</w:t>
      </w:r>
    </w:p>
    <w:p w:rsidR="009250BD" w:rsidRPr="00CC47EF" w:rsidRDefault="009250BD" w:rsidP="00C53587">
      <w:pPr>
        <w:spacing w:line="360" w:lineRule="auto"/>
        <w:ind w:firstLine="709"/>
        <w:jc w:val="both"/>
        <w:rPr>
          <w:rFonts w:eastAsiaTheme="minorEastAsia"/>
          <w:sz w:val="28"/>
          <w:szCs w:val="28"/>
          <w:lang w:val="uk-UA"/>
        </w:rPr>
      </w:pPr>
      <w:r w:rsidRPr="00CC47EF">
        <w:rPr>
          <w:rFonts w:eastAsiaTheme="minorEastAsia"/>
          <w:sz w:val="28"/>
          <w:szCs w:val="28"/>
          <w:lang w:val="uk-UA"/>
        </w:rPr>
        <w:lastRenderedPageBreak/>
        <w:t>У прикладі 1 використовується 18 вхідних нейронів</w:t>
      </w:r>
      <w:r>
        <w:rPr>
          <w:rFonts w:eastAsiaTheme="minorEastAsia"/>
          <w:sz w:val="28"/>
          <w:szCs w:val="28"/>
          <w:lang w:val="uk-UA"/>
        </w:rPr>
        <w:t xml:space="preserve">, </w:t>
      </w:r>
      <w:r w:rsidRPr="00CC47EF">
        <w:rPr>
          <w:rFonts w:eastAsiaTheme="minorEastAsia"/>
          <w:sz w:val="28"/>
          <w:szCs w:val="28"/>
          <w:lang w:val="uk-UA"/>
        </w:rPr>
        <w:t xml:space="preserve"> що складаються з трьох наборів:</w:t>
      </w:r>
      <w:r w:rsidR="00C53587">
        <w:rPr>
          <w:rFonts w:eastAsiaTheme="minorEastAsia"/>
          <w:sz w:val="28"/>
          <w:szCs w:val="28"/>
          <w:lang w:val="uk-UA"/>
        </w:rPr>
        <w:t xml:space="preserve"> </w:t>
      </w:r>
      <w:r w:rsidRPr="00CC47EF">
        <w:rPr>
          <w:rFonts w:eastAsiaTheme="minorEastAsia"/>
          <w:sz w:val="28"/>
          <w:szCs w:val="28"/>
          <w:lang w:val="uk-UA"/>
        </w:rPr>
        <w:t xml:space="preserve">шість </w:t>
      </w:r>
      <w:r>
        <w:rPr>
          <w:rFonts w:eastAsiaTheme="minorEastAsia"/>
          <w:sz w:val="28"/>
          <w:szCs w:val="28"/>
          <w:lang w:val="uk-UA"/>
        </w:rPr>
        <w:t>фактор</w:t>
      </w:r>
      <w:r w:rsidRPr="00CC47EF">
        <w:rPr>
          <w:rFonts w:eastAsiaTheme="minorEastAsia"/>
          <w:sz w:val="28"/>
          <w:szCs w:val="28"/>
          <w:lang w:val="uk-UA"/>
        </w:rPr>
        <w:t>ів для кожної години (t)</w:t>
      </w:r>
      <w:r>
        <w:rPr>
          <w:rFonts w:eastAsiaTheme="minorEastAsia"/>
          <w:sz w:val="28"/>
          <w:szCs w:val="28"/>
          <w:lang w:val="uk-UA"/>
        </w:rPr>
        <w:t xml:space="preserve">, </w:t>
      </w:r>
      <w:r w:rsidRPr="00CC47EF">
        <w:rPr>
          <w:rFonts w:eastAsiaTheme="minorEastAsia"/>
          <w:sz w:val="28"/>
          <w:szCs w:val="28"/>
          <w:lang w:val="uk-UA"/>
        </w:rPr>
        <w:t xml:space="preserve"> за день (t</w:t>
      </w:r>
      <w:r w:rsidRPr="00B12E06">
        <w:rPr>
          <w:rFonts w:eastAsiaTheme="minorEastAsia"/>
          <w:sz w:val="28"/>
          <w:szCs w:val="28"/>
          <w:vertAlign w:val="subscript"/>
          <w:lang w:val="uk-UA"/>
        </w:rPr>
        <w:t>24</w:t>
      </w:r>
      <w:r w:rsidRPr="00CC47EF">
        <w:rPr>
          <w:rFonts w:eastAsiaTheme="minorEastAsia"/>
          <w:sz w:val="28"/>
          <w:szCs w:val="28"/>
          <w:lang w:val="uk-UA"/>
        </w:rPr>
        <w:t xml:space="preserve"> </w:t>
      </w:r>
      <w:r>
        <w:rPr>
          <w:rFonts w:eastAsiaTheme="minorEastAsia"/>
          <w:sz w:val="28"/>
          <w:szCs w:val="28"/>
          <w:lang w:val="uk-UA"/>
        </w:rPr>
        <w:t xml:space="preserve">= </w:t>
      </w:r>
      <w:r w:rsidRPr="00CC47EF">
        <w:rPr>
          <w:rFonts w:eastAsiaTheme="minorEastAsia"/>
          <w:sz w:val="28"/>
          <w:szCs w:val="28"/>
          <w:lang w:val="uk-UA"/>
        </w:rPr>
        <w:t>24) та за два дні (t</w:t>
      </w:r>
      <w:r w:rsidRPr="00B12E06">
        <w:rPr>
          <w:rFonts w:eastAsiaTheme="minorEastAsia"/>
          <w:sz w:val="28"/>
          <w:szCs w:val="28"/>
          <w:vertAlign w:val="subscript"/>
          <w:lang w:val="uk-UA"/>
        </w:rPr>
        <w:t>48</w:t>
      </w:r>
      <w:r>
        <w:rPr>
          <w:rFonts w:eastAsiaTheme="minorEastAsia"/>
          <w:sz w:val="28"/>
          <w:szCs w:val="28"/>
          <w:lang w:val="uk-UA"/>
        </w:rPr>
        <w:t>=</w:t>
      </w:r>
      <w:r w:rsidRPr="00CC47EF">
        <w:rPr>
          <w:rFonts w:eastAsiaTheme="minorEastAsia"/>
          <w:sz w:val="28"/>
          <w:szCs w:val="28"/>
          <w:lang w:val="uk-UA"/>
        </w:rPr>
        <w:t xml:space="preserve"> 48). У прикладі 2 використовується година (t)</w:t>
      </w:r>
      <w:r>
        <w:rPr>
          <w:rFonts w:eastAsiaTheme="minorEastAsia"/>
          <w:sz w:val="28"/>
          <w:szCs w:val="28"/>
          <w:lang w:val="uk-UA"/>
        </w:rPr>
        <w:t xml:space="preserve">, </w:t>
      </w:r>
      <w:r w:rsidRPr="00CC47EF">
        <w:rPr>
          <w:rFonts w:eastAsiaTheme="minorEastAsia"/>
          <w:sz w:val="28"/>
          <w:szCs w:val="28"/>
          <w:lang w:val="uk-UA"/>
        </w:rPr>
        <w:t xml:space="preserve"> година (t</w:t>
      </w:r>
      <w:r w:rsidRPr="00B12E06">
        <w:rPr>
          <w:rFonts w:eastAsiaTheme="minorEastAsia"/>
          <w:sz w:val="28"/>
          <w:szCs w:val="28"/>
          <w:vertAlign w:val="subscript"/>
          <w:lang w:val="uk-UA"/>
        </w:rPr>
        <w:t>1</w:t>
      </w:r>
      <w:r>
        <w:rPr>
          <w:rFonts w:eastAsiaTheme="minorEastAsia"/>
          <w:sz w:val="28"/>
          <w:szCs w:val="28"/>
          <w:lang w:val="uk-UA"/>
        </w:rPr>
        <w:t xml:space="preserve"> =</w:t>
      </w:r>
      <w:r w:rsidRPr="00CC47EF">
        <w:rPr>
          <w:rFonts w:eastAsiaTheme="minorEastAsia"/>
          <w:sz w:val="28"/>
          <w:szCs w:val="28"/>
          <w:lang w:val="uk-UA"/>
        </w:rPr>
        <w:t xml:space="preserve"> 1) та за дві години (t</w:t>
      </w:r>
      <w:r w:rsidRPr="00B12E06">
        <w:rPr>
          <w:rFonts w:eastAsiaTheme="minorEastAsia"/>
          <w:sz w:val="28"/>
          <w:szCs w:val="28"/>
          <w:vertAlign w:val="subscript"/>
          <w:lang w:val="uk-UA"/>
        </w:rPr>
        <w:t>2</w:t>
      </w:r>
      <w:r w:rsidRPr="00CC47EF">
        <w:rPr>
          <w:rFonts w:eastAsiaTheme="minorEastAsia"/>
          <w:sz w:val="28"/>
          <w:szCs w:val="28"/>
          <w:lang w:val="uk-UA"/>
        </w:rPr>
        <w:t xml:space="preserve"> </w:t>
      </w:r>
      <w:r>
        <w:rPr>
          <w:rFonts w:eastAsiaTheme="minorEastAsia"/>
          <w:sz w:val="28"/>
          <w:szCs w:val="28"/>
          <w:lang w:val="uk-UA"/>
        </w:rPr>
        <w:t>=</w:t>
      </w:r>
      <w:r w:rsidRPr="00CC47EF">
        <w:rPr>
          <w:rFonts w:eastAsiaTheme="minorEastAsia"/>
          <w:sz w:val="28"/>
          <w:szCs w:val="28"/>
          <w:lang w:val="uk-UA"/>
        </w:rPr>
        <w:t xml:space="preserve"> 2)</w:t>
      </w:r>
      <w:r>
        <w:rPr>
          <w:rFonts w:eastAsiaTheme="minorEastAsia"/>
          <w:sz w:val="28"/>
          <w:szCs w:val="28"/>
          <w:lang w:val="uk-UA"/>
        </w:rPr>
        <w:t xml:space="preserve">, </w:t>
      </w:r>
      <w:r w:rsidRPr="00CC47EF">
        <w:rPr>
          <w:rFonts w:eastAsiaTheme="minorEastAsia"/>
          <w:sz w:val="28"/>
          <w:szCs w:val="28"/>
          <w:lang w:val="uk-UA"/>
        </w:rPr>
        <w:t xml:space="preserve"> щоб розглянути коротший час затримки. У </w:t>
      </w:r>
      <w:r>
        <w:rPr>
          <w:rFonts w:eastAsiaTheme="minorEastAsia"/>
          <w:sz w:val="28"/>
          <w:szCs w:val="28"/>
          <w:lang w:val="uk-UA"/>
        </w:rPr>
        <w:t>другому прикладі</w:t>
      </w:r>
      <w:r w:rsidRPr="00CC47EF">
        <w:rPr>
          <w:rFonts w:eastAsiaTheme="minorEastAsia"/>
          <w:sz w:val="28"/>
          <w:szCs w:val="28"/>
          <w:lang w:val="uk-UA"/>
        </w:rPr>
        <w:t xml:space="preserve"> лише один набір з шести </w:t>
      </w:r>
      <w:r>
        <w:rPr>
          <w:rFonts w:eastAsiaTheme="minorEastAsia"/>
          <w:sz w:val="28"/>
          <w:szCs w:val="28"/>
          <w:lang w:val="uk-UA"/>
        </w:rPr>
        <w:t>Фактор</w:t>
      </w:r>
      <w:r w:rsidRPr="00CC47EF">
        <w:rPr>
          <w:rFonts w:eastAsiaTheme="minorEastAsia"/>
          <w:sz w:val="28"/>
          <w:szCs w:val="28"/>
          <w:lang w:val="uk-UA"/>
        </w:rPr>
        <w:t>ів</w:t>
      </w:r>
      <w:r>
        <w:rPr>
          <w:rFonts w:eastAsiaTheme="minorEastAsia"/>
          <w:sz w:val="28"/>
          <w:szCs w:val="28"/>
          <w:lang w:val="uk-UA"/>
        </w:rPr>
        <w:t xml:space="preserve">,  </w:t>
      </w:r>
      <w:r w:rsidRPr="00CC47EF">
        <w:rPr>
          <w:rFonts w:eastAsiaTheme="minorEastAsia"/>
          <w:sz w:val="28"/>
          <w:szCs w:val="28"/>
          <w:lang w:val="uk-UA"/>
        </w:rPr>
        <w:t>що складають шість вхідних змінних</w:t>
      </w:r>
      <w:r>
        <w:rPr>
          <w:rFonts w:eastAsiaTheme="minorEastAsia"/>
          <w:sz w:val="28"/>
          <w:szCs w:val="28"/>
          <w:lang w:val="uk-UA"/>
        </w:rPr>
        <w:t xml:space="preserve">, </w:t>
      </w:r>
      <w:r w:rsidRPr="00CC47EF">
        <w:rPr>
          <w:rFonts w:eastAsiaTheme="minorEastAsia"/>
          <w:sz w:val="28"/>
          <w:szCs w:val="28"/>
          <w:lang w:val="uk-UA"/>
        </w:rPr>
        <w:t xml:space="preserve"> подається до ШНМ.</w:t>
      </w:r>
    </w:p>
    <w:p w:rsidR="009250BD" w:rsidRDefault="009250BD" w:rsidP="009250BD">
      <w:pPr>
        <w:spacing w:line="360" w:lineRule="auto"/>
        <w:ind w:firstLine="709"/>
        <w:jc w:val="both"/>
        <w:rPr>
          <w:rFonts w:eastAsiaTheme="minorEastAsia"/>
          <w:sz w:val="28"/>
          <w:szCs w:val="28"/>
          <w:lang w:val="uk-UA"/>
        </w:rPr>
      </w:pPr>
      <w:r w:rsidRPr="00CC47EF">
        <w:rPr>
          <w:rFonts w:eastAsiaTheme="minorEastAsia"/>
          <w:noProof/>
          <w:sz w:val="28"/>
          <w:szCs w:val="28"/>
        </w:rPr>
        <w:drawing>
          <wp:anchor distT="0" distB="0" distL="114300" distR="114300" simplePos="0" relativeHeight="251680768" behindDoc="0" locked="0" layoutInCell="1" allowOverlap="1">
            <wp:simplePos x="0" y="0"/>
            <wp:positionH relativeFrom="page">
              <wp:posOffset>1988820</wp:posOffset>
            </wp:positionH>
            <wp:positionV relativeFrom="paragraph">
              <wp:posOffset>1318260</wp:posOffset>
            </wp:positionV>
            <wp:extent cx="3718560" cy="3276600"/>
            <wp:effectExtent l="19050" t="0" r="0" b="0"/>
            <wp:wrapTopAndBottom/>
            <wp:docPr id="46" name="Рисунок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0" cstate="print">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3718560" cy="3276600"/>
                    </a:xfrm>
                    <a:prstGeom prst="rect">
                      <a:avLst/>
                    </a:prstGeom>
                  </pic:spPr>
                </pic:pic>
              </a:graphicData>
            </a:graphic>
          </wp:anchor>
        </w:drawing>
      </w:r>
      <w:r w:rsidRPr="00CC47EF">
        <w:rPr>
          <w:rFonts w:eastAsiaTheme="minorEastAsia"/>
          <w:sz w:val="28"/>
          <w:szCs w:val="28"/>
          <w:lang w:val="uk-UA"/>
        </w:rPr>
        <w:t>Графік для хмарного типу показує значний тренд (позитивні значення ACF)</w:t>
      </w:r>
      <w:r>
        <w:rPr>
          <w:rFonts w:eastAsiaTheme="minorEastAsia"/>
          <w:sz w:val="28"/>
          <w:szCs w:val="28"/>
          <w:lang w:val="uk-UA"/>
        </w:rPr>
        <w:t xml:space="preserve">, </w:t>
      </w:r>
      <w:r w:rsidRPr="00CC47EF">
        <w:rPr>
          <w:rFonts w:eastAsiaTheme="minorEastAsia"/>
          <w:sz w:val="28"/>
          <w:szCs w:val="28"/>
          <w:lang w:val="uk-UA"/>
        </w:rPr>
        <w:t xml:space="preserve"> що повільно спадає з часом до нульової позначки</w:t>
      </w:r>
      <w:r>
        <w:rPr>
          <w:rFonts w:eastAsiaTheme="minorEastAsia"/>
          <w:sz w:val="28"/>
          <w:szCs w:val="28"/>
          <w:lang w:val="uk-UA"/>
        </w:rPr>
        <w:t xml:space="preserve">, </w:t>
      </w:r>
      <w:r w:rsidRPr="00CC47EF">
        <w:rPr>
          <w:rFonts w:eastAsiaTheme="minorEastAsia"/>
          <w:sz w:val="28"/>
          <w:szCs w:val="28"/>
          <w:lang w:val="uk-UA"/>
        </w:rPr>
        <w:t xml:space="preserve"> в той час як інші показують щоденну сезонність (хвилеподібна форма)</w:t>
      </w:r>
      <w:r>
        <w:rPr>
          <w:rFonts w:eastAsiaTheme="minorEastAsia"/>
          <w:sz w:val="28"/>
          <w:szCs w:val="28"/>
          <w:lang w:val="uk-UA"/>
        </w:rPr>
        <w:t>, н</w:t>
      </w:r>
      <w:r w:rsidRPr="00CC47EF">
        <w:rPr>
          <w:rFonts w:eastAsiaTheme="minorEastAsia"/>
          <w:sz w:val="28"/>
          <w:szCs w:val="28"/>
          <w:lang w:val="uk-UA"/>
        </w:rPr>
        <w:t>а рис. 3 представлено схематичну структуру запропонованої</w:t>
      </w:r>
      <w:r>
        <w:rPr>
          <w:rFonts w:eastAsiaTheme="minorEastAsia"/>
          <w:sz w:val="28"/>
          <w:szCs w:val="28"/>
          <w:lang w:val="uk-UA"/>
        </w:rPr>
        <w:t xml:space="preserve">  </w:t>
      </w:r>
      <w:r w:rsidRPr="00CC47EF">
        <w:rPr>
          <w:rFonts w:eastAsiaTheme="minorEastAsia"/>
          <w:sz w:val="28"/>
          <w:szCs w:val="28"/>
          <w:lang w:val="uk-UA"/>
        </w:rPr>
        <w:t>модел</w:t>
      </w:r>
      <w:r>
        <w:rPr>
          <w:rFonts w:eastAsiaTheme="minorEastAsia"/>
          <w:sz w:val="28"/>
          <w:szCs w:val="28"/>
          <w:lang w:val="uk-UA"/>
        </w:rPr>
        <w:t>і</w:t>
      </w:r>
      <w:r w:rsidRPr="00CC47EF">
        <w:rPr>
          <w:rFonts w:eastAsiaTheme="minorEastAsia"/>
          <w:sz w:val="28"/>
          <w:szCs w:val="28"/>
          <w:lang w:val="uk-UA"/>
        </w:rPr>
        <w:t xml:space="preserve"> прогнозування освітленості. </w:t>
      </w:r>
    </w:p>
    <w:p w:rsidR="009250BD" w:rsidRPr="00CC47EF" w:rsidRDefault="009250BD" w:rsidP="009250BD">
      <w:pPr>
        <w:spacing w:line="360" w:lineRule="auto"/>
        <w:ind w:firstLine="709"/>
        <w:jc w:val="both"/>
        <w:rPr>
          <w:rFonts w:eastAsiaTheme="minorEastAsia"/>
          <w:sz w:val="28"/>
          <w:szCs w:val="28"/>
          <w:lang w:val="uk-UA"/>
        </w:rPr>
      </w:pPr>
      <w:r w:rsidRPr="00CC47EF">
        <w:rPr>
          <w:rFonts w:eastAsiaTheme="minorEastAsia"/>
          <w:sz w:val="28"/>
          <w:szCs w:val="28"/>
          <w:lang w:val="uk-UA"/>
        </w:rPr>
        <w:t>Рисунок 3</w:t>
      </w:r>
      <w:r>
        <w:rPr>
          <w:rFonts w:eastAsiaTheme="minorEastAsia"/>
          <w:sz w:val="28"/>
          <w:szCs w:val="28"/>
          <w:lang w:val="uk-UA"/>
        </w:rPr>
        <w:t>.8</w:t>
      </w:r>
      <w:r w:rsidRPr="00CC47EF">
        <w:rPr>
          <w:rFonts w:eastAsiaTheme="minorEastAsia"/>
          <w:sz w:val="28"/>
          <w:szCs w:val="28"/>
          <w:lang w:val="uk-UA"/>
        </w:rPr>
        <w:t xml:space="preserve"> </w:t>
      </w:r>
      <w:r w:rsidR="002509F1" w:rsidRPr="002509F1">
        <w:rPr>
          <w:rFonts w:eastAsiaTheme="minorEastAsia"/>
          <w:sz w:val="28"/>
          <w:szCs w:val="28"/>
        </w:rPr>
        <w:t xml:space="preserve"> - </w:t>
      </w:r>
      <w:r w:rsidRPr="00CC47EF">
        <w:rPr>
          <w:rFonts w:eastAsiaTheme="minorEastAsia"/>
          <w:sz w:val="28"/>
          <w:szCs w:val="28"/>
          <w:lang w:val="uk-UA"/>
        </w:rPr>
        <w:t xml:space="preserve">Блок діаграма досліджуваних моделей </w:t>
      </w:r>
      <w:r>
        <w:rPr>
          <w:rFonts w:eastAsiaTheme="minorEastAsia"/>
          <w:sz w:val="28"/>
          <w:szCs w:val="28"/>
          <w:lang w:val="uk-UA"/>
        </w:rPr>
        <w:t>випромінювання</w:t>
      </w:r>
    </w:p>
    <w:p w:rsidR="009250BD" w:rsidRPr="00CC47EF" w:rsidRDefault="009250BD" w:rsidP="009250BD">
      <w:pPr>
        <w:spacing w:line="360" w:lineRule="auto"/>
        <w:ind w:firstLine="709"/>
        <w:jc w:val="both"/>
        <w:rPr>
          <w:rFonts w:eastAsiaTheme="minorEastAsia"/>
          <w:sz w:val="28"/>
          <w:szCs w:val="28"/>
          <w:lang w:val="uk-UA"/>
        </w:rPr>
      </w:pPr>
      <w:r w:rsidRPr="00CC47EF">
        <w:rPr>
          <w:rFonts w:eastAsiaTheme="minorEastAsia"/>
          <w:sz w:val="28"/>
          <w:szCs w:val="28"/>
          <w:lang w:val="uk-UA"/>
        </w:rPr>
        <w:t>Шість змінних-</w:t>
      </w:r>
      <w:r>
        <w:rPr>
          <w:rFonts w:eastAsiaTheme="minorEastAsia"/>
          <w:sz w:val="28"/>
          <w:szCs w:val="28"/>
          <w:lang w:val="uk-UA"/>
        </w:rPr>
        <w:t>фактор</w:t>
      </w:r>
      <w:r w:rsidRPr="00CC47EF">
        <w:rPr>
          <w:rFonts w:eastAsiaTheme="minorEastAsia"/>
          <w:sz w:val="28"/>
          <w:szCs w:val="28"/>
          <w:lang w:val="uk-UA"/>
        </w:rPr>
        <w:t>ів що подаються на вхід ШНМ для прогнозування виміряно</w:t>
      </w:r>
      <w:r>
        <w:rPr>
          <w:rFonts w:eastAsiaTheme="minorEastAsia"/>
          <w:sz w:val="28"/>
          <w:szCs w:val="28"/>
          <w:lang w:val="uk-UA"/>
        </w:rPr>
        <w:t xml:space="preserve">го значення сонячного випромінювання </w:t>
      </w:r>
      <w:r w:rsidRPr="00CC47EF">
        <w:rPr>
          <w:rFonts w:eastAsiaTheme="minorEastAsia"/>
          <w:sz w:val="28"/>
          <w:szCs w:val="28"/>
          <w:lang w:val="uk-UA"/>
        </w:rPr>
        <w:t>на добу наперед. Температура</w:t>
      </w:r>
      <w:r>
        <w:rPr>
          <w:rFonts w:eastAsiaTheme="minorEastAsia"/>
          <w:sz w:val="28"/>
          <w:szCs w:val="28"/>
          <w:lang w:val="uk-UA"/>
        </w:rPr>
        <w:t xml:space="preserve">, </w:t>
      </w:r>
      <w:r w:rsidRPr="00CC47EF">
        <w:rPr>
          <w:rFonts w:eastAsiaTheme="minorEastAsia"/>
          <w:sz w:val="28"/>
          <w:szCs w:val="28"/>
          <w:lang w:val="uk-UA"/>
        </w:rPr>
        <w:t xml:space="preserve"> вологість</w:t>
      </w:r>
      <w:r>
        <w:rPr>
          <w:rFonts w:eastAsiaTheme="minorEastAsia"/>
          <w:sz w:val="28"/>
          <w:szCs w:val="28"/>
          <w:lang w:val="uk-UA"/>
        </w:rPr>
        <w:t xml:space="preserve">, </w:t>
      </w:r>
      <w:r w:rsidRPr="00CC47EF">
        <w:rPr>
          <w:rFonts w:eastAsiaTheme="minorEastAsia"/>
          <w:sz w:val="28"/>
          <w:szCs w:val="28"/>
          <w:lang w:val="uk-UA"/>
        </w:rPr>
        <w:t xml:space="preserve"> хмарність та швидкість вітру отримуються з NDFD тоді як CSI та </w:t>
      </w:r>
      <m:oMath>
        <m:sSub>
          <m:sSubPr>
            <m:ctrlPr>
              <w:rPr>
                <w:rFonts w:ascii="Cambria Math" w:hAnsi="Cambria Math"/>
                <w:i/>
                <w:sz w:val="28"/>
                <w:szCs w:val="28"/>
                <w:lang w:val="uk-UA"/>
              </w:rPr>
            </m:ctrlPr>
          </m:sSubPr>
          <m:e>
            <m:r>
              <w:rPr>
                <w:rFonts w:ascii="Cambria Math" w:hAnsi="Cambria Math"/>
                <w:sz w:val="28"/>
                <w:szCs w:val="28"/>
                <w:lang w:val="uk-UA"/>
              </w:rPr>
              <m:t>θ</m:t>
            </m:r>
          </m:e>
          <m:sub>
            <m:r>
              <w:rPr>
                <w:rFonts w:ascii="Cambria Math" w:hAnsi="Cambria Math"/>
                <w:sz w:val="28"/>
                <w:szCs w:val="28"/>
                <w:lang w:val="uk-UA"/>
              </w:rPr>
              <m:t>SZA</m:t>
            </m:r>
          </m:sub>
        </m:sSub>
      </m:oMath>
      <w:r>
        <w:rPr>
          <w:rFonts w:eastAsiaTheme="minorEastAsia"/>
          <w:sz w:val="28"/>
          <w:szCs w:val="28"/>
          <w:lang w:val="uk-UA"/>
        </w:rPr>
        <w:t xml:space="preserve"> </w:t>
      </w:r>
      <w:r w:rsidRPr="00CC47EF">
        <w:rPr>
          <w:rFonts w:eastAsiaTheme="minorEastAsia"/>
          <w:sz w:val="28"/>
          <w:szCs w:val="28"/>
          <w:lang w:val="uk-UA"/>
        </w:rPr>
        <w:t>моделюються. Виміряна освітленість що подається до ANN як мішень для навчання і тестування</w:t>
      </w:r>
      <w:r>
        <w:rPr>
          <w:rFonts w:eastAsiaTheme="minorEastAsia"/>
          <w:sz w:val="28"/>
          <w:szCs w:val="28"/>
          <w:lang w:val="uk-UA"/>
        </w:rPr>
        <w:t xml:space="preserve">, </w:t>
      </w:r>
      <w:r w:rsidRPr="00CC47EF">
        <w:rPr>
          <w:rFonts w:eastAsiaTheme="minorEastAsia"/>
          <w:sz w:val="28"/>
          <w:szCs w:val="28"/>
          <w:lang w:val="uk-UA"/>
        </w:rPr>
        <w:t xml:space="preserve"> була з</w:t>
      </w:r>
      <w:r>
        <w:rPr>
          <w:rFonts w:eastAsiaTheme="minorEastAsia"/>
          <w:sz w:val="28"/>
          <w:szCs w:val="28"/>
          <w:lang w:val="uk-UA"/>
        </w:rPr>
        <w:t>няті</w:t>
      </w:r>
      <w:r w:rsidRPr="00CC47EF">
        <w:rPr>
          <w:rFonts w:eastAsiaTheme="minorEastAsia"/>
          <w:sz w:val="28"/>
          <w:szCs w:val="28"/>
          <w:lang w:val="uk-UA"/>
        </w:rPr>
        <w:t xml:space="preserve"> наземних метеорологічних станцій</w:t>
      </w:r>
      <w:r>
        <w:rPr>
          <w:rFonts w:eastAsiaTheme="minorEastAsia"/>
          <w:sz w:val="28"/>
          <w:szCs w:val="28"/>
          <w:lang w:val="uk-UA"/>
        </w:rPr>
        <w:t xml:space="preserve"> н</w:t>
      </w:r>
      <w:r w:rsidRPr="00CC47EF">
        <w:rPr>
          <w:rFonts w:eastAsiaTheme="minorEastAsia"/>
          <w:sz w:val="28"/>
          <w:szCs w:val="28"/>
          <w:lang w:val="uk-UA"/>
        </w:rPr>
        <w:t>аведені на рис.</w:t>
      </w:r>
      <w:r>
        <w:rPr>
          <w:rFonts w:eastAsiaTheme="minorEastAsia"/>
          <w:sz w:val="28"/>
          <w:szCs w:val="28"/>
          <w:lang w:val="uk-UA"/>
        </w:rPr>
        <w:t xml:space="preserve"> </w:t>
      </w:r>
      <w:r w:rsidRPr="00CC47EF">
        <w:rPr>
          <w:rFonts w:eastAsiaTheme="minorEastAsia"/>
          <w:sz w:val="28"/>
          <w:szCs w:val="28"/>
          <w:lang w:val="uk-UA"/>
        </w:rPr>
        <w:t>3</w:t>
      </w:r>
      <w:r>
        <w:rPr>
          <w:rFonts w:eastAsiaTheme="minorEastAsia"/>
          <w:sz w:val="28"/>
          <w:szCs w:val="28"/>
          <w:lang w:val="uk-UA"/>
        </w:rPr>
        <w:t>.8</w:t>
      </w:r>
    </w:p>
    <w:p w:rsidR="009250BD" w:rsidRPr="00CC47EF" w:rsidRDefault="009250BD" w:rsidP="009250BD">
      <w:pPr>
        <w:spacing w:line="360" w:lineRule="auto"/>
        <w:ind w:firstLine="709"/>
        <w:jc w:val="both"/>
        <w:rPr>
          <w:rFonts w:eastAsiaTheme="minorEastAsia"/>
          <w:sz w:val="28"/>
          <w:szCs w:val="28"/>
          <w:lang w:val="uk-UA"/>
        </w:rPr>
      </w:pPr>
      <w:r>
        <w:rPr>
          <w:rFonts w:eastAsiaTheme="minorEastAsia"/>
          <w:sz w:val="28"/>
          <w:szCs w:val="28"/>
          <w:lang w:val="uk-UA"/>
        </w:rPr>
        <w:t>3</w:t>
      </w:r>
      <w:r w:rsidRPr="00CC47EF">
        <w:rPr>
          <w:rFonts w:eastAsiaTheme="minorEastAsia"/>
          <w:sz w:val="28"/>
          <w:szCs w:val="28"/>
          <w:lang w:val="uk-UA"/>
        </w:rPr>
        <w:t>.</w:t>
      </w:r>
      <w:r>
        <w:rPr>
          <w:rFonts w:eastAsiaTheme="minorEastAsia"/>
          <w:sz w:val="28"/>
          <w:szCs w:val="28"/>
          <w:lang w:val="uk-UA"/>
        </w:rPr>
        <w:t>7</w:t>
      </w:r>
      <w:r w:rsidRPr="00CC47EF">
        <w:rPr>
          <w:rFonts w:eastAsiaTheme="minorEastAsia"/>
          <w:sz w:val="28"/>
          <w:szCs w:val="28"/>
          <w:lang w:val="uk-UA"/>
        </w:rPr>
        <w:t xml:space="preserve"> </w:t>
      </w:r>
      <w:r>
        <w:rPr>
          <w:rFonts w:eastAsiaTheme="minorEastAsia"/>
          <w:sz w:val="28"/>
          <w:szCs w:val="28"/>
          <w:lang w:val="uk-UA"/>
        </w:rPr>
        <w:t>М</w:t>
      </w:r>
      <w:r w:rsidRPr="00CC47EF">
        <w:rPr>
          <w:rFonts w:eastAsiaTheme="minorEastAsia"/>
          <w:sz w:val="28"/>
          <w:szCs w:val="28"/>
          <w:lang w:val="uk-UA"/>
        </w:rPr>
        <w:t>оделювання</w:t>
      </w:r>
      <w:r>
        <w:rPr>
          <w:rFonts w:eastAsiaTheme="minorEastAsia"/>
          <w:sz w:val="28"/>
          <w:szCs w:val="28"/>
          <w:lang w:val="uk-UA"/>
        </w:rPr>
        <w:t xml:space="preserve"> прогнозу</w:t>
      </w:r>
      <w:r w:rsidRPr="00CC47EF">
        <w:rPr>
          <w:rFonts w:eastAsiaTheme="minorEastAsia"/>
          <w:sz w:val="28"/>
          <w:szCs w:val="28"/>
          <w:lang w:val="uk-UA"/>
        </w:rPr>
        <w:t xml:space="preserve"> </w:t>
      </w:r>
      <w:r>
        <w:rPr>
          <w:rFonts w:eastAsiaTheme="minorEastAsia"/>
          <w:sz w:val="28"/>
          <w:szCs w:val="28"/>
          <w:lang w:val="uk-UA"/>
        </w:rPr>
        <w:t>сонячної</w:t>
      </w:r>
      <w:r w:rsidRPr="00CC47EF">
        <w:rPr>
          <w:rFonts w:eastAsiaTheme="minorEastAsia"/>
          <w:sz w:val="28"/>
          <w:szCs w:val="28"/>
          <w:lang w:val="uk-UA"/>
        </w:rPr>
        <w:t xml:space="preserve"> енергії</w:t>
      </w:r>
    </w:p>
    <w:p w:rsidR="009250BD" w:rsidRPr="00CC47EF" w:rsidRDefault="009250BD" w:rsidP="009250BD">
      <w:pPr>
        <w:spacing w:line="360" w:lineRule="auto"/>
        <w:ind w:firstLine="709"/>
        <w:jc w:val="both"/>
        <w:rPr>
          <w:rFonts w:eastAsiaTheme="minorEastAsia"/>
          <w:sz w:val="28"/>
          <w:szCs w:val="28"/>
          <w:lang w:val="uk-UA"/>
        </w:rPr>
      </w:pPr>
      <w:r w:rsidRPr="00CC47EF">
        <w:rPr>
          <w:rFonts w:eastAsiaTheme="minorEastAsia"/>
          <w:sz w:val="28"/>
          <w:szCs w:val="28"/>
          <w:lang w:val="uk-UA"/>
        </w:rPr>
        <w:lastRenderedPageBreak/>
        <w:t xml:space="preserve">Після прогнозування </w:t>
      </w:r>
      <w:r>
        <w:rPr>
          <w:rFonts w:eastAsiaTheme="minorEastAsia"/>
          <w:sz w:val="28"/>
          <w:szCs w:val="28"/>
          <w:lang w:val="uk-UA"/>
        </w:rPr>
        <w:t xml:space="preserve">сонячної енергії, </w:t>
      </w:r>
      <w:r w:rsidRPr="00CC47EF">
        <w:rPr>
          <w:rFonts w:eastAsiaTheme="minorEastAsia"/>
          <w:sz w:val="28"/>
          <w:szCs w:val="28"/>
          <w:lang w:val="uk-UA"/>
        </w:rPr>
        <w:t xml:space="preserve"> електроенерг</w:t>
      </w:r>
      <w:r>
        <w:rPr>
          <w:rFonts w:eastAsiaTheme="minorEastAsia"/>
          <w:sz w:val="28"/>
          <w:szCs w:val="28"/>
          <w:lang w:val="uk-UA"/>
        </w:rPr>
        <w:t xml:space="preserve">ія </w:t>
      </w:r>
      <w:r w:rsidRPr="00CC47EF">
        <w:rPr>
          <w:rFonts w:eastAsiaTheme="minorEastAsia"/>
          <w:sz w:val="28"/>
          <w:szCs w:val="28"/>
          <w:lang w:val="uk-UA"/>
        </w:rPr>
        <w:t>з</w:t>
      </w:r>
      <w:r>
        <w:rPr>
          <w:rFonts w:eastAsiaTheme="minorEastAsia"/>
          <w:sz w:val="28"/>
          <w:szCs w:val="28"/>
          <w:lang w:val="uk-UA"/>
        </w:rPr>
        <w:t xml:space="preserve"> </w:t>
      </w:r>
      <w:r w:rsidRPr="00CC47EF">
        <w:rPr>
          <w:rFonts w:eastAsiaTheme="minorEastAsia"/>
          <w:sz w:val="28"/>
          <w:szCs w:val="28"/>
          <w:lang w:val="uk-UA"/>
        </w:rPr>
        <w:t>фотоелектричних модулів або масиву можна виконати</w:t>
      </w:r>
      <w:r>
        <w:rPr>
          <w:rFonts w:eastAsiaTheme="minorEastAsia"/>
          <w:sz w:val="28"/>
          <w:szCs w:val="28"/>
          <w:lang w:val="uk-UA"/>
        </w:rPr>
        <w:t xml:space="preserve">, </w:t>
      </w:r>
      <w:r w:rsidRPr="00CC47EF">
        <w:rPr>
          <w:rFonts w:eastAsiaTheme="minorEastAsia"/>
          <w:sz w:val="28"/>
          <w:szCs w:val="28"/>
          <w:lang w:val="uk-UA"/>
        </w:rPr>
        <w:t xml:space="preserve"> використ</w:t>
      </w:r>
      <w:r>
        <w:rPr>
          <w:rFonts w:eastAsiaTheme="minorEastAsia"/>
          <w:sz w:val="28"/>
          <w:szCs w:val="28"/>
          <w:lang w:val="uk-UA"/>
        </w:rPr>
        <w:t>овуючи</w:t>
      </w:r>
      <w:r w:rsidRPr="00CC47EF">
        <w:rPr>
          <w:rFonts w:eastAsiaTheme="minorEastAsia"/>
          <w:sz w:val="28"/>
          <w:szCs w:val="28"/>
          <w:lang w:val="uk-UA"/>
        </w:rPr>
        <w:t xml:space="preserve"> або</w:t>
      </w:r>
      <w:r>
        <w:rPr>
          <w:rFonts w:eastAsiaTheme="minorEastAsia"/>
          <w:sz w:val="28"/>
          <w:szCs w:val="28"/>
          <w:lang w:val="uk-UA"/>
        </w:rPr>
        <w:t xml:space="preserve"> </w:t>
      </w:r>
      <w:r w:rsidRPr="00CC47EF">
        <w:rPr>
          <w:rFonts w:eastAsiaTheme="minorEastAsia"/>
          <w:sz w:val="28"/>
          <w:szCs w:val="28"/>
          <w:lang w:val="uk-UA"/>
        </w:rPr>
        <w:t>фізичн</w:t>
      </w:r>
      <w:r>
        <w:rPr>
          <w:rFonts w:eastAsiaTheme="minorEastAsia"/>
          <w:sz w:val="28"/>
          <w:szCs w:val="28"/>
          <w:lang w:val="uk-UA"/>
        </w:rPr>
        <w:t>у</w:t>
      </w:r>
      <w:r w:rsidRPr="00CC47EF">
        <w:rPr>
          <w:rFonts w:eastAsiaTheme="minorEastAsia"/>
          <w:sz w:val="28"/>
          <w:szCs w:val="28"/>
          <w:lang w:val="uk-UA"/>
        </w:rPr>
        <w:t xml:space="preserve"> модел</w:t>
      </w:r>
      <w:r>
        <w:rPr>
          <w:rFonts w:eastAsiaTheme="minorEastAsia"/>
          <w:sz w:val="28"/>
          <w:szCs w:val="28"/>
          <w:lang w:val="uk-UA"/>
        </w:rPr>
        <w:t>ь</w:t>
      </w:r>
      <w:r w:rsidRPr="00CC47EF">
        <w:rPr>
          <w:rFonts w:eastAsiaTheme="minorEastAsia"/>
          <w:sz w:val="28"/>
          <w:szCs w:val="28"/>
          <w:lang w:val="uk-UA"/>
        </w:rPr>
        <w:t xml:space="preserve"> машинного навчання (ML) або гібрид</w:t>
      </w:r>
      <w:r>
        <w:rPr>
          <w:rFonts w:eastAsiaTheme="minorEastAsia"/>
          <w:sz w:val="28"/>
          <w:szCs w:val="28"/>
          <w:lang w:val="uk-UA"/>
        </w:rPr>
        <w:t xml:space="preserve"> </w:t>
      </w:r>
      <w:r w:rsidRPr="00CC47EF">
        <w:rPr>
          <w:rFonts w:eastAsiaTheme="minorEastAsia"/>
          <w:sz w:val="28"/>
          <w:szCs w:val="28"/>
          <w:lang w:val="uk-UA"/>
        </w:rPr>
        <w:t>обох моделей. Моделі ML вимагають історичних даних про виробництво електроенергії з фотоелектричних модулів</w:t>
      </w:r>
      <w:r>
        <w:rPr>
          <w:rFonts w:eastAsiaTheme="minorEastAsia"/>
          <w:sz w:val="28"/>
          <w:szCs w:val="28"/>
          <w:lang w:val="uk-UA"/>
        </w:rPr>
        <w:t xml:space="preserve"> </w:t>
      </w:r>
      <w:r w:rsidRPr="00CC47EF">
        <w:rPr>
          <w:rFonts w:eastAsiaTheme="minorEastAsia"/>
          <w:sz w:val="28"/>
          <w:szCs w:val="28"/>
          <w:lang w:val="uk-UA"/>
        </w:rPr>
        <w:t>та виміряні дані про освітленість для навчання моделі</w:t>
      </w:r>
      <w:r>
        <w:rPr>
          <w:rFonts w:eastAsiaTheme="minorEastAsia"/>
          <w:sz w:val="28"/>
          <w:szCs w:val="28"/>
          <w:lang w:val="uk-UA"/>
        </w:rPr>
        <w:t xml:space="preserve">, </w:t>
      </w:r>
      <w:r w:rsidRPr="00CC47EF">
        <w:rPr>
          <w:rFonts w:eastAsiaTheme="minorEastAsia"/>
          <w:sz w:val="28"/>
          <w:szCs w:val="28"/>
          <w:lang w:val="uk-UA"/>
        </w:rPr>
        <w:t xml:space="preserve"> щоб апроксимувати взаємозв'язок між вихідною потужністю та прогнозами освітленості. Фізичні підходи складаються з декількох математичних рівнянь</w:t>
      </w:r>
      <w:r>
        <w:rPr>
          <w:rFonts w:eastAsiaTheme="minorEastAsia"/>
          <w:sz w:val="28"/>
          <w:szCs w:val="28"/>
          <w:lang w:val="uk-UA"/>
        </w:rPr>
        <w:t xml:space="preserve">, </w:t>
      </w:r>
      <w:r w:rsidRPr="00CC47EF">
        <w:rPr>
          <w:rFonts w:eastAsiaTheme="minorEastAsia"/>
          <w:sz w:val="28"/>
          <w:szCs w:val="28"/>
          <w:lang w:val="uk-UA"/>
        </w:rPr>
        <w:t xml:space="preserve"> які намагаються врахувати динаміку різних процесів</w:t>
      </w:r>
      <w:r>
        <w:rPr>
          <w:rFonts w:eastAsiaTheme="minorEastAsia"/>
          <w:sz w:val="28"/>
          <w:szCs w:val="28"/>
          <w:lang w:val="uk-UA"/>
        </w:rPr>
        <w:t xml:space="preserve">, </w:t>
      </w:r>
      <w:r w:rsidRPr="00CC47EF">
        <w:rPr>
          <w:rFonts w:eastAsiaTheme="minorEastAsia"/>
          <w:sz w:val="28"/>
          <w:szCs w:val="28"/>
          <w:lang w:val="uk-UA"/>
        </w:rPr>
        <w:t xml:space="preserve"> що характеризують перетворення сонячного світла в енергію. Гібридний варіант застосовує фізичну модель</w:t>
      </w:r>
      <w:r>
        <w:rPr>
          <w:rFonts w:eastAsiaTheme="minorEastAsia"/>
          <w:sz w:val="28"/>
          <w:szCs w:val="28"/>
          <w:lang w:val="uk-UA"/>
        </w:rPr>
        <w:t xml:space="preserve">, </w:t>
      </w:r>
      <w:r w:rsidRPr="00CC47EF">
        <w:rPr>
          <w:rFonts w:eastAsiaTheme="minorEastAsia"/>
          <w:sz w:val="28"/>
          <w:szCs w:val="28"/>
          <w:lang w:val="uk-UA"/>
        </w:rPr>
        <w:t xml:space="preserve"> а потім</w:t>
      </w:r>
      <w:r w:rsidRPr="005A48D5">
        <w:rPr>
          <w:rFonts w:eastAsiaTheme="minorEastAsia"/>
          <w:sz w:val="28"/>
          <w:szCs w:val="28"/>
        </w:rPr>
        <w:t xml:space="preserve"> </w:t>
      </w:r>
      <w:r w:rsidRPr="00CC47EF">
        <w:rPr>
          <w:rFonts w:eastAsiaTheme="minorEastAsia"/>
          <w:sz w:val="28"/>
          <w:szCs w:val="28"/>
          <w:lang w:val="uk-UA"/>
        </w:rPr>
        <w:t>згладжує результати за допомогою ML.</w:t>
      </w:r>
    </w:p>
    <w:p w:rsidR="009250BD" w:rsidRPr="00CC47EF" w:rsidRDefault="009250BD" w:rsidP="009250BD">
      <w:pPr>
        <w:spacing w:line="360" w:lineRule="auto"/>
        <w:ind w:firstLine="709"/>
        <w:jc w:val="both"/>
        <w:rPr>
          <w:rFonts w:eastAsiaTheme="minorEastAsia"/>
          <w:sz w:val="28"/>
          <w:szCs w:val="28"/>
          <w:lang w:val="uk-UA"/>
        </w:rPr>
      </w:pPr>
      <w:r w:rsidRPr="00CC47EF">
        <w:rPr>
          <w:rFonts w:eastAsiaTheme="minorEastAsia"/>
          <w:sz w:val="28"/>
          <w:szCs w:val="28"/>
          <w:lang w:val="uk-UA"/>
        </w:rPr>
        <w:t>Хоча фізична модель здається більш громіздкою</w:t>
      </w:r>
      <w:r>
        <w:rPr>
          <w:rFonts w:eastAsiaTheme="minorEastAsia"/>
          <w:sz w:val="28"/>
          <w:szCs w:val="28"/>
          <w:lang w:val="uk-UA"/>
        </w:rPr>
        <w:t xml:space="preserve">, </w:t>
      </w:r>
      <w:r w:rsidRPr="00CC47EF">
        <w:rPr>
          <w:rFonts w:eastAsiaTheme="minorEastAsia"/>
          <w:sz w:val="28"/>
          <w:szCs w:val="28"/>
          <w:lang w:val="uk-UA"/>
        </w:rPr>
        <w:t xml:space="preserve"> їй часто надають перевагу</w:t>
      </w:r>
      <w:r>
        <w:rPr>
          <w:rFonts w:eastAsiaTheme="minorEastAsia"/>
          <w:sz w:val="28"/>
          <w:szCs w:val="28"/>
          <w:lang w:val="uk-UA"/>
        </w:rPr>
        <w:t xml:space="preserve">, </w:t>
      </w:r>
      <w:r w:rsidRPr="00CC47EF">
        <w:rPr>
          <w:rFonts w:eastAsiaTheme="minorEastAsia"/>
          <w:sz w:val="28"/>
          <w:szCs w:val="28"/>
          <w:lang w:val="uk-UA"/>
        </w:rPr>
        <w:t xml:space="preserve"> оскільки історичні дані про вихідну потужність</w:t>
      </w:r>
      <w:r>
        <w:rPr>
          <w:rFonts w:eastAsiaTheme="minorEastAsia"/>
          <w:sz w:val="28"/>
          <w:szCs w:val="28"/>
          <w:lang w:val="uk-UA"/>
        </w:rPr>
        <w:t xml:space="preserve">, </w:t>
      </w:r>
      <w:r w:rsidRPr="00CC47EF">
        <w:rPr>
          <w:rFonts w:eastAsiaTheme="minorEastAsia"/>
          <w:sz w:val="28"/>
          <w:szCs w:val="28"/>
          <w:lang w:val="uk-UA"/>
        </w:rPr>
        <w:t xml:space="preserve"> особливо для домашніх фотоелектричних систем</w:t>
      </w:r>
      <w:r>
        <w:rPr>
          <w:rFonts w:eastAsiaTheme="minorEastAsia"/>
          <w:sz w:val="28"/>
          <w:szCs w:val="28"/>
          <w:lang w:val="uk-UA"/>
        </w:rPr>
        <w:t xml:space="preserve">, </w:t>
      </w:r>
      <w:r w:rsidRPr="00CC47EF">
        <w:rPr>
          <w:rFonts w:eastAsiaTheme="minorEastAsia"/>
          <w:sz w:val="28"/>
          <w:szCs w:val="28"/>
          <w:lang w:val="uk-UA"/>
        </w:rPr>
        <w:t xml:space="preserve"> які постійно відстежуються і публікуються</w:t>
      </w:r>
      <w:r>
        <w:rPr>
          <w:rFonts w:eastAsiaTheme="minorEastAsia"/>
          <w:sz w:val="28"/>
          <w:szCs w:val="28"/>
          <w:lang w:val="uk-UA"/>
        </w:rPr>
        <w:t xml:space="preserve">, </w:t>
      </w:r>
      <w:r w:rsidRPr="00CC47EF">
        <w:rPr>
          <w:rFonts w:eastAsiaTheme="minorEastAsia"/>
          <w:sz w:val="28"/>
          <w:szCs w:val="28"/>
          <w:lang w:val="uk-UA"/>
        </w:rPr>
        <w:t xml:space="preserve"> зазвичай недоступні.</w:t>
      </w:r>
    </w:p>
    <w:p w:rsidR="009250BD" w:rsidRPr="00CC47EF" w:rsidRDefault="009250BD" w:rsidP="009250BD">
      <w:pPr>
        <w:spacing w:line="360" w:lineRule="auto"/>
        <w:ind w:firstLine="709"/>
        <w:jc w:val="both"/>
        <w:rPr>
          <w:rFonts w:eastAsiaTheme="minorEastAsia"/>
          <w:sz w:val="28"/>
          <w:szCs w:val="28"/>
          <w:lang w:val="uk-UA"/>
        </w:rPr>
      </w:pPr>
      <w:r w:rsidRPr="00CC47EF">
        <w:rPr>
          <w:rFonts w:eastAsiaTheme="minorEastAsia"/>
          <w:sz w:val="28"/>
          <w:szCs w:val="28"/>
          <w:lang w:val="uk-UA"/>
        </w:rPr>
        <w:t>Сонячні генератори на даху також називають поза</w:t>
      </w:r>
      <w:r w:rsidRPr="005A48D5">
        <w:rPr>
          <w:rFonts w:eastAsiaTheme="minorEastAsia"/>
          <w:sz w:val="28"/>
          <w:szCs w:val="28"/>
        </w:rPr>
        <w:t xml:space="preserve"> </w:t>
      </w:r>
      <w:r w:rsidRPr="00CC47EF">
        <w:rPr>
          <w:rFonts w:eastAsiaTheme="minorEastAsia"/>
          <w:sz w:val="28"/>
          <w:szCs w:val="28"/>
          <w:lang w:val="uk-UA"/>
        </w:rPr>
        <w:t>лічильниками</w:t>
      </w:r>
      <w:r>
        <w:rPr>
          <w:rFonts w:eastAsiaTheme="minorEastAsia"/>
          <w:sz w:val="28"/>
          <w:szCs w:val="28"/>
          <w:lang w:val="uk-UA"/>
        </w:rPr>
        <w:t xml:space="preserve">, </w:t>
      </w:r>
      <w:r w:rsidRPr="00CC47EF">
        <w:rPr>
          <w:rFonts w:eastAsiaTheme="minorEastAsia"/>
          <w:sz w:val="28"/>
          <w:szCs w:val="28"/>
          <w:lang w:val="uk-UA"/>
        </w:rPr>
        <w:t xml:space="preserve"> оскільки вони не обладнані приладами для прямого моніторингу з боку операторів комунальних мереж. Кожна</w:t>
      </w:r>
      <w:r>
        <w:rPr>
          <w:rFonts w:eastAsiaTheme="minorEastAsia"/>
          <w:sz w:val="28"/>
          <w:szCs w:val="28"/>
          <w:lang w:val="uk-UA"/>
        </w:rPr>
        <w:t xml:space="preserve"> </w:t>
      </w:r>
      <w:r w:rsidRPr="00CC47EF">
        <w:rPr>
          <w:rFonts w:eastAsiaTheme="minorEastAsia"/>
          <w:sz w:val="28"/>
          <w:szCs w:val="28"/>
          <w:lang w:val="uk-UA"/>
        </w:rPr>
        <w:t>фізична модель вимагає</w:t>
      </w:r>
      <w:r>
        <w:rPr>
          <w:rFonts w:eastAsiaTheme="minorEastAsia"/>
          <w:sz w:val="28"/>
          <w:szCs w:val="28"/>
          <w:lang w:val="uk-UA"/>
        </w:rPr>
        <w:t xml:space="preserve">, </w:t>
      </w:r>
      <w:r w:rsidRPr="00CC47EF">
        <w:rPr>
          <w:rFonts w:eastAsiaTheme="minorEastAsia"/>
          <w:sz w:val="28"/>
          <w:szCs w:val="28"/>
          <w:lang w:val="uk-UA"/>
        </w:rPr>
        <w:t xml:space="preserve"> щоб IGH було розкладено на прям</w:t>
      </w:r>
      <w:r>
        <w:rPr>
          <w:rFonts w:eastAsiaTheme="minorEastAsia"/>
          <w:sz w:val="28"/>
          <w:szCs w:val="28"/>
          <w:lang w:val="uk-UA"/>
        </w:rPr>
        <w:t xml:space="preserve">ий </w:t>
      </w:r>
      <w:r w:rsidRPr="00CC47EF">
        <w:rPr>
          <w:rFonts w:eastAsiaTheme="minorEastAsia"/>
          <w:sz w:val="28"/>
          <w:szCs w:val="28"/>
          <w:lang w:val="uk-UA"/>
        </w:rPr>
        <w:t>нормальний (DNI) та розсіяний (DHI) компоненти</w:t>
      </w:r>
      <w:r>
        <w:rPr>
          <w:rFonts w:eastAsiaTheme="minorEastAsia"/>
          <w:sz w:val="28"/>
          <w:szCs w:val="28"/>
          <w:lang w:val="uk-UA"/>
        </w:rPr>
        <w:t xml:space="preserve">, </w:t>
      </w:r>
      <w:r w:rsidRPr="00CC47EF">
        <w:rPr>
          <w:rFonts w:eastAsiaTheme="minorEastAsia"/>
          <w:sz w:val="28"/>
          <w:szCs w:val="28"/>
          <w:lang w:val="uk-UA"/>
        </w:rPr>
        <w:t xml:space="preserve"> а потім подати</w:t>
      </w:r>
      <w:r>
        <w:rPr>
          <w:rFonts w:eastAsiaTheme="minorEastAsia"/>
          <w:sz w:val="28"/>
          <w:szCs w:val="28"/>
          <w:lang w:val="uk-UA"/>
        </w:rPr>
        <w:t xml:space="preserve"> </w:t>
      </w:r>
      <w:r w:rsidRPr="00CC47EF">
        <w:rPr>
          <w:rFonts w:eastAsiaTheme="minorEastAsia"/>
          <w:sz w:val="28"/>
          <w:szCs w:val="28"/>
          <w:lang w:val="uk-UA"/>
        </w:rPr>
        <w:t>до моделі транспозиції</w:t>
      </w:r>
      <w:r>
        <w:rPr>
          <w:rFonts w:eastAsiaTheme="minorEastAsia"/>
          <w:sz w:val="28"/>
          <w:szCs w:val="28"/>
          <w:lang w:val="uk-UA"/>
        </w:rPr>
        <w:t xml:space="preserve">, </w:t>
      </w:r>
      <w:r w:rsidRPr="00CC47EF">
        <w:rPr>
          <w:rFonts w:eastAsiaTheme="minorEastAsia"/>
          <w:sz w:val="28"/>
          <w:szCs w:val="28"/>
          <w:lang w:val="uk-UA"/>
        </w:rPr>
        <w:t xml:space="preserve"> яка виводить площину опромінення масиву. Існує декілька моделей декомпозиції та транспозиції</w:t>
      </w:r>
      <w:r>
        <w:rPr>
          <w:rFonts w:eastAsiaTheme="minorEastAsia"/>
          <w:sz w:val="28"/>
          <w:szCs w:val="28"/>
          <w:lang w:val="uk-UA"/>
        </w:rPr>
        <w:t xml:space="preserve"> </w:t>
      </w:r>
      <w:r w:rsidRPr="00CC47EF">
        <w:rPr>
          <w:rFonts w:eastAsiaTheme="minorEastAsia"/>
          <w:sz w:val="28"/>
          <w:szCs w:val="28"/>
          <w:lang w:val="uk-UA"/>
        </w:rPr>
        <w:t>існують і можуть бути застосовані в залежності від наявної вхідної</w:t>
      </w:r>
      <w:r>
        <w:rPr>
          <w:rFonts w:eastAsiaTheme="minorEastAsia"/>
          <w:sz w:val="28"/>
          <w:szCs w:val="28"/>
          <w:lang w:val="uk-UA"/>
        </w:rPr>
        <w:t xml:space="preserve"> </w:t>
      </w:r>
      <w:r w:rsidRPr="00CC47EF">
        <w:rPr>
          <w:rFonts w:eastAsiaTheme="minorEastAsia"/>
          <w:sz w:val="28"/>
          <w:szCs w:val="28"/>
          <w:lang w:val="uk-UA"/>
        </w:rPr>
        <w:t>інформації та вподобань</w:t>
      </w:r>
      <w:r>
        <w:rPr>
          <w:rFonts w:eastAsiaTheme="minorEastAsia"/>
          <w:sz w:val="28"/>
          <w:szCs w:val="28"/>
          <w:lang w:val="uk-UA"/>
        </w:rPr>
        <w:t xml:space="preserve">, </w:t>
      </w:r>
      <w:r w:rsidRPr="00CC47EF">
        <w:rPr>
          <w:rFonts w:eastAsiaTheme="minorEastAsia"/>
          <w:sz w:val="28"/>
          <w:szCs w:val="28"/>
          <w:lang w:val="uk-UA"/>
        </w:rPr>
        <w:t xml:space="preserve"> обумовлених розташуванням фотоелектричної станції.</w:t>
      </w:r>
    </w:p>
    <w:p w:rsidR="009250BD" w:rsidRPr="00CC47EF" w:rsidRDefault="009250BD" w:rsidP="009250BD">
      <w:pPr>
        <w:shd w:val="clear" w:color="auto" w:fill="FFFFFF"/>
        <w:spacing w:line="360" w:lineRule="auto"/>
        <w:ind w:left="709"/>
        <w:jc w:val="both"/>
        <w:rPr>
          <w:sz w:val="28"/>
          <w:szCs w:val="28"/>
          <w:lang w:val="uk-UA"/>
        </w:rPr>
      </w:pPr>
      <w:r>
        <w:rPr>
          <w:color w:val="000000"/>
          <w:sz w:val="28"/>
          <w:szCs w:val="28"/>
          <w:lang w:val="uk-UA"/>
        </w:rPr>
        <w:t xml:space="preserve">3.9. </w:t>
      </w:r>
      <w:r w:rsidRPr="00CC47EF">
        <w:rPr>
          <w:color w:val="000000"/>
          <w:sz w:val="28"/>
          <w:szCs w:val="28"/>
          <w:lang w:val="uk-UA"/>
        </w:rPr>
        <w:t>Розрахунок фотоелектричної системи</w:t>
      </w:r>
    </w:p>
    <w:p w:rsidR="009250BD" w:rsidRPr="00CC47EF" w:rsidRDefault="009250BD" w:rsidP="009250BD">
      <w:pPr>
        <w:tabs>
          <w:tab w:val="left" w:pos="993"/>
        </w:tabs>
        <w:spacing w:line="360" w:lineRule="auto"/>
        <w:ind w:firstLine="709"/>
        <w:jc w:val="both"/>
        <w:rPr>
          <w:color w:val="000000"/>
          <w:sz w:val="28"/>
          <w:szCs w:val="28"/>
          <w:lang w:val="uk-UA"/>
        </w:rPr>
      </w:pPr>
      <w:r w:rsidRPr="00CC47EF">
        <w:rPr>
          <w:color w:val="000000"/>
          <w:sz w:val="28"/>
          <w:szCs w:val="28"/>
          <w:lang w:val="uk-UA"/>
        </w:rPr>
        <w:t>Розрахунок ФЕС являєтся визначенням номінальної потужності модулів</w:t>
      </w:r>
      <w:r>
        <w:rPr>
          <w:color w:val="000000"/>
          <w:sz w:val="28"/>
          <w:szCs w:val="28"/>
          <w:lang w:val="uk-UA"/>
        </w:rPr>
        <w:t xml:space="preserve">, </w:t>
      </w:r>
      <w:r w:rsidRPr="00CC47EF">
        <w:rPr>
          <w:color w:val="000000"/>
          <w:sz w:val="28"/>
          <w:szCs w:val="28"/>
          <w:lang w:val="uk-UA"/>
        </w:rPr>
        <w:t xml:space="preserve"> їх кількості</w:t>
      </w:r>
      <w:r>
        <w:rPr>
          <w:color w:val="000000"/>
          <w:sz w:val="28"/>
          <w:szCs w:val="28"/>
          <w:lang w:val="uk-UA"/>
        </w:rPr>
        <w:t xml:space="preserve">, </w:t>
      </w:r>
      <w:r w:rsidRPr="00CC47EF">
        <w:rPr>
          <w:color w:val="000000"/>
          <w:sz w:val="28"/>
          <w:szCs w:val="28"/>
          <w:lang w:val="uk-UA"/>
        </w:rPr>
        <w:t xml:space="preserve"> схеми з’єднання; вибір типу</w:t>
      </w:r>
      <w:r>
        <w:rPr>
          <w:color w:val="000000"/>
          <w:sz w:val="28"/>
          <w:szCs w:val="28"/>
          <w:lang w:val="uk-UA"/>
        </w:rPr>
        <w:t xml:space="preserve">, </w:t>
      </w:r>
      <w:r w:rsidRPr="00CC47EF">
        <w:rPr>
          <w:color w:val="000000"/>
          <w:sz w:val="28"/>
          <w:szCs w:val="28"/>
          <w:lang w:val="uk-UA"/>
        </w:rPr>
        <w:t xml:space="preserve"> умов експлуатації та ємності АКБ; потужності інвертора та контролера заряду-розряду; визначення параметрів з єднальних кабелів</w:t>
      </w:r>
      <w:r>
        <w:rPr>
          <w:color w:val="000000"/>
          <w:sz w:val="28"/>
          <w:szCs w:val="28"/>
          <w:lang w:val="uk-UA"/>
        </w:rPr>
        <w:t>.</w:t>
      </w:r>
      <w:r w:rsidRPr="00CC47EF">
        <w:rPr>
          <w:color w:val="000000"/>
          <w:sz w:val="28"/>
          <w:szCs w:val="28"/>
          <w:lang w:val="uk-UA"/>
        </w:rPr>
        <w:t xml:space="preserve"> </w:t>
      </w:r>
    </w:p>
    <w:p w:rsidR="009250BD" w:rsidRPr="00CC47EF" w:rsidRDefault="009250BD" w:rsidP="009250BD">
      <w:pPr>
        <w:tabs>
          <w:tab w:val="left" w:pos="993"/>
        </w:tabs>
        <w:spacing w:line="360" w:lineRule="auto"/>
        <w:ind w:firstLine="709"/>
        <w:jc w:val="both"/>
        <w:rPr>
          <w:color w:val="000000"/>
          <w:sz w:val="28"/>
          <w:szCs w:val="28"/>
          <w:lang w:val="uk-UA"/>
        </w:rPr>
      </w:pPr>
      <w:r w:rsidRPr="00CC47EF">
        <w:rPr>
          <w:color w:val="000000"/>
          <w:sz w:val="28"/>
          <w:szCs w:val="28"/>
          <w:lang w:val="uk-UA"/>
        </w:rPr>
        <w:lastRenderedPageBreak/>
        <w:t>Для початку розраховується загальна споживча потужність для всіх споживачів. Після цього розраховується витрачений час роботи споживачів за добу</w:t>
      </w:r>
      <w:r>
        <w:rPr>
          <w:color w:val="000000"/>
          <w:sz w:val="28"/>
          <w:szCs w:val="28"/>
          <w:lang w:val="uk-UA"/>
        </w:rPr>
        <w:t>.</w:t>
      </w:r>
      <w:r w:rsidRPr="00CC47EF">
        <w:rPr>
          <w:color w:val="000000"/>
          <w:sz w:val="28"/>
          <w:szCs w:val="28"/>
          <w:lang w:val="uk-UA"/>
        </w:rPr>
        <w:t xml:space="preserve"> Далі</w:t>
      </w:r>
      <w:r>
        <w:rPr>
          <w:color w:val="000000"/>
          <w:sz w:val="28"/>
          <w:szCs w:val="28"/>
          <w:lang w:val="uk-UA"/>
        </w:rPr>
        <w:t xml:space="preserve">, </w:t>
      </w:r>
      <w:r w:rsidRPr="00CC47EF">
        <w:rPr>
          <w:color w:val="000000"/>
          <w:sz w:val="28"/>
          <w:szCs w:val="28"/>
          <w:lang w:val="uk-UA"/>
        </w:rPr>
        <w:t xml:space="preserve"> перемножимо потужність споживача на весь час його роботи</w:t>
      </w:r>
      <w:r>
        <w:rPr>
          <w:color w:val="000000"/>
          <w:sz w:val="28"/>
          <w:szCs w:val="28"/>
          <w:lang w:val="uk-UA"/>
        </w:rPr>
        <w:t xml:space="preserve">, </w:t>
      </w:r>
      <w:r w:rsidRPr="00CC47EF">
        <w:rPr>
          <w:color w:val="000000"/>
          <w:sz w:val="28"/>
          <w:szCs w:val="28"/>
          <w:lang w:val="uk-UA"/>
        </w:rPr>
        <w:t xml:space="preserve"> розрахуємо</w:t>
      </w:r>
      <w:r>
        <w:rPr>
          <w:color w:val="000000"/>
          <w:sz w:val="28"/>
          <w:szCs w:val="28"/>
          <w:lang w:val="uk-UA"/>
        </w:rPr>
        <w:t xml:space="preserve">, </w:t>
      </w:r>
      <w:r w:rsidRPr="00CC47EF">
        <w:rPr>
          <w:color w:val="000000"/>
          <w:sz w:val="28"/>
          <w:szCs w:val="28"/>
          <w:lang w:val="uk-UA"/>
        </w:rPr>
        <w:t xml:space="preserve"> скільки щодня споживає навантаження електричної енергії. </w:t>
      </w:r>
    </w:p>
    <w:p w:rsidR="009250BD" w:rsidRPr="003B6A03" w:rsidRDefault="009250BD" w:rsidP="009250BD">
      <w:pPr>
        <w:tabs>
          <w:tab w:val="left" w:pos="993"/>
        </w:tabs>
        <w:spacing w:line="360" w:lineRule="auto"/>
        <w:ind w:firstLine="709"/>
        <w:jc w:val="both"/>
        <w:rPr>
          <w:sz w:val="28"/>
          <w:szCs w:val="28"/>
          <w:lang w:val="uk-UA"/>
        </w:rPr>
      </w:pPr>
      <w:r w:rsidRPr="00CC47EF">
        <w:rPr>
          <w:color w:val="000000"/>
          <w:sz w:val="28"/>
          <w:szCs w:val="28"/>
          <w:lang w:val="uk-UA"/>
        </w:rPr>
        <w:t>В розрахунках</w:t>
      </w:r>
      <w:r>
        <w:rPr>
          <w:color w:val="000000"/>
          <w:sz w:val="28"/>
          <w:szCs w:val="28"/>
          <w:lang w:val="uk-UA"/>
        </w:rPr>
        <w:t xml:space="preserve">, </w:t>
      </w:r>
      <w:r w:rsidRPr="00CC47EF">
        <w:rPr>
          <w:color w:val="000000"/>
          <w:sz w:val="28"/>
          <w:szCs w:val="28"/>
          <w:lang w:val="uk-UA"/>
        </w:rPr>
        <w:t xml:space="preserve"> майбутня сонячна електростанція проектується для живлення вентиляції та освітлення в адміністративній будівлі. Для повного забезпечення потреб цеху під час робочої зміни</w:t>
      </w:r>
      <w:r>
        <w:rPr>
          <w:color w:val="000000"/>
          <w:sz w:val="28"/>
          <w:szCs w:val="28"/>
          <w:lang w:val="uk-UA"/>
        </w:rPr>
        <w:t xml:space="preserve">, </w:t>
      </w:r>
      <w:r w:rsidRPr="00CC47EF">
        <w:rPr>
          <w:color w:val="000000"/>
          <w:sz w:val="28"/>
          <w:szCs w:val="28"/>
          <w:lang w:val="uk-UA"/>
        </w:rPr>
        <w:t xml:space="preserve"> тобто 12 годин</w:t>
      </w:r>
      <w:r>
        <w:rPr>
          <w:color w:val="000000"/>
          <w:sz w:val="28"/>
          <w:szCs w:val="28"/>
          <w:lang w:val="uk-UA"/>
        </w:rPr>
        <w:t xml:space="preserve">, </w:t>
      </w:r>
      <w:r w:rsidRPr="00CC47EF">
        <w:rPr>
          <w:color w:val="000000"/>
          <w:sz w:val="28"/>
          <w:szCs w:val="28"/>
          <w:lang w:val="uk-UA"/>
        </w:rPr>
        <w:t xml:space="preserve"> а також для того</w:t>
      </w:r>
      <w:r>
        <w:rPr>
          <w:color w:val="000000"/>
          <w:sz w:val="28"/>
          <w:szCs w:val="28"/>
          <w:lang w:val="uk-UA"/>
        </w:rPr>
        <w:t xml:space="preserve">, </w:t>
      </w:r>
      <w:r w:rsidRPr="00CC47EF">
        <w:rPr>
          <w:color w:val="000000"/>
          <w:sz w:val="28"/>
          <w:szCs w:val="28"/>
          <w:lang w:val="uk-UA"/>
        </w:rPr>
        <w:t xml:space="preserve"> щоб отримувати прибуток від продажу виробленої електроенергії та швидше окупити електростанцію</w:t>
      </w:r>
      <w:r>
        <w:rPr>
          <w:color w:val="000000"/>
          <w:sz w:val="28"/>
          <w:szCs w:val="28"/>
          <w:lang w:val="uk-UA"/>
        </w:rPr>
        <w:t xml:space="preserve">, </w:t>
      </w:r>
      <w:r w:rsidRPr="00CC47EF">
        <w:rPr>
          <w:color w:val="000000"/>
          <w:sz w:val="28"/>
          <w:szCs w:val="28"/>
          <w:lang w:val="uk-UA"/>
        </w:rPr>
        <w:t xml:space="preserve"> було вирішено прийняти необхідну добову кількість виробленої електроенергії на рівні </w:t>
      </w:r>
      <w:r w:rsidRPr="00CC47EF">
        <w:rPr>
          <w:sz w:val="28"/>
          <w:szCs w:val="28"/>
          <w:lang w:val="uk-UA"/>
        </w:rPr>
        <w:t>60</w:t>
      </w:r>
      <w:r w:rsidRPr="00CC47EF">
        <w:rPr>
          <w:color w:val="000000"/>
          <w:sz w:val="28"/>
          <w:szCs w:val="28"/>
          <w:lang w:val="uk-UA"/>
        </w:rPr>
        <w:t xml:space="preserve"> кВт</w:t>
      </w:r>
      <w:r w:rsidR="00F312CA" w:rsidRPr="00CC47EF">
        <w:rPr>
          <w:color w:val="000000"/>
          <w:sz w:val="28"/>
          <w:szCs w:val="28"/>
          <w:lang w:val="uk-UA"/>
        </w:rPr>
        <w:fldChar w:fldCharType="begin"/>
      </w:r>
      <w:r w:rsidRPr="00CC47EF">
        <w:rPr>
          <w:color w:val="000000"/>
          <w:sz w:val="28"/>
          <w:szCs w:val="28"/>
          <w:lang w:val="uk-UA"/>
        </w:rPr>
        <w:instrText xml:space="preserve"> QUOTE </w:instrText>
      </w:r>
      <w:r w:rsidR="00C54287" w:rsidRPr="00F312CA">
        <w:rPr>
          <w:position w:val="-9"/>
          <w:lang w:val="uk-UA"/>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2pt;height:21.6pt" equationxml="&lt;">
            <v:imagedata r:id="rId71" o:title="" chromakey="white"/>
          </v:shape>
        </w:pict>
      </w:r>
      <w:r w:rsidRPr="00CC47EF">
        <w:rPr>
          <w:color w:val="000000"/>
          <w:sz w:val="28"/>
          <w:szCs w:val="28"/>
          <w:lang w:val="uk-UA"/>
        </w:rPr>
        <w:instrText xml:space="preserve"> </w:instrText>
      </w:r>
      <w:r w:rsidR="00F312CA" w:rsidRPr="00CC47EF">
        <w:rPr>
          <w:color w:val="000000"/>
          <w:sz w:val="28"/>
          <w:szCs w:val="28"/>
          <w:lang w:val="uk-UA"/>
        </w:rPr>
        <w:fldChar w:fldCharType="separate"/>
      </w:r>
      <w:r w:rsidR="00C54287" w:rsidRPr="00F312CA">
        <w:rPr>
          <w:position w:val="-9"/>
          <w:lang w:val="uk-UA"/>
        </w:rPr>
        <w:pict>
          <v:shape id="_x0000_i1026" type="#_x0000_t75" style="width:7.2pt;height:21.6pt" equationxml="&lt;">
            <v:imagedata r:id="rId71" o:title="" chromakey="white"/>
          </v:shape>
        </w:pict>
      </w:r>
      <w:r w:rsidR="00F312CA" w:rsidRPr="00CC47EF">
        <w:rPr>
          <w:color w:val="000000"/>
          <w:sz w:val="28"/>
          <w:szCs w:val="28"/>
          <w:lang w:val="uk-UA"/>
        </w:rPr>
        <w:fldChar w:fldCharType="end"/>
      </w:r>
      <w:r w:rsidRPr="00CC47EF">
        <w:rPr>
          <w:color w:val="000000"/>
          <w:sz w:val="28"/>
          <w:szCs w:val="28"/>
          <w:lang w:val="uk-UA"/>
        </w:rPr>
        <w:t>год.</w:t>
      </w:r>
      <w:r w:rsidRPr="003B6A03">
        <w:rPr>
          <w:color w:val="000000"/>
          <w:sz w:val="28"/>
          <w:szCs w:val="28"/>
          <w:lang w:val="uk-UA"/>
        </w:rPr>
        <w:t xml:space="preserve"> </w:t>
      </w:r>
    </w:p>
    <w:p w:rsidR="009250BD" w:rsidRPr="00CC47EF" w:rsidRDefault="00C54287" w:rsidP="009250BD">
      <w:pPr>
        <w:tabs>
          <w:tab w:val="left" w:pos="993"/>
        </w:tabs>
        <w:spacing w:line="360" w:lineRule="auto"/>
        <w:ind w:firstLine="709"/>
        <w:jc w:val="both"/>
        <w:rPr>
          <w:color w:val="000000"/>
          <w:sz w:val="28"/>
          <w:szCs w:val="28"/>
          <w:lang w:val="uk-UA"/>
        </w:rPr>
      </w:pPr>
      <w:r w:rsidRPr="00F312CA">
        <w:rPr>
          <w:lang w:val="uk-UA"/>
        </w:rPr>
        <w:pict>
          <v:shape id="_x0000_i1027" type="#_x0000_t75" style="width:2in;height:21.6pt" equationxml="&lt;">
            <v:imagedata r:id="rId72" o:title="" chromakey="white"/>
          </v:shape>
        </w:pict>
      </w:r>
    </w:p>
    <w:p w:rsidR="009250BD" w:rsidRPr="00CC47EF" w:rsidRDefault="009250BD" w:rsidP="009250BD">
      <w:pPr>
        <w:spacing w:line="360" w:lineRule="auto"/>
        <w:ind w:firstLine="709"/>
        <w:jc w:val="both"/>
        <w:rPr>
          <w:color w:val="000000"/>
          <w:sz w:val="28"/>
          <w:lang w:val="uk-UA"/>
        </w:rPr>
      </w:pPr>
      <w:r w:rsidRPr="00CC47EF">
        <w:rPr>
          <w:color w:val="000000"/>
          <w:sz w:val="28"/>
          <w:szCs w:val="28"/>
          <w:lang w:val="uk-UA"/>
        </w:rPr>
        <w:t xml:space="preserve">Обране значення буде використовуватись в подальших розрахунках інвертора та потужності сонячних фотоелектричних елементів. </w:t>
      </w:r>
      <w:r w:rsidRPr="00CC47EF">
        <w:rPr>
          <w:color w:val="000000"/>
          <w:sz w:val="28"/>
          <w:lang w:val="uk-UA"/>
        </w:rPr>
        <w:t>Змінюючи потужність фотоелектричної панелі та(або) їх кількість</w:t>
      </w:r>
      <w:r>
        <w:rPr>
          <w:color w:val="000000"/>
          <w:sz w:val="28"/>
          <w:lang w:val="uk-UA"/>
        </w:rPr>
        <w:t xml:space="preserve">, </w:t>
      </w:r>
      <w:r w:rsidRPr="00CC47EF">
        <w:rPr>
          <w:color w:val="000000"/>
          <w:sz w:val="28"/>
          <w:lang w:val="uk-UA"/>
        </w:rPr>
        <w:t xml:space="preserve"> обираємо сонячну батарею необхідної потужності. Таким чином</w:t>
      </w:r>
      <w:r>
        <w:rPr>
          <w:color w:val="000000"/>
          <w:sz w:val="28"/>
          <w:lang w:val="uk-UA"/>
        </w:rPr>
        <w:t xml:space="preserve">, </w:t>
      </w:r>
      <w:r w:rsidRPr="00CC47EF">
        <w:rPr>
          <w:color w:val="000000"/>
          <w:sz w:val="28"/>
          <w:lang w:val="uk-UA"/>
        </w:rPr>
        <w:t xml:space="preserve"> з’являється два варіанти</w:t>
      </w:r>
      <w:r>
        <w:rPr>
          <w:color w:val="000000"/>
          <w:sz w:val="28"/>
          <w:lang w:val="uk-UA"/>
        </w:rPr>
        <w:t xml:space="preserve">, </w:t>
      </w:r>
      <w:r w:rsidRPr="00CC47EF">
        <w:rPr>
          <w:color w:val="000000"/>
          <w:sz w:val="28"/>
          <w:lang w:val="uk-UA"/>
        </w:rPr>
        <w:t xml:space="preserve"> це надлишок потужності або її нестача. У першому випадку</w:t>
      </w:r>
      <w:r>
        <w:rPr>
          <w:color w:val="000000"/>
          <w:sz w:val="28"/>
          <w:lang w:val="uk-UA"/>
        </w:rPr>
        <w:t xml:space="preserve">, </w:t>
      </w:r>
      <w:r w:rsidRPr="00CC47EF">
        <w:rPr>
          <w:color w:val="000000"/>
          <w:sz w:val="28"/>
          <w:lang w:val="uk-UA"/>
        </w:rPr>
        <w:t xml:space="preserve"> надлишок енергії потрібно акумулювати. У другому випадку необхідно підключити додаткове джерело енергії.  </w:t>
      </w:r>
    </w:p>
    <w:p w:rsidR="009250BD" w:rsidRPr="00CC47EF" w:rsidRDefault="009250BD" w:rsidP="009250BD">
      <w:pPr>
        <w:spacing w:line="360" w:lineRule="auto"/>
        <w:ind w:firstLine="709"/>
        <w:jc w:val="both"/>
        <w:rPr>
          <w:color w:val="000000"/>
          <w:sz w:val="28"/>
          <w:lang w:val="uk-UA"/>
        </w:rPr>
      </w:pPr>
      <w:r w:rsidRPr="00CC47EF">
        <w:rPr>
          <w:color w:val="000000"/>
          <w:sz w:val="28"/>
          <w:lang w:val="uk-UA"/>
        </w:rPr>
        <w:t>Головних розрахунків є – розрахунок кількості сонячних панелей для обраної автономної сонячної електричної станції. Кількість енергії</w:t>
      </w:r>
      <w:r>
        <w:rPr>
          <w:color w:val="000000"/>
          <w:sz w:val="28"/>
          <w:lang w:val="uk-UA"/>
        </w:rPr>
        <w:t xml:space="preserve">, </w:t>
      </w:r>
      <w:r w:rsidRPr="00CC47EF">
        <w:rPr>
          <w:color w:val="000000"/>
          <w:sz w:val="28"/>
          <w:lang w:val="uk-UA"/>
        </w:rPr>
        <w:t xml:space="preserve"> яку може виробити сонячна панель залежить від погоди. Для того</w:t>
      </w:r>
      <w:r>
        <w:rPr>
          <w:color w:val="000000"/>
          <w:sz w:val="28"/>
          <w:lang w:val="uk-UA"/>
        </w:rPr>
        <w:t xml:space="preserve">, </w:t>
      </w:r>
      <w:r w:rsidRPr="00CC47EF">
        <w:rPr>
          <w:color w:val="000000"/>
          <w:sz w:val="28"/>
          <w:lang w:val="uk-UA"/>
        </w:rPr>
        <w:t xml:space="preserve"> щоб це визначити</w:t>
      </w:r>
      <w:r>
        <w:rPr>
          <w:color w:val="000000"/>
          <w:sz w:val="28"/>
          <w:lang w:val="uk-UA"/>
        </w:rPr>
        <w:t xml:space="preserve">, </w:t>
      </w:r>
      <w:r w:rsidRPr="00CC47EF">
        <w:rPr>
          <w:color w:val="000000"/>
          <w:sz w:val="28"/>
          <w:lang w:val="uk-UA"/>
        </w:rPr>
        <w:t xml:space="preserve"> необхідно знати</w:t>
      </w:r>
      <w:r>
        <w:rPr>
          <w:color w:val="000000"/>
          <w:sz w:val="28"/>
          <w:lang w:val="uk-UA"/>
        </w:rPr>
        <w:t xml:space="preserve">, </w:t>
      </w:r>
      <w:r w:rsidRPr="00CC47EF">
        <w:rPr>
          <w:color w:val="000000"/>
          <w:sz w:val="28"/>
          <w:lang w:val="uk-UA"/>
        </w:rPr>
        <w:t xml:space="preserve"> скільки енергії виробляє сонце на цій ділянці поверхні. Необхідно враховувати два </w:t>
      </w:r>
      <w:r>
        <w:rPr>
          <w:color w:val="000000"/>
          <w:sz w:val="28"/>
          <w:lang w:val="uk-UA"/>
        </w:rPr>
        <w:t>Фактор</w:t>
      </w:r>
      <w:r w:rsidRPr="00CC47EF">
        <w:rPr>
          <w:color w:val="000000"/>
          <w:sz w:val="28"/>
          <w:lang w:val="uk-UA"/>
        </w:rPr>
        <w:t>и: середньорічну сонячну радіацію та її середньомісячне значення у найгірших умовах. У першому варіанті</w:t>
      </w:r>
      <w:r>
        <w:rPr>
          <w:color w:val="000000"/>
          <w:sz w:val="28"/>
          <w:lang w:val="uk-UA"/>
        </w:rPr>
        <w:t xml:space="preserve">, </w:t>
      </w:r>
      <w:r w:rsidRPr="00CC47EF">
        <w:rPr>
          <w:color w:val="000000"/>
          <w:sz w:val="28"/>
          <w:lang w:val="uk-UA"/>
        </w:rPr>
        <w:t xml:space="preserve"> де систему розраховують за допомогою середньорічного коефіцієнта</w:t>
      </w:r>
      <w:r>
        <w:rPr>
          <w:color w:val="000000"/>
          <w:sz w:val="28"/>
          <w:lang w:val="uk-UA"/>
        </w:rPr>
        <w:t xml:space="preserve">, </w:t>
      </w:r>
      <w:r w:rsidRPr="00CC47EF">
        <w:rPr>
          <w:color w:val="000000"/>
          <w:sz w:val="28"/>
          <w:lang w:val="uk-UA"/>
        </w:rPr>
        <w:t xml:space="preserve"> в деякі місяці енергії буде надлишок</w:t>
      </w:r>
      <w:r>
        <w:rPr>
          <w:color w:val="000000"/>
          <w:sz w:val="28"/>
          <w:lang w:val="uk-UA"/>
        </w:rPr>
        <w:t xml:space="preserve">, </w:t>
      </w:r>
      <w:r w:rsidRPr="00CC47EF">
        <w:rPr>
          <w:color w:val="000000"/>
          <w:sz w:val="28"/>
          <w:lang w:val="uk-UA"/>
        </w:rPr>
        <w:t xml:space="preserve"> в деяких недостача.</w:t>
      </w:r>
      <w:r w:rsidRPr="003B6A03">
        <w:rPr>
          <w:color w:val="000000"/>
          <w:sz w:val="28"/>
          <w:lang w:val="uk-UA"/>
        </w:rPr>
        <w:t>[5]</w:t>
      </w:r>
      <w:r w:rsidRPr="00CC47EF">
        <w:rPr>
          <w:color w:val="000000"/>
          <w:sz w:val="28"/>
          <w:lang w:val="uk-UA"/>
        </w:rPr>
        <w:t xml:space="preserve"> У другому варіанті ж</w:t>
      </w:r>
      <w:r>
        <w:rPr>
          <w:color w:val="000000"/>
          <w:sz w:val="28"/>
          <w:lang w:val="uk-UA"/>
        </w:rPr>
        <w:t xml:space="preserve">, </w:t>
      </w:r>
      <w:r w:rsidRPr="00CC47EF">
        <w:rPr>
          <w:color w:val="000000"/>
          <w:sz w:val="28"/>
          <w:lang w:val="uk-UA"/>
        </w:rPr>
        <w:t xml:space="preserve"> енергії має завжди вистачати</w:t>
      </w:r>
      <w:r>
        <w:rPr>
          <w:color w:val="000000"/>
          <w:sz w:val="28"/>
          <w:lang w:val="uk-UA"/>
        </w:rPr>
        <w:t xml:space="preserve">, </w:t>
      </w:r>
      <w:r w:rsidRPr="00CC47EF">
        <w:rPr>
          <w:color w:val="000000"/>
          <w:sz w:val="28"/>
          <w:lang w:val="uk-UA"/>
        </w:rPr>
        <w:t xml:space="preserve"> за умови відсутності занадто довгих періодів з несприятливою погодою. Таким чином</w:t>
      </w:r>
      <w:r>
        <w:rPr>
          <w:color w:val="000000"/>
          <w:sz w:val="28"/>
          <w:lang w:val="uk-UA"/>
        </w:rPr>
        <w:t xml:space="preserve">, </w:t>
      </w:r>
      <w:r w:rsidRPr="00CC47EF">
        <w:rPr>
          <w:color w:val="000000"/>
          <w:sz w:val="28"/>
          <w:lang w:val="uk-UA"/>
        </w:rPr>
        <w:t xml:space="preserve"> обчисли</w:t>
      </w:r>
      <w:r>
        <w:rPr>
          <w:color w:val="000000"/>
          <w:sz w:val="28"/>
          <w:lang w:val="uk-UA"/>
        </w:rPr>
        <w:t>мо</w:t>
      </w:r>
      <w:r w:rsidRPr="00CC47EF">
        <w:rPr>
          <w:color w:val="000000"/>
          <w:sz w:val="28"/>
          <w:lang w:val="uk-UA"/>
        </w:rPr>
        <w:t xml:space="preserve"> номінальну потужність модуля. Взявши значення сонячної радіації за певний період та поділивши його на 1000</w:t>
      </w:r>
      <w:r>
        <w:rPr>
          <w:color w:val="000000"/>
          <w:sz w:val="28"/>
          <w:lang w:val="uk-UA"/>
        </w:rPr>
        <w:t xml:space="preserve">, </w:t>
      </w:r>
      <w:r w:rsidRPr="00CC47EF">
        <w:rPr>
          <w:color w:val="000000"/>
          <w:sz w:val="28"/>
          <w:lang w:val="uk-UA"/>
        </w:rPr>
        <w:t xml:space="preserve"> отримаємо так звану кількість пік</w:t>
      </w:r>
      <w:r>
        <w:rPr>
          <w:color w:val="000000"/>
          <w:sz w:val="28"/>
          <w:lang w:val="uk-UA"/>
        </w:rPr>
        <w:t>-</w:t>
      </w:r>
      <w:r w:rsidRPr="00CC47EF">
        <w:rPr>
          <w:color w:val="000000"/>
          <w:sz w:val="28"/>
          <w:lang w:val="uk-UA"/>
        </w:rPr>
        <w:t>годин</w:t>
      </w:r>
      <w:r>
        <w:rPr>
          <w:color w:val="000000"/>
          <w:sz w:val="28"/>
          <w:lang w:val="uk-UA"/>
        </w:rPr>
        <w:t xml:space="preserve">, </w:t>
      </w:r>
      <w:r w:rsidRPr="00CC47EF">
        <w:rPr>
          <w:color w:val="000000"/>
          <w:sz w:val="28"/>
          <w:lang w:val="uk-UA"/>
        </w:rPr>
        <w:t xml:space="preserve"> тобто умовний час</w:t>
      </w:r>
      <w:r>
        <w:rPr>
          <w:color w:val="000000"/>
          <w:sz w:val="28"/>
          <w:lang w:val="uk-UA"/>
        </w:rPr>
        <w:t xml:space="preserve">, </w:t>
      </w:r>
      <w:r w:rsidRPr="00CC47EF">
        <w:rPr>
          <w:color w:val="000000"/>
          <w:sz w:val="28"/>
          <w:lang w:val="uk-UA"/>
        </w:rPr>
        <w:t xml:space="preserve"> </w:t>
      </w:r>
      <w:r w:rsidRPr="00CC47EF">
        <w:rPr>
          <w:color w:val="000000"/>
          <w:sz w:val="28"/>
          <w:lang w:val="uk-UA"/>
        </w:rPr>
        <w:lastRenderedPageBreak/>
        <w:t xml:space="preserve">протягом якого сонце світить з інтенсивністю 1000 Вт/м2. Один із модулів з потужністю Pw у період обраного часу може виробити наступну кількість енергії: </w:t>
      </w:r>
    </w:p>
    <w:p w:rsidR="009250BD" w:rsidRPr="003D7D04" w:rsidRDefault="009250BD" w:rsidP="009250BD">
      <w:pPr>
        <w:spacing w:line="360" w:lineRule="auto"/>
        <w:jc w:val="both"/>
        <w:rPr>
          <w:color w:val="000000"/>
          <w:sz w:val="28"/>
          <w:lang w:val="uk-UA"/>
        </w:rPr>
      </w:pPr>
      <w:r w:rsidRPr="00CC47EF">
        <w:rPr>
          <w:sz w:val="36"/>
          <w:szCs w:val="36"/>
          <w:lang w:val="uk-UA"/>
        </w:rPr>
        <w:t xml:space="preserve"> </w:t>
      </w:r>
      <w:r w:rsidRPr="003D7D04">
        <w:rPr>
          <w:sz w:val="36"/>
          <w:szCs w:val="36"/>
          <w:lang w:val="uk-UA"/>
        </w:rPr>
        <w:t xml:space="preserve">          </w:t>
      </w:r>
      <w:r w:rsidRPr="00CC47EF">
        <w:rPr>
          <w:sz w:val="36"/>
          <w:szCs w:val="36"/>
          <w:lang w:val="uk-UA"/>
        </w:rPr>
        <w:t xml:space="preserve">  </w:t>
      </w:r>
      <m:oMath>
        <m:r>
          <w:rPr>
            <w:rFonts w:ascii="Cambria Math" w:hAnsi="Cambria Math"/>
            <w:sz w:val="36"/>
            <w:szCs w:val="36"/>
            <w:lang w:val="uk-UA"/>
          </w:rPr>
          <m:t>W=</m:t>
        </m:r>
        <m:f>
          <m:fPr>
            <m:ctrlPr>
              <w:rPr>
                <w:rFonts w:ascii="Cambria Math" w:hAnsi="Cambria Math"/>
                <w:i/>
                <w:sz w:val="36"/>
                <w:szCs w:val="36"/>
                <w:lang w:val="uk-UA"/>
              </w:rPr>
            </m:ctrlPr>
          </m:fPr>
          <m:num>
            <m:r>
              <w:rPr>
                <w:rFonts w:ascii="Cambria Math" w:hAnsi="Cambria Math"/>
                <w:sz w:val="36"/>
                <w:szCs w:val="36"/>
                <w:lang w:val="uk-UA"/>
              </w:rPr>
              <m:t>k∙</m:t>
            </m:r>
            <m:sSub>
              <m:sSubPr>
                <m:ctrlPr>
                  <w:rPr>
                    <w:rFonts w:ascii="Cambria Math" w:hAnsi="Cambria Math"/>
                    <w:i/>
                    <w:sz w:val="36"/>
                    <w:szCs w:val="36"/>
                    <w:lang w:val="uk-UA"/>
                  </w:rPr>
                </m:ctrlPr>
              </m:sSubPr>
              <m:e>
                <m:r>
                  <w:rPr>
                    <w:rFonts w:ascii="Cambria Math" w:hAnsi="Cambria Math"/>
                    <w:sz w:val="36"/>
                    <w:szCs w:val="36"/>
                    <w:lang w:val="uk-UA"/>
                  </w:rPr>
                  <m:t>P</m:t>
                </m:r>
              </m:e>
              <m:sub>
                <m:r>
                  <w:rPr>
                    <w:rFonts w:ascii="Cambria Math" w:hAnsi="Cambria Math"/>
                    <w:sz w:val="36"/>
                    <w:szCs w:val="36"/>
                    <w:lang w:val="uk-UA"/>
                  </w:rPr>
                  <m:t>w</m:t>
                </m:r>
              </m:sub>
            </m:sSub>
            <m:r>
              <w:rPr>
                <w:rFonts w:ascii="Cambria Math" w:hAnsi="Cambria Math"/>
                <w:sz w:val="36"/>
                <w:szCs w:val="36"/>
                <w:lang w:val="uk-UA"/>
              </w:rPr>
              <m:t>∙E</m:t>
            </m:r>
          </m:num>
          <m:den>
            <m:r>
              <w:rPr>
                <w:rFonts w:ascii="Cambria Math" w:hAnsi="Cambria Math"/>
                <w:sz w:val="40"/>
                <w:szCs w:val="40"/>
                <w:lang w:val="uk-UA"/>
              </w:rPr>
              <m:t>1000</m:t>
            </m:r>
          </m:den>
        </m:f>
        <m:r>
          <m:rPr>
            <m:sty m:val="p"/>
          </m:rPr>
          <w:rPr>
            <w:rFonts w:ascii="Cambria Math" w:hAnsi="Cambria Math"/>
            <w:sz w:val="28"/>
            <w:szCs w:val="28"/>
            <w:lang w:val="uk-UA"/>
          </w:rPr>
          <m:t>Вт/год</m:t>
        </m:r>
      </m:oMath>
      <w:r w:rsidRPr="00CC47EF">
        <w:rPr>
          <w:sz w:val="28"/>
          <w:szCs w:val="28"/>
          <w:lang w:val="uk-UA"/>
        </w:rPr>
        <w:t xml:space="preserve"> </w:t>
      </w:r>
      <w:r w:rsidRPr="003D7D04">
        <w:rPr>
          <w:sz w:val="28"/>
          <w:szCs w:val="28"/>
          <w:lang w:val="uk-UA"/>
        </w:rPr>
        <w:t xml:space="preserve">               </w:t>
      </w:r>
      <w:r>
        <w:rPr>
          <w:sz w:val="28"/>
          <w:szCs w:val="28"/>
          <w:lang w:val="uk-UA"/>
        </w:rPr>
        <w:t xml:space="preserve">                </w:t>
      </w:r>
      <w:r w:rsidRPr="003D7D04">
        <w:rPr>
          <w:sz w:val="28"/>
          <w:szCs w:val="28"/>
          <w:lang w:val="uk-UA"/>
        </w:rPr>
        <w:t xml:space="preserve">                            </w:t>
      </w:r>
      <w:r>
        <w:rPr>
          <w:sz w:val="28"/>
          <w:szCs w:val="28"/>
          <w:lang w:val="uk-UA"/>
        </w:rPr>
        <w:t xml:space="preserve">     </w:t>
      </w:r>
      <w:r w:rsidRPr="003D7D04">
        <w:rPr>
          <w:sz w:val="28"/>
          <w:szCs w:val="28"/>
          <w:lang w:val="uk-UA"/>
        </w:rPr>
        <w:t xml:space="preserve"> </w:t>
      </w:r>
      <w:r>
        <w:rPr>
          <w:sz w:val="28"/>
          <w:szCs w:val="28"/>
          <w:lang w:val="uk-UA"/>
        </w:rPr>
        <w:t xml:space="preserve"> </w:t>
      </w:r>
      <w:r w:rsidRPr="003D7D04">
        <w:rPr>
          <w:sz w:val="28"/>
          <w:szCs w:val="28"/>
          <w:lang w:val="uk-UA"/>
        </w:rPr>
        <w:t xml:space="preserve"> </w:t>
      </w:r>
      <w:r>
        <w:rPr>
          <w:sz w:val="28"/>
          <w:szCs w:val="28"/>
          <w:lang w:val="uk-UA"/>
        </w:rPr>
        <w:t xml:space="preserve"> </w:t>
      </w:r>
      <w:r w:rsidRPr="00CC47EF">
        <w:rPr>
          <w:sz w:val="28"/>
          <w:szCs w:val="28"/>
          <w:lang w:val="uk-UA"/>
        </w:rPr>
        <w:t>(</w:t>
      </w:r>
      <w:r>
        <w:rPr>
          <w:sz w:val="28"/>
          <w:szCs w:val="28"/>
          <w:lang w:val="uk-UA"/>
        </w:rPr>
        <w:t>3.</w:t>
      </w:r>
      <w:r w:rsidRPr="003D7D04">
        <w:rPr>
          <w:sz w:val="28"/>
          <w:szCs w:val="28"/>
          <w:lang w:val="uk-UA"/>
        </w:rPr>
        <w:t>6</w:t>
      </w:r>
      <w:r w:rsidRPr="00CC47EF">
        <w:rPr>
          <w:sz w:val="28"/>
          <w:szCs w:val="28"/>
          <w:lang w:val="uk-UA"/>
        </w:rPr>
        <w:t>)</w:t>
      </w:r>
    </w:p>
    <w:p w:rsidR="009250BD" w:rsidRPr="00CC47EF" w:rsidRDefault="009250BD" w:rsidP="009250BD">
      <w:pPr>
        <w:spacing w:line="360" w:lineRule="auto"/>
        <w:ind w:firstLine="709"/>
        <w:jc w:val="both"/>
        <w:rPr>
          <w:color w:val="000000"/>
          <w:sz w:val="28"/>
          <w:lang w:val="uk-UA"/>
        </w:rPr>
      </w:pPr>
      <w:r w:rsidRPr="00CC47EF">
        <w:rPr>
          <w:color w:val="000000"/>
          <w:sz w:val="28"/>
          <w:lang w:val="uk-UA"/>
        </w:rPr>
        <w:t xml:space="preserve">Е – значення інсоляції за обраний період; </w:t>
      </w:r>
    </w:p>
    <w:p w:rsidR="009250BD" w:rsidRPr="00CC47EF" w:rsidRDefault="009250BD" w:rsidP="009250BD">
      <w:pPr>
        <w:spacing w:line="360" w:lineRule="auto"/>
        <w:ind w:firstLine="709"/>
        <w:jc w:val="both"/>
        <w:rPr>
          <w:color w:val="000000"/>
          <w:sz w:val="28"/>
          <w:lang w:val="uk-UA"/>
        </w:rPr>
      </w:pPr>
      <w:r w:rsidRPr="00CC47EF">
        <w:rPr>
          <w:color w:val="000000"/>
          <w:sz w:val="28"/>
          <w:lang w:val="uk-UA"/>
        </w:rPr>
        <w:t>k – коефіцієнт 0</w:t>
      </w:r>
      <w:r>
        <w:rPr>
          <w:color w:val="000000"/>
          <w:sz w:val="28"/>
          <w:lang w:val="uk-UA"/>
        </w:rPr>
        <w:t xml:space="preserve">, </w:t>
      </w:r>
      <w:r w:rsidRPr="00CC47EF">
        <w:rPr>
          <w:color w:val="000000"/>
          <w:sz w:val="28"/>
          <w:lang w:val="uk-UA"/>
        </w:rPr>
        <w:t>5 в літній та 0</w:t>
      </w:r>
      <w:r>
        <w:rPr>
          <w:color w:val="000000"/>
          <w:sz w:val="28"/>
          <w:lang w:val="uk-UA"/>
        </w:rPr>
        <w:t xml:space="preserve">, </w:t>
      </w:r>
      <w:r w:rsidRPr="00CC47EF">
        <w:rPr>
          <w:color w:val="000000"/>
          <w:sz w:val="28"/>
          <w:lang w:val="uk-UA"/>
        </w:rPr>
        <w:t>7 зимовий періоди. Цей коефіцієнт бере до уваги нагрів сонячних панелей на сонці</w:t>
      </w:r>
      <w:r>
        <w:rPr>
          <w:color w:val="000000"/>
          <w:sz w:val="28"/>
          <w:lang w:val="uk-UA"/>
        </w:rPr>
        <w:t xml:space="preserve">, </w:t>
      </w:r>
      <w:r w:rsidRPr="00CC47EF">
        <w:rPr>
          <w:color w:val="000000"/>
          <w:sz w:val="28"/>
          <w:lang w:val="uk-UA"/>
        </w:rPr>
        <w:t xml:space="preserve"> а також кут падіння протягом дня. А різниця в його значенні влітку і взимку через різне нагрівання панелей в цей період. Для розрахунку візьмемо середнє значення k=0</w:t>
      </w:r>
      <w:r>
        <w:rPr>
          <w:color w:val="000000"/>
          <w:sz w:val="28"/>
          <w:lang w:val="uk-UA"/>
        </w:rPr>
        <w:t xml:space="preserve">, </w:t>
      </w:r>
      <w:r w:rsidRPr="00CC47EF">
        <w:rPr>
          <w:color w:val="000000"/>
          <w:sz w:val="28"/>
          <w:lang w:val="uk-UA"/>
        </w:rPr>
        <w:t xml:space="preserve">6 для розрахунку середнього значення на рік. </w:t>
      </w:r>
    </w:p>
    <w:p w:rsidR="009250BD" w:rsidRPr="00CC47EF" w:rsidRDefault="009250BD" w:rsidP="009250BD">
      <w:pPr>
        <w:spacing w:line="360" w:lineRule="auto"/>
        <w:ind w:firstLine="709"/>
        <w:jc w:val="both"/>
        <w:rPr>
          <w:color w:val="000000"/>
          <w:sz w:val="28"/>
          <w:lang w:val="uk-UA"/>
        </w:rPr>
      </w:pPr>
      <w:r w:rsidRPr="00CC47EF">
        <w:rPr>
          <w:color w:val="000000"/>
          <w:sz w:val="28"/>
          <w:lang w:val="uk-UA"/>
        </w:rPr>
        <w:t>Так як заданий</w:t>
      </w:r>
      <w:r>
        <w:rPr>
          <w:color w:val="000000"/>
          <w:sz w:val="28"/>
          <w:lang w:val="uk-UA"/>
        </w:rPr>
        <w:t xml:space="preserve"> деревообробних</w:t>
      </w:r>
      <w:r w:rsidRPr="00CC47EF">
        <w:rPr>
          <w:color w:val="000000"/>
          <w:sz w:val="28"/>
          <w:lang w:val="uk-UA"/>
        </w:rPr>
        <w:t xml:space="preserve"> цех</w:t>
      </w:r>
      <w:r>
        <w:rPr>
          <w:color w:val="000000"/>
          <w:sz w:val="28"/>
          <w:lang w:val="uk-UA"/>
        </w:rPr>
        <w:t xml:space="preserve">, </w:t>
      </w:r>
      <w:r w:rsidRPr="00CC47EF">
        <w:rPr>
          <w:color w:val="000000"/>
          <w:sz w:val="28"/>
          <w:lang w:val="uk-UA"/>
        </w:rPr>
        <w:t xml:space="preserve"> для якого проводиться розрахунок</w:t>
      </w:r>
      <w:r>
        <w:rPr>
          <w:color w:val="000000"/>
          <w:sz w:val="28"/>
          <w:lang w:val="uk-UA"/>
        </w:rPr>
        <w:t xml:space="preserve">, </w:t>
      </w:r>
      <w:r w:rsidRPr="00CC47EF">
        <w:rPr>
          <w:color w:val="000000"/>
          <w:sz w:val="28"/>
          <w:lang w:val="uk-UA"/>
        </w:rPr>
        <w:t xml:space="preserve"> розміщений в Києві і живлення від панелей буде використовуватись </w:t>
      </w:r>
      <w:r>
        <w:rPr>
          <w:color w:val="000000"/>
          <w:sz w:val="28"/>
          <w:lang w:val="uk-UA"/>
        </w:rPr>
        <w:t xml:space="preserve">цілий рік для освітлення, </w:t>
      </w:r>
      <w:r w:rsidRPr="00CC47EF">
        <w:rPr>
          <w:color w:val="000000"/>
          <w:sz w:val="28"/>
          <w:lang w:val="uk-UA"/>
        </w:rPr>
        <w:t xml:space="preserve"> середнє річне значення інсоляції буде дорівнювати:</w:t>
      </w:r>
    </w:p>
    <w:p w:rsidR="009250BD" w:rsidRPr="00CC47EF" w:rsidRDefault="009250BD" w:rsidP="009250BD">
      <w:pPr>
        <w:spacing w:line="360" w:lineRule="auto"/>
        <w:ind w:firstLine="709"/>
        <w:jc w:val="both"/>
        <w:rPr>
          <w:color w:val="000000"/>
          <w:sz w:val="28"/>
          <w:lang w:val="uk-UA"/>
        </w:rPr>
      </w:pPr>
      <w:r w:rsidRPr="00CC47EF">
        <w:rPr>
          <w:color w:val="000000"/>
          <w:sz w:val="28"/>
          <w:lang w:val="uk-UA"/>
        </w:rPr>
        <w:t>Е = 3</w:t>
      </w:r>
      <w:r>
        <w:rPr>
          <w:color w:val="000000"/>
          <w:sz w:val="28"/>
          <w:lang w:val="uk-UA"/>
        </w:rPr>
        <w:t xml:space="preserve">, </w:t>
      </w:r>
      <w:r w:rsidRPr="00CC47EF">
        <w:rPr>
          <w:color w:val="000000"/>
          <w:sz w:val="28"/>
          <w:lang w:val="uk-UA"/>
        </w:rPr>
        <w:t xml:space="preserve">1 </w:t>
      </w:r>
      <w:proofErr w:type="spellStart"/>
      <w:r w:rsidRPr="00CC47EF">
        <w:rPr>
          <w:color w:val="000000"/>
          <w:sz w:val="28"/>
          <w:lang w:val="uk-UA"/>
        </w:rPr>
        <w:t>кВт·год</w:t>
      </w:r>
      <w:proofErr w:type="spellEnd"/>
      <w:r w:rsidRPr="00CC47EF">
        <w:rPr>
          <w:color w:val="000000"/>
          <w:sz w:val="28"/>
          <w:lang w:val="uk-UA"/>
        </w:rPr>
        <w:t>/м2/</w:t>
      </w:r>
      <w:proofErr w:type="spellStart"/>
      <w:r w:rsidRPr="00CC47EF">
        <w:rPr>
          <w:color w:val="000000"/>
          <w:sz w:val="28"/>
          <w:lang w:val="uk-UA"/>
        </w:rPr>
        <w:t>доб</w:t>
      </w:r>
      <w:proofErr w:type="spellEnd"/>
      <w:r w:rsidR="00C53587">
        <w:rPr>
          <w:color w:val="000000"/>
          <w:sz w:val="28"/>
          <w:lang w:val="uk-UA"/>
        </w:rPr>
        <w:t xml:space="preserve"> </w:t>
      </w:r>
      <w:r w:rsidRPr="00CC47EF">
        <w:rPr>
          <w:color w:val="000000"/>
          <w:sz w:val="28"/>
          <w:lang w:val="uk-UA"/>
        </w:rPr>
        <w:t>;</w:t>
      </w:r>
      <w:r>
        <w:rPr>
          <w:sz w:val="28"/>
          <w:szCs w:val="28"/>
          <w:lang w:val="uk-UA"/>
        </w:rPr>
        <w:t xml:space="preserve">                                    </w:t>
      </w:r>
      <w:r w:rsidRPr="003D7D04">
        <w:rPr>
          <w:sz w:val="28"/>
          <w:szCs w:val="28"/>
          <w:lang w:val="uk-UA"/>
        </w:rPr>
        <w:t xml:space="preserve">          </w:t>
      </w:r>
      <w:r>
        <w:rPr>
          <w:sz w:val="28"/>
          <w:szCs w:val="28"/>
          <w:lang w:val="uk-UA"/>
        </w:rPr>
        <w:t xml:space="preserve"> </w:t>
      </w:r>
      <w:r w:rsidRPr="003D7D04">
        <w:rPr>
          <w:sz w:val="28"/>
          <w:szCs w:val="28"/>
          <w:lang w:val="uk-UA"/>
        </w:rPr>
        <w:t xml:space="preserve"> </w:t>
      </w:r>
      <w:r>
        <w:rPr>
          <w:sz w:val="28"/>
          <w:szCs w:val="28"/>
          <w:lang w:val="uk-UA"/>
        </w:rPr>
        <w:t xml:space="preserve"> </w:t>
      </w:r>
      <w:r w:rsidRPr="003D7D04">
        <w:rPr>
          <w:sz w:val="28"/>
          <w:szCs w:val="28"/>
        </w:rPr>
        <w:t xml:space="preserve">                  </w:t>
      </w:r>
      <w:r w:rsidRPr="00CC47EF">
        <w:rPr>
          <w:sz w:val="28"/>
          <w:szCs w:val="28"/>
          <w:lang w:val="uk-UA"/>
        </w:rPr>
        <w:t>(</w:t>
      </w:r>
      <w:r>
        <w:rPr>
          <w:sz w:val="28"/>
          <w:szCs w:val="28"/>
          <w:lang w:val="uk-UA"/>
        </w:rPr>
        <w:t>3.</w:t>
      </w:r>
      <w:r w:rsidRPr="003D7D04">
        <w:rPr>
          <w:sz w:val="28"/>
          <w:szCs w:val="28"/>
        </w:rPr>
        <w:t>7</w:t>
      </w:r>
      <w:r w:rsidRPr="00CC47EF">
        <w:rPr>
          <w:sz w:val="28"/>
          <w:szCs w:val="28"/>
          <w:lang w:val="uk-UA"/>
        </w:rPr>
        <w:t>)</w:t>
      </w:r>
    </w:p>
    <w:p w:rsidR="009250BD" w:rsidRPr="003406C7" w:rsidRDefault="009250BD" w:rsidP="009250BD">
      <w:pPr>
        <w:spacing w:line="360" w:lineRule="auto"/>
        <w:ind w:firstLine="709"/>
        <w:jc w:val="both"/>
        <w:rPr>
          <w:color w:val="000000"/>
          <w:sz w:val="28"/>
          <w:lang w:val="uk-UA"/>
        </w:rPr>
      </w:pPr>
      <w:r w:rsidRPr="00CC47EF">
        <w:rPr>
          <w:color w:val="000000"/>
          <w:sz w:val="28"/>
          <w:lang w:val="uk-UA"/>
        </w:rPr>
        <w:t>Значення було взято літнє</w:t>
      </w:r>
      <w:r>
        <w:rPr>
          <w:color w:val="000000"/>
          <w:sz w:val="28"/>
          <w:lang w:val="uk-UA"/>
        </w:rPr>
        <w:t xml:space="preserve">, </w:t>
      </w:r>
      <w:r w:rsidRPr="00CC47EF">
        <w:rPr>
          <w:color w:val="000000"/>
          <w:sz w:val="28"/>
          <w:lang w:val="uk-UA"/>
        </w:rPr>
        <w:t xml:space="preserve"> так як серед літніх місяців воно є найменшим. Опираючись на значення інсоляції за вибраний період та кількості загальної споживчої енергії</w:t>
      </w:r>
      <w:r>
        <w:rPr>
          <w:color w:val="000000"/>
          <w:sz w:val="28"/>
          <w:lang w:val="uk-UA"/>
        </w:rPr>
        <w:t xml:space="preserve">, </w:t>
      </w:r>
      <w:r w:rsidRPr="00CC47EF">
        <w:rPr>
          <w:color w:val="000000"/>
          <w:sz w:val="28"/>
          <w:lang w:val="uk-UA"/>
        </w:rPr>
        <w:t xml:space="preserve"> розраховуємо сумарну потужність модуля на добу</w:t>
      </w:r>
      <w:r>
        <w:rPr>
          <w:color w:val="000000"/>
          <w:sz w:val="28"/>
          <w:lang w:val="uk-UA"/>
        </w:rPr>
        <w:t xml:space="preserve">, </w:t>
      </w:r>
      <w:r w:rsidRPr="00CC47EF">
        <w:rPr>
          <w:color w:val="000000"/>
          <w:sz w:val="28"/>
          <w:lang w:val="uk-UA"/>
        </w:rPr>
        <w:t xml:space="preserve"> а потім</w:t>
      </w:r>
      <w:r>
        <w:rPr>
          <w:color w:val="000000"/>
          <w:sz w:val="28"/>
          <w:lang w:val="uk-UA"/>
        </w:rPr>
        <w:t xml:space="preserve">, </w:t>
      </w:r>
      <w:r w:rsidRPr="00CC47EF">
        <w:rPr>
          <w:color w:val="000000"/>
          <w:sz w:val="28"/>
          <w:lang w:val="uk-UA"/>
        </w:rPr>
        <w:t xml:space="preserve"> розділивши всю споживчу потужність за добу на потужність одного модуля</w:t>
      </w:r>
      <w:r>
        <w:rPr>
          <w:color w:val="000000"/>
          <w:sz w:val="28"/>
          <w:lang w:val="uk-UA"/>
        </w:rPr>
        <w:t xml:space="preserve">, </w:t>
      </w:r>
      <w:r w:rsidRPr="00CC47EF">
        <w:rPr>
          <w:color w:val="000000"/>
          <w:sz w:val="28"/>
          <w:lang w:val="uk-UA"/>
        </w:rPr>
        <w:t xml:space="preserve"> одержимо необхідну нам кількість </w:t>
      </w:r>
      <w:r w:rsidRPr="003406C7">
        <w:rPr>
          <w:color w:val="000000"/>
          <w:sz w:val="28"/>
          <w:lang w:val="uk-UA"/>
        </w:rPr>
        <w:t>[5]</w:t>
      </w:r>
      <w:r w:rsidR="00C53587">
        <w:rPr>
          <w:color w:val="000000"/>
          <w:sz w:val="28"/>
          <w:lang w:val="uk-UA"/>
        </w:rPr>
        <w:t>.</w:t>
      </w:r>
    </w:p>
    <w:p w:rsidR="009250BD" w:rsidRPr="00CC47EF" w:rsidRDefault="009250BD" w:rsidP="009250BD">
      <w:pPr>
        <w:spacing w:line="360" w:lineRule="auto"/>
        <w:ind w:firstLine="709"/>
        <w:jc w:val="both"/>
        <w:rPr>
          <w:sz w:val="28"/>
          <w:szCs w:val="28"/>
          <w:lang w:val="uk-UA"/>
        </w:rPr>
      </w:pPr>
      <w:r w:rsidRPr="00CC47EF">
        <w:rPr>
          <w:color w:val="000000"/>
          <w:sz w:val="28"/>
          <w:lang w:val="uk-UA"/>
        </w:rPr>
        <w:t xml:space="preserve">Ми обрали сонячну панель </w:t>
      </w:r>
      <w:r w:rsidRPr="00CC47EF">
        <w:rPr>
          <w:sz w:val="28"/>
          <w:szCs w:val="28"/>
          <w:lang w:val="uk-UA"/>
        </w:rPr>
        <w:t xml:space="preserve">SUNTECH STP250S 250W </w:t>
      </w:r>
    </w:p>
    <w:p w:rsidR="009250BD" w:rsidRPr="00524105" w:rsidRDefault="009250BD" w:rsidP="009250BD">
      <w:pPr>
        <w:spacing w:line="360" w:lineRule="auto"/>
        <w:ind w:firstLine="709"/>
        <w:jc w:val="both"/>
        <w:rPr>
          <w:sz w:val="28"/>
          <w:szCs w:val="28"/>
          <w:lang w:val="uk-UA"/>
        </w:rPr>
      </w:pPr>
      <w:r w:rsidRPr="00CC47EF">
        <w:rPr>
          <w:color w:val="000000"/>
          <w:sz w:val="28"/>
          <w:lang w:val="uk-UA"/>
        </w:rPr>
        <w:t>з номінальною потужністю P</w:t>
      </w:r>
      <w:r w:rsidRPr="00CC47EF">
        <w:rPr>
          <w:color w:val="000000"/>
          <w:sz w:val="28"/>
          <w:vertAlign w:val="subscript"/>
          <w:lang w:val="uk-UA"/>
        </w:rPr>
        <w:t>W</w:t>
      </w:r>
      <w:r w:rsidRPr="00CC47EF">
        <w:rPr>
          <w:color w:val="000000"/>
          <w:sz w:val="28"/>
          <w:lang w:val="uk-UA"/>
        </w:rPr>
        <w:t xml:space="preserve"> = 250 Вт. Загальні параметри панелі наведені в табл. </w:t>
      </w:r>
      <w:r>
        <w:rPr>
          <w:color w:val="000000"/>
          <w:sz w:val="28"/>
          <w:lang w:val="uk-UA"/>
        </w:rPr>
        <w:t>3.1</w:t>
      </w:r>
      <w:r w:rsidR="00C53587">
        <w:rPr>
          <w:color w:val="000000"/>
          <w:sz w:val="28"/>
          <w:lang w:val="uk-UA"/>
        </w:rPr>
        <w:t>.</w:t>
      </w:r>
    </w:p>
    <w:p w:rsidR="009250BD" w:rsidRPr="00597479" w:rsidRDefault="009250BD" w:rsidP="009250BD">
      <w:pPr>
        <w:spacing w:line="360" w:lineRule="auto"/>
        <w:ind w:firstLine="709"/>
        <w:jc w:val="both"/>
        <w:rPr>
          <w:sz w:val="28"/>
          <w:szCs w:val="28"/>
          <w:lang w:val="uk-UA"/>
        </w:rPr>
      </w:pPr>
      <w:r w:rsidRPr="00CC47EF">
        <w:rPr>
          <w:color w:val="000000"/>
          <w:sz w:val="28"/>
          <w:lang w:val="uk-UA"/>
        </w:rPr>
        <w:t xml:space="preserve">Таблиця </w:t>
      </w:r>
      <w:r>
        <w:rPr>
          <w:color w:val="000000"/>
          <w:sz w:val="28"/>
          <w:lang w:val="uk-UA"/>
        </w:rPr>
        <w:t>3.1</w:t>
      </w:r>
      <w:r w:rsidRPr="00CC47EF">
        <w:rPr>
          <w:color w:val="000000"/>
          <w:sz w:val="28"/>
          <w:lang w:val="uk-UA"/>
        </w:rPr>
        <w:t xml:space="preserve"> – Параметри сонячної панелі </w:t>
      </w:r>
      <w:r w:rsidRPr="00CC47EF">
        <w:rPr>
          <w:sz w:val="28"/>
          <w:szCs w:val="28"/>
          <w:lang w:val="uk-UA"/>
        </w:rPr>
        <w:t>SUNTECH STP250S</w:t>
      </w:r>
      <w:r>
        <w:rPr>
          <w:sz w:val="28"/>
          <w:szCs w:val="28"/>
          <w:lang w:val="uk-UA"/>
        </w:rPr>
        <w:t xml:space="preserve"> </w:t>
      </w:r>
      <w:r w:rsidRPr="00CC47EF">
        <w:rPr>
          <w:sz w:val="28"/>
          <w:szCs w:val="28"/>
          <w:lang w:val="uk-UA"/>
        </w:rPr>
        <w:t>250W</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402"/>
        <w:gridCol w:w="1980"/>
      </w:tblGrid>
      <w:tr w:rsidR="009250BD" w:rsidRPr="00CC47EF" w:rsidTr="008935FA">
        <w:trPr>
          <w:trHeight w:val="403"/>
          <w:jc w:val="center"/>
        </w:trPr>
        <w:tc>
          <w:tcPr>
            <w:tcW w:w="5382" w:type="dxa"/>
            <w:gridSpan w:val="2"/>
            <w:tcBorders>
              <w:top w:val="single" w:sz="4" w:space="0" w:color="auto"/>
              <w:left w:val="single" w:sz="4" w:space="0" w:color="auto"/>
              <w:bottom w:val="single" w:sz="4" w:space="0" w:color="auto"/>
              <w:right w:val="single" w:sz="4" w:space="0" w:color="auto"/>
            </w:tcBorders>
            <w:hideMark/>
          </w:tcPr>
          <w:p w:rsidR="009250BD" w:rsidRPr="00661F9F" w:rsidRDefault="009250BD" w:rsidP="008935FA">
            <w:pPr>
              <w:spacing w:line="360" w:lineRule="auto"/>
              <w:jc w:val="center"/>
              <w:rPr>
                <w:color w:val="000000"/>
                <w:highlight w:val="magenta"/>
                <w:lang w:val="uk-UA"/>
              </w:rPr>
            </w:pPr>
            <w:r w:rsidRPr="00CC47EF">
              <w:rPr>
                <w:color w:val="000000"/>
                <w:lang w:val="uk-UA"/>
              </w:rPr>
              <w:t>Параметри</w:t>
            </w:r>
            <w:r>
              <w:rPr>
                <w:color w:val="000000"/>
                <w:lang w:val="uk-UA"/>
              </w:rPr>
              <w:t xml:space="preserve"> </w:t>
            </w:r>
            <w:r w:rsidRPr="00CC47EF">
              <w:rPr>
                <w:sz w:val="28"/>
                <w:szCs w:val="28"/>
                <w:lang w:val="uk-UA"/>
              </w:rPr>
              <w:t>SUNTECH</w:t>
            </w:r>
            <w:r>
              <w:rPr>
                <w:sz w:val="28"/>
                <w:szCs w:val="28"/>
                <w:lang w:val="uk-UA"/>
              </w:rPr>
              <w:t xml:space="preserve"> </w:t>
            </w:r>
            <w:r w:rsidRPr="00CC47EF">
              <w:rPr>
                <w:sz w:val="28"/>
                <w:szCs w:val="28"/>
                <w:lang w:val="uk-UA"/>
              </w:rPr>
              <w:t>STP250S</w:t>
            </w:r>
            <w:r>
              <w:rPr>
                <w:sz w:val="28"/>
                <w:szCs w:val="28"/>
                <w:lang w:val="uk-UA"/>
              </w:rPr>
              <w:t xml:space="preserve"> </w:t>
            </w:r>
            <w:r w:rsidRPr="00CC47EF">
              <w:rPr>
                <w:sz w:val="28"/>
                <w:szCs w:val="28"/>
                <w:lang w:val="uk-UA"/>
              </w:rPr>
              <w:t>250W</w:t>
            </w:r>
          </w:p>
        </w:tc>
      </w:tr>
      <w:tr w:rsidR="009250BD" w:rsidRPr="00CC47EF" w:rsidTr="008935FA">
        <w:trPr>
          <w:jc w:val="center"/>
        </w:trPr>
        <w:tc>
          <w:tcPr>
            <w:tcW w:w="3402" w:type="dxa"/>
            <w:tcBorders>
              <w:top w:val="single" w:sz="4" w:space="0" w:color="auto"/>
              <w:left w:val="single" w:sz="4" w:space="0" w:color="auto"/>
              <w:bottom w:val="single" w:sz="4" w:space="0" w:color="auto"/>
              <w:right w:val="single" w:sz="4" w:space="0" w:color="auto"/>
            </w:tcBorders>
            <w:hideMark/>
          </w:tcPr>
          <w:p w:rsidR="009250BD" w:rsidRPr="00CC47EF" w:rsidRDefault="009250BD" w:rsidP="008935FA">
            <w:pPr>
              <w:spacing w:line="360" w:lineRule="auto"/>
              <w:jc w:val="center"/>
              <w:rPr>
                <w:color w:val="000000"/>
                <w:lang w:val="uk-UA"/>
              </w:rPr>
            </w:pPr>
            <w:r w:rsidRPr="00CC47EF">
              <w:rPr>
                <w:color w:val="000000"/>
                <w:lang w:val="uk-UA"/>
              </w:rPr>
              <w:t>Тип панелі</w:t>
            </w:r>
          </w:p>
        </w:tc>
        <w:tc>
          <w:tcPr>
            <w:tcW w:w="1980" w:type="dxa"/>
            <w:tcBorders>
              <w:top w:val="single" w:sz="4" w:space="0" w:color="auto"/>
              <w:left w:val="single" w:sz="4" w:space="0" w:color="auto"/>
              <w:bottom w:val="single" w:sz="4" w:space="0" w:color="auto"/>
              <w:right w:val="single" w:sz="4" w:space="0" w:color="auto"/>
            </w:tcBorders>
            <w:hideMark/>
          </w:tcPr>
          <w:p w:rsidR="009250BD" w:rsidRPr="00CC47EF" w:rsidRDefault="009250BD" w:rsidP="008935FA">
            <w:pPr>
              <w:spacing w:line="360" w:lineRule="auto"/>
              <w:jc w:val="center"/>
              <w:rPr>
                <w:color w:val="000000"/>
                <w:lang w:val="uk-UA"/>
              </w:rPr>
            </w:pPr>
            <w:r w:rsidRPr="00CC47EF">
              <w:rPr>
                <w:color w:val="000000"/>
                <w:lang w:val="uk-UA"/>
              </w:rPr>
              <w:t>Моно</w:t>
            </w:r>
            <w:r>
              <w:rPr>
                <w:color w:val="000000"/>
                <w:lang w:val="uk-UA"/>
              </w:rPr>
              <w:t>-</w:t>
            </w:r>
            <w:r w:rsidRPr="00CC47EF">
              <w:rPr>
                <w:color w:val="000000"/>
                <w:lang w:val="uk-UA"/>
              </w:rPr>
              <w:t>кристалічна</w:t>
            </w:r>
          </w:p>
        </w:tc>
      </w:tr>
      <w:tr w:rsidR="009250BD" w:rsidRPr="00CC47EF" w:rsidTr="008935FA">
        <w:trPr>
          <w:jc w:val="center"/>
        </w:trPr>
        <w:tc>
          <w:tcPr>
            <w:tcW w:w="3402" w:type="dxa"/>
            <w:tcBorders>
              <w:top w:val="single" w:sz="4" w:space="0" w:color="auto"/>
              <w:left w:val="single" w:sz="4" w:space="0" w:color="auto"/>
              <w:bottom w:val="single" w:sz="4" w:space="0" w:color="auto"/>
              <w:right w:val="single" w:sz="4" w:space="0" w:color="auto"/>
            </w:tcBorders>
            <w:hideMark/>
          </w:tcPr>
          <w:p w:rsidR="009250BD" w:rsidRPr="00CC47EF" w:rsidRDefault="009250BD" w:rsidP="008935FA">
            <w:pPr>
              <w:spacing w:line="360" w:lineRule="auto"/>
              <w:jc w:val="center"/>
              <w:rPr>
                <w:color w:val="000000"/>
                <w:highlight w:val="magenta"/>
                <w:lang w:val="uk-UA"/>
              </w:rPr>
            </w:pPr>
            <w:r w:rsidRPr="00CC47EF">
              <w:rPr>
                <w:color w:val="000000"/>
                <w:lang w:val="uk-UA"/>
              </w:rPr>
              <w:t>Розміри</w:t>
            </w:r>
          </w:p>
        </w:tc>
        <w:tc>
          <w:tcPr>
            <w:tcW w:w="1980" w:type="dxa"/>
            <w:tcBorders>
              <w:top w:val="single" w:sz="4" w:space="0" w:color="auto"/>
              <w:left w:val="single" w:sz="4" w:space="0" w:color="auto"/>
              <w:bottom w:val="single" w:sz="4" w:space="0" w:color="auto"/>
              <w:right w:val="single" w:sz="4" w:space="0" w:color="auto"/>
            </w:tcBorders>
            <w:hideMark/>
          </w:tcPr>
          <w:p w:rsidR="009250BD" w:rsidRPr="00CC47EF" w:rsidRDefault="009250BD" w:rsidP="008935FA">
            <w:pPr>
              <w:spacing w:line="360" w:lineRule="auto"/>
              <w:jc w:val="center"/>
              <w:rPr>
                <w:color w:val="000000"/>
                <w:highlight w:val="magenta"/>
                <w:lang w:val="uk-UA"/>
              </w:rPr>
            </w:pPr>
            <w:r w:rsidRPr="00CC47EF">
              <w:rPr>
                <w:lang w:val="uk-UA"/>
              </w:rPr>
              <w:t xml:space="preserve">1640×992×35 </w:t>
            </w:r>
            <w:r w:rsidRPr="00CC47EF">
              <w:rPr>
                <w:color w:val="000000"/>
                <w:lang w:val="uk-UA"/>
              </w:rPr>
              <w:t>мм</w:t>
            </w:r>
          </w:p>
        </w:tc>
      </w:tr>
      <w:tr w:rsidR="009250BD" w:rsidRPr="00CC47EF" w:rsidTr="008935FA">
        <w:trPr>
          <w:jc w:val="center"/>
        </w:trPr>
        <w:tc>
          <w:tcPr>
            <w:tcW w:w="3402" w:type="dxa"/>
            <w:tcBorders>
              <w:top w:val="single" w:sz="4" w:space="0" w:color="auto"/>
              <w:left w:val="single" w:sz="4" w:space="0" w:color="auto"/>
              <w:bottom w:val="single" w:sz="4" w:space="0" w:color="auto"/>
              <w:right w:val="single" w:sz="4" w:space="0" w:color="auto"/>
            </w:tcBorders>
            <w:hideMark/>
          </w:tcPr>
          <w:p w:rsidR="009250BD" w:rsidRPr="00CC47EF" w:rsidRDefault="009250BD" w:rsidP="008935FA">
            <w:pPr>
              <w:spacing w:line="360" w:lineRule="auto"/>
              <w:jc w:val="center"/>
              <w:rPr>
                <w:color w:val="000000"/>
                <w:lang w:val="uk-UA"/>
              </w:rPr>
            </w:pPr>
            <w:r w:rsidRPr="00CC47EF">
              <w:rPr>
                <w:color w:val="000000"/>
                <w:lang w:val="uk-UA"/>
              </w:rPr>
              <w:t>Матеріал виготовлення модуля</w:t>
            </w:r>
          </w:p>
        </w:tc>
        <w:tc>
          <w:tcPr>
            <w:tcW w:w="1980" w:type="dxa"/>
            <w:tcBorders>
              <w:top w:val="single" w:sz="4" w:space="0" w:color="auto"/>
              <w:left w:val="single" w:sz="4" w:space="0" w:color="auto"/>
              <w:bottom w:val="single" w:sz="4" w:space="0" w:color="auto"/>
              <w:right w:val="single" w:sz="4" w:space="0" w:color="auto"/>
            </w:tcBorders>
            <w:hideMark/>
          </w:tcPr>
          <w:p w:rsidR="009250BD" w:rsidRPr="00CC47EF" w:rsidRDefault="009250BD" w:rsidP="008935FA">
            <w:pPr>
              <w:spacing w:line="360" w:lineRule="auto"/>
              <w:jc w:val="center"/>
              <w:rPr>
                <w:color w:val="000000"/>
                <w:lang w:val="uk-UA"/>
              </w:rPr>
            </w:pPr>
            <w:r w:rsidRPr="00CC47EF">
              <w:rPr>
                <w:color w:val="000000"/>
                <w:lang w:val="uk-UA"/>
              </w:rPr>
              <w:t>кремній</w:t>
            </w:r>
          </w:p>
        </w:tc>
      </w:tr>
      <w:tr w:rsidR="009250BD" w:rsidRPr="00CC47EF" w:rsidTr="008935FA">
        <w:trPr>
          <w:jc w:val="center"/>
        </w:trPr>
        <w:tc>
          <w:tcPr>
            <w:tcW w:w="3402" w:type="dxa"/>
            <w:tcBorders>
              <w:top w:val="single" w:sz="4" w:space="0" w:color="auto"/>
              <w:left w:val="single" w:sz="4" w:space="0" w:color="auto"/>
              <w:bottom w:val="single" w:sz="4" w:space="0" w:color="auto"/>
              <w:right w:val="single" w:sz="4" w:space="0" w:color="auto"/>
            </w:tcBorders>
            <w:hideMark/>
          </w:tcPr>
          <w:p w:rsidR="009250BD" w:rsidRPr="00CC47EF" w:rsidRDefault="009250BD" w:rsidP="008935FA">
            <w:pPr>
              <w:spacing w:line="360" w:lineRule="auto"/>
              <w:jc w:val="center"/>
              <w:rPr>
                <w:color w:val="000000"/>
                <w:lang w:val="uk-UA"/>
              </w:rPr>
            </w:pPr>
            <w:r w:rsidRPr="00CC47EF">
              <w:rPr>
                <w:color w:val="000000"/>
                <w:lang w:val="uk-UA"/>
              </w:rPr>
              <w:lastRenderedPageBreak/>
              <w:t>Матеріал рамки</w:t>
            </w:r>
          </w:p>
        </w:tc>
        <w:tc>
          <w:tcPr>
            <w:tcW w:w="1980" w:type="dxa"/>
            <w:tcBorders>
              <w:top w:val="single" w:sz="4" w:space="0" w:color="auto"/>
              <w:left w:val="single" w:sz="4" w:space="0" w:color="auto"/>
              <w:bottom w:val="single" w:sz="4" w:space="0" w:color="auto"/>
              <w:right w:val="single" w:sz="4" w:space="0" w:color="auto"/>
            </w:tcBorders>
            <w:hideMark/>
          </w:tcPr>
          <w:p w:rsidR="009250BD" w:rsidRPr="00CC47EF" w:rsidRDefault="009250BD" w:rsidP="008935FA">
            <w:pPr>
              <w:spacing w:line="360" w:lineRule="auto"/>
              <w:jc w:val="center"/>
              <w:rPr>
                <w:color w:val="000000"/>
                <w:lang w:val="uk-UA"/>
              </w:rPr>
            </w:pPr>
            <w:r w:rsidRPr="00CC47EF">
              <w:rPr>
                <w:color w:val="000000"/>
                <w:lang w:val="uk-UA"/>
              </w:rPr>
              <w:t>алюміній</w:t>
            </w:r>
          </w:p>
        </w:tc>
      </w:tr>
      <w:tr w:rsidR="009250BD" w:rsidRPr="00CC47EF" w:rsidTr="008935FA">
        <w:trPr>
          <w:trHeight w:val="453"/>
          <w:jc w:val="center"/>
        </w:trPr>
        <w:tc>
          <w:tcPr>
            <w:tcW w:w="3402" w:type="dxa"/>
            <w:tcBorders>
              <w:top w:val="single" w:sz="4" w:space="0" w:color="auto"/>
              <w:left w:val="single" w:sz="4" w:space="0" w:color="auto"/>
              <w:bottom w:val="single" w:sz="4" w:space="0" w:color="auto"/>
              <w:right w:val="single" w:sz="4" w:space="0" w:color="auto"/>
            </w:tcBorders>
            <w:hideMark/>
          </w:tcPr>
          <w:p w:rsidR="009250BD" w:rsidRPr="00CC47EF" w:rsidRDefault="009250BD" w:rsidP="008935FA">
            <w:pPr>
              <w:spacing w:line="360" w:lineRule="auto"/>
              <w:jc w:val="center"/>
              <w:rPr>
                <w:color w:val="000000"/>
                <w:lang w:val="uk-UA"/>
              </w:rPr>
            </w:pPr>
            <w:r w:rsidRPr="00CC47EF">
              <w:rPr>
                <w:color w:val="000000"/>
                <w:lang w:val="uk-UA"/>
              </w:rPr>
              <w:t>Напруга</w:t>
            </w:r>
          </w:p>
        </w:tc>
        <w:tc>
          <w:tcPr>
            <w:tcW w:w="1980" w:type="dxa"/>
            <w:tcBorders>
              <w:top w:val="single" w:sz="4" w:space="0" w:color="auto"/>
              <w:left w:val="single" w:sz="4" w:space="0" w:color="auto"/>
              <w:bottom w:val="single" w:sz="4" w:space="0" w:color="auto"/>
              <w:right w:val="single" w:sz="4" w:space="0" w:color="auto"/>
            </w:tcBorders>
            <w:hideMark/>
          </w:tcPr>
          <w:p w:rsidR="009250BD" w:rsidRPr="00CC47EF" w:rsidRDefault="009250BD" w:rsidP="008935FA">
            <w:pPr>
              <w:spacing w:line="360" w:lineRule="auto"/>
              <w:jc w:val="center"/>
              <w:rPr>
                <w:color w:val="000000"/>
                <w:lang w:val="uk-UA"/>
              </w:rPr>
            </w:pPr>
            <w:r w:rsidRPr="00CC47EF">
              <w:rPr>
                <w:color w:val="000000"/>
                <w:lang w:val="uk-UA"/>
              </w:rPr>
              <w:t>30</w:t>
            </w:r>
            <w:r>
              <w:rPr>
                <w:color w:val="000000"/>
                <w:lang w:val="uk-UA"/>
              </w:rPr>
              <w:t xml:space="preserve">, </w:t>
            </w:r>
            <w:r w:rsidRPr="00CC47EF">
              <w:rPr>
                <w:color w:val="000000"/>
                <w:lang w:val="uk-UA"/>
              </w:rPr>
              <w:t>7 В</w:t>
            </w:r>
          </w:p>
        </w:tc>
      </w:tr>
      <w:tr w:rsidR="009250BD" w:rsidRPr="00CC47EF" w:rsidTr="008935FA">
        <w:trPr>
          <w:jc w:val="center"/>
        </w:trPr>
        <w:tc>
          <w:tcPr>
            <w:tcW w:w="3402" w:type="dxa"/>
            <w:tcBorders>
              <w:top w:val="single" w:sz="4" w:space="0" w:color="auto"/>
              <w:left w:val="single" w:sz="4" w:space="0" w:color="auto"/>
              <w:bottom w:val="single" w:sz="4" w:space="0" w:color="auto"/>
              <w:right w:val="single" w:sz="4" w:space="0" w:color="auto"/>
            </w:tcBorders>
            <w:hideMark/>
          </w:tcPr>
          <w:p w:rsidR="009250BD" w:rsidRPr="00CC47EF" w:rsidRDefault="009250BD" w:rsidP="008935FA">
            <w:pPr>
              <w:spacing w:line="360" w:lineRule="auto"/>
              <w:jc w:val="center"/>
              <w:rPr>
                <w:color w:val="000000"/>
                <w:lang w:val="uk-UA"/>
              </w:rPr>
            </w:pPr>
            <w:r w:rsidRPr="00CC47EF">
              <w:rPr>
                <w:color w:val="000000"/>
                <w:lang w:val="uk-UA"/>
              </w:rPr>
              <w:t>Потужність</w:t>
            </w:r>
          </w:p>
        </w:tc>
        <w:tc>
          <w:tcPr>
            <w:tcW w:w="1980" w:type="dxa"/>
            <w:tcBorders>
              <w:top w:val="single" w:sz="4" w:space="0" w:color="auto"/>
              <w:left w:val="single" w:sz="4" w:space="0" w:color="auto"/>
              <w:bottom w:val="single" w:sz="4" w:space="0" w:color="auto"/>
              <w:right w:val="single" w:sz="4" w:space="0" w:color="auto"/>
            </w:tcBorders>
            <w:hideMark/>
          </w:tcPr>
          <w:p w:rsidR="009250BD" w:rsidRPr="00CC47EF" w:rsidRDefault="009250BD" w:rsidP="008935FA">
            <w:pPr>
              <w:spacing w:line="360" w:lineRule="auto"/>
              <w:jc w:val="center"/>
              <w:rPr>
                <w:color w:val="000000"/>
                <w:lang w:val="uk-UA"/>
              </w:rPr>
            </w:pPr>
            <w:r w:rsidRPr="00CC47EF">
              <w:rPr>
                <w:color w:val="000000"/>
                <w:lang w:val="uk-UA"/>
              </w:rPr>
              <w:t>250 Вт</w:t>
            </w:r>
          </w:p>
        </w:tc>
      </w:tr>
      <w:tr w:rsidR="009250BD" w:rsidRPr="00CC47EF" w:rsidTr="008935FA">
        <w:trPr>
          <w:jc w:val="center"/>
        </w:trPr>
        <w:tc>
          <w:tcPr>
            <w:tcW w:w="3402" w:type="dxa"/>
            <w:tcBorders>
              <w:top w:val="single" w:sz="4" w:space="0" w:color="auto"/>
              <w:left w:val="single" w:sz="4" w:space="0" w:color="auto"/>
              <w:bottom w:val="single" w:sz="4" w:space="0" w:color="auto"/>
              <w:right w:val="single" w:sz="4" w:space="0" w:color="auto"/>
            </w:tcBorders>
            <w:hideMark/>
          </w:tcPr>
          <w:p w:rsidR="009250BD" w:rsidRPr="00CC47EF" w:rsidRDefault="009250BD" w:rsidP="008935FA">
            <w:pPr>
              <w:spacing w:line="360" w:lineRule="auto"/>
              <w:jc w:val="center"/>
              <w:rPr>
                <w:color w:val="000000"/>
                <w:lang w:val="uk-UA"/>
              </w:rPr>
            </w:pPr>
            <w:r w:rsidRPr="00CC47EF">
              <w:rPr>
                <w:color w:val="000000"/>
                <w:lang w:val="uk-UA"/>
              </w:rPr>
              <w:t>Струм при максимальній потужності</w:t>
            </w:r>
          </w:p>
        </w:tc>
        <w:tc>
          <w:tcPr>
            <w:tcW w:w="1980" w:type="dxa"/>
            <w:tcBorders>
              <w:top w:val="single" w:sz="4" w:space="0" w:color="auto"/>
              <w:left w:val="single" w:sz="4" w:space="0" w:color="auto"/>
              <w:bottom w:val="single" w:sz="4" w:space="0" w:color="auto"/>
              <w:right w:val="single" w:sz="4" w:space="0" w:color="auto"/>
            </w:tcBorders>
            <w:hideMark/>
          </w:tcPr>
          <w:p w:rsidR="009250BD" w:rsidRPr="00CC47EF" w:rsidRDefault="009250BD" w:rsidP="008935FA">
            <w:pPr>
              <w:spacing w:line="360" w:lineRule="auto"/>
              <w:jc w:val="center"/>
              <w:rPr>
                <w:color w:val="000000"/>
                <w:lang w:val="uk-UA"/>
              </w:rPr>
            </w:pPr>
            <w:r w:rsidRPr="00CC47EF">
              <w:rPr>
                <w:color w:val="000000"/>
                <w:lang w:val="uk-UA"/>
              </w:rPr>
              <w:t>8</w:t>
            </w:r>
            <w:r>
              <w:rPr>
                <w:color w:val="000000"/>
                <w:lang w:val="uk-UA"/>
              </w:rPr>
              <w:t xml:space="preserve">, </w:t>
            </w:r>
            <w:r w:rsidRPr="00CC47EF">
              <w:rPr>
                <w:color w:val="000000"/>
                <w:lang w:val="uk-UA"/>
              </w:rPr>
              <w:t>15 А</w:t>
            </w:r>
          </w:p>
        </w:tc>
      </w:tr>
      <w:tr w:rsidR="009250BD" w:rsidRPr="00CC47EF" w:rsidTr="008935FA">
        <w:trPr>
          <w:jc w:val="center"/>
        </w:trPr>
        <w:tc>
          <w:tcPr>
            <w:tcW w:w="3402" w:type="dxa"/>
            <w:tcBorders>
              <w:top w:val="single" w:sz="4" w:space="0" w:color="auto"/>
              <w:left w:val="single" w:sz="4" w:space="0" w:color="auto"/>
              <w:bottom w:val="single" w:sz="4" w:space="0" w:color="auto"/>
              <w:right w:val="single" w:sz="4" w:space="0" w:color="auto"/>
            </w:tcBorders>
            <w:hideMark/>
          </w:tcPr>
          <w:p w:rsidR="009250BD" w:rsidRPr="00CC47EF" w:rsidRDefault="009250BD" w:rsidP="008935FA">
            <w:pPr>
              <w:spacing w:line="360" w:lineRule="auto"/>
              <w:jc w:val="center"/>
              <w:rPr>
                <w:color w:val="000000"/>
                <w:lang w:val="uk-UA"/>
              </w:rPr>
            </w:pPr>
            <w:r w:rsidRPr="00CC47EF">
              <w:rPr>
                <w:color w:val="000000"/>
                <w:lang w:val="uk-UA"/>
              </w:rPr>
              <w:t>Напруга при максимальній</w:t>
            </w:r>
            <w:r>
              <w:rPr>
                <w:color w:val="000000"/>
                <w:lang w:val="uk-UA"/>
              </w:rPr>
              <w:t xml:space="preserve"> </w:t>
            </w:r>
            <w:r w:rsidRPr="00CC47EF">
              <w:rPr>
                <w:color w:val="000000"/>
                <w:lang w:val="uk-UA"/>
              </w:rPr>
              <w:t>потужності</w:t>
            </w:r>
          </w:p>
        </w:tc>
        <w:tc>
          <w:tcPr>
            <w:tcW w:w="1980" w:type="dxa"/>
            <w:tcBorders>
              <w:top w:val="single" w:sz="4" w:space="0" w:color="auto"/>
              <w:left w:val="single" w:sz="4" w:space="0" w:color="auto"/>
              <w:bottom w:val="single" w:sz="4" w:space="0" w:color="auto"/>
              <w:right w:val="single" w:sz="4" w:space="0" w:color="auto"/>
            </w:tcBorders>
            <w:hideMark/>
          </w:tcPr>
          <w:p w:rsidR="009250BD" w:rsidRPr="00CC47EF" w:rsidRDefault="009250BD" w:rsidP="008935FA">
            <w:pPr>
              <w:spacing w:line="360" w:lineRule="auto"/>
              <w:jc w:val="center"/>
              <w:rPr>
                <w:color w:val="000000"/>
                <w:lang w:val="uk-UA"/>
              </w:rPr>
            </w:pPr>
            <w:r w:rsidRPr="00CC47EF">
              <w:rPr>
                <w:color w:val="000000"/>
                <w:lang w:val="uk-UA"/>
              </w:rPr>
              <w:t>42 В</w:t>
            </w:r>
          </w:p>
        </w:tc>
      </w:tr>
      <w:tr w:rsidR="009250BD" w:rsidRPr="00CC47EF" w:rsidTr="008935FA">
        <w:trPr>
          <w:jc w:val="center"/>
        </w:trPr>
        <w:tc>
          <w:tcPr>
            <w:tcW w:w="3402" w:type="dxa"/>
            <w:tcBorders>
              <w:top w:val="single" w:sz="4" w:space="0" w:color="auto"/>
              <w:left w:val="single" w:sz="4" w:space="0" w:color="auto"/>
              <w:bottom w:val="single" w:sz="4" w:space="0" w:color="auto"/>
              <w:right w:val="single" w:sz="4" w:space="0" w:color="auto"/>
            </w:tcBorders>
            <w:hideMark/>
          </w:tcPr>
          <w:p w:rsidR="009250BD" w:rsidRPr="00CC47EF" w:rsidRDefault="009250BD" w:rsidP="008935FA">
            <w:pPr>
              <w:spacing w:line="360" w:lineRule="auto"/>
              <w:jc w:val="center"/>
              <w:rPr>
                <w:color w:val="000000"/>
                <w:lang w:val="uk-UA"/>
              </w:rPr>
            </w:pPr>
            <w:r w:rsidRPr="00CC47EF">
              <w:rPr>
                <w:color w:val="000000"/>
                <w:lang w:val="uk-UA"/>
              </w:rPr>
              <w:t>Струм КЗ</w:t>
            </w:r>
          </w:p>
        </w:tc>
        <w:tc>
          <w:tcPr>
            <w:tcW w:w="1980" w:type="dxa"/>
            <w:tcBorders>
              <w:top w:val="single" w:sz="4" w:space="0" w:color="auto"/>
              <w:left w:val="single" w:sz="4" w:space="0" w:color="auto"/>
              <w:bottom w:val="single" w:sz="4" w:space="0" w:color="auto"/>
              <w:right w:val="single" w:sz="4" w:space="0" w:color="auto"/>
            </w:tcBorders>
            <w:hideMark/>
          </w:tcPr>
          <w:p w:rsidR="009250BD" w:rsidRPr="00CC47EF" w:rsidRDefault="009250BD" w:rsidP="008935FA">
            <w:pPr>
              <w:spacing w:line="360" w:lineRule="auto"/>
              <w:jc w:val="center"/>
              <w:rPr>
                <w:color w:val="000000"/>
                <w:lang w:val="uk-UA"/>
              </w:rPr>
            </w:pPr>
            <w:r w:rsidRPr="00CC47EF">
              <w:rPr>
                <w:color w:val="000000"/>
                <w:lang w:val="uk-UA"/>
              </w:rPr>
              <w:t>8</w:t>
            </w:r>
            <w:r>
              <w:rPr>
                <w:color w:val="000000"/>
                <w:lang w:val="uk-UA"/>
              </w:rPr>
              <w:t xml:space="preserve">, </w:t>
            </w:r>
            <w:r w:rsidRPr="00CC47EF">
              <w:rPr>
                <w:color w:val="000000"/>
                <w:lang w:val="uk-UA"/>
              </w:rPr>
              <w:t>63 А</w:t>
            </w:r>
          </w:p>
        </w:tc>
      </w:tr>
      <w:tr w:rsidR="009250BD" w:rsidRPr="00CC47EF" w:rsidTr="008935FA">
        <w:trPr>
          <w:jc w:val="center"/>
        </w:trPr>
        <w:tc>
          <w:tcPr>
            <w:tcW w:w="3402" w:type="dxa"/>
            <w:tcBorders>
              <w:top w:val="single" w:sz="4" w:space="0" w:color="auto"/>
              <w:left w:val="single" w:sz="4" w:space="0" w:color="auto"/>
              <w:bottom w:val="single" w:sz="4" w:space="0" w:color="auto"/>
              <w:right w:val="single" w:sz="4" w:space="0" w:color="auto"/>
            </w:tcBorders>
            <w:hideMark/>
          </w:tcPr>
          <w:p w:rsidR="009250BD" w:rsidRPr="00CC47EF" w:rsidRDefault="009250BD" w:rsidP="008935FA">
            <w:pPr>
              <w:spacing w:line="360" w:lineRule="auto"/>
              <w:jc w:val="center"/>
              <w:rPr>
                <w:color w:val="000000"/>
                <w:lang w:val="uk-UA"/>
              </w:rPr>
            </w:pPr>
            <w:r w:rsidRPr="00CC47EF">
              <w:rPr>
                <w:color w:val="000000"/>
                <w:lang w:val="uk-UA"/>
              </w:rPr>
              <w:t>Напруга ХХ</w:t>
            </w:r>
          </w:p>
        </w:tc>
        <w:tc>
          <w:tcPr>
            <w:tcW w:w="1980" w:type="dxa"/>
            <w:tcBorders>
              <w:top w:val="single" w:sz="4" w:space="0" w:color="auto"/>
              <w:left w:val="single" w:sz="4" w:space="0" w:color="auto"/>
              <w:bottom w:val="single" w:sz="4" w:space="0" w:color="auto"/>
              <w:right w:val="single" w:sz="4" w:space="0" w:color="auto"/>
            </w:tcBorders>
            <w:hideMark/>
          </w:tcPr>
          <w:p w:rsidR="009250BD" w:rsidRPr="00CC47EF" w:rsidRDefault="009250BD" w:rsidP="008935FA">
            <w:pPr>
              <w:spacing w:line="360" w:lineRule="auto"/>
              <w:jc w:val="center"/>
              <w:rPr>
                <w:color w:val="000000"/>
                <w:lang w:val="uk-UA"/>
              </w:rPr>
            </w:pPr>
            <w:r w:rsidRPr="00CC47EF">
              <w:rPr>
                <w:color w:val="000000"/>
                <w:lang w:val="uk-UA"/>
              </w:rPr>
              <w:t>37</w:t>
            </w:r>
            <w:r>
              <w:rPr>
                <w:color w:val="000000"/>
                <w:lang w:val="uk-UA"/>
              </w:rPr>
              <w:t xml:space="preserve">, </w:t>
            </w:r>
            <w:r w:rsidRPr="00CC47EF">
              <w:rPr>
                <w:color w:val="000000"/>
                <w:lang w:val="uk-UA"/>
              </w:rPr>
              <w:t>4 В</w:t>
            </w:r>
          </w:p>
        </w:tc>
      </w:tr>
      <w:tr w:rsidR="009250BD" w:rsidRPr="00CC47EF" w:rsidTr="008935FA">
        <w:trPr>
          <w:jc w:val="center"/>
        </w:trPr>
        <w:tc>
          <w:tcPr>
            <w:tcW w:w="3402" w:type="dxa"/>
            <w:tcBorders>
              <w:top w:val="single" w:sz="4" w:space="0" w:color="auto"/>
              <w:left w:val="single" w:sz="4" w:space="0" w:color="auto"/>
              <w:bottom w:val="single" w:sz="4" w:space="0" w:color="auto"/>
              <w:right w:val="single" w:sz="4" w:space="0" w:color="auto"/>
            </w:tcBorders>
            <w:hideMark/>
          </w:tcPr>
          <w:p w:rsidR="009250BD" w:rsidRPr="00CC47EF" w:rsidRDefault="009250BD" w:rsidP="008935FA">
            <w:pPr>
              <w:spacing w:line="360" w:lineRule="auto"/>
              <w:jc w:val="center"/>
              <w:rPr>
                <w:color w:val="000000"/>
                <w:lang w:val="uk-UA"/>
              </w:rPr>
            </w:pPr>
            <w:r w:rsidRPr="00CC47EF">
              <w:rPr>
                <w:color w:val="000000"/>
                <w:lang w:val="uk-UA"/>
              </w:rPr>
              <w:t>Кількість елементів</w:t>
            </w:r>
          </w:p>
        </w:tc>
        <w:tc>
          <w:tcPr>
            <w:tcW w:w="1980" w:type="dxa"/>
            <w:tcBorders>
              <w:top w:val="single" w:sz="4" w:space="0" w:color="auto"/>
              <w:left w:val="single" w:sz="4" w:space="0" w:color="auto"/>
              <w:bottom w:val="single" w:sz="4" w:space="0" w:color="auto"/>
              <w:right w:val="single" w:sz="4" w:space="0" w:color="auto"/>
            </w:tcBorders>
            <w:hideMark/>
          </w:tcPr>
          <w:p w:rsidR="009250BD" w:rsidRPr="00CC47EF" w:rsidRDefault="009250BD" w:rsidP="008935FA">
            <w:pPr>
              <w:spacing w:line="360" w:lineRule="auto"/>
              <w:jc w:val="center"/>
              <w:rPr>
                <w:color w:val="000000"/>
                <w:lang w:val="uk-UA"/>
              </w:rPr>
            </w:pPr>
            <w:r w:rsidRPr="00CC47EF">
              <w:rPr>
                <w:color w:val="000000"/>
                <w:lang w:val="uk-UA"/>
              </w:rPr>
              <w:t>120 шт.</w:t>
            </w:r>
          </w:p>
        </w:tc>
      </w:tr>
      <w:tr w:rsidR="009250BD" w:rsidRPr="00CC47EF" w:rsidTr="008935FA">
        <w:trPr>
          <w:jc w:val="center"/>
        </w:trPr>
        <w:tc>
          <w:tcPr>
            <w:tcW w:w="3402" w:type="dxa"/>
            <w:tcBorders>
              <w:top w:val="single" w:sz="4" w:space="0" w:color="auto"/>
              <w:left w:val="single" w:sz="4" w:space="0" w:color="auto"/>
              <w:bottom w:val="single" w:sz="4" w:space="0" w:color="auto"/>
              <w:right w:val="single" w:sz="4" w:space="0" w:color="auto"/>
            </w:tcBorders>
            <w:hideMark/>
          </w:tcPr>
          <w:p w:rsidR="009250BD" w:rsidRPr="00CC47EF" w:rsidRDefault="009250BD" w:rsidP="008935FA">
            <w:pPr>
              <w:spacing w:line="360" w:lineRule="auto"/>
              <w:jc w:val="center"/>
              <w:rPr>
                <w:color w:val="000000"/>
                <w:lang w:val="uk-UA"/>
              </w:rPr>
            </w:pPr>
            <w:r w:rsidRPr="00CC47EF">
              <w:rPr>
                <w:color w:val="000000"/>
                <w:lang w:val="uk-UA"/>
              </w:rPr>
              <w:t>Ступінь захисту</w:t>
            </w:r>
          </w:p>
        </w:tc>
        <w:tc>
          <w:tcPr>
            <w:tcW w:w="1980" w:type="dxa"/>
            <w:tcBorders>
              <w:top w:val="single" w:sz="4" w:space="0" w:color="auto"/>
              <w:left w:val="single" w:sz="4" w:space="0" w:color="auto"/>
              <w:bottom w:val="single" w:sz="4" w:space="0" w:color="auto"/>
              <w:right w:val="single" w:sz="4" w:space="0" w:color="auto"/>
            </w:tcBorders>
            <w:hideMark/>
          </w:tcPr>
          <w:p w:rsidR="009250BD" w:rsidRPr="00CC47EF" w:rsidRDefault="009250BD" w:rsidP="008935FA">
            <w:pPr>
              <w:spacing w:line="360" w:lineRule="auto"/>
              <w:jc w:val="center"/>
              <w:rPr>
                <w:color w:val="000000"/>
                <w:lang w:val="uk-UA"/>
              </w:rPr>
            </w:pPr>
            <w:r w:rsidRPr="00CC47EF">
              <w:rPr>
                <w:color w:val="000000"/>
                <w:lang w:val="uk-UA"/>
              </w:rPr>
              <w:t>68</w:t>
            </w:r>
          </w:p>
        </w:tc>
      </w:tr>
      <w:tr w:rsidR="009250BD" w:rsidRPr="00CC47EF" w:rsidTr="008935FA">
        <w:trPr>
          <w:jc w:val="center"/>
        </w:trPr>
        <w:tc>
          <w:tcPr>
            <w:tcW w:w="3402" w:type="dxa"/>
            <w:tcBorders>
              <w:top w:val="single" w:sz="4" w:space="0" w:color="auto"/>
              <w:left w:val="single" w:sz="4" w:space="0" w:color="auto"/>
              <w:bottom w:val="single" w:sz="4" w:space="0" w:color="auto"/>
              <w:right w:val="single" w:sz="4" w:space="0" w:color="auto"/>
            </w:tcBorders>
            <w:hideMark/>
          </w:tcPr>
          <w:p w:rsidR="009250BD" w:rsidRPr="00CC47EF" w:rsidRDefault="009250BD" w:rsidP="008935FA">
            <w:pPr>
              <w:spacing w:line="360" w:lineRule="auto"/>
              <w:jc w:val="center"/>
              <w:rPr>
                <w:color w:val="000000"/>
                <w:lang w:val="uk-UA"/>
              </w:rPr>
            </w:pPr>
            <w:r w:rsidRPr="00CC47EF">
              <w:rPr>
                <w:color w:val="000000"/>
                <w:lang w:val="uk-UA"/>
              </w:rPr>
              <w:t>ККД (не менше ніж)</w:t>
            </w:r>
          </w:p>
        </w:tc>
        <w:tc>
          <w:tcPr>
            <w:tcW w:w="1980" w:type="dxa"/>
            <w:tcBorders>
              <w:top w:val="single" w:sz="4" w:space="0" w:color="auto"/>
              <w:left w:val="single" w:sz="4" w:space="0" w:color="auto"/>
              <w:bottom w:val="single" w:sz="4" w:space="0" w:color="auto"/>
              <w:right w:val="single" w:sz="4" w:space="0" w:color="auto"/>
            </w:tcBorders>
            <w:hideMark/>
          </w:tcPr>
          <w:p w:rsidR="009250BD" w:rsidRPr="00CC47EF" w:rsidRDefault="009250BD" w:rsidP="008935FA">
            <w:pPr>
              <w:spacing w:line="360" w:lineRule="auto"/>
              <w:jc w:val="center"/>
              <w:rPr>
                <w:color w:val="000000"/>
                <w:lang w:val="uk-UA"/>
              </w:rPr>
            </w:pPr>
            <w:r w:rsidRPr="00CC47EF">
              <w:rPr>
                <w:color w:val="000000"/>
                <w:lang w:val="uk-UA"/>
              </w:rPr>
              <w:t>20%</w:t>
            </w:r>
          </w:p>
        </w:tc>
      </w:tr>
      <w:tr w:rsidR="009250BD" w:rsidRPr="00CC47EF" w:rsidTr="008935FA">
        <w:trPr>
          <w:jc w:val="center"/>
        </w:trPr>
        <w:tc>
          <w:tcPr>
            <w:tcW w:w="3402" w:type="dxa"/>
            <w:tcBorders>
              <w:top w:val="single" w:sz="4" w:space="0" w:color="auto"/>
              <w:left w:val="single" w:sz="4" w:space="0" w:color="auto"/>
              <w:bottom w:val="single" w:sz="4" w:space="0" w:color="auto"/>
              <w:right w:val="single" w:sz="4" w:space="0" w:color="auto"/>
            </w:tcBorders>
            <w:hideMark/>
          </w:tcPr>
          <w:p w:rsidR="009250BD" w:rsidRPr="00CC47EF" w:rsidRDefault="009250BD" w:rsidP="008935FA">
            <w:pPr>
              <w:spacing w:line="360" w:lineRule="auto"/>
              <w:jc w:val="center"/>
              <w:rPr>
                <w:color w:val="000000"/>
                <w:lang w:val="uk-UA"/>
              </w:rPr>
            </w:pPr>
            <w:r w:rsidRPr="00CC47EF">
              <w:rPr>
                <w:color w:val="000000"/>
                <w:lang w:val="uk-UA"/>
              </w:rPr>
              <w:t>Вага</w:t>
            </w:r>
          </w:p>
        </w:tc>
        <w:tc>
          <w:tcPr>
            <w:tcW w:w="1980" w:type="dxa"/>
            <w:tcBorders>
              <w:top w:val="single" w:sz="4" w:space="0" w:color="auto"/>
              <w:left w:val="single" w:sz="4" w:space="0" w:color="auto"/>
              <w:bottom w:val="single" w:sz="4" w:space="0" w:color="auto"/>
              <w:right w:val="single" w:sz="4" w:space="0" w:color="auto"/>
            </w:tcBorders>
            <w:hideMark/>
          </w:tcPr>
          <w:p w:rsidR="009250BD" w:rsidRPr="00CC47EF" w:rsidRDefault="009250BD" w:rsidP="008935FA">
            <w:pPr>
              <w:spacing w:line="360" w:lineRule="auto"/>
              <w:jc w:val="center"/>
              <w:rPr>
                <w:color w:val="000000"/>
                <w:lang w:val="uk-UA"/>
              </w:rPr>
            </w:pPr>
            <w:r w:rsidRPr="00CC47EF">
              <w:rPr>
                <w:color w:val="000000"/>
                <w:lang w:val="uk-UA"/>
              </w:rPr>
              <w:t>18</w:t>
            </w:r>
            <w:r>
              <w:rPr>
                <w:color w:val="000000"/>
                <w:lang w:val="uk-UA"/>
              </w:rPr>
              <w:t xml:space="preserve">, </w:t>
            </w:r>
            <w:r w:rsidRPr="00CC47EF">
              <w:rPr>
                <w:color w:val="000000"/>
                <w:lang w:val="uk-UA"/>
              </w:rPr>
              <w:t>2 кг</w:t>
            </w:r>
          </w:p>
        </w:tc>
      </w:tr>
      <w:tr w:rsidR="009250BD" w:rsidRPr="00CC47EF" w:rsidTr="008935FA">
        <w:trPr>
          <w:jc w:val="center"/>
        </w:trPr>
        <w:tc>
          <w:tcPr>
            <w:tcW w:w="3402" w:type="dxa"/>
            <w:tcBorders>
              <w:top w:val="single" w:sz="4" w:space="0" w:color="auto"/>
              <w:left w:val="single" w:sz="4" w:space="0" w:color="auto"/>
              <w:bottom w:val="single" w:sz="4" w:space="0" w:color="auto"/>
              <w:right w:val="single" w:sz="4" w:space="0" w:color="auto"/>
            </w:tcBorders>
            <w:hideMark/>
          </w:tcPr>
          <w:p w:rsidR="009250BD" w:rsidRPr="00CC47EF" w:rsidRDefault="009250BD" w:rsidP="008935FA">
            <w:pPr>
              <w:spacing w:line="360" w:lineRule="auto"/>
              <w:jc w:val="center"/>
              <w:rPr>
                <w:color w:val="000000"/>
                <w:lang w:val="uk-UA"/>
              </w:rPr>
            </w:pPr>
            <w:r w:rsidRPr="00CC47EF">
              <w:rPr>
                <w:color w:val="000000"/>
                <w:lang w:val="uk-UA"/>
              </w:rPr>
              <w:t>Температурний коефіцієнт напруги</w:t>
            </w:r>
          </w:p>
        </w:tc>
        <w:tc>
          <w:tcPr>
            <w:tcW w:w="1980" w:type="dxa"/>
            <w:tcBorders>
              <w:top w:val="single" w:sz="4" w:space="0" w:color="auto"/>
              <w:left w:val="single" w:sz="4" w:space="0" w:color="auto"/>
              <w:bottom w:val="single" w:sz="4" w:space="0" w:color="auto"/>
              <w:right w:val="single" w:sz="4" w:space="0" w:color="auto"/>
            </w:tcBorders>
            <w:hideMark/>
          </w:tcPr>
          <w:p w:rsidR="009250BD" w:rsidRPr="00CC47EF" w:rsidRDefault="009250BD" w:rsidP="008935FA">
            <w:pPr>
              <w:spacing w:line="360" w:lineRule="auto"/>
              <w:jc w:val="center"/>
              <w:rPr>
                <w:color w:val="000000"/>
                <w:lang w:val="uk-UA"/>
              </w:rPr>
            </w:pPr>
            <w:r w:rsidRPr="00CC47EF">
              <w:rPr>
                <w:color w:val="000000"/>
                <w:lang w:val="uk-UA"/>
              </w:rPr>
              <w:t>-0</w:t>
            </w:r>
            <w:r>
              <w:rPr>
                <w:color w:val="000000"/>
                <w:lang w:val="uk-UA"/>
              </w:rPr>
              <w:t xml:space="preserve">, </w:t>
            </w:r>
            <w:r w:rsidRPr="00CC47EF">
              <w:rPr>
                <w:color w:val="000000"/>
                <w:lang w:val="uk-UA"/>
              </w:rPr>
              <w:t>3 %/</w:t>
            </w:r>
            <w:r w:rsidRPr="00CC47EF">
              <w:rPr>
                <w:color w:val="000000"/>
                <w:vertAlign w:val="superscript"/>
                <w:lang w:val="uk-UA"/>
              </w:rPr>
              <w:t>О</w:t>
            </w:r>
            <w:r w:rsidRPr="00CC47EF">
              <w:rPr>
                <w:color w:val="000000"/>
                <w:lang w:val="uk-UA"/>
              </w:rPr>
              <w:t xml:space="preserve"> С</w:t>
            </w:r>
          </w:p>
        </w:tc>
      </w:tr>
    </w:tbl>
    <w:p w:rsidR="009250BD" w:rsidRPr="00CC47EF" w:rsidRDefault="009250BD" w:rsidP="009250BD">
      <w:pPr>
        <w:spacing w:line="360" w:lineRule="auto"/>
        <w:ind w:firstLine="709"/>
        <w:jc w:val="both"/>
        <w:rPr>
          <w:color w:val="000000"/>
          <w:sz w:val="28"/>
          <w:lang w:val="uk-UA"/>
        </w:rPr>
      </w:pPr>
      <w:r w:rsidRPr="00CC47EF">
        <w:rPr>
          <w:color w:val="000000"/>
          <w:sz w:val="28"/>
          <w:lang w:val="uk-UA"/>
        </w:rPr>
        <w:t>Тепер розраховуємо кількість енергії</w:t>
      </w:r>
      <w:r>
        <w:rPr>
          <w:color w:val="000000"/>
          <w:sz w:val="28"/>
          <w:lang w:val="uk-UA"/>
        </w:rPr>
        <w:t xml:space="preserve">, </w:t>
      </w:r>
      <w:r w:rsidRPr="00CC47EF">
        <w:rPr>
          <w:color w:val="000000"/>
          <w:sz w:val="28"/>
          <w:lang w:val="uk-UA"/>
        </w:rPr>
        <w:t xml:space="preserve"> яку буде виробляти за добу в середньому впродовж року дана сонячна панель:</w:t>
      </w:r>
    </w:p>
    <w:p w:rsidR="009250BD" w:rsidRPr="003D7D04" w:rsidRDefault="009250BD" w:rsidP="009250BD">
      <w:pPr>
        <w:spacing w:line="360" w:lineRule="auto"/>
        <w:jc w:val="both"/>
        <w:rPr>
          <w:i/>
          <w:color w:val="000000"/>
          <w:sz w:val="32"/>
          <w:szCs w:val="32"/>
        </w:rPr>
      </w:pPr>
      <m:oMath>
        <m:r>
          <w:rPr>
            <w:rFonts w:ascii="Cambria Math" w:hAnsi="Cambria Math"/>
            <w:sz w:val="32"/>
            <w:szCs w:val="32"/>
            <w:lang w:val="uk-UA"/>
          </w:rPr>
          <m:t>W=</m:t>
        </m:r>
        <m:f>
          <m:fPr>
            <m:ctrlPr>
              <w:rPr>
                <w:rFonts w:ascii="Cambria Math" w:hAnsi="Cambria Math"/>
                <w:i/>
                <w:sz w:val="32"/>
                <w:szCs w:val="32"/>
                <w:lang w:val="uk-UA"/>
              </w:rPr>
            </m:ctrlPr>
          </m:fPr>
          <m:num>
            <m:r>
              <w:rPr>
                <w:rFonts w:ascii="Cambria Math" w:hAnsi="Cambria Math"/>
                <w:sz w:val="32"/>
                <w:szCs w:val="32"/>
                <w:lang w:val="uk-UA"/>
              </w:rPr>
              <m:t>k∙</m:t>
            </m:r>
            <m:sSub>
              <m:sSubPr>
                <m:ctrlPr>
                  <w:rPr>
                    <w:rFonts w:ascii="Cambria Math" w:hAnsi="Cambria Math"/>
                    <w:i/>
                    <w:sz w:val="32"/>
                    <w:szCs w:val="32"/>
                    <w:lang w:val="uk-UA"/>
                  </w:rPr>
                </m:ctrlPr>
              </m:sSubPr>
              <m:e>
                <m:r>
                  <w:rPr>
                    <w:rFonts w:ascii="Cambria Math" w:hAnsi="Cambria Math"/>
                    <w:sz w:val="32"/>
                    <w:szCs w:val="32"/>
                    <w:lang w:val="uk-UA"/>
                  </w:rPr>
                  <m:t>P</m:t>
                </m:r>
              </m:e>
              <m:sub>
                <m:r>
                  <w:rPr>
                    <w:rFonts w:ascii="Cambria Math" w:hAnsi="Cambria Math"/>
                    <w:sz w:val="32"/>
                    <w:szCs w:val="32"/>
                    <w:lang w:val="uk-UA"/>
                  </w:rPr>
                  <m:t>w</m:t>
                </m:r>
              </m:sub>
            </m:sSub>
            <m:r>
              <w:rPr>
                <w:rFonts w:ascii="Cambria Math" w:hAnsi="Cambria Math"/>
                <w:sz w:val="32"/>
                <w:szCs w:val="32"/>
                <w:lang w:val="uk-UA"/>
              </w:rPr>
              <m:t>∙E</m:t>
            </m:r>
          </m:num>
          <m:den>
            <m:r>
              <w:rPr>
                <w:rFonts w:ascii="Cambria Math" w:hAnsi="Cambria Math"/>
                <w:sz w:val="36"/>
                <w:szCs w:val="36"/>
                <w:lang w:val="uk-UA"/>
              </w:rPr>
              <m:t>1000</m:t>
            </m:r>
          </m:den>
        </m:f>
        <m:r>
          <w:rPr>
            <w:rFonts w:ascii="Cambria Math" w:hAnsi="Cambria Math"/>
            <w:sz w:val="32"/>
            <w:szCs w:val="32"/>
            <w:lang w:val="uk-UA"/>
          </w:rPr>
          <m:t>=</m:t>
        </m:r>
        <m:f>
          <m:fPr>
            <m:ctrlPr>
              <w:rPr>
                <w:rFonts w:ascii="Cambria Math" w:hAnsi="Cambria Math"/>
                <w:i/>
                <w:sz w:val="32"/>
                <w:szCs w:val="32"/>
                <w:lang w:val="uk-UA"/>
              </w:rPr>
            </m:ctrlPr>
          </m:fPr>
          <m:num>
            <m:r>
              <w:rPr>
                <w:rFonts w:ascii="Cambria Math" w:hAnsi="Cambria Math"/>
                <w:sz w:val="32"/>
                <w:szCs w:val="32"/>
                <w:lang w:val="uk-UA"/>
              </w:rPr>
              <m:t>0, 6∙250∙3100</m:t>
            </m:r>
          </m:num>
          <m:den>
            <m:r>
              <w:rPr>
                <w:rFonts w:ascii="Cambria Math" w:hAnsi="Cambria Math"/>
                <w:sz w:val="36"/>
                <w:szCs w:val="36"/>
                <w:lang w:val="uk-UA"/>
              </w:rPr>
              <m:t>1000</m:t>
            </m:r>
          </m:den>
        </m:f>
        <m:r>
          <w:rPr>
            <w:rFonts w:ascii="Cambria Math" w:hAnsi="Cambria Math"/>
            <w:sz w:val="32"/>
            <w:szCs w:val="32"/>
            <w:lang w:val="uk-UA"/>
          </w:rPr>
          <m:t>=</m:t>
        </m:r>
      </m:oMath>
      <w:r w:rsidRPr="00CC47EF">
        <w:rPr>
          <w:sz w:val="32"/>
          <w:szCs w:val="32"/>
          <w:lang w:val="uk-UA"/>
        </w:rPr>
        <w:t xml:space="preserve"> </w:t>
      </w:r>
      <w:r w:rsidRPr="00CC47EF">
        <w:rPr>
          <w:sz w:val="28"/>
          <w:szCs w:val="28"/>
          <w:lang w:val="uk-UA"/>
        </w:rPr>
        <w:t>465 Вт</w:t>
      </w:r>
      <m:oMath>
        <m:r>
          <w:rPr>
            <w:rFonts w:ascii="Cambria Math" w:hAnsi="Cambria Math"/>
            <w:sz w:val="28"/>
            <w:szCs w:val="28"/>
            <w:lang w:val="uk-UA"/>
          </w:rPr>
          <m:t xml:space="preserve"> </m:t>
        </m:r>
        <m:r>
          <w:rPr>
            <w:rFonts w:ascii="Cambria Math" w:hAnsi="Cambria Math"/>
            <w:sz w:val="36"/>
            <w:szCs w:val="36"/>
            <w:lang w:val="uk-UA"/>
          </w:rPr>
          <m:t xml:space="preserve">∙ </m:t>
        </m:r>
      </m:oMath>
      <w:r w:rsidRPr="00CC47EF">
        <w:rPr>
          <w:sz w:val="28"/>
          <w:szCs w:val="28"/>
          <w:lang w:val="uk-UA"/>
        </w:rPr>
        <w:t>год</w:t>
      </w:r>
      <w:r w:rsidRPr="003D7D04">
        <w:rPr>
          <w:sz w:val="28"/>
          <w:szCs w:val="28"/>
        </w:rPr>
        <w:t xml:space="preserve">                                                   (</w:t>
      </w:r>
      <w:r>
        <w:rPr>
          <w:sz w:val="28"/>
          <w:szCs w:val="28"/>
          <w:lang w:val="uk-UA"/>
        </w:rPr>
        <w:t>3.</w:t>
      </w:r>
      <w:r w:rsidRPr="003D7D04">
        <w:rPr>
          <w:sz w:val="28"/>
          <w:szCs w:val="28"/>
        </w:rPr>
        <w:t>7)</w:t>
      </w:r>
    </w:p>
    <w:p w:rsidR="009250BD" w:rsidRPr="00CC47EF" w:rsidRDefault="009250BD" w:rsidP="009250BD">
      <w:pPr>
        <w:spacing w:line="360" w:lineRule="auto"/>
        <w:ind w:firstLine="709"/>
        <w:jc w:val="both"/>
        <w:rPr>
          <w:color w:val="000000"/>
          <w:sz w:val="28"/>
          <w:lang w:val="uk-UA"/>
        </w:rPr>
      </w:pPr>
      <w:r w:rsidRPr="00CC47EF">
        <w:rPr>
          <w:color w:val="000000"/>
          <w:sz w:val="28"/>
          <w:lang w:val="uk-UA"/>
        </w:rPr>
        <w:t xml:space="preserve">Далі визначимо необхідну кількість сонячних панелей: </w:t>
      </w:r>
    </w:p>
    <w:p w:rsidR="009250BD" w:rsidRPr="00CC47EF" w:rsidRDefault="009250BD" w:rsidP="009250BD">
      <w:pPr>
        <w:spacing w:line="360" w:lineRule="auto"/>
        <w:jc w:val="both"/>
        <w:rPr>
          <w:color w:val="000000"/>
          <w:sz w:val="28"/>
          <w:lang w:val="uk-UA"/>
        </w:rPr>
      </w:pPr>
      <m:oMath>
        <m:r>
          <w:rPr>
            <w:rFonts w:ascii="Cambria Math" w:hAnsi="Cambria Math"/>
            <w:sz w:val="32"/>
            <w:szCs w:val="32"/>
            <w:lang w:val="uk-UA"/>
          </w:rPr>
          <m:t>W=</m:t>
        </m:r>
        <m:f>
          <m:fPr>
            <m:ctrlPr>
              <w:rPr>
                <w:rFonts w:ascii="Cambria Math" w:hAnsi="Cambria Math"/>
                <w:i/>
                <w:sz w:val="32"/>
                <w:szCs w:val="32"/>
                <w:lang w:val="uk-UA"/>
              </w:rPr>
            </m:ctrlPr>
          </m:fPr>
          <m:num>
            <m:sSub>
              <m:sSubPr>
                <m:ctrlPr>
                  <w:rPr>
                    <w:rFonts w:ascii="Cambria Math" w:hAnsi="Cambria Math"/>
                    <w:i/>
                    <w:sz w:val="32"/>
                    <w:szCs w:val="32"/>
                    <w:lang w:val="uk-UA"/>
                  </w:rPr>
                </m:ctrlPr>
              </m:sSubPr>
              <m:e>
                <m:r>
                  <w:rPr>
                    <w:rFonts w:ascii="Cambria Math" w:hAnsi="Cambria Math"/>
                    <w:sz w:val="32"/>
                    <w:szCs w:val="32"/>
                    <w:lang w:val="uk-UA"/>
                  </w:rPr>
                  <m:t>W</m:t>
                </m:r>
              </m:e>
              <m:sub>
                <m:r>
                  <w:rPr>
                    <w:rFonts w:ascii="Cambria Math" w:hAnsi="Cambria Math"/>
                    <w:sz w:val="32"/>
                    <w:szCs w:val="32"/>
                    <w:lang w:val="uk-UA"/>
                  </w:rPr>
                  <m:t>н доб</m:t>
                </m:r>
              </m:sub>
            </m:sSub>
          </m:num>
          <m:den>
            <m:r>
              <w:rPr>
                <w:rFonts w:ascii="Cambria Math" w:hAnsi="Cambria Math"/>
                <w:sz w:val="36"/>
                <w:szCs w:val="36"/>
                <w:lang w:val="uk-UA"/>
              </w:rPr>
              <m:t>W</m:t>
            </m:r>
          </m:den>
        </m:f>
        <m:r>
          <w:rPr>
            <w:rFonts w:ascii="Cambria Math" w:hAnsi="Cambria Math"/>
            <w:sz w:val="32"/>
            <w:szCs w:val="32"/>
            <w:lang w:val="uk-UA"/>
          </w:rPr>
          <m:t>=</m:t>
        </m:r>
        <m:f>
          <m:fPr>
            <m:ctrlPr>
              <w:rPr>
                <w:rFonts w:ascii="Cambria Math" w:hAnsi="Cambria Math"/>
                <w:i/>
                <w:sz w:val="32"/>
                <w:szCs w:val="32"/>
                <w:lang w:val="uk-UA"/>
              </w:rPr>
            </m:ctrlPr>
          </m:fPr>
          <m:num>
            <m:r>
              <w:rPr>
                <w:rFonts w:ascii="Cambria Math" w:hAnsi="Cambria Math"/>
                <w:sz w:val="32"/>
                <w:szCs w:val="32"/>
                <w:lang w:val="uk-UA"/>
              </w:rPr>
              <m:t>60000</m:t>
            </m:r>
          </m:num>
          <m:den>
            <m:r>
              <w:rPr>
                <w:rFonts w:ascii="Cambria Math" w:hAnsi="Cambria Math"/>
                <w:sz w:val="32"/>
                <w:szCs w:val="32"/>
                <w:lang w:val="uk-UA"/>
              </w:rPr>
              <m:t>465</m:t>
            </m:r>
          </m:den>
        </m:f>
        <m:r>
          <w:rPr>
            <w:rFonts w:ascii="Cambria Math" w:hAnsi="Cambria Math"/>
            <w:sz w:val="32"/>
            <w:szCs w:val="32"/>
            <w:lang w:val="uk-UA"/>
          </w:rPr>
          <m:t>=129, 03</m:t>
        </m:r>
      </m:oMath>
      <w:r w:rsidRPr="00CC47EF">
        <w:rPr>
          <w:sz w:val="28"/>
          <w:szCs w:val="28"/>
          <w:lang w:val="uk-UA"/>
        </w:rPr>
        <w:t xml:space="preserve">  </w:t>
      </w:r>
      <w:r>
        <w:rPr>
          <w:sz w:val="28"/>
          <w:szCs w:val="28"/>
          <w:lang w:val="uk-UA"/>
        </w:rPr>
        <w:t xml:space="preserve">                                       </w:t>
      </w:r>
      <w:r w:rsidRPr="003D7D04">
        <w:rPr>
          <w:sz w:val="28"/>
          <w:szCs w:val="28"/>
          <w:lang w:val="uk-UA"/>
        </w:rPr>
        <w:t xml:space="preserve">        </w:t>
      </w:r>
      <w:r w:rsidRPr="005C2F8B">
        <w:rPr>
          <w:sz w:val="28"/>
          <w:szCs w:val="28"/>
        </w:rPr>
        <w:t xml:space="preserve">             </w:t>
      </w:r>
      <w:r w:rsidRPr="003D7D04">
        <w:rPr>
          <w:sz w:val="28"/>
          <w:szCs w:val="28"/>
          <w:lang w:val="uk-UA"/>
        </w:rPr>
        <w:t xml:space="preserve">  </w:t>
      </w:r>
      <w:r>
        <w:rPr>
          <w:sz w:val="28"/>
          <w:szCs w:val="28"/>
          <w:lang w:val="uk-UA"/>
        </w:rPr>
        <w:t xml:space="preserve"> </w:t>
      </w:r>
      <w:r w:rsidRPr="003D7D04">
        <w:rPr>
          <w:sz w:val="28"/>
          <w:szCs w:val="28"/>
          <w:lang w:val="uk-UA"/>
        </w:rPr>
        <w:t xml:space="preserve"> </w:t>
      </w:r>
      <w:r>
        <w:rPr>
          <w:sz w:val="28"/>
          <w:szCs w:val="28"/>
          <w:lang w:val="uk-UA"/>
        </w:rPr>
        <w:t xml:space="preserve"> </w:t>
      </w:r>
      <w:r w:rsidRPr="00CC47EF">
        <w:rPr>
          <w:sz w:val="28"/>
          <w:szCs w:val="28"/>
          <w:lang w:val="uk-UA"/>
        </w:rPr>
        <w:t>(</w:t>
      </w:r>
      <w:r>
        <w:rPr>
          <w:sz w:val="28"/>
          <w:szCs w:val="28"/>
          <w:lang w:val="uk-UA"/>
        </w:rPr>
        <w:t>3.</w:t>
      </w:r>
      <w:r w:rsidRPr="0088443C">
        <w:rPr>
          <w:sz w:val="28"/>
          <w:szCs w:val="28"/>
        </w:rPr>
        <w:t>8</w:t>
      </w:r>
      <w:r w:rsidRPr="00CC47EF">
        <w:rPr>
          <w:sz w:val="28"/>
          <w:szCs w:val="28"/>
          <w:lang w:val="uk-UA"/>
        </w:rPr>
        <w:t>)</w:t>
      </w:r>
    </w:p>
    <w:p w:rsidR="009250BD" w:rsidRPr="00CC47EF" w:rsidRDefault="009250BD" w:rsidP="009250BD">
      <w:pPr>
        <w:spacing w:line="360" w:lineRule="auto"/>
        <w:ind w:firstLine="709"/>
        <w:jc w:val="both"/>
        <w:rPr>
          <w:color w:val="000000"/>
          <w:sz w:val="28"/>
          <w:lang w:val="uk-UA"/>
        </w:rPr>
      </w:pPr>
      <w:r w:rsidRPr="00CC47EF">
        <w:rPr>
          <w:color w:val="000000"/>
          <w:sz w:val="28"/>
          <w:lang w:val="uk-UA"/>
        </w:rPr>
        <w:t>Для стабільної роботи електроприводу</w:t>
      </w:r>
      <w:r>
        <w:rPr>
          <w:color w:val="000000"/>
          <w:sz w:val="28"/>
          <w:lang w:val="uk-UA"/>
        </w:rPr>
        <w:t xml:space="preserve">, </w:t>
      </w:r>
      <w:r w:rsidRPr="00CC47EF">
        <w:rPr>
          <w:color w:val="000000"/>
          <w:sz w:val="28"/>
          <w:lang w:val="uk-UA"/>
        </w:rPr>
        <w:t xml:space="preserve"> далі проведемо обрахунок і вибір акумуляторної батареї для сонячної електростанції. Так як основним параметром для вибору батареї є його ємність</w:t>
      </w:r>
      <w:r>
        <w:rPr>
          <w:color w:val="000000"/>
          <w:sz w:val="28"/>
          <w:lang w:val="uk-UA"/>
        </w:rPr>
        <w:t xml:space="preserve">, </w:t>
      </w:r>
      <w:r w:rsidRPr="00CC47EF">
        <w:rPr>
          <w:color w:val="000000"/>
          <w:sz w:val="28"/>
          <w:lang w:val="uk-UA"/>
        </w:rPr>
        <w:t xml:space="preserve"> що розраховується Ампер-годинах</w:t>
      </w:r>
      <w:r>
        <w:rPr>
          <w:color w:val="000000"/>
          <w:sz w:val="28"/>
          <w:lang w:val="uk-UA"/>
        </w:rPr>
        <w:t xml:space="preserve">, </w:t>
      </w:r>
      <w:r w:rsidRPr="00CC47EF">
        <w:rPr>
          <w:color w:val="000000"/>
          <w:sz w:val="28"/>
          <w:lang w:val="uk-UA"/>
        </w:rPr>
        <w:t xml:space="preserve"> для початку переведемо необхідну добову потужність для двигуна в Ампер-години і отримаємо споживану ємність:</w:t>
      </w:r>
    </w:p>
    <w:p w:rsidR="009250BD" w:rsidRPr="005C2F8B" w:rsidRDefault="00F312CA" w:rsidP="009250BD">
      <w:pPr>
        <w:spacing w:line="360" w:lineRule="auto"/>
        <w:jc w:val="both"/>
        <w:rPr>
          <w:i/>
          <w:iCs/>
          <w:color w:val="000000"/>
          <w:sz w:val="28"/>
          <w:szCs w:val="28"/>
          <w:lang w:val="uk-UA"/>
        </w:rPr>
      </w:pPr>
      <m:oMath>
        <m:sSub>
          <m:sSubPr>
            <m:ctrlPr>
              <w:rPr>
                <w:rFonts w:ascii="Cambria Math" w:hAnsi="Cambria Math"/>
                <w:i/>
                <w:color w:val="000000"/>
                <w:sz w:val="32"/>
                <w:szCs w:val="32"/>
                <w:lang w:val="uk-UA"/>
              </w:rPr>
            </m:ctrlPr>
          </m:sSubPr>
          <m:e>
            <m:r>
              <w:rPr>
                <w:rFonts w:ascii="Cambria Math" w:hAnsi="Cambria Math"/>
                <w:color w:val="000000"/>
                <w:sz w:val="32"/>
                <w:szCs w:val="32"/>
                <w:lang w:val="uk-UA"/>
              </w:rPr>
              <m:t>C</m:t>
            </m:r>
          </m:e>
          <m:sub>
            <m:r>
              <w:rPr>
                <w:rFonts w:ascii="Cambria Math" w:hAnsi="Cambria Math"/>
                <w:color w:val="000000"/>
                <w:sz w:val="32"/>
                <w:szCs w:val="32"/>
                <w:lang w:val="uk-UA"/>
              </w:rPr>
              <m:t>спож</m:t>
            </m:r>
          </m:sub>
        </m:sSub>
        <m:r>
          <w:rPr>
            <w:rFonts w:ascii="Cambria Math" w:hAnsi="Cambria Math"/>
            <w:color w:val="000000"/>
            <w:sz w:val="32"/>
            <w:szCs w:val="32"/>
            <w:lang w:val="uk-UA"/>
          </w:rPr>
          <m:t>=</m:t>
        </m:r>
        <m:f>
          <m:fPr>
            <m:ctrlPr>
              <w:rPr>
                <w:rFonts w:ascii="Cambria Math" w:hAnsi="Cambria Math"/>
                <w:i/>
                <w:color w:val="000000"/>
                <w:sz w:val="32"/>
                <w:szCs w:val="32"/>
                <w:lang w:val="uk-UA"/>
              </w:rPr>
            </m:ctrlPr>
          </m:fPr>
          <m:num>
            <m:sSub>
              <m:sSubPr>
                <m:ctrlPr>
                  <w:rPr>
                    <w:rFonts w:ascii="Cambria Math" w:hAnsi="Cambria Math"/>
                    <w:i/>
                    <w:color w:val="000000"/>
                    <w:sz w:val="32"/>
                    <w:szCs w:val="32"/>
                    <w:lang w:val="uk-UA"/>
                  </w:rPr>
                </m:ctrlPr>
              </m:sSubPr>
              <m:e>
                <m:r>
                  <w:rPr>
                    <w:rFonts w:ascii="Cambria Math" w:hAnsi="Cambria Math"/>
                    <w:color w:val="000000"/>
                    <w:sz w:val="32"/>
                    <w:szCs w:val="32"/>
                    <w:lang w:val="uk-UA"/>
                  </w:rPr>
                  <m:t>W</m:t>
                </m:r>
              </m:e>
              <m:sub>
                <m:r>
                  <w:rPr>
                    <w:rFonts w:ascii="Cambria Math" w:hAnsi="Cambria Math"/>
                    <w:color w:val="000000"/>
                    <w:sz w:val="32"/>
                    <w:szCs w:val="32"/>
                    <w:lang w:val="uk-UA"/>
                  </w:rPr>
                  <m:t>н доб</m:t>
                </m:r>
              </m:sub>
            </m:sSub>
          </m:num>
          <m:den>
            <m:sSub>
              <m:sSubPr>
                <m:ctrlPr>
                  <w:rPr>
                    <w:rFonts w:ascii="Cambria Math" w:hAnsi="Cambria Math"/>
                    <w:i/>
                    <w:color w:val="000000"/>
                    <w:sz w:val="32"/>
                    <w:szCs w:val="32"/>
                    <w:lang w:val="uk-UA"/>
                  </w:rPr>
                </m:ctrlPr>
              </m:sSubPr>
              <m:e>
                <m:r>
                  <w:rPr>
                    <w:rFonts w:ascii="Cambria Math" w:hAnsi="Cambria Math"/>
                    <w:color w:val="000000"/>
                    <w:sz w:val="32"/>
                    <w:szCs w:val="32"/>
                    <w:lang w:val="uk-UA"/>
                  </w:rPr>
                  <m:t>U</m:t>
                </m:r>
              </m:e>
              <m:sub>
                <m:r>
                  <w:rPr>
                    <w:rFonts w:ascii="Cambria Math" w:hAnsi="Cambria Math"/>
                    <w:color w:val="000000"/>
                    <w:sz w:val="32"/>
                    <w:szCs w:val="32"/>
                    <w:lang w:val="uk-UA"/>
                  </w:rPr>
                  <m:t>н дв</m:t>
                </m:r>
              </m:sub>
            </m:sSub>
          </m:den>
        </m:f>
        <m:r>
          <w:rPr>
            <w:rFonts w:ascii="Cambria Math" w:hAnsi="Cambria Math"/>
            <w:color w:val="000000"/>
            <w:sz w:val="32"/>
            <w:szCs w:val="32"/>
            <w:lang w:val="uk-UA"/>
          </w:rPr>
          <m:t>=</m:t>
        </m:r>
        <m:f>
          <m:fPr>
            <m:ctrlPr>
              <w:rPr>
                <w:rFonts w:ascii="Cambria Math" w:hAnsi="Cambria Math"/>
                <w:i/>
                <w:color w:val="000000"/>
                <w:sz w:val="32"/>
                <w:szCs w:val="32"/>
                <w:lang w:val="uk-UA"/>
              </w:rPr>
            </m:ctrlPr>
          </m:fPr>
          <m:num>
            <m:r>
              <w:rPr>
                <w:rFonts w:ascii="Cambria Math" w:hAnsi="Cambria Math"/>
                <w:color w:val="000000"/>
                <w:sz w:val="32"/>
                <w:szCs w:val="32"/>
                <w:lang w:val="uk-UA"/>
              </w:rPr>
              <m:t>60000</m:t>
            </m:r>
          </m:num>
          <m:den>
            <m:r>
              <w:rPr>
                <w:rFonts w:ascii="Cambria Math" w:hAnsi="Cambria Math"/>
                <w:color w:val="000000"/>
                <w:sz w:val="32"/>
                <w:szCs w:val="32"/>
                <w:lang w:val="uk-UA"/>
              </w:rPr>
              <m:t>250</m:t>
            </m:r>
          </m:den>
        </m:f>
        <m:r>
          <w:rPr>
            <w:rFonts w:ascii="Cambria Math" w:hAnsi="Cambria Math"/>
            <w:color w:val="000000"/>
            <w:sz w:val="32"/>
            <w:szCs w:val="32"/>
            <w:lang w:val="uk-UA"/>
          </w:rPr>
          <m:t>=240 А∙год</m:t>
        </m:r>
      </m:oMath>
      <w:r w:rsidR="009250BD">
        <w:rPr>
          <w:sz w:val="28"/>
          <w:szCs w:val="28"/>
          <w:lang w:val="uk-UA"/>
        </w:rPr>
        <w:t xml:space="preserve">                               </w:t>
      </w:r>
      <w:r w:rsidR="009250BD" w:rsidRPr="003D7D04">
        <w:rPr>
          <w:sz w:val="28"/>
          <w:szCs w:val="28"/>
          <w:lang w:val="uk-UA"/>
        </w:rPr>
        <w:t xml:space="preserve">        </w:t>
      </w:r>
      <w:r w:rsidR="009250BD" w:rsidRPr="005C2F8B">
        <w:rPr>
          <w:sz w:val="28"/>
          <w:szCs w:val="28"/>
          <w:lang w:val="uk-UA"/>
        </w:rPr>
        <w:t xml:space="preserve">             </w:t>
      </w:r>
      <w:r w:rsidR="009250BD" w:rsidRPr="003D7D04">
        <w:rPr>
          <w:sz w:val="28"/>
          <w:szCs w:val="28"/>
          <w:lang w:val="uk-UA"/>
        </w:rPr>
        <w:t xml:space="preserve">  </w:t>
      </w:r>
      <w:r w:rsidR="009250BD" w:rsidRPr="00CC47EF">
        <w:rPr>
          <w:sz w:val="28"/>
          <w:szCs w:val="28"/>
          <w:lang w:val="uk-UA"/>
        </w:rPr>
        <w:t>(</w:t>
      </w:r>
      <w:r w:rsidR="009250BD">
        <w:rPr>
          <w:sz w:val="28"/>
          <w:szCs w:val="28"/>
          <w:lang w:val="uk-UA"/>
        </w:rPr>
        <w:t>3.</w:t>
      </w:r>
      <w:r w:rsidR="009250BD" w:rsidRPr="005C2F8B">
        <w:rPr>
          <w:sz w:val="28"/>
          <w:szCs w:val="28"/>
          <w:lang w:val="uk-UA"/>
        </w:rPr>
        <w:t>9</w:t>
      </w:r>
      <w:r w:rsidR="009250BD" w:rsidRPr="00CC47EF">
        <w:rPr>
          <w:sz w:val="28"/>
          <w:szCs w:val="28"/>
          <w:lang w:val="uk-UA"/>
        </w:rPr>
        <w:t>)</w:t>
      </w:r>
    </w:p>
    <w:p w:rsidR="009250BD" w:rsidRPr="00CC47EF" w:rsidRDefault="009250BD" w:rsidP="009250BD">
      <w:pPr>
        <w:spacing w:line="360" w:lineRule="auto"/>
        <w:ind w:firstLine="709"/>
        <w:jc w:val="both"/>
        <w:rPr>
          <w:color w:val="000000"/>
          <w:sz w:val="28"/>
          <w:lang w:val="uk-UA"/>
        </w:rPr>
      </w:pPr>
      <w:r w:rsidRPr="00CC47EF">
        <w:rPr>
          <w:color w:val="000000"/>
          <w:sz w:val="28"/>
          <w:lang w:val="uk-UA"/>
        </w:rPr>
        <w:t>Враховуючи</w:t>
      </w:r>
      <w:r>
        <w:rPr>
          <w:color w:val="000000"/>
          <w:sz w:val="28"/>
          <w:lang w:val="uk-UA"/>
        </w:rPr>
        <w:t xml:space="preserve">, </w:t>
      </w:r>
      <w:r w:rsidRPr="00CC47EF">
        <w:rPr>
          <w:color w:val="000000"/>
          <w:sz w:val="28"/>
          <w:lang w:val="uk-UA"/>
        </w:rPr>
        <w:t xml:space="preserve"> що розряд акумуляторної батареї</w:t>
      </w:r>
      <w:r>
        <w:rPr>
          <w:color w:val="000000"/>
          <w:sz w:val="28"/>
          <w:lang w:val="uk-UA"/>
        </w:rPr>
        <w:t xml:space="preserve">, </w:t>
      </w:r>
      <w:r w:rsidRPr="00CC47EF">
        <w:rPr>
          <w:color w:val="000000"/>
          <w:sz w:val="28"/>
          <w:lang w:val="uk-UA"/>
        </w:rPr>
        <w:t xml:space="preserve"> як правило</w:t>
      </w:r>
      <w:r>
        <w:rPr>
          <w:color w:val="000000"/>
          <w:sz w:val="28"/>
          <w:lang w:val="uk-UA"/>
        </w:rPr>
        <w:t xml:space="preserve">, </w:t>
      </w:r>
      <w:r w:rsidRPr="00CC47EF">
        <w:rPr>
          <w:color w:val="000000"/>
          <w:sz w:val="28"/>
          <w:lang w:val="uk-UA"/>
        </w:rPr>
        <w:t xml:space="preserve"> допускається до половини їх ємності</w:t>
      </w:r>
      <w:r>
        <w:rPr>
          <w:color w:val="000000"/>
          <w:sz w:val="28"/>
          <w:lang w:val="uk-UA"/>
        </w:rPr>
        <w:t xml:space="preserve">, </w:t>
      </w:r>
      <w:r w:rsidRPr="00CC47EF">
        <w:rPr>
          <w:color w:val="000000"/>
          <w:sz w:val="28"/>
          <w:lang w:val="uk-UA"/>
        </w:rPr>
        <w:t xml:space="preserve"> можемо розрахувати необхідну номінальну ємність батарей :</w:t>
      </w:r>
    </w:p>
    <w:p w:rsidR="009250BD" w:rsidRPr="00CC47EF" w:rsidRDefault="00F312CA" w:rsidP="009250BD">
      <w:pPr>
        <w:spacing w:line="360" w:lineRule="auto"/>
        <w:jc w:val="both"/>
        <w:rPr>
          <w:iCs/>
          <w:color w:val="000000"/>
          <w:sz w:val="28"/>
          <w:lang w:val="uk-UA"/>
        </w:rPr>
      </w:pPr>
      <m:oMath>
        <m:sSub>
          <m:sSubPr>
            <m:ctrlPr>
              <w:rPr>
                <w:rFonts w:ascii="Cambria Math" w:hAnsi="Cambria Math"/>
                <w:i/>
                <w:color w:val="000000"/>
                <w:sz w:val="32"/>
                <w:szCs w:val="32"/>
                <w:lang w:val="uk-UA"/>
              </w:rPr>
            </m:ctrlPr>
          </m:sSubPr>
          <m:e>
            <m:r>
              <w:rPr>
                <w:rFonts w:ascii="Cambria Math" w:hAnsi="Cambria Math"/>
                <w:color w:val="000000"/>
                <w:sz w:val="32"/>
                <w:szCs w:val="32"/>
                <w:lang w:val="uk-UA"/>
              </w:rPr>
              <m:t>C</m:t>
            </m:r>
          </m:e>
          <m:sub>
            <m:r>
              <w:rPr>
                <w:rFonts w:ascii="Cambria Math" w:hAnsi="Cambria Math"/>
                <w:color w:val="000000"/>
                <w:sz w:val="32"/>
                <w:szCs w:val="32"/>
                <w:lang w:val="uk-UA"/>
              </w:rPr>
              <m:t>н</m:t>
            </m:r>
          </m:sub>
        </m:sSub>
        <m:r>
          <w:rPr>
            <w:rFonts w:ascii="Cambria Math" w:hAnsi="Cambria Math"/>
            <w:color w:val="000000"/>
            <w:sz w:val="32"/>
            <w:szCs w:val="32"/>
            <w:lang w:val="uk-UA"/>
          </w:rPr>
          <m:t>=</m:t>
        </m:r>
        <m:sSub>
          <m:sSubPr>
            <m:ctrlPr>
              <w:rPr>
                <w:rFonts w:ascii="Cambria Math" w:hAnsi="Cambria Math"/>
                <w:i/>
                <w:color w:val="000000"/>
                <w:sz w:val="32"/>
                <w:szCs w:val="32"/>
                <w:lang w:val="uk-UA"/>
              </w:rPr>
            </m:ctrlPr>
          </m:sSubPr>
          <m:e>
            <m:r>
              <w:rPr>
                <w:rFonts w:ascii="Cambria Math" w:hAnsi="Cambria Math"/>
                <w:color w:val="000000"/>
                <w:sz w:val="32"/>
                <w:szCs w:val="32"/>
                <w:lang w:val="uk-UA"/>
              </w:rPr>
              <m:t>C</m:t>
            </m:r>
          </m:e>
          <m:sub>
            <m:r>
              <w:rPr>
                <w:rFonts w:ascii="Cambria Math" w:hAnsi="Cambria Math"/>
                <w:color w:val="000000"/>
                <w:sz w:val="32"/>
                <w:szCs w:val="32"/>
                <w:lang w:val="uk-UA"/>
              </w:rPr>
              <m:t>спож</m:t>
            </m:r>
          </m:sub>
        </m:sSub>
        <m:r>
          <w:rPr>
            <w:rFonts w:ascii="Cambria Math" w:hAnsi="Cambria Math"/>
            <w:color w:val="000000"/>
            <w:sz w:val="32"/>
            <w:szCs w:val="32"/>
            <w:lang w:val="uk-UA"/>
          </w:rPr>
          <m:t xml:space="preserve"> ∙</m:t>
        </m:r>
        <m:f>
          <m:fPr>
            <m:ctrlPr>
              <w:rPr>
                <w:rFonts w:ascii="Cambria Math" w:hAnsi="Cambria Math"/>
                <w:i/>
                <w:color w:val="000000"/>
                <w:sz w:val="32"/>
                <w:szCs w:val="32"/>
                <w:lang w:val="uk-UA"/>
              </w:rPr>
            </m:ctrlPr>
          </m:fPr>
          <m:num>
            <m:r>
              <w:rPr>
                <w:rFonts w:ascii="Cambria Math" w:hAnsi="Cambria Math"/>
                <w:color w:val="000000"/>
                <w:sz w:val="32"/>
                <w:szCs w:val="32"/>
                <w:lang w:val="uk-UA"/>
              </w:rPr>
              <m:t>100%</m:t>
            </m:r>
          </m:num>
          <m:den>
            <m:r>
              <w:rPr>
                <w:rFonts w:ascii="Cambria Math" w:hAnsi="Cambria Math"/>
                <w:color w:val="000000"/>
                <w:sz w:val="32"/>
                <w:szCs w:val="32"/>
                <w:lang w:val="uk-UA"/>
              </w:rPr>
              <m:t>50%</m:t>
            </m:r>
          </m:den>
        </m:f>
        <m:r>
          <w:rPr>
            <w:rFonts w:ascii="Cambria Math" w:hAnsi="Cambria Math"/>
            <w:color w:val="000000"/>
            <w:sz w:val="32"/>
            <w:szCs w:val="32"/>
            <w:lang w:val="uk-UA"/>
          </w:rPr>
          <m:t>=240∙</m:t>
        </m:r>
        <m:f>
          <m:fPr>
            <m:ctrlPr>
              <w:rPr>
                <w:rFonts w:ascii="Cambria Math" w:hAnsi="Cambria Math"/>
                <w:i/>
                <w:color w:val="000000"/>
                <w:sz w:val="32"/>
                <w:szCs w:val="32"/>
                <w:lang w:val="uk-UA"/>
              </w:rPr>
            </m:ctrlPr>
          </m:fPr>
          <m:num>
            <m:r>
              <w:rPr>
                <w:rFonts w:ascii="Cambria Math" w:hAnsi="Cambria Math"/>
                <w:color w:val="000000"/>
                <w:sz w:val="32"/>
                <w:szCs w:val="32"/>
                <w:lang w:val="uk-UA"/>
              </w:rPr>
              <m:t>100%</m:t>
            </m:r>
          </m:num>
          <m:den>
            <m:r>
              <w:rPr>
                <w:rFonts w:ascii="Cambria Math" w:hAnsi="Cambria Math"/>
                <w:color w:val="000000"/>
                <w:sz w:val="32"/>
                <w:szCs w:val="32"/>
                <w:lang w:val="uk-UA"/>
              </w:rPr>
              <m:t>50%</m:t>
            </m:r>
          </m:den>
        </m:f>
        <m:r>
          <w:rPr>
            <w:rFonts w:ascii="Cambria Math" w:hAnsi="Cambria Math"/>
            <w:color w:val="000000"/>
            <w:sz w:val="32"/>
            <w:szCs w:val="32"/>
            <w:lang w:val="uk-UA"/>
          </w:rPr>
          <m:t xml:space="preserve">=480 А∙год </m:t>
        </m:r>
      </m:oMath>
      <w:r w:rsidR="009250BD">
        <w:rPr>
          <w:sz w:val="28"/>
          <w:szCs w:val="28"/>
          <w:lang w:val="uk-UA"/>
        </w:rPr>
        <w:t xml:space="preserve">           </w:t>
      </w:r>
      <w:r w:rsidR="009250BD" w:rsidRPr="003D7D04">
        <w:rPr>
          <w:sz w:val="28"/>
          <w:szCs w:val="28"/>
          <w:lang w:val="uk-UA"/>
        </w:rPr>
        <w:t xml:space="preserve">     </w:t>
      </w:r>
      <w:r w:rsidR="009250BD" w:rsidRPr="005C2F8B">
        <w:rPr>
          <w:sz w:val="28"/>
          <w:szCs w:val="28"/>
          <w:lang w:val="uk-UA"/>
        </w:rPr>
        <w:t xml:space="preserve">             </w:t>
      </w:r>
      <w:r w:rsidR="009250BD" w:rsidRPr="003D7D04">
        <w:rPr>
          <w:sz w:val="28"/>
          <w:szCs w:val="28"/>
          <w:lang w:val="uk-UA"/>
        </w:rPr>
        <w:t xml:space="preserve">  </w:t>
      </w:r>
      <w:r w:rsidR="009250BD">
        <w:rPr>
          <w:sz w:val="28"/>
          <w:szCs w:val="28"/>
          <w:lang w:val="uk-UA"/>
        </w:rPr>
        <w:t xml:space="preserve"> </w:t>
      </w:r>
      <w:r w:rsidR="009250BD" w:rsidRPr="00CC47EF">
        <w:rPr>
          <w:sz w:val="28"/>
          <w:szCs w:val="28"/>
          <w:lang w:val="uk-UA"/>
        </w:rPr>
        <w:t>(</w:t>
      </w:r>
      <w:r w:rsidR="009250BD">
        <w:rPr>
          <w:sz w:val="28"/>
          <w:szCs w:val="28"/>
          <w:lang w:val="uk-UA"/>
        </w:rPr>
        <w:t>3.</w:t>
      </w:r>
      <w:r w:rsidR="009250BD" w:rsidRPr="005C2F8B">
        <w:rPr>
          <w:sz w:val="28"/>
          <w:szCs w:val="28"/>
          <w:lang w:val="uk-UA"/>
        </w:rPr>
        <w:t>10</w:t>
      </w:r>
      <w:r w:rsidR="009250BD" w:rsidRPr="00CC47EF">
        <w:rPr>
          <w:sz w:val="28"/>
          <w:szCs w:val="28"/>
          <w:lang w:val="uk-UA"/>
        </w:rPr>
        <w:t>)</w:t>
      </w:r>
    </w:p>
    <w:p w:rsidR="009250BD" w:rsidRPr="00CC47EF" w:rsidRDefault="009250BD" w:rsidP="009250BD">
      <w:pPr>
        <w:spacing w:line="360" w:lineRule="auto"/>
        <w:ind w:firstLine="709"/>
        <w:jc w:val="both"/>
        <w:rPr>
          <w:color w:val="000000"/>
          <w:sz w:val="28"/>
          <w:lang w:val="uk-UA"/>
        </w:rPr>
      </w:pPr>
      <w:r w:rsidRPr="00CC47EF">
        <w:rPr>
          <w:color w:val="000000"/>
          <w:sz w:val="28"/>
          <w:lang w:val="uk-UA"/>
        </w:rPr>
        <w:lastRenderedPageBreak/>
        <w:t>Акумуляторна батарея АСЕ з ємністю С</w:t>
      </w:r>
      <w:r w:rsidRPr="00CC47EF">
        <w:rPr>
          <w:color w:val="000000"/>
          <w:sz w:val="28"/>
          <w:vertAlign w:val="subscript"/>
          <w:lang w:val="uk-UA"/>
        </w:rPr>
        <w:t>Н</w:t>
      </w:r>
      <w:r w:rsidRPr="00CC47EF">
        <w:rPr>
          <w:color w:val="000000"/>
          <w:sz w:val="28"/>
          <w:lang w:val="uk-UA"/>
        </w:rPr>
        <w:t xml:space="preserve"> набирається з окремих акумуляторних батарей невеликої ємності</w:t>
      </w:r>
      <w:r>
        <w:rPr>
          <w:color w:val="000000"/>
          <w:sz w:val="28"/>
          <w:lang w:val="uk-UA"/>
        </w:rPr>
        <w:t xml:space="preserve">, </w:t>
      </w:r>
      <w:r w:rsidRPr="00CC47EF">
        <w:rPr>
          <w:color w:val="000000"/>
          <w:sz w:val="28"/>
          <w:lang w:val="uk-UA"/>
        </w:rPr>
        <w:t xml:space="preserve"> шляхом послідовного та паралельного їх з’єднання. Послідовне з’єднання окремих акумулюючих батарей використовується для збільшення напруги</w:t>
      </w:r>
      <w:r>
        <w:rPr>
          <w:color w:val="000000"/>
          <w:sz w:val="28"/>
          <w:lang w:val="uk-UA"/>
        </w:rPr>
        <w:t xml:space="preserve">, </w:t>
      </w:r>
      <w:r w:rsidRPr="00CC47EF">
        <w:rPr>
          <w:color w:val="000000"/>
          <w:sz w:val="28"/>
          <w:lang w:val="uk-UA"/>
        </w:rPr>
        <w:t xml:space="preserve"> а ємність гілки акумуляторної батареї при цьому відповідає ємності окремої акумуляторної батареї. Отримана шляхом паралельного з’єднання акумуляторна батарея має ту ж саму напругу</w:t>
      </w:r>
      <w:r>
        <w:rPr>
          <w:color w:val="000000"/>
          <w:sz w:val="28"/>
          <w:lang w:val="uk-UA"/>
        </w:rPr>
        <w:t xml:space="preserve">, </w:t>
      </w:r>
      <w:r w:rsidRPr="00CC47EF">
        <w:rPr>
          <w:color w:val="000000"/>
          <w:sz w:val="28"/>
          <w:lang w:val="uk-UA"/>
        </w:rPr>
        <w:t xml:space="preserve">  що і одна акумуляторна батарея</w:t>
      </w:r>
      <w:r>
        <w:rPr>
          <w:color w:val="000000"/>
          <w:sz w:val="28"/>
          <w:lang w:val="uk-UA"/>
        </w:rPr>
        <w:t xml:space="preserve">, </w:t>
      </w:r>
      <w:r w:rsidRPr="00CC47EF">
        <w:rPr>
          <w:color w:val="000000"/>
          <w:sz w:val="28"/>
          <w:lang w:val="uk-UA"/>
        </w:rPr>
        <w:t xml:space="preserve"> а ємність такої акумуляторної батареї дорівнює сумі ємностей</w:t>
      </w:r>
      <w:r>
        <w:rPr>
          <w:color w:val="000000"/>
          <w:sz w:val="28"/>
          <w:lang w:val="uk-UA"/>
        </w:rPr>
        <w:t xml:space="preserve">, </w:t>
      </w:r>
      <w:r w:rsidRPr="00CC47EF">
        <w:rPr>
          <w:color w:val="000000"/>
          <w:sz w:val="28"/>
          <w:lang w:val="uk-UA"/>
        </w:rPr>
        <w:t xml:space="preserve"> які входять до неї.</w:t>
      </w:r>
    </w:p>
    <w:p w:rsidR="009250BD" w:rsidRPr="00CC47EF" w:rsidRDefault="009250BD" w:rsidP="009250BD">
      <w:pPr>
        <w:spacing w:line="360" w:lineRule="auto"/>
        <w:ind w:firstLine="709"/>
        <w:jc w:val="both"/>
        <w:rPr>
          <w:color w:val="000000"/>
          <w:sz w:val="28"/>
          <w:lang w:val="uk-UA"/>
        </w:rPr>
      </w:pPr>
      <w:r w:rsidRPr="00CC47EF">
        <w:rPr>
          <w:color w:val="000000"/>
          <w:sz w:val="28"/>
          <w:lang w:val="uk-UA"/>
        </w:rPr>
        <w:t xml:space="preserve">Обираємо акумуляторну батарею WS-C2415 з номінальною напругою батареї </w:t>
      </w:r>
      <m:oMath>
        <m:sSub>
          <m:sSubPr>
            <m:ctrlPr>
              <w:rPr>
                <w:rFonts w:ascii="Cambria Math" w:hAnsi="Cambria Math"/>
                <w:i/>
                <w:color w:val="000000"/>
                <w:sz w:val="28"/>
                <w:szCs w:val="28"/>
                <w:lang w:val="uk-UA"/>
              </w:rPr>
            </m:ctrlPr>
          </m:sSubPr>
          <m:e>
            <m:r>
              <w:rPr>
                <w:rFonts w:ascii="Cambria Math" w:hAnsi="Cambria Math"/>
                <w:color w:val="000000"/>
                <w:sz w:val="28"/>
                <w:szCs w:val="28"/>
                <w:lang w:val="uk-UA"/>
              </w:rPr>
              <m:t>U</m:t>
            </m:r>
          </m:e>
          <m:sub>
            <m:r>
              <w:rPr>
                <w:rFonts w:ascii="Cambria Math" w:hAnsi="Cambria Math"/>
                <w:color w:val="000000"/>
                <w:sz w:val="28"/>
                <w:szCs w:val="28"/>
                <w:lang w:val="uk-UA"/>
              </w:rPr>
              <m:t>аб</m:t>
            </m:r>
          </m:sub>
        </m:sSub>
      </m:oMath>
      <w:r w:rsidRPr="00CC47EF">
        <w:rPr>
          <w:color w:val="000000"/>
          <w:sz w:val="28"/>
          <w:lang w:val="uk-UA"/>
        </w:rPr>
        <w:t>= 24 В і ємністю C</w:t>
      </w:r>
      <w:r w:rsidRPr="00CC47EF">
        <w:rPr>
          <w:color w:val="000000"/>
          <w:sz w:val="28"/>
          <w:vertAlign w:val="subscript"/>
          <w:lang w:val="uk-UA"/>
        </w:rPr>
        <w:t>аб</w:t>
      </w:r>
      <w:r w:rsidRPr="00CC47EF">
        <w:rPr>
          <w:color w:val="000000"/>
          <w:sz w:val="28"/>
          <w:lang w:val="uk-UA"/>
        </w:rPr>
        <w:t xml:space="preserve"> = 30 А/год.</w:t>
      </w:r>
    </w:p>
    <w:p w:rsidR="009250BD" w:rsidRPr="00CC47EF" w:rsidRDefault="009250BD" w:rsidP="009250BD">
      <w:pPr>
        <w:spacing w:line="360" w:lineRule="auto"/>
        <w:ind w:firstLine="709"/>
        <w:jc w:val="both"/>
        <w:rPr>
          <w:color w:val="000000"/>
          <w:sz w:val="28"/>
          <w:lang w:val="uk-UA"/>
        </w:rPr>
      </w:pPr>
      <w:r w:rsidRPr="00CC47EF">
        <w:rPr>
          <w:color w:val="000000"/>
          <w:sz w:val="28"/>
          <w:lang w:val="uk-UA"/>
        </w:rPr>
        <w:t>Кількість послідовно увімкнених одинарних акумуляторних батарей у гілці:</w:t>
      </w:r>
    </w:p>
    <w:p w:rsidR="009250BD" w:rsidRPr="0088443C" w:rsidRDefault="009250BD" w:rsidP="009250BD">
      <w:pPr>
        <w:spacing w:line="360" w:lineRule="auto"/>
        <w:ind w:firstLine="709"/>
        <w:jc w:val="both"/>
        <w:rPr>
          <w:i/>
          <w:color w:val="000000"/>
          <w:sz w:val="28"/>
        </w:rPr>
      </w:pPr>
      <m:oMath>
        <m:r>
          <w:rPr>
            <w:rFonts w:ascii="Cambria Math" w:hAnsi="Cambria Math"/>
            <w:color w:val="000000"/>
            <w:sz w:val="32"/>
            <w:szCs w:val="28"/>
            <w:lang w:val="uk-UA"/>
          </w:rPr>
          <m:t>n=</m:t>
        </m:r>
        <m:f>
          <m:fPr>
            <m:ctrlPr>
              <w:rPr>
                <w:rFonts w:ascii="Cambria Math" w:hAnsi="Cambria Math"/>
                <w:i/>
                <w:color w:val="000000"/>
                <w:sz w:val="32"/>
                <w:szCs w:val="28"/>
                <w:lang w:val="uk-UA"/>
              </w:rPr>
            </m:ctrlPr>
          </m:fPr>
          <m:num>
            <m:sSub>
              <m:sSubPr>
                <m:ctrlPr>
                  <w:rPr>
                    <w:rFonts w:ascii="Cambria Math" w:hAnsi="Cambria Math"/>
                    <w:i/>
                    <w:color w:val="000000"/>
                    <w:sz w:val="32"/>
                    <w:szCs w:val="32"/>
                    <w:lang w:val="uk-UA"/>
                  </w:rPr>
                </m:ctrlPr>
              </m:sSubPr>
              <m:e>
                <m:r>
                  <w:rPr>
                    <w:rFonts w:ascii="Cambria Math" w:hAnsi="Cambria Math"/>
                    <w:color w:val="000000"/>
                    <w:sz w:val="32"/>
                    <w:szCs w:val="32"/>
                    <w:lang w:val="uk-UA"/>
                  </w:rPr>
                  <m:t>U</m:t>
                </m:r>
              </m:e>
              <m:sub>
                <m:r>
                  <w:rPr>
                    <w:rFonts w:ascii="Cambria Math" w:hAnsi="Cambria Math"/>
                    <w:color w:val="000000"/>
                    <w:sz w:val="32"/>
                    <w:szCs w:val="32"/>
                    <w:lang w:val="uk-UA"/>
                  </w:rPr>
                  <m:t>н</m:t>
                </m:r>
              </m:sub>
            </m:sSub>
          </m:num>
          <m:den>
            <m:sSub>
              <m:sSubPr>
                <m:ctrlPr>
                  <w:rPr>
                    <w:rFonts w:ascii="Cambria Math" w:hAnsi="Cambria Math"/>
                    <w:i/>
                    <w:color w:val="000000"/>
                    <w:sz w:val="32"/>
                    <w:szCs w:val="32"/>
                    <w:lang w:val="uk-UA"/>
                  </w:rPr>
                </m:ctrlPr>
              </m:sSubPr>
              <m:e>
                <m:r>
                  <w:rPr>
                    <w:rFonts w:ascii="Cambria Math" w:hAnsi="Cambria Math"/>
                    <w:color w:val="000000"/>
                    <w:sz w:val="32"/>
                    <w:szCs w:val="32"/>
                    <w:lang w:val="uk-UA"/>
                  </w:rPr>
                  <m:t>U</m:t>
                </m:r>
              </m:e>
              <m:sub>
                <m:r>
                  <w:rPr>
                    <w:rFonts w:ascii="Cambria Math" w:hAnsi="Cambria Math"/>
                    <w:color w:val="000000"/>
                    <w:sz w:val="32"/>
                    <w:szCs w:val="32"/>
                    <w:lang w:val="uk-UA"/>
                  </w:rPr>
                  <m:t>аб</m:t>
                </m:r>
              </m:sub>
            </m:sSub>
          </m:den>
        </m:f>
        <m:r>
          <w:rPr>
            <w:rFonts w:ascii="Cambria Math" w:hAnsi="Cambria Math"/>
            <w:color w:val="000000"/>
            <w:sz w:val="32"/>
            <w:szCs w:val="28"/>
            <w:lang w:val="uk-UA"/>
          </w:rPr>
          <m:t>=</m:t>
        </m:r>
        <m:f>
          <m:fPr>
            <m:ctrlPr>
              <w:rPr>
                <w:rFonts w:ascii="Cambria Math" w:hAnsi="Cambria Math"/>
                <w:i/>
                <w:color w:val="000000"/>
                <w:sz w:val="32"/>
                <w:szCs w:val="28"/>
                <w:lang w:val="uk-UA"/>
              </w:rPr>
            </m:ctrlPr>
          </m:fPr>
          <m:num>
            <m:r>
              <w:rPr>
                <w:rFonts w:ascii="Cambria Math" w:hAnsi="Cambria Math"/>
                <w:color w:val="000000"/>
                <w:sz w:val="32"/>
                <w:szCs w:val="28"/>
                <w:lang w:val="uk-UA"/>
              </w:rPr>
              <m:t>48</m:t>
            </m:r>
          </m:num>
          <m:den>
            <m:r>
              <w:rPr>
                <w:rFonts w:ascii="Cambria Math" w:hAnsi="Cambria Math"/>
                <w:color w:val="000000"/>
                <w:sz w:val="32"/>
                <w:szCs w:val="28"/>
                <w:lang w:val="uk-UA"/>
              </w:rPr>
              <m:t>24</m:t>
            </m:r>
          </m:den>
        </m:f>
        <m:r>
          <w:rPr>
            <w:rFonts w:ascii="Cambria Math" w:hAnsi="Cambria Math"/>
            <w:color w:val="000000"/>
            <w:sz w:val="32"/>
            <w:szCs w:val="28"/>
            <w:lang w:val="uk-UA"/>
          </w:rPr>
          <m:t xml:space="preserve">=2 </m:t>
        </m:r>
        <m:r>
          <w:rPr>
            <w:rFonts w:ascii="Cambria Math" w:hAnsi="Cambria Math"/>
            <w:color w:val="000000"/>
            <w:sz w:val="36"/>
            <w:szCs w:val="32"/>
            <w:lang w:val="uk-UA"/>
          </w:rPr>
          <m:t>шт</m:t>
        </m:r>
      </m:oMath>
      <w:r w:rsidRPr="0088443C">
        <w:rPr>
          <w:i/>
          <w:color w:val="000000"/>
          <w:sz w:val="32"/>
          <w:szCs w:val="28"/>
        </w:rPr>
        <w:t xml:space="preserve"> </w:t>
      </w:r>
      <w:r w:rsidRPr="005C2F8B">
        <w:rPr>
          <w:sz w:val="32"/>
          <w:szCs w:val="28"/>
          <w:lang w:val="uk-UA"/>
        </w:rPr>
        <w:t xml:space="preserve">                                        </w:t>
      </w:r>
      <w:r w:rsidRPr="005C2F8B">
        <w:rPr>
          <w:sz w:val="32"/>
          <w:szCs w:val="28"/>
        </w:rPr>
        <w:t xml:space="preserve">             </w:t>
      </w:r>
      <w:r w:rsidRPr="005C2F8B">
        <w:rPr>
          <w:sz w:val="32"/>
          <w:szCs w:val="28"/>
          <w:lang w:val="uk-UA"/>
        </w:rPr>
        <w:t xml:space="preserve">    </w:t>
      </w:r>
      <w:r w:rsidRPr="0088443C">
        <w:rPr>
          <w:sz w:val="32"/>
          <w:szCs w:val="28"/>
        </w:rPr>
        <w:t xml:space="preserve"> </w:t>
      </w:r>
      <w:r w:rsidRPr="005C2F8B">
        <w:rPr>
          <w:sz w:val="32"/>
          <w:szCs w:val="28"/>
          <w:lang w:val="uk-UA"/>
        </w:rPr>
        <w:t xml:space="preserve"> </w:t>
      </w:r>
      <w:r w:rsidRPr="00CC47EF">
        <w:rPr>
          <w:sz w:val="28"/>
          <w:szCs w:val="28"/>
          <w:lang w:val="uk-UA"/>
        </w:rPr>
        <w:t>(</w:t>
      </w:r>
      <w:r>
        <w:rPr>
          <w:sz w:val="28"/>
          <w:szCs w:val="28"/>
          <w:lang w:val="uk-UA"/>
        </w:rPr>
        <w:t>3.</w:t>
      </w:r>
      <w:r w:rsidRPr="0088443C">
        <w:rPr>
          <w:sz w:val="28"/>
          <w:szCs w:val="28"/>
        </w:rPr>
        <w:t>11</w:t>
      </w:r>
      <w:r w:rsidRPr="00CC47EF">
        <w:rPr>
          <w:sz w:val="28"/>
          <w:szCs w:val="28"/>
          <w:lang w:val="uk-UA"/>
        </w:rPr>
        <w:t>)</w:t>
      </w:r>
    </w:p>
    <w:p w:rsidR="009250BD" w:rsidRPr="00CC47EF" w:rsidRDefault="009250BD" w:rsidP="009250BD">
      <w:pPr>
        <w:spacing w:line="360" w:lineRule="auto"/>
        <w:ind w:firstLine="709"/>
        <w:jc w:val="both"/>
        <w:rPr>
          <w:color w:val="000000"/>
          <w:sz w:val="28"/>
          <w:lang w:val="uk-UA"/>
        </w:rPr>
      </w:pPr>
      <w:r w:rsidRPr="00CC47EF">
        <w:rPr>
          <w:color w:val="000000"/>
          <w:sz w:val="28"/>
          <w:lang w:val="uk-UA"/>
        </w:rPr>
        <w:t>Кількість паралельних гілок у акумуляторної батареї автономної сонячної електростанції:</w:t>
      </w:r>
    </w:p>
    <w:p w:rsidR="009250BD" w:rsidRPr="00CC47EF" w:rsidRDefault="009250BD" w:rsidP="009250BD">
      <w:pPr>
        <w:spacing w:line="360" w:lineRule="auto"/>
        <w:ind w:firstLine="709"/>
        <w:jc w:val="both"/>
        <w:rPr>
          <w:color w:val="000000"/>
          <w:sz w:val="28"/>
          <w:lang w:val="uk-UA"/>
        </w:rPr>
      </w:pPr>
      <m:oMath>
        <m:r>
          <w:rPr>
            <w:rFonts w:ascii="Cambria Math" w:hAnsi="Cambria Math"/>
            <w:color w:val="000000"/>
            <w:sz w:val="32"/>
            <w:szCs w:val="28"/>
            <w:lang w:val="uk-UA"/>
          </w:rPr>
          <m:t>m=</m:t>
        </m:r>
        <m:f>
          <m:fPr>
            <m:ctrlPr>
              <w:rPr>
                <w:rFonts w:ascii="Cambria Math" w:hAnsi="Cambria Math"/>
                <w:i/>
                <w:color w:val="000000"/>
                <w:sz w:val="32"/>
                <w:szCs w:val="28"/>
                <w:lang w:val="uk-UA"/>
              </w:rPr>
            </m:ctrlPr>
          </m:fPr>
          <m:num>
            <m:sSub>
              <m:sSubPr>
                <m:ctrlPr>
                  <w:rPr>
                    <w:rFonts w:ascii="Cambria Math" w:hAnsi="Cambria Math"/>
                    <w:i/>
                    <w:color w:val="000000"/>
                    <w:sz w:val="32"/>
                    <w:szCs w:val="32"/>
                    <w:lang w:val="uk-UA"/>
                  </w:rPr>
                </m:ctrlPr>
              </m:sSubPr>
              <m:e>
                <m:r>
                  <w:rPr>
                    <w:rFonts w:ascii="Cambria Math" w:hAnsi="Cambria Math"/>
                    <w:color w:val="000000"/>
                    <w:sz w:val="32"/>
                    <w:szCs w:val="32"/>
                    <w:lang w:val="uk-UA"/>
                  </w:rPr>
                  <m:t>C</m:t>
                </m:r>
              </m:e>
              <m:sub>
                <m:r>
                  <w:rPr>
                    <w:rFonts w:ascii="Cambria Math" w:hAnsi="Cambria Math"/>
                    <w:color w:val="000000"/>
                    <w:sz w:val="32"/>
                    <w:szCs w:val="32"/>
                    <w:lang w:val="uk-UA"/>
                  </w:rPr>
                  <m:t>н</m:t>
                </m:r>
              </m:sub>
            </m:sSub>
          </m:num>
          <m:den>
            <m:sSub>
              <m:sSubPr>
                <m:ctrlPr>
                  <w:rPr>
                    <w:rFonts w:ascii="Cambria Math" w:hAnsi="Cambria Math"/>
                    <w:i/>
                    <w:color w:val="000000"/>
                    <w:sz w:val="32"/>
                    <w:szCs w:val="32"/>
                    <w:lang w:val="uk-UA"/>
                  </w:rPr>
                </m:ctrlPr>
              </m:sSubPr>
              <m:e>
                <m:r>
                  <w:rPr>
                    <w:rFonts w:ascii="Cambria Math" w:hAnsi="Cambria Math"/>
                    <w:color w:val="000000"/>
                    <w:sz w:val="32"/>
                    <w:szCs w:val="32"/>
                    <w:lang w:val="uk-UA"/>
                  </w:rPr>
                  <m:t>C</m:t>
                </m:r>
              </m:e>
              <m:sub>
                <m:r>
                  <w:rPr>
                    <w:rFonts w:ascii="Cambria Math" w:hAnsi="Cambria Math"/>
                    <w:color w:val="000000"/>
                    <w:sz w:val="32"/>
                    <w:szCs w:val="32"/>
                    <w:lang w:val="uk-UA"/>
                  </w:rPr>
                  <m:t>аб</m:t>
                </m:r>
              </m:sub>
            </m:sSub>
          </m:den>
        </m:f>
        <m:r>
          <w:rPr>
            <w:rFonts w:ascii="Cambria Math" w:hAnsi="Cambria Math"/>
            <w:color w:val="000000"/>
            <w:sz w:val="32"/>
            <w:szCs w:val="28"/>
            <w:lang w:val="uk-UA"/>
          </w:rPr>
          <m:t>=</m:t>
        </m:r>
        <m:f>
          <m:fPr>
            <m:ctrlPr>
              <w:rPr>
                <w:rFonts w:ascii="Cambria Math" w:hAnsi="Cambria Math"/>
                <w:i/>
                <w:color w:val="000000"/>
                <w:sz w:val="32"/>
                <w:szCs w:val="28"/>
                <w:lang w:val="uk-UA"/>
              </w:rPr>
            </m:ctrlPr>
          </m:fPr>
          <m:num>
            <m:r>
              <w:rPr>
                <w:rFonts w:ascii="Cambria Math" w:hAnsi="Cambria Math"/>
                <w:color w:val="000000"/>
                <w:sz w:val="32"/>
                <w:szCs w:val="28"/>
                <w:lang w:val="uk-UA"/>
              </w:rPr>
              <m:t>480</m:t>
            </m:r>
          </m:num>
          <m:den>
            <m:r>
              <w:rPr>
                <w:rFonts w:ascii="Cambria Math" w:hAnsi="Cambria Math"/>
                <w:color w:val="000000"/>
                <w:sz w:val="32"/>
                <w:szCs w:val="28"/>
                <w:lang w:val="uk-UA"/>
              </w:rPr>
              <m:t>30</m:t>
            </m:r>
          </m:den>
        </m:f>
        <m:r>
          <w:rPr>
            <w:rFonts w:ascii="Cambria Math" w:hAnsi="Cambria Math"/>
            <w:color w:val="000000"/>
            <w:sz w:val="32"/>
            <w:szCs w:val="28"/>
            <w:lang w:val="uk-UA"/>
          </w:rPr>
          <m:t>=</m:t>
        </m:r>
        <m:r>
          <w:rPr>
            <w:rFonts w:ascii="Cambria Math" w:hAnsi="Cambria Math"/>
            <w:color w:val="000000"/>
            <w:sz w:val="36"/>
            <w:szCs w:val="32"/>
            <w:lang w:val="uk-UA"/>
          </w:rPr>
          <m:t>16</m:t>
        </m:r>
      </m:oMath>
      <w:r w:rsidRPr="005C2F8B">
        <w:rPr>
          <w:sz w:val="32"/>
          <w:szCs w:val="28"/>
          <w:lang w:val="uk-UA"/>
        </w:rPr>
        <w:t xml:space="preserve">                                           </w:t>
      </w:r>
      <w:r w:rsidRPr="005C2F8B">
        <w:rPr>
          <w:sz w:val="32"/>
          <w:szCs w:val="28"/>
        </w:rPr>
        <w:t xml:space="preserve">             </w:t>
      </w:r>
      <w:r w:rsidRPr="005C2F8B">
        <w:rPr>
          <w:sz w:val="32"/>
          <w:szCs w:val="28"/>
          <w:lang w:val="uk-UA"/>
        </w:rPr>
        <w:t xml:space="preserve">     </w:t>
      </w:r>
      <w:r w:rsidRPr="00CC47EF">
        <w:rPr>
          <w:sz w:val="28"/>
          <w:szCs w:val="28"/>
          <w:lang w:val="uk-UA"/>
        </w:rPr>
        <w:t>(</w:t>
      </w:r>
      <w:r>
        <w:rPr>
          <w:sz w:val="28"/>
          <w:szCs w:val="28"/>
          <w:lang w:val="uk-UA"/>
        </w:rPr>
        <w:t>3.</w:t>
      </w:r>
      <w:r w:rsidRPr="0088443C">
        <w:rPr>
          <w:sz w:val="28"/>
          <w:szCs w:val="28"/>
        </w:rPr>
        <w:t>12</w:t>
      </w:r>
      <w:r w:rsidRPr="00CC47EF">
        <w:rPr>
          <w:sz w:val="28"/>
          <w:szCs w:val="28"/>
          <w:lang w:val="uk-UA"/>
        </w:rPr>
        <w:t>)</w:t>
      </w:r>
    </w:p>
    <w:p w:rsidR="009250BD" w:rsidRPr="00CC47EF" w:rsidRDefault="009250BD" w:rsidP="009250BD">
      <w:pPr>
        <w:spacing w:line="360" w:lineRule="auto"/>
        <w:ind w:firstLine="709"/>
        <w:jc w:val="both"/>
        <w:rPr>
          <w:color w:val="000000"/>
          <w:sz w:val="28"/>
          <w:lang w:val="uk-UA"/>
        </w:rPr>
      </w:pPr>
      <w:r w:rsidRPr="00CC47EF">
        <w:rPr>
          <w:color w:val="000000"/>
          <w:sz w:val="28"/>
          <w:lang w:val="uk-UA"/>
        </w:rPr>
        <w:t>Загальна необхідна кількість акумуляторних батарей:</w:t>
      </w:r>
    </w:p>
    <w:p w:rsidR="009250BD" w:rsidRPr="00CC47EF" w:rsidRDefault="009250BD" w:rsidP="009250BD">
      <w:pPr>
        <w:spacing w:line="360" w:lineRule="auto"/>
        <w:ind w:firstLine="709"/>
        <w:jc w:val="both"/>
        <w:rPr>
          <w:i/>
          <w:color w:val="000000"/>
          <w:sz w:val="28"/>
          <w:lang w:val="uk-UA"/>
        </w:rPr>
      </w:pPr>
      <m:oMath>
        <m:r>
          <w:rPr>
            <w:rFonts w:ascii="Cambria Math" w:hAnsi="Cambria Math"/>
            <w:color w:val="000000"/>
            <w:sz w:val="32"/>
            <w:szCs w:val="28"/>
            <w:lang w:val="uk-UA"/>
          </w:rPr>
          <m:t>N=m</m:t>
        </m:r>
        <m:r>
          <w:rPr>
            <w:rFonts w:ascii="Cambria Math" w:hAnsi="Cambria Math"/>
            <w:color w:val="000000"/>
            <w:sz w:val="32"/>
            <w:szCs w:val="32"/>
            <w:lang w:val="uk-UA"/>
          </w:rPr>
          <m:t>∙n=2∙16=</m:t>
        </m:r>
        <m:r>
          <w:rPr>
            <w:rFonts w:ascii="Cambria Math" w:hAnsi="Cambria Math"/>
            <w:color w:val="000000"/>
            <w:sz w:val="36"/>
            <w:szCs w:val="36"/>
            <w:lang w:val="uk-UA"/>
          </w:rPr>
          <m:t>32</m:t>
        </m:r>
      </m:oMath>
      <w:r w:rsidRPr="005C2F8B">
        <w:rPr>
          <w:sz w:val="32"/>
          <w:szCs w:val="32"/>
          <w:lang w:val="uk-UA"/>
        </w:rPr>
        <w:t xml:space="preserve">                                  </w:t>
      </w:r>
      <w:r w:rsidRPr="005C2F8B">
        <w:rPr>
          <w:sz w:val="32"/>
          <w:szCs w:val="32"/>
        </w:rPr>
        <w:t xml:space="preserve">             </w:t>
      </w:r>
      <w:r w:rsidRPr="005C2F8B">
        <w:rPr>
          <w:sz w:val="32"/>
          <w:szCs w:val="32"/>
          <w:lang w:val="uk-UA"/>
        </w:rPr>
        <w:t xml:space="preserve">     </w:t>
      </w:r>
      <w:r w:rsidRPr="00CC47EF">
        <w:rPr>
          <w:sz w:val="28"/>
          <w:szCs w:val="28"/>
          <w:lang w:val="uk-UA"/>
        </w:rPr>
        <w:t>(</w:t>
      </w:r>
      <w:r>
        <w:rPr>
          <w:sz w:val="28"/>
          <w:szCs w:val="28"/>
          <w:lang w:val="uk-UA"/>
        </w:rPr>
        <w:t>3.</w:t>
      </w:r>
      <w:r w:rsidRPr="0088443C">
        <w:rPr>
          <w:sz w:val="28"/>
          <w:szCs w:val="28"/>
        </w:rPr>
        <w:t>13</w:t>
      </w:r>
      <w:r w:rsidRPr="00CC47EF">
        <w:rPr>
          <w:sz w:val="28"/>
          <w:szCs w:val="28"/>
          <w:lang w:val="uk-UA"/>
        </w:rPr>
        <w:t>)</w:t>
      </w:r>
    </w:p>
    <w:p w:rsidR="009250BD" w:rsidRPr="00CC47EF" w:rsidRDefault="009250BD" w:rsidP="009250BD">
      <w:pPr>
        <w:spacing w:line="360" w:lineRule="auto"/>
        <w:ind w:firstLine="709"/>
        <w:jc w:val="both"/>
        <w:rPr>
          <w:color w:val="000000"/>
          <w:sz w:val="28"/>
          <w:lang w:val="uk-UA"/>
        </w:rPr>
      </w:pPr>
      <w:r w:rsidRPr="00CC47EF">
        <w:rPr>
          <w:color w:val="000000"/>
          <w:sz w:val="28"/>
          <w:lang w:val="uk-UA"/>
        </w:rPr>
        <w:t>Підключивши в гілку послідовно по 4 акумулятора і з’єднавши паралельно 2 таких гілки</w:t>
      </w:r>
      <w:r>
        <w:rPr>
          <w:color w:val="000000"/>
          <w:sz w:val="28"/>
          <w:lang w:val="uk-UA"/>
        </w:rPr>
        <w:t xml:space="preserve">, </w:t>
      </w:r>
      <w:r w:rsidRPr="00CC47EF">
        <w:rPr>
          <w:color w:val="000000"/>
          <w:sz w:val="28"/>
          <w:lang w:val="uk-UA"/>
        </w:rPr>
        <w:t xml:space="preserve"> загальна напруга батареї буде </w:t>
      </w:r>
      <m:oMath>
        <m:sSub>
          <m:sSubPr>
            <m:ctrlPr>
              <w:rPr>
                <w:rFonts w:ascii="Cambria Math" w:hAnsi="Cambria Math"/>
                <w:i/>
                <w:color w:val="000000"/>
                <w:sz w:val="28"/>
                <w:szCs w:val="28"/>
                <w:lang w:val="uk-UA"/>
              </w:rPr>
            </m:ctrlPr>
          </m:sSubPr>
          <m:e>
            <m:r>
              <w:rPr>
                <w:rFonts w:ascii="Cambria Math" w:hAnsi="Cambria Math"/>
                <w:color w:val="000000"/>
                <w:sz w:val="28"/>
                <w:szCs w:val="28"/>
                <w:lang w:val="uk-UA"/>
              </w:rPr>
              <m:t>U</m:t>
            </m:r>
          </m:e>
          <m:sub>
            <m:r>
              <w:rPr>
                <w:rFonts w:ascii="Cambria Math" w:hAnsi="Cambria Math"/>
                <w:color w:val="000000"/>
                <w:sz w:val="28"/>
                <w:szCs w:val="28"/>
                <w:lang w:val="uk-UA"/>
              </w:rPr>
              <m:t>заг.аб</m:t>
            </m:r>
          </m:sub>
        </m:sSub>
      </m:oMath>
      <w:r w:rsidRPr="00CC47EF">
        <w:rPr>
          <w:color w:val="000000"/>
          <w:sz w:val="28"/>
          <w:lang w:val="uk-UA"/>
        </w:rPr>
        <w:t xml:space="preserve"> = 72 В і загальна ємність </w:t>
      </w:r>
      <m:oMath>
        <m:sSub>
          <m:sSubPr>
            <m:ctrlPr>
              <w:rPr>
                <w:rFonts w:ascii="Cambria Math" w:hAnsi="Cambria Math"/>
                <w:i/>
                <w:color w:val="000000"/>
                <w:sz w:val="28"/>
                <w:szCs w:val="28"/>
                <w:lang w:val="uk-UA"/>
              </w:rPr>
            </m:ctrlPr>
          </m:sSubPr>
          <m:e>
            <m:r>
              <w:rPr>
                <w:rFonts w:ascii="Cambria Math" w:hAnsi="Cambria Math"/>
                <w:color w:val="000000"/>
                <w:sz w:val="28"/>
                <w:szCs w:val="28"/>
                <w:lang w:val="uk-UA"/>
              </w:rPr>
              <m:t>C</m:t>
            </m:r>
          </m:e>
          <m:sub>
            <m:r>
              <w:rPr>
                <w:rFonts w:ascii="Cambria Math" w:hAnsi="Cambria Math"/>
                <w:color w:val="000000"/>
                <w:sz w:val="28"/>
                <w:szCs w:val="28"/>
                <w:lang w:val="uk-UA"/>
              </w:rPr>
              <m:t>заг.аб</m:t>
            </m:r>
          </m:sub>
        </m:sSub>
      </m:oMath>
      <w:r w:rsidRPr="00CC47EF">
        <w:rPr>
          <w:color w:val="000000"/>
          <w:sz w:val="28"/>
          <w:lang w:val="uk-UA"/>
        </w:rPr>
        <w:t>= 600 А</w:t>
      </w:r>
      <m:oMath>
        <m:r>
          <w:rPr>
            <w:rFonts w:ascii="Cambria Math" w:hAnsi="Cambria Math"/>
            <w:color w:val="000000"/>
            <w:sz w:val="28"/>
            <w:szCs w:val="28"/>
            <w:lang w:val="uk-UA"/>
          </w:rPr>
          <m:t>∙</m:t>
        </m:r>
      </m:oMath>
      <w:r w:rsidRPr="00CC47EF">
        <w:rPr>
          <w:color w:val="000000"/>
          <w:sz w:val="28"/>
          <w:lang w:val="uk-UA"/>
        </w:rPr>
        <w:t>год.</w:t>
      </w:r>
    </w:p>
    <w:p w:rsidR="009250BD" w:rsidRPr="00CC47EF" w:rsidRDefault="009250BD" w:rsidP="009250BD">
      <w:pPr>
        <w:spacing w:line="360" w:lineRule="auto"/>
        <w:ind w:firstLine="709"/>
        <w:jc w:val="both"/>
        <w:rPr>
          <w:color w:val="000000"/>
          <w:sz w:val="28"/>
          <w:lang w:val="uk-UA"/>
        </w:rPr>
      </w:pPr>
      <w:r w:rsidRPr="00CC47EF">
        <w:rPr>
          <w:color w:val="000000"/>
          <w:sz w:val="28"/>
          <w:lang w:val="uk-UA"/>
        </w:rPr>
        <w:t>Враховуючи</w:t>
      </w:r>
      <w:r>
        <w:rPr>
          <w:color w:val="000000"/>
          <w:sz w:val="28"/>
          <w:lang w:val="uk-UA"/>
        </w:rPr>
        <w:t xml:space="preserve">, </w:t>
      </w:r>
      <w:r w:rsidRPr="00CC47EF">
        <w:rPr>
          <w:color w:val="000000"/>
          <w:sz w:val="28"/>
          <w:lang w:val="uk-UA"/>
        </w:rPr>
        <w:t xml:space="preserve"> що акумулятори можна розряджати тільки до половини їх ємності</w:t>
      </w:r>
      <w:r>
        <w:rPr>
          <w:color w:val="000000"/>
          <w:sz w:val="28"/>
          <w:lang w:val="uk-UA"/>
        </w:rPr>
        <w:t xml:space="preserve">, </w:t>
      </w:r>
      <w:r w:rsidRPr="00CC47EF">
        <w:rPr>
          <w:color w:val="000000"/>
          <w:sz w:val="28"/>
          <w:lang w:val="uk-UA"/>
        </w:rPr>
        <w:t xml:space="preserve"> з такою ємністю інвертор в </w:t>
      </w:r>
      <w:r>
        <w:rPr>
          <w:color w:val="000000"/>
          <w:sz w:val="28"/>
          <w:lang w:val="uk-UA"/>
        </w:rPr>
        <w:t>хмарну</w:t>
      </w:r>
      <w:r w:rsidRPr="00CC47EF">
        <w:rPr>
          <w:color w:val="000000"/>
          <w:sz w:val="28"/>
          <w:lang w:val="uk-UA"/>
        </w:rPr>
        <w:t xml:space="preserve"> погоду зможе працювати:</w:t>
      </w:r>
    </w:p>
    <w:p w:rsidR="009250BD" w:rsidRPr="00CC47EF" w:rsidRDefault="009250BD" w:rsidP="009250BD">
      <w:pPr>
        <w:spacing w:line="360" w:lineRule="auto"/>
        <w:ind w:firstLine="709"/>
        <w:jc w:val="both"/>
        <w:rPr>
          <w:lang w:val="uk-UA"/>
        </w:rPr>
      </w:pPr>
    </w:p>
    <w:p w:rsidR="009250BD" w:rsidRPr="00CC47EF" w:rsidRDefault="009250BD" w:rsidP="009250BD">
      <w:pPr>
        <w:spacing w:line="360" w:lineRule="auto"/>
        <w:ind w:firstLine="709"/>
        <w:jc w:val="both"/>
        <w:rPr>
          <w:i/>
          <w:color w:val="000000"/>
          <w:sz w:val="28"/>
          <w:lang w:val="uk-UA"/>
        </w:rPr>
      </w:pPr>
      <w:r w:rsidRPr="005C2F8B">
        <w:rPr>
          <w:rFonts w:eastAsiaTheme="minorEastAsia"/>
          <w:color w:val="000000"/>
          <w:sz w:val="32"/>
          <w:szCs w:val="28"/>
          <w:lang w:val="uk-UA"/>
        </w:rPr>
        <w:t xml:space="preserve">   </w:t>
      </w:r>
      <m:oMath>
        <m:r>
          <w:rPr>
            <w:rFonts w:ascii="Cambria Math" w:hAnsi="Cambria Math"/>
            <w:color w:val="000000"/>
            <w:sz w:val="32"/>
            <w:szCs w:val="28"/>
            <w:lang w:val="uk-UA"/>
          </w:rPr>
          <m:t>t=</m:t>
        </m:r>
        <m:f>
          <m:fPr>
            <m:ctrlPr>
              <w:rPr>
                <w:rFonts w:ascii="Cambria Math" w:hAnsi="Cambria Math"/>
                <w:i/>
                <w:color w:val="000000"/>
                <w:sz w:val="32"/>
                <w:szCs w:val="28"/>
                <w:lang w:val="uk-UA"/>
              </w:rPr>
            </m:ctrlPr>
          </m:fPr>
          <m:num>
            <m:sSub>
              <m:sSubPr>
                <m:ctrlPr>
                  <w:rPr>
                    <w:rFonts w:ascii="Cambria Math" w:hAnsi="Cambria Math"/>
                    <w:i/>
                    <w:color w:val="000000"/>
                    <w:sz w:val="32"/>
                    <w:szCs w:val="32"/>
                    <w:lang w:val="uk-UA"/>
                  </w:rPr>
                </m:ctrlPr>
              </m:sSubPr>
              <m:e>
                <m:r>
                  <w:rPr>
                    <w:rFonts w:ascii="Cambria Math" w:hAnsi="Cambria Math"/>
                    <w:color w:val="000000"/>
                    <w:sz w:val="32"/>
                    <w:szCs w:val="32"/>
                    <w:lang w:val="uk-UA"/>
                  </w:rPr>
                  <m:t>0, 5C</m:t>
                </m:r>
              </m:e>
              <m:sub>
                <m:r>
                  <w:rPr>
                    <w:rFonts w:ascii="Cambria Math" w:hAnsi="Cambria Math"/>
                    <w:color w:val="000000"/>
                    <w:sz w:val="32"/>
                    <w:szCs w:val="32"/>
                    <w:lang w:val="uk-UA"/>
                  </w:rPr>
                  <m:t>заг.аб</m:t>
                </m:r>
              </m:sub>
            </m:sSub>
            <m:r>
              <w:rPr>
                <w:rFonts w:ascii="Cambria Math" w:hAnsi="Cambria Math"/>
                <w:color w:val="000000"/>
                <w:sz w:val="32"/>
                <w:szCs w:val="32"/>
                <w:lang w:val="uk-UA"/>
              </w:rPr>
              <m:t>∙</m:t>
            </m:r>
            <m:sSub>
              <m:sSubPr>
                <m:ctrlPr>
                  <w:rPr>
                    <w:rFonts w:ascii="Cambria Math" w:hAnsi="Cambria Math"/>
                    <w:i/>
                    <w:color w:val="000000"/>
                    <w:sz w:val="32"/>
                    <w:szCs w:val="32"/>
                    <w:lang w:val="uk-UA"/>
                  </w:rPr>
                </m:ctrlPr>
              </m:sSubPr>
              <m:e>
                <m:r>
                  <w:rPr>
                    <w:rFonts w:ascii="Cambria Math" w:hAnsi="Cambria Math"/>
                    <w:color w:val="000000"/>
                    <w:sz w:val="32"/>
                    <w:szCs w:val="32"/>
                    <w:lang w:val="uk-UA"/>
                  </w:rPr>
                  <m:t>U</m:t>
                </m:r>
              </m:e>
              <m:sub>
                <m:r>
                  <w:rPr>
                    <w:rFonts w:ascii="Cambria Math" w:hAnsi="Cambria Math"/>
                    <w:color w:val="000000"/>
                    <w:sz w:val="32"/>
                    <w:szCs w:val="32"/>
                    <w:lang w:val="uk-UA"/>
                  </w:rPr>
                  <m:t>заг.аб</m:t>
                </m:r>
              </m:sub>
            </m:sSub>
          </m:num>
          <m:den>
            <m:sSub>
              <m:sSubPr>
                <m:ctrlPr>
                  <w:rPr>
                    <w:rFonts w:ascii="Cambria Math" w:hAnsi="Cambria Math"/>
                    <w:i/>
                    <w:color w:val="000000"/>
                    <w:sz w:val="32"/>
                    <w:szCs w:val="32"/>
                    <w:lang w:val="uk-UA"/>
                  </w:rPr>
                </m:ctrlPr>
              </m:sSubPr>
              <m:e>
                <m:r>
                  <w:rPr>
                    <w:rFonts w:ascii="Cambria Math" w:hAnsi="Cambria Math"/>
                    <w:color w:val="000000"/>
                    <w:sz w:val="32"/>
                    <w:szCs w:val="32"/>
                    <w:lang w:val="uk-UA"/>
                  </w:rPr>
                  <m:t>P</m:t>
                </m:r>
              </m:e>
              <m:sub>
                <m:r>
                  <w:rPr>
                    <w:rFonts w:ascii="Cambria Math" w:hAnsi="Cambria Math"/>
                    <w:color w:val="000000"/>
                    <w:sz w:val="32"/>
                    <w:szCs w:val="32"/>
                    <w:lang w:val="uk-UA"/>
                  </w:rPr>
                  <m:t>н</m:t>
                </m:r>
              </m:sub>
            </m:sSub>
          </m:den>
        </m:f>
        <m:r>
          <w:rPr>
            <w:rFonts w:ascii="Cambria Math" w:hAnsi="Cambria Math"/>
            <w:color w:val="000000"/>
            <w:sz w:val="32"/>
            <w:szCs w:val="28"/>
            <w:lang w:val="uk-UA"/>
          </w:rPr>
          <m:t>=</m:t>
        </m:r>
        <m:f>
          <m:fPr>
            <m:ctrlPr>
              <w:rPr>
                <w:rFonts w:ascii="Cambria Math" w:hAnsi="Cambria Math"/>
                <w:i/>
                <w:color w:val="000000"/>
                <w:sz w:val="32"/>
                <w:szCs w:val="28"/>
                <w:lang w:val="uk-UA"/>
              </w:rPr>
            </m:ctrlPr>
          </m:fPr>
          <m:num>
            <m:r>
              <w:rPr>
                <w:rFonts w:ascii="Cambria Math" w:hAnsi="Cambria Math"/>
                <w:color w:val="000000"/>
                <w:sz w:val="32"/>
                <w:szCs w:val="28"/>
                <w:lang w:val="uk-UA"/>
              </w:rPr>
              <m:t>0, 5</m:t>
            </m:r>
            <m:r>
              <w:rPr>
                <w:rFonts w:ascii="Cambria Math" w:hAnsi="Cambria Math"/>
                <w:color w:val="000000"/>
                <w:sz w:val="32"/>
                <w:szCs w:val="32"/>
                <w:lang w:val="uk-UA"/>
              </w:rPr>
              <m:t>∙72∙600</m:t>
            </m:r>
          </m:num>
          <m:den>
            <m:r>
              <w:rPr>
                <w:rFonts w:ascii="Cambria Math" w:hAnsi="Cambria Math"/>
                <w:color w:val="000000"/>
                <w:sz w:val="32"/>
                <w:szCs w:val="28"/>
                <w:lang w:val="uk-UA"/>
              </w:rPr>
              <m:t>7500</m:t>
            </m:r>
          </m:den>
        </m:f>
        <m:r>
          <w:rPr>
            <w:rFonts w:ascii="Cambria Math" w:hAnsi="Cambria Math"/>
            <w:color w:val="000000"/>
            <w:sz w:val="32"/>
            <w:szCs w:val="28"/>
            <w:lang w:val="uk-UA"/>
          </w:rPr>
          <m:t>=2, 88</m:t>
        </m:r>
      </m:oMath>
      <w:r>
        <w:rPr>
          <w:sz w:val="28"/>
          <w:szCs w:val="28"/>
          <w:lang w:val="uk-UA"/>
        </w:rPr>
        <w:t xml:space="preserve">             </w:t>
      </w:r>
      <w:r w:rsidRPr="003D7D04">
        <w:rPr>
          <w:sz w:val="28"/>
          <w:szCs w:val="28"/>
          <w:lang w:val="uk-UA"/>
        </w:rPr>
        <w:t xml:space="preserve">      </w:t>
      </w:r>
      <w:r w:rsidRPr="005C2F8B">
        <w:rPr>
          <w:sz w:val="28"/>
          <w:szCs w:val="28"/>
          <w:lang w:val="uk-UA"/>
        </w:rPr>
        <w:t xml:space="preserve">             </w:t>
      </w:r>
      <w:r w:rsidRPr="003D7D04">
        <w:rPr>
          <w:sz w:val="28"/>
          <w:szCs w:val="28"/>
          <w:lang w:val="uk-UA"/>
        </w:rPr>
        <w:t xml:space="preserve">  </w:t>
      </w:r>
      <w:r>
        <w:rPr>
          <w:sz w:val="28"/>
          <w:szCs w:val="28"/>
          <w:lang w:val="uk-UA"/>
        </w:rPr>
        <w:t xml:space="preserve"> </w:t>
      </w:r>
      <w:r w:rsidRPr="003D7D04">
        <w:rPr>
          <w:sz w:val="28"/>
          <w:szCs w:val="28"/>
          <w:lang w:val="uk-UA"/>
        </w:rPr>
        <w:t xml:space="preserve"> </w:t>
      </w:r>
      <w:r>
        <w:rPr>
          <w:sz w:val="28"/>
          <w:szCs w:val="28"/>
          <w:lang w:val="uk-UA"/>
        </w:rPr>
        <w:t xml:space="preserve"> </w:t>
      </w:r>
      <w:r w:rsidRPr="00CC47EF">
        <w:rPr>
          <w:sz w:val="28"/>
          <w:szCs w:val="28"/>
          <w:lang w:val="uk-UA"/>
        </w:rPr>
        <w:t>(</w:t>
      </w:r>
      <w:r>
        <w:rPr>
          <w:sz w:val="28"/>
          <w:szCs w:val="28"/>
          <w:lang w:val="uk-UA"/>
        </w:rPr>
        <w:t>3.</w:t>
      </w:r>
      <w:r w:rsidRPr="005C2F8B">
        <w:rPr>
          <w:sz w:val="28"/>
          <w:szCs w:val="28"/>
          <w:lang w:val="uk-UA"/>
        </w:rPr>
        <w:t>14</w:t>
      </w:r>
      <w:r w:rsidRPr="00CC47EF">
        <w:rPr>
          <w:sz w:val="28"/>
          <w:szCs w:val="28"/>
          <w:lang w:val="uk-UA"/>
        </w:rPr>
        <w:t>)</w:t>
      </w:r>
    </w:p>
    <w:p w:rsidR="009250BD" w:rsidRPr="00CC47EF" w:rsidRDefault="009250BD" w:rsidP="009250BD">
      <w:pPr>
        <w:spacing w:line="360" w:lineRule="auto"/>
        <w:ind w:firstLine="709"/>
        <w:jc w:val="both"/>
        <w:rPr>
          <w:color w:val="000000"/>
          <w:sz w:val="28"/>
          <w:lang w:val="uk-UA"/>
        </w:rPr>
      </w:pPr>
      <w:r w:rsidRPr="00CC47EF">
        <w:rPr>
          <w:color w:val="000000"/>
          <w:sz w:val="28"/>
          <w:lang w:val="uk-UA"/>
        </w:rPr>
        <w:t>Можемо зробити висновок</w:t>
      </w:r>
      <w:r>
        <w:rPr>
          <w:color w:val="000000"/>
          <w:sz w:val="28"/>
          <w:lang w:val="uk-UA"/>
        </w:rPr>
        <w:t xml:space="preserve">, </w:t>
      </w:r>
      <w:r w:rsidRPr="00CC47EF">
        <w:rPr>
          <w:color w:val="000000"/>
          <w:sz w:val="28"/>
          <w:lang w:val="uk-UA"/>
        </w:rPr>
        <w:t xml:space="preserve"> що ємність не достатня для стабільної роботи приводу в погані погодні умови. Тому підберемо іншу акумуляторну </w:t>
      </w:r>
      <w:r w:rsidRPr="00CC47EF">
        <w:rPr>
          <w:color w:val="000000"/>
          <w:sz w:val="28"/>
          <w:lang w:val="uk-UA"/>
        </w:rPr>
        <w:lastRenderedPageBreak/>
        <w:t xml:space="preserve">батарею більшої ємності. Обираємо акумуляторну батарею WS-MPPT60 40-60 з номінальною напругою батареї </w:t>
      </w:r>
      <m:oMath>
        <m:sSub>
          <m:sSubPr>
            <m:ctrlPr>
              <w:rPr>
                <w:rFonts w:ascii="Cambria Math" w:hAnsi="Cambria Math"/>
                <w:i/>
                <w:color w:val="000000"/>
                <w:sz w:val="28"/>
                <w:szCs w:val="28"/>
                <w:lang w:val="uk-UA"/>
              </w:rPr>
            </m:ctrlPr>
          </m:sSubPr>
          <m:e>
            <m:r>
              <w:rPr>
                <w:rFonts w:ascii="Cambria Math" w:hAnsi="Cambria Math"/>
                <w:color w:val="000000"/>
                <w:sz w:val="28"/>
                <w:szCs w:val="28"/>
                <w:lang w:val="uk-UA"/>
              </w:rPr>
              <m:t>U</m:t>
            </m:r>
          </m:e>
          <m:sub>
            <m:r>
              <w:rPr>
                <w:rFonts w:ascii="Cambria Math" w:hAnsi="Cambria Math"/>
                <w:color w:val="000000"/>
                <w:sz w:val="28"/>
                <w:szCs w:val="28"/>
                <w:lang w:val="uk-UA"/>
              </w:rPr>
              <m:t>аб</m:t>
            </m:r>
          </m:sub>
        </m:sSub>
      </m:oMath>
      <w:r w:rsidRPr="00CC47EF">
        <w:rPr>
          <w:color w:val="000000"/>
          <w:sz w:val="28"/>
          <w:lang w:val="uk-UA"/>
        </w:rPr>
        <w:t xml:space="preserve"> = 48 В і ємністю </w:t>
      </w:r>
      <m:oMath>
        <m:sSub>
          <m:sSubPr>
            <m:ctrlPr>
              <w:rPr>
                <w:rFonts w:ascii="Cambria Math" w:hAnsi="Cambria Math"/>
                <w:i/>
                <w:color w:val="000000"/>
                <w:sz w:val="28"/>
                <w:szCs w:val="28"/>
                <w:lang w:val="uk-UA"/>
              </w:rPr>
            </m:ctrlPr>
          </m:sSubPr>
          <m:e>
            <m:r>
              <w:rPr>
                <w:rFonts w:ascii="Cambria Math" w:hAnsi="Cambria Math"/>
                <w:color w:val="000000"/>
                <w:sz w:val="28"/>
                <w:szCs w:val="28"/>
                <w:lang w:val="uk-UA"/>
              </w:rPr>
              <m:t>C</m:t>
            </m:r>
          </m:e>
          <m:sub>
            <m:r>
              <w:rPr>
                <w:rFonts w:ascii="Cambria Math" w:hAnsi="Cambria Math"/>
                <w:color w:val="000000"/>
                <w:sz w:val="28"/>
                <w:szCs w:val="28"/>
                <w:lang w:val="uk-UA"/>
              </w:rPr>
              <m:t>аб</m:t>
            </m:r>
          </m:sub>
        </m:sSub>
      </m:oMath>
      <w:r w:rsidRPr="00CC47EF">
        <w:rPr>
          <w:color w:val="000000"/>
          <w:sz w:val="28"/>
          <w:lang w:val="uk-UA"/>
        </w:rPr>
        <w:t xml:space="preserve"> = 60 А</w:t>
      </w:r>
      <m:oMath>
        <m:r>
          <w:rPr>
            <w:rFonts w:ascii="Cambria Math" w:hAnsi="Cambria Math"/>
            <w:color w:val="000000"/>
            <w:sz w:val="28"/>
            <w:szCs w:val="28"/>
            <w:lang w:val="uk-UA"/>
          </w:rPr>
          <m:t>∙</m:t>
        </m:r>
      </m:oMath>
      <w:r w:rsidRPr="00CC47EF">
        <w:rPr>
          <w:color w:val="000000"/>
          <w:sz w:val="28"/>
          <w:lang w:val="uk-UA"/>
        </w:rPr>
        <w:t>год.</w:t>
      </w:r>
    </w:p>
    <w:p w:rsidR="009250BD" w:rsidRPr="00CC47EF" w:rsidRDefault="009250BD" w:rsidP="009250BD">
      <w:pPr>
        <w:spacing w:line="360" w:lineRule="auto"/>
        <w:ind w:firstLine="709"/>
        <w:jc w:val="both"/>
        <w:rPr>
          <w:color w:val="000000"/>
          <w:sz w:val="28"/>
          <w:lang w:val="uk-UA"/>
        </w:rPr>
      </w:pPr>
      <w:r w:rsidRPr="00CC47EF">
        <w:rPr>
          <w:color w:val="000000"/>
          <w:sz w:val="28"/>
          <w:lang w:val="uk-UA"/>
        </w:rPr>
        <w:t>Кількість послідовно увімкнених одинарних акумуляторних батарей у гілці:</w:t>
      </w:r>
    </w:p>
    <w:p w:rsidR="009250BD" w:rsidRPr="00CC47EF" w:rsidRDefault="009250BD" w:rsidP="009250BD">
      <w:pPr>
        <w:spacing w:line="360" w:lineRule="auto"/>
        <w:ind w:firstLine="709"/>
        <w:jc w:val="both"/>
        <w:rPr>
          <w:i/>
          <w:color w:val="000000"/>
          <w:sz w:val="28"/>
          <w:lang w:val="uk-UA"/>
        </w:rPr>
      </w:pPr>
      <w:r w:rsidRPr="0088443C">
        <w:rPr>
          <w:color w:val="000000"/>
          <w:sz w:val="32"/>
          <w:szCs w:val="28"/>
        </w:rPr>
        <w:t xml:space="preserve">             </w:t>
      </w:r>
      <m:oMath>
        <m:r>
          <w:rPr>
            <w:rFonts w:ascii="Cambria Math" w:hAnsi="Cambria Math"/>
            <w:color w:val="000000"/>
            <w:sz w:val="32"/>
            <w:szCs w:val="28"/>
            <w:lang w:val="uk-UA"/>
          </w:rPr>
          <m:t>n=</m:t>
        </m:r>
        <m:f>
          <m:fPr>
            <m:ctrlPr>
              <w:rPr>
                <w:rFonts w:ascii="Cambria Math" w:hAnsi="Cambria Math"/>
                <w:i/>
                <w:color w:val="000000"/>
                <w:sz w:val="32"/>
                <w:szCs w:val="28"/>
                <w:lang w:val="uk-UA"/>
              </w:rPr>
            </m:ctrlPr>
          </m:fPr>
          <m:num>
            <m:sSub>
              <m:sSubPr>
                <m:ctrlPr>
                  <w:rPr>
                    <w:rFonts w:ascii="Cambria Math" w:hAnsi="Cambria Math"/>
                    <w:i/>
                    <w:color w:val="000000"/>
                    <w:sz w:val="32"/>
                    <w:szCs w:val="32"/>
                    <w:lang w:val="uk-UA"/>
                  </w:rPr>
                </m:ctrlPr>
              </m:sSubPr>
              <m:e>
                <m:r>
                  <w:rPr>
                    <w:rFonts w:ascii="Cambria Math" w:hAnsi="Cambria Math"/>
                    <w:color w:val="000000"/>
                    <w:sz w:val="32"/>
                    <w:szCs w:val="32"/>
                    <w:lang w:val="uk-UA"/>
                  </w:rPr>
                  <m:t>U</m:t>
                </m:r>
              </m:e>
              <m:sub>
                <m:r>
                  <w:rPr>
                    <w:rFonts w:ascii="Cambria Math" w:hAnsi="Cambria Math"/>
                    <w:color w:val="000000"/>
                    <w:sz w:val="32"/>
                    <w:szCs w:val="32"/>
                    <w:lang w:val="uk-UA"/>
                  </w:rPr>
                  <m:t>н</m:t>
                </m:r>
              </m:sub>
            </m:sSub>
          </m:num>
          <m:den>
            <m:sSub>
              <m:sSubPr>
                <m:ctrlPr>
                  <w:rPr>
                    <w:rFonts w:ascii="Cambria Math" w:hAnsi="Cambria Math"/>
                    <w:i/>
                    <w:color w:val="000000"/>
                    <w:sz w:val="32"/>
                    <w:szCs w:val="32"/>
                    <w:lang w:val="uk-UA"/>
                  </w:rPr>
                </m:ctrlPr>
              </m:sSubPr>
              <m:e>
                <m:r>
                  <w:rPr>
                    <w:rFonts w:ascii="Cambria Math" w:hAnsi="Cambria Math"/>
                    <w:color w:val="000000"/>
                    <w:sz w:val="32"/>
                    <w:szCs w:val="32"/>
                    <w:lang w:val="uk-UA"/>
                  </w:rPr>
                  <m:t>U</m:t>
                </m:r>
              </m:e>
              <m:sub>
                <m:r>
                  <w:rPr>
                    <w:rFonts w:ascii="Cambria Math" w:hAnsi="Cambria Math"/>
                    <w:color w:val="000000"/>
                    <w:sz w:val="32"/>
                    <w:szCs w:val="32"/>
                    <w:lang w:val="uk-UA"/>
                  </w:rPr>
                  <m:t>аб</m:t>
                </m:r>
              </m:sub>
            </m:sSub>
          </m:den>
        </m:f>
        <m:r>
          <w:rPr>
            <w:rFonts w:ascii="Cambria Math" w:hAnsi="Cambria Math"/>
            <w:color w:val="000000"/>
            <w:sz w:val="32"/>
            <w:szCs w:val="28"/>
            <w:lang w:val="uk-UA"/>
          </w:rPr>
          <m:t>=</m:t>
        </m:r>
        <m:f>
          <m:fPr>
            <m:ctrlPr>
              <w:rPr>
                <w:rFonts w:ascii="Cambria Math" w:hAnsi="Cambria Math"/>
                <w:i/>
                <w:color w:val="000000"/>
                <w:sz w:val="32"/>
                <w:szCs w:val="28"/>
                <w:lang w:val="uk-UA"/>
              </w:rPr>
            </m:ctrlPr>
          </m:fPr>
          <m:num>
            <m:r>
              <w:rPr>
                <w:rFonts w:ascii="Cambria Math" w:hAnsi="Cambria Math"/>
                <w:color w:val="000000"/>
                <w:sz w:val="32"/>
                <w:szCs w:val="32"/>
                <w:lang w:val="uk-UA"/>
              </w:rPr>
              <m:t>48</m:t>
            </m:r>
          </m:num>
          <m:den>
            <m:r>
              <w:rPr>
                <w:rFonts w:ascii="Cambria Math" w:hAnsi="Cambria Math"/>
                <w:color w:val="000000"/>
                <w:sz w:val="32"/>
                <w:szCs w:val="32"/>
                <w:lang w:val="uk-UA"/>
              </w:rPr>
              <m:t>48</m:t>
            </m:r>
          </m:den>
        </m:f>
        <m:r>
          <w:rPr>
            <w:rFonts w:ascii="Cambria Math" w:hAnsi="Cambria Math"/>
            <w:color w:val="000000"/>
            <w:sz w:val="32"/>
            <w:szCs w:val="28"/>
            <w:lang w:val="uk-UA"/>
          </w:rPr>
          <m:t>=1</m:t>
        </m:r>
      </m:oMath>
      <w:r>
        <w:rPr>
          <w:sz w:val="28"/>
          <w:szCs w:val="28"/>
          <w:lang w:val="uk-UA"/>
        </w:rPr>
        <w:t xml:space="preserve">                                     </w:t>
      </w:r>
      <w:r w:rsidRPr="0088443C">
        <w:rPr>
          <w:sz w:val="28"/>
          <w:szCs w:val="28"/>
        </w:rPr>
        <w:t xml:space="preserve">       </w:t>
      </w:r>
      <w:r w:rsidRPr="005C2F8B">
        <w:rPr>
          <w:sz w:val="28"/>
          <w:szCs w:val="28"/>
        </w:rPr>
        <w:t xml:space="preserve">            </w:t>
      </w:r>
      <w:r w:rsidRPr="003D7D04">
        <w:rPr>
          <w:sz w:val="28"/>
          <w:szCs w:val="28"/>
          <w:lang w:val="uk-UA"/>
        </w:rPr>
        <w:t xml:space="preserve">  </w:t>
      </w:r>
      <w:r>
        <w:rPr>
          <w:sz w:val="28"/>
          <w:szCs w:val="28"/>
          <w:lang w:val="uk-UA"/>
        </w:rPr>
        <w:t xml:space="preserve"> </w:t>
      </w:r>
      <w:r w:rsidRPr="003D7D04">
        <w:rPr>
          <w:sz w:val="28"/>
          <w:szCs w:val="28"/>
          <w:lang w:val="uk-UA"/>
        </w:rPr>
        <w:t xml:space="preserve"> </w:t>
      </w:r>
      <w:r>
        <w:rPr>
          <w:sz w:val="28"/>
          <w:szCs w:val="28"/>
          <w:lang w:val="uk-UA"/>
        </w:rPr>
        <w:t xml:space="preserve"> </w:t>
      </w:r>
      <w:r w:rsidRPr="00CC47EF">
        <w:rPr>
          <w:sz w:val="28"/>
          <w:szCs w:val="28"/>
          <w:lang w:val="uk-UA"/>
        </w:rPr>
        <w:t>(</w:t>
      </w:r>
      <w:r>
        <w:rPr>
          <w:sz w:val="28"/>
          <w:szCs w:val="28"/>
          <w:lang w:val="uk-UA"/>
        </w:rPr>
        <w:t>3.</w:t>
      </w:r>
      <w:r w:rsidRPr="0088443C">
        <w:rPr>
          <w:sz w:val="28"/>
          <w:szCs w:val="28"/>
        </w:rPr>
        <w:t>15</w:t>
      </w:r>
      <w:r w:rsidRPr="00CC47EF">
        <w:rPr>
          <w:sz w:val="28"/>
          <w:szCs w:val="28"/>
          <w:lang w:val="uk-UA"/>
        </w:rPr>
        <w:t>)</w:t>
      </w:r>
    </w:p>
    <w:p w:rsidR="009250BD" w:rsidRPr="00CC47EF" w:rsidRDefault="009250BD" w:rsidP="009250BD">
      <w:pPr>
        <w:spacing w:line="360" w:lineRule="auto"/>
        <w:ind w:firstLine="709"/>
        <w:jc w:val="both"/>
        <w:rPr>
          <w:color w:val="000000"/>
          <w:sz w:val="28"/>
          <w:lang w:val="uk-UA"/>
        </w:rPr>
      </w:pPr>
      <w:r w:rsidRPr="00CC47EF">
        <w:rPr>
          <w:color w:val="000000"/>
          <w:sz w:val="28"/>
          <w:lang w:val="uk-UA"/>
        </w:rPr>
        <w:t>Для стабільної роботи візьмемо за номінальну ємність 250 А</w:t>
      </w:r>
      <m:oMath>
        <m:r>
          <w:rPr>
            <w:rFonts w:ascii="Cambria Math" w:hAnsi="Cambria Math"/>
            <w:color w:val="000000"/>
            <w:sz w:val="28"/>
            <w:szCs w:val="28"/>
            <w:lang w:val="uk-UA"/>
          </w:rPr>
          <m:t>∙</m:t>
        </m:r>
      </m:oMath>
      <w:r w:rsidRPr="00CC47EF">
        <w:rPr>
          <w:color w:val="000000"/>
          <w:sz w:val="28"/>
          <w:lang w:val="uk-UA"/>
        </w:rPr>
        <w:t>год. Кількість паралельних гілок у акумуляторної батареї автономної сонячної електростанції:</w:t>
      </w:r>
    </w:p>
    <w:p w:rsidR="009250BD" w:rsidRPr="0088443C" w:rsidRDefault="009250BD" w:rsidP="009250BD">
      <w:pPr>
        <w:spacing w:line="360" w:lineRule="auto"/>
        <w:ind w:firstLine="709"/>
        <w:jc w:val="both"/>
        <w:rPr>
          <w:iCs/>
          <w:color w:val="000000"/>
          <w:sz w:val="28"/>
        </w:rPr>
      </w:pPr>
      <w:r w:rsidRPr="0088443C">
        <w:rPr>
          <w:color w:val="000000"/>
          <w:sz w:val="32"/>
          <w:szCs w:val="28"/>
        </w:rPr>
        <w:t xml:space="preserve">        </w:t>
      </w:r>
      <m:oMath>
        <m:r>
          <w:rPr>
            <w:rFonts w:ascii="Cambria Math" w:hAnsi="Cambria Math"/>
            <w:color w:val="000000"/>
            <w:sz w:val="32"/>
            <w:szCs w:val="28"/>
            <w:lang w:val="uk-UA"/>
          </w:rPr>
          <m:t>m=</m:t>
        </m:r>
        <m:f>
          <m:fPr>
            <m:ctrlPr>
              <w:rPr>
                <w:rFonts w:ascii="Cambria Math" w:hAnsi="Cambria Math"/>
                <w:i/>
                <w:color w:val="000000"/>
                <w:sz w:val="32"/>
                <w:szCs w:val="28"/>
                <w:lang w:val="uk-UA"/>
              </w:rPr>
            </m:ctrlPr>
          </m:fPr>
          <m:num>
            <m:sSub>
              <m:sSubPr>
                <m:ctrlPr>
                  <w:rPr>
                    <w:rFonts w:ascii="Cambria Math" w:hAnsi="Cambria Math"/>
                    <w:i/>
                    <w:color w:val="000000"/>
                    <w:sz w:val="32"/>
                    <w:szCs w:val="32"/>
                    <w:lang w:val="uk-UA"/>
                  </w:rPr>
                </m:ctrlPr>
              </m:sSubPr>
              <m:e>
                <m:r>
                  <w:rPr>
                    <w:rFonts w:ascii="Cambria Math" w:hAnsi="Cambria Math"/>
                    <w:color w:val="000000"/>
                    <w:sz w:val="32"/>
                    <w:szCs w:val="32"/>
                    <w:lang w:val="uk-UA"/>
                  </w:rPr>
                  <m:t>U</m:t>
                </m:r>
              </m:e>
              <m:sub>
                <m:r>
                  <w:rPr>
                    <w:rFonts w:ascii="Cambria Math" w:hAnsi="Cambria Math"/>
                    <w:color w:val="000000"/>
                    <w:sz w:val="32"/>
                    <w:szCs w:val="32"/>
                    <w:lang w:val="uk-UA"/>
                  </w:rPr>
                  <m:t>н</m:t>
                </m:r>
              </m:sub>
            </m:sSub>
          </m:num>
          <m:den>
            <m:sSub>
              <m:sSubPr>
                <m:ctrlPr>
                  <w:rPr>
                    <w:rFonts w:ascii="Cambria Math" w:hAnsi="Cambria Math"/>
                    <w:i/>
                    <w:color w:val="000000"/>
                    <w:sz w:val="32"/>
                    <w:szCs w:val="32"/>
                    <w:lang w:val="uk-UA"/>
                  </w:rPr>
                </m:ctrlPr>
              </m:sSubPr>
              <m:e>
                <m:r>
                  <w:rPr>
                    <w:rFonts w:ascii="Cambria Math" w:hAnsi="Cambria Math"/>
                    <w:color w:val="000000"/>
                    <w:sz w:val="32"/>
                    <w:szCs w:val="32"/>
                    <w:lang w:val="uk-UA"/>
                  </w:rPr>
                  <m:t>U</m:t>
                </m:r>
              </m:e>
              <m:sub>
                <m:r>
                  <w:rPr>
                    <w:rFonts w:ascii="Cambria Math" w:hAnsi="Cambria Math"/>
                    <w:color w:val="000000"/>
                    <w:sz w:val="32"/>
                    <w:szCs w:val="32"/>
                    <w:lang w:val="uk-UA"/>
                  </w:rPr>
                  <m:t>аб</m:t>
                </m:r>
              </m:sub>
            </m:sSub>
          </m:den>
        </m:f>
        <m:r>
          <w:rPr>
            <w:rFonts w:ascii="Cambria Math" w:hAnsi="Cambria Math"/>
            <w:color w:val="000000"/>
            <w:sz w:val="32"/>
            <w:szCs w:val="28"/>
            <w:lang w:val="uk-UA"/>
          </w:rPr>
          <m:t>=</m:t>
        </m:r>
        <m:f>
          <m:fPr>
            <m:ctrlPr>
              <w:rPr>
                <w:rFonts w:ascii="Cambria Math" w:hAnsi="Cambria Math"/>
                <w:i/>
                <w:color w:val="000000"/>
                <w:sz w:val="32"/>
                <w:szCs w:val="28"/>
                <w:lang w:val="uk-UA"/>
              </w:rPr>
            </m:ctrlPr>
          </m:fPr>
          <m:num>
            <m:r>
              <w:rPr>
                <w:rFonts w:ascii="Cambria Math" w:hAnsi="Cambria Math"/>
                <w:color w:val="000000"/>
                <w:sz w:val="32"/>
                <w:szCs w:val="32"/>
                <w:lang w:val="uk-UA"/>
              </w:rPr>
              <m:t>2400</m:t>
            </m:r>
          </m:num>
          <m:den>
            <m:r>
              <w:rPr>
                <w:rFonts w:ascii="Cambria Math" w:hAnsi="Cambria Math"/>
                <w:color w:val="000000"/>
                <w:sz w:val="32"/>
                <w:szCs w:val="32"/>
                <w:lang w:val="uk-UA"/>
              </w:rPr>
              <m:t>60</m:t>
            </m:r>
          </m:den>
        </m:f>
        <m:r>
          <w:rPr>
            <w:rFonts w:ascii="Cambria Math" w:hAnsi="Cambria Math"/>
            <w:color w:val="000000"/>
            <w:sz w:val="32"/>
            <w:szCs w:val="28"/>
            <w:lang w:val="uk-UA"/>
          </w:rPr>
          <m:t>=40</m:t>
        </m:r>
      </m:oMath>
      <w:r w:rsidRPr="0088443C">
        <w:rPr>
          <w:color w:val="000000"/>
          <w:sz w:val="28"/>
        </w:rPr>
        <w:t xml:space="preserve">  </w:t>
      </w:r>
      <w:r>
        <w:rPr>
          <w:sz w:val="28"/>
          <w:szCs w:val="28"/>
          <w:lang w:val="uk-UA"/>
        </w:rPr>
        <w:t xml:space="preserve">                                   </w:t>
      </w:r>
      <w:r w:rsidRPr="003D7D04">
        <w:rPr>
          <w:sz w:val="28"/>
          <w:szCs w:val="28"/>
          <w:lang w:val="uk-UA"/>
        </w:rPr>
        <w:t xml:space="preserve">   </w:t>
      </w:r>
      <w:r w:rsidRPr="005C2F8B">
        <w:rPr>
          <w:sz w:val="28"/>
          <w:szCs w:val="28"/>
        </w:rPr>
        <w:t xml:space="preserve">             </w:t>
      </w:r>
      <w:r w:rsidRPr="003D7D04">
        <w:rPr>
          <w:sz w:val="28"/>
          <w:szCs w:val="28"/>
          <w:lang w:val="uk-UA"/>
        </w:rPr>
        <w:t xml:space="preserve">  </w:t>
      </w:r>
      <w:r>
        <w:rPr>
          <w:sz w:val="28"/>
          <w:szCs w:val="28"/>
          <w:lang w:val="uk-UA"/>
        </w:rPr>
        <w:t xml:space="preserve"> </w:t>
      </w:r>
      <w:r w:rsidRPr="003D7D04">
        <w:rPr>
          <w:sz w:val="28"/>
          <w:szCs w:val="28"/>
          <w:lang w:val="uk-UA"/>
        </w:rPr>
        <w:t xml:space="preserve"> </w:t>
      </w:r>
      <w:r>
        <w:rPr>
          <w:sz w:val="28"/>
          <w:szCs w:val="28"/>
          <w:lang w:val="uk-UA"/>
        </w:rPr>
        <w:t xml:space="preserve"> </w:t>
      </w:r>
      <w:r w:rsidRPr="00CC47EF">
        <w:rPr>
          <w:sz w:val="28"/>
          <w:szCs w:val="28"/>
          <w:lang w:val="uk-UA"/>
        </w:rPr>
        <w:t>(</w:t>
      </w:r>
      <w:r>
        <w:rPr>
          <w:sz w:val="28"/>
          <w:szCs w:val="28"/>
          <w:lang w:val="uk-UA"/>
        </w:rPr>
        <w:t>3.</w:t>
      </w:r>
      <w:r w:rsidRPr="0088443C">
        <w:rPr>
          <w:sz w:val="28"/>
          <w:szCs w:val="28"/>
        </w:rPr>
        <w:t>16)</w:t>
      </w:r>
    </w:p>
    <w:p w:rsidR="009250BD" w:rsidRPr="00CC47EF" w:rsidRDefault="009250BD" w:rsidP="009250BD">
      <w:pPr>
        <w:spacing w:line="360" w:lineRule="auto"/>
        <w:ind w:firstLine="709"/>
        <w:jc w:val="both"/>
        <w:rPr>
          <w:color w:val="000000"/>
          <w:sz w:val="28"/>
          <w:lang w:val="uk-UA"/>
        </w:rPr>
      </w:pPr>
      <w:r w:rsidRPr="00CC47EF">
        <w:rPr>
          <w:color w:val="000000"/>
          <w:sz w:val="28"/>
          <w:lang w:val="uk-UA"/>
        </w:rPr>
        <w:t>Загальна необхідна кількість акумуляторних батарей:</w:t>
      </w:r>
    </w:p>
    <w:p w:rsidR="009250BD" w:rsidRPr="0088443C" w:rsidRDefault="009250BD" w:rsidP="009250BD">
      <w:pPr>
        <w:spacing w:line="360" w:lineRule="auto"/>
        <w:ind w:firstLine="709"/>
        <w:jc w:val="both"/>
        <w:rPr>
          <w:i/>
          <w:color w:val="000000"/>
          <w:sz w:val="28"/>
        </w:rPr>
      </w:pPr>
      <m:oMath>
        <m:r>
          <w:rPr>
            <w:rFonts w:ascii="Cambria Math" w:hAnsi="Cambria Math"/>
            <w:color w:val="000000"/>
            <w:sz w:val="32"/>
            <w:szCs w:val="28"/>
            <w:lang w:val="uk-UA"/>
          </w:rPr>
          <m:t>N=40</m:t>
        </m:r>
        <m:r>
          <w:rPr>
            <w:rFonts w:ascii="Cambria Math" w:hAnsi="Cambria Math"/>
            <w:color w:val="000000"/>
            <w:sz w:val="32"/>
            <w:szCs w:val="32"/>
            <w:lang w:val="uk-UA"/>
          </w:rPr>
          <m:t>∙1=40</m:t>
        </m:r>
      </m:oMath>
      <w:r w:rsidRPr="0088443C">
        <w:rPr>
          <w:i/>
          <w:color w:val="000000"/>
          <w:sz w:val="28"/>
          <w:szCs w:val="28"/>
        </w:rPr>
        <w:t xml:space="preserve"> </w:t>
      </w:r>
      <w:r>
        <w:rPr>
          <w:sz w:val="28"/>
          <w:szCs w:val="28"/>
          <w:lang w:val="uk-UA"/>
        </w:rPr>
        <w:t xml:space="preserve">                                             </w:t>
      </w:r>
      <w:r w:rsidRPr="003D7D04">
        <w:rPr>
          <w:sz w:val="28"/>
          <w:szCs w:val="28"/>
          <w:lang w:val="uk-UA"/>
        </w:rPr>
        <w:t xml:space="preserve">      </w:t>
      </w:r>
      <w:r w:rsidRPr="005C2F8B">
        <w:rPr>
          <w:sz w:val="28"/>
          <w:szCs w:val="28"/>
        </w:rPr>
        <w:t xml:space="preserve">     </w:t>
      </w:r>
      <w:r w:rsidRPr="003D7D04">
        <w:rPr>
          <w:sz w:val="28"/>
          <w:szCs w:val="28"/>
          <w:lang w:val="uk-UA"/>
        </w:rPr>
        <w:t xml:space="preserve"> </w:t>
      </w:r>
      <w:r w:rsidRPr="0088443C">
        <w:rPr>
          <w:sz w:val="28"/>
          <w:szCs w:val="28"/>
        </w:rPr>
        <w:t xml:space="preserve">               </w:t>
      </w:r>
      <w:r w:rsidRPr="003D7D04">
        <w:rPr>
          <w:sz w:val="28"/>
          <w:szCs w:val="28"/>
          <w:lang w:val="uk-UA"/>
        </w:rPr>
        <w:t xml:space="preserve"> </w:t>
      </w:r>
      <w:r>
        <w:rPr>
          <w:sz w:val="28"/>
          <w:szCs w:val="28"/>
          <w:lang w:val="uk-UA"/>
        </w:rPr>
        <w:t xml:space="preserve"> </w:t>
      </w:r>
      <w:r w:rsidRPr="003D7D04">
        <w:rPr>
          <w:sz w:val="28"/>
          <w:szCs w:val="28"/>
          <w:lang w:val="uk-UA"/>
        </w:rPr>
        <w:t xml:space="preserve"> </w:t>
      </w:r>
      <w:r>
        <w:rPr>
          <w:sz w:val="28"/>
          <w:szCs w:val="28"/>
          <w:lang w:val="uk-UA"/>
        </w:rPr>
        <w:t xml:space="preserve"> </w:t>
      </w:r>
      <w:r w:rsidRPr="00CC47EF">
        <w:rPr>
          <w:sz w:val="28"/>
          <w:szCs w:val="28"/>
          <w:lang w:val="uk-UA"/>
        </w:rPr>
        <w:t>(</w:t>
      </w:r>
      <w:r>
        <w:rPr>
          <w:sz w:val="28"/>
          <w:szCs w:val="28"/>
          <w:lang w:val="uk-UA"/>
        </w:rPr>
        <w:t>3.</w:t>
      </w:r>
      <w:r w:rsidRPr="0088443C">
        <w:rPr>
          <w:sz w:val="28"/>
          <w:szCs w:val="28"/>
        </w:rPr>
        <w:t>17</w:t>
      </w:r>
      <w:r w:rsidRPr="00CC47EF">
        <w:rPr>
          <w:sz w:val="28"/>
          <w:szCs w:val="28"/>
          <w:lang w:val="uk-UA"/>
        </w:rPr>
        <w:t>)</w:t>
      </w:r>
    </w:p>
    <w:p w:rsidR="009250BD" w:rsidRPr="00CC47EF" w:rsidRDefault="009250BD" w:rsidP="009250BD">
      <w:pPr>
        <w:spacing w:line="360" w:lineRule="auto"/>
        <w:ind w:firstLine="709"/>
        <w:jc w:val="both"/>
        <w:rPr>
          <w:color w:val="000000"/>
          <w:sz w:val="28"/>
          <w:lang w:val="uk-UA"/>
        </w:rPr>
      </w:pPr>
      <w:r w:rsidRPr="00CC47EF">
        <w:rPr>
          <w:color w:val="000000"/>
          <w:sz w:val="28"/>
          <w:lang w:val="uk-UA"/>
        </w:rPr>
        <w:t>Отже</w:t>
      </w:r>
      <w:r>
        <w:rPr>
          <w:color w:val="000000"/>
          <w:sz w:val="28"/>
          <w:lang w:val="uk-UA"/>
        </w:rPr>
        <w:t xml:space="preserve">, </w:t>
      </w:r>
      <w:r w:rsidRPr="00CC47EF">
        <w:rPr>
          <w:color w:val="000000"/>
          <w:sz w:val="28"/>
          <w:lang w:val="uk-UA"/>
        </w:rPr>
        <w:t xml:space="preserve"> підключивши паралельно 5 таких батарей</w:t>
      </w:r>
      <w:r>
        <w:rPr>
          <w:color w:val="000000"/>
          <w:sz w:val="28"/>
          <w:lang w:val="uk-UA"/>
        </w:rPr>
        <w:t xml:space="preserve">, </w:t>
      </w:r>
      <w:r w:rsidRPr="00CC47EF">
        <w:rPr>
          <w:color w:val="000000"/>
          <w:sz w:val="28"/>
          <w:lang w:val="uk-UA"/>
        </w:rPr>
        <w:t xml:space="preserve"> загальна напруга батареї буде U</w:t>
      </w:r>
      <w:r w:rsidRPr="00CC47EF">
        <w:rPr>
          <w:color w:val="000000"/>
          <w:sz w:val="28"/>
          <w:vertAlign w:val="subscript"/>
          <w:lang w:val="uk-UA"/>
        </w:rPr>
        <w:t>заг аб</w:t>
      </w:r>
      <w:r w:rsidRPr="00CC47EF">
        <w:rPr>
          <w:color w:val="000000"/>
          <w:sz w:val="28"/>
          <w:lang w:val="uk-UA"/>
        </w:rPr>
        <w:t xml:space="preserve"> = 48 В і загальна ємність С</w:t>
      </w:r>
      <w:r w:rsidRPr="00CC47EF">
        <w:rPr>
          <w:color w:val="000000"/>
          <w:sz w:val="28"/>
          <w:vertAlign w:val="subscript"/>
          <w:lang w:val="uk-UA"/>
        </w:rPr>
        <w:t>заг аб</w:t>
      </w:r>
      <w:r w:rsidRPr="00CC47EF">
        <w:rPr>
          <w:color w:val="000000"/>
          <w:sz w:val="28"/>
          <w:lang w:val="uk-UA"/>
        </w:rPr>
        <w:t xml:space="preserve"> = 3000 А</w:t>
      </w:r>
      <m:oMath>
        <m:r>
          <w:rPr>
            <w:rFonts w:ascii="Cambria Math" w:hAnsi="Cambria Math"/>
            <w:color w:val="000000"/>
            <w:sz w:val="28"/>
            <w:szCs w:val="28"/>
            <w:lang w:val="uk-UA"/>
          </w:rPr>
          <m:t>∙</m:t>
        </m:r>
      </m:oMath>
      <w:r w:rsidRPr="00CC47EF">
        <w:rPr>
          <w:color w:val="000000"/>
          <w:sz w:val="28"/>
          <w:lang w:val="uk-UA"/>
        </w:rPr>
        <w:t>год.</w:t>
      </w:r>
    </w:p>
    <w:p w:rsidR="009250BD" w:rsidRPr="00CC47EF" w:rsidRDefault="009250BD" w:rsidP="009250BD">
      <w:pPr>
        <w:spacing w:line="360" w:lineRule="auto"/>
        <w:ind w:firstLine="709"/>
        <w:jc w:val="both"/>
        <w:rPr>
          <w:color w:val="000000"/>
          <w:sz w:val="28"/>
          <w:lang w:val="uk-UA"/>
        </w:rPr>
      </w:pPr>
      <w:r w:rsidRPr="00CC47EF">
        <w:rPr>
          <w:color w:val="000000"/>
          <w:sz w:val="28"/>
          <w:lang w:val="uk-UA"/>
        </w:rPr>
        <w:t>Враховуючи</w:t>
      </w:r>
      <w:r>
        <w:rPr>
          <w:color w:val="000000"/>
          <w:sz w:val="28"/>
          <w:lang w:val="uk-UA"/>
        </w:rPr>
        <w:t xml:space="preserve">, </w:t>
      </w:r>
      <w:r w:rsidRPr="00CC47EF">
        <w:rPr>
          <w:color w:val="000000"/>
          <w:sz w:val="28"/>
          <w:lang w:val="uk-UA"/>
        </w:rPr>
        <w:t xml:space="preserve"> що акумулятори можна розряджати тільки до половини їх ємності</w:t>
      </w:r>
      <w:r>
        <w:rPr>
          <w:color w:val="000000"/>
          <w:sz w:val="28"/>
          <w:lang w:val="uk-UA"/>
        </w:rPr>
        <w:t xml:space="preserve">, </w:t>
      </w:r>
      <w:r w:rsidRPr="00CC47EF">
        <w:rPr>
          <w:color w:val="000000"/>
          <w:sz w:val="28"/>
          <w:lang w:val="uk-UA"/>
        </w:rPr>
        <w:t xml:space="preserve"> з такою ємністю інвертор в похмуру погоду зможе працювати:</w:t>
      </w:r>
    </w:p>
    <w:p w:rsidR="009250BD" w:rsidRPr="005C2F8B" w:rsidRDefault="009250BD" w:rsidP="009250BD">
      <w:pPr>
        <w:spacing w:line="360" w:lineRule="auto"/>
        <w:ind w:firstLine="709"/>
        <w:jc w:val="both"/>
        <w:rPr>
          <w:color w:val="000000"/>
          <w:sz w:val="28"/>
          <w:lang w:val="uk-UA"/>
        </w:rPr>
      </w:pPr>
      <m:oMath>
        <m:r>
          <w:rPr>
            <w:rFonts w:ascii="Cambria Math" w:hAnsi="Cambria Math"/>
            <w:color w:val="000000"/>
            <w:sz w:val="32"/>
            <w:szCs w:val="28"/>
            <w:lang w:val="uk-UA"/>
          </w:rPr>
          <m:t>t=</m:t>
        </m:r>
        <m:f>
          <m:fPr>
            <m:ctrlPr>
              <w:rPr>
                <w:rFonts w:ascii="Cambria Math" w:hAnsi="Cambria Math"/>
                <w:i/>
                <w:color w:val="000000"/>
                <w:sz w:val="32"/>
                <w:szCs w:val="28"/>
                <w:lang w:val="uk-UA"/>
              </w:rPr>
            </m:ctrlPr>
          </m:fPr>
          <m:num>
            <m:sSub>
              <m:sSubPr>
                <m:ctrlPr>
                  <w:rPr>
                    <w:rFonts w:ascii="Cambria Math" w:hAnsi="Cambria Math"/>
                    <w:i/>
                    <w:color w:val="000000"/>
                    <w:sz w:val="32"/>
                    <w:szCs w:val="32"/>
                    <w:lang w:val="uk-UA"/>
                  </w:rPr>
                </m:ctrlPr>
              </m:sSubPr>
              <m:e>
                <m:r>
                  <w:rPr>
                    <w:rFonts w:ascii="Cambria Math" w:hAnsi="Cambria Math"/>
                    <w:color w:val="000000"/>
                    <w:sz w:val="32"/>
                    <w:szCs w:val="32"/>
                    <w:lang w:val="uk-UA"/>
                  </w:rPr>
                  <m:t>0, 5C</m:t>
                </m:r>
              </m:e>
              <m:sub>
                <m:r>
                  <w:rPr>
                    <w:rFonts w:ascii="Cambria Math" w:hAnsi="Cambria Math"/>
                    <w:color w:val="000000"/>
                    <w:sz w:val="32"/>
                    <w:szCs w:val="32"/>
                    <w:lang w:val="uk-UA"/>
                  </w:rPr>
                  <m:t>заг.аб</m:t>
                </m:r>
              </m:sub>
            </m:sSub>
            <m:r>
              <w:rPr>
                <w:rFonts w:ascii="Cambria Math" w:hAnsi="Cambria Math"/>
                <w:color w:val="000000"/>
                <w:sz w:val="32"/>
                <w:szCs w:val="32"/>
                <w:lang w:val="uk-UA"/>
              </w:rPr>
              <m:t>∙</m:t>
            </m:r>
            <m:sSub>
              <m:sSubPr>
                <m:ctrlPr>
                  <w:rPr>
                    <w:rFonts w:ascii="Cambria Math" w:hAnsi="Cambria Math"/>
                    <w:i/>
                    <w:color w:val="000000"/>
                    <w:sz w:val="32"/>
                    <w:szCs w:val="32"/>
                    <w:lang w:val="uk-UA"/>
                  </w:rPr>
                </m:ctrlPr>
              </m:sSubPr>
              <m:e>
                <m:r>
                  <w:rPr>
                    <w:rFonts w:ascii="Cambria Math" w:hAnsi="Cambria Math"/>
                    <w:color w:val="000000"/>
                    <w:sz w:val="32"/>
                    <w:szCs w:val="32"/>
                    <w:lang w:val="uk-UA"/>
                  </w:rPr>
                  <m:t>U</m:t>
                </m:r>
              </m:e>
              <m:sub>
                <m:r>
                  <w:rPr>
                    <w:rFonts w:ascii="Cambria Math" w:hAnsi="Cambria Math"/>
                    <w:color w:val="000000"/>
                    <w:sz w:val="32"/>
                    <w:szCs w:val="32"/>
                    <w:lang w:val="uk-UA"/>
                  </w:rPr>
                  <m:t>заг.аб</m:t>
                </m:r>
              </m:sub>
            </m:sSub>
          </m:num>
          <m:den>
            <m:sSub>
              <m:sSubPr>
                <m:ctrlPr>
                  <w:rPr>
                    <w:rFonts w:ascii="Cambria Math" w:hAnsi="Cambria Math"/>
                    <w:i/>
                    <w:color w:val="000000"/>
                    <w:sz w:val="32"/>
                    <w:szCs w:val="32"/>
                    <w:lang w:val="uk-UA"/>
                  </w:rPr>
                </m:ctrlPr>
              </m:sSubPr>
              <m:e>
                <m:r>
                  <w:rPr>
                    <w:rFonts w:ascii="Cambria Math" w:hAnsi="Cambria Math"/>
                    <w:color w:val="000000"/>
                    <w:sz w:val="32"/>
                    <w:szCs w:val="32"/>
                    <w:lang w:val="uk-UA"/>
                  </w:rPr>
                  <m:t>P</m:t>
                </m:r>
              </m:e>
              <m:sub>
                <m:r>
                  <w:rPr>
                    <w:rFonts w:ascii="Cambria Math" w:hAnsi="Cambria Math"/>
                    <w:color w:val="000000"/>
                    <w:sz w:val="32"/>
                    <w:szCs w:val="32"/>
                    <w:lang w:val="uk-UA"/>
                  </w:rPr>
                  <m:t>н</m:t>
                </m:r>
              </m:sub>
            </m:sSub>
          </m:den>
        </m:f>
        <m:r>
          <w:rPr>
            <w:rFonts w:ascii="Cambria Math" w:hAnsi="Cambria Math"/>
            <w:color w:val="000000"/>
            <w:sz w:val="32"/>
            <w:szCs w:val="28"/>
            <w:lang w:val="uk-UA"/>
          </w:rPr>
          <m:t>=</m:t>
        </m:r>
        <m:f>
          <m:fPr>
            <m:ctrlPr>
              <w:rPr>
                <w:rFonts w:ascii="Cambria Math" w:hAnsi="Cambria Math"/>
                <w:i/>
                <w:color w:val="000000"/>
                <w:sz w:val="32"/>
                <w:szCs w:val="28"/>
                <w:lang w:val="uk-UA"/>
              </w:rPr>
            </m:ctrlPr>
          </m:fPr>
          <m:num>
            <m:r>
              <w:rPr>
                <w:rFonts w:ascii="Cambria Math" w:hAnsi="Cambria Math"/>
                <w:color w:val="000000"/>
                <w:sz w:val="32"/>
                <w:szCs w:val="28"/>
                <w:lang w:val="uk-UA"/>
              </w:rPr>
              <m:t>0, 5</m:t>
            </m:r>
            <m:r>
              <w:rPr>
                <w:rFonts w:ascii="Cambria Math" w:hAnsi="Cambria Math"/>
                <w:color w:val="000000"/>
                <w:sz w:val="32"/>
                <w:szCs w:val="32"/>
                <w:lang w:val="uk-UA"/>
              </w:rPr>
              <m:t>∙3000∙48</m:t>
            </m:r>
          </m:num>
          <m:den>
            <m:r>
              <w:rPr>
                <w:rFonts w:ascii="Cambria Math" w:hAnsi="Cambria Math"/>
                <w:color w:val="000000"/>
                <w:sz w:val="32"/>
                <w:szCs w:val="28"/>
                <w:lang w:val="uk-UA"/>
              </w:rPr>
              <m:t>7500</m:t>
            </m:r>
          </m:den>
        </m:f>
        <m:r>
          <w:rPr>
            <w:rFonts w:ascii="Cambria Math" w:hAnsi="Cambria Math"/>
            <w:color w:val="000000"/>
            <w:sz w:val="32"/>
            <w:szCs w:val="28"/>
            <w:lang w:val="uk-UA"/>
          </w:rPr>
          <m:t>=9, 6</m:t>
        </m:r>
      </m:oMath>
      <w:r w:rsidRPr="005C2F8B">
        <w:rPr>
          <w:color w:val="000000"/>
          <w:sz w:val="28"/>
          <w:lang w:val="uk-UA"/>
        </w:rPr>
        <w:t xml:space="preserve"> </w:t>
      </w:r>
      <w:r>
        <w:rPr>
          <w:sz w:val="28"/>
          <w:szCs w:val="28"/>
          <w:lang w:val="uk-UA"/>
        </w:rPr>
        <w:t xml:space="preserve">             </w:t>
      </w:r>
      <w:r w:rsidRPr="003D7D04">
        <w:rPr>
          <w:sz w:val="28"/>
          <w:szCs w:val="28"/>
          <w:lang w:val="uk-UA"/>
        </w:rPr>
        <w:t xml:space="preserve">        </w:t>
      </w:r>
      <w:r w:rsidRPr="005C2F8B">
        <w:rPr>
          <w:sz w:val="28"/>
          <w:szCs w:val="28"/>
          <w:lang w:val="uk-UA"/>
        </w:rPr>
        <w:t xml:space="preserve">             </w:t>
      </w:r>
      <w:r w:rsidRPr="003D7D04">
        <w:rPr>
          <w:sz w:val="28"/>
          <w:szCs w:val="28"/>
          <w:lang w:val="uk-UA"/>
        </w:rPr>
        <w:t xml:space="preserve">  </w:t>
      </w:r>
      <w:r>
        <w:rPr>
          <w:sz w:val="28"/>
          <w:szCs w:val="28"/>
          <w:lang w:val="uk-UA"/>
        </w:rPr>
        <w:t xml:space="preserve"> </w:t>
      </w:r>
      <w:r w:rsidRPr="003D7D04">
        <w:rPr>
          <w:sz w:val="28"/>
          <w:szCs w:val="28"/>
          <w:lang w:val="uk-UA"/>
        </w:rPr>
        <w:t xml:space="preserve"> </w:t>
      </w:r>
      <w:r>
        <w:rPr>
          <w:sz w:val="28"/>
          <w:szCs w:val="28"/>
          <w:lang w:val="uk-UA"/>
        </w:rPr>
        <w:t xml:space="preserve"> </w:t>
      </w:r>
      <w:r w:rsidRPr="00CC47EF">
        <w:rPr>
          <w:sz w:val="28"/>
          <w:szCs w:val="28"/>
          <w:lang w:val="uk-UA"/>
        </w:rPr>
        <w:t>(</w:t>
      </w:r>
      <w:r>
        <w:rPr>
          <w:sz w:val="28"/>
          <w:szCs w:val="28"/>
          <w:lang w:val="uk-UA"/>
        </w:rPr>
        <w:t>3.</w:t>
      </w:r>
      <w:r w:rsidRPr="005C2F8B">
        <w:rPr>
          <w:sz w:val="28"/>
          <w:szCs w:val="28"/>
          <w:lang w:val="uk-UA"/>
        </w:rPr>
        <w:t>18</w:t>
      </w:r>
      <w:r w:rsidRPr="00CC47EF">
        <w:rPr>
          <w:sz w:val="28"/>
          <w:szCs w:val="28"/>
          <w:lang w:val="uk-UA"/>
        </w:rPr>
        <w:t>)</w:t>
      </w:r>
    </w:p>
    <w:p w:rsidR="009250BD" w:rsidRPr="00CC47EF" w:rsidRDefault="009250BD" w:rsidP="009250BD">
      <w:pPr>
        <w:spacing w:line="360" w:lineRule="auto"/>
        <w:ind w:firstLine="709"/>
        <w:jc w:val="both"/>
        <w:rPr>
          <w:color w:val="000000"/>
          <w:sz w:val="28"/>
          <w:lang w:val="uk-UA"/>
        </w:rPr>
      </w:pPr>
      <w:r w:rsidRPr="00CC47EF">
        <w:rPr>
          <w:color w:val="000000"/>
          <w:sz w:val="28"/>
          <w:lang w:val="uk-UA"/>
        </w:rPr>
        <w:t>Можемо зробити висновок</w:t>
      </w:r>
      <w:r>
        <w:rPr>
          <w:color w:val="000000"/>
          <w:sz w:val="28"/>
          <w:lang w:val="uk-UA"/>
        </w:rPr>
        <w:t xml:space="preserve">, </w:t>
      </w:r>
      <w:r w:rsidRPr="00CC47EF">
        <w:rPr>
          <w:color w:val="000000"/>
          <w:sz w:val="28"/>
          <w:lang w:val="uk-UA"/>
        </w:rPr>
        <w:t xml:space="preserve"> що обрана ємність достатня для стабільної роботи приводу в погані погодні умови.</w:t>
      </w:r>
    </w:p>
    <w:p w:rsidR="009250BD" w:rsidRPr="003406C7" w:rsidRDefault="009250BD" w:rsidP="009250BD">
      <w:pPr>
        <w:spacing w:line="360" w:lineRule="auto"/>
        <w:ind w:firstLine="709"/>
        <w:jc w:val="both"/>
        <w:rPr>
          <w:color w:val="000000"/>
          <w:sz w:val="28"/>
        </w:rPr>
      </w:pPr>
      <w:r w:rsidRPr="00CC47EF">
        <w:rPr>
          <w:color w:val="000000"/>
          <w:sz w:val="28"/>
          <w:lang w:val="uk-UA"/>
        </w:rPr>
        <w:t>Одним з важливих приладів при побудові автономної сонячної електричної станції є інвертор. Інвертор розраховується шляхом збільшення сумарної потужності від всього навантаження на 30%. Завдяки цьому</w:t>
      </w:r>
      <w:r>
        <w:rPr>
          <w:color w:val="000000"/>
          <w:sz w:val="28"/>
          <w:lang w:val="uk-UA"/>
        </w:rPr>
        <w:t xml:space="preserve">, </w:t>
      </w:r>
      <w:r w:rsidRPr="00CC47EF">
        <w:rPr>
          <w:color w:val="000000"/>
          <w:sz w:val="28"/>
          <w:lang w:val="uk-UA"/>
        </w:rPr>
        <w:t xml:space="preserve"> інвертор дозволить включати такі електроприлади</w:t>
      </w:r>
      <w:r>
        <w:rPr>
          <w:color w:val="000000"/>
          <w:sz w:val="28"/>
          <w:lang w:val="uk-UA"/>
        </w:rPr>
        <w:t xml:space="preserve">, </w:t>
      </w:r>
      <w:r w:rsidRPr="00CC47EF">
        <w:rPr>
          <w:color w:val="000000"/>
          <w:sz w:val="28"/>
          <w:lang w:val="uk-UA"/>
        </w:rPr>
        <w:t xml:space="preserve"> які споживають пускову потужність у 2-3 рази більшу від паспортної. Інвертор буде обиратись по загальній потужності електростанції.</w:t>
      </w:r>
      <w:r w:rsidRPr="003406C7">
        <w:rPr>
          <w:color w:val="000000"/>
          <w:sz w:val="28"/>
        </w:rPr>
        <w:t>[6]</w:t>
      </w:r>
    </w:p>
    <w:p w:rsidR="009250BD" w:rsidRPr="00CC47EF" w:rsidRDefault="009250BD" w:rsidP="009250BD">
      <w:pPr>
        <w:spacing w:line="360" w:lineRule="auto"/>
        <w:ind w:firstLine="709"/>
        <w:jc w:val="both"/>
        <w:rPr>
          <w:color w:val="000000"/>
          <w:sz w:val="28"/>
          <w:lang w:val="uk-UA"/>
        </w:rPr>
      </w:pPr>
      <w:r w:rsidRPr="00CC47EF">
        <w:rPr>
          <w:color w:val="000000"/>
          <w:sz w:val="28"/>
          <w:lang w:val="uk-UA"/>
        </w:rPr>
        <w:t>Обираємо тр</w:t>
      </w:r>
      <w:r>
        <w:rPr>
          <w:color w:val="000000"/>
          <w:sz w:val="28"/>
          <w:lang w:val="uk-UA"/>
        </w:rPr>
        <w:t>и</w:t>
      </w:r>
      <w:r w:rsidRPr="00CC47EF">
        <w:rPr>
          <w:color w:val="000000"/>
          <w:sz w:val="28"/>
          <w:lang w:val="uk-UA"/>
        </w:rPr>
        <w:t>фазний інвертор GROWATT 30</w:t>
      </w:r>
      <w:r>
        <w:rPr>
          <w:color w:val="000000"/>
          <w:sz w:val="28"/>
          <w:lang w:val="uk-UA"/>
        </w:rPr>
        <w:t xml:space="preserve">, </w:t>
      </w:r>
      <w:r w:rsidRPr="00CC47EF">
        <w:rPr>
          <w:color w:val="000000"/>
          <w:sz w:val="28"/>
          <w:lang w:val="uk-UA"/>
        </w:rPr>
        <w:t xml:space="preserve"> параметри якого наведені в табл.</w:t>
      </w:r>
      <w:r w:rsidR="00C53587">
        <w:rPr>
          <w:color w:val="000000"/>
          <w:sz w:val="28"/>
          <w:lang w:val="uk-UA"/>
        </w:rPr>
        <w:t xml:space="preserve"> </w:t>
      </w:r>
      <w:r>
        <w:rPr>
          <w:color w:val="000000"/>
          <w:sz w:val="28"/>
          <w:lang w:val="uk-UA"/>
        </w:rPr>
        <w:t>3.</w:t>
      </w:r>
      <w:r w:rsidR="00C53587">
        <w:rPr>
          <w:color w:val="000000"/>
          <w:sz w:val="28"/>
          <w:lang w:val="uk-UA"/>
        </w:rPr>
        <w:t>2.</w:t>
      </w:r>
    </w:p>
    <w:p w:rsidR="009250BD" w:rsidRPr="00CC47EF" w:rsidRDefault="009250BD" w:rsidP="009250BD">
      <w:pPr>
        <w:spacing w:line="360" w:lineRule="auto"/>
        <w:ind w:firstLine="709"/>
        <w:jc w:val="both"/>
        <w:rPr>
          <w:color w:val="000000"/>
          <w:sz w:val="28"/>
          <w:lang w:val="uk-UA"/>
        </w:rPr>
      </w:pPr>
      <w:r w:rsidRPr="00CC47EF">
        <w:rPr>
          <w:color w:val="000000"/>
          <w:sz w:val="28"/>
          <w:lang w:val="uk-UA"/>
        </w:rPr>
        <w:t xml:space="preserve">Таблиця </w:t>
      </w:r>
      <w:r>
        <w:rPr>
          <w:color w:val="000000"/>
          <w:sz w:val="28"/>
          <w:lang w:val="uk-UA"/>
        </w:rPr>
        <w:t>3.</w:t>
      </w:r>
      <w:r w:rsidRPr="00CC47EF">
        <w:rPr>
          <w:color w:val="000000"/>
          <w:sz w:val="28"/>
          <w:lang w:val="uk-UA"/>
        </w:rPr>
        <w:t>2 – Параметри тр</w:t>
      </w:r>
      <w:r>
        <w:rPr>
          <w:color w:val="000000"/>
          <w:sz w:val="28"/>
          <w:lang w:val="uk-UA"/>
        </w:rPr>
        <w:t>и</w:t>
      </w:r>
      <w:r w:rsidRPr="00CC47EF">
        <w:rPr>
          <w:color w:val="000000"/>
          <w:sz w:val="28"/>
          <w:lang w:val="uk-UA"/>
        </w:rPr>
        <w:t>фазного інвертора GROWATT 30</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119"/>
        <w:gridCol w:w="2405"/>
      </w:tblGrid>
      <w:tr w:rsidR="009250BD" w:rsidRPr="000D183A" w:rsidTr="008935FA">
        <w:trPr>
          <w:jc w:val="center"/>
        </w:trPr>
        <w:tc>
          <w:tcPr>
            <w:tcW w:w="3119" w:type="dxa"/>
            <w:tcBorders>
              <w:top w:val="single" w:sz="4" w:space="0" w:color="auto"/>
              <w:left w:val="single" w:sz="4" w:space="0" w:color="auto"/>
              <w:bottom w:val="single" w:sz="4" w:space="0" w:color="auto"/>
              <w:right w:val="single" w:sz="4" w:space="0" w:color="auto"/>
            </w:tcBorders>
            <w:hideMark/>
          </w:tcPr>
          <w:p w:rsidR="009250BD" w:rsidRPr="00CC47EF" w:rsidRDefault="009250BD" w:rsidP="008935FA">
            <w:pPr>
              <w:spacing w:line="360" w:lineRule="auto"/>
              <w:rPr>
                <w:color w:val="000000"/>
                <w:highlight w:val="magenta"/>
                <w:lang w:val="uk-UA"/>
              </w:rPr>
            </w:pPr>
            <w:r w:rsidRPr="00CC47EF">
              <w:rPr>
                <w:color w:val="000000"/>
                <w:lang w:val="uk-UA"/>
              </w:rPr>
              <w:t>Параметри</w:t>
            </w:r>
          </w:p>
        </w:tc>
        <w:tc>
          <w:tcPr>
            <w:tcW w:w="2405" w:type="dxa"/>
            <w:tcBorders>
              <w:top w:val="single" w:sz="4" w:space="0" w:color="auto"/>
              <w:left w:val="single" w:sz="4" w:space="0" w:color="auto"/>
              <w:bottom w:val="single" w:sz="4" w:space="0" w:color="auto"/>
              <w:right w:val="single" w:sz="4" w:space="0" w:color="auto"/>
            </w:tcBorders>
          </w:tcPr>
          <w:p w:rsidR="009250BD" w:rsidRPr="000D183A" w:rsidRDefault="009250BD" w:rsidP="008935FA">
            <w:pPr>
              <w:spacing w:line="360" w:lineRule="auto"/>
              <w:rPr>
                <w:lang w:val="uk-UA"/>
              </w:rPr>
            </w:pPr>
            <w:r w:rsidRPr="000D183A">
              <w:rPr>
                <w:lang w:val="uk-UA"/>
              </w:rPr>
              <w:t>Значення параметрів</w:t>
            </w:r>
          </w:p>
        </w:tc>
      </w:tr>
      <w:tr w:rsidR="009250BD" w:rsidRPr="00CC47EF" w:rsidTr="008935FA">
        <w:trPr>
          <w:jc w:val="center"/>
        </w:trPr>
        <w:tc>
          <w:tcPr>
            <w:tcW w:w="3119" w:type="dxa"/>
            <w:tcBorders>
              <w:top w:val="single" w:sz="4" w:space="0" w:color="auto"/>
              <w:left w:val="single" w:sz="4" w:space="0" w:color="auto"/>
              <w:bottom w:val="single" w:sz="4" w:space="0" w:color="auto"/>
              <w:right w:val="single" w:sz="4" w:space="0" w:color="auto"/>
            </w:tcBorders>
            <w:hideMark/>
          </w:tcPr>
          <w:p w:rsidR="009250BD" w:rsidRPr="00CC47EF" w:rsidRDefault="009250BD" w:rsidP="008935FA">
            <w:pPr>
              <w:spacing w:line="360" w:lineRule="auto"/>
              <w:rPr>
                <w:color w:val="000000"/>
                <w:lang w:val="uk-UA"/>
              </w:rPr>
            </w:pPr>
            <w:r w:rsidRPr="00CC47EF">
              <w:rPr>
                <w:color w:val="000000"/>
                <w:lang w:val="uk-UA"/>
              </w:rPr>
              <w:lastRenderedPageBreak/>
              <w:t>Номінальна вхідна напруга</w:t>
            </w:r>
          </w:p>
        </w:tc>
        <w:tc>
          <w:tcPr>
            <w:tcW w:w="2405" w:type="dxa"/>
            <w:tcBorders>
              <w:top w:val="single" w:sz="4" w:space="0" w:color="auto"/>
              <w:left w:val="single" w:sz="4" w:space="0" w:color="auto"/>
              <w:bottom w:val="single" w:sz="4" w:space="0" w:color="auto"/>
              <w:right w:val="single" w:sz="4" w:space="0" w:color="auto"/>
            </w:tcBorders>
            <w:hideMark/>
          </w:tcPr>
          <w:p w:rsidR="009250BD" w:rsidRPr="00CC47EF" w:rsidRDefault="009250BD" w:rsidP="008935FA">
            <w:pPr>
              <w:spacing w:line="360" w:lineRule="auto"/>
              <w:ind w:firstLine="709"/>
              <w:rPr>
                <w:color w:val="000000"/>
                <w:lang w:val="uk-UA"/>
              </w:rPr>
            </w:pPr>
            <w:r w:rsidRPr="00CC47EF">
              <w:rPr>
                <w:color w:val="000000"/>
                <w:lang w:val="uk-UA"/>
              </w:rPr>
              <w:t>380 В</w:t>
            </w:r>
          </w:p>
        </w:tc>
      </w:tr>
      <w:tr w:rsidR="009250BD" w:rsidRPr="00CC47EF" w:rsidTr="008935FA">
        <w:trPr>
          <w:jc w:val="center"/>
        </w:trPr>
        <w:tc>
          <w:tcPr>
            <w:tcW w:w="3119" w:type="dxa"/>
            <w:tcBorders>
              <w:top w:val="single" w:sz="4" w:space="0" w:color="auto"/>
              <w:left w:val="single" w:sz="4" w:space="0" w:color="auto"/>
              <w:bottom w:val="single" w:sz="4" w:space="0" w:color="auto"/>
              <w:right w:val="single" w:sz="4" w:space="0" w:color="auto"/>
            </w:tcBorders>
            <w:hideMark/>
          </w:tcPr>
          <w:p w:rsidR="009250BD" w:rsidRPr="00CC47EF" w:rsidRDefault="009250BD" w:rsidP="008935FA">
            <w:pPr>
              <w:spacing w:line="360" w:lineRule="auto"/>
              <w:rPr>
                <w:color w:val="000000"/>
                <w:lang w:val="uk-UA"/>
              </w:rPr>
            </w:pPr>
            <w:r w:rsidRPr="00CC47EF">
              <w:rPr>
                <w:color w:val="000000"/>
                <w:lang w:val="uk-UA"/>
              </w:rPr>
              <w:t>Вихідна напруга</w:t>
            </w:r>
          </w:p>
        </w:tc>
        <w:tc>
          <w:tcPr>
            <w:tcW w:w="2405" w:type="dxa"/>
            <w:tcBorders>
              <w:top w:val="single" w:sz="4" w:space="0" w:color="auto"/>
              <w:left w:val="single" w:sz="4" w:space="0" w:color="auto"/>
              <w:bottom w:val="single" w:sz="4" w:space="0" w:color="auto"/>
              <w:right w:val="single" w:sz="4" w:space="0" w:color="auto"/>
            </w:tcBorders>
            <w:hideMark/>
          </w:tcPr>
          <w:p w:rsidR="009250BD" w:rsidRPr="00CC47EF" w:rsidRDefault="009250BD" w:rsidP="008935FA">
            <w:pPr>
              <w:spacing w:line="360" w:lineRule="auto"/>
              <w:ind w:firstLine="709"/>
              <w:rPr>
                <w:color w:val="000000"/>
                <w:lang w:val="uk-UA"/>
              </w:rPr>
            </w:pPr>
            <w:r w:rsidRPr="00CC47EF">
              <w:rPr>
                <w:color w:val="000000"/>
                <w:lang w:val="uk-UA"/>
              </w:rPr>
              <w:t>230-400В</w:t>
            </w:r>
          </w:p>
        </w:tc>
      </w:tr>
      <w:tr w:rsidR="009250BD" w:rsidRPr="00CC47EF" w:rsidTr="008935FA">
        <w:trPr>
          <w:jc w:val="center"/>
        </w:trPr>
        <w:tc>
          <w:tcPr>
            <w:tcW w:w="3119" w:type="dxa"/>
            <w:tcBorders>
              <w:top w:val="single" w:sz="4" w:space="0" w:color="auto"/>
              <w:left w:val="single" w:sz="4" w:space="0" w:color="auto"/>
              <w:bottom w:val="single" w:sz="4" w:space="0" w:color="auto"/>
              <w:right w:val="single" w:sz="4" w:space="0" w:color="auto"/>
            </w:tcBorders>
            <w:hideMark/>
          </w:tcPr>
          <w:p w:rsidR="009250BD" w:rsidRPr="00CC47EF" w:rsidRDefault="009250BD" w:rsidP="008935FA">
            <w:pPr>
              <w:spacing w:line="360" w:lineRule="auto"/>
              <w:rPr>
                <w:color w:val="000000"/>
                <w:lang w:val="uk-UA"/>
              </w:rPr>
            </w:pPr>
            <w:r w:rsidRPr="00CC47EF">
              <w:rPr>
                <w:color w:val="000000"/>
                <w:lang w:val="uk-UA"/>
              </w:rPr>
              <w:t>Форма вихідної напруги</w:t>
            </w:r>
          </w:p>
        </w:tc>
        <w:tc>
          <w:tcPr>
            <w:tcW w:w="2405" w:type="dxa"/>
            <w:tcBorders>
              <w:top w:val="single" w:sz="4" w:space="0" w:color="auto"/>
              <w:left w:val="single" w:sz="4" w:space="0" w:color="auto"/>
              <w:bottom w:val="single" w:sz="4" w:space="0" w:color="auto"/>
              <w:right w:val="single" w:sz="4" w:space="0" w:color="auto"/>
            </w:tcBorders>
            <w:hideMark/>
          </w:tcPr>
          <w:p w:rsidR="009250BD" w:rsidRPr="00CC47EF" w:rsidRDefault="009250BD" w:rsidP="008935FA">
            <w:pPr>
              <w:spacing w:line="360" w:lineRule="auto"/>
              <w:ind w:firstLine="709"/>
              <w:rPr>
                <w:color w:val="000000"/>
                <w:lang w:val="uk-UA"/>
              </w:rPr>
            </w:pPr>
            <w:r w:rsidRPr="00CC47EF">
              <w:rPr>
                <w:color w:val="000000"/>
                <w:lang w:val="uk-UA"/>
              </w:rPr>
              <w:t>синусоїда</w:t>
            </w:r>
          </w:p>
        </w:tc>
      </w:tr>
      <w:tr w:rsidR="009250BD" w:rsidRPr="00CC47EF" w:rsidTr="008935FA">
        <w:trPr>
          <w:jc w:val="center"/>
        </w:trPr>
        <w:tc>
          <w:tcPr>
            <w:tcW w:w="3119" w:type="dxa"/>
            <w:tcBorders>
              <w:top w:val="single" w:sz="4" w:space="0" w:color="auto"/>
              <w:left w:val="single" w:sz="4" w:space="0" w:color="auto"/>
              <w:bottom w:val="single" w:sz="4" w:space="0" w:color="auto"/>
              <w:right w:val="single" w:sz="4" w:space="0" w:color="auto"/>
            </w:tcBorders>
            <w:hideMark/>
          </w:tcPr>
          <w:p w:rsidR="009250BD" w:rsidRPr="00CC47EF" w:rsidRDefault="009250BD" w:rsidP="008935FA">
            <w:pPr>
              <w:spacing w:line="360" w:lineRule="auto"/>
              <w:rPr>
                <w:color w:val="000000"/>
                <w:lang w:val="uk-UA"/>
              </w:rPr>
            </w:pPr>
            <w:r w:rsidRPr="00CC47EF">
              <w:rPr>
                <w:color w:val="000000"/>
                <w:lang w:val="uk-UA"/>
              </w:rPr>
              <w:t>MPPT діапазон напруги</w:t>
            </w:r>
          </w:p>
        </w:tc>
        <w:tc>
          <w:tcPr>
            <w:tcW w:w="2405" w:type="dxa"/>
            <w:tcBorders>
              <w:top w:val="single" w:sz="4" w:space="0" w:color="auto"/>
              <w:left w:val="single" w:sz="4" w:space="0" w:color="auto"/>
              <w:bottom w:val="single" w:sz="4" w:space="0" w:color="auto"/>
              <w:right w:val="single" w:sz="4" w:space="0" w:color="auto"/>
            </w:tcBorders>
            <w:hideMark/>
          </w:tcPr>
          <w:p w:rsidR="009250BD" w:rsidRPr="00CC47EF" w:rsidRDefault="009250BD" w:rsidP="008935FA">
            <w:pPr>
              <w:spacing w:line="360" w:lineRule="auto"/>
              <w:ind w:firstLine="709"/>
              <w:rPr>
                <w:color w:val="000000"/>
                <w:lang w:val="uk-UA"/>
              </w:rPr>
            </w:pPr>
            <w:r w:rsidRPr="00CC47EF">
              <w:rPr>
                <w:color w:val="000000"/>
                <w:lang w:val="uk-UA"/>
              </w:rPr>
              <w:t>480-800 В</w:t>
            </w:r>
          </w:p>
        </w:tc>
      </w:tr>
      <w:tr w:rsidR="009250BD" w:rsidRPr="00CC47EF" w:rsidTr="008935FA">
        <w:trPr>
          <w:jc w:val="center"/>
        </w:trPr>
        <w:tc>
          <w:tcPr>
            <w:tcW w:w="3119" w:type="dxa"/>
            <w:tcBorders>
              <w:top w:val="single" w:sz="4" w:space="0" w:color="auto"/>
              <w:left w:val="single" w:sz="4" w:space="0" w:color="auto"/>
              <w:bottom w:val="single" w:sz="4" w:space="0" w:color="auto"/>
              <w:right w:val="single" w:sz="4" w:space="0" w:color="auto"/>
            </w:tcBorders>
            <w:hideMark/>
          </w:tcPr>
          <w:p w:rsidR="009250BD" w:rsidRPr="00CC47EF" w:rsidRDefault="009250BD" w:rsidP="008935FA">
            <w:pPr>
              <w:spacing w:line="360" w:lineRule="auto"/>
              <w:rPr>
                <w:color w:val="000000"/>
                <w:lang w:val="uk-UA"/>
              </w:rPr>
            </w:pPr>
            <w:r w:rsidRPr="00CC47EF">
              <w:rPr>
                <w:color w:val="000000"/>
                <w:lang w:val="uk-UA"/>
              </w:rPr>
              <w:t>Потужність</w:t>
            </w:r>
          </w:p>
        </w:tc>
        <w:tc>
          <w:tcPr>
            <w:tcW w:w="2405" w:type="dxa"/>
            <w:tcBorders>
              <w:top w:val="single" w:sz="4" w:space="0" w:color="auto"/>
              <w:left w:val="single" w:sz="4" w:space="0" w:color="auto"/>
              <w:bottom w:val="single" w:sz="4" w:space="0" w:color="auto"/>
              <w:right w:val="single" w:sz="4" w:space="0" w:color="auto"/>
            </w:tcBorders>
            <w:hideMark/>
          </w:tcPr>
          <w:p w:rsidR="009250BD" w:rsidRPr="00CC47EF" w:rsidRDefault="009250BD" w:rsidP="008935FA">
            <w:pPr>
              <w:spacing w:line="360" w:lineRule="auto"/>
              <w:ind w:firstLine="709"/>
              <w:rPr>
                <w:color w:val="000000"/>
                <w:lang w:val="uk-UA"/>
              </w:rPr>
            </w:pPr>
            <w:r w:rsidRPr="00CC47EF">
              <w:rPr>
                <w:color w:val="000000"/>
                <w:lang w:val="uk-UA"/>
              </w:rPr>
              <w:t>30000 Вт</w:t>
            </w:r>
          </w:p>
        </w:tc>
      </w:tr>
      <w:tr w:rsidR="009250BD" w:rsidRPr="00CC47EF" w:rsidTr="008935FA">
        <w:trPr>
          <w:jc w:val="center"/>
        </w:trPr>
        <w:tc>
          <w:tcPr>
            <w:tcW w:w="3119" w:type="dxa"/>
            <w:tcBorders>
              <w:top w:val="single" w:sz="4" w:space="0" w:color="auto"/>
              <w:left w:val="single" w:sz="4" w:space="0" w:color="auto"/>
              <w:bottom w:val="single" w:sz="4" w:space="0" w:color="auto"/>
              <w:right w:val="single" w:sz="4" w:space="0" w:color="auto"/>
            </w:tcBorders>
            <w:hideMark/>
          </w:tcPr>
          <w:p w:rsidR="009250BD" w:rsidRPr="00CC47EF" w:rsidRDefault="009250BD" w:rsidP="008935FA">
            <w:pPr>
              <w:spacing w:line="360" w:lineRule="auto"/>
              <w:rPr>
                <w:color w:val="000000"/>
                <w:lang w:val="uk-UA"/>
              </w:rPr>
            </w:pPr>
            <w:r w:rsidRPr="00CC47EF">
              <w:rPr>
                <w:color w:val="000000"/>
                <w:lang w:val="uk-UA"/>
              </w:rPr>
              <w:t>Максимальна потужність</w:t>
            </w:r>
          </w:p>
        </w:tc>
        <w:tc>
          <w:tcPr>
            <w:tcW w:w="2405" w:type="dxa"/>
            <w:tcBorders>
              <w:top w:val="single" w:sz="4" w:space="0" w:color="auto"/>
              <w:left w:val="single" w:sz="4" w:space="0" w:color="auto"/>
              <w:bottom w:val="single" w:sz="4" w:space="0" w:color="auto"/>
              <w:right w:val="single" w:sz="4" w:space="0" w:color="auto"/>
            </w:tcBorders>
            <w:hideMark/>
          </w:tcPr>
          <w:p w:rsidR="009250BD" w:rsidRPr="00CC47EF" w:rsidRDefault="009250BD" w:rsidP="008935FA">
            <w:pPr>
              <w:spacing w:line="360" w:lineRule="auto"/>
              <w:ind w:firstLine="709"/>
              <w:rPr>
                <w:color w:val="000000"/>
                <w:lang w:val="uk-UA"/>
              </w:rPr>
            </w:pPr>
            <w:r w:rsidRPr="00CC47EF">
              <w:rPr>
                <w:color w:val="000000"/>
                <w:lang w:val="uk-UA"/>
              </w:rPr>
              <w:t>34500 Вт</w:t>
            </w:r>
          </w:p>
        </w:tc>
      </w:tr>
      <w:tr w:rsidR="009250BD" w:rsidRPr="00CC47EF" w:rsidTr="008935FA">
        <w:trPr>
          <w:jc w:val="center"/>
        </w:trPr>
        <w:tc>
          <w:tcPr>
            <w:tcW w:w="3119" w:type="dxa"/>
            <w:tcBorders>
              <w:top w:val="single" w:sz="4" w:space="0" w:color="auto"/>
              <w:left w:val="single" w:sz="4" w:space="0" w:color="auto"/>
              <w:bottom w:val="single" w:sz="4" w:space="0" w:color="auto"/>
              <w:right w:val="single" w:sz="4" w:space="0" w:color="auto"/>
            </w:tcBorders>
            <w:hideMark/>
          </w:tcPr>
          <w:p w:rsidR="009250BD" w:rsidRPr="00CC47EF" w:rsidRDefault="009250BD" w:rsidP="008935FA">
            <w:pPr>
              <w:spacing w:line="360" w:lineRule="auto"/>
              <w:rPr>
                <w:color w:val="000000"/>
                <w:lang w:val="uk-UA"/>
              </w:rPr>
            </w:pPr>
            <w:r w:rsidRPr="00CC47EF">
              <w:rPr>
                <w:color w:val="000000"/>
                <w:lang w:val="uk-UA"/>
              </w:rPr>
              <w:t>Частота</w:t>
            </w:r>
          </w:p>
        </w:tc>
        <w:tc>
          <w:tcPr>
            <w:tcW w:w="2405" w:type="dxa"/>
            <w:tcBorders>
              <w:top w:val="single" w:sz="4" w:space="0" w:color="auto"/>
              <w:left w:val="single" w:sz="4" w:space="0" w:color="auto"/>
              <w:bottom w:val="single" w:sz="4" w:space="0" w:color="auto"/>
              <w:right w:val="single" w:sz="4" w:space="0" w:color="auto"/>
            </w:tcBorders>
            <w:hideMark/>
          </w:tcPr>
          <w:p w:rsidR="009250BD" w:rsidRPr="00CC47EF" w:rsidRDefault="009250BD" w:rsidP="008935FA">
            <w:pPr>
              <w:spacing w:line="360" w:lineRule="auto"/>
              <w:ind w:firstLine="709"/>
              <w:rPr>
                <w:color w:val="000000"/>
                <w:lang w:val="uk-UA"/>
              </w:rPr>
            </w:pPr>
            <w:r w:rsidRPr="00CC47EF">
              <w:rPr>
                <w:color w:val="000000"/>
                <w:lang w:val="uk-UA"/>
              </w:rPr>
              <w:t>50 Гц</w:t>
            </w:r>
          </w:p>
        </w:tc>
      </w:tr>
      <w:tr w:rsidR="009250BD" w:rsidRPr="00CC47EF" w:rsidTr="008935FA">
        <w:trPr>
          <w:jc w:val="center"/>
        </w:trPr>
        <w:tc>
          <w:tcPr>
            <w:tcW w:w="3119" w:type="dxa"/>
            <w:tcBorders>
              <w:top w:val="single" w:sz="4" w:space="0" w:color="auto"/>
              <w:left w:val="single" w:sz="4" w:space="0" w:color="auto"/>
              <w:bottom w:val="single" w:sz="4" w:space="0" w:color="auto"/>
              <w:right w:val="single" w:sz="4" w:space="0" w:color="auto"/>
            </w:tcBorders>
            <w:hideMark/>
          </w:tcPr>
          <w:p w:rsidR="009250BD" w:rsidRPr="00CC47EF" w:rsidRDefault="009250BD" w:rsidP="008935FA">
            <w:pPr>
              <w:spacing w:line="360" w:lineRule="auto"/>
              <w:rPr>
                <w:color w:val="000000"/>
                <w:lang w:val="uk-UA"/>
              </w:rPr>
            </w:pPr>
            <w:r w:rsidRPr="00CC47EF">
              <w:rPr>
                <w:color w:val="000000"/>
                <w:lang w:val="uk-UA"/>
              </w:rPr>
              <w:t>ККД</w:t>
            </w:r>
          </w:p>
        </w:tc>
        <w:tc>
          <w:tcPr>
            <w:tcW w:w="2405" w:type="dxa"/>
            <w:tcBorders>
              <w:top w:val="single" w:sz="4" w:space="0" w:color="auto"/>
              <w:left w:val="single" w:sz="4" w:space="0" w:color="auto"/>
              <w:bottom w:val="single" w:sz="4" w:space="0" w:color="auto"/>
              <w:right w:val="single" w:sz="4" w:space="0" w:color="auto"/>
            </w:tcBorders>
            <w:hideMark/>
          </w:tcPr>
          <w:p w:rsidR="009250BD" w:rsidRPr="00CC47EF" w:rsidRDefault="009250BD" w:rsidP="008935FA">
            <w:pPr>
              <w:spacing w:line="360" w:lineRule="auto"/>
              <w:ind w:firstLine="709"/>
              <w:rPr>
                <w:color w:val="000000"/>
                <w:lang w:val="uk-UA"/>
              </w:rPr>
            </w:pPr>
            <w:r w:rsidRPr="00CC47EF">
              <w:rPr>
                <w:color w:val="000000"/>
                <w:lang w:val="uk-UA"/>
              </w:rPr>
              <w:t>98</w:t>
            </w:r>
            <w:r>
              <w:rPr>
                <w:color w:val="000000"/>
                <w:lang w:val="uk-UA"/>
              </w:rPr>
              <w:t xml:space="preserve">, </w:t>
            </w:r>
            <w:r w:rsidRPr="00CC47EF">
              <w:rPr>
                <w:color w:val="000000"/>
                <w:lang w:val="uk-UA"/>
              </w:rPr>
              <w:t>2 %</w:t>
            </w:r>
          </w:p>
        </w:tc>
      </w:tr>
      <w:tr w:rsidR="009250BD" w:rsidRPr="00CC47EF" w:rsidTr="008935FA">
        <w:trPr>
          <w:jc w:val="center"/>
        </w:trPr>
        <w:tc>
          <w:tcPr>
            <w:tcW w:w="3119" w:type="dxa"/>
            <w:tcBorders>
              <w:top w:val="single" w:sz="4" w:space="0" w:color="auto"/>
              <w:left w:val="single" w:sz="4" w:space="0" w:color="auto"/>
              <w:bottom w:val="single" w:sz="4" w:space="0" w:color="auto"/>
              <w:right w:val="single" w:sz="4" w:space="0" w:color="auto"/>
            </w:tcBorders>
            <w:hideMark/>
          </w:tcPr>
          <w:p w:rsidR="009250BD" w:rsidRPr="00CC47EF" w:rsidRDefault="009250BD" w:rsidP="008935FA">
            <w:pPr>
              <w:spacing w:line="360" w:lineRule="auto"/>
              <w:rPr>
                <w:color w:val="000000"/>
                <w:lang w:val="uk-UA"/>
              </w:rPr>
            </w:pPr>
            <w:r w:rsidRPr="00CC47EF">
              <w:rPr>
                <w:color w:val="000000"/>
                <w:lang w:val="uk-UA"/>
              </w:rPr>
              <w:t>Вбудовані МРРТ</w:t>
            </w:r>
          </w:p>
        </w:tc>
        <w:tc>
          <w:tcPr>
            <w:tcW w:w="2405" w:type="dxa"/>
            <w:tcBorders>
              <w:top w:val="single" w:sz="4" w:space="0" w:color="auto"/>
              <w:left w:val="single" w:sz="4" w:space="0" w:color="auto"/>
              <w:bottom w:val="single" w:sz="4" w:space="0" w:color="auto"/>
              <w:right w:val="single" w:sz="4" w:space="0" w:color="auto"/>
            </w:tcBorders>
            <w:hideMark/>
          </w:tcPr>
          <w:p w:rsidR="009250BD" w:rsidRPr="00CC47EF" w:rsidRDefault="009250BD" w:rsidP="008935FA">
            <w:pPr>
              <w:spacing w:line="360" w:lineRule="auto"/>
              <w:ind w:firstLine="709"/>
              <w:rPr>
                <w:color w:val="000000"/>
                <w:lang w:val="uk-UA"/>
              </w:rPr>
            </w:pPr>
            <w:r w:rsidRPr="00CC47EF">
              <w:rPr>
                <w:color w:val="000000"/>
                <w:lang w:val="uk-UA"/>
              </w:rPr>
              <w:t>2 шт</w:t>
            </w:r>
            <w:r>
              <w:rPr>
                <w:color w:val="000000"/>
                <w:lang w:val="uk-UA"/>
              </w:rPr>
              <w:t>.</w:t>
            </w:r>
          </w:p>
        </w:tc>
      </w:tr>
    </w:tbl>
    <w:p w:rsidR="009250BD" w:rsidRPr="00CC47EF" w:rsidRDefault="009250BD" w:rsidP="009250BD">
      <w:pPr>
        <w:spacing w:line="360" w:lineRule="auto"/>
        <w:ind w:firstLine="709"/>
        <w:jc w:val="both"/>
        <w:rPr>
          <w:sz w:val="28"/>
          <w:lang w:val="uk-UA"/>
        </w:rPr>
      </w:pPr>
      <w:r w:rsidRPr="00CC47EF">
        <w:rPr>
          <w:noProof/>
          <w:sz w:val="28"/>
        </w:rPr>
        <w:drawing>
          <wp:anchor distT="0" distB="0" distL="114300" distR="114300" simplePos="0" relativeHeight="251687936" behindDoc="0" locked="0" layoutInCell="1" allowOverlap="1">
            <wp:simplePos x="0" y="0"/>
            <wp:positionH relativeFrom="margin">
              <wp:align>center</wp:align>
            </wp:positionH>
            <wp:positionV relativeFrom="paragraph">
              <wp:posOffset>233916</wp:posOffset>
            </wp:positionV>
            <wp:extent cx="5295265" cy="3274695"/>
            <wp:effectExtent l="0" t="0" r="635" b="1905"/>
            <wp:wrapTopAndBottom/>
            <wp:docPr id="9" name="Рисунок 9" descr="схем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хема"/>
                    <pic:cNvPicPr>
                      <a:picLocks noChangeAspect="1" noChangeArrowheads="1"/>
                    </pic:cNvPicPr>
                  </pic:nvPicPr>
                  <pic:blipFill>
                    <a:blip r:embed="rId73" cstate="print">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295265" cy="3274695"/>
                    </a:xfrm>
                    <a:prstGeom prst="rect">
                      <a:avLst/>
                    </a:prstGeom>
                    <a:noFill/>
                    <a:ln>
                      <a:noFill/>
                    </a:ln>
                  </pic:spPr>
                </pic:pic>
              </a:graphicData>
            </a:graphic>
          </wp:anchor>
        </w:drawing>
      </w:r>
    </w:p>
    <w:p w:rsidR="009250BD" w:rsidRPr="00CC47EF" w:rsidRDefault="009250BD" w:rsidP="009250BD">
      <w:pPr>
        <w:spacing w:line="360" w:lineRule="auto"/>
        <w:ind w:firstLine="709"/>
        <w:jc w:val="both"/>
        <w:rPr>
          <w:sz w:val="28"/>
          <w:lang w:val="uk-UA"/>
        </w:rPr>
      </w:pPr>
      <w:r w:rsidRPr="00CC47EF">
        <w:rPr>
          <w:sz w:val="28"/>
          <w:lang w:val="uk-UA"/>
        </w:rPr>
        <w:t xml:space="preserve">Рисунок </w:t>
      </w:r>
      <w:r>
        <w:rPr>
          <w:sz w:val="28"/>
          <w:lang w:val="uk-UA"/>
        </w:rPr>
        <w:t>3</w:t>
      </w:r>
      <w:r w:rsidRPr="00CC47EF">
        <w:rPr>
          <w:sz w:val="28"/>
          <w:lang w:val="uk-UA"/>
        </w:rPr>
        <w:t>.</w:t>
      </w:r>
      <w:r>
        <w:rPr>
          <w:sz w:val="28"/>
          <w:lang w:val="uk-UA"/>
        </w:rPr>
        <w:t>9</w:t>
      </w:r>
      <w:r w:rsidRPr="00CC47EF">
        <w:rPr>
          <w:sz w:val="28"/>
          <w:lang w:val="uk-UA"/>
        </w:rPr>
        <w:t xml:space="preserve"> – Схема з’єднання мережевого інвертора</w:t>
      </w:r>
    </w:p>
    <w:p w:rsidR="009250BD" w:rsidRPr="00CC47EF" w:rsidRDefault="009250BD" w:rsidP="009250BD">
      <w:pPr>
        <w:spacing w:line="360" w:lineRule="auto"/>
        <w:ind w:firstLine="709"/>
        <w:jc w:val="both"/>
        <w:rPr>
          <w:sz w:val="28"/>
          <w:lang w:val="uk-UA"/>
        </w:rPr>
      </w:pPr>
      <w:r w:rsidRPr="00CC47EF">
        <w:rPr>
          <w:sz w:val="28"/>
          <w:lang w:val="uk-UA"/>
        </w:rPr>
        <w:t>Окремої уваги потребує MPPT-контролер - це</w:t>
      </w:r>
      <w:r w:rsidRPr="00CC47EF">
        <w:rPr>
          <w:lang w:val="uk-UA"/>
        </w:rPr>
        <w:t xml:space="preserve"> </w:t>
      </w:r>
      <w:r w:rsidRPr="00CC47EF">
        <w:rPr>
          <w:sz w:val="28"/>
          <w:lang w:val="uk-UA"/>
        </w:rPr>
        <w:t>електронний прилад</w:t>
      </w:r>
      <w:r>
        <w:rPr>
          <w:sz w:val="28"/>
          <w:lang w:val="uk-UA"/>
        </w:rPr>
        <w:t xml:space="preserve">, </w:t>
      </w:r>
      <w:r w:rsidRPr="00CC47EF">
        <w:rPr>
          <w:sz w:val="28"/>
          <w:lang w:val="uk-UA"/>
        </w:rPr>
        <w:t xml:space="preserve"> який забезпечує роботу системи на рівні оптимального ККД. Абревіатура МРРТ розшифровується як «</w:t>
      </w:r>
      <w:r>
        <w:rPr>
          <w:sz w:val="28"/>
          <w:lang w:val="uk-UA"/>
        </w:rPr>
        <w:t xml:space="preserve"> </w:t>
      </w:r>
      <w:r w:rsidRPr="00EE4027">
        <w:rPr>
          <w:sz w:val="28"/>
          <w:lang w:val="en-US"/>
        </w:rPr>
        <w:t>Maximum</w:t>
      </w:r>
      <w:r w:rsidRPr="00A85F3E">
        <w:rPr>
          <w:sz w:val="28"/>
          <w:lang w:val="uk-UA"/>
        </w:rPr>
        <w:t xml:space="preserve"> </w:t>
      </w:r>
      <w:r w:rsidRPr="00EE4027">
        <w:rPr>
          <w:sz w:val="28"/>
          <w:lang w:val="en-US"/>
        </w:rPr>
        <w:t>Power</w:t>
      </w:r>
      <w:r w:rsidRPr="00A85F3E">
        <w:rPr>
          <w:sz w:val="28"/>
          <w:lang w:val="uk-UA"/>
        </w:rPr>
        <w:t xml:space="preserve"> </w:t>
      </w:r>
      <w:r w:rsidRPr="00EE4027">
        <w:rPr>
          <w:sz w:val="28"/>
          <w:lang w:val="en-US"/>
        </w:rPr>
        <w:t>Point</w:t>
      </w:r>
      <w:r w:rsidRPr="00A85F3E">
        <w:rPr>
          <w:sz w:val="28"/>
          <w:lang w:val="uk-UA"/>
        </w:rPr>
        <w:t xml:space="preserve"> </w:t>
      </w:r>
      <w:r w:rsidRPr="00EE4027">
        <w:rPr>
          <w:sz w:val="28"/>
          <w:lang w:val="en-US"/>
        </w:rPr>
        <w:t>Tracking</w:t>
      </w:r>
      <w:r>
        <w:rPr>
          <w:sz w:val="28"/>
          <w:lang w:val="uk-UA"/>
        </w:rPr>
        <w:t xml:space="preserve"> </w:t>
      </w:r>
      <w:r w:rsidRPr="00CC47EF">
        <w:rPr>
          <w:sz w:val="28"/>
          <w:lang w:val="uk-UA"/>
        </w:rPr>
        <w:t>» і перекладається як відслідковування максимальної потужності. Він відстежує точки максимальної потужності панелі</w:t>
      </w:r>
      <w:r>
        <w:rPr>
          <w:sz w:val="28"/>
          <w:lang w:val="uk-UA"/>
        </w:rPr>
        <w:t xml:space="preserve">, </w:t>
      </w:r>
      <w:r w:rsidRPr="00CC47EF">
        <w:rPr>
          <w:sz w:val="28"/>
          <w:lang w:val="uk-UA"/>
        </w:rPr>
        <w:t xml:space="preserve"> що дозволяє збільшити загальну продуктивність окремо</w:t>
      </w:r>
      <w:r>
        <w:rPr>
          <w:sz w:val="28"/>
          <w:lang w:val="uk-UA"/>
        </w:rPr>
        <w:t>ї</w:t>
      </w:r>
      <w:r w:rsidRPr="00CC47EF">
        <w:rPr>
          <w:sz w:val="28"/>
          <w:lang w:val="uk-UA"/>
        </w:rPr>
        <w:t xml:space="preserve"> </w:t>
      </w:r>
      <w:r>
        <w:rPr>
          <w:sz w:val="28"/>
          <w:lang w:val="uk-UA"/>
        </w:rPr>
        <w:t>лінії</w:t>
      </w:r>
      <w:r w:rsidRPr="00CC47EF">
        <w:rPr>
          <w:sz w:val="28"/>
          <w:lang w:val="uk-UA"/>
        </w:rPr>
        <w:t>.</w:t>
      </w:r>
      <w:r w:rsidRPr="00CC47EF">
        <w:rPr>
          <w:lang w:val="uk-UA"/>
        </w:rPr>
        <w:t xml:space="preserve"> </w:t>
      </w:r>
      <w:r w:rsidRPr="00CC47EF">
        <w:rPr>
          <w:sz w:val="28"/>
          <w:lang w:val="uk-UA"/>
        </w:rPr>
        <w:t>В основі контролера MPPT лежить DC\DC перетворювач</w:t>
      </w:r>
      <w:r>
        <w:rPr>
          <w:sz w:val="28"/>
          <w:lang w:val="uk-UA"/>
        </w:rPr>
        <w:t xml:space="preserve">, </w:t>
      </w:r>
      <w:r w:rsidRPr="00CC47EF">
        <w:rPr>
          <w:sz w:val="28"/>
          <w:lang w:val="uk-UA"/>
        </w:rPr>
        <w:t xml:space="preserve"> який приймає вхідну напругу постійного струму від сонячних панелей</w:t>
      </w:r>
      <w:r>
        <w:rPr>
          <w:sz w:val="28"/>
          <w:lang w:val="uk-UA"/>
        </w:rPr>
        <w:t xml:space="preserve">, </w:t>
      </w:r>
      <w:r w:rsidRPr="00CC47EF">
        <w:rPr>
          <w:sz w:val="28"/>
          <w:lang w:val="uk-UA"/>
        </w:rPr>
        <w:t xml:space="preserve"> змінює її на високочастотну змінну</w:t>
      </w:r>
      <w:r>
        <w:rPr>
          <w:sz w:val="28"/>
          <w:lang w:val="uk-UA"/>
        </w:rPr>
        <w:t xml:space="preserve">, </w:t>
      </w:r>
      <w:r w:rsidRPr="00CC47EF">
        <w:rPr>
          <w:sz w:val="28"/>
          <w:lang w:val="uk-UA"/>
        </w:rPr>
        <w:t xml:space="preserve"> і перетворює її назад в іншу постійну напругу і струм</w:t>
      </w:r>
      <w:r>
        <w:rPr>
          <w:sz w:val="28"/>
          <w:lang w:val="uk-UA"/>
        </w:rPr>
        <w:t xml:space="preserve">, </w:t>
      </w:r>
      <w:r w:rsidRPr="00CC47EF">
        <w:rPr>
          <w:sz w:val="28"/>
          <w:lang w:val="uk-UA"/>
        </w:rPr>
        <w:t xml:space="preserve"> які точно збігаються з панелями батарей. MPPT </w:t>
      </w:r>
      <w:r w:rsidRPr="00CC47EF">
        <w:rPr>
          <w:sz w:val="28"/>
          <w:lang w:val="uk-UA"/>
        </w:rPr>
        <w:lastRenderedPageBreak/>
        <w:t>контролери працюють зазвичай на дуже високих частотах</w:t>
      </w:r>
      <w:r>
        <w:rPr>
          <w:sz w:val="28"/>
          <w:lang w:val="uk-UA"/>
        </w:rPr>
        <w:t xml:space="preserve">, </w:t>
      </w:r>
      <w:r w:rsidRPr="00CC47EF">
        <w:rPr>
          <w:sz w:val="28"/>
          <w:lang w:val="uk-UA"/>
        </w:rPr>
        <w:t xml:space="preserve"> як правило</w:t>
      </w:r>
      <w:r>
        <w:rPr>
          <w:sz w:val="28"/>
          <w:lang w:val="uk-UA"/>
        </w:rPr>
        <w:t xml:space="preserve">, </w:t>
      </w:r>
      <w:r w:rsidRPr="00CC47EF">
        <w:rPr>
          <w:sz w:val="28"/>
          <w:lang w:val="uk-UA"/>
        </w:rPr>
        <w:t xml:space="preserve"> в 20-80 кГц. Перевага високочастотних ланцюгів у цьому</w:t>
      </w:r>
      <w:r>
        <w:rPr>
          <w:sz w:val="28"/>
          <w:lang w:val="uk-UA"/>
        </w:rPr>
        <w:t xml:space="preserve">, </w:t>
      </w:r>
      <w:r w:rsidRPr="00CC47EF">
        <w:rPr>
          <w:sz w:val="28"/>
          <w:lang w:val="uk-UA"/>
        </w:rPr>
        <w:t xml:space="preserve"> що вони можуть бути розроблені з дуже високою ефективністю трансформації (перетворення) на дрібних деталях. Конструкція високочастотних ланцюгів може бути дуже складною через проблеми частин схеми "ефірного мовлення". Тому шумоізоляція та придушення перешкод стає дуже важливим. MPPT аналізує показники системи</w:t>
      </w:r>
      <w:r>
        <w:rPr>
          <w:sz w:val="28"/>
          <w:lang w:val="uk-UA"/>
        </w:rPr>
        <w:t xml:space="preserve">, </w:t>
      </w:r>
      <w:r w:rsidRPr="00CC47EF">
        <w:rPr>
          <w:sz w:val="28"/>
          <w:lang w:val="uk-UA"/>
        </w:rPr>
        <w:t xml:space="preserve"> а на їх основі визначає</w:t>
      </w:r>
      <w:r>
        <w:rPr>
          <w:sz w:val="28"/>
          <w:lang w:val="uk-UA"/>
        </w:rPr>
        <w:t xml:space="preserve">, </w:t>
      </w:r>
      <w:r w:rsidRPr="00CC47EF">
        <w:rPr>
          <w:sz w:val="28"/>
          <w:lang w:val="uk-UA"/>
        </w:rPr>
        <w:t xml:space="preserve"> завдяки яким параметрам обладнання досягне максимальної потужності. Ефективність роботи порівняно з популярним ШІМ-контролером зростає до 30%. Також</w:t>
      </w:r>
      <w:r>
        <w:rPr>
          <w:sz w:val="28"/>
          <w:lang w:val="uk-UA"/>
        </w:rPr>
        <w:t xml:space="preserve">, </w:t>
      </w:r>
      <w:r w:rsidRPr="00CC47EF">
        <w:rPr>
          <w:sz w:val="28"/>
          <w:lang w:val="uk-UA"/>
        </w:rPr>
        <w:t xml:space="preserve"> завдяки використанню цього приладу можливий заряд акумуляторів до ста відсотків.</w:t>
      </w:r>
    </w:p>
    <w:p w:rsidR="009250BD" w:rsidRPr="00CC47EF" w:rsidRDefault="009250BD" w:rsidP="009250BD">
      <w:pPr>
        <w:spacing w:line="360" w:lineRule="auto"/>
        <w:ind w:firstLine="709"/>
        <w:jc w:val="both"/>
        <w:rPr>
          <w:sz w:val="28"/>
          <w:lang w:val="uk-UA"/>
        </w:rPr>
      </w:pPr>
      <w:r w:rsidRPr="00CC47EF">
        <w:rPr>
          <w:sz w:val="28"/>
          <w:lang w:val="uk-UA"/>
        </w:rPr>
        <w:t>MPPT-контролери є найбільш ефективним при наступних умовах:</w:t>
      </w:r>
    </w:p>
    <w:p w:rsidR="009250BD" w:rsidRPr="00CC47EF" w:rsidRDefault="009250BD" w:rsidP="009250BD">
      <w:pPr>
        <w:numPr>
          <w:ilvl w:val="0"/>
          <w:numId w:val="16"/>
        </w:numPr>
        <w:spacing w:line="360" w:lineRule="auto"/>
        <w:ind w:left="0" w:firstLine="709"/>
        <w:jc w:val="both"/>
        <w:rPr>
          <w:sz w:val="28"/>
          <w:lang w:val="uk-UA"/>
        </w:rPr>
      </w:pPr>
      <w:r w:rsidRPr="00CC47EF">
        <w:rPr>
          <w:sz w:val="28"/>
          <w:lang w:val="uk-UA"/>
        </w:rPr>
        <w:t>зимою і/або в хмарні та туманні дні</w:t>
      </w:r>
      <w:r>
        <w:rPr>
          <w:sz w:val="28"/>
          <w:lang w:val="uk-UA"/>
        </w:rPr>
        <w:t xml:space="preserve">, </w:t>
      </w:r>
      <w:r w:rsidRPr="00CC47EF">
        <w:rPr>
          <w:sz w:val="28"/>
          <w:lang w:val="uk-UA"/>
        </w:rPr>
        <w:t xml:space="preserve"> тобто в дні</w:t>
      </w:r>
      <w:r>
        <w:rPr>
          <w:sz w:val="28"/>
          <w:lang w:val="uk-UA"/>
        </w:rPr>
        <w:t xml:space="preserve">, </w:t>
      </w:r>
      <w:r w:rsidRPr="00CC47EF">
        <w:rPr>
          <w:sz w:val="28"/>
          <w:lang w:val="uk-UA"/>
        </w:rPr>
        <w:t xml:space="preserve"> коли додаткова потужність необхідна найбільше. Максимальна силова точка відстеження може змінюватися постійно для отримання максимальної потужності заряду батареї;</w:t>
      </w:r>
    </w:p>
    <w:p w:rsidR="009250BD" w:rsidRPr="00CC47EF" w:rsidRDefault="009250BD" w:rsidP="009250BD">
      <w:pPr>
        <w:numPr>
          <w:ilvl w:val="0"/>
          <w:numId w:val="16"/>
        </w:numPr>
        <w:spacing w:line="360" w:lineRule="auto"/>
        <w:ind w:left="0" w:firstLine="709"/>
        <w:jc w:val="both"/>
        <w:rPr>
          <w:sz w:val="28"/>
          <w:lang w:val="uk-UA"/>
        </w:rPr>
      </w:pPr>
      <w:r w:rsidRPr="00CC47EF">
        <w:rPr>
          <w:sz w:val="28"/>
          <w:lang w:val="uk-UA"/>
        </w:rPr>
        <w:t>в холодну погоду - сонячні батареї працюють краще при низьких температурах</w:t>
      </w:r>
      <w:r>
        <w:rPr>
          <w:sz w:val="28"/>
          <w:lang w:val="uk-UA"/>
        </w:rPr>
        <w:t xml:space="preserve">, </w:t>
      </w:r>
      <w:r w:rsidRPr="00CC47EF">
        <w:rPr>
          <w:sz w:val="28"/>
          <w:lang w:val="uk-UA"/>
        </w:rPr>
        <w:t xml:space="preserve"> але без MPPT ви втрачаєте велику частину цієї переваги</w:t>
      </w:r>
      <w:r>
        <w:rPr>
          <w:sz w:val="28"/>
          <w:lang w:val="uk-UA"/>
        </w:rPr>
        <w:t xml:space="preserve">, </w:t>
      </w:r>
      <w:r w:rsidRPr="00CC47EF">
        <w:rPr>
          <w:sz w:val="28"/>
          <w:lang w:val="uk-UA"/>
        </w:rPr>
        <w:t xml:space="preserve"> коли сонячні години мінімальні;</w:t>
      </w:r>
    </w:p>
    <w:p w:rsidR="009250BD" w:rsidRPr="00CC47EF" w:rsidRDefault="009250BD" w:rsidP="009250BD">
      <w:pPr>
        <w:numPr>
          <w:ilvl w:val="0"/>
          <w:numId w:val="16"/>
        </w:numPr>
        <w:spacing w:line="360" w:lineRule="auto"/>
        <w:ind w:left="0" w:firstLine="709"/>
        <w:jc w:val="both"/>
        <w:rPr>
          <w:sz w:val="28"/>
          <w:lang w:val="uk-UA"/>
        </w:rPr>
      </w:pPr>
      <w:r w:rsidRPr="00CC47EF">
        <w:rPr>
          <w:sz w:val="28"/>
          <w:lang w:val="uk-UA"/>
        </w:rPr>
        <w:t>при низькому заряду батареї - чим нижчий стан заряду батареї</w:t>
      </w:r>
      <w:r>
        <w:rPr>
          <w:sz w:val="28"/>
          <w:lang w:val="uk-UA"/>
        </w:rPr>
        <w:t xml:space="preserve">, </w:t>
      </w:r>
      <w:r w:rsidRPr="00CC47EF">
        <w:rPr>
          <w:sz w:val="28"/>
          <w:lang w:val="uk-UA"/>
        </w:rPr>
        <w:t xml:space="preserve"> тим більше контролер MPPT направляє в неї енергії;</w:t>
      </w:r>
    </w:p>
    <w:p w:rsidR="009250BD" w:rsidRPr="00EC4DD4" w:rsidRDefault="009250BD" w:rsidP="009250BD">
      <w:pPr>
        <w:numPr>
          <w:ilvl w:val="0"/>
          <w:numId w:val="16"/>
        </w:numPr>
        <w:spacing w:line="360" w:lineRule="auto"/>
        <w:ind w:left="0" w:firstLine="709"/>
        <w:jc w:val="both"/>
        <w:rPr>
          <w:sz w:val="28"/>
          <w:lang w:val="uk-UA"/>
        </w:rPr>
      </w:pPr>
      <w:r w:rsidRPr="00CC47EF">
        <w:rPr>
          <w:sz w:val="28"/>
          <w:lang w:val="uk-UA"/>
        </w:rPr>
        <w:t>при наявності довгих кабелів. При зарядці акумулятора на 12 В і відстані в 30 м до панелей падіння напруги і втрата потужності можуть бути значними</w:t>
      </w:r>
      <w:r>
        <w:rPr>
          <w:sz w:val="28"/>
          <w:lang w:val="uk-UA"/>
        </w:rPr>
        <w:t xml:space="preserve">, </w:t>
      </w:r>
      <w:r w:rsidRPr="00CC47EF">
        <w:rPr>
          <w:sz w:val="28"/>
          <w:lang w:val="uk-UA"/>
        </w:rPr>
        <w:t xml:space="preserve"> якщо використовувати дріт з великою площею перерізу</w:t>
      </w:r>
      <w:r>
        <w:rPr>
          <w:sz w:val="28"/>
          <w:lang w:val="uk-UA"/>
        </w:rPr>
        <w:t xml:space="preserve">, </w:t>
      </w:r>
      <w:r w:rsidRPr="00CC47EF">
        <w:rPr>
          <w:sz w:val="28"/>
          <w:lang w:val="uk-UA"/>
        </w:rPr>
        <w:t xml:space="preserve"> що значно зменшує кількість накопиченої в результаті енергії. Але якщо ваші панелі з’єднані послідовно і мають високу вихідну напругу</w:t>
      </w:r>
      <w:r>
        <w:rPr>
          <w:sz w:val="28"/>
          <w:lang w:val="uk-UA"/>
        </w:rPr>
        <w:t xml:space="preserve">, </w:t>
      </w:r>
      <w:r w:rsidRPr="00CC47EF">
        <w:rPr>
          <w:sz w:val="28"/>
          <w:lang w:val="uk-UA"/>
        </w:rPr>
        <w:t xml:space="preserve"> це дозволить зменшити втрати потужності в кабелі</w:t>
      </w:r>
      <w:r>
        <w:rPr>
          <w:sz w:val="28"/>
          <w:lang w:val="uk-UA"/>
        </w:rPr>
        <w:t xml:space="preserve">, </w:t>
      </w:r>
      <w:r w:rsidRPr="00CC47EF">
        <w:rPr>
          <w:sz w:val="28"/>
          <w:lang w:val="uk-UA"/>
        </w:rPr>
        <w:t xml:space="preserve"> а контролер зможе конвертувати цю напругу в необхідні 12 В для батареї.</w:t>
      </w:r>
      <w:r w:rsidRPr="003B6A03">
        <w:rPr>
          <w:sz w:val="28"/>
        </w:rPr>
        <w:t>[</w:t>
      </w:r>
      <w:r w:rsidRPr="000F4E63">
        <w:rPr>
          <w:sz w:val="28"/>
        </w:rPr>
        <w:t>7</w:t>
      </w:r>
      <w:r w:rsidRPr="003B6A03">
        <w:rPr>
          <w:sz w:val="28"/>
        </w:rPr>
        <w:t>]</w:t>
      </w:r>
    </w:p>
    <w:p w:rsidR="009250BD" w:rsidRPr="004C0C64" w:rsidRDefault="009250BD" w:rsidP="009250BD">
      <w:pPr>
        <w:pStyle w:val="a6"/>
        <w:spacing w:after="0" w:line="360" w:lineRule="auto"/>
        <w:ind w:left="709"/>
        <w:contextualSpacing w:val="0"/>
        <w:jc w:val="both"/>
        <w:rPr>
          <w:rFonts w:ascii="Times New Roman" w:eastAsia="Times New Roman" w:hAnsi="Times New Roman"/>
          <w:sz w:val="28"/>
          <w:szCs w:val="24"/>
          <w:lang w:val="uk-UA" w:eastAsia="ru-RU"/>
        </w:rPr>
      </w:pPr>
      <w:r>
        <w:rPr>
          <w:rFonts w:ascii="Times New Roman" w:eastAsia="Times New Roman" w:hAnsi="Times New Roman"/>
          <w:sz w:val="28"/>
          <w:szCs w:val="24"/>
          <w:lang w:val="uk-UA" w:eastAsia="ru-RU"/>
        </w:rPr>
        <w:t>3.9 Розрахунок та вибір т</w:t>
      </w:r>
      <w:r w:rsidRPr="004C0C64">
        <w:rPr>
          <w:rFonts w:ascii="Times New Roman" w:eastAsia="Times New Roman" w:hAnsi="Times New Roman"/>
          <w:sz w:val="28"/>
          <w:szCs w:val="24"/>
          <w:lang w:val="uk-UA" w:eastAsia="ru-RU"/>
        </w:rPr>
        <w:t>рекер</w:t>
      </w:r>
      <w:r>
        <w:rPr>
          <w:rFonts w:ascii="Times New Roman" w:eastAsia="Times New Roman" w:hAnsi="Times New Roman"/>
          <w:sz w:val="28"/>
          <w:szCs w:val="24"/>
          <w:lang w:val="uk-UA" w:eastAsia="ru-RU"/>
        </w:rPr>
        <w:t>а</w:t>
      </w:r>
      <w:r w:rsidRPr="004C0C64">
        <w:rPr>
          <w:rFonts w:ascii="Times New Roman" w:eastAsia="Times New Roman" w:hAnsi="Times New Roman"/>
          <w:sz w:val="28"/>
          <w:szCs w:val="24"/>
          <w:lang w:val="uk-UA" w:eastAsia="ru-RU"/>
        </w:rPr>
        <w:t xml:space="preserve"> </w:t>
      </w:r>
      <w:r>
        <w:rPr>
          <w:rFonts w:ascii="Times New Roman" w:eastAsia="Times New Roman" w:hAnsi="Times New Roman"/>
          <w:sz w:val="28"/>
          <w:szCs w:val="24"/>
          <w:lang w:val="uk-UA" w:eastAsia="ru-RU"/>
        </w:rPr>
        <w:t>у</w:t>
      </w:r>
      <w:r w:rsidRPr="004C0C64">
        <w:rPr>
          <w:rFonts w:ascii="Times New Roman" w:eastAsia="Times New Roman" w:hAnsi="Times New Roman"/>
          <w:sz w:val="28"/>
          <w:szCs w:val="24"/>
          <w:lang w:val="uk-UA" w:eastAsia="ru-RU"/>
        </w:rPr>
        <w:t xml:space="preserve">правління </w:t>
      </w:r>
      <w:r>
        <w:rPr>
          <w:rFonts w:ascii="Times New Roman" w:eastAsia="Times New Roman" w:hAnsi="Times New Roman"/>
          <w:sz w:val="28"/>
          <w:szCs w:val="24"/>
          <w:lang w:val="uk-UA" w:eastAsia="ru-RU"/>
        </w:rPr>
        <w:t>с</w:t>
      </w:r>
      <w:r w:rsidRPr="004C0C64">
        <w:rPr>
          <w:rFonts w:ascii="Times New Roman" w:eastAsia="Times New Roman" w:hAnsi="Times New Roman"/>
          <w:sz w:val="28"/>
          <w:szCs w:val="24"/>
          <w:lang w:val="uk-UA" w:eastAsia="ru-RU"/>
        </w:rPr>
        <w:t xml:space="preserve">онячними </w:t>
      </w:r>
      <w:r>
        <w:rPr>
          <w:rFonts w:ascii="Times New Roman" w:eastAsia="Times New Roman" w:hAnsi="Times New Roman"/>
          <w:sz w:val="28"/>
          <w:szCs w:val="24"/>
          <w:lang w:val="uk-UA" w:eastAsia="ru-RU"/>
        </w:rPr>
        <w:t>п</w:t>
      </w:r>
      <w:r w:rsidRPr="004C0C64">
        <w:rPr>
          <w:rFonts w:ascii="Times New Roman" w:eastAsia="Times New Roman" w:hAnsi="Times New Roman"/>
          <w:sz w:val="28"/>
          <w:szCs w:val="24"/>
          <w:lang w:val="uk-UA" w:eastAsia="ru-RU"/>
        </w:rPr>
        <w:t>анелями</w:t>
      </w:r>
    </w:p>
    <w:p w:rsidR="009250BD" w:rsidRPr="00CC47EF" w:rsidRDefault="009250BD" w:rsidP="009250BD">
      <w:pPr>
        <w:spacing w:line="360" w:lineRule="auto"/>
        <w:ind w:firstLine="709"/>
        <w:jc w:val="both"/>
        <w:rPr>
          <w:sz w:val="28"/>
          <w:lang w:val="uk-UA"/>
        </w:rPr>
      </w:pPr>
      <w:r w:rsidRPr="00CC47EF">
        <w:rPr>
          <w:sz w:val="28"/>
          <w:lang w:val="uk-UA"/>
        </w:rPr>
        <w:t>Так як основним недоліком майже всіх фотоелектричних систем є низький коефіцієнт корисної дії (ККД)</w:t>
      </w:r>
      <w:r>
        <w:rPr>
          <w:sz w:val="28"/>
          <w:lang w:val="uk-UA"/>
        </w:rPr>
        <w:t xml:space="preserve">, </w:t>
      </w:r>
      <w:r w:rsidRPr="00CC47EF">
        <w:rPr>
          <w:sz w:val="28"/>
          <w:lang w:val="uk-UA"/>
        </w:rPr>
        <w:t xml:space="preserve"> часто при побудові сонячних </w:t>
      </w:r>
      <w:r w:rsidRPr="00CC47EF">
        <w:rPr>
          <w:sz w:val="28"/>
          <w:lang w:val="uk-UA"/>
        </w:rPr>
        <w:lastRenderedPageBreak/>
        <w:t>електростанцій використовують різні методи підвищення енергоефективності шляхом покращення ефективності використання сонячних панелей. В результаті цього</w:t>
      </w:r>
      <w:r>
        <w:rPr>
          <w:sz w:val="28"/>
          <w:lang w:val="uk-UA"/>
        </w:rPr>
        <w:t xml:space="preserve">, </w:t>
      </w:r>
      <w:r w:rsidRPr="00CC47EF">
        <w:rPr>
          <w:sz w:val="28"/>
          <w:lang w:val="uk-UA"/>
        </w:rPr>
        <w:t xml:space="preserve"> зростає ККД фотоелектричних систем</w:t>
      </w:r>
      <w:r>
        <w:rPr>
          <w:sz w:val="28"/>
          <w:lang w:val="uk-UA"/>
        </w:rPr>
        <w:t xml:space="preserve">, </w:t>
      </w:r>
      <w:r w:rsidRPr="00CC47EF">
        <w:rPr>
          <w:sz w:val="28"/>
          <w:lang w:val="uk-UA"/>
        </w:rPr>
        <w:t xml:space="preserve"> що призводить до більш швидкої окупності системи та вагомого зниження ціни виробленої електроенергії.</w:t>
      </w:r>
    </w:p>
    <w:p w:rsidR="009250BD" w:rsidRPr="00CC47EF" w:rsidRDefault="009250BD" w:rsidP="009250BD">
      <w:pPr>
        <w:spacing w:line="360" w:lineRule="auto"/>
        <w:ind w:firstLine="709"/>
        <w:jc w:val="both"/>
        <w:rPr>
          <w:sz w:val="28"/>
          <w:lang w:val="uk-UA"/>
        </w:rPr>
      </w:pPr>
      <w:r w:rsidRPr="00CC47EF">
        <w:rPr>
          <w:sz w:val="28"/>
          <w:lang w:val="uk-UA"/>
        </w:rPr>
        <w:t>В даній роботі було вирішено використати двох координатний трекер наведення сонячних панелей для автоматизації розрахованої сонячної системи. Це дає можливість відчутно підвищити ККД енергоустановки та</w:t>
      </w:r>
      <w:r>
        <w:rPr>
          <w:sz w:val="28"/>
          <w:lang w:val="uk-UA"/>
        </w:rPr>
        <w:t xml:space="preserve">, </w:t>
      </w:r>
      <w:r w:rsidRPr="00CC47EF">
        <w:rPr>
          <w:sz w:val="28"/>
          <w:lang w:val="uk-UA"/>
        </w:rPr>
        <w:t xml:space="preserve"> як результат</w:t>
      </w:r>
      <w:r>
        <w:rPr>
          <w:sz w:val="28"/>
          <w:lang w:val="uk-UA"/>
        </w:rPr>
        <w:t xml:space="preserve">, </w:t>
      </w:r>
      <w:r w:rsidRPr="00CC47EF">
        <w:rPr>
          <w:sz w:val="28"/>
          <w:lang w:val="uk-UA"/>
        </w:rPr>
        <w:t xml:space="preserve"> збільшити кількість електроенергії</w:t>
      </w:r>
      <w:r>
        <w:rPr>
          <w:sz w:val="28"/>
          <w:lang w:val="uk-UA"/>
        </w:rPr>
        <w:t xml:space="preserve">, </w:t>
      </w:r>
      <w:r w:rsidRPr="00CC47EF">
        <w:rPr>
          <w:sz w:val="28"/>
          <w:lang w:val="uk-UA"/>
        </w:rPr>
        <w:t xml:space="preserve"> яку вона буде виробляти. </w:t>
      </w:r>
    </w:p>
    <w:p w:rsidR="009250BD" w:rsidRPr="00CC47EF" w:rsidRDefault="009250BD" w:rsidP="009250BD">
      <w:pPr>
        <w:spacing w:line="360" w:lineRule="auto"/>
        <w:ind w:firstLine="709"/>
        <w:jc w:val="both"/>
        <w:rPr>
          <w:sz w:val="28"/>
          <w:lang w:val="uk-UA"/>
        </w:rPr>
      </w:pPr>
      <w:r w:rsidRPr="00CC47EF">
        <w:rPr>
          <w:sz w:val="28"/>
          <w:lang w:val="uk-UA"/>
        </w:rPr>
        <w:t>Трекер – складна рухома конструкція</w:t>
      </w:r>
      <w:r>
        <w:rPr>
          <w:sz w:val="28"/>
          <w:lang w:val="uk-UA"/>
        </w:rPr>
        <w:t xml:space="preserve">, </w:t>
      </w:r>
      <w:r w:rsidRPr="00CC47EF">
        <w:rPr>
          <w:sz w:val="28"/>
          <w:lang w:val="uk-UA"/>
        </w:rPr>
        <w:t xml:space="preserve"> що виконує функцію стеження за положенням Сонця впродовж дня та/або орієнтацію системи сонячних панелей в сторону області неба з максимальною яскравістю.</w:t>
      </w:r>
    </w:p>
    <w:p w:rsidR="009250BD" w:rsidRPr="00CC47EF" w:rsidRDefault="009250BD" w:rsidP="009250BD">
      <w:pPr>
        <w:spacing w:line="360" w:lineRule="auto"/>
        <w:ind w:firstLine="709"/>
        <w:jc w:val="both"/>
        <w:rPr>
          <w:sz w:val="28"/>
          <w:lang w:val="uk-UA"/>
        </w:rPr>
      </w:pPr>
      <w:r w:rsidRPr="00CC47EF">
        <w:rPr>
          <w:sz w:val="28"/>
          <w:lang w:val="uk-UA"/>
        </w:rPr>
        <w:t>Трекер сонячних панелей не тільки дозволяє підвищити генерацію електроенергії</w:t>
      </w:r>
      <w:r>
        <w:rPr>
          <w:sz w:val="28"/>
          <w:lang w:val="uk-UA"/>
        </w:rPr>
        <w:t xml:space="preserve">, </w:t>
      </w:r>
      <w:r w:rsidRPr="00CC47EF">
        <w:rPr>
          <w:sz w:val="28"/>
          <w:lang w:val="uk-UA"/>
        </w:rPr>
        <w:t xml:space="preserve"> а й являється компромісним варіантом для монтажу сонячних панелей у випадку</w:t>
      </w:r>
      <w:r>
        <w:rPr>
          <w:sz w:val="28"/>
          <w:lang w:val="uk-UA"/>
        </w:rPr>
        <w:t xml:space="preserve">, </w:t>
      </w:r>
      <w:r w:rsidRPr="00CC47EF">
        <w:rPr>
          <w:sz w:val="28"/>
          <w:lang w:val="uk-UA"/>
        </w:rPr>
        <w:t xml:space="preserve"> коли місце на даху дуже обмежене і хочеться обмежити забудову території своєї ділянки.</w:t>
      </w:r>
    </w:p>
    <w:p w:rsidR="009250BD" w:rsidRDefault="009250BD" w:rsidP="009250BD">
      <w:pPr>
        <w:spacing w:line="360" w:lineRule="auto"/>
        <w:ind w:firstLine="709"/>
        <w:jc w:val="both"/>
        <w:rPr>
          <w:sz w:val="28"/>
          <w:lang w:val="uk-UA"/>
        </w:rPr>
      </w:pPr>
      <w:r w:rsidRPr="00CC47EF">
        <w:rPr>
          <w:sz w:val="28"/>
          <w:lang w:val="uk-UA"/>
        </w:rPr>
        <w:t>Щоб досягнути максимального рівня генерації електроенергії необхідно щоб освітленість сонячних панелей була максимальною</w:t>
      </w:r>
      <w:r>
        <w:rPr>
          <w:sz w:val="28"/>
          <w:lang w:val="uk-UA"/>
        </w:rPr>
        <w:t xml:space="preserve">, </w:t>
      </w:r>
      <w:r w:rsidRPr="00CC47EF">
        <w:rPr>
          <w:sz w:val="28"/>
          <w:lang w:val="uk-UA"/>
        </w:rPr>
        <w:t xml:space="preserve"> і</w:t>
      </w:r>
      <w:r>
        <w:rPr>
          <w:sz w:val="28"/>
          <w:lang w:val="uk-UA"/>
        </w:rPr>
        <w:t xml:space="preserve">, </w:t>
      </w:r>
      <w:r w:rsidRPr="00CC47EF">
        <w:rPr>
          <w:sz w:val="28"/>
          <w:lang w:val="uk-UA"/>
        </w:rPr>
        <w:t xml:space="preserve"> в той же час</w:t>
      </w:r>
      <w:r>
        <w:rPr>
          <w:sz w:val="28"/>
          <w:lang w:val="uk-UA"/>
        </w:rPr>
        <w:t xml:space="preserve">, </w:t>
      </w:r>
      <w:r w:rsidRPr="00CC47EF">
        <w:rPr>
          <w:sz w:val="28"/>
          <w:lang w:val="uk-UA"/>
        </w:rPr>
        <w:t xml:space="preserve"> мінімізувати втрати пов’язані з віддзеркаленнями. Враховуючи той факт</w:t>
      </w:r>
      <w:r>
        <w:rPr>
          <w:sz w:val="28"/>
          <w:lang w:val="uk-UA"/>
        </w:rPr>
        <w:t xml:space="preserve">, </w:t>
      </w:r>
      <w:r w:rsidRPr="00CC47EF">
        <w:rPr>
          <w:sz w:val="28"/>
          <w:lang w:val="uk-UA"/>
        </w:rPr>
        <w:t xml:space="preserve"> що добовий шлях</w:t>
      </w:r>
      <w:r>
        <w:rPr>
          <w:sz w:val="28"/>
          <w:lang w:val="uk-UA"/>
        </w:rPr>
        <w:t xml:space="preserve">, </w:t>
      </w:r>
      <w:r w:rsidRPr="00CC47EF">
        <w:rPr>
          <w:sz w:val="28"/>
          <w:lang w:val="uk-UA"/>
        </w:rPr>
        <w:t xml:space="preserve"> що проходить Сонце дорівнює приблизно 150 градусів</w:t>
      </w:r>
      <w:r>
        <w:rPr>
          <w:sz w:val="28"/>
          <w:lang w:val="uk-UA"/>
        </w:rPr>
        <w:t xml:space="preserve">, </w:t>
      </w:r>
      <w:r w:rsidRPr="00CC47EF">
        <w:rPr>
          <w:sz w:val="28"/>
          <w:lang w:val="uk-UA"/>
        </w:rPr>
        <w:t xml:space="preserve"> при розміщенні нерухомої панелі точно на південь</w:t>
      </w:r>
      <w:r>
        <w:rPr>
          <w:sz w:val="28"/>
          <w:lang w:val="uk-UA"/>
        </w:rPr>
        <w:t xml:space="preserve">, </w:t>
      </w:r>
      <w:r w:rsidRPr="00CC47EF">
        <w:rPr>
          <w:sz w:val="28"/>
          <w:lang w:val="uk-UA"/>
        </w:rPr>
        <w:t xml:space="preserve"> втрати генерації електроенергії вранці і ввечері складають до 75%. Цих втрат можна уникнути</w:t>
      </w:r>
      <w:r>
        <w:rPr>
          <w:sz w:val="28"/>
          <w:lang w:val="uk-UA"/>
        </w:rPr>
        <w:t xml:space="preserve">, </w:t>
      </w:r>
      <w:r w:rsidRPr="00CC47EF">
        <w:rPr>
          <w:sz w:val="28"/>
          <w:lang w:val="uk-UA"/>
        </w:rPr>
        <w:t xml:space="preserve"> якщо встановити панелі на рухому систему з пристроями відслідковування положення Сонця.</w:t>
      </w:r>
    </w:p>
    <w:p w:rsidR="009250BD" w:rsidRPr="00CC47EF" w:rsidRDefault="009250BD" w:rsidP="009250BD">
      <w:pPr>
        <w:spacing w:line="360" w:lineRule="auto"/>
        <w:ind w:firstLine="709"/>
        <w:jc w:val="both"/>
        <w:rPr>
          <w:sz w:val="28"/>
          <w:lang w:val="uk-UA"/>
        </w:rPr>
      </w:pPr>
      <w:r w:rsidRPr="00CC47EF">
        <w:rPr>
          <w:noProof/>
          <w:sz w:val="28"/>
        </w:rPr>
        <w:lastRenderedPageBreak/>
        <w:drawing>
          <wp:anchor distT="0" distB="0" distL="114300" distR="114300" simplePos="0" relativeHeight="251685888" behindDoc="0" locked="0" layoutInCell="1" allowOverlap="1">
            <wp:simplePos x="0" y="0"/>
            <wp:positionH relativeFrom="margin">
              <wp:posOffset>965835</wp:posOffset>
            </wp:positionH>
            <wp:positionV relativeFrom="paragraph">
              <wp:posOffset>163830</wp:posOffset>
            </wp:positionV>
            <wp:extent cx="4320540" cy="2545080"/>
            <wp:effectExtent l="19050" t="0" r="3810" b="0"/>
            <wp:wrapTopAndBottom/>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01"/>
                    <pic:cNvPicPr>
                      <a:picLocks noChangeAspect="1" noChangeArrowheads="1"/>
                    </pic:cNvPicPr>
                  </pic:nvPicPr>
                  <pic:blipFill>
                    <a:blip r:embed="rId74" cstate="print">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4320540" cy="2545080"/>
                    </a:xfrm>
                    <a:prstGeom prst="rect">
                      <a:avLst/>
                    </a:prstGeom>
                    <a:noFill/>
                    <a:ln>
                      <a:noFill/>
                    </a:ln>
                  </pic:spPr>
                </pic:pic>
              </a:graphicData>
            </a:graphic>
          </wp:anchor>
        </w:drawing>
      </w:r>
      <w:r w:rsidRPr="00CC47EF">
        <w:rPr>
          <w:sz w:val="28"/>
          <w:lang w:val="uk-UA"/>
        </w:rPr>
        <w:t xml:space="preserve">Рисунок </w:t>
      </w:r>
      <w:r>
        <w:rPr>
          <w:sz w:val="28"/>
          <w:lang w:val="uk-UA"/>
        </w:rPr>
        <w:t>3</w:t>
      </w:r>
      <w:r w:rsidRPr="00CC47EF">
        <w:rPr>
          <w:sz w:val="28"/>
          <w:lang w:val="uk-UA"/>
        </w:rPr>
        <w:t>.</w:t>
      </w:r>
      <w:r>
        <w:rPr>
          <w:sz w:val="28"/>
          <w:lang w:val="uk-UA"/>
        </w:rPr>
        <w:t>10</w:t>
      </w:r>
      <w:r w:rsidRPr="00CC47EF">
        <w:rPr>
          <w:sz w:val="28"/>
          <w:lang w:val="uk-UA"/>
        </w:rPr>
        <w:t xml:space="preserve"> – Загальний приклад наведення сонячних панелей на сонце впродовж дня</w:t>
      </w:r>
    </w:p>
    <w:p w:rsidR="009250BD" w:rsidRPr="00CC47EF" w:rsidRDefault="009250BD" w:rsidP="009250BD">
      <w:pPr>
        <w:spacing w:line="360" w:lineRule="auto"/>
        <w:ind w:firstLine="709"/>
        <w:jc w:val="both"/>
        <w:rPr>
          <w:sz w:val="28"/>
          <w:lang w:val="uk-UA"/>
        </w:rPr>
      </w:pPr>
      <w:r w:rsidRPr="00CC47EF">
        <w:rPr>
          <w:noProof/>
          <w:sz w:val="28"/>
        </w:rPr>
        <w:drawing>
          <wp:anchor distT="0" distB="0" distL="114300" distR="114300" simplePos="0" relativeHeight="251683840" behindDoc="0" locked="0" layoutInCell="1" allowOverlap="1">
            <wp:simplePos x="0" y="0"/>
            <wp:positionH relativeFrom="page">
              <wp:posOffset>2872740</wp:posOffset>
            </wp:positionH>
            <wp:positionV relativeFrom="paragraph">
              <wp:posOffset>1253490</wp:posOffset>
            </wp:positionV>
            <wp:extent cx="1912620" cy="2430780"/>
            <wp:effectExtent l="19050" t="0" r="0" b="0"/>
            <wp:wrapTopAndBottom/>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2"/>
                    <pic:cNvPicPr>
                      <a:picLocks noChangeAspect="1" noChangeArrowheads="1"/>
                    </pic:cNvPicPr>
                  </pic:nvPicPr>
                  <pic:blipFill>
                    <a:blip r:embed="rId75" cstate="print">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1912620" cy="2430780"/>
                    </a:xfrm>
                    <a:prstGeom prst="rect">
                      <a:avLst/>
                    </a:prstGeom>
                    <a:noFill/>
                    <a:ln>
                      <a:noFill/>
                    </a:ln>
                  </pic:spPr>
                </pic:pic>
              </a:graphicData>
            </a:graphic>
          </wp:anchor>
        </w:drawing>
      </w:r>
      <w:r w:rsidRPr="00CC47EF">
        <w:rPr>
          <w:sz w:val="28"/>
          <w:lang w:val="uk-UA"/>
        </w:rPr>
        <w:t xml:space="preserve"> Якщо врахувати ще й зміну висоти Сонця в різні сезони року</w:t>
      </w:r>
      <w:r>
        <w:rPr>
          <w:sz w:val="28"/>
          <w:lang w:val="uk-UA"/>
        </w:rPr>
        <w:t xml:space="preserve">, </w:t>
      </w:r>
      <w:r w:rsidRPr="00CC47EF">
        <w:rPr>
          <w:sz w:val="28"/>
          <w:lang w:val="uk-UA"/>
        </w:rPr>
        <w:t xml:space="preserve"> то є можливість збільшити генерацію ще на 8</w:t>
      </w:r>
      <w:r>
        <w:rPr>
          <w:sz w:val="28"/>
          <w:lang w:val="uk-UA"/>
        </w:rPr>
        <w:t xml:space="preserve">, </w:t>
      </w:r>
      <w:r w:rsidRPr="00CC47EF">
        <w:rPr>
          <w:sz w:val="28"/>
          <w:lang w:val="uk-UA"/>
        </w:rPr>
        <w:t>3%</w:t>
      </w:r>
      <w:r>
        <w:rPr>
          <w:sz w:val="28"/>
          <w:lang w:val="uk-UA"/>
        </w:rPr>
        <w:t xml:space="preserve">, </w:t>
      </w:r>
      <w:r w:rsidRPr="00CC47EF">
        <w:rPr>
          <w:sz w:val="28"/>
          <w:lang w:val="uk-UA"/>
        </w:rPr>
        <w:t xml:space="preserve"> в порівнянні з генерацією від панелей</w:t>
      </w:r>
      <w:r>
        <w:rPr>
          <w:sz w:val="28"/>
          <w:lang w:val="uk-UA"/>
        </w:rPr>
        <w:t xml:space="preserve">, </w:t>
      </w:r>
      <w:r w:rsidRPr="00CC47EF">
        <w:rPr>
          <w:sz w:val="28"/>
          <w:lang w:val="uk-UA"/>
        </w:rPr>
        <w:t xml:space="preserve"> що встановлені з фіксованим оптимальним кутом нахилу </w:t>
      </w:r>
      <w:r w:rsidRPr="003B6A03">
        <w:rPr>
          <w:sz w:val="28"/>
          <w:lang w:val="uk-UA"/>
        </w:rPr>
        <w:t>(12)</w:t>
      </w:r>
      <w:r w:rsidRPr="00CC47EF">
        <w:rPr>
          <w:sz w:val="28"/>
          <w:lang w:val="uk-UA"/>
        </w:rPr>
        <w:t>.</w:t>
      </w:r>
    </w:p>
    <w:p w:rsidR="009250BD" w:rsidRPr="00CC47EF" w:rsidRDefault="009250BD" w:rsidP="009250BD">
      <w:pPr>
        <w:spacing w:line="360" w:lineRule="auto"/>
        <w:ind w:firstLine="709"/>
        <w:jc w:val="both"/>
        <w:rPr>
          <w:sz w:val="28"/>
          <w:lang w:val="uk-UA"/>
        </w:rPr>
      </w:pPr>
    </w:p>
    <w:p w:rsidR="009250BD" w:rsidRPr="00CC47EF" w:rsidRDefault="009250BD" w:rsidP="009250BD">
      <w:pPr>
        <w:spacing w:line="360" w:lineRule="auto"/>
        <w:ind w:firstLine="709"/>
        <w:jc w:val="both"/>
        <w:rPr>
          <w:sz w:val="28"/>
          <w:lang w:val="uk-UA"/>
        </w:rPr>
      </w:pPr>
      <w:r w:rsidRPr="00CC47EF">
        <w:rPr>
          <w:sz w:val="28"/>
          <w:lang w:val="uk-UA"/>
        </w:rPr>
        <w:t xml:space="preserve">Рисунок </w:t>
      </w:r>
      <w:r>
        <w:rPr>
          <w:sz w:val="28"/>
          <w:lang w:val="uk-UA"/>
        </w:rPr>
        <w:t>3.11</w:t>
      </w:r>
      <w:r w:rsidRPr="00CC47EF">
        <w:rPr>
          <w:sz w:val="28"/>
          <w:lang w:val="uk-UA"/>
        </w:rPr>
        <w:t xml:space="preserve"> – Графік зміни генерації електроенергії з двохосьовим трекером в порівнянні з статичною системою</w:t>
      </w:r>
    </w:p>
    <w:p w:rsidR="009250BD" w:rsidRPr="00CC47EF" w:rsidRDefault="009250BD" w:rsidP="009250BD">
      <w:pPr>
        <w:spacing w:line="360" w:lineRule="auto"/>
        <w:ind w:firstLine="709"/>
        <w:jc w:val="both"/>
        <w:rPr>
          <w:sz w:val="28"/>
          <w:lang w:val="uk-UA"/>
        </w:rPr>
      </w:pPr>
      <w:r w:rsidRPr="00CC47EF">
        <w:rPr>
          <w:sz w:val="28"/>
          <w:lang w:val="uk-UA"/>
        </w:rPr>
        <w:t>Види існуючих систем управління:</w:t>
      </w:r>
    </w:p>
    <w:p w:rsidR="009250BD" w:rsidRPr="00CC47EF" w:rsidRDefault="009250BD" w:rsidP="009250BD">
      <w:pPr>
        <w:spacing w:line="360" w:lineRule="auto"/>
        <w:ind w:firstLine="709"/>
        <w:jc w:val="both"/>
        <w:rPr>
          <w:sz w:val="28"/>
          <w:highlight w:val="yellow"/>
          <w:lang w:val="uk-UA"/>
        </w:rPr>
      </w:pPr>
      <w:r w:rsidRPr="00CC47EF">
        <w:rPr>
          <w:sz w:val="28"/>
          <w:lang w:val="uk-UA"/>
        </w:rPr>
        <w:t>- пасивна - орієнтація панелей на Сонце проводиться "всліпу" по сонячному годиннику/календарю і геодезичним даним (дозволяє збільшити генерацію електроенергії до 39% порівняно зі статичною системою);</w:t>
      </w:r>
    </w:p>
    <w:p w:rsidR="009250BD" w:rsidRPr="00CC47EF" w:rsidRDefault="009250BD" w:rsidP="009250BD">
      <w:pPr>
        <w:spacing w:line="360" w:lineRule="auto"/>
        <w:ind w:firstLine="709"/>
        <w:jc w:val="both"/>
        <w:rPr>
          <w:sz w:val="28"/>
          <w:lang w:val="uk-UA"/>
        </w:rPr>
      </w:pPr>
      <w:r w:rsidRPr="00CC47EF">
        <w:rPr>
          <w:sz w:val="28"/>
          <w:lang w:val="uk-UA"/>
        </w:rPr>
        <w:lastRenderedPageBreak/>
        <w:t>- активна – використовує датчики освітленості для відслідковування найяскравішої області неба і орієнтації по ним сонячних панелей (дозволяє збільшити генерацію електроенергії до 49% порівняно зі статичною системою);</w:t>
      </w:r>
    </w:p>
    <w:p w:rsidR="009250BD" w:rsidRPr="00CC47EF" w:rsidRDefault="009250BD" w:rsidP="009250BD">
      <w:pPr>
        <w:spacing w:line="360" w:lineRule="auto"/>
        <w:ind w:firstLine="709"/>
        <w:jc w:val="both"/>
        <w:rPr>
          <w:sz w:val="28"/>
          <w:lang w:val="uk-UA"/>
        </w:rPr>
      </w:pPr>
      <w:r w:rsidRPr="00CC47EF">
        <w:rPr>
          <w:sz w:val="28"/>
          <w:lang w:val="uk-UA"/>
        </w:rPr>
        <w:t>- комбінована – має в собі обидві системи</w:t>
      </w:r>
      <w:r>
        <w:rPr>
          <w:sz w:val="28"/>
          <w:lang w:val="uk-UA"/>
        </w:rPr>
        <w:t xml:space="preserve">, </w:t>
      </w:r>
      <w:r w:rsidRPr="00CC47EF">
        <w:rPr>
          <w:sz w:val="28"/>
          <w:lang w:val="uk-UA"/>
        </w:rPr>
        <w:t xml:space="preserve"> що дозволяє підвищити надійність шляхом переведення системи в пасивний режим при відмові або запиленні датчику положення сонця.</w:t>
      </w:r>
    </w:p>
    <w:p w:rsidR="009250BD" w:rsidRPr="00CC47EF" w:rsidRDefault="009250BD" w:rsidP="009250BD">
      <w:pPr>
        <w:spacing w:line="360" w:lineRule="auto"/>
        <w:ind w:firstLine="709"/>
        <w:jc w:val="both"/>
        <w:rPr>
          <w:sz w:val="28"/>
          <w:lang w:val="uk-UA"/>
        </w:rPr>
      </w:pPr>
      <w:r w:rsidRPr="00CC47EF">
        <w:rPr>
          <w:sz w:val="28"/>
          <w:lang w:val="uk-UA"/>
        </w:rPr>
        <w:t>В склад систем управління входять електромеханічні приводи</w:t>
      </w:r>
      <w:r>
        <w:rPr>
          <w:sz w:val="28"/>
          <w:lang w:val="uk-UA"/>
        </w:rPr>
        <w:t xml:space="preserve">, </w:t>
      </w:r>
      <w:r w:rsidRPr="00CC47EF">
        <w:rPr>
          <w:sz w:val="28"/>
          <w:lang w:val="uk-UA"/>
        </w:rPr>
        <w:t xml:space="preserve"> блок управління і програмне забезпечення. Використовуючи певний алгоритм</w:t>
      </w:r>
      <w:r>
        <w:rPr>
          <w:sz w:val="28"/>
          <w:lang w:val="uk-UA"/>
        </w:rPr>
        <w:t xml:space="preserve">, </w:t>
      </w:r>
      <w:r w:rsidRPr="00CC47EF">
        <w:rPr>
          <w:sz w:val="28"/>
          <w:lang w:val="uk-UA"/>
        </w:rPr>
        <w:t xml:space="preserve"> датчик сонячної </w:t>
      </w:r>
      <w:r>
        <w:rPr>
          <w:sz w:val="28"/>
          <w:lang w:val="uk-UA"/>
        </w:rPr>
        <w:t>інсоляції</w:t>
      </w:r>
      <w:r w:rsidRPr="00CC47EF">
        <w:rPr>
          <w:sz w:val="28"/>
          <w:lang w:val="uk-UA"/>
        </w:rPr>
        <w:t xml:space="preserve"> сканує небо щоб знайти найбільш енергонасичену область і потім передає координати цієї області системі управління трекером для наведення на неї сонячних панелей.</w:t>
      </w:r>
    </w:p>
    <w:p w:rsidR="009250BD" w:rsidRPr="00CC47EF" w:rsidRDefault="009250BD" w:rsidP="009250BD">
      <w:pPr>
        <w:spacing w:line="360" w:lineRule="auto"/>
        <w:ind w:firstLine="709"/>
        <w:jc w:val="both"/>
        <w:rPr>
          <w:sz w:val="28"/>
          <w:lang w:val="uk-UA"/>
        </w:rPr>
      </w:pPr>
      <w:r w:rsidRPr="00CC47EF">
        <w:rPr>
          <w:noProof/>
          <w:sz w:val="28"/>
        </w:rPr>
        <w:drawing>
          <wp:anchor distT="0" distB="0" distL="114300" distR="114300" simplePos="0" relativeHeight="251682816" behindDoc="0" locked="0" layoutInCell="1" allowOverlap="1">
            <wp:simplePos x="0" y="0"/>
            <wp:positionH relativeFrom="page">
              <wp:align>center</wp:align>
            </wp:positionH>
            <wp:positionV relativeFrom="paragraph">
              <wp:posOffset>616585</wp:posOffset>
            </wp:positionV>
            <wp:extent cx="4072255" cy="3083560"/>
            <wp:effectExtent l="0" t="0" r="4445" b="2540"/>
            <wp:wrapTopAndBottom/>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3"/>
                    <pic:cNvPicPr>
                      <a:picLocks noChangeAspect="1" noChangeArrowheads="1"/>
                    </pic:cNvPicPr>
                  </pic:nvPicPr>
                  <pic:blipFill>
                    <a:blip r:embed="rId76" cstate="print">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4072255" cy="3083560"/>
                    </a:xfrm>
                    <a:prstGeom prst="rect">
                      <a:avLst/>
                    </a:prstGeom>
                    <a:noFill/>
                    <a:ln>
                      <a:noFill/>
                    </a:ln>
                  </pic:spPr>
                </pic:pic>
              </a:graphicData>
            </a:graphic>
          </wp:anchor>
        </w:drawing>
      </w:r>
      <w:r w:rsidRPr="00CC47EF">
        <w:rPr>
          <w:sz w:val="28"/>
          <w:lang w:val="uk-UA"/>
        </w:rPr>
        <w:t xml:space="preserve">На рисунку </w:t>
      </w:r>
      <w:r>
        <w:rPr>
          <w:sz w:val="28"/>
          <w:lang w:val="uk-UA"/>
        </w:rPr>
        <w:t>3</w:t>
      </w:r>
      <w:r w:rsidRPr="00CC47EF">
        <w:rPr>
          <w:sz w:val="28"/>
          <w:lang w:val="uk-UA"/>
        </w:rPr>
        <w:t>.3 зображений графік залежності втрати енергії сонячним модулем при відхилення кута від оптимального.</w:t>
      </w:r>
    </w:p>
    <w:p w:rsidR="009250BD" w:rsidRPr="00CC47EF" w:rsidRDefault="009250BD" w:rsidP="009250BD">
      <w:pPr>
        <w:spacing w:line="360" w:lineRule="auto"/>
        <w:ind w:firstLine="709"/>
        <w:jc w:val="both"/>
        <w:rPr>
          <w:sz w:val="28"/>
          <w:lang w:val="uk-UA"/>
        </w:rPr>
      </w:pPr>
    </w:p>
    <w:p w:rsidR="009250BD" w:rsidRPr="00CC47EF" w:rsidRDefault="009250BD" w:rsidP="009250BD">
      <w:pPr>
        <w:spacing w:line="360" w:lineRule="auto"/>
        <w:ind w:firstLine="709"/>
        <w:jc w:val="both"/>
        <w:rPr>
          <w:sz w:val="28"/>
          <w:lang w:val="uk-UA"/>
        </w:rPr>
      </w:pPr>
      <w:r w:rsidRPr="00CC47EF">
        <w:rPr>
          <w:sz w:val="28"/>
          <w:lang w:val="uk-UA"/>
        </w:rPr>
        <w:t xml:space="preserve">Рисунок </w:t>
      </w:r>
      <w:r>
        <w:rPr>
          <w:sz w:val="28"/>
          <w:lang w:val="uk-UA"/>
        </w:rPr>
        <w:t>3</w:t>
      </w:r>
      <w:r w:rsidRPr="00CC47EF">
        <w:rPr>
          <w:sz w:val="28"/>
          <w:lang w:val="uk-UA"/>
        </w:rPr>
        <w:t>.</w:t>
      </w:r>
      <w:r>
        <w:rPr>
          <w:sz w:val="28"/>
          <w:lang w:val="uk-UA"/>
        </w:rPr>
        <w:t>12</w:t>
      </w:r>
      <w:r w:rsidRPr="00CC47EF">
        <w:rPr>
          <w:sz w:val="28"/>
          <w:lang w:val="uk-UA"/>
        </w:rPr>
        <w:t xml:space="preserve"> – Графік залежності втрати енергії сонячним модулем від відхилення кута від оптимального</w:t>
      </w:r>
    </w:p>
    <w:p w:rsidR="009250BD" w:rsidRPr="00CC47EF" w:rsidRDefault="009250BD" w:rsidP="009250BD">
      <w:pPr>
        <w:spacing w:line="360" w:lineRule="auto"/>
        <w:ind w:firstLine="709"/>
        <w:jc w:val="both"/>
        <w:rPr>
          <w:sz w:val="28"/>
          <w:lang w:val="uk-UA"/>
        </w:rPr>
      </w:pPr>
      <w:r w:rsidRPr="00CC47EF">
        <w:rPr>
          <w:noProof/>
          <w:sz w:val="28"/>
        </w:rPr>
        <w:lastRenderedPageBreak/>
        <w:drawing>
          <wp:inline distT="0" distB="0" distL="0" distR="0">
            <wp:extent cx="4965700" cy="1988185"/>
            <wp:effectExtent l="0" t="0" r="6350" b="0"/>
            <wp:docPr id="47" name="Рисунок 47" descr="Безымянный7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4" descr="Безымянный75.png"/>
                    <pic:cNvPicPr>
                      <a:picLocks noChangeAspect="1" noChangeArrowheads="1"/>
                    </pic:cNvPicPr>
                  </pic:nvPicPr>
                  <pic:blipFill>
                    <a:blip r:embed="rId77" cstate="print">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4965700" cy="1988185"/>
                    </a:xfrm>
                    <a:prstGeom prst="rect">
                      <a:avLst/>
                    </a:prstGeom>
                    <a:noFill/>
                    <a:ln>
                      <a:noFill/>
                    </a:ln>
                  </pic:spPr>
                </pic:pic>
              </a:graphicData>
            </a:graphic>
          </wp:inline>
        </w:drawing>
      </w:r>
    </w:p>
    <w:p w:rsidR="009250BD" w:rsidRPr="00CC47EF" w:rsidRDefault="009250BD" w:rsidP="009250BD">
      <w:pPr>
        <w:spacing w:line="360" w:lineRule="auto"/>
        <w:ind w:firstLine="709"/>
        <w:jc w:val="both"/>
        <w:rPr>
          <w:sz w:val="28"/>
          <w:lang w:val="uk-UA"/>
        </w:rPr>
      </w:pPr>
      <w:r w:rsidRPr="00CC47EF">
        <w:rPr>
          <w:sz w:val="28"/>
          <w:lang w:val="uk-UA"/>
        </w:rPr>
        <w:t xml:space="preserve">Рисунок </w:t>
      </w:r>
      <w:r>
        <w:rPr>
          <w:sz w:val="28"/>
          <w:lang w:val="uk-UA"/>
        </w:rPr>
        <w:t>3</w:t>
      </w:r>
      <w:r w:rsidRPr="00CC47EF">
        <w:rPr>
          <w:sz w:val="28"/>
          <w:lang w:val="uk-UA"/>
        </w:rPr>
        <w:t>.</w:t>
      </w:r>
      <w:r>
        <w:rPr>
          <w:sz w:val="28"/>
          <w:lang w:val="uk-UA"/>
        </w:rPr>
        <w:t>13</w:t>
      </w:r>
      <w:r w:rsidRPr="00CC47EF">
        <w:rPr>
          <w:sz w:val="28"/>
          <w:lang w:val="uk-UA"/>
        </w:rPr>
        <w:t xml:space="preserve"> - Функціональна схема системи наведення</w:t>
      </w:r>
      <w:r>
        <w:rPr>
          <w:sz w:val="28"/>
          <w:lang w:val="uk-UA"/>
        </w:rPr>
        <w:t xml:space="preserve"> з двома координатами</w:t>
      </w:r>
    </w:p>
    <w:p w:rsidR="009250BD" w:rsidRPr="00CC47EF" w:rsidRDefault="009250BD" w:rsidP="009250BD">
      <w:pPr>
        <w:spacing w:line="360" w:lineRule="auto"/>
        <w:ind w:firstLine="709"/>
        <w:jc w:val="both"/>
        <w:rPr>
          <w:sz w:val="28"/>
          <w:lang w:val="uk-UA"/>
        </w:rPr>
      </w:pPr>
      <w:r w:rsidRPr="00CC47EF">
        <w:rPr>
          <w:sz w:val="28"/>
          <w:lang w:val="uk-UA"/>
        </w:rPr>
        <w:t xml:space="preserve">На рис. </w:t>
      </w:r>
      <w:r>
        <w:rPr>
          <w:sz w:val="28"/>
          <w:lang w:val="uk-UA"/>
        </w:rPr>
        <w:t>3</w:t>
      </w:r>
      <w:r w:rsidRPr="00CC47EF">
        <w:rPr>
          <w:sz w:val="28"/>
          <w:lang w:val="uk-UA"/>
        </w:rPr>
        <w:t>.</w:t>
      </w:r>
      <w:r>
        <w:rPr>
          <w:sz w:val="28"/>
          <w:lang w:val="uk-UA"/>
        </w:rPr>
        <w:t>13</w:t>
      </w:r>
      <w:r w:rsidRPr="00CC47EF">
        <w:rPr>
          <w:sz w:val="28"/>
          <w:lang w:val="uk-UA"/>
        </w:rPr>
        <w:t xml:space="preserve"> наявні наступні позначення: СБ − сонячна батарея; КСС</w:t>
      </w:r>
      <w:r w:rsidRPr="00CC47EF">
        <w:rPr>
          <w:color w:val="FFFFFF"/>
          <w:sz w:val="2"/>
          <w:lang w:val="uk-UA"/>
        </w:rPr>
        <w:t>авм</w:t>
      </w:r>
      <w:r w:rsidRPr="00CC47EF">
        <w:rPr>
          <w:sz w:val="28"/>
          <w:lang w:val="uk-UA"/>
        </w:rPr>
        <w:t xml:space="preserve"> − контролер стеження за Сонцем; ДКД1</w:t>
      </w:r>
      <w:r w:rsidRPr="00CC47EF">
        <w:rPr>
          <w:color w:val="FFFFFF"/>
          <w:sz w:val="2"/>
          <w:szCs w:val="2"/>
          <w:lang w:val="uk-UA"/>
        </w:rPr>
        <w:t>амчм</w:t>
      </w:r>
      <w:r>
        <w:rPr>
          <w:sz w:val="28"/>
          <w:lang w:val="uk-UA"/>
        </w:rPr>
        <w:t xml:space="preserve">, </w:t>
      </w:r>
      <w:r w:rsidRPr="00CC47EF">
        <w:rPr>
          <w:sz w:val="28"/>
          <w:lang w:val="uk-UA"/>
        </w:rPr>
        <w:t xml:space="preserve"> ДКД2 − драйвери</w:t>
      </w:r>
      <w:r w:rsidRPr="00CC47EF">
        <w:rPr>
          <w:color w:val="FFFFFF"/>
          <w:sz w:val="2"/>
          <w:lang w:val="uk-UA"/>
        </w:rPr>
        <w:t>вавол</w:t>
      </w:r>
      <w:r w:rsidRPr="00CC47EF">
        <w:rPr>
          <w:sz w:val="28"/>
          <w:lang w:val="uk-UA"/>
        </w:rPr>
        <w:t xml:space="preserve"> управління кроковими</w:t>
      </w:r>
      <w:r w:rsidRPr="00CC47EF">
        <w:rPr>
          <w:color w:val="FFFFFF"/>
          <w:sz w:val="2"/>
          <w:szCs w:val="2"/>
          <w:lang w:val="uk-UA"/>
        </w:rPr>
        <w:t>вмиа</w:t>
      </w:r>
      <w:r w:rsidRPr="00CC47EF">
        <w:rPr>
          <w:sz w:val="28"/>
          <w:lang w:val="uk-UA"/>
        </w:rPr>
        <w:t xml:space="preserve"> двигунами; ДПС 1</w:t>
      </w:r>
      <w:r>
        <w:rPr>
          <w:sz w:val="28"/>
          <w:lang w:val="uk-UA"/>
        </w:rPr>
        <w:t xml:space="preserve">, </w:t>
      </w:r>
      <w:r w:rsidRPr="00CC47EF">
        <w:rPr>
          <w:sz w:val="28"/>
          <w:lang w:val="uk-UA"/>
        </w:rPr>
        <w:t xml:space="preserve"> ДПС2 − датчики положення Сонця по азимуту; КВ1−КВ4 − кінцеві вимикачі; Д1</w:t>
      </w:r>
      <w:r>
        <w:rPr>
          <w:sz w:val="28"/>
          <w:lang w:val="uk-UA"/>
        </w:rPr>
        <w:t xml:space="preserve">, </w:t>
      </w:r>
      <w:r w:rsidRPr="00CC47EF">
        <w:rPr>
          <w:sz w:val="28"/>
          <w:lang w:val="uk-UA"/>
        </w:rPr>
        <w:t xml:space="preserve"> Д2</w:t>
      </w:r>
      <w:r w:rsidRPr="00CC47EF">
        <w:rPr>
          <w:color w:val="FFFFFF"/>
          <w:sz w:val="2"/>
          <w:szCs w:val="2"/>
          <w:lang w:val="uk-UA"/>
        </w:rPr>
        <w:t>пир</w:t>
      </w:r>
      <w:r w:rsidRPr="00CC47EF">
        <w:rPr>
          <w:sz w:val="28"/>
          <w:lang w:val="uk-UA"/>
        </w:rPr>
        <w:t xml:space="preserve"> − крокові двигуни; Р1− Р4 − редуктори; КЗАБ</w:t>
      </w:r>
      <w:r w:rsidRPr="00CC47EF">
        <w:rPr>
          <w:color w:val="FFFFFF"/>
          <w:sz w:val="2"/>
          <w:szCs w:val="2"/>
          <w:lang w:val="uk-UA"/>
        </w:rPr>
        <w:t>роми</w:t>
      </w:r>
      <w:r w:rsidRPr="00CC47EF">
        <w:rPr>
          <w:sz w:val="28"/>
          <w:lang w:val="uk-UA"/>
        </w:rPr>
        <w:t xml:space="preserve"> − контролер заряду акумуляторної батареї; І</w:t>
      </w:r>
      <w:r w:rsidRPr="00CC47EF">
        <w:rPr>
          <w:color w:val="FFFFFF"/>
          <w:sz w:val="2"/>
          <w:szCs w:val="2"/>
          <w:lang w:val="uk-UA"/>
        </w:rPr>
        <w:t>ва</w:t>
      </w:r>
      <w:r w:rsidRPr="00CC47EF">
        <w:rPr>
          <w:sz w:val="28"/>
          <w:lang w:val="uk-UA"/>
        </w:rPr>
        <w:t xml:space="preserve"> − інвертор; АБ1</w:t>
      </w:r>
      <w:r w:rsidRPr="00CC47EF">
        <w:rPr>
          <w:color w:val="FFFFFF"/>
          <w:sz w:val="2"/>
          <w:szCs w:val="2"/>
          <w:lang w:val="uk-UA"/>
        </w:rPr>
        <w:t>аим</w:t>
      </w:r>
      <w:r>
        <w:rPr>
          <w:sz w:val="28"/>
          <w:lang w:val="uk-UA"/>
        </w:rPr>
        <w:t xml:space="preserve">, </w:t>
      </w:r>
      <w:r w:rsidRPr="00CC47EF">
        <w:rPr>
          <w:sz w:val="28"/>
          <w:lang w:val="uk-UA"/>
        </w:rPr>
        <w:t xml:space="preserve"> АБ2 − акумуляторні батареї</w:t>
      </w:r>
      <w:r w:rsidR="009A2358">
        <w:rPr>
          <w:sz w:val="28"/>
          <w:lang w:val="uk-UA"/>
        </w:rPr>
        <w:t xml:space="preserve"> </w:t>
      </w:r>
      <w:r w:rsidRPr="00CC47EF">
        <w:rPr>
          <w:sz w:val="28"/>
          <w:lang w:val="uk-UA"/>
        </w:rPr>
        <w:t>[13].</w:t>
      </w:r>
    </w:p>
    <w:p w:rsidR="009250BD" w:rsidRPr="00CC47EF" w:rsidRDefault="009250BD" w:rsidP="009250BD">
      <w:pPr>
        <w:spacing w:line="360" w:lineRule="auto"/>
        <w:jc w:val="both"/>
        <w:rPr>
          <w:sz w:val="28"/>
          <w:lang w:val="uk-UA"/>
        </w:rPr>
      </w:pPr>
      <w:r w:rsidRPr="00CC47EF">
        <w:rPr>
          <w:noProof/>
          <w:sz w:val="28"/>
        </w:rPr>
        <w:lastRenderedPageBreak/>
        <w:drawing>
          <wp:anchor distT="0" distB="0" distL="114300" distR="114300" simplePos="0" relativeHeight="251681792" behindDoc="0" locked="0" layoutInCell="1" allowOverlap="1">
            <wp:simplePos x="0" y="0"/>
            <wp:positionH relativeFrom="margin">
              <wp:posOffset>186420</wp:posOffset>
            </wp:positionH>
            <wp:positionV relativeFrom="paragraph">
              <wp:posOffset>130629</wp:posOffset>
            </wp:positionV>
            <wp:extent cx="5549900" cy="8442325"/>
            <wp:effectExtent l="0" t="0" r="0" b="0"/>
            <wp:wrapTopAndBottom/>
            <wp:docPr id="48" name="Рисунок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5"/>
                    <pic:cNvPicPr>
                      <a:picLocks noChangeAspect="1" noChangeArrowheads="1"/>
                    </pic:cNvPicPr>
                  </pic:nvPicPr>
                  <pic:blipFill>
                    <a:blip r:embed="rId78" cstate="print">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549900" cy="8442325"/>
                    </a:xfrm>
                    <a:prstGeom prst="rect">
                      <a:avLst/>
                    </a:prstGeom>
                    <a:noFill/>
                    <a:ln>
                      <a:noFill/>
                    </a:ln>
                  </pic:spPr>
                </pic:pic>
              </a:graphicData>
            </a:graphic>
          </wp:anchor>
        </w:drawing>
      </w:r>
    </w:p>
    <w:p w:rsidR="009250BD" w:rsidRPr="00E7664F" w:rsidRDefault="009250BD" w:rsidP="009250BD">
      <w:pPr>
        <w:spacing w:line="360" w:lineRule="auto"/>
        <w:ind w:firstLine="709"/>
        <w:jc w:val="both"/>
        <w:rPr>
          <w:sz w:val="28"/>
          <w:lang w:val="uk-UA"/>
        </w:rPr>
      </w:pPr>
      <w:r w:rsidRPr="00CC47EF">
        <w:rPr>
          <w:sz w:val="28"/>
          <w:lang w:val="uk-UA"/>
        </w:rPr>
        <w:t xml:space="preserve">Рисунок </w:t>
      </w:r>
      <w:r>
        <w:rPr>
          <w:sz w:val="28"/>
          <w:lang w:val="uk-UA"/>
        </w:rPr>
        <w:t>3</w:t>
      </w:r>
      <w:r w:rsidRPr="00CC47EF">
        <w:rPr>
          <w:sz w:val="28"/>
          <w:lang w:val="uk-UA"/>
        </w:rPr>
        <w:t>.</w:t>
      </w:r>
      <w:r>
        <w:rPr>
          <w:sz w:val="28"/>
          <w:lang w:val="uk-UA"/>
        </w:rPr>
        <w:t>14</w:t>
      </w:r>
      <w:r w:rsidRPr="00CC47EF">
        <w:rPr>
          <w:sz w:val="28"/>
          <w:lang w:val="uk-UA"/>
        </w:rPr>
        <w:t xml:space="preserve"> – Схема алгоритму наведення сонячних панелей на Сонце</w:t>
      </w:r>
    </w:p>
    <w:p w:rsidR="009250BD" w:rsidRPr="00CC47EF" w:rsidRDefault="009250BD" w:rsidP="009250BD">
      <w:pPr>
        <w:spacing w:line="360" w:lineRule="auto"/>
        <w:ind w:firstLine="709"/>
        <w:jc w:val="both"/>
        <w:rPr>
          <w:sz w:val="28"/>
          <w:lang w:val="uk-UA"/>
        </w:rPr>
      </w:pPr>
      <w:r>
        <w:rPr>
          <w:sz w:val="28"/>
          <w:lang w:val="uk-UA"/>
        </w:rPr>
        <w:lastRenderedPageBreak/>
        <w:t>Обираємо трекеру систему стеження за сонцем типу</w:t>
      </w:r>
      <w:r w:rsidRPr="00CC47EF">
        <w:rPr>
          <w:sz w:val="28"/>
          <w:lang w:val="uk-UA"/>
        </w:rPr>
        <w:t xml:space="preserve"> ST600</w:t>
      </w:r>
      <w:r>
        <w:rPr>
          <w:sz w:val="28"/>
          <w:lang w:val="uk-UA"/>
        </w:rPr>
        <w:t>. Ц</w:t>
      </w:r>
      <w:r w:rsidRPr="00CC47EF">
        <w:rPr>
          <w:sz w:val="28"/>
          <w:lang w:val="uk-UA"/>
        </w:rPr>
        <w:t>е електромеханічний прилад</w:t>
      </w:r>
      <w:r>
        <w:rPr>
          <w:sz w:val="28"/>
          <w:lang w:val="uk-UA"/>
        </w:rPr>
        <w:t xml:space="preserve">, </w:t>
      </w:r>
      <w:r w:rsidRPr="00CC47EF">
        <w:rPr>
          <w:sz w:val="28"/>
          <w:lang w:val="uk-UA"/>
        </w:rPr>
        <w:t>мета якого - відслідковувати переміщення джерела світла. Основне застосування - зміна положення фотоелектричних модулів з метою отримання максимального ККД. Саме при падінні сонячного світла під прямим кутом досягається мінімальне значення відбиття</w:t>
      </w:r>
      <w:r>
        <w:rPr>
          <w:sz w:val="28"/>
          <w:lang w:val="uk-UA"/>
        </w:rPr>
        <w:t xml:space="preserve">, </w:t>
      </w:r>
      <w:r w:rsidRPr="00CC47EF">
        <w:rPr>
          <w:sz w:val="28"/>
          <w:lang w:val="uk-UA"/>
        </w:rPr>
        <w:t xml:space="preserve"> а отже - максимальне використання енергії променів сонячною панеллю.</w:t>
      </w:r>
    </w:p>
    <w:p w:rsidR="009250BD" w:rsidRPr="00CC47EF" w:rsidRDefault="009250BD" w:rsidP="009250BD">
      <w:pPr>
        <w:spacing w:line="360" w:lineRule="auto"/>
        <w:ind w:firstLine="709"/>
        <w:jc w:val="both"/>
        <w:rPr>
          <w:sz w:val="28"/>
          <w:lang w:val="uk-UA"/>
        </w:rPr>
      </w:pPr>
      <w:r w:rsidRPr="00CC47EF">
        <w:rPr>
          <w:sz w:val="28"/>
          <w:lang w:val="uk-UA"/>
        </w:rPr>
        <w:t>Перевага Системи спостереження за сонцем ST600 полягає в тому</w:t>
      </w:r>
      <w:r>
        <w:rPr>
          <w:sz w:val="28"/>
          <w:lang w:val="uk-UA"/>
        </w:rPr>
        <w:t xml:space="preserve">, </w:t>
      </w:r>
      <w:r w:rsidRPr="00CC47EF">
        <w:rPr>
          <w:sz w:val="28"/>
          <w:lang w:val="uk-UA"/>
        </w:rPr>
        <w:t xml:space="preserve"> що розміщені на них сонячні батареї автоматично рухаються за сонцем протягом дня і міняють кут нахилу в залежності від пори року. А це - значно збільшує вироблення електроенергії порівняно з нерухомо закріпленими сонячними панелями. в табл. </w:t>
      </w:r>
      <w:r>
        <w:rPr>
          <w:sz w:val="28"/>
          <w:lang w:val="uk-UA"/>
        </w:rPr>
        <w:t>3</w:t>
      </w:r>
      <w:r w:rsidRPr="00CC47EF">
        <w:rPr>
          <w:sz w:val="28"/>
          <w:lang w:val="uk-UA"/>
        </w:rPr>
        <w:t>.</w:t>
      </w:r>
      <w:r>
        <w:rPr>
          <w:sz w:val="28"/>
          <w:lang w:val="uk-UA"/>
        </w:rPr>
        <w:t>3.</w:t>
      </w:r>
    </w:p>
    <w:p w:rsidR="009250BD" w:rsidRPr="00CC47EF" w:rsidRDefault="009250BD" w:rsidP="009250BD">
      <w:pPr>
        <w:spacing w:line="360" w:lineRule="auto"/>
        <w:ind w:firstLine="709"/>
        <w:jc w:val="both"/>
        <w:rPr>
          <w:sz w:val="28"/>
          <w:lang w:val="uk-UA"/>
        </w:rPr>
      </w:pPr>
      <w:r w:rsidRPr="00CC47EF">
        <w:rPr>
          <w:sz w:val="28"/>
          <w:lang w:val="uk-UA"/>
        </w:rPr>
        <w:t xml:space="preserve">Таблиця </w:t>
      </w:r>
      <w:r>
        <w:rPr>
          <w:sz w:val="28"/>
          <w:lang w:val="uk-UA"/>
        </w:rPr>
        <w:t>3</w:t>
      </w:r>
      <w:r w:rsidRPr="00CC47EF">
        <w:rPr>
          <w:sz w:val="28"/>
          <w:lang w:val="uk-UA"/>
        </w:rPr>
        <w:t>.</w:t>
      </w:r>
      <w:r>
        <w:rPr>
          <w:sz w:val="28"/>
          <w:lang w:val="uk-UA"/>
        </w:rPr>
        <w:t>3</w:t>
      </w:r>
      <w:r w:rsidRPr="00CC47EF">
        <w:rPr>
          <w:sz w:val="28"/>
          <w:lang w:val="uk-UA"/>
        </w:rPr>
        <w:t xml:space="preserve"> – Параметри сонячного трекеру GreenChip - ST600</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3681"/>
        <w:gridCol w:w="2268"/>
      </w:tblGrid>
      <w:tr w:rsidR="009250BD" w:rsidRPr="00CC47EF" w:rsidTr="008935FA">
        <w:trPr>
          <w:jc w:val="center"/>
        </w:trPr>
        <w:tc>
          <w:tcPr>
            <w:tcW w:w="3681" w:type="dxa"/>
            <w:tcBorders>
              <w:top w:val="single" w:sz="4" w:space="0" w:color="auto"/>
              <w:left w:val="single" w:sz="4" w:space="0" w:color="auto"/>
              <w:bottom w:val="single" w:sz="4" w:space="0" w:color="auto"/>
              <w:right w:val="single" w:sz="4" w:space="0" w:color="auto"/>
            </w:tcBorders>
            <w:hideMark/>
          </w:tcPr>
          <w:p w:rsidR="009250BD" w:rsidRPr="00CC47EF" w:rsidRDefault="009250BD" w:rsidP="008935FA">
            <w:pPr>
              <w:widowControl w:val="0"/>
              <w:autoSpaceDE w:val="0"/>
              <w:autoSpaceDN w:val="0"/>
              <w:spacing w:line="360" w:lineRule="auto"/>
              <w:jc w:val="center"/>
              <w:rPr>
                <w:lang w:val="uk-UA"/>
              </w:rPr>
            </w:pPr>
            <w:r w:rsidRPr="00CC47EF">
              <w:rPr>
                <w:lang w:val="uk-UA"/>
              </w:rPr>
              <w:t>Модель трекеру</w:t>
            </w:r>
          </w:p>
        </w:tc>
        <w:tc>
          <w:tcPr>
            <w:tcW w:w="2268" w:type="dxa"/>
            <w:tcBorders>
              <w:top w:val="single" w:sz="4" w:space="0" w:color="auto"/>
              <w:left w:val="single" w:sz="4" w:space="0" w:color="auto"/>
              <w:bottom w:val="single" w:sz="4" w:space="0" w:color="auto"/>
              <w:right w:val="single" w:sz="4" w:space="0" w:color="auto"/>
            </w:tcBorders>
            <w:hideMark/>
          </w:tcPr>
          <w:p w:rsidR="009250BD" w:rsidRPr="00CC47EF" w:rsidRDefault="009250BD" w:rsidP="008935FA">
            <w:pPr>
              <w:widowControl w:val="0"/>
              <w:autoSpaceDE w:val="0"/>
              <w:autoSpaceDN w:val="0"/>
              <w:spacing w:line="360" w:lineRule="auto"/>
              <w:ind w:firstLine="709"/>
              <w:jc w:val="center"/>
              <w:rPr>
                <w:lang w:val="uk-UA"/>
              </w:rPr>
            </w:pPr>
            <w:r w:rsidRPr="00CC47EF">
              <w:rPr>
                <w:sz w:val="28"/>
                <w:lang w:val="uk-UA"/>
              </w:rPr>
              <w:t>ST600</w:t>
            </w:r>
          </w:p>
        </w:tc>
      </w:tr>
      <w:tr w:rsidR="009250BD" w:rsidRPr="00CC47EF" w:rsidTr="008935FA">
        <w:trPr>
          <w:jc w:val="center"/>
        </w:trPr>
        <w:tc>
          <w:tcPr>
            <w:tcW w:w="3681" w:type="dxa"/>
            <w:tcBorders>
              <w:top w:val="single" w:sz="4" w:space="0" w:color="auto"/>
              <w:left w:val="single" w:sz="4" w:space="0" w:color="auto"/>
              <w:bottom w:val="single" w:sz="4" w:space="0" w:color="auto"/>
              <w:right w:val="single" w:sz="4" w:space="0" w:color="auto"/>
            </w:tcBorders>
            <w:hideMark/>
          </w:tcPr>
          <w:p w:rsidR="009250BD" w:rsidRPr="00CC47EF" w:rsidRDefault="009250BD" w:rsidP="008935FA">
            <w:pPr>
              <w:widowControl w:val="0"/>
              <w:autoSpaceDE w:val="0"/>
              <w:autoSpaceDN w:val="0"/>
              <w:spacing w:line="360" w:lineRule="auto"/>
              <w:jc w:val="center"/>
              <w:rPr>
                <w:lang w:val="uk-UA"/>
              </w:rPr>
            </w:pPr>
            <w:r w:rsidRPr="00CC47EF">
              <w:rPr>
                <w:lang w:val="uk-UA"/>
              </w:rPr>
              <w:t>Номінальна</w:t>
            </w:r>
            <w:r>
              <w:rPr>
                <w:lang w:val="uk-UA"/>
              </w:rPr>
              <w:t xml:space="preserve"> </w:t>
            </w:r>
            <w:r w:rsidRPr="00CC47EF">
              <w:rPr>
                <w:lang w:val="uk-UA"/>
              </w:rPr>
              <w:t>встановлена</w:t>
            </w:r>
            <w:r>
              <w:rPr>
                <w:lang w:val="uk-UA"/>
              </w:rPr>
              <w:t xml:space="preserve"> </w:t>
            </w:r>
            <w:r w:rsidRPr="00CC47EF">
              <w:rPr>
                <w:lang w:val="uk-UA"/>
              </w:rPr>
              <w:t>потужність</w:t>
            </w:r>
            <w:r>
              <w:rPr>
                <w:lang w:val="uk-UA"/>
              </w:rPr>
              <w:t xml:space="preserve">, </w:t>
            </w:r>
            <w:r w:rsidRPr="00CC47EF">
              <w:rPr>
                <w:lang w:val="uk-UA"/>
              </w:rPr>
              <w:t xml:space="preserve"> кВт</w:t>
            </w:r>
          </w:p>
        </w:tc>
        <w:tc>
          <w:tcPr>
            <w:tcW w:w="2268" w:type="dxa"/>
            <w:tcBorders>
              <w:top w:val="single" w:sz="4" w:space="0" w:color="auto"/>
              <w:left w:val="single" w:sz="4" w:space="0" w:color="auto"/>
              <w:bottom w:val="single" w:sz="4" w:space="0" w:color="auto"/>
              <w:right w:val="single" w:sz="4" w:space="0" w:color="auto"/>
            </w:tcBorders>
            <w:hideMark/>
          </w:tcPr>
          <w:p w:rsidR="009250BD" w:rsidRPr="00CC47EF" w:rsidRDefault="009250BD" w:rsidP="008935FA">
            <w:pPr>
              <w:widowControl w:val="0"/>
              <w:autoSpaceDE w:val="0"/>
              <w:autoSpaceDN w:val="0"/>
              <w:spacing w:line="360" w:lineRule="auto"/>
              <w:jc w:val="center"/>
              <w:rPr>
                <w:lang w:val="uk-UA"/>
              </w:rPr>
            </w:pPr>
            <w:r w:rsidRPr="00CC47EF">
              <w:rPr>
                <w:lang w:val="uk-UA"/>
              </w:rPr>
              <w:t>5</w:t>
            </w:r>
            <w:r>
              <w:rPr>
                <w:lang w:val="uk-UA"/>
              </w:rPr>
              <w:t xml:space="preserve">, </w:t>
            </w:r>
            <w:r w:rsidRPr="00CC47EF">
              <w:rPr>
                <w:lang w:val="uk-UA"/>
              </w:rPr>
              <w:t>4</w:t>
            </w:r>
          </w:p>
        </w:tc>
      </w:tr>
      <w:tr w:rsidR="009250BD" w:rsidRPr="00CC47EF" w:rsidTr="008935FA">
        <w:trPr>
          <w:jc w:val="center"/>
        </w:trPr>
        <w:tc>
          <w:tcPr>
            <w:tcW w:w="3681" w:type="dxa"/>
            <w:tcBorders>
              <w:top w:val="single" w:sz="4" w:space="0" w:color="auto"/>
              <w:left w:val="single" w:sz="4" w:space="0" w:color="auto"/>
              <w:bottom w:val="single" w:sz="4" w:space="0" w:color="auto"/>
              <w:right w:val="single" w:sz="4" w:space="0" w:color="auto"/>
            </w:tcBorders>
            <w:hideMark/>
          </w:tcPr>
          <w:p w:rsidR="009250BD" w:rsidRPr="00CC47EF" w:rsidRDefault="009250BD" w:rsidP="008935FA">
            <w:pPr>
              <w:widowControl w:val="0"/>
              <w:autoSpaceDE w:val="0"/>
              <w:autoSpaceDN w:val="0"/>
              <w:spacing w:line="360" w:lineRule="auto"/>
              <w:jc w:val="center"/>
              <w:rPr>
                <w:vertAlign w:val="superscript"/>
                <w:lang w:val="uk-UA"/>
              </w:rPr>
            </w:pPr>
            <w:r w:rsidRPr="00CC47EF">
              <w:rPr>
                <w:lang w:val="uk-UA"/>
              </w:rPr>
              <w:t>Максимальна площа розміщених модулів</w:t>
            </w:r>
            <w:r>
              <w:rPr>
                <w:lang w:val="uk-UA"/>
              </w:rPr>
              <w:t xml:space="preserve">, </w:t>
            </w:r>
            <w:r w:rsidRPr="00CC47EF">
              <w:rPr>
                <w:lang w:val="uk-UA"/>
              </w:rPr>
              <w:t xml:space="preserve"> м</w:t>
            </w:r>
            <w:r w:rsidRPr="00CC47EF">
              <w:rPr>
                <w:vertAlign w:val="superscript"/>
                <w:lang w:val="uk-UA"/>
              </w:rPr>
              <w:t>2</w:t>
            </w:r>
          </w:p>
        </w:tc>
        <w:tc>
          <w:tcPr>
            <w:tcW w:w="2268" w:type="dxa"/>
            <w:tcBorders>
              <w:top w:val="single" w:sz="4" w:space="0" w:color="auto"/>
              <w:left w:val="single" w:sz="4" w:space="0" w:color="auto"/>
              <w:bottom w:val="single" w:sz="4" w:space="0" w:color="auto"/>
              <w:right w:val="single" w:sz="4" w:space="0" w:color="auto"/>
            </w:tcBorders>
            <w:hideMark/>
          </w:tcPr>
          <w:p w:rsidR="009250BD" w:rsidRPr="00CC47EF" w:rsidRDefault="009250BD" w:rsidP="008935FA">
            <w:pPr>
              <w:widowControl w:val="0"/>
              <w:autoSpaceDE w:val="0"/>
              <w:autoSpaceDN w:val="0"/>
              <w:spacing w:line="360" w:lineRule="auto"/>
              <w:jc w:val="center"/>
              <w:rPr>
                <w:lang w:val="uk-UA"/>
              </w:rPr>
            </w:pPr>
            <w:r w:rsidRPr="00CC47EF">
              <w:rPr>
                <w:lang w:val="uk-UA"/>
              </w:rPr>
              <w:t>32</w:t>
            </w:r>
            <w:r>
              <w:rPr>
                <w:lang w:val="uk-UA"/>
              </w:rPr>
              <w:t xml:space="preserve">, </w:t>
            </w:r>
            <w:r w:rsidRPr="00CC47EF">
              <w:rPr>
                <w:lang w:val="uk-UA"/>
              </w:rPr>
              <w:t>7</w:t>
            </w:r>
          </w:p>
        </w:tc>
      </w:tr>
      <w:tr w:rsidR="009250BD" w:rsidRPr="00CC47EF" w:rsidTr="008935FA">
        <w:trPr>
          <w:jc w:val="center"/>
        </w:trPr>
        <w:tc>
          <w:tcPr>
            <w:tcW w:w="3681" w:type="dxa"/>
            <w:tcBorders>
              <w:top w:val="single" w:sz="4" w:space="0" w:color="auto"/>
              <w:left w:val="single" w:sz="4" w:space="0" w:color="auto"/>
              <w:bottom w:val="single" w:sz="4" w:space="0" w:color="auto"/>
              <w:right w:val="single" w:sz="4" w:space="0" w:color="auto"/>
            </w:tcBorders>
            <w:hideMark/>
          </w:tcPr>
          <w:p w:rsidR="009250BD" w:rsidRPr="00CC47EF" w:rsidRDefault="009250BD" w:rsidP="008935FA">
            <w:pPr>
              <w:widowControl w:val="0"/>
              <w:autoSpaceDE w:val="0"/>
              <w:autoSpaceDN w:val="0"/>
              <w:spacing w:line="360" w:lineRule="auto"/>
              <w:jc w:val="center"/>
              <w:rPr>
                <w:lang w:val="uk-UA"/>
              </w:rPr>
            </w:pPr>
            <w:r w:rsidRPr="00CC47EF">
              <w:rPr>
                <w:lang w:val="uk-UA"/>
              </w:rPr>
              <w:t>Максимальні розміри розміщення модулів(ширина х висота)</w:t>
            </w:r>
            <w:r>
              <w:rPr>
                <w:lang w:val="uk-UA"/>
              </w:rPr>
              <w:t xml:space="preserve">, </w:t>
            </w:r>
            <w:r w:rsidRPr="00CC47EF">
              <w:rPr>
                <w:lang w:val="uk-UA"/>
              </w:rPr>
              <w:t xml:space="preserve"> м</w:t>
            </w:r>
          </w:p>
        </w:tc>
        <w:tc>
          <w:tcPr>
            <w:tcW w:w="2268" w:type="dxa"/>
            <w:tcBorders>
              <w:top w:val="single" w:sz="4" w:space="0" w:color="auto"/>
              <w:left w:val="single" w:sz="4" w:space="0" w:color="auto"/>
              <w:bottom w:val="single" w:sz="4" w:space="0" w:color="auto"/>
              <w:right w:val="single" w:sz="4" w:space="0" w:color="auto"/>
            </w:tcBorders>
            <w:hideMark/>
          </w:tcPr>
          <w:p w:rsidR="009250BD" w:rsidRPr="00CC47EF" w:rsidRDefault="009250BD" w:rsidP="008935FA">
            <w:pPr>
              <w:widowControl w:val="0"/>
              <w:autoSpaceDE w:val="0"/>
              <w:autoSpaceDN w:val="0"/>
              <w:spacing w:line="360" w:lineRule="auto"/>
              <w:jc w:val="center"/>
              <w:rPr>
                <w:lang w:val="uk-UA"/>
              </w:rPr>
            </w:pPr>
            <w:r w:rsidRPr="00CC47EF">
              <w:rPr>
                <w:lang w:val="uk-UA"/>
              </w:rPr>
              <w:t>6</w:t>
            </w:r>
            <w:r>
              <w:rPr>
                <w:lang w:val="uk-UA"/>
              </w:rPr>
              <w:t xml:space="preserve">, </w:t>
            </w:r>
            <w:r w:rsidRPr="00CC47EF">
              <w:rPr>
                <w:lang w:val="uk-UA"/>
              </w:rPr>
              <w:t>6 х 5</w:t>
            </w:r>
            <w:r>
              <w:rPr>
                <w:lang w:val="uk-UA"/>
              </w:rPr>
              <w:t xml:space="preserve">, </w:t>
            </w:r>
            <w:r w:rsidRPr="00CC47EF">
              <w:rPr>
                <w:lang w:val="uk-UA"/>
              </w:rPr>
              <w:t>0</w:t>
            </w:r>
          </w:p>
        </w:tc>
      </w:tr>
      <w:tr w:rsidR="009250BD" w:rsidRPr="00CC47EF" w:rsidTr="008935FA">
        <w:trPr>
          <w:jc w:val="center"/>
        </w:trPr>
        <w:tc>
          <w:tcPr>
            <w:tcW w:w="3681" w:type="dxa"/>
            <w:tcBorders>
              <w:top w:val="single" w:sz="4" w:space="0" w:color="auto"/>
              <w:left w:val="single" w:sz="4" w:space="0" w:color="auto"/>
              <w:bottom w:val="single" w:sz="4" w:space="0" w:color="auto"/>
              <w:right w:val="single" w:sz="4" w:space="0" w:color="auto"/>
            </w:tcBorders>
            <w:hideMark/>
          </w:tcPr>
          <w:p w:rsidR="009250BD" w:rsidRPr="00CC47EF" w:rsidRDefault="009250BD" w:rsidP="008935FA">
            <w:pPr>
              <w:widowControl w:val="0"/>
              <w:autoSpaceDE w:val="0"/>
              <w:autoSpaceDN w:val="0"/>
              <w:spacing w:line="360" w:lineRule="auto"/>
              <w:jc w:val="center"/>
              <w:rPr>
                <w:lang w:val="uk-UA"/>
              </w:rPr>
            </w:pPr>
            <w:r w:rsidRPr="00CC47EF">
              <w:rPr>
                <w:lang w:val="uk-UA"/>
              </w:rPr>
              <w:t>Азимут кута обертання</w:t>
            </w:r>
          </w:p>
        </w:tc>
        <w:tc>
          <w:tcPr>
            <w:tcW w:w="2268" w:type="dxa"/>
            <w:tcBorders>
              <w:top w:val="single" w:sz="4" w:space="0" w:color="auto"/>
              <w:left w:val="single" w:sz="4" w:space="0" w:color="auto"/>
              <w:bottom w:val="single" w:sz="4" w:space="0" w:color="auto"/>
              <w:right w:val="single" w:sz="4" w:space="0" w:color="auto"/>
            </w:tcBorders>
            <w:hideMark/>
          </w:tcPr>
          <w:p w:rsidR="009250BD" w:rsidRPr="00CC47EF" w:rsidRDefault="009250BD" w:rsidP="008935FA">
            <w:pPr>
              <w:widowControl w:val="0"/>
              <w:autoSpaceDE w:val="0"/>
              <w:autoSpaceDN w:val="0"/>
              <w:spacing w:line="360" w:lineRule="auto"/>
              <w:jc w:val="center"/>
              <w:rPr>
                <w:lang w:val="uk-UA"/>
              </w:rPr>
            </w:pPr>
            <w:r w:rsidRPr="00CC47EF">
              <w:rPr>
                <w:lang w:val="uk-UA"/>
              </w:rPr>
              <w:t>±120</w:t>
            </w:r>
            <w:r w:rsidRPr="00CC47EF">
              <w:rPr>
                <w:vertAlign w:val="superscript"/>
                <w:lang w:val="uk-UA"/>
              </w:rPr>
              <w:t>О</w:t>
            </w:r>
          </w:p>
        </w:tc>
      </w:tr>
      <w:tr w:rsidR="009250BD" w:rsidRPr="00CC47EF" w:rsidTr="008935FA">
        <w:trPr>
          <w:jc w:val="center"/>
        </w:trPr>
        <w:tc>
          <w:tcPr>
            <w:tcW w:w="3681" w:type="dxa"/>
            <w:tcBorders>
              <w:top w:val="single" w:sz="4" w:space="0" w:color="auto"/>
              <w:left w:val="single" w:sz="4" w:space="0" w:color="auto"/>
              <w:bottom w:val="single" w:sz="4" w:space="0" w:color="auto"/>
              <w:right w:val="single" w:sz="4" w:space="0" w:color="auto"/>
            </w:tcBorders>
            <w:hideMark/>
          </w:tcPr>
          <w:p w:rsidR="009250BD" w:rsidRPr="00CC47EF" w:rsidRDefault="009250BD" w:rsidP="008935FA">
            <w:pPr>
              <w:widowControl w:val="0"/>
              <w:autoSpaceDE w:val="0"/>
              <w:autoSpaceDN w:val="0"/>
              <w:spacing w:line="360" w:lineRule="auto"/>
              <w:jc w:val="center"/>
              <w:rPr>
                <w:lang w:val="uk-UA"/>
              </w:rPr>
            </w:pPr>
            <w:r w:rsidRPr="00CC47EF">
              <w:rPr>
                <w:lang w:val="uk-UA"/>
              </w:rPr>
              <w:t>Зенітний кут обертання</w:t>
            </w:r>
          </w:p>
        </w:tc>
        <w:tc>
          <w:tcPr>
            <w:tcW w:w="2268" w:type="dxa"/>
            <w:tcBorders>
              <w:top w:val="single" w:sz="4" w:space="0" w:color="auto"/>
              <w:left w:val="single" w:sz="4" w:space="0" w:color="auto"/>
              <w:bottom w:val="single" w:sz="4" w:space="0" w:color="auto"/>
              <w:right w:val="single" w:sz="4" w:space="0" w:color="auto"/>
            </w:tcBorders>
            <w:hideMark/>
          </w:tcPr>
          <w:p w:rsidR="009250BD" w:rsidRPr="00CC47EF" w:rsidRDefault="009250BD" w:rsidP="008935FA">
            <w:pPr>
              <w:widowControl w:val="0"/>
              <w:autoSpaceDE w:val="0"/>
              <w:autoSpaceDN w:val="0"/>
              <w:spacing w:line="360" w:lineRule="auto"/>
              <w:jc w:val="center"/>
              <w:rPr>
                <w:lang w:val="uk-UA"/>
              </w:rPr>
            </w:pPr>
            <w:r w:rsidRPr="00CC47EF">
              <w:rPr>
                <w:lang w:val="uk-UA"/>
              </w:rPr>
              <w:t>0</w:t>
            </w:r>
            <w:r w:rsidRPr="00CC47EF">
              <w:rPr>
                <w:vertAlign w:val="superscript"/>
                <w:lang w:val="uk-UA"/>
              </w:rPr>
              <w:t>О</w:t>
            </w:r>
            <w:r w:rsidRPr="00CC47EF">
              <w:rPr>
                <w:lang w:val="uk-UA"/>
              </w:rPr>
              <w:t xml:space="preserve"> - 70</w:t>
            </w:r>
            <w:r w:rsidRPr="00CC47EF">
              <w:rPr>
                <w:vertAlign w:val="superscript"/>
                <w:lang w:val="uk-UA"/>
              </w:rPr>
              <w:t>О</w:t>
            </w:r>
          </w:p>
        </w:tc>
      </w:tr>
      <w:tr w:rsidR="009250BD" w:rsidRPr="00CC47EF" w:rsidTr="008935FA">
        <w:trPr>
          <w:jc w:val="center"/>
        </w:trPr>
        <w:tc>
          <w:tcPr>
            <w:tcW w:w="3681" w:type="dxa"/>
            <w:tcBorders>
              <w:top w:val="single" w:sz="4" w:space="0" w:color="auto"/>
              <w:left w:val="single" w:sz="4" w:space="0" w:color="auto"/>
              <w:bottom w:val="single" w:sz="4" w:space="0" w:color="auto"/>
              <w:right w:val="single" w:sz="4" w:space="0" w:color="auto"/>
            </w:tcBorders>
            <w:hideMark/>
          </w:tcPr>
          <w:p w:rsidR="009250BD" w:rsidRPr="00CC47EF" w:rsidRDefault="009250BD" w:rsidP="008935FA">
            <w:pPr>
              <w:widowControl w:val="0"/>
              <w:autoSpaceDE w:val="0"/>
              <w:autoSpaceDN w:val="0"/>
              <w:spacing w:line="360" w:lineRule="auto"/>
              <w:jc w:val="center"/>
              <w:rPr>
                <w:lang w:val="uk-UA"/>
              </w:rPr>
            </w:pPr>
            <w:r w:rsidRPr="00CC47EF">
              <w:rPr>
                <w:lang w:val="uk-UA"/>
              </w:rPr>
              <w:t>Висота колони(мін./макс.)</w:t>
            </w:r>
            <w:r>
              <w:rPr>
                <w:lang w:val="uk-UA"/>
              </w:rPr>
              <w:t xml:space="preserve">, </w:t>
            </w:r>
            <w:r w:rsidRPr="00CC47EF">
              <w:rPr>
                <w:lang w:val="uk-UA"/>
              </w:rPr>
              <w:t xml:space="preserve"> м</w:t>
            </w:r>
          </w:p>
        </w:tc>
        <w:tc>
          <w:tcPr>
            <w:tcW w:w="2268" w:type="dxa"/>
            <w:tcBorders>
              <w:top w:val="single" w:sz="4" w:space="0" w:color="auto"/>
              <w:left w:val="single" w:sz="4" w:space="0" w:color="auto"/>
              <w:bottom w:val="single" w:sz="4" w:space="0" w:color="auto"/>
              <w:right w:val="single" w:sz="4" w:space="0" w:color="auto"/>
            </w:tcBorders>
            <w:hideMark/>
          </w:tcPr>
          <w:p w:rsidR="009250BD" w:rsidRPr="00CC47EF" w:rsidRDefault="009250BD" w:rsidP="008935FA">
            <w:pPr>
              <w:widowControl w:val="0"/>
              <w:autoSpaceDE w:val="0"/>
              <w:autoSpaceDN w:val="0"/>
              <w:spacing w:line="360" w:lineRule="auto"/>
              <w:jc w:val="center"/>
              <w:rPr>
                <w:lang w:val="uk-UA"/>
              </w:rPr>
            </w:pPr>
            <w:r w:rsidRPr="00CC47EF">
              <w:rPr>
                <w:lang w:val="uk-UA"/>
              </w:rPr>
              <w:t>2</w:t>
            </w:r>
            <w:r>
              <w:rPr>
                <w:lang w:val="uk-UA"/>
              </w:rPr>
              <w:t xml:space="preserve">, </w:t>
            </w:r>
            <w:r w:rsidRPr="00CC47EF">
              <w:rPr>
                <w:lang w:val="uk-UA"/>
              </w:rPr>
              <w:t>18/4</w:t>
            </w:r>
            <w:r>
              <w:rPr>
                <w:lang w:val="uk-UA"/>
              </w:rPr>
              <w:t xml:space="preserve">, </w:t>
            </w:r>
            <w:r w:rsidRPr="00CC47EF">
              <w:rPr>
                <w:lang w:val="uk-UA"/>
              </w:rPr>
              <w:t>28</w:t>
            </w:r>
          </w:p>
        </w:tc>
      </w:tr>
      <w:tr w:rsidR="009250BD" w:rsidRPr="00CC47EF" w:rsidTr="008935FA">
        <w:trPr>
          <w:jc w:val="center"/>
        </w:trPr>
        <w:tc>
          <w:tcPr>
            <w:tcW w:w="3681" w:type="dxa"/>
            <w:tcBorders>
              <w:top w:val="single" w:sz="4" w:space="0" w:color="auto"/>
              <w:left w:val="single" w:sz="4" w:space="0" w:color="auto"/>
              <w:bottom w:val="single" w:sz="4" w:space="0" w:color="auto"/>
              <w:right w:val="single" w:sz="4" w:space="0" w:color="auto"/>
            </w:tcBorders>
            <w:hideMark/>
          </w:tcPr>
          <w:p w:rsidR="009250BD" w:rsidRPr="00CC47EF" w:rsidRDefault="009250BD" w:rsidP="008935FA">
            <w:pPr>
              <w:widowControl w:val="0"/>
              <w:autoSpaceDE w:val="0"/>
              <w:autoSpaceDN w:val="0"/>
              <w:spacing w:line="360" w:lineRule="auto"/>
              <w:jc w:val="center"/>
              <w:rPr>
                <w:lang w:val="uk-UA"/>
              </w:rPr>
            </w:pPr>
            <w:r w:rsidRPr="00CC47EF">
              <w:rPr>
                <w:lang w:val="uk-UA"/>
              </w:rPr>
              <w:t>Відстань від фундаменту до нижньої комірки ФЕМ</w:t>
            </w:r>
            <w:r>
              <w:rPr>
                <w:lang w:val="uk-UA"/>
              </w:rPr>
              <w:t xml:space="preserve">, </w:t>
            </w:r>
            <w:r w:rsidRPr="00CC47EF">
              <w:rPr>
                <w:lang w:val="uk-UA"/>
              </w:rPr>
              <w:t xml:space="preserve"> мм</w:t>
            </w:r>
          </w:p>
        </w:tc>
        <w:tc>
          <w:tcPr>
            <w:tcW w:w="2268" w:type="dxa"/>
            <w:tcBorders>
              <w:top w:val="single" w:sz="4" w:space="0" w:color="auto"/>
              <w:left w:val="single" w:sz="4" w:space="0" w:color="auto"/>
              <w:bottom w:val="single" w:sz="4" w:space="0" w:color="auto"/>
              <w:right w:val="single" w:sz="4" w:space="0" w:color="auto"/>
            </w:tcBorders>
            <w:hideMark/>
          </w:tcPr>
          <w:p w:rsidR="009250BD" w:rsidRPr="00CC47EF" w:rsidRDefault="009250BD" w:rsidP="008935FA">
            <w:pPr>
              <w:widowControl w:val="0"/>
              <w:autoSpaceDE w:val="0"/>
              <w:autoSpaceDN w:val="0"/>
              <w:spacing w:line="360" w:lineRule="auto"/>
              <w:jc w:val="center"/>
              <w:rPr>
                <w:lang w:val="uk-UA"/>
              </w:rPr>
            </w:pPr>
            <w:r w:rsidRPr="00CC47EF">
              <w:rPr>
                <w:lang w:val="uk-UA"/>
              </w:rPr>
              <w:t>500/2560</w:t>
            </w:r>
          </w:p>
        </w:tc>
      </w:tr>
      <w:tr w:rsidR="009250BD" w:rsidRPr="00CC47EF" w:rsidTr="008935FA">
        <w:trPr>
          <w:jc w:val="center"/>
        </w:trPr>
        <w:tc>
          <w:tcPr>
            <w:tcW w:w="3681" w:type="dxa"/>
            <w:tcBorders>
              <w:top w:val="single" w:sz="4" w:space="0" w:color="auto"/>
              <w:left w:val="single" w:sz="4" w:space="0" w:color="auto"/>
              <w:bottom w:val="single" w:sz="4" w:space="0" w:color="auto"/>
              <w:right w:val="single" w:sz="4" w:space="0" w:color="auto"/>
            </w:tcBorders>
            <w:hideMark/>
          </w:tcPr>
          <w:p w:rsidR="009250BD" w:rsidRPr="00CC47EF" w:rsidRDefault="009250BD" w:rsidP="008935FA">
            <w:pPr>
              <w:widowControl w:val="0"/>
              <w:autoSpaceDE w:val="0"/>
              <w:autoSpaceDN w:val="0"/>
              <w:spacing w:line="360" w:lineRule="auto"/>
              <w:jc w:val="center"/>
              <w:rPr>
                <w:lang w:val="uk-UA"/>
              </w:rPr>
            </w:pPr>
            <w:r w:rsidRPr="00CC47EF">
              <w:rPr>
                <w:lang w:val="uk-UA"/>
              </w:rPr>
              <w:t>Приблизні</w:t>
            </w:r>
            <w:r>
              <w:rPr>
                <w:lang w:val="uk-UA"/>
              </w:rPr>
              <w:t xml:space="preserve"> </w:t>
            </w:r>
            <w:r w:rsidRPr="00CC47EF">
              <w:rPr>
                <w:lang w:val="uk-UA"/>
              </w:rPr>
              <w:t>показники щорічного власного споживання</w:t>
            </w:r>
            <w:r>
              <w:rPr>
                <w:lang w:val="uk-UA"/>
              </w:rPr>
              <w:t xml:space="preserve">, </w:t>
            </w:r>
            <w:r w:rsidRPr="00CC47EF">
              <w:rPr>
                <w:lang w:val="uk-UA"/>
              </w:rPr>
              <w:t xml:space="preserve"> кВт год/рік</w:t>
            </w:r>
          </w:p>
        </w:tc>
        <w:tc>
          <w:tcPr>
            <w:tcW w:w="2268" w:type="dxa"/>
            <w:tcBorders>
              <w:top w:val="single" w:sz="4" w:space="0" w:color="auto"/>
              <w:left w:val="single" w:sz="4" w:space="0" w:color="auto"/>
              <w:bottom w:val="single" w:sz="4" w:space="0" w:color="auto"/>
              <w:right w:val="single" w:sz="4" w:space="0" w:color="auto"/>
            </w:tcBorders>
            <w:hideMark/>
          </w:tcPr>
          <w:p w:rsidR="009250BD" w:rsidRPr="00CC47EF" w:rsidRDefault="009250BD" w:rsidP="008935FA">
            <w:pPr>
              <w:widowControl w:val="0"/>
              <w:autoSpaceDE w:val="0"/>
              <w:autoSpaceDN w:val="0"/>
              <w:spacing w:line="360" w:lineRule="auto"/>
              <w:jc w:val="center"/>
              <w:rPr>
                <w:lang w:val="uk-UA"/>
              </w:rPr>
            </w:pPr>
            <w:r w:rsidRPr="00CC47EF">
              <w:rPr>
                <w:lang w:val="uk-UA"/>
              </w:rPr>
              <w:t>20</w:t>
            </w:r>
          </w:p>
        </w:tc>
      </w:tr>
      <w:tr w:rsidR="009250BD" w:rsidRPr="00CC47EF" w:rsidTr="008935FA">
        <w:trPr>
          <w:jc w:val="center"/>
        </w:trPr>
        <w:tc>
          <w:tcPr>
            <w:tcW w:w="3681" w:type="dxa"/>
            <w:tcBorders>
              <w:top w:val="single" w:sz="4" w:space="0" w:color="auto"/>
              <w:left w:val="single" w:sz="4" w:space="0" w:color="auto"/>
              <w:bottom w:val="single" w:sz="4" w:space="0" w:color="auto"/>
              <w:right w:val="single" w:sz="4" w:space="0" w:color="auto"/>
            </w:tcBorders>
            <w:hideMark/>
          </w:tcPr>
          <w:p w:rsidR="009250BD" w:rsidRPr="00CC47EF" w:rsidRDefault="009250BD" w:rsidP="008935FA">
            <w:pPr>
              <w:widowControl w:val="0"/>
              <w:autoSpaceDE w:val="0"/>
              <w:autoSpaceDN w:val="0"/>
              <w:spacing w:line="360" w:lineRule="auto"/>
              <w:jc w:val="center"/>
              <w:rPr>
                <w:lang w:val="uk-UA"/>
              </w:rPr>
            </w:pPr>
            <w:r w:rsidRPr="00CC47EF">
              <w:rPr>
                <w:lang w:val="uk-UA"/>
              </w:rPr>
              <w:t>Робоча напруга</w:t>
            </w:r>
          </w:p>
        </w:tc>
        <w:tc>
          <w:tcPr>
            <w:tcW w:w="2268" w:type="dxa"/>
            <w:tcBorders>
              <w:top w:val="single" w:sz="4" w:space="0" w:color="auto"/>
              <w:left w:val="single" w:sz="4" w:space="0" w:color="auto"/>
              <w:bottom w:val="single" w:sz="4" w:space="0" w:color="auto"/>
              <w:right w:val="single" w:sz="4" w:space="0" w:color="auto"/>
            </w:tcBorders>
            <w:hideMark/>
          </w:tcPr>
          <w:p w:rsidR="009250BD" w:rsidRPr="00CC47EF" w:rsidRDefault="009250BD" w:rsidP="008935FA">
            <w:pPr>
              <w:widowControl w:val="0"/>
              <w:autoSpaceDE w:val="0"/>
              <w:autoSpaceDN w:val="0"/>
              <w:spacing w:line="360" w:lineRule="auto"/>
              <w:jc w:val="center"/>
              <w:rPr>
                <w:lang w:val="uk-UA"/>
              </w:rPr>
            </w:pPr>
            <w:r w:rsidRPr="00CC47EF">
              <w:rPr>
                <w:lang w:val="uk-UA"/>
              </w:rPr>
              <w:t>100-260В змінного струму</w:t>
            </w:r>
            <w:r>
              <w:rPr>
                <w:lang w:val="uk-UA"/>
              </w:rPr>
              <w:t xml:space="preserve">, </w:t>
            </w:r>
            <w:r w:rsidRPr="00CC47EF">
              <w:rPr>
                <w:lang w:val="uk-UA"/>
              </w:rPr>
              <w:t xml:space="preserve"> 50-60 Гц</w:t>
            </w:r>
          </w:p>
        </w:tc>
      </w:tr>
      <w:tr w:rsidR="009250BD" w:rsidRPr="00CC47EF" w:rsidTr="008935FA">
        <w:trPr>
          <w:jc w:val="center"/>
        </w:trPr>
        <w:tc>
          <w:tcPr>
            <w:tcW w:w="3681" w:type="dxa"/>
            <w:tcBorders>
              <w:top w:val="single" w:sz="4" w:space="0" w:color="auto"/>
              <w:left w:val="single" w:sz="4" w:space="0" w:color="auto"/>
              <w:bottom w:val="single" w:sz="4" w:space="0" w:color="auto"/>
              <w:right w:val="single" w:sz="4" w:space="0" w:color="auto"/>
            </w:tcBorders>
            <w:hideMark/>
          </w:tcPr>
          <w:p w:rsidR="009250BD" w:rsidRPr="00CC47EF" w:rsidRDefault="009250BD" w:rsidP="008935FA">
            <w:pPr>
              <w:widowControl w:val="0"/>
              <w:autoSpaceDE w:val="0"/>
              <w:autoSpaceDN w:val="0"/>
              <w:spacing w:line="360" w:lineRule="auto"/>
              <w:jc w:val="center"/>
              <w:rPr>
                <w:lang w:val="uk-UA"/>
              </w:rPr>
            </w:pPr>
            <w:r w:rsidRPr="00CC47EF">
              <w:rPr>
                <w:lang w:val="uk-UA"/>
              </w:rPr>
              <w:t>Робоча потужність двигунів</w:t>
            </w:r>
          </w:p>
        </w:tc>
        <w:tc>
          <w:tcPr>
            <w:tcW w:w="2268" w:type="dxa"/>
            <w:tcBorders>
              <w:top w:val="single" w:sz="4" w:space="0" w:color="auto"/>
              <w:left w:val="single" w:sz="4" w:space="0" w:color="auto"/>
              <w:bottom w:val="single" w:sz="4" w:space="0" w:color="auto"/>
              <w:right w:val="single" w:sz="4" w:space="0" w:color="auto"/>
            </w:tcBorders>
            <w:hideMark/>
          </w:tcPr>
          <w:p w:rsidR="009250BD" w:rsidRPr="00CC47EF" w:rsidRDefault="009250BD" w:rsidP="008935FA">
            <w:pPr>
              <w:widowControl w:val="0"/>
              <w:autoSpaceDE w:val="0"/>
              <w:autoSpaceDN w:val="0"/>
              <w:spacing w:line="360" w:lineRule="auto"/>
              <w:jc w:val="center"/>
              <w:rPr>
                <w:lang w:val="uk-UA"/>
              </w:rPr>
            </w:pPr>
            <w:r w:rsidRPr="00CC47EF">
              <w:rPr>
                <w:lang w:val="uk-UA"/>
              </w:rPr>
              <w:t>100 Вт</w:t>
            </w:r>
          </w:p>
        </w:tc>
      </w:tr>
      <w:tr w:rsidR="009250BD" w:rsidRPr="00CC47EF" w:rsidTr="008935FA">
        <w:trPr>
          <w:jc w:val="center"/>
        </w:trPr>
        <w:tc>
          <w:tcPr>
            <w:tcW w:w="3681" w:type="dxa"/>
            <w:tcBorders>
              <w:top w:val="single" w:sz="4" w:space="0" w:color="auto"/>
              <w:left w:val="single" w:sz="4" w:space="0" w:color="auto"/>
              <w:bottom w:val="single" w:sz="4" w:space="0" w:color="auto"/>
              <w:right w:val="single" w:sz="4" w:space="0" w:color="auto"/>
            </w:tcBorders>
            <w:hideMark/>
          </w:tcPr>
          <w:p w:rsidR="009250BD" w:rsidRPr="00CC47EF" w:rsidRDefault="009250BD" w:rsidP="008935FA">
            <w:pPr>
              <w:widowControl w:val="0"/>
              <w:autoSpaceDE w:val="0"/>
              <w:autoSpaceDN w:val="0"/>
              <w:spacing w:line="360" w:lineRule="auto"/>
              <w:jc w:val="center"/>
              <w:rPr>
                <w:lang w:val="uk-UA"/>
              </w:rPr>
            </w:pPr>
            <w:r w:rsidRPr="00CC47EF">
              <w:rPr>
                <w:lang w:val="uk-UA"/>
              </w:rPr>
              <w:lastRenderedPageBreak/>
              <w:t>Вага</w:t>
            </w:r>
            <w:r>
              <w:rPr>
                <w:lang w:val="uk-UA"/>
              </w:rPr>
              <w:t xml:space="preserve">, </w:t>
            </w:r>
            <w:r w:rsidRPr="00CC47EF">
              <w:rPr>
                <w:lang w:val="uk-UA"/>
              </w:rPr>
              <w:t xml:space="preserve"> кг</w:t>
            </w:r>
          </w:p>
        </w:tc>
        <w:tc>
          <w:tcPr>
            <w:tcW w:w="2268" w:type="dxa"/>
            <w:tcBorders>
              <w:top w:val="single" w:sz="4" w:space="0" w:color="auto"/>
              <w:left w:val="single" w:sz="4" w:space="0" w:color="auto"/>
              <w:bottom w:val="single" w:sz="4" w:space="0" w:color="auto"/>
              <w:right w:val="single" w:sz="4" w:space="0" w:color="auto"/>
            </w:tcBorders>
            <w:hideMark/>
          </w:tcPr>
          <w:p w:rsidR="009250BD" w:rsidRPr="00CC47EF" w:rsidRDefault="009250BD" w:rsidP="008935FA">
            <w:pPr>
              <w:widowControl w:val="0"/>
              <w:autoSpaceDE w:val="0"/>
              <w:autoSpaceDN w:val="0"/>
              <w:spacing w:line="360" w:lineRule="auto"/>
              <w:jc w:val="center"/>
              <w:rPr>
                <w:lang w:val="uk-UA"/>
              </w:rPr>
            </w:pPr>
            <w:r w:rsidRPr="00CC47EF">
              <w:rPr>
                <w:lang w:val="uk-UA"/>
              </w:rPr>
              <w:t>600</w:t>
            </w:r>
          </w:p>
        </w:tc>
      </w:tr>
      <w:tr w:rsidR="009250BD" w:rsidRPr="00CC47EF" w:rsidTr="008935FA">
        <w:trPr>
          <w:jc w:val="center"/>
        </w:trPr>
        <w:tc>
          <w:tcPr>
            <w:tcW w:w="3681" w:type="dxa"/>
            <w:tcBorders>
              <w:top w:val="single" w:sz="4" w:space="0" w:color="auto"/>
              <w:left w:val="single" w:sz="4" w:space="0" w:color="auto"/>
              <w:bottom w:val="single" w:sz="4" w:space="0" w:color="auto"/>
              <w:right w:val="single" w:sz="4" w:space="0" w:color="auto"/>
            </w:tcBorders>
            <w:hideMark/>
          </w:tcPr>
          <w:p w:rsidR="009250BD" w:rsidRPr="00CC47EF" w:rsidRDefault="009250BD" w:rsidP="008935FA">
            <w:pPr>
              <w:widowControl w:val="0"/>
              <w:autoSpaceDE w:val="0"/>
              <w:autoSpaceDN w:val="0"/>
              <w:spacing w:line="360" w:lineRule="auto"/>
              <w:jc w:val="center"/>
              <w:rPr>
                <w:lang w:val="uk-UA"/>
              </w:rPr>
            </w:pPr>
            <w:r w:rsidRPr="00CC47EF">
              <w:rPr>
                <w:lang w:val="uk-UA"/>
              </w:rPr>
              <w:t>Алгоритм роботи</w:t>
            </w:r>
          </w:p>
        </w:tc>
        <w:tc>
          <w:tcPr>
            <w:tcW w:w="2268" w:type="dxa"/>
            <w:tcBorders>
              <w:top w:val="single" w:sz="4" w:space="0" w:color="auto"/>
              <w:left w:val="single" w:sz="4" w:space="0" w:color="auto"/>
              <w:bottom w:val="single" w:sz="4" w:space="0" w:color="auto"/>
              <w:right w:val="single" w:sz="4" w:space="0" w:color="auto"/>
            </w:tcBorders>
            <w:hideMark/>
          </w:tcPr>
          <w:p w:rsidR="009250BD" w:rsidRPr="00CC47EF" w:rsidRDefault="009250BD" w:rsidP="008935FA">
            <w:pPr>
              <w:widowControl w:val="0"/>
              <w:autoSpaceDE w:val="0"/>
              <w:autoSpaceDN w:val="0"/>
              <w:spacing w:line="360" w:lineRule="auto"/>
              <w:jc w:val="center"/>
              <w:rPr>
                <w:lang w:val="uk-UA"/>
              </w:rPr>
            </w:pPr>
            <w:r w:rsidRPr="00CC47EF">
              <w:rPr>
                <w:lang w:val="uk-UA"/>
              </w:rPr>
              <w:t>по датчику</w:t>
            </w:r>
          </w:p>
        </w:tc>
      </w:tr>
      <w:tr w:rsidR="009250BD" w:rsidRPr="00A21FEE" w:rsidTr="008935FA">
        <w:trPr>
          <w:jc w:val="center"/>
        </w:trPr>
        <w:tc>
          <w:tcPr>
            <w:tcW w:w="3681" w:type="dxa"/>
            <w:tcBorders>
              <w:top w:val="single" w:sz="4" w:space="0" w:color="auto"/>
              <w:left w:val="single" w:sz="4" w:space="0" w:color="auto"/>
              <w:bottom w:val="single" w:sz="4" w:space="0" w:color="auto"/>
              <w:right w:val="single" w:sz="4" w:space="0" w:color="auto"/>
            </w:tcBorders>
            <w:hideMark/>
          </w:tcPr>
          <w:p w:rsidR="009250BD" w:rsidRPr="00CC47EF" w:rsidRDefault="009250BD" w:rsidP="008935FA">
            <w:pPr>
              <w:widowControl w:val="0"/>
              <w:autoSpaceDE w:val="0"/>
              <w:autoSpaceDN w:val="0"/>
              <w:spacing w:line="360" w:lineRule="auto"/>
              <w:jc w:val="center"/>
              <w:rPr>
                <w:lang w:val="uk-UA"/>
              </w:rPr>
            </w:pPr>
            <w:r w:rsidRPr="00CC47EF">
              <w:rPr>
                <w:lang w:val="uk-UA"/>
              </w:rPr>
              <w:t>Поворотні пристрої</w:t>
            </w:r>
            <w:r>
              <w:rPr>
                <w:lang w:val="uk-UA"/>
              </w:rPr>
              <w:t xml:space="preserve">, </w:t>
            </w:r>
            <w:r w:rsidRPr="00CC47EF">
              <w:rPr>
                <w:lang w:val="uk-UA"/>
              </w:rPr>
              <w:t xml:space="preserve"> азимутальне/зенітне обертання</w:t>
            </w:r>
          </w:p>
        </w:tc>
        <w:tc>
          <w:tcPr>
            <w:tcW w:w="2268" w:type="dxa"/>
            <w:tcBorders>
              <w:top w:val="single" w:sz="4" w:space="0" w:color="auto"/>
              <w:left w:val="single" w:sz="4" w:space="0" w:color="auto"/>
              <w:bottom w:val="single" w:sz="4" w:space="0" w:color="auto"/>
              <w:right w:val="single" w:sz="4" w:space="0" w:color="auto"/>
            </w:tcBorders>
            <w:hideMark/>
          </w:tcPr>
          <w:p w:rsidR="009250BD" w:rsidRPr="00CC47EF" w:rsidRDefault="009250BD" w:rsidP="008935FA">
            <w:pPr>
              <w:widowControl w:val="0"/>
              <w:autoSpaceDE w:val="0"/>
              <w:autoSpaceDN w:val="0"/>
              <w:spacing w:line="360" w:lineRule="auto"/>
              <w:jc w:val="center"/>
              <w:rPr>
                <w:lang w:val="uk-UA"/>
              </w:rPr>
            </w:pPr>
            <w:r w:rsidRPr="00CC47EF">
              <w:rPr>
                <w:lang w:val="uk-UA"/>
              </w:rPr>
              <w:t>Актуатор</w:t>
            </w:r>
          </w:p>
        </w:tc>
      </w:tr>
      <w:tr w:rsidR="009250BD" w:rsidRPr="00CC47EF" w:rsidTr="008935FA">
        <w:trPr>
          <w:jc w:val="center"/>
        </w:trPr>
        <w:tc>
          <w:tcPr>
            <w:tcW w:w="3681" w:type="dxa"/>
            <w:tcBorders>
              <w:top w:val="single" w:sz="4" w:space="0" w:color="auto"/>
              <w:left w:val="single" w:sz="4" w:space="0" w:color="auto"/>
              <w:bottom w:val="single" w:sz="4" w:space="0" w:color="auto"/>
              <w:right w:val="single" w:sz="4" w:space="0" w:color="auto"/>
            </w:tcBorders>
            <w:hideMark/>
          </w:tcPr>
          <w:p w:rsidR="009250BD" w:rsidRPr="00CC47EF" w:rsidRDefault="009250BD" w:rsidP="008935FA">
            <w:pPr>
              <w:widowControl w:val="0"/>
              <w:autoSpaceDE w:val="0"/>
              <w:autoSpaceDN w:val="0"/>
              <w:spacing w:line="360" w:lineRule="auto"/>
              <w:jc w:val="center"/>
              <w:rPr>
                <w:lang w:val="uk-UA"/>
              </w:rPr>
            </w:pPr>
            <w:r w:rsidRPr="00CC47EF">
              <w:rPr>
                <w:lang w:val="uk-UA"/>
              </w:rPr>
              <w:t>Матеріали</w:t>
            </w:r>
          </w:p>
        </w:tc>
        <w:tc>
          <w:tcPr>
            <w:tcW w:w="2268" w:type="dxa"/>
            <w:tcBorders>
              <w:top w:val="single" w:sz="4" w:space="0" w:color="auto"/>
              <w:left w:val="single" w:sz="4" w:space="0" w:color="auto"/>
              <w:bottom w:val="single" w:sz="4" w:space="0" w:color="auto"/>
              <w:right w:val="single" w:sz="4" w:space="0" w:color="auto"/>
            </w:tcBorders>
            <w:hideMark/>
          </w:tcPr>
          <w:p w:rsidR="009250BD" w:rsidRPr="00CC47EF" w:rsidRDefault="009250BD" w:rsidP="008935FA">
            <w:pPr>
              <w:widowControl w:val="0"/>
              <w:autoSpaceDE w:val="0"/>
              <w:autoSpaceDN w:val="0"/>
              <w:spacing w:line="360" w:lineRule="auto"/>
              <w:jc w:val="center"/>
              <w:rPr>
                <w:lang w:val="uk-UA"/>
              </w:rPr>
            </w:pPr>
            <w:r w:rsidRPr="00CC47EF">
              <w:rPr>
                <w:lang w:val="uk-UA"/>
              </w:rPr>
              <w:t>гарячеоцинкована сталь</w:t>
            </w:r>
          </w:p>
        </w:tc>
      </w:tr>
    </w:tbl>
    <w:p w:rsidR="009250BD" w:rsidRPr="00CC47EF" w:rsidRDefault="009250BD" w:rsidP="009250BD">
      <w:pPr>
        <w:spacing w:line="360" w:lineRule="auto"/>
        <w:ind w:firstLine="709"/>
        <w:jc w:val="both"/>
        <w:rPr>
          <w:bCs/>
          <w:sz w:val="28"/>
          <w:lang w:val="uk-UA"/>
        </w:rPr>
      </w:pPr>
      <w:r w:rsidRPr="00CC47EF">
        <w:rPr>
          <w:noProof/>
          <w:sz w:val="28"/>
        </w:rPr>
        <w:drawing>
          <wp:anchor distT="0" distB="0" distL="114300" distR="114300" simplePos="0" relativeHeight="251686912" behindDoc="0" locked="0" layoutInCell="1" allowOverlap="1">
            <wp:simplePos x="0" y="0"/>
            <wp:positionH relativeFrom="page">
              <wp:align>center</wp:align>
            </wp:positionH>
            <wp:positionV relativeFrom="paragraph">
              <wp:posOffset>833120</wp:posOffset>
            </wp:positionV>
            <wp:extent cx="5808980" cy="3763645"/>
            <wp:effectExtent l="19050" t="0" r="1270" b="0"/>
            <wp:wrapTopAndBottom/>
            <wp:docPr id="49" name="Рисунок 49" descr="ас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7" descr="ас20"/>
                    <pic:cNvPicPr>
                      <a:picLocks noChangeAspect="1" noChangeArrowheads="1"/>
                    </pic:cNvPicPr>
                  </pic:nvPicPr>
                  <pic:blipFill>
                    <a:blip r:embed="rId79" cstate="print">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808980" cy="3763645"/>
                    </a:xfrm>
                    <a:prstGeom prst="rect">
                      <a:avLst/>
                    </a:prstGeom>
                    <a:noFill/>
                    <a:ln>
                      <a:noFill/>
                    </a:ln>
                  </pic:spPr>
                </pic:pic>
              </a:graphicData>
            </a:graphic>
          </wp:anchor>
        </w:drawing>
      </w:r>
      <w:r w:rsidRPr="00CC47EF">
        <w:rPr>
          <w:bCs/>
          <w:sz w:val="28"/>
          <w:lang w:val="uk-UA"/>
        </w:rPr>
        <w:t>На рис.</w:t>
      </w:r>
      <w:r>
        <w:rPr>
          <w:bCs/>
          <w:sz w:val="28"/>
          <w:lang w:val="uk-UA"/>
        </w:rPr>
        <w:t>3</w:t>
      </w:r>
      <w:r w:rsidRPr="00CC47EF">
        <w:rPr>
          <w:bCs/>
          <w:sz w:val="28"/>
          <w:lang w:val="uk-UA"/>
        </w:rPr>
        <w:t>.</w:t>
      </w:r>
      <w:r>
        <w:rPr>
          <w:bCs/>
          <w:sz w:val="28"/>
          <w:lang w:val="uk-UA"/>
        </w:rPr>
        <w:t xml:space="preserve">15, </w:t>
      </w:r>
      <w:r w:rsidRPr="00CC47EF">
        <w:rPr>
          <w:bCs/>
          <w:sz w:val="28"/>
          <w:lang w:val="uk-UA"/>
        </w:rPr>
        <w:t xml:space="preserve"> розміщеному нижче</w:t>
      </w:r>
      <w:r>
        <w:rPr>
          <w:bCs/>
          <w:sz w:val="28"/>
          <w:lang w:val="uk-UA"/>
        </w:rPr>
        <w:t xml:space="preserve">, </w:t>
      </w:r>
      <w:r w:rsidRPr="00CC47EF">
        <w:rPr>
          <w:bCs/>
          <w:sz w:val="28"/>
          <w:lang w:val="uk-UA"/>
        </w:rPr>
        <w:t xml:space="preserve"> надано схематичне зображення трекеру </w:t>
      </w:r>
      <w:r>
        <w:rPr>
          <w:bCs/>
          <w:sz w:val="28"/>
          <w:lang w:val="en-US"/>
        </w:rPr>
        <w:t>ST</w:t>
      </w:r>
      <w:r w:rsidRPr="00CC47EF">
        <w:rPr>
          <w:bCs/>
          <w:sz w:val="28"/>
          <w:lang w:val="uk-UA"/>
        </w:rPr>
        <w:t>-</w:t>
      </w:r>
      <w:r>
        <w:rPr>
          <w:bCs/>
          <w:sz w:val="28"/>
          <w:lang w:val="uk-UA"/>
        </w:rPr>
        <w:t>600</w:t>
      </w:r>
      <w:r w:rsidRPr="00CC47EF">
        <w:rPr>
          <w:bCs/>
          <w:sz w:val="28"/>
          <w:lang w:val="uk-UA"/>
        </w:rPr>
        <w:t>.</w:t>
      </w:r>
    </w:p>
    <w:p w:rsidR="009250BD" w:rsidRPr="00CC47EF" w:rsidRDefault="009250BD" w:rsidP="009250BD">
      <w:pPr>
        <w:spacing w:line="360" w:lineRule="auto"/>
        <w:ind w:firstLine="709"/>
        <w:jc w:val="both"/>
        <w:rPr>
          <w:bCs/>
          <w:sz w:val="28"/>
          <w:lang w:val="uk-UA"/>
        </w:rPr>
      </w:pPr>
    </w:p>
    <w:p w:rsidR="009250BD" w:rsidRPr="00300DBF" w:rsidRDefault="009250BD" w:rsidP="009250BD">
      <w:pPr>
        <w:spacing w:line="360" w:lineRule="auto"/>
        <w:ind w:firstLine="709"/>
        <w:jc w:val="both"/>
        <w:rPr>
          <w:bCs/>
          <w:sz w:val="28"/>
        </w:rPr>
      </w:pPr>
      <w:r w:rsidRPr="00CC47EF">
        <w:rPr>
          <w:bCs/>
          <w:sz w:val="28"/>
          <w:lang w:val="uk-UA"/>
        </w:rPr>
        <w:t xml:space="preserve">Рисунок </w:t>
      </w:r>
      <w:r>
        <w:rPr>
          <w:bCs/>
          <w:sz w:val="28"/>
          <w:lang w:val="uk-UA"/>
        </w:rPr>
        <w:t>3</w:t>
      </w:r>
      <w:r w:rsidRPr="00CC47EF">
        <w:rPr>
          <w:bCs/>
          <w:sz w:val="28"/>
          <w:lang w:val="uk-UA"/>
        </w:rPr>
        <w:t>.</w:t>
      </w:r>
      <w:r>
        <w:rPr>
          <w:bCs/>
          <w:sz w:val="28"/>
          <w:lang w:val="uk-UA"/>
        </w:rPr>
        <w:t>15</w:t>
      </w:r>
      <w:r w:rsidRPr="00CC47EF">
        <w:rPr>
          <w:bCs/>
          <w:sz w:val="28"/>
          <w:lang w:val="uk-UA"/>
        </w:rPr>
        <w:t xml:space="preserve"> – Схематичне зображення сонячного трекера </w:t>
      </w:r>
      <w:r>
        <w:rPr>
          <w:bCs/>
          <w:sz w:val="28"/>
          <w:lang w:val="en-US"/>
        </w:rPr>
        <w:t>ST</w:t>
      </w:r>
      <w:r w:rsidRPr="00300DBF">
        <w:rPr>
          <w:bCs/>
          <w:sz w:val="28"/>
        </w:rPr>
        <w:t>-600</w:t>
      </w:r>
    </w:p>
    <w:p w:rsidR="009250BD" w:rsidRPr="00DF64D9" w:rsidRDefault="009250BD" w:rsidP="009250BD">
      <w:pPr>
        <w:spacing w:line="360" w:lineRule="auto"/>
        <w:ind w:firstLine="709"/>
        <w:jc w:val="both"/>
        <w:rPr>
          <w:bCs/>
          <w:sz w:val="28"/>
          <w:lang w:val="uk-UA"/>
        </w:rPr>
      </w:pPr>
      <w:r w:rsidRPr="00CC47EF">
        <w:rPr>
          <w:bCs/>
          <w:sz w:val="28"/>
          <w:lang w:val="uk-UA"/>
        </w:rPr>
        <w:t>Враховуючи розмір обраних сонячних панелей для системи</w:t>
      </w:r>
      <w:r>
        <w:rPr>
          <w:bCs/>
          <w:sz w:val="28"/>
          <w:lang w:val="uk-UA"/>
        </w:rPr>
        <w:t xml:space="preserve">, </w:t>
      </w:r>
      <w:r w:rsidRPr="00CC47EF">
        <w:rPr>
          <w:bCs/>
          <w:sz w:val="28"/>
          <w:lang w:val="uk-UA"/>
        </w:rPr>
        <w:t xml:space="preserve"> які наведені в табл.</w:t>
      </w:r>
      <w:r>
        <w:rPr>
          <w:bCs/>
          <w:sz w:val="28"/>
          <w:lang w:val="uk-UA"/>
        </w:rPr>
        <w:t>3</w:t>
      </w:r>
      <w:r w:rsidRPr="00CC47EF">
        <w:rPr>
          <w:bCs/>
          <w:sz w:val="28"/>
          <w:lang w:val="uk-UA"/>
        </w:rPr>
        <w:t>.1</w:t>
      </w:r>
      <w:r>
        <w:rPr>
          <w:bCs/>
          <w:sz w:val="28"/>
          <w:lang w:val="uk-UA"/>
        </w:rPr>
        <w:t xml:space="preserve">, </w:t>
      </w:r>
      <w:r w:rsidRPr="00CC47EF">
        <w:rPr>
          <w:bCs/>
          <w:sz w:val="28"/>
          <w:lang w:val="uk-UA"/>
        </w:rPr>
        <w:t xml:space="preserve"> можемо розрахувати їх площу</w:t>
      </w:r>
      <w:r>
        <w:rPr>
          <w:bCs/>
          <w:sz w:val="28"/>
          <w:lang w:val="uk-UA"/>
        </w:rPr>
        <w:t xml:space="preserve">, </w:t>
      </w:r>
      <w:r w:rsidRPr="00CC47EF">
        <w:rPr>
          <w:bCs/>
          <w:sz w:val="28"/>
          <w:lang w:val="uk-UA"/>
        </w:rPr>
        <w:t xml:space="preserve"> щоб перевірити можливість їх розміщення на трекері у вказаній кількості:</w:t>
      </w:r>
      <w:r w:rsidRPr="00DF64D9">
        <w:t xml:space="preserve"> </w:t>
      </w:r>
      <w:r>
        <w:rPr>
          <w:sz w:val="28"/>
          <w:szCs w:val="28"/>
          <w:lang w:val="uk-UA"/>
        </w:rPr>
        <w:t xml:space="preserve">   </w:t>
      </w:r>
      <w:r w:rsidRPr="003D7D04">
        <w:rPr>
          <w:sz w:val="28"/>
          <w:szCs w:val="28"/>
          <w:lang w:val="uk-UA"/>
        </w:rPr>
        <w:t xml:space="preserve">     </w:t>
      </w:r>
      <w:r w:rsidRPr="005C2F8B">
        <w:rPr>
          <w:sz w:val="28"/>
          <w:szCs w:val="28"/>
        </w:rPr>
        <w:t xml:space="preserve">           </w:t>
      </w:r>
    </w:p>
    <w:p w:rsidR="009250BD" w:rsidRPr="00DF64D9" w:rsidRDefault="00F312CA" w:rsidP="009250BD">
      <w:pPr>
        <w:spacing w:line="360" w:lineRule="auto"/>
        <w:ind w:firstLine="709"/>
        <w:jc w:val="both"/>
        <w:rPr>
          <w:bCs/>
          <w:i/>
          <w:sz w:val="28"/>
        </w:rPr>
      </w:pPr>
      <m:oMath>
        <m:sSub>
          <m:sSubPr>
            <m:ctrlPr>
              <w:rPr>
                <w:rFonts w:ascii="Cambria Math" w:hAnsi="Cambria Math"/>
                <w:i/>
                <w:sz w:val="32"/>
                <w:szCs w:val="32"/>
              </w:rPr>
            </m:ctrlPr>
          </m:sSubPr>
          <m:e>
            <m:r>
              <w:rPr>
                <w:rFonts w:ascii="Cambria Math" w:hAnsi="Cambria Math"/>
                <w:sz w:val="32"/>
                <w:szCs w:val="32"/>
              </w:rPr>
              <m:t>S</m:t>
            </m:r>
          </m:e>
          <m:sub>
            <m:r>
              <w:rPr>
                <w:rFonts w:ascii="Cambria Math" w:hAnsi="Cambria Math"/>
                <w:sz w:val="32"/>
                <w:szCs w:val="32"/>
              </w:rPr>
              <m:t>n</m:t>
            </m:r>
          </m:sub>
        </m:sSub>
        <m:r>
          <w:rPr>
            <w:rFonts w:ascii="Cambria Math" w:hAnsi="Cambria Math"/>
            <w:sz w:val="32"/>
            <w:szCs w:val="32"/>
          </w:rPr>
          <m:t>=</m:t>
        </m:r>
        <m:sSub>
          <m:sSubPr>
            <m:ctrlPr>
              <w:rPr>
                <w:rFonts w:ascii="Cambria Math" w:hAnsi="Cambria Math"/>
                <w:i/>
                <w:sz w:val="32"/>
                <w:szCs w:val="32"/>
              </w:rPr>
            </m:ctrlPr>
          </m:sSubPr>
          <m:e>
            <m:r>
              <w:rPr>
                <w:rFonts w:ascii="Cambria Math" w:hAnsi="Cambria Math"/>
                <w:sz w:val="32"/>
                <w:szCs w:val="32"/>
              </w:rPr>
              <m:t>n</m:t>
            </m:r>
          </m:e>
          <m:sub>
            <m:r>
              <w:rPr>
                <w:rFonts w:ascii="Cambria Math" w:hAnsi="Cambria Math"/>
                <w:sz w:val="32"/>
                <w:szCs w:val="32"/>
              </w:rPr>
              <m:t>t</m:t>
            </m:r>
          </m:sub>
        </m:sSub>
        <m:r>
          <w:rPr>
            <w:rFonts w:ascii="Cambria Math" w:hAnsi="Cambria Math"/>
            <w:sz w:val="32"/>
            <w:szCs w:val="32"/>
          </w:rPr>
          <m:t>∙b∙l=</m:t>
        </m:r>
        <m:r>
          <w:rPr>
            <w:rFonts w:ascii="Cambria Math" w:eastAsiaTheme="minorEastAsia" w:hAnsi="Cambria Math"/>
            <w:sz w:val="32"/>
            <w:szCs w:val="32"/>
          </w:rPr>
          <m:t xml:space="preserve">20 </m:t>
        </m:r>
        <m:r>
          <w:rPr>
            <w:rFonts w:ascii="Cambria Math" w:hAnsi="Cambria Math"/>
            <w:sz w:val="32"/>
            <w:szCs w:val="32"/>
          </w:rPr>
          <m:t>∙1,604∙1,002=32,14</m:t>
        </m:r>
      </m:oMath>
      <w:r w:rsidR="009250BD">
        <w:rPr>
          <w:rFonts w:eastAsiaTheme="minorEastAsia"/>
          <w:sz w:val="28"/>
          <w:szCs w:val="28"/>
          <w:lang w:val="uk-UA"/>
        </w:rPr>
        <w:t xml:space="preserve"> </w:t>
      </w:r>
      <w:r w:rsidR="009250BD" w:rsidRPr="00DF64D9">
        <w:rPr>
          <w:sz w:val="32"/>
          <w:szCs w:val="32"/>
          <w:lang w:val="uk-UA"/>
        </w:rPr>
        <w:t>м</w:t>
      </w:r>
      <w:r w:rsidR="009250BD" w:rsidRPr="00DF64D9">
        <w:rPr>
          <w:sz w:val="32"/>
          <w:szCs w:val="32"/>
          <w:vertAlign w:val="superscript"/>
          <w:lang w:val="uk-UA"/>
        </w:rPr>
        <w:t>2</w:t>
      </w:r>
      <w:r w:rsidR="009250BD" w:rsidRPr="00DF64D9">
        <w:rPr>
          <w:sz w:val="32"/>
          <w:szCs w:val="32"/>
        </w:rPr>
        <w:t xml:space="preserve">       </w:t>
      </w:r>
      <w:r w:rsidR="009250BD" w:rsidRPr="00DF64D9">
        <w:rPr>
          <w:sz w:val="32"/>
          <w:szCs w:val="32"/>
          <w:lang w:val="uk-UA"/>
        </w:rPr>
        <w:t xml:space="preserve">  </w:t>
      </w:r>
      <w:r w:rsidR="009250BD">
        <w:rPr>
          <w:sz w:val="32"/>
          <w:szCs w:val="32"/>
          <w:lang w:val="uk-UA"/>
        </w:rPr>
        <w:t xml:space="preserve">        </w:t>
      </w:r>
      <w:r w:rsidR="009250BD" w:rsidRPr="00DF64D9">
        <w:rPr>
          <w:sz w:val="32"/>
          <w:szCs w:val="32"/>
          <w:lang w:val="uk-UA"/>
        </w:rPr>
        <w:t xml:space="preserve">   </w:t>
      </w:r>
      <w:r w:rsidR="009250BD" w:rsidRPr="00CC47EF">
        <w:rPr>
          <w:sz w:val="28"/>
          <w:szCs w:val="28"/>
          <w:lang w:val="uk-UA"/>
        </w:rPr>
        <w:t>(</w:t>
      </w:r>
      <w:r w:rsidR="009250BD">
        <w:rPr>
          <w:sz w:val="28"/>
          <w:szCs w:val="28"/>
          <w:lang w:val="uk-UA"/>
        </w:rPr>
        <w:t>3.</w:t>
      </w:r>
      <w:r w:rsidR="009250BD" w:rsidRPr="00DF64D9">
        <w:rPr>
          <w:sz w:val="28"/>
          <w:szCs w:val="28"/>
        </w:rPr>
        <w:t>19</w:t>
      </w:r>
      <w:r w:rsidR="009250BD" w:rsidRPr="00CC47EF">
        <w:rPr>
          <w:sz w:val="28"/>
          <w:szCs w:val="28"/>
          <w:lang w:val="uk-UA"/>
        </w:rPr>
        <w:t>)</w:t>
      </w:r>
    </w:p>
    <w:p w:rsidR="009250BD" w:rsidRPr="00CC47EF" w:rsidRDefault="009250BD" w:rsidP="009250BD">
      <w:pPr>
        <w:spacing w:line="360" w:lineRule="auto"/>
        <w:ind w:firstLine="709"/>
        <w:jc w:val="both"/>
        <w:rPr>
          <w:bCs/>
          <w:sz w:val="28"/>
          <w:lang w:val="uk-UA"/>
        </w:rPr>
      </w:pPr>
      <w:r w:rsidRPr="00CC47EF">
        <w:rPr>
          <w:bCs/>
          <w:sz w:val="28"/>
          <w:lang w:val="uk-UA"/>
        </w:rPr>
        <w:t xml:space="preserve"> Отже</w:t>
      </w:r>
      <w:r>
        <w:rPr>
          <w:bCs/>
          <w:sz w:val="28"/>
          <w:lang w:val="uk-UA"/>
        </w:rPr>
        <w:t xml:space="preserve">, </w:t>
      </w:r>
      <w:r w:rsidRPr="00CC47EF">
        <w:rPr>
          <w:bCs/>
          <w:sz w:val="28"/>
          <w:lang w:val="uk-UA"/>
        </w:rPr>
        <w:t xml:space="preserve"> можемо прийти до висновку</w:t>
      </w:r>
      <w:r>
        <w:rPr>
          <w:bCs/>
          <w:sz w:val="28"/>
          <w:lang w:val="uk-UA"/>
        </w:rPr>
        <w:t xml:space="preserve">, </w:t>
      </w:r>
      <w:r w:rsidRPr="00CC47EF">
        <w:rPr>
          <w:bCs/>
          <w:sz w:val="28"/>
          <w:lang w:val="uk-UA"/>
        </w:rPr>
        <w:t xml:space="preserve"> що на одному такому сонячному </w:t>
      </w:r>
      <w:proofErr w:type="spellStart"/>
      <w:r w:rsidRPr="00CC47EF">
        <w:rPr>
          <w:bCs/>
          <w:sz w:val="28"/>
          <w:lang w:val="uk-UA"/>
        </w:rPr>
        <w:t>трекері</w:t>
      </w:r>
      <w:proofErr w:type="spellEnd"/>
      <w:r w:rsidRPr="00CC47EF">
        <w:rPr>
          <w:bCs/>
          <w:sz w:val="28"/>
          <w:lang w:val="uk-UA"/>
        </w:rPr>
        <w:t xml:space="preserve"> можна розмістити </w:t>
      </w:r>
      <w:r w:rsidR="00F312CA" w:rsidRPr="00CC47EF">
        <w:rPr>
          <w:bCs/>
          <w:sz w:val="28"/>
          <w:lang w:val="uk-UA"/>
        </w:rPr>
        <w:fldChar w:fldCharType="begin"/>
      </w:r>
      <w:r w:rsidRPr="00CC47EF">
        <w:rPr>
          <w:bCs/>
          <w:sz w:val="28"/>
          <w:lang w:val="uk-UA"/>
        </w:rPr>
        <w:instrText xml:space="preserve"> QUOTE </w:instrText>
      </w:r>
      <w:r w:rsidR="00C54287" w:rsidRPr="00F312CA">
        <w:rPr>
          <w:position w:val="-9"/>
          <w:lang w:val="uk-UA"/>
        </w:rPr>
        <w:pict>
          <v:shape id="_x0000_i1028" type="#_x0000_t75" style="width:44.4pt;height:21.6pt" equationxml="&lt;">
            <v:imagedata r:id="rId80" o:title="" chromakey="white"/>
          </v:shape>
        </w:pict>
      </w:r>
      <w:r w:rsidRPr="00CC47EF">
        <w:rPr>
          <w:bCs/>
          <w:sz w:val="28"/>
          <w:lang w:val="uk-UA"/>
        </w:rPr>
        <w:instrText xml:space="preserve"> </w:instrText>
      </w:r>
      <w:r w:rsidR="00F312CA" w:rsidRPr="00CC47EF">
        <w:rPr>
          <w:bCs/>
          <w:sz w:val="28"/>
          <w:lang w:val="uk-UA"/>
        </w:rPr>
        <w:fldChar w:fldCharType="separate"/>
      </w:r>
      <w:r w:rsidR="00C54287" w:rsidRPr="00F312CA">
        <w:rPr>
          <w:position w:val="-9"/>
          <w:lang w:val="uk-UA"/>
        </w:rPr>
        <w:pict>
          <v:shape id="_x0000_i1029" type="#_x0000_t75" style="width:44.4pt;height:21.6pt" equationxml="&lt;">
            <v:imagedata r:id="rId80" o:title="" chromakey="white"/>
          </v:shape>
        </w:pict>
      </w:r>
      <w:r w:rsidR="00F312CA" w:rsidRPr="00CC47EF">
        <w:rPr>
          <w:bCs/>
          <w:sz w:val="28"/>
          <w:lang w:val="uk-UA"/>
        </w:rPr>
        <w:fldChar w:fldCharType="end"/>
      </w:r>
      <w:r w:rsidRPr="00CC47EF">
        <w:rPr>
          <w:bCs/>
          <w:sz w:val="28"/>
          <w:lang w:val="uk-UA"/>
        </w:rPr>
        <w:t xml:space="preserve"> сонячних панелей обраного зразку. Взявши </w:t>
      </w:r>
      <w:r w:rsidRPr="00CC47EF">
        <w:rPr>
          <w:bCs/>
          <w:sz w:val="28"/>
          <w:lang w:val="uk-UA"/>
        </w:rPr>
        <w:lastRenderedPageBreak/>
        <w:t xml:space="preserve">до уваги наявну кількість панелей </w:t>
      </w:r>
      <w:r w:rsidR="00F312CA" w:rsidRPr="00CC47EF">
        <w:rPr>
          <w:bCs/>
          <w:sz w:val="28"/>
          <w:lang w:val="uk-UA"/>
        </w:rPr>
        <w:fldChar w:fldCharType="begin"/>
      </w:r>
      <w:r w:rsidRPr="00CC47EF">
        <w:rPr>
          <w:bCs/>
          <w:sz w:val="28"/>
          <w:lang w:val="uk-UA"/>
        </w:rPr>
        <w:instrText xml:space="preserve"> QUOTE </w:instrText>
      </w:r>
      <w:r w:rsidR="00C54287" w:rsidRPr="00F312CA">
        <w:rPr>
          <w:position w:val="-9"/>
          <w:lang w:val="uk-UA"/>
        </w:rPr>
        <w:pict>
          <v:shape id="_x0000_i1030" type="#_x0000_t75" style="width:64.2pt;height:21.6pt" equationxml="&lt;">
            <v:imagedata r:id="rId81" o:title="" chromakey="white"/>
          </v:shape>
        </w:pict>
      </w:r>
      <w:r w:rsidRPr="00CC47EF">
        <w:rPr>
          <w:bCs/>
          <w:sz w:val="28"/>
          <w:lang w:val="uk-UA"/>
        </w:rPr>
        <w:instrText xml:space="preserve"> </w:instrText>
      </w:r>
      <w:r w:rsidR="00F312CA" w:rsidRPr="00CC47EF">
        <w:rPr>
          <w:bCs/>
          <w:sz w:val="28"/>
          <w:lang w:val="uk-UA"/>
        </w:rPr>
        <w:fldChar w:fldCharType="separate"/>
      </w:r>
      <w:r w:rsidR="00C54287" w:rsidRPr="00F312CA">
        <w:rPr>
          <w:position w:val="-9"/>
          <w:lang w:val="uk-UA"/>
        </w:rPr>
        <w:pict>
          <v:shape id="_x0000_i1031" type="#_x0000_t75" style="width:64.2pt;height:21.6pt" equationxml="&lt;">
            <v:imagedata r:id="rId81" o:title="" chromakey="white"/>
          </v:shape>
        </w:pict>
      </w:r>
      <w:r w:rsidR="00F312CA" w:rsidRPr="00CC47EF">
        <w:rPr>
          <w:bCs/>
          <w:sz w:val="28"/>
          <w:lang w:val="uk-UA"/>
        </w:rPr>
        <w:fldChar w:fldCharType="end"/>
      </w:r>
      <w:r>
        <w:rPr>
          <w:bCs/>
          <w:sz w:val="28"/>
          <w:lang w:val="uk-UA"/>
        </w:rPr>
        <w:t xml:space="preserve">, </w:t>
      </w:r>
      <w:r w:rsidRPr="00CC47EF">
        <w:rPr>
          <w:bCs/>
          <w:sz w:val="28"/>
          <w:lang w:val="uk-UA"/>
        </w:rPr>
        <w:t xml:space="preserve"> виходить що необхідна кількість трекерних установок </w:t>
      </w:r>
      <w:r>
        <w:rPr>
          <w:bCs/>
          <w:sz w:val="28"/>
          <w:lang w:val="uk-UA"/>
        </w:rPr>
        <w:t>дорівнює</w:t>
      </w:r>
      <w:r w:rsidRPr="00CC47EF">
        <w:rPr>
          <w:bCs/>
          <w:sz w:val="28"/>
          <w:lang w:val="uk-UA"/>
        </w:rPr>
        <w:t>:</w:t>
      </w:r>
    </w:p>
    <w:p w:rsidR="009250BD" w:rsidRPr="0088443C" w:rsidRDefault="009250BD" w:rsidP="009250BD">
      <w:pPr>
        <w:spacing w:line="360" w:lineRule="auto"/>
        <w:ind w:firstLine="709"/>
        <w:jc w:val="both"/>
        <w:rPr>
          <w:bCs/>
          <w:i/>
          <w:sz w:val="28"/>
        </w:rPr>
      </w:pPr>
      <w:r w:rsidRPr="0088443C">
        <w:rPr>
          <w:sz w:val="36"/>
          <w:szCs w:val="36"/>
        </w:rPr>
        <w:t xml:space="preserve">     </w:t>
      </w:r>
      <m:oMath>
        <m:sSub>
          <m:sSubPr>
            <m:ctrlPr>
              <w:rPr>
                <w:rFonts w:ascii="Cambria Math" w:hAnsi="Cambria Math"/>
                <w:i/>
                <w:sz w:val="36"/>
                <w:szCs w:val="36"/>
                <w:lang w:val="uk-UA"/>
              </w:rPr>
            </m:ctrlPr>
          </m:sSubPr>
          <m:e>
            <m:r>
              <w:rPr>
                <w:rFonts w:ascii="Cambria Math" w:hAnsi="Cambria Math"/>
                <w:sz w:val="36"/>
                <w:szCs w:val="36"/>
                <w:lang w:val="uk-UA"/>
              </w:rPr>
              <m:t>N</m:t>
            </m:r>
          </m:e>
          <m:sub>
            <m:r>
              <w:rPr>
                <w:rFonts w:ascii="Cambria Math" w:hAnsi="Cambria Math"/>
                <w:sz w:val="36"/>
                <w:szCs w:val="36"/>
                <w:lang w:val="uk-UA"/>
              </w:rPr>
              <m:t>T</m:t>
            </m:r>
          </m:sub>
        </m:sSub>
        <m:r>
          <w:rPr>
            <w:rFonts w:ascii="Cambria Math" w:hAnsi="Cambria Math"/>
            <w:sz w:val="36"/>
            <w:szCs w:val="36"/>
            <w:lang w:val="uk-UA"/>
          </w:rPr>
          <m:t>=</m:t>
        </m:r>
        <m:f>
          <m:fPr>
            <m:ctrlPr>
              <w:rPr>
                <w:rFonts w:ascii="Cambria Math" w:hAnsi="Cambria Math"/>
                <w:i/>
                <w:sz w:val="36"/>
                <w:szCs w:val="36"/>
                <w:lang w:val="uk-UA"/>
              </w:rPr>
            </m:ctrlPr>
          </m:fPr>
          <m:num>
            <m:r>
              <w:rPr>
                <w:rFonts w:ascii="Cambria Math" w:hAnsi="Cambria Math"/>
                <w:sz w:val="36"/>
                <w:szCs w:val="36"/>
                <w:lang w:val="uk-UA"/>
              </w:rPr>
              <m:t>n</m:t>
            </m:r>
          </m:num>
          <m:den>
            <m:r>
              <w:rPr>
                <w:rFonts w:ascii="Cambria Math" w:hAnsi="Cambria Math"/>
                <w:sz w:val="36"/>
                <w:szCs w:val="36"/>
                <w:lang w:val="uk-UA"/>
              </w:rPr>
              <m:t>m</m:t>
            </m:r>
          </m:den>
        </m:f>
        <m:r>
          <w:rPr>
            <w:rFonts w:ascii="Cambria Math" w:hAnsi="Cambria Math"/>
            <w:sz w:val="36"/>
            <w:szCs w:val="36"/>
            <w:lang w:val="uk-UA"/>
          </w:rPr>
          <m:t>=4</m:t>
        </m:r>
        <m:r>
          <w:rPr>
            <w:rFonts w:ascii="Cambria Math" w:hAnsi="Cambria Math"/>
            <w:sz w:val="36"/>
            <w:szCs w:val="36"/>
          </w:rPr>
          <m:t>,9=5</m:t>
        </m:r>
      </m:oMath>
      <w:r w:rsidRPr="00DF64D9">
        <w:rPr>
          <w:sz w:val="32"/>
          <w:szCs w:val="32"/>
        </w:rPr>
        <w:t xml:space="preserve">        </w:t>
      </w:r>
      <w:r w:rsidRPr="0088443C">
        <w:rPr>
          <w:sz w:val="32"/>
          <w:szCs w:val="32"/>
        </w:rPr>
        <w:t xml:space="preserve">                                       </w:t>
      </w:r>
      <w:r>
        <w:rPr>
          <w:sz w:val="32"/>
          <w:szCs w:val="32"/>
          <w:lang w:val="uk-UA"/>
        </w:rPr>
        <w:t xml:space="preserve">    </w:t>
      </w:r>
      <w:r w:rsidRPr="00DF64D9">
        <w:rPr>
          <w:sz w:val="32"/>
          <w:szCs w:val="32"/>
          <w:lang w:val="uk-UA"/>
        </w:rPr>
        <w:t xml:space="preserve">   </w:t>
      </w:r>
      <w:r w:rsidRPr="00CC47EF">
        <w:rPr>
          <w:sz w:val="28"/>
          <w:szCs w:val="28"/>
          <w:lang w:val="uk-UA"/>
        </w:rPr>
        <w:t>(</w:t>
      </w:r>
      <w:r>
        <w:rPr>
          <w:sz w:val="28"/>
          <w:szCs w:val="28"/>
          <w:lang w:val="uk-UA"/>
        </w:rPr>
        <w:t>3.</w:t>
      </w:r>
      <w:r w:rsidRPr="0088443C">
        <w:rPr>
          <w:sz w:val="28"/>
          <w:szCs w:val="28"/>
        </w:rPr>
        <w:t>20</w:t>
      </w:r>
      <w:r w:rsidRPr="00CC47EF">
        <w:rPr>
          <w:sz w:val="28"/>
          <w:szCs w:val="28"/>
          <w:lang w:val="uk-UA"/>
        </w:rPr>
        <w:t>)</w:t>
      </w:r>
    </w:p>
    <w:p w:rsidR="009250BD" w:rsidRPr="00CC47EF" w:rsidRDefault="009250BD" w:rsidP="009250BD">
      <w:pPr>
        <w:spacing w:line="360" w:lineRule="auto"/>
        <w:ind w:firstLine="709"/>
        <w:jc w:val="both"/>
        <w:rPr>
          <w:bCs/>
          <w:sz w:val="28"/>
          <w:lang w:val="uk-UA"/>
        </w:rPr>
      </w:pPr>
      <w:r w:rsidRPr="00CC47EF">
        <w:rPr>
          <w:bCs/>
          <w:sz w:val="28"/>
          <w:lang w:val="uk-UA"/>
        </w:rPr>
        <w:t xml:space="preserve">Сонячний трекер </w:t>
      </w:r>
      <w:r>
        <w:rPr>
          <w:bCs/>
          <w:sz w:val="28"/>
          <w:lang w:val="en-US"/>
        </w:rPr>
        <w:t>ST</w:t>
      </w:r>
      <w:r w:rsidRPr="00CC47EF">
        <w:rPr>
          <w:bCs/>
          <w:sz w:val="28"/>
          <w:lang w:val="uk-UA"/>
        </w:rPr>
        <w:t>-</w:t>
      </w:r>
      <w:r w:rsidRPr="00300DBF">
        <w:rPr>
          <w:bCs/>
          <w:sz w:val="28"/>
        </w:rPr>
        <w:t>600</w:t>
      </w:r>
      <w:r w:rsidRPr="00CC47EF">
        <w:rPr>
          <w:bCs/>
          <w:sz w:val="28"/>
          <w:lang w:val="uk-UA"/>
        </w:rPr>
        <w:t xml:space="preserve"> – це динамічна система кріплень</w:t>
      </w:r>
      <w:r>
        <w:rPr>
          <w:bCs/>
          <w:sz w:val="28"/>
          <w:lang w:val="uk-UA"/>
        </w:rPr>
        <w:t xml:space="preserve">, </w:t>
      </w:r>
      <w:r w:rsidRPr="00CC47EF">
        <w:rPr>
          <w:bCs/>
          <w:sz w:val="28"/>
          <w:lang w:val="uk-UA"/>
        </w:rPr>
        <w:t xml:space="preserve"> що є опорною конструкцією наземної сонячної електростанції. Пристрій розрахований на 20 фотоелектричні модулів</w:t>
      </w:r>
      <w:r>
        <w:rPr>
          <w:bCs/>
          <w:sz w:val="28"/>
          <w:lang w:val="uk-UA"/>
        </w:rPr>
        <w:t xml:space="preserve">, </w:t>
      </w:r>
      <w:r w:rsidRPr="00CC47EF">
        <w:rPr>
          <w:bCs/>
          <w:sz w:val="28"/>
          <w:lang w:val="uk-UA"/>
        </w:rPr>
        <w:t xml:space="preserve"> він відноситься до двовісного типу динамічних конструкцій</w:t>
      </w:r>
      <w:r>
        <w:rPr>
          <w:bCs/>
          <w:sz w:val="28"/>
          <w:lang w:val="uk-UA"/>
        </w:rPr>
        <w:t xml:space="preserve">, </w:t>
      </w:r>
      <w:r w:rsidRPr="00CC47EF">
        <w:rPr>
          <w:bCs/>
          <w:sz w:val="28"/>
          <w:lang w:val="uk-UA"/>
        </w:rPr>
        <w:t xml:space="preserve"> тобто здатний змінювати положення </w:t>
      </w:r>
      <w:r>
        <w:rPr>
          <w:bCs/>
          <w:sz w:val="28"/>
          <w:lang w:val="uk-UA"/>
        </w:rPr>
        <w:t>в</w:t>
      </w:r>
      <w:r w:rsidRPr="00CC47EF">
        <w:rPr>
          <w:bCs/>
          <w:sz w:val="28"/>
          <w:lang w:val="uk-UA"/>
        </w:rPr>
        <w:t xml:space="preserve"> двох площинах. Для підвищення надійності</w:t>
      </w:r>
      <w:r>
        <w:rPr>
          <w:bCs/>
          <w:sz w:val="28"/>
          <w:lang w:val="uk-UA"/>
        </w:rPr>
        <w:t xml:space="preserve">, </w:t>
      </w:r>
      <w:r w:rsidRPr="00CC47EF">
        <w:rPr>
          <w:bCs/>
          <w:sz w:val="28"/>
          <w:lang w:val="uk-UA"/>
        </w:rPr>
        <w:t xml:space="preserve"> система працює в двох режимах: пасивному та активному.</w:t>
      </w:r>
    </w:p>
    <w:p w:rsidR="009250BD" w:rsidRPr="00CC47EF" w:rsidRDefault="009250BD" w:rsidP="009250BD">
      <w:pPr>
        <w:spacing w:line="360" w:lineRule="auto"/>
        <w:ind w:firstLine="709"/>
        <w:jc w:val="both"/>
        <w:rPr>
          <w:bCs/>
          <w:sz w:val="28"/>
          <w:lang w:val="uk-UA"/>
        </w:rPr>
      </w:pPr>
      <w:r w:rsidRPr="00CC47EF">
        <w:rPr>
          <w:bCs/>
          <w:sz w:val="28"/>
          <w:lang w:val="uk-UA"/>
        </w:rPr>
        <w:t xml:space="preserve">У штатному (активному) режимі - система за допомогою комплексного датчика сонячної </w:t>
      </w:r>
      <w:r>
        <w:rPr>
          <w:bCs/>
          <w:sz w:val="28"/>
          <w:lang w:val="uk-UA"/>
        </w:rPr>
        <w:t>інсоляції</w:t>
      </w:r>
      <w:r w:rsidRPr="00CC47EF">
        <w:rPr>
          <w:bCs/>
          <w:sz w:val="28"/>
          <w:lang w:val="uk-UA"/>
        </w:rPr>
        <w:t xml:space="preserve"> постійно проводить аналіз стану сонця і освітлення і направляє ФЕМ в область максимальної енергонасиченості небосхилу</w:t>
      </w:r>
      <w:r>
        <w:rPr>
          <w:bCs/>
          <w:sz w:val="28"/>
          <w:lang w:val="uk-UA"/>
        </w:rPr>
        <w:t xml:space="preserve">, </w:t>
      </w:r>
      <w:r w:rsidRPr="00CC47EF">
        <w:rPr>
          <w:bCs/>
          <w:sz w:val="28"/>
          <w:lang w:val="uk-UA"/>
        </w:rPr>
        <w:t xml:space="preserve"> з урахуванням розсіяного сонячного випромінювання і відбитого світла. Що особливо важливо</w:t>
      </w:r>
      <w:r>
        <w:rPr>
          <w:bCs/>
          <w:sz w:val="28"/>
          <w:lang w:val="uk-UA"/>
        </w:rPr>
        <w:t xml:space="preserve">, </w:t>
      </w:r>
      <w:r w:rsidRPr="00CC47EF">
        <w:rPr>
          <w:bCs/>
          <w:sz w:val="28"/>
          <w:lang w:val="uk-UA"/>
        </w:rPr>
        <w:t xml:space="preserve"> в хмарні і похмурі дні</w:t>
      </w:r>
      <w:r>
        <w:rPr>
          <w:bCs/>
          <w:sz w:val="28"/>
          <w:lang w:val="uk-UA"/>
        </w:rPr>
        <w:t xml:space="preserve">, </w:t>
      </w:r>
      <w:r w:rsidRPr="00CC47EF">
        <w:rPr>
          <w:bCs/>
          <w:sz w:val="28"/>
          <w:lang w:val="uk-UA"/>
        </w:rPr>
        <w:t xml:space="preserve"> коли сонце закрите хмарами.</w:t>
      </w:r>
    </w:p>
    <w:p w:rsidR="009250BD" w:rsidRPr="009A2358" w:rsidRDefault="009250BD" w:rsidP="009250BD">
      <w:pPr>
        <w:spacing w:line="360" w:lineRule="auto"/>
        <w:ind w:firstLine="709"/>
        <w:jc w:val="both"/>
        <w:rPr>
          <w:bCs/>
          <w:sz w:val="28"/>
          <w:lang w:val="uk-UA"/>
        </w:rPr>
      </w:pPr>
      <w:r w:rsidRPr="00CC47EF">
        <w:rPr>
          <w:bCs/>
          <w:sz w:val="28"/>
          <w:lang w:val="uk-UA"/>
        </w:rPr>
        <w:t xml:space="preserve">У пасивному режимі - система починає працювати в разі виходу з ладу датчика сонячної </w:t>
      </w:r>
      <w:r>
        <w:rPr>
          <w:bCs/>
          <w:sz w:val="28"/>
          <w:lang w:val="uk-UA"/>
        </w:rPr>
        <w:t>інсоляції</w:t>
      </w:r>
      <w:r w:rsidRPr="00CC47EF">
        <w:rPr>
          <w:bCs/>
          <w:sz w:val="28"/>
          <w:lang w:val="uk-UA"/>
        </w:rPr>
        <w:t xml:space="preserve">. І в цьому випадку </w:t>
      </w:r>
      <w:proofErr w:type="spellStart"/>
      <w:r w:rsidRPr="00CC47EF">
        <w:rPr>
          <w:bCs/>
          <w:sz w:val="28"/>
          <w:lang w:val="uk-UA"/>
        </w:rPr>
        <w:t>трекер</w:t>
      </w:r>
      <w:proofErr w:type="spellEnd"/>
      <w:r w:rsidRPr="00CC47EF">
        <w:rPr>
          <w:bCs/>
          <w:sz w:val="28"/>
          <w:lang w:val="uk-UA"/>
        </w:rPr>
        <w:t xml:space="preserve"> пра</w:t>
      </w:r>
      <w:r w:rsidR="009A2358">
        <w:rPr>
          <w:bCs/>
          <w:sz w:val="28"/>
          <w:lang w:val="uk-UA"/>
        </w:rPr>
        <w:t xml:space="preserve">цює за астрономічним календарем </w:t>
      </w:r>
      <w:r w:rsidRPr="003B6A03">
        <w:rPr>
          <w:bCs/>
          <w:sz w:val="28"/>
        </w:rPr>
        <w:t>[</w:t>
      </w:r>
      <w:r w:rsidRPr="003406C7">
        <w:rPr>
          <w:bCs/>
          <w:sz w:val="28"/>
        </w:rPr>
        <w:t>8</w:t>
      </w:r>
      <w:r w:rsidRPr="003B6A03">
        <w:rPr>
          <w:bCs/>
          <w:sz w:val="28"/>
        </w:rPr>
        <w:t>]</w:t>
      </w:r>
      <w:r w:rsidR="009A2358">
        <w:rPr>
          <w:bCs/>
          <w:sz w:val="28"/>
          <w:lang w:val="uk-UA"/>
        </w:rPr>
        <w:t>.</w:t>
      </w:r>
    </w:p>
    <w:p w:rsidR="009250BD" w:rsidRPr="00CC47EF" w:rsidRDefault="009250BD" w:rsidP="009250BD">
      <w:pPr>
        <w:spacing w:line="360" w:lineRule="auto"/>
        <w:ind w:firstLine="709"/>
        <w:jc w:val="both"/>
        <w:rPr>
          <w:bCs/>
          <w:sz w:val="28"/>
          <w:lang w:val="uk-UA"/>
        </w:rPr>
      </w:pPr>
      <w:r w:rsidRPr="00CC47EF">
        <w:rPr>
          <w:bCs/>
          <w:sz w:val="28"/>
          <w:lang w:val="uk-UA"/>
        </w:rPr>
        <w:t>Таким чином</w:t>
      </w:r>
      <w:r>
        <w:rPr>
          <w:bCs/>
          <w:sz w:val="28"/>
          <w:lang w:val="uk-UA"/>
        </w:rPr>
        <w:t xml:space="preserve">, </w:t>
      </w:r>
      <w:r w:rsidRPr="00CC47EF">
        <w:rPr>
          <w:bCs/>
          <w:sz w:val="28"/>
          <w:lang w:val="uk-UA"/>
        </w:rPr>
        <w:t xml:space="preserve"> автоматично змінюючи кут установки ФЕМ</w:t>
      </w:r>
      <w:r>
        <w:rPr>
          <w:bCs/>
          <w:sz w:val="28"/>
          <w:lang w:val="uk-UA"/>
        </w:rPr>
        <w:t xml:space="preserve">, </w:t>
      </w:r>
      <w:r w:rsidRPr="00CC47EF">
        <w:rPr>
          <w:bCs/>
          <w:sz w:val="28"/>
          <w:lang w:val="uk-UA"/>
        </w:rPr>
        <w:t xml:space="preserve"> за допомогою комбінованої системи керування</w:t>
      </w:r>
      <w:r>
        <w:rPr>
          <w:bCs/>
          <w:sz w:val="28"/>
          <w:lang w:val="uk-UA"/>
        </w:rPr>
        <w:t xml:space="preserve">, </w:t>
      </w:r>
      <w:r w:rsidRPr="00CC47EF">
        <w:rPr>
          <w:bCs/>
          <w:sz w:val="28"/>
          <w:lang w:val="uk-UA"/>
        </w:rPr>
        <w:t xml:space="preserve"> двовісний сонячний трекер забезпечує збільшення генерації електроенергії в порівнянні зі статичною системою до 50% в середньому за рік.</w:t>
      </w:r>
    </w:p>
    <w:p w:rsidR="009250BD" w:rsidRPr="00CC47EF" w:rsidRDefault="009250BD" w:rsidP="009250BD">
      <w:pPr>
        <w:spacing w:line="360" w:lineRule="auto"/>
        <w:ind w:firstLine="709"/>
        <w:jc w:val="both"/>
        <w:rPr>
          <w:color w:val="000000"/>
          <w:sz w:val="28"/>
          <w:highlight w:val="yellow"/>
          <w:lang w:val="uk-UA"/>
        </w:rPr>
      </w:pPr>
      <w:r w:rsidRPr="00CC47EF">
        <w:rPr>
          <w:bCs/>
          <w:sz w:val="28"/>
          <w:lang w:val="uk-UA"/>
        </w:rPr>
        <w:t>В склад активної системи управління входить комплексний датчик сонячної інсоляції і сам блок управління трекером. Датчик враховує розсіяне і відбите світло і вираховує точку максимальної потужності сонячної енергії на небосхилі. Далі він  передає дані до блоку управління</w:t>
      </w:r>
      <w:r>
        <w:rPr>
          <w:bCs/>
          <w:sz w:val="28"/>
          <w:lang w:val="uk-UA"/>
        </w:rPr>
        <w:t xml:space="preserve">, </w:t>
      </w:r>
      <w:r w:rsidRPr="00CC47EF">
        <w:rPr>
          <w:bCs/>
          <w:sz w:val="28"/>
          <w:lang w:val="uk-UA"/>
        </w:rPr>
        <w:t xml:space="preserve"> використовуючи бездротову технологію</w:t>
      </w:r>
      <w:r>
        <w:rPr>
          <w:bCs/>
          <w:sz w:val="28"/>
          <w:lang w:val="uk-UA"/>
        </w:rPr>
        <w:t xml:space="preserve">, </w:t>
      </w:r>
      <w:r w:rsidRPr="00CC47EF">
        <w:rPr>
          <w:bCs/>
          <w:sz w:val="28"/>
          <w:lang w:val="uk-UA"/>
        </w:rPr>
        <w:t xml:space="preserve"> і після цього блок передає сигнал приводним двигунам для встановлення панелей в оптимальне положення.</w:t>
      </w:r>
    </w:p>
    <w:p w:rsidR="009250BD" w:rsidRPr="00CC47EF" w:rsidRDefault="009250BD" w:rsidP="009250BD">
      <w:pPr>
        <w:spacing w:line="360" w:lineRule="auto"/>
        <w:ind w:firstLine="709"/>
        <w:jc w:val="both"/>
        <w:rPr>
          <w:bCs/>
          <w:sz w:val="28"/>
          <w:lang w:val="uk-UA"/>
        </w:rPr>
      </w:pPr>
      <w:r w:rsidRPr="00CC47EF">
        <w:rPr>
          <w:bCs/>
          <w:sz w:val="28"/>
          <w:lang w:val="uk-UA"/>
        </w:rPr>
        <w:lastRenderedPageBreak/>
        <w:t>Сонячний трекер має невелику вагу за рахунок використання профілів з оцинкованої сталі</w:t>
      </w:r>
      <w:r>
        <w:rPr>
          <w:bCs/>
          <w:sz w:val="28"/>
          <w:lang w:val="uk-UA"/>
        </w:rPr>
        <w:t xml:space="preserve">, </w:t>
      </w:r>
      <w:r w:rsidRPr="00CC47EF">
        <w:rPr>
          <w:bCs/>
          <w:sz w:val="28"/>
          <w:lang w:val="uk-UA"/>
        </w:rPr>
        <w:t xml:space="preserve"> алюмінієвих профілів</w:t>
      </w:r>
      <w:r>
        <w:rPr>
          <w:bCs/>
          <w:sz w:val="28"/>
          <w:lang w:val="uk-UA"/>
        </w:rPr>
        <w:t xml:space="preserve">, </w:t>
      </w:r>
      <w:r w:rsidRPr="00CC47EF">
        <w:rPr>
          <w:bCs/>
          <w:sz w:val="28"/>
          <w:lang w:val="uk-UA"/>
        </w:rPr>
        <w:t xml:space="preserve"> елементів з нержавіючої сталі та продуманий дизайн</w:t>
      </w:r>
      <w:r>
        <w:rPr>
          <w:bCs/>
          <w:sz w:val="28"/>
          <w:lang w:val="uk-UA"/>
        </w:rPr>
        <w:t xml:space="preserve">, </w:t>
      </w:r>
      <w:r w:rsidRPr="00CC47EF">
        <w:rPr>
          <w:bCs/>
          <w:sz w:val="28"/>
          <w:lang w:val="uk-UA"/>
        </w:rPr>
        <w:t xml:space="preserve"> що також забезпечує його простий монтаж.</w:t>
      </w:r>
    </w:p>
    <w:p w:rsidR="009250BD" w:rsidRPr="00CC47EF" w:rsidRDefault="009250BD" w:rsidP="009250BD">
      <w:pPr>
        <w:spacing w:line="360" w:lineRule="auto"/>
        <w:ind w:firstLine="709"/>
        <w:jc w:val="both"/>
        <w:rPr>
          <w:bCs/>
          <w:sz w:val="28"/>
          <w:lang w:val="uk-UA"/>
        </w:rPr>
      </w:pPr>
      <w:r w:rsidRPr="00CC47EF">
        <w:rPr>
          <w:bCs/>
          <w:sz w:val="28"/>
          <w:lang w:val="uk-UA"/>
        </w:rPr>
        <w:t>Захист від вітрового та снігового навантаження забезпечується активною системою керування</w:t>
      </w:r>
      <w:r>
        <w:rPr>
          <w:bCs/>
          <w:sz w:val="28"/>
          <w:lang w:val="uk-UA"/>
        </w:rPr>
        <w:t xml:space="preserve">, </w:t>
      </w:r>
      <w:r w:rsidRPr="00CC47EF">
        <w:rPr>
          <w:bCs/>
          <w:sz w:val="28"/>
          <w:lang w:val="uk-UA"/>
        </w:rPr>
        <w:t xml:space="preserve"> за рахунок використання комплексного датчику сонячної інсоляції з вбудованими датчиками снігу і вітру.</w:t>
      </w:r>
      <w:r w:rsidRPr="00CC47EF">
        <w:rPr>
          <w:lang w:val="uk-UA"/>
        </w:rPr>
        <w:t xml:space="preserve"> </w:t>
      </w:r>
      <w:r w:rsidRPr="00CC47EF">
        <w:rPr>
          <w:bCs/>
          <w:sz w:val="28"/>
          <w:lang w:val="uk-UA"/>
        </w:rPr>
        <w:t>При підвищенні сили вітру вище заданих значень</w:t>
      </w:r>
      <w:r>
        <w:rPr>
          <w:bCs/>
          <w:sz w:val="28"/>
          <w:lang w:val="uk-UA"/>
        </w:rPr>
        <w:t xml:space="preserve">, </w:t>
      </w:r>
      <w:r w:rsidRPr="00CC47EF">
        <w:rPr>
          <w:bCs/>
          <w:sz w:val="28"/>
          <w:lang w:val="uk-UA"/>
        </w:rPr>
        <w:t xml:space="preserve"> система керування встановлює ФЕМ в положення флюгування (положення найменшого супротиву повітряному потоку). При випаданні великої кількості снігових опадів система керування встановлює ФЕМ в положення для скидання снігу з поверхні. </w:t>
      </w:r>
    </w:p>
    <w:p w:rsidR="009250BD" w:rsidRPr="00CC47EF" w:rsidRDefault="009250BD" w:rsidP="009250BD">
      <w:pPr>
        <w:spacing w:line="360" w:lineRule="auto"/>
        <w:ind w:firstLine="709"/>
        <w:jc w:val="both"/>
        <w:rPr>
          <w:bCs/>
          <w:sz w:val="28"/>
          <w:lang w:val="uk-UA"/>
        </w:rPr>
      </w:pPr>
      <w:r w:rsidRPr="00CC47EF">
        <w:rPr>
          <w:bCs/>
          <w:sz w:val="28"/>
          <w:lang w:val="uk-UA"/>
        </w:rPr>
        <w:t>Також можливий цілодобовий моніторинг роботи і технічного стану трекерів.</w:t>
      </w:r>
      <w:r w:rsidRPr="00CC47EF">
        <w:rPr>
          <w:lang w:val="uk-UA"/>
        </w:rPr>
        <w:t xml:space="preserve"> </w:t>
      </w:r>
      <w:r w:rsidRPr="00CC47EF">
        <w:rPr>
          <w:bCs/>
          <w:sz w:val="28"/>
          <w:lang w:val="uk-UA"/>
        </w:rPr>
        <w:t>Інформація про технічний стан трекера передається системою керування на виділений сервер автоматично по GPRS-каналу і відображається в особистому кабінеті клієнта на сайті компанії. Таким чином</w:t>
      </w:r>
      <w:r>
        <w:rPr>
          <w:bCs/>
          <w:sz w:val="28"/>
          <w:lang w:val="uk-UA"/>
        </w:rPr>
        <w:t xml:space="preserve">, </w:t>
      </w:r>
      <w:r w:rsidRPr="00CC47EF">
        <w:rPr>
          <w:bCs/>
          <w:sz w:val="28"/>
          <w:lang w:val="uk-UA"/>
        </w:rPr>
        <w:t xml:space="preserve"> 24 години на добу власник сонячного трекера може відслідковувати його роботу віддалено</w:t>
      </w:r>
      <w:r>
        <w:rPr>
          <w:bCs/>
          <w:sz w:val="28"/>
          <w:lang w:val="uk-UA"/>
        </w:rPr>
        <w:t xml:space="preserve">, </w:t>
      </w:r>
      <w:r w:rsidRPr="00CC47EF">
        <w:rPr>
          <w:bCs/>
          <w:sz w:val="28"/>
          <w:lang w:val="uk-UA"/>
        </w:rPr>
        <w:t xml:space="preserve"> де б він не знаходився. При цьому доступні наступні параметри:</w:t>
      </w:r>
    </w:p>
    <w:p w:rsidR="009250BD" w:rsidRPr="00CC47EF" w:rsidRDefault="009250BD" w:rsidP="009250BD">
      <w:pPr>
        <w:numPr>
          <w:ilvl w:val="0"/>
          <w:numId w:val="17"/>
        </w:numPr>
        <w:spacing w:line="360" w:lineRule="auto"/>
        <w:ind w:left="0" w:firstLine="709"/>
        <w:jc w:val="both"/>
        <w:rPr>
          <w:bCs/>
          <w:sz w:val="28"/>
          <w:lang w:val="uk-UA"/>
        </w:rPr>
      </w:pPr>
      <w:r w:rsidRPr="00CC47EF">
        <w:rPr>
          <w:bCs/>
          <w:sz w:val="28"/>
          <w:lang w:val="uk-UA"/>
        </w:rPr>
        <w:t>статус датчика сонця;</w:t>
      </w:r>
    </w:p>
    <w:p w:rsidR="009250BD" w:rsidRPr="00CC47EF" w:rsidRDefault="009250BD" w:rsidP="009250BD">
      <w:pPr>
        <w:numPr>
          <w:ilvl w:val="0"/>
          <w:numId w:val="17"/>
        </w:numPr>
        <w:spacing w:line="360" w:lineRule="auto"/>
        <w:ind w:left="0" w:firstLine="709"/>
        <w:jc w:val="both"/>
        <w:rPr>
          <w:bCs/>
          <w:sz w:val="28"/>
          <w:lang w:val="uk-UA"/>
        </w:rPr>
      </w:pPr>
      <w:r w:rsidRPr="00CC47EF">
        <w:rPr>
          <w:bCs/>
          <w:sz w:val="28"/>
          <w:lang w:val="uk-UA"/>
        </w:rPr>
        <w:t>статус датчика снігу;</w:t>
      </w:r>
    </w:p>
    <w:p w:rsidR="009250BD" w:rsidRPr="00CC47EF" w:rsidRDefault="009250BD" w:rsidP="009250BD">
      <w:pPr>
        <w:numPr>
          <w:ilvl w:val="0"/>
          <w:numId w:val="17"/>
        </w:numPr>
        <w:spacing w:line="360" w:lineRule="auto"/>
        <w:ind w:left="0" w:firstLine="709"/>
        <w:jc w:val="both"/>
        <w:rPr>
          <w:bCs/>
          <w:sz w:val="28"/>
          <w:lang w:val="uk-UA"/>
        </w:rPr>
      </w:pPr>
      <w:r w:rsidRPr="00CC47EF">
        <w:rPr>
          <w:bCs/>
          <w:sz w:val="28"/>
          <w:lang w:val="uk-UA"/>
        </w:rPr>
        <w:t>швидкість вітру;</w:t>
      </w:r>
    </w:p>
    <w:p w:rsidR="009250BD" w:rsidRPr="00CC47EF" w:rsidRDefault="009250BD" w:rsidP="009250BD">
      <w:pPr>
        <w:numPr>
          <w:ilvl w:val="0"/>
          <w:numId w:val="17"/>
        </w:numPr>
        <w:spacing w:line="360" w:lineRule="auto"/>
        <w:ind w:left="0" w:firstLine="709"/>
        <w:jc w:val="both"/>
        <w:rPr>
          <w:bCs/>
          <w:sz w:val="28"/>
          <w:lang w:val="uk-UA"/>
        </w:rPr>
      </w:pPr>
      <w:r w:rsidRPr="00CC47EF">
        <w:rPr>
          <w:bCs/>
          <w:sz w:val="28"/>
          <w:lang w:val="uk-UA"/>
        </w:rPr>
        <w:t>орієнтація трекера (азимут</w:t>
      </w:r>
      <w:r>
        <w:rPr>
          <w:bCs/>
          <w:sz w:val="28"/>
          <w:lang w:val="uk-UA"/>
        </w:rPr>
        <w:t xml:space="preserve">, </w:t>
      </w:r>
      <w:r w:rsidRPr="00CC47EF">
        <w:rPr>
          <w:bCs/>
          <w:sz w:val="28"/>
          <w:lang w:val="uk-UA"/>
        </w:rPr>
        <w:t xml:space="preserve"> кут нахилу ФЕМ);</w:t>
      </w:r>
    </w:p>
    <w:p w:rsidR="009250BD" w:rsidRPr="00CC47EF" w:rsidRDefault="009250BD" w:rsidP="009250BD">
      <w:pPr>
        <w:numPr>
          <w:ilvl w:val="0"/>
          <w:numId w:val="17"/>
        </w:numPr>
        <w:spacing w:line="360" w:lineRule="auto"/>
        <w:ind w:left="0" w:firstLine="709"/>
        <w:jc w:val="both"/>
        <w:rPr>
          <w:bCs/>
          <w:sz w:val="28"/>
          <w:lang w:val="uk-UA"/>
        </w:rPr>
      </w:pPr>
      <w:r w:rsidRPr="00CC47EF">
        <w:rPr>
          <w:bCs/>
          <w:sz w:val="28"/>
          <w:lang w:val="uk-UA"/>
        </w:rPr>
        <w:t>температура повітря;</w:t>
      </w:r>
    </w:p>
    <w:p w:rsidR="009250BD" w:rsidRPr="00CC47EF" w:rsidRDefault="009250BD" w:rsidP="009250BD">
      <w:pPr>
        <w:numPr>
          <w:ilvl w:val="0"/>
          <w:numId w:val="17"/>
        </w:numPr>
        <w:spacing w:line="360" w:lineRule="auto"/>
        <w:ind w:left="0" w:firstLine="709"/>
        <w:jc w:val="both"/>
        <w:rPr>
          <w:bCs/>
          <w:sz w:val="28"/>
          <w:lang w:val="uk-UA"/>
        </w:rPr>
      </w:pPr>
      <w:r w:rsidRPr="00CC47EF">
        <w:rPr>
          <w:bCs/>
          <w:sz w:val="28"/>
          <w:lang w:val="uk-UA"/>
        </w:rPr>
        <w:t>потужність сонячного випромінювання.</w:t>
      </w:r>
    </w:p>
    <w:p w:rsidR="009250BD" w:rsidRPr="00CC47EF" w:rsidRDefault="009250BD" w:rsidP="009250BD">
      <w:pPr>
        <w:spacing w:line="360" w:lineRule="auto"/>
        <w:ind w:firstLine="709"/>
        <w:jc w:val="both"/>
        <w:rPr>
          <w:bCs/>
          <w:sz w:val="28"/>
          <w:lang w:val="uk-UA"/>
        </w:rPr>
      </w:pPr>
      <w:r w:rsidRPr="00CC47EF">
        <w:rPr>
          <w:noProof/>
        </w:rPr>
        <w:lastRenderedPageBreak/>
        <w:drawing>
          <wp:inline distT="0" distB="0" distL="0" distR="0">
            <wp:extent cx="3848735" cy="2477135"/>
            <wp:effectExtent l="0" t="0" r="0" b="0"/>
            <wp:docPr id="16" name="Рисунок 16" descr="https://ussolar.systems/im/images/map_GPS.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6" descr="https://ussolar.systems/im/images/map_GPS.png"/>
                    <pic:cNvPicPr>
                      <a:picLocks noChangeAspect="1" noChangeArrowheads="1"/>
                    </pic:cNvPicPr>
                  </pic:nvPicPr>
                  <pic:blipFill>
                    <a:blip r:embed="rId82" cstate="print">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3848735" cy="2477135"/>
                    </a:xfrm>
                    <a:prstGeom prst="rect">
                      <a:avLst/>
                    </a:prstGeom>
                    <a:noFill/>
                    <a:ln>
                      <a:noFill/>
                    </a:ln>
                  </pic:spPr>
                </pic:pic>
              </a:graphicData>
            </a:graphic>
          </wp:inline>
        </w:drawing>
      </w:r>
    </w:p>
    <w:p w:rsidR="009250BD" w:rsidRPr="00CC47EF" w:rsidRDefault="009250BD" w:rsidP="009250BD">
      <w:pPr>
        <w:spacing w:line="360" w:lineRule="auto"/>
        <w:ind w:firstLine="709"/>
        <w:jc w:val="both"/>
        <w:rPr>
          <w:bCs/>
          <w:sz w:val="28"/>
          <w:lang w:val="uk-UA"/>
        </w:rPr>
      </w:pPr>
      <w:r w:rsidRPr="00CC47EF">
        <w:rPr>
          <w:bCs/>
          <w:sz w:val="28"/>
          <w:lang w:val="uk-UA"/>
        </w:rPr>
        <w:t xml:space="preserve">Рисунок </w:t>
      </w:r>
      <w:r>
        <w:rPr>
          <w:bCs/>
          <w:sz w:val="28"/>
          <w:lang w:val="uk-UA"/>
        </w:rPr>
        <w:t>3</w:t>
      </w:r>
      <w:r w:rsidRPr="00CC47EF">
        <w:rPr>
          <w:bCs/>
          <w:sz w:val="28"/>
          <w:lang w:val="uk-UA"/>
        </w:rPr>
        <w:t>.</w:t>
      </w:r>
      <w:r>
        <w:rPr>
          <w:bCs/>
          <w:sz w:val="28"/>
          <w:lang w:val="uk-UA"/>
        </w:rPr>
        <w:t>16</w:t>
      </w:r>
      <w:r w:rsidRPr="00CC47EF">
        <w:rPr>
          <w:bCs/>
          <w:sz w:val="28"/>
          <w:lang w:val="uk-UA"/>
        </w:rPr>
        <w:t xml:space="preserve"> – Загальний вигляд додатку для відстеження роботи трекерної системи</w:t>
      </w:r>
    </w:p>
    <w:p w:rsidR="009250BD" w:rsidRPr="00CC47EF" w:rsidRDefault="009250BD" w:rsidP="009250BD">
      <w:pPr>
        <w:spacing w:line="360" w:lineRule="auto"/>
        <w:ind w:firstLine="709"/>
        <w:jc w:val="both"/>
        <w:rPr>
          <w:bCs/>
          <w:sz w:val="28"/>
          <w:lang w:val="uk-UA"/>
        </w:rPr>
      </w:pPr>
      <w:r w:rsidRPr="00CC47EF">
        <w:rPr>
          <w:bCs/>
          <w:sz w:val="28"/>
          <w:lang w:val="uk-UA"/>
        </w:rPr>
        <w:t>Трекери встановлюються на бетонний фундамент і закріплюються спеціальними анкерами.</w:t>
      </w:r>
    </w:p>
    <w:p w:rsidR="009250BD" w:rsidRPr="00CC47EF" w:rsidRDefault="009250BD" w:rsidP="009250BD">
      <w:pPr>
        <w:spacing w:line="360" w:lineRule="auto"/>
        <w:ind w:firstLine="709"/>
        <w:jc w:val="both"/>
        <w:rPr>
          <w:sz w:val="28"/>
          <w:lang w:val="uk-UA"/>
        </w:rPr>
      </w:pPr>
      <w:r w:rsidRPr="00CC47EF">
        <w:rPr>
          <w:sz w:val="28"/>
          <w:lang w:val="uk-UA"/>
        </w:rPr>
        <w:t>Двохосьова система стеження за Сонцем складається з:</w:t>
      </w:r>
    </w:p>
    <w:p w:rsidR="009250BD" w:rsidRPr="00CC47EF" w:rsidRDefault="009250BD" w:rsidP="009250BD">
      <w:pPr>
        <w:numPr>
          <w:ilvl w:val="0"/>
          <w:numId w:val="18"/>
        </w:numPr>
        <w:spacing w:line="360" w:lineRule="auto"/>
        <w:ind w:left="0" w:firstLine="709"/>
        <w:jc w:val="both"/>
        <w:rPr>
          <w:sz w:val="28"/>
          <w:lang w:val="uk-UA"/>
        </w:rPr>
      </w:pPr>
      <w:r w:rsidRPr="00CC47EF">
        <w:rPr>
          <w:sz w:val="28"/>
          <w:lang w:val="uk-UA"/>
        </w:rPr>
        <w:t>опорної конструкції у вигляді одиночної колони;</w:t>
      </w:r>
    </w:p>
    <w:p w:rsidR="009250BD" w:rsidRPr="00CC47EF" w:rsidRDefault="009250BD" w:rsidP="009250BD">
      <w:pPr>
        <w:numPr>
          <w:ilvl w:val="0"/>
          <w:numId w:val="18"/>
        </w:numPr>
        <w:spacing w:line="360" w:lineRule="auto"/>
        <w:ind w:left="0" w:firstLine="709"/>
        <w:jc w:val="both"/>
        <w:rPr>
          <w:sz w:val="28"/>
          <w:lang w:val="uk-UA"/>
        </w:rPr>
      </w:pPr>
      <w:r w:rsidRPr="00CC47EF">
        <w:rPr>
          <w:sz w:val="28"/>
          <w:lang w:val="uk-UA"/>
        </w:rPr>
        <w:t>рухомої частини</w:t>
      </w:r>
      <w:r>
        <w:rPr>
          <w:sz w:val="28"/>
          <w:lang w:val="uk-UA"/>
        </w:rPr>
        <w:t xml:space="preserve">, </w:t>
      </w:r>
      <w:r w:rsidRPr="00CC47EF">
        <w:rPr>
          <w:sz w:val="28"/>
          <w:lang w:val="uk-UA"/>
        </w:rPr>
        <w:t xml:space="preserve"> на яку в п'ять рядів кріпляться 20 фотоелектричних модулів;</w:t>
      </w:r>
    </w:p>
    <w:p w:rsidR="009250BD" w:rsidRPr="00CC47EF" w:rsidRDefault="009250BD" w:rsidP="009250BD">
      <w:pPr>
        <w:numPr>
          <w:ilvl w:val="0"/>
          <w:numId w:val="18"/>
        </w:numPr>
        <w:spacing w:line="360" w:lineRule="auto"/>
        <w:ind w:left="0" w:firstLine="709"/>
        <w:jc w:val="both"/>
        <w:rPr>
          <w:sz w:val="28"/>
          <w:lang w:val="uk-UA"/>
        </w:rPr>
      </w:pPr>
      <w:r w:rsidRPr="00CC47EF">
        <w:rPr>
          <w:sz w:val="28"/>
          <w:lang w:val="uk-UA"/>
        </w:rPr>
        <w:t>системи орієнтації</w:t>
      </w:r>
      <w:r>
        <w:rPr>
          <w:sz w:val="28"/>
          <w:lang w:val="uk-UA"/>
        </w:rPr>
        <w:t xml:space="preserve">, </w:t>
      </w:r>
      <w:r w:rsidRPr="00CC47EF">
        <w:rPr>
          <w:sz w:val="28"/>
          <w:lang w:val="uk-UA"/>
        </w:rPr>
        <w:t xml:space="preserve"> що складається з електромеханічних приводів;</w:t>
      </w:r>
    </w:p>
    <w:p w:rsidR="009250BD" w:rsidRPr="00CC47EF" w:rsidRDefault="009250BD" w:rsidP="009250BD">
      <w:pPr>
        <w:numPr>
          <w:ilvl w:val="0"/>
          <w:numId w:val="18"/>
        </w:numPr>
        <w:spacing w:line="360" w:lineRule="auto"/>
        <w:ind w:left="0" w:firstLine="709"/>
        <w:jc w:val="both"/>
        <w:rPr>
          <w:sz w:val="28"/>
          <w:lang w:val="uk-UA"/>
        </w:rPr>
      </w:pPr>
      <w:r w:rsidRPr="00CC47EF">
        <w:rPr>
          <w:sz w:val="28"/>
          <w:lang w:val="uk-UA"/>
        </w:rPr>
        <w:t>системи управління</w:t>
      </w:r>
      <w:r>
        <w:rPr>
          <w:sz w:val="28"/>
          <w:lang w:val="uk-UA"/>
        </w:rPr>
        <w:t xml:space="preserve">, </w:t>
      </w:r>
      <w:r w:rsidRPr="00CC47EF">
        <w:rPr>
          <w:sz w:val="28"/>
          <w:lang w:val="uk-UA"/>
        </w:rPr>
        <w:t xml:space="preserve"> що дозволяє спостерігати за роботою трекера дистанційно.</w:t>
      </w:r>
    </w:p>
    <w:p w:rsidR="009250BD" w:rsidRPr="00CC47EF" w:rsidRDefault="009250BD" w:rsidP="009250BD">
      <w:pPr>
        <w:spacing w:line="360" w:lineRule="auto"/>
        <w:ind w:firstLine="709"/>
        <w:jc w:val="both"/>
        <w:rPr>
          <w:sz w:val="28"/>
          <w:lang w:val="uk-UA"/>
        </w:rPr>
      </w:pPr>
      <w:r w:rsidRPr="00CC47EF">
        <w:rPr>
          <w:sz w:val="28"/>
          <w:lang w:val="uk-UA"/>
        </w:rPr>
        <w:t>Пристрій оснащений комплексним датчиком</w:t>
      </w:r>
      <w:r>
        <w:rPr>
          <w:sz w:val="28"/>
          <w:lang w:val="uk-UA"/>
        </w:rPr>
        <w:t xml:space="preserve">, </w:t>
      </w:r>
      <w:r w:rsidRPr="00CC47EF">
        <w:rPr>
          <w:sz w:val="28"/>
          <w:lang w:val="uk-UA"/>
        </w:rPr>
        <w:t xml:space="preserve"> функцією котрого є визначення:</w:t>
      </w:r>
    </w:p>
    <w:p w:rsidR="009250BD" w:rsidRPr="00CC47EF" w:rsidRDefault="009250BD" w:rsidP="009250BD">
      <w:pPr>
        <w:numPr>
          <w:ilvl w:val="0"/>
          <w:numId w:val="18"/>
        </w:numPr>
        <w:spacing w:line="360" w:lineRule="auto"/>
        <w:ind w:left="0" w:firstLine="709"/>
        <w:jc w:val="both"/>
        <w:rPr>
          <w:sz w:val="28"/>
          <w:lang w:val="uk-UA"/>
        </w:rPr>
      </w:pPr>
      <w:r w:rsidRPr="00CC47EF">
        <w:rPr>
          <w:sz w:val="28"/>
          <w:lang w:val="uk-UA"/>
        </w:rPr>
        <w:t>самої енергонасиченої точки на небосхилі;</w:t>
      </w:r>
    </w:p>
    <w:p w:rsidR="009250BD" w:rsidRPr="00CC47EF" w:rsidRDefault="009250BD" w:rsidP="009250BD">
      <w:pPr>
        <w:numPr>
          <w:ilvl w:val="0"/>
          <w:numId w:val="18"/>
        </w:numPr>
        <w:spacing w:line="360" w:lineRule="auto"/>
        <w:ind w:left="0" w:firstLine="709"/>
        <w:jc w:val="both"/>
        <w:rPr>
          <w:sz w:val="28"/>
          <w:lang w:val="uk-UA"/>
        </w:rPr>
      </w:pPr>
      <w:r w:rsidRPr="00CC47EF">
        <w:rPr>
          <w:sz w:val="28"/>
          <w:lang w:val="uk-UA"/>
        </w:rPr>
        <w:t>сили снігового навантаження;</w:t>
      </w:r>
    </w:p>
    <w:p w:rsidR="009250BD" w:rsidRPr="00CC47EF" w:rsidRDefault="009250BD" w:rsidP="009250BD">
      <w:pPr>
        <w:numPr>
          <w:ilvl w:val="0"/>
          <w:numId w:val="18"/>
        </w:numPr>
        <w:spacing w:line="360" w:lineRule="auto"/>
        <w:ind w:left="0" w:firstLine="709"/>
        <w:jc w:val="both"/>
        <w:rPr>
          <w:sz w:val="28"/>
          <w:lang w:val="uk-UA"/>
        </w:rPr>
      </w:pPr>
      <w:r w:rsidRPr="00CC47EF">
        <w:rPr>
          <w:sz w:val="28"/>
          <w:lang w:val="uk-UA"/>
        </w:rPr>
        <w:t>швидкості і напрямку вітру.</w:t>
      </w:r>
    </w:p>
    <w:p w:rsidR="009250BD" w:rsidRPr="00CC47EF" w:rsidRDefault="009250BD" w:rsidP="009250BD">
      <w:pPr>
        <w:spacing w:line="360" w:lineRule="auto"/>
        <w:ind w:firstLine="709"/>
        <w:jc w:val="both"/>
        <w:rPr>
          <w:sz w:val="28"/>
          <w:lang w:val="uk-UA"/>
        </w:rPr>
      </w:pPr>
      <w:r w:rsidRPr="00CC47EF">
        <w:rPr>
          <w:sz w:val="28"/>
          <w:lang w:val="uk-UA"/>
        </w:rPr>
        <w:t>Трекер встановлюється на бетонному фундаменті з фіксацією</w:t>
      </w:r>
      <w:r>
        <w:rPr>
          <w:sz w:val="28"/>
          <w:lang w:val="uk-UA"/>
        </w:rPr>
        <w:t>.</w:t>
      </w:r>
      <w:r w:rsidRPr="00CC47EF">
        <w:rPr>
          <w:sz w:val="28"/>
          <w:lang w:val="uk-UA"/>
        </w:rPr>
        <w:t xml:space="preserve"> Сонячні панелі рекомендовано закріплювати на рухому частину так щоб вони були в  горизонтальному положенні. За рахунок використання динамічних систем кріплень моделей</w:t>
      </w:r>
      <w:r>
        <w:rPr>
          <w:sz w:val="28"/>
          <w:lang w:val="uk-UA"/>
        </w:rPr>
        <w:t xml:space="preserve">, </w:t>
      </w:r>
      <w:r w:rsidRPr="00CC47EF">
        <w:rPr>
          <w:sz w:val="28"/>
          <w:lang w:val="uk-UA"/>
        </w:rPr>
        <w:t xml:space="preserve"> сонячна енергія використовується для генерації електроенергії більш ефективно в порівнянні зі статичними системами.</w:t>
      </w:r>
    </w:p>
    <w:p w:rsidR="009250BD" w:rsidRPr="00CC47EF" w:rsidRDefault="009250BD" w:rsidP="009250BD">
      <w:pPr>
        <w:spacing w:line="360" w:lineRule="auto"/>
        <w:ind w:firstLine="709"/>
        <w:jc w:val="both"/>
        <w:rPr>
          <w:sz w:val="28"/>
          <w:lang w:val="uk-UA"/>
        </w:rPr>
      </w:pPr>
      <w:r w:rsidRPr="00CC47EF">
        <w:rPr>
          <w:sz w:val="28"/>
          <w:lang w:val="uk-UA"/>
        </w:rPr>
        <w:lastRenderedPageBreak/>
        <w:t>Оскільки ми розрахували кількість енергії</w:t>
      </w:r>
      <w:r>
        <w:rPr>
          <w:sz w:val="28"/>
          <w:lang w:val="uk-UA"/>
        </w:rPr>
        <w:t xml:space="preserve">, </w:t>
      </w:r>
      <w:r w:rsidRPr="00CC47EF">
        <w:rPr>
          <w:sz w:val="28"/>
          <w:lang w:val="uk-UA"/>
        </w:rPr>
        <w:t xml:space="preserve"> яку в середньому вироблятиме за добу обрана нами сонячна панель раніше</w:t>
      </w:r>
      <w:r>
        <w:rPr>
          <w:sz w:val="28"/>
          <w:lang w:val="uk-UA"/>
        </w:rPr>
        <w:t xml:space="preserve">, </w:t>
      </w:r>
      <w:r w:rsidRPr="00CC47EF">
        <w:rPr>
          <w:sz w:val="28"/>
          <w:lang w:val="uk-UA"/>
        </w:rPr>
        <w:t xml:space="preserve"> а саме </w:t>
      </w:r>
      <w:r w:rsidR="00F312CA" w:rsidRPr="00CC47EF">
        <w:rPr>
          <w:sz w:val="28"/>
          <w:lang w:val="uk-UA"/>
        </w:rPr>
        <w:fldChar w:fldCharType="begin"/>
      </w:r>
      <w:r w:rsidRPr="00CC47EF">
        <w:rPr>
          <w:sz w:val="28"/>
          <w:lang w:val="uk-UA"/>
        </w:rPr>
        <w:instrText xml:space="preserve"> QUOTE </w:instrText>
      </w:r>
      <w:r w:rsidR="00C54287" w:rsidRPr="00F312CA">
        <w:rPr>
          <w:position w:val="-9"/>
          <w:lang w:val="uk-UA"/>
        </w:rPr>
        <w:pict>
          <v:shape id="_x0000_i1032" type="#_x0000_t75" style="width:116.4pt;height:21.6pt" equationxml="&lt;">
            <v:imagedata r:id="rId83" o:title="" chromakey="white"/>
          </v:shape>
        </w:pict>
      </w:r>
      <w:r w:rsidRPr="00CC47EF">
        <w:rPr>
          <w:sz w:val="28"/>
          <w:lang w:val="uk-UA"/>
        </w:rPr>
        <w:instrText xml:space="preserve"> </w:instrText>
      </w:r>
      <w:r w:rsidR="00F312CA" w:rsidRPr="00CC47EF">
        <w:rPr>
          <w:sz w:val="28"/>
          <w:lang w:val="uk-UA"/>
        </w:rPr>
        <w:fldChar w:fldCharType="separate"/>
      </w:r>
      <w:r w:rsidR="00C54287" w:rsidRPr="00F312CA">
        <w:rPr>
          <w:position w:val="-9"/>
          <w:lang w:val="uk-UA"/>
        </w:rPr>
        <w:pict>
          <v:shape id="_x0000_i1033" type="#_x0000_t75" style="width:116.4pt;height:21.6pt" equationxml="&lt;">
            <v:imagedata r:id="rId83" o:title="" chromakey="white"/>
          </v:shape>
        </w:pict>
      </w:r>
      <w:r w:rsidR="00F312CA" w:rsidRPr="00CC47EF">
        <w:rPr>
          <w:sz w:val="28"/>
          <w:lang w:val="uk-UA"/>
        </w:rPr>
        <w:fldChar w:fldCharType="end"/>
      </w:r>
      <w:r>
        <w:rPr>
          <w:sz w:val="28"/>
          <w:lang w:val="uk-UA"/>
        </w:rPr>
        <w:t xml:space="preserve">, </w:t>
      </w:r>
      <w:r w:rsidRPr="00CC47EF">
        <w:rPr>
          <w:sz w:val="28"/>
          <w:lang w:val="uk-UA"/>
        </w:rPr>
        <w:t xml:space="preserve"> а також кількість цих самих сонячних панелей в нашій системі  </w:t>
      </w:r>
      <w:r w:rsidR="00F312CA" w:rsidRPr="00CC47EF">
        <w:rPr>
          <w:sz w:val="28"/>
          <w:lang w:val="uk-UA"/>
        </w:rPr>
        <w:fldChar w:fldCharType="begin"/>
      </w:r>
      <w:r w:rsidRPr="00CC47EF">
        <w:rPr>
          <w:sz w:val="28"/>
          <w:lang w:val="uk-UA"/>
        </w:rPr>
        <w:instrText xml:space="preserve"> QUOTE </w:instrText>
      </w:r>
      <w:r w:rsidR="00C54287" w:rsidRPr="00F312CA">
        <w:rPr>
          <w:position w:val="-9"/>
          <w:lang w:val="uk-UA"/>
        </w:rPr>
        <w:pict>
          <v:shape id="_x0000_i1034" type="#_x0000_t75" style="width:64.2pt;height:21.6pt" equationxml="&lt;">
            <v:imagedata r:id="rId81" o:title="" chromakey="white"/>
          </v:shape>
        </w:pict>
      </w:r>
      <w:r w:rsidRPr="00CC47EF">
        <w:rPr>
          <w:sz w:val="28"/>
          <w:lang w:val="uk-UA"/>
        </w:rPr>
        <w:instrText xml:space="preserve"> </w:instrText>
      </w:r>
      <w:r w:rsidR="00F312CA" w:rsidRPr="00CC47EF">
        <w:rPr>
          <w:sz w:val="28"/>
          <w:lang w:val="uk-UA"/>
        </w:rPr>
        <w:fldChar w:fldCharType="separate"/>
      </w:r>
      <w:r w:rsidR="00C54287" w:rsidRPr="00F312CA">
        <w:rPr>
          <w:position w:val="-9"/>
          <w:lang w:val="uk-UA"/>
        </w:rPr>
        <w:pict>
          <v:shape id="_x0000_i1035" type="#_x0000_t75" style="width:64.2pt;height:21.6pt" equationxml="&lt;">
            <v:imagedata r:id="rId81" o:title="" chromakey="white"/>
          </v:shape>
        </w:pict>
      </w:r>
      <w:r w:rsidR="00F312CA" w:rsidRPr="00CC47EF">
        <w:rPr>
          <w:sz w:val="28"/>
          <w:lang w:val="uk-UA"/>
        </w:rPr>
        <w:fldChar w:fldCharType="end"/>
      </w:r>
      <w:r>
        <w:rPr>
          <w:sz w:val="28"/>
          <w:lang w:val="uk-UA"/>
        </w:rPr>
        <w:t xml:space="preserve">, </w:t>
      </w:r>
      <w:r w:rsidRPr="00CC47EF">
        <w:rPr>
          <w:sz w:val="28"/>
          <w:lang w:val="uk-UA"/>
        </w:rPr>
        <w:t xml:space="preserve"> для порівняння</w:t>
      </w:r>
      <w:r>
        <w:rPr>
          <w:sz w:val="28"/>
          <w:lang w:val="uk-UA"/>
        </w:rPr>
        <w:t xml:space="preserve">, </w:t>
      </w:r>
      <w:r w:rsidRPr="00CC47EF">
        <w:rPr>
          <w:sz w:val="28"/>
          <w:lang w:val="uk-UA"/>
        </w:rPr>
        <w:t xml:space="preserve"> розрахуємо кількість енергії виробленої  фотоелектричною станцією в статичному стані та з використанням двохосьового трекеру:</w:t>
      </w:r>
    </w:p>
    <w:p w:rsidR="009250BD" w:rsidRPr="00CC47EF" w:rsidRDefault="00C54287" w:rsidP="009250BD">
      <w:pPr>
        <w:spacing w:line="360" w:lineRule="auto"/>
        <w:jc w:val="both"/>
        <w:rPr>
          <w:sz w:val="28"/>
          <w:lang w:val="uk-UA"/>
        </w:rPr>
      </w:pPr>
      <w:r w:rsidRPr="00F312CA">
        <w:rPr>
          <w:lang w:val="uk-UA"/>
        </w:rPr>
        <w:pict>
          <v:shape id="_x0000_i1036" type="#_x0000_t75" style="width:295.8pt;height:21.6pt" equationxml="&lt;">
            <v:imagedata r:id="rId84" o:title="" chromakey="white"/>
          </v:shape>
        </w:pict>
      </w:r>
      <w:r w:rsidR="009250BD">
        <w:rPr>
          <w:sz w:val="32"/>
          <w:szCs w:val="32"/>
        </w:rPr>
        <w:t xml:space="preserve">    </w:t>
      </w:r>
      <w:r w:rsidR="009250BD">
        <w:rPr>
          <w:sz w:val="32"/>
          <w:szCs w:val="32"/>
          <w:lang w:val="uk-UA"/>
        </w:rPr>
        <w:t xml:space="preserve">     </w:t>
      </w:r>
      <w:r w:rsidR="009250BD" w:rsidRPr="003B6A03">
        <w:rPr>
          <w:sz w:val="32"/>
          <w:szCs w:val="32"/>
        </w:rPr>
        <w:t xml:space="preserve">           </w:t>
      </w:r>
      <w:r w:rsidR="009250BD">
        <w:rPr>
          <w:sz w:val="32"/>
          <w:szCs w:val="32"/>
          <w:lang w:val="uk-UA"/>
        </w:rPr>
        <w:t xml:space="preserve">    </w:t>
      </w:r>
      <w:r w:rsidR="009250BD" w:rsidRPr="0088443C">
        <w:rPr>
          <w:sz w:val="32"/>
          <w:szCs w:val="32"/>
        </w:rPr>
        <w:t xml:space="preserve">     </w:t>
      </w:r>
      <w:r w:rsidR="009250BD">
        <w:rPr>
          <w:sz w:val="28"/>
          <w:szCs w:val="28"/>
          <w:lang w:val="uk-UA"/>
        </w:rPr>
        <w:t>(3.</w:t>
      </w:r>
      <w:r w:rsidR="009250BD" w:rsidRPr="0088443C">
        <w:rPr>
          <w:sz w:val="28"/>
          <w:szCs w:val="28"/>
        </w:rPr>
        <w:t>21</w:t>
      </w:r>
      <w:r w:rsidR="009250BD">
        <w:rPr>
          <w:sz w:val="28"/>
          <w:szCs w:val="28"/>
          <w:lang w:val="uk-UA"/>
        </w:rPr>
        <w:t>)</w:t>
      </w:r>
    </w:p>
    <w:p w:rsidR="009250BD" w:rsidRPr="0088443C" w:rsidRDefault="00C54287" w:rsidP="009250BD">
      <w:pPr>
        <w:spacing w:line="360" w:lineRule="auto"/>
        <w:jc w:val="both"/>
        <w:rPr>
          <w:sz w:val="28"/>
        </w:rPr>
      </w:pPr>
      <w:r w:rsidRPr="00F312CA">
        <w:rPr>
          <w:lang w:val="uk-UA"/>
        </w:rPr>
        <w:pict>
          <v:shape id="_x0000_i1037" type="#_x0000_t75" style="width:402.6pt;height:20.4pt" equationxml="&lt;">
            <v:imagedata r:id="rId85" o:title="" chromakey="white"/>
          </v:shape>
        </w:pict>
      </w:r>
      <w:r w:rsidR="009250BD" w:rsidRPr="0088443C">
        <w:t xml:space="preserve"> </w:t>
      </w:r>
      <w:r w:rsidR="009250BD" w:rsidRPr="003B6A03">
        <w:t xml:space="preserve">    </w:t>
      </w:r>
      <w:r w:rsidR="009250BD">
        <w:rPr>
          <w:sz w:val="28"/>
          <w:szCs w:val="28"/>
          <w:lang w:val="uk-UA"/>
        </w:rPr>
        <w:t>(3.</w:t>
      </w:r>
      <w:r w:rsidR="009250BD" w:rsidRPr="0088443C">
        <w:rPr>
          <w:sz w:val="28"/>
          <w:szCs w:val="28"/>
        </w:rPr>
        <w:t>22)</w:t>
      </w:r>
    </w:p>
    <w:p w:rsidR="009250BD" w:rsidRDefault="009250BD" w:rsidP="009250BD">
      <w:pPr>
        <w:spacing w:line="360" w:lineRule="auto"/>
        <w:ind w:firstLine="709"/>
        <w:jc w:val="both"/>
        <w:rPr>
          <w:sz w:val="28"/>
          <w:lang w:val="uk-UA"/>
        </w:rPr>
      </w:pPr>
      <w:r w:rsidRPr="00096E66">
        <w:rPr>
          <w:sz w:val="28"/>
          <w:lang w:val="uk-UA"/>
        </w:rPr>
        <w:t>Враховуючи всі результати та підводячи підсумки розрахунків робимо висновок</w:t>
      </w:r>
      <w:r>
        <w:rPr>
          <w:sz w:val="28"/>
          <w:lang w:val="uk-UA"/>
        </w:rPr>
        <w:t xml:space="preserve">, </w:t>
      </w:r>
      <w:r w:rsidRPr="00096E66">
        <w:rPr>
          <w:sz w:val="28"/>
          <w:lang w:val="uk-UA"/>
        </w:rPr>
        <w:t xml:space="preserve"> що різниця в генерації електроенергії становить більше 20 кВт год за </w:t>
      </w:r>
      <w:r w:rsidR="00AA19BE" w:rsidRPr="00096E66">
        <w:rPr>
          <w:sz w:val="28"/>
          <w:lang w:val="uk-UA"/>
        </w:rPr>
        <w:t>добу</w:t>
      </w:r>
      <w:r>
        <w:rPr>
          <w:sz w:val="28"/>
          <w:lang w:val="uk-UA"/>
        </w:rPr>
        <w:t xml:space="preserve">, </w:t>
      </w:r>
      <w:r w:rsidRPr="00096E66">
        <w:rPr>
          <w:sz w:val="28"/>
          <w:lang w:val="uk-UA"/>
        </w:rPr>
        <w:t xml:space="preserve"> що є значним результатом в плані енергоефективності для обраної енергосистеми.</w:t>
      </w:r>
    </w:p>
    <w:p w:rsidR="003D5581" w:rsidRDefault="003D5581" w:rsidP="009250BD">
      <w:pPr>
        <w:spacing w:line="360" w:lineRule="auto"/>
        <w:ind w:firstLine="709"/>
        <w:jc w:val="both"/>
        <w:rPr>
          <w:sz w:val="28"/>
          <w:lang w:val="uk-UA"/>
        </w:rPr>
      </w:pPr>
    </w:p>
    <w:p w:rsidR="003D5581" w:rsidRDefault="003D5581" w:rsidP="009250BD">
      <w:pPr>
        <w:spacing w:line="360" w:lineRule="auto"/>
        <w:ind w:firstLine="709"/>
        <w:jc w:val="both"/>
        <w:rPr>
          <w:sz w:val="28"/>
          <w:lang w:val="uk-UA"/>
        </w:rPr>
      </w:pPr>
    </w:p>
    <w:p w:rsidR="003D5581" w:rsidRDefault="003D5581" w:rsidP="009250BD">
      <w:pPr>
        <w:spacing w:line="360" w:lineRule="auto"/>
        <w:ind w:firstLine="709"/>
        <w:jc w:val="both"/>
        <w:rPr>
          <w:sz w:val="28"/>
          <w:lang w:val="uk-UA"/>
        </w:rPr>
      </w:pPr>
    </w:p>
    <w:p w:rsidR="003D5581" w:rsidRDefault="003D5581" w:rsidP="009250BD">
      <w:pPr>
        <w:spacing w:line="360" w:lineRule="auto"/>
        <w:ind w:firstLine="709"/>
        <w:jc w:val="both"/>
        <w:rPr>
          <w:sz w:val="28"/>
          <w:lang w:val="uk-UA"/>
        </w:rPr>
      </w:pPr>
    </w:p>
    <w:p w:rsidR="003D5581" w:rsidRDefault="003D5581" w:rsidP="009250BD">
      <w:pPr>
        <w:spacing w:line="360" w:lineRule="auto"/>
        <w:ind w:firstLine="709"/>
        <w:jc w:val="both"/>
        <w:rPr>
          <w:sz w:val="28"/>
          <w:lang w:val="uk-UA"/>
        </w:rPr>
      </w:pPr>
    </w:p>
    <w:p w:rsidR="003D5581" w:rsidRDefault="003D5581" w:rsidP="009250BD">
      <w:pPr>
        <w:spacing w:line="360" w:lineRule="auto"/>
        <w:ind w:firstLine="709"/>
        <w:jc w:val="both"/>
        <w:rPr>
          <w:sz w:val="28"/>
          <w:lang w:val="uk-UA"/>
        </w:rPr>
      </w:pPr>
    </w:p>
    <w:p w:rsidR="003D5581" w:rsidRDefault="003D5581" w:rsidP="009250BD">
      <w:pPr>
        <w:spacing w:line="360" w:lineRule="auto"/>
        <w:ind w:firstLine="709"/>
        <w:jc w:val="both"/>
        <w:rPr>
          <w:sz w:val="28"/>
          <w:lang w:val="uk-UA"/>
        </w:rPr>
      </w:pPr>
    </w:p>
    <w:p w:rsidR="003D5581" w:rsidRDefault="003D5581" w:rsidP="009250BD">
      <w:pPr>
        <w:spacing w:line="360" w:lineRule="auto"/>
        <w:ind w:firstLine="709"/>
        <w:jc w:val="both"/>
        <w:rPr>
          <w:sz w:val="28"/>
          <w:lang w:val="uk-UA"/>
        </w:rPr>
      </w:pPr>
    </w:p>
    <w:p w:rsidR="003D5581" w:rsidRDefault="003D5581" w:rsidP="009250BD">
      <w:pPr>
        <w:spacing w:line="360" w:lineRule="auto"/>
        <w:ind w:firstLine="709"/>
        <w:jc w:val="both"/>
        <w:rPr>
          <w:sz w:val="28"/>
          <w:lang w:val="uk-UA"/>
        </w:rPr>
      </w:pPr>
    </w:p>
    <w:p w:rsidR="003D5581" w:rsidRDefault="003D5581" w:rsidP="009250BD">
      <w:pPr>
        <w:spacing w:line="360" w:lineRule="auto"/>
        <w:ind w:firstLine="709"/>
        <w:jc w:val="both"/>
        <w:rPr>
          <w:sz w:val="28"/>
          <w:lang w:val="uk-UA"/>
        </w:rPr>
      </w:pPr>
    </w:p>
    <w:p w:rsidR="003D5581" w:rsidRDefault="003D5581" w:rsidP="009250BD">
      <w:pPr>
        <w:spacing w:line="360" w:lineRule="auto"/>
        <w:ind w:firstLine="709"/>
        <w:jc w:val="both"/>
        <w:rPr>
          <w:sz w:val="28"/>
          <w:lang w:val="uk-UA"/>
        </w:rPr>
      </w:pPr>
    </w:p>
    <w:p w:rsidR="003D5581" w:rsidRDefault="003D5581" w:rsidP="009250BD">
      <w:pPr>
        <w:spacing w:line="360" w:lineRule="auto"/>
        <w:ind w:firstLine="709"/>
        <w:jc w:val="both"/>
        <w:rPr>
          <w:sz w:val="28"/>
          <w:lang w:val="uk-UA"/>
        </w:rPr>
      </w:pPr>
    </w:p>
    <w:p w:rsidR="003D5581" w:rsidRDefault="003D5581" w:rsidP="009250BD">
      <w:pPr>
        <w:spacing w:line="360" w:lineRule="auto"/>
        <w:ind w:firstLine="709"/>
        <w:jc w:val="both"/>
        <w:rPr>
          <w:sz w:val="28"/>
          <w:lang w:val="uk-UA"/>
        </w:rPr>
      </w:pPr>
    </w:p>
    <w:p w:rsidR="003D5581" w:rsidRDefault="003D5581" w:rsidP="009250BD">
      <w:pPr>
        <w:spacing w:line="360" w:lineRule="auto"/>
        <w:ind w:firstLine="709"/>
        <w:jc w:val="both"/>
        <w:rPr>
          <w:sz w:val="28"/>
          <w:lang w:val="uk-UA"/>
        </w:rPr>
      </w:pPr>
    </w:p>
    <w:p w:rsidR="003D5581" w:rsidRDefault="003D5581" w:rsidP="009250BD">
      <w:pPr>
        <w:spacing w:line="360" w:lineRule="auto"/>
        <w:ind w:firstLine="709"/>
        <w:jc w:val="both"/>
        <w:rPr>
          <w:sz w:val="28"/>
          <w:lang w:val="uk-UA"/>
        </w:rPr>
      </w:pPr>
    </w:p>
    <w:p w:rsidR="003D5581" w:rsidRDefault="003D5581" w:rsidP="009250BD">
      <w:pPr>
        <w:spacing w:line="360" w:lineRule="auto"/>
        <w:ind w:firstLine="709"/>
        <w:jc w:val="both"/>
        <w:rPr>
          <w:sz w:val="28"/>
          <w:lang w:val="uk-UA"/>
        </w:rPr>
      </w:pPr>
    </w:p>
    <w:p w:rsidR="003D5581" w:rsidRDefault="003D5581" w:rsidP="009250BD">
      <w:pPr>
        <w:spacing w:line="360" w:lineRule="auto"/>
        <w:ind w:firstLine="709"/>
        <w:jc w:val="both"/>
        <w:rPr>
          <w:sz w:val="28"/>
          <w:lang w:val="uk-UA"/>
        </w:rPr>
      </w:pPr>
    </w:p>
    <w:p w:rsidR="009250BD" w:rsidRPr="00193193" w:rsidRDefault="009250BD" w:rsidP="009250BD">
      <w:pPr>
        <w:spacing w:line="360" w:lineRule="auto"/>
        <w:ind w:firstLine="709"/>
        <w:jc w:val="both"/>
        <w:rPr>
          <w:sz w:val="28"/>
          <w:lang w:val="uk-UA"/>
        </w:rPr>
      </w:pPr>
      <w:r>
        <w:rPr>
          <w:sz w:val="28"/>
          <w:lang w:val="uk-UA"/>
        </w:rPr>
        <w:lastRenderedPageBreak/>
        <w:t xml:space="preserve">Висновок до розділу 3 </w:t>
      </w:r>
    </w:p>
    <w:p w:rsidR="00EF6688" w:rsidRDefault="009250BD" w:rsidP="003D5581">
      <w:pPr>
        <w:spacing w:line="360" w:lineRule="auto"/>
        <w:ind w:firstLine="709"/>
        <w:jc w:val="both"/>
        <w:rPr>
          <w:sz w:val="28"/>
          <w:szCs w:val="28"/>
          <w:lang w:val="uk-UA"/>
        </w:rPr>
      </w:pPr>
      <w:r>
        <w:rPr>
          <w:sz w:val="28"/>
          <w:szCs w:val="28"/>
          <w:lang w:val="uk-UA"/>
        </w:rPr>
        <w:t>Було створено модель прогнозування потужності фотоелектричних станцій на основі нейромережевого алгоритму ЗР. Після цього були розглянуті умови роботи сонячної, хмарної та екстремальної роботи з різкими змінами сонячної радіації в якості прикладів прогнозування сонячної хмарності та екстремальних умов роботи при різких змінах сонячної радіації розглядаються як приклади прогнозування вихідної потужності ФЕС за допомогою наведеної вище моделі. вище. Хоча з наведених вище досліджень ми знаємо, що крива потужності прогнозованого значення близька до крива потужності прогнозованого значення близька до кривої потужності реального значення, і не існує лінійної залежності між значеннями похибки в кожній точці часу. Крім того, середньоквадратична похибка навчання становить 0,003, що свідчить про високу точність моделі прогнозування ЗР моделі прогнозування, створеної в цій роботі.</w:t>
      </w:r>
    </w:p>
    <w:p w:rsidR="003D5581" w:rsidRDefault="003D5581" w:rsidP="003D5581">
      <w:pPr>
        <w:spacing w:line="360" w:lineRule="auto"/>
        <w:ind w:firstLine="709"/>
        <w:jc w:val="both"/>
        <w:rPr>
          <w:sz w:val="28"/>
          <w:szCs w:val="28"/>
          <w:lang w:val="uk-UA"/>
        </w:rPr>
      </w:pPr>
    </w:p>
    <w:p w:rsidR="003D5581" w:rsidRDefault="003D5581" w:rsidP="003D5581">
      <w:pPr>
        <w:spacing w:line="360" w:lineRule="auto"/>
        <w:ind w:firstLine="709"/>
        <w:jc w:val="both"/>
        <w:rPr>
          <w:sz w:val="28"/>
          <w:szCs w:val="28"/>
          <w:lang w:val="uk-UA"/>
        </w:rPr>
      </w:pPr>
    </w:p>
    <w:p w:rsidR="003D5581" w:rsidRDefault="003D5581" w:rsidP="003D5581">
      <w:pPr>
        <w:spacing w:line="360" w:lineRule="auto"/>
        <w:ind w:firstLine="709"/>
        <w:jc w:val="both"/>
        <w:rPr>
          <w:sz w:val="28"/>
          <w:szCs w:val="28"/>
          <w:lang w:val="uk-UA"/>
        </w:rPr>
      </w:pPr>
    </w:p>
    <w:p w:rsidR="003D5581" w:rsidRDefault="003D5581" w:rsidP="003D5581">
      <w:pPr>
        <w:spacing w:line="360" w:lineRule="auto"/>
        <w:ind w:firstLine="709"/>
        <w:jc w:val="both"/>
        <w:rPr>
          <w:sz w:val="28"/>
          <w:szCs w:val="28"/>
          <w:lang w:val="uk-UA"/>
        </w:rPr>
      </w:pPr>
    </w:p>
    <w:p w:rsidR="003D5581" w:rsidRDefault="003D5581" w:rsidP="003D5581">
      <w:pPr>
        <w:spacing w:line="360" w:lineRule="auto"/>
        <w:ind w:firstLine="709"/>
        <w:jc w:val="both"/>
        <w:rPr>
          <w:sz w:val="28"/>
          <w:szCs w:val="28"/>
          <w:lang w:val="uk-UA"/>
        </w:rPr>
      </w:pPr>
    </w:p>
    <w:p w:rsidR="003D5581" w:rsidRDefault="003D5581" w:rsidP="003D5581">
      <w:pPr>
        <w:spacing w:line="360" w:lineRule="auto"/>
        <w:ind w:firstLine="709"/>
        <w:jc w:val="both"/>
        <w:rPr>
          <w:sz w:val="28"/>
          <w:szCs w:val="28"/>
          <w:lang w:val="uk-UA"/>
        </w:rPr>
      </w:pPr>
    </w:p>
    <w:p w:rsidR="003D5581" w:rsidRDefault="003D5581" w:rsidP="003D5581">
      <w:pPr>
        <w:spacing w:line="360" w:lineRule="auto"/>
        <w:ind w:firstLine="709"/>
        <w:jc w:val="both"/>
        <w:rPr>
          <w:sz w:val="28"/>
          <w:szCs w:val="28"/>
          <w:lang w:val="uk-UA"/>
        </w:rPr>
      </w:pPr>
    </w:p>
    <w:p w:rsidR="003D5581" w:rsidRDefault="003D5581" w:rsidP="003D5581">
      <w:pPr>
        <w:spacing w:line="360" w:lineRule="auto"/>
        <w:ind w:firstLine="709"/>
        <w:jc w:val="both"/>
        <w:rPr>
          <w:sz w:val="28"/>
          <w:szCs w:val="28"/>
          <w:lang w:val="uk-UA"/>
        </w:rPr>
      </w:pPr>
    </w:p>
    <w:p w:rsidR="003D5581" w:rsidRDefault="003D5581" w:rsidP="003D5581">
      <w:pPr>
        <w:spacing w:line="360" w:lineRule="auto"/>
        <w:ind w:firstLine="709"/>
        <w:jc w:val="both"/>
        <w:rPr>
          <w:sz w:val="28"/>
          <w:szCs w:val="28"/>
          <w:lang w:val="uk-UA"/>
        </w:rPr>
      </w:pPr>
    </w:p>
    <w:p w:rsidR="003D5581" w:rsidRDefault="003D5581" w:rsidP="003D5581">
      <w:pPr>
        <w:spacing w:line="360" w:lineRule="auto"/>
        <w:ind w:firstLine="709"/>
        <w:jc w:val="both"/>
        <w:rPr>
          <w:sz w:val="28"/>
          <w:szCs w:val="28"/>
          <w:lang w:val="uk-UA"/>
        </w:rPr>
      </w:pPr>
    </w:p>
    <w:p w:rsidR="003D5581" w:rsidRDefault="003D5581" w:rsidP="003D5581">
      <w:pPr>
        <w:spacing w:line="360" w:lineRule="auto"/>
        <w:ind w:firstLine="709"/>
        <w:jc w:val="both"/>
        <w:rPr>
          <w:sz w:val="28"/>
          <w:szCs w:val="28"/>
          <w:lang w:val="uk-UA"/>
        </w:rPr>
      </w:pPr>
    </w:p>
    <w:p w:rsidR="003D5581" w:rsidRDefault="003D5581" w:rsidP="003D5581">
      <w:pPr>
        <w:spacing w:line="360" w:lineRule="auto"/>
        <w:ind w:firstLine="709"/>
        <w:jc w:val="both"/>
        <w:rPr>
          <w:sz w:val="28"/>
          <w:szCs w:val="28"/>
          <w:lang w:val="uk-UA"/>
        </w:rPr>
      </w:pPr>
    </w:p>
    <w:p w:rsidR="003D5581" w:rsidRDefault="003D5581" w:rsidP="003D5581">
      <w:pPr>
        <w:spacing w:line="360" w:lineRule="auto"/>
        <w:ind w:firstLine="709"/>
        <w:jc w:val="both"/>
        <w:rPr>
          <w:sz w:val="28"/>
          <w:szCs w:val="28"/>
          <w:lang w:val="uk-UA"/>
        </w:rPr>
      </w:pPr>
    </w:p>
    <w:p w:rsidR="003D5581" w:rsidRDefault="003D5581" w:rsidP="003D5581">
      <w:pPr>
        <w:spacing w:line="360" w:lineRule="auto"/>
        <w:ind w:firstLine="709"/>
        <w:jc w:val="both"/>
        <w:rPr>
          <w:sz w:val="28"/>
          <w:szCs w:val="28"/>
          <w:lang w:val="uk-UA"/>
        </w:rPr>
      </w:pPr>
    </w:p>
    <w:p w:rsidR="003D5581" w:rsidRDefault="003D5581" w:rsidP="003D5581">
      <w:pPr>
        <w:spacing w:line="360" w:lineRule="auto"/>
        <w:ind w:firstLine="709"/>
        <w:jc w:val="both"/>
        <w:rPr>
          <w:sz w:val="28"/>
          <w:szCs w:val="28"/>
          <w:lang w:val="uk-UA"/>
        </w:rPr>
      </w:pPr>
    </w:p>
    <w:p w:rsidR="003D5581" w:rsidRDefault="003D5581" w:rsidP="003D5581">
      <w:pPr>
        <w:spacing w:line="360" w:lineRule="auto"/>
        <w:ind w:firstLine="709"/>
        <w:jc w:val="both"/>
        <w:rPr>
          <w:sz w:val="28"/>
          <w:szCs w:val="28"/>
          <w:lang w:val="uk-UA"/>
        </w:rPr>
      </w:pPr>
    </w:p>
    <w:tbl>
      <w:tblPr>
        <w:tblpPr w:leftFromText="180" w:rightFromText="180" w:vertAnchor="text" w:horzAnchor="margin" w:tblpXSpec="center" w:tblpY="-645"/>
        <w:tblW w:w="10142"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left w:w="0" w:type="dxa"/>
          <w:right w:w="0" w:type="dxa"/>
        </w:tblCellMar>
        <w:tblLook w:val="01E0"/>
      </w:tblPr>
      <w:tblGrid>
        <w:gridCol w:w="503"/>
        <w:gridCol w:w="606"/>
        <w:gridCol w:w="1384"/>
        <w:gridCol w:w="829"/>
        <w:gridCol w:w="554"/>
        <w:gridCol w:w="3321"/>
        <w:gridCol w:w="277"/>
        <w:gridCol w:w="279"/>
        <w:gridCol w:w="279"/>
        <w:gridCol w:w="831"/>
        <w:gridCol w:w="1279"/>
      </w:tblGrid>
      <w:tr w:rsidR="00F24D6B" w:rsidRPr="00C54287" w:rsidTr="008935FA">
        <w:trPr>
          <w:trHeight w:val="12571"/>
        </w:trPr>
        <w:tc>
          <w:tcPr>
            <w:tcW w:w="10142" w:type="dxa"/>
            <w:gridSpan w:val="11"/>
            <w:tcBorders>
              <w:bottom w:val="nil"/>
            </w:tcBorders>
          </w:tcPr>
          <w:p w:rsidR="00F24D6B" w:rsidRPr="00C73CFE" w:rsidRDefault="00F24D6B" w:rsidP="008935FA">
            <w:pPr>
              <w:pStyle w:val="TableParagraph"/>
              <w:rPr>
                <w:rFonts w:ascii="Calibri" w:eastAsia="Calibri" w:hAnsi="Calibri"/>
                <w:sz w:val="30"/>
              </w:rPr>
            </w:pPr>
          </w:p>
          <w:p w:rsidR="00F24D6B" w:rsidRDefault="00F24D6B" w:rsidP="008935FA">
            <w:pPr>
              <w:spacing w:line="360" w:lineRule="auto"/>
              <w:ind w:firstLine="709"/>
              <w:jc w:val="center"/>
              <w:rPr>
                <w:sz w:val="28"/>
                <w:szCs w:val="28"/>
                <w:lang w:val="uk-UA"/>
              </w:rPr>
            </w:pPr>
            <w:r>
              <w:rPr>
                <w:sz w:val="28"/>
                <w:szCs w:val="28"/>
                <w:lang w:val="uk-UA"/>
              </w:rPr>
              <w:t>РОЗДІЛ 4</w:t>
            </w:r>
          </w:p>
          <w:p w:rsidR="00F24D6B" w:rsidRPr="00196932" w:rsidRDefault="00F24D6B" w:rsidP="008935FA">
            <w:pPr>
              <w:spacing w:line="360" w:lineRule="auto"/>
              <w:ind w:firstLine="709"/>
              <w:jc w:val="center"/>
              <w:rPr>
                <w:sz w:val="28"/>
                <w:szCs w:val="28"/>
                <w:lang w:val="uk-UA"/>
              </w:rPr>
            </w:pPr>
            <w:r w:rsidRPr="006C230D">
              <w:t xml:space="preserve"> </w:t>
            </w:r>
            <w:r>
              <w:rPr>
                <w:sz w:val="28"/>
                <w:szCs w:val="28"/>
                <w:lang w:val="uk-UA"/>
              </w:rPr>
              <w:t>АВТОМАТИЗАЦІЯ</w:t>
            </w:r>
          </w:p>
          <w:p w:rsidR="00F24D6B" w:rsidRDefault="00F24D6B" w:rsidP="008935FA">
            <w:pPr>
              <w:spacing w:line="360" w:lineRule="auto"/>
              <w:ind w:firstLine="709"/>
              <w:jc w:val="center"/>
              <w:rPr>
                <w:sz w:val="28"/>
                <w:szCs w:val="28"/>
                <w:lang w:val="uk-UA"/>
              </w:rPr>
            </w:pPr>
            <w:r>
              <w:rPr>
                <w:sz w:val="28"/>
                <w:szCs w:val="28"/>
                <w:lang w:val="uk-UA"/>
              </w:rPr>
              <w:t xml:space="preserve">4.1 </w:t>
            </w:r>
            <w:r w:rsidRPr="006C230D">
              <w:rPr>
                <w:sz w:val="28"/>
                <w:szCs w:val="28"/>
                <w:lang w:val="uk-UA"/>
              </w:rPr>
              <w:t>Прогнозування потужності регіональних розподілених сонячних кластерів</w:t>
            </w:r>
            <w:r>
              <w:rPr>
                <w:sz w:val="28"/>
                <w:szCs w:val="28"/>
                <w:lang w:val="uk-UA"/>
              </w:rPr>
              <w:t>.</w:t>
            </w:r>
          </w:p>
          <w:p w:rsidR="00F24D6B" w:rsidRPr="00B376CE" w:rsidRDefault="00F24D6B" w:rsidP="009A2358">
            <w:pPr>
              <w:spacing w:line="360" w:lineRule="auto"/>
              <w:ind w:firstLine="709"/>
              <w:jc w:val="both"/>
              <w:rPr>
                <w:sz w:val="28"/>
                <w:szCs w:val="28"/>
                <w:lang w:val="uk-UA"/>
              </w:rPr>
            </w:pPr>
            <w:r w:rsidRPr="00A86DEB">
              <w:rPr>
                <w:sz w:val="28"/>
                <w:szCs w:val="28"/>
                <w:lang w:val="uk-UA"/>
              </w:rPr>
              <w:t>Розвиток силової електроніки та технологій управління сприяв швидкій глобалізації сонячних енергетичних систем, що має значні екологічні переваги як ключовий спосіб досягнення вуглецевої нейтральності. Однак внутрішня стохастична та коливальна природа вихідної потужності фотоелектричних (ФЕ) установок, під впливом різних факторів, становить виклик для інтеграції відновлюваних джерел енергії в мережу та загального управління електричною мережею. Високоточний прогнозування генерації електроенергії ФЕ вийшов як ефективне і економічне рішення для підвищення здатності мережі асимілювати відновлювану енергію, зменшення оперативних витрат та забезпечення надійності мережі.</w:t>
            </w:r>
            <w:r w:rsidR="009A2358">
              <w:rPr>
                <w:sz w:val="28"/>
                <w:szCs w:val="28"/>
                <w:lang w:val="uk-UA"/>
              </w:rPr>
              <w:t xml:space="preserve"> </w:t>
            </w:r>
            <w:r w:rsidRPr="00A86DEB">
              <w:rPr>
                <w:sz w:val="28"/>
                <w:szCs w:val="28"/>
                <w:lang w:val="uk-UA"/>
              </w:rPr>
              <w:t>Згідно з даними Міжнародного енергетичного агентства (МЕА) на 2014 рік, прогнозується, що глобальне виробництво електроенергії від сонячних ФЕ досягне 6000 терават-годин (ТВт-год) до 2050 року, що становитиме 16% від загального виробництва електроенергії. Значна частина цієї потужності, майже половина, буде забезпечена малими сонячними системами з потужністю менше 5 кіловат-годин (кВт-год).Для створення основи передбачення</w:t>
            </w:r>
            <w:r>
              <w:rPr>
                <w:sz w:val="28"/>
                <w:szCs w:val="28"/>
                <w:lang w:val="uk-UA"/>
              </w:rPr>
              <w:t xml:space="preserve"> </w:t>
            </w:r>
            <w:r w:rsidRPr="00A86DEB">
              <w:rPr>
                <w:sz w:val="28"/>
                <w:szCs w:val="28"/>
                <w:lang w:val="uk-UA"/>
              </w:rPr>
              <w:t>розподілених кластерів генерації, запропоновано нову стратегію SSA-MLP-XGBoost для інтеграції оптимізованих моделей MLP і XGBoost, що сприяє покращенню точності прогнозування для</w:t>
            </w:r>
            <w:r>
              <w:rPr>
                <w:sz w:val="28"/>
                <w:szCs w:val="28"/>
                <w:lang w:val="uk-UA"/>
              </w:rPr>
              <w:t xml:space="preserve"> </w:t>
            </w:r>
            <w:r w:rsidRPr="00A86DEB">
              <w:rPr>
                <w:sz w:val="28"/>
                <w:szCs w:val="28"/>
                <w:lang w:val="uk-UA"/>
              </w:rPr>
              <w:t>електростанцій</w:t>
            </w:r>
            <w:r>
              <w:rPr>
                <w:sz w:val="28"/>
                <w:szCs w:val="28"/>
                <w:lang w:val="uk-UA"/>
              </w:rPr>
              <w:t xml:space="preserve"> що оглядаються</w:t>
            </w:r>
            <w:r w:rsidRPr="00A86DEB">
              <w:rPr>
                <w:sz w:val="28"/>
                <w:szCs w:val="28"/>
                <w:lang w:val="uk-UA"/>
              </w:rPr>
              <w:t>. На основі передбачених кривих для моніторованих електростанцій, оцінюються немоніторовані сонячні електростанції з неповною інформацією, органічно поєднуючи оптимізацію ваг і перенавчання для створення</w:t>
            </w:r>
          </w:p>
        </w:tc>
      </w:tr>
      <w:tr w:rsidR="00F24D6B" w:rsidRPr="00C73CFE" w:rsidTr="008935FA">
        <w:trPr>
          <w:trHeight w:val="264"/>
        </w:trPr>
        <w:tc>
          <w:tcPr>
            <w:tcW w:w="503" w:type="dxa"/>
            <w:tcBorders>
              <w:bottom w:val="single" w:sz="12" w:space="0" w:color="000000"/>
            </w:tcBorders>
          </w:tcPr>
          <w:p w:rsidR="00F24D6B" w:rsidRPr="00C73CFE" w:rsidRDefault="00F24D6B" w:rsidP="008935FA">
            <w:pPr>
              <w:pStyle w:val="TableParagraph"/>
              <w:rPr>
                <w:rFonts w:ascii="Calibri" w:eastAsia="Calibri" w:hAnsi="Calibri"/>
                <w:sz w:val="16"/>
              </w:rPr>
            </w:pPr>
          </w:p>
        </w:tc>
        <w:tc>
          <w:tcPr>
            <w:tcW w:w="606" w:type="dxa"/>
            <w:tcBorders>
              <w:bottom w:val="single" w:sz="12" w:space="0" w:color="000000"/>
            </w:tcBorders>
          </w:tcPr>
          <w:p w:rsidR="00F24D6B" w:rsidRPr="00C73CFE" w:rsidRDefault="00F24D6B" w:rsidP="008935FA">
            <w:pPr>
              <w:pStyle w:val="TableParagraph"/>
              <w:rPr>
                <w:rFonts w:ascii="Calibri" w:eastAsia="Calibri" w:hAnsi="Calibri"/>
                <w:sz w:val="16"/>
              </w:rPr>
            </w:pPr>
          </w:p>
        </w:tc>
        <w:tc>
          <w:tcPr>
            <w:tcW w:w="1384" w:type="dxa"/>
            <w:tcBorders>
              <w:bottom w:val="single" w:sz="12" w:space="0" w:color="000000"/>
            </w:tcBorders>
          </w:tcPr>
          <w:p w:rsidR="00F24D6B" w:rsidRPr="00C73CFE" w:rsidRDefault="00F24D6B" w:rsidP="008935FA">
            <w:pPr>
              <w:pStyle w:val="TableParagraph"/>
              <w:rPr>
                <w:rFonts w:ascii="Calibri" w:eastAsia="Calibri" w:hAnsi="Calibri"/>
                <w:sz w:val="16"/>
              </w:rPr>
            </w:pPr>
          </w:p>
        </w:tc>
        <w:tc>
          <w:tcPr>
            <w:tcW w:w="829" w:type="dxa"/>
            <w:tcBorders>
              <w:bottom w:val="single" w:sz="12" w:space="0" w:color="000000"/>
            </w:tcBorders>
          </w:tcPr>
          <w:p w:rsidR="00F24D6B" w:rsidRPr="00C73CFE" w:rsidRDefault="00F24D6B" w:rsidP="008935FA">
            <w:pPr>
              <w:pStyle w:val="TableParagraph"/>
              <w:rPr>
                <w:rFonts w:ascii="Calibri" w:eastAsia="Calibri" w:hAnsi="Calibri"/>
                <w:sz w:val="16"/>
              </w:rPr>
            </w:pPr>
          </w:p>
        </w:tc>
        <w:tc>
          <w:tcPr>
            <w:tcW w:w="554" w:type="dxa"/>
            <w:tcBorders>
              <w:bottom w:val="single" w:sz="12" w:space="0" w:color="000000"/>
            </w:tcBorders>
          </w:tcPr>
          <w:p w:rsidR="00F24D6B" w:rsidRPr="00C73CFE" w:rsidRDefault="00F24D6B" w:rsidP="008935FA">
            <w:pPr>
              <w:pStyle w:val="TableParagraph"/>
              <w:rPr>
                <w:rFonts w:ascii="Calibri" w:eastAsia="Calibri" w:hAnsi="Calibri"/>
                <w:sz w:val="16"/>
              </w:rPr>
            </w:pPr>
          </w:p>
        </w:tc>
        <w:tc>
          <w:tcPr>
            <w:tcW w:w="6264" w:type="dxa"/>
            <w:gridSpan w:val="6"/>
            <w:vMerge w:val="restart"/>
            <w:vAlign w:val="center"/>
          </w:tcPr>
          <w:p w:rsidR="00F24D6B" w:rsidRPr="00AE3A2F" w:rsidRDefault="00F24D6B" w:rsidP="008935FA">
            <w:pPr>
              <w:pStyle w:val="a5"/>
              <w:jc w:val="center"/>
              <w:rPr>
                <w:rFonts w:ascii="Times New Roman" w:hAnsi="Times New Roman"/>
                <w:i w:val="0"/>
              </w:rPr>
            </w:pPr>
            <w:r>
              <w:rPr>
                <w:rFonts w:ascii="Times New Roman" w:hAnsi="Times New Roman"/>
                <w:i w:val="0"/>
              </w:rPr>
              <w:t xml:space="preserve">ОА-01.19.2182-с.19.000.00 </w:t>
            </w:r>
            <w:r w:rsidRPr="00AE3A2F">
              <w:rPr>
                <w:rFonts w:ascii="Times New Roman" w:hAnsi="Times New Roman"/>
                <w:i w:val="0"/>
              </w:rPr>
              <w:t>ПЗ</w:t>
            </w:r>
          </w:p>
          <w:p w:rsidR="00F24D6B" w:rsidRPr="00C73CFE" w:rsidRDefault="00F24D6B" w:rsidP="008935FA">
            <w:pPr>
              <w:widowControl w:val="0"/>
              <w:autoSpaceDE w:val="0"/>
              <w:autoSpaceDN w:val="0"/>
              <w:rPr>
                <w:rFonts w:eastAsia="Calibri"/>
                <w:i/>
                <w:color w:val="FF0000"/>
                <w:sz w:val="28"/>
                <w:lang w:val="uk-UA"/>
              </w:rPr>
            </w:pPr>
          </w:p>
        </w:tc>
      </w:tr>
      <w:tr w:rsidR="00F24D6B" w:rsidRPr="00C73CFE" w:rsidTr="008935FA">
        <w:trPr>
          <w:trHeight w:val="265"/>
        </w:trPr>
        <w:tc>
          <w:tcPr>
            <w:tcW w:w="503" w:type="dxa"/>
            <w:tcBorders>
              <w:top w:val="single" w:sz="12" w:space="0" w:color="000000"/>
            </w:tcBorders>
          </w:tcPr>
          <w:p w:rsidR="00F24D6B" w:rsidRPr="00C73CFE" w:rsidRDefault="00F24D6B" w:rsidP="008935FA">
            <w:pPr>
              <w:pStyle w:val="TableParagraph"/>
              <w:rPr>
                <w:rFonts w:ascii="Calibri" w:eastAsia="Calibri" w:hAnsi="Calibri"/>
                <w:sz w:val="16"/>
              </w:rPr>
            </w:pPr>
          </w:p>
        </w:tc>
        <w:tc>
          <w:tcPr>
            <w:tcW w:w="606" w:type="dxa"/>
            <w:tcBorders>
              <w:top w:val="single" w:sz="12" w:space="0" w:color="000000"/>
            </w:tcBorders>
          </w:tcPr>
          <w:p w:rsidR="00F24D6B" w:rsidRPr="00C73CFE" w:rsidRDefault="00F24D6B" w:rsidP="008935FA">
            <w:pPr>
              <w:pStyle w:val="TableParagraph"/>
              <w:rPr>
                <w:rFonts w:ascii="Calibri" w:eastAsia="Calibri" w:hAnsi="Calibri"/>
                <w:sz w:val="16"/>
              </w:rPr>
            </w:pPr>
          </w:p>
        </w:tc>
        <w:tc>
          <w:tcPr>
            <w:tcW w:w="1384" w:type="dxa"/>
            <w:tcBorders>
              <w:top w:val="single" w:sz="12" w:space="0" w:color="000000"/>
            </w:tcBorders>
          </w:tcPr>
          <w:p w:rsidR="00F24D6B" w:rsidRPr="00C73CFE" w:rsidRDefault="00F24D6B" w:rsidP="008935FA">
            <w:pPr>
              <w:pStyle w:val="TableParagraph"/>
              <w:rPr>
                <w:rFonts w:ascii="Calibri" w:eastAsia="Calibri" w:hAnsi="Calibri"/>
                <w:sz w:val="16"/>
              </w:rPr>
            </w:pPr>
          </w:p>
        </w:tc>
        <w:tc>
          <w:tcPr>
            <w:tcW w:w="829" w:type="dxa"/>
            <w:tcBorders>
              <w:top w:val="single" w:sz="12" w:space="0" w:color="000000"/>
            </w:tcBorders>
          </w:tcPr>
          <w:p w:rsidR="00F24D6B" w:rsidRPr="00C73CFE" w:rsidRDefault="00F24D6B" w:rsidP="008935FA">
            <w:pPr>
              <w:pStyle w:val="TableParagraph"/>
              <w:rPr>
                <w:rFonts w:ascii="Calibri" w:eastAsia="Calibri" w:hAnsi="Calibri"/>
                <w:sz w:val="16"/>
              </w:rPr>
            </w:pPr>
          </w:p>
        </w:tc>
        <w:tc>
          <w:tcPr>
            <w:tcW w:w="554" w:type="dxa"/>
            <w:tcBorders>
              <w:top w:val="single" w:sz="12" w:space="0" w:color="000000"/>
            </w:tcBorders>
          </w:tcPr>
          <w:p w:rsidR="00F24D6B" w:rsidRPr="00C73CFE" w:rsidRDefault="00F24D6B" w:rsidP="008935FA">
            <w:pPr>
              <w:pStyle w:val="TableParagraph"/>
              <w:rPr>
                <w:rFonts w:ascii="Calibri" w:eastAsia="Calibri" w:hAnsi="Calibri"/>
                <w:sz w:val="16"/>
              </w:rPr>
            </w:pPr>
          </w:p>
        </w:tc>
        <w:tc>
          <w:tcPr>
            <w:tcW w:w="6264" w:type="dxa"/>
            <w:gridSpan w:val="6"/>
            <w:vMerge/>
            <w:tcBorders>
              <w:top w:val="nil"/>
            </w:tcBorders>
          </w:tcPr>
          <w:p w:rsidR="00F24D6B" w:rsidRPr="00C73CFE" w:rsidRDefault="00F24D6B" w:rsidP="008935FA">
            <w:pPr>
              <w:widowControl w:val="0"/>
              <w:autoSpaceDE w:val="0"/>
              <w:autoSpaceDN w:val="0"/>
              <w:rPr>
                <w:rFonts w:ascii="Calibri" w:eastAsia="Calibri" w:hAnsi="Calibri"/>
                <w:sz w:val="2"/>
                <w:szCs w:val="2"/>
                <w:lang w:val="uk-UA"/>
              </w:rPr>
            </w:pPr>
          </w:p>
        </w:tc>
      </w:tr>
      <w:tr w:rsidR="00F24D6B" w:rsidRPr="00C73CFE" w:rsidTr="008935FA">
        <w:trPr>
          <w:trHeight w:val="263"/>
        </w:trPr>
        <w:tc>
          <w:tcPr>
            <w:tcW w:w="503" w:type="dxa"/>
          </w:tcPr>
          <w:p w:rsidR="00F24D6B" w:rsidRPr="00C73CFE" w:rsidRDefault="00F24D6B" w:rsidP="008935FA">
            <w:pPr>
              <w:pStyle w:val="TableParagraph"/>
              <w:spacing w:before="30" w:line="187" w:lineRule="exact"/>
              <w:ind w:left="48"/>
              <w:rPr>
                <w:rFonts w:ascii="Microsoft Sans Serif" w:eastAsia="Calibri" w:hAnsi="Microsoft Sans Serif"/>
                <w:sz w:val="18"/>
              </w:rPr>
            </w:pPr>
            <w:r w:rsidRPr="00C73CFE">
              <w:rPr>
                <w:rFonts w:ascii="Microsoft Sans Serif" w:eastAsia="Calibri" w:hAnsi="Microsoft Sans Serif"/>
                <w:sz w:val="18"/>
              </w:rPr>
              <w:t>Зм.</w:t>
            </w:r>
          </w:p>
        </w:tc>
        <w:tc>
          <w:tcPr>
            <w:tcW w:w="606" w:type="dxa"/>
          </w:tcPr>
          <w:p w:rsidR="00F24D6B" w:rsidRPr="00C73CFE" w:rsidRDefault="00F24D6B" w:rsidP="008935FA">
            <w:pPr>
              <w:pStyle w:val="TableParagraph"/>
              <w:spacing w:before="25" w:line="192" w:lineRule="exact"/>
              <w:ind w:left="45" w:right="-15"/>
              <w:rPr>
                <w:rFonts w:ascii="Microsoft Sans Serif" w:eastAsia="Calibri" w:hAnsi="Microsoft Sans Serif"/>
                <w:sz w:val="18"/>
              </w:rPr>
            </w:pPr>
            <w:r w:rsidRPr="00C73CFE">
              <w:rPr>
                <w:rFonts w:ascii="Microsoft Sans Serif" w:eastAsia="Calibri" w:hAnsi="Microsoft Sans Serif"/>
                <w:spacing w:val="-1"/>
                <w:sz w:val="16"/>
                <w:szCs w:val="20"/>
              </w:rPr>
              <w:t>Аркуш</w:t>
            </w:r>
          </w:p>
        </w:tc>
        <w:tc>
          <w:tcPr>
            <w:tcW w:w="1384" w:type="dxa"/>
          </w:tcPr>
          <w:p w:rsidR="00F24D6B" w:rsidRPr="00C73CFE" w:rsidRDefault="00F24D6B" w:rsidP="008935FA">
            <w:pPr>
              <w:pStyle w:val="TableParagraph"/>
              <w:spacing w:before="25" w:line="192" w:lineRule="exact"/>
              <w:ind w:left="308"/>
              <w:rPr>
                <w:rFonts w:ascii="Microsoft Sans Serif" w:eastAsia="Calibri" w:hAnsi="Microsoft Sans Serif"/>
                <w:sz w:val="18"/>
              </w:rPr>
            </w:pPr>
            <w:r w:rsidRPr="00C73CFE">
              <w:rPr>
                <w:rFonts w:ascii="Microsoft Sans Serif" w:eastAsia="Calibri" w:hAnsi="Microsoft Sans Serif"/>
                <w:sz w:val="18"/>
              </w:rPr>
              <w:t>№</w:t>
            </w:r>
            <w:r w:rsidRPr="00C73CFE">
              <w:rPr>
                <w:rFonts w:ascii="Microsoft Sans Serif" w:eastAsia="Calibri" w:hAnsi="Microsoft Sans Serif"/>
                <w:spacing w:val="2"/>
                <w:sz w:val="18"/>
              </w:rPr>
              <w:t xml:space="preserve"> </w:t>
            </w:r>
            <w:r w:rsidRPr="00C73CFE">
              <w:rPr>
                <w:rFonts w:ascii="Microsoft Sans Serif" w:eastAsia="Calibri" w:hAnsi="Microsoft Sans Serif"/>
                <w:sz w:val="18"/>
              </w:rPr>
              <w:t>докум.</w:t>
            </w:r>
          </w:p>
        </w:tc>
        <w:tc>
          <w:tcPr>
            <w:tcW w:w="829" w:type="dxa"/>
          </w:tcPr>
          <w:p w:rsidR="00F24D6B" w:rsidRPr="00C73CFE" w:rsidRDefault="00F24D6B" w:rsidP="008935FA">
            <w:pPr>
              <w:pStyle w:val="TableParagraph"/>
              <w:spacing w:before="30" w:line="187" w:lineRule="exact"/>
              <w:ind w:left="45"/>
              <w:rPr>
                <w:rFonts w:ascii="Microsoft Sans Serif" w:eastAsia="Calibri" w:hAnsi="Microsoft Sans Serif"/>
                <w:sz w:val="18"/>
              </w:rPr>
            </w:pPr>
            <w:r w:rsidRPr="00C73CFE">
              <w:rPr>
                <w:rFonts w:ascii="Microsoft Sans Serif" w:eastAsia="Calibri" w:hAnsi="Microsoft Sans Serif"/>
                <w:sz w:val="18"/>
              </w:rPr>
              <w:t>Підпис</w:t>
            </w:r>
          </w:p>
        </w:tc>
        <w:tc>
          <w:tcPr>
            <w:tcW w:w="554" w:type="dxa"/>
          </w:tcPr>
          <w:p w:rsidR="00F24D6B" w:rsidRPr="00C73CFE" w:rsidRDefault="00F24D6B" w:rsidP="008935FA">
            <w:pPr>
              <w:pStyle w:val="TableParagraph"/>
              <w:spacing w:before="25" w:line="192" w:lineRule="exact"/>
              <w:ind w:left="73"/>
              <w:rPr>
                <w:rFonts w:ascii="Microsoft Sans Serif" w:eastAsia="Calibri" w:hAnsi="Microsoft Sans Serif"/>
                <w:sz w:val="18"/>
              </w:rPr>
            </w:pPr>
            <w:r w:rsidRPr="00C73CFE">
              <w:rPr>
                <w:rFonts w:ascii="Microsoft Sans Serif" w:eastAsia="Calibri" w:hAnsi="Microsoft Sans Serif"/>
                <w:sz w:val="18"/>
              </w:rPr>
              <w:t>Дата</w:t>
            </w:r>
          </w:p>
        </w:tc>
        <w:tc>
          <w:tcPr>
            <w:tcW w:w="6264" w:type="dxa"/>
            <w:gridSpan w:val="6"/>
            <w:vMerge/>
            <w:tcBorders>
              <w:top w:val="nil"/>
            </w:tcBorders>
          </w:tcPr>
          <w:p w:rsidR="00F24D6B" w:rsidRPr="00C73CFE" w:rsidRDefault="00F24D6B" w:rsidP="008935FA">
            <w:pPr>
              <w:widowControl w:val="0"/>
              <w:autoSpaceDE w:val="0"/>
              <w:autoSpaceDN w:val="0"/>
              <w:rPr>
                <w:rFonts w:ascii="Calibri" w:eastAsia="Calibri" w:hAnsi="Calibri"/>
                <w:sz w:val="2"/>
                <w:szCs w:val="2"/>
                <w:lang w:val="uk-UA"/>
              </w:rPr>
            </w:pPr>
          </w:p>
        </w:tc>
      </w:tr>
      <w:tr w:rsidR="00F24D6B" w:rsidRPr="00C73CFE" w:rsidTr="008935FA">
        <w:trPr>
          <w:trHeight w:val="263"/>
        </w:trPr>
        <w:tc>
          <w:tcPr>
            <w:tcW w:w="1109" w:type="dxa"/>
            <w:gridSpan w:val="2"/>
            <w:tcBorders>
              <w:bottom w:val="single" w:sz="12" w:space="0" w:color="000000"/>
            </w:tcBorders>
          </w:tcPr>
          <w:p w:rsidR="00F24D6B" w:rsidRPr="00C73CFE" w:rsidRDefault="00F24D6B" w:rsidP="008935FA">
            <w:pPr>
              <w:pStyle w:val="TableParagraph"/>
              <w:spacing w:before="23" w:line="194" w:lineRule="exact"/>
              <w:ind w:left="91"/>
              <w:rPr>
                <w:rFonts w:ascii="Arial" w:eastAsia="Calibri" w:hAnsi="Arial"/>
                <w:i/>
                <w:sz w:val="18"/>
              </w:rPr>
            </w:pPr>
            <w:r w:rsidRPr="00C73CFE">
              <w:rPr>
                <w:rFonts w:ascii="Arial" w:eastAsia="Calibri" w:hAnsi="Arial"/>
                <w:i/>
                <w:sz w:val="18"/>
              </w:rPr>
              <w:t>Розроб.</w:t>
            </w:r>
          </w:p>
        </w:tc>
        <w:tc>
          <w:tcPr>
            <w:tcW w:w="1384" w:type="dxa"/>
            <w:tcBorders>
              <w:bottom w:val="single" w:sz="12" w:space="0" w:color="000000"/>
            </w:tcBorders>
          </w:tcPr>
          <w:p w:rsidR="00F24D6B" w:rsidRPr="00C73CFE" w:rsidRDefault="00F24D6B" w:rsidP="008935FA">
            <w:pPr>
              <w:pStyle w:val="TableParagraph"/>
              <w:spacing w:before="28" w:line="189" w:lineRule="exact"/>
              <w:ind w:left="59"/>
              <w:rPr>
                <w:rFonts w:ascii="Arial" w:eastAsia="Calibri" w:hAnsi="Arial"/>
                <w:i/>
                <w:sz w:val="18"/>
              </w:rPr>
            </w:pPr>
            <w:r w:rsidRPr="00C73CFE">
              <w:rPr>
                <w:rFonts w:ascii="Arial" w:eastAsia="Calibri" w:hAnsi="Arial"/>
                <w:i/>
                <w:sz w:val="16"/>
                <w:szCs w:val="20"/>
              </w:rPr>
              <w:t>Яременко П.В..</w:t>
            </w:r>
          </w:p>
        </w:tc>
        <w:tc>
          <w:tcPr>
            <w:tcW w:w="829" w:type="dxa"/>
            <w:tcBorders>
              <w:bottom w:val="single" w:sz="12" w:space="0" w:color="000000"/>
            </w:tcBorders>
          </w:tcPr>
          <w:p w:rsidR="00F24D6B" w:rsidRPr="00C73CFE" w:rsidRDefault="00F24D6B" w:rsidP="008935FA">
            <w:pPr>
              <w:pStyle w:val="TableParagraph"/>
              <w:rPr>
                <w:rFonts w:ascii="Calibri" w:eastAsia="Calibri" w:hAnsi="Calibri"/>
                <w:sz w:val="16"/>
              </w:rPr>
            </w:pPr>
          </w:p>
        </w:tc>
        <w:tc>
          <w:tcPr>
            <w:tcW w:w="554" w:type="dxa"/>
            <w:tcBorders>
              <w:bottom w:val="single" w:sz="12" w:space="0" w:color="000000"/>
            </w:tcBorders>
          </w:tcPr>
          <w:p w:rsidR="00F24D6B" w:rsidRPr="00C73CFE" w:rsidRDefault="00F24D6B" w:rsidP="008935FA">
            <w:pPr>
              <w:pStyle w:val="TableParagraph"/>
              <w:rPr>
                <w:rFonts w:ascii="Calibri" w:eastAsia="Calibri" w:hAnsi="Calibri"/>
                <w:sz w:val="16"/>
              </w:rPr>
            </w:pPr>
          </w:p>
        </w:tc>
        <w:tc>
          <w:tcPr>
            <w:tcW w:w="3321" w:type="dxa"/>
            <w:vMerge w:val="restart"/>
            <w:vAlign w:val="center"/>
          </w:tcPr>
          <w:p w:rsidR="00F24D6B" w:rsidRPr="00C73CFE" w:rsidRDefault="00F24D6B" w:rsidP="008935FA">
            <w:pPr>
              <w:pStyle w:val="TableParagraph"/>
              <w:spacing w:before="60"/>
              <w:ind w:left="332" w:right="303"/>
              <w:jc w:val="center"/>
              <w:rPr>
                <w:rFonts w:eastAsia="Calibri"/>
                <w:sz w:val="24"/>
                <w:szCs w:val="20"/>
              </w:rPr>
            </w:pPr>
            <w:r w:rsidRPr="00C73CFE">
              <w:rPr>
                <w:rFonts w:eastAsia="Calibri"/>
                <w:sz w:val="24"/>
                <w:szCs w:val="20"/>
              </w:rPr>
              <w:t>Відомість</w:t>
            </w:r>
            <w:r w:rsidRPr="00C73CFE">
              <w:rPr>
                <w:rFonts w:eastAsia="Calibri"/>
                <w:spacing w:val="-6"/>
                <w:sz w:val="24"/>
                <w:szCs w:val="20"/>
              </w:rPr>
              <w:t xml:space="preserve"> </w:t>
            </w:r>
            <w:r w:rsidRPr="00C73CFE">
              <w:rPr>
                <w:rFonts w:eastAsia="Calibri"/>
                <w:sz w:val="24"/>
                <w:szCs w:val="20"/>
              </w:rPr>
              <w:t>дипломного</w:t>
            </w:r>
          </w:p>
          <w:p w:rsidR="00F24D6B" w:rsidRPr="00C73CFE" w:rsidRDefault="00F24D6B" w:rsidP="008935FA">
            <w:pPr>
              <w:pStyle w:val="TableParagraph"/>
              <w:spacing w:before="168"/>
              <w:ind w:left="328" w:right="303"/>
              <w:jc w:val="center"/>
              <w:rPr>
                <w:rFonts w:ascii="Calibri" w:eastAsia="Calibri" w:hAnsi="Calibri"/>
                <w:sz w:val="28"/>
              </w:rPr>
            </w:pPr>
            <w:r w:rsidRPr="00C73CFE">
              <w:rPr>
                <w:rFonts w:eastAsia="Calibri"/>
                <w:sz w:val="24"/>
                <w:szCs w:val="20"/>
              </w:rPr>
              <w:t>проекту</w:t>
            </w:r>
          </w:p>
        </w:tc>
        <w:tc>
          <w:tcPr>
            <w:tcW w:w="835" w:type="dxa"/>
            <w:gridSpan w:val="3"/>
          </w:tcPr>
          <w:p w:rsidR="00F24D6B" w:rsidRPr="00C73CFE" w:rsidRDefault="00F24D6B" w:rsidP="008935FA">
            <w:pPr>
              <w:pStyle w:val="TableParagraph"/>
              <w:spacing w:before="18" w:line="199" w:lineRule="exact"/>
              <w:ind w:left="206"/>
              <w:rPr>
                <w:rFonts w:ascii="Arial" w:eastAsia="Calibri" w:hAnsi="Arial"/>
                <w:i/>
                <w:sz w:val="18"/>
              </w:rPr>
            </w:pPr>
            <w:r w:rsidRPr="00C73CFE">
              <w:rPr>
                <w:rFonts w:ascii="Arial" w:eastAsia="Calibri" w:hAnsi="Arial"/>
                <w:i/>
                <w:sz w:val="18"/>
              </w:rPr>
              <w:t>Літ.</w:t>
            </w:r>
          </w:p>
        </w:tc>
        <w:tc>
          <w:tcPr>
            <w:tcW w:w="831" w:type="dxa"/>
          </w:tcPr>
          <w:p w:rsidR="00F24D6B" w:rsidRPr="00C73CFE" w:rsidRDefault="00F24D6B" w:rsidP="008935FA">
            <w:pPr>
              <w:pStyle w:val="TableParagraph"/>
              <w:spacing w:before="16" w:line="201" w:lineRule="exact"/>
              <w:ind w:left="46"/>
              <w:rPr>
                <w:rFonts w:ascii="Microsoft Sans Serif" w:eastAsia="Calibri" w:hAnsi="Microsoft Sans Serif"/>
                <w:sz w:val="18"/>
              </w:rPr>
            </w:pPr>
            <w:r w:rsidRPr="00C73CFE">
              <w:rPr>
                <w:rFonts w:ascii="Microsoft Sans Serif" w:eastAsia="Calibri" w:hAnsi="Microsoft Sans Serif"/>
                <w:sz w:val="18"/>
              </w:rPr>
              <w:t>Аркуш</w:t>
            </w:r>
          </w:p>
        </w:tc>
        <w:tc>
          <w:tcPr>
            <w:tcW w:w="1275" w:type="dxa"/>
          </w:tcPr>
          <w:p w:rsidR="00F24D6B" w:rsidRPr="00C73CFE" w:rsidRDefault="00F24D6B" w:rsidP="008935FA">
            <w:pPr>
              <w:pStyle w:val="TableParagraph"/>
              <w:spacing w:before="16" w:line="201" w:lineRule="exact"/>
              <w:ind w:left="48"/>
              <w:rPr>
                <w:rFonts w:ascii="Microsoft Sans Serif" w:eastAsia="Calibri" w:hAnsi="Microsoft Sans Serif"/>
                <w:sz w:val="18"/>
              </w:rPr>
            </w:pPr>
            <w:r w:rsidRPr="00C73CFE">
              <w:rPr>
                <w:rFonts w:ascii="Microsoft Sans Serif" w:eastAsia="Calibri" w:hAnsi="Microsoft Sans Serif"/>
                <w:sz w:val="18"/>
              </w:rPr>
              <w:t>Аркушів</w:t>
            </w:r>
          </w:p>
        </w:tc>
      </w:tr>
      <w:tr w:rsidR="00F24D6B" w:rsidRPr="00C73CFE" w:rsidTr="008935FA">
        <w:trPr>
          <w:trHeight w:val="264"/>
        </w:trPr>
        <w:tc>
          <w:tcPr>
            <w:tcW w:w="1109" w:type="dxa"/>
            <w:gridSpan w:val="2"/>
            <w:tcBorders>
              <w:top w:val="single" w:sz="12" w:space="0" w:color="000000"/>
              <w:bottom w:val="single" w:sz="12" w:space="0" w:color="000000"/>
            </w:tcBorders>
          </w:tcPr>
          <w:p w:rsidR="00F24D6B" w:rsidRPr="00C73CFE" w:rsidRDefault="00F24D6B" w:rsidP="008935FA">
            <w:pPr>
              <w:pStyle w:val="TableParagraph"/>
              <w:spacing w:before="19" w:line="199" w:lineRule="exact"/>
              <w:ind w:left="91"/>
              <w:rPr>
                <w:rFonts w:ascii="Arial" w:eastAsia="Calibri" w:hAnsi="Arial"/>
                <w:i/>
                <w:sz w:val="18"/>
              </w:rPr>
            </w:pPr>
            <w:r w:rsidRPr="00C73CFE">
              <w:rPr>
                <w:rFonts w:ascii="Arial" w:eastAsia="Calibri" w:hAnsi="Arial"/>
                <w:i/>
                <w:sz w:val="18"/>
              </w:rPr>
              <w:t>Перевір.</w:t>
            </w:r>
          </w:p>
        </w:tc>
        <w:tc>
          <w:tcPr>
            <w:tcW w:w="1384" w:type="dxa"/>
            <w:tcBorders>
              <w:top w:val="single" w:sz="12" w:space="0" w:color="000000"/>
              <w:bottom w:val="single" w:sz="12" w:space="0" w:color="000000"/>
            </w:tcBorders>
          </w:tcPr>
          <w:p w:rsidR="00F24D6B" w:rsidRPr="00C73CFE" w:rsidRDefault="00F24D6B" w:rsidP="008935FA">
            <w:pPr>
              <w:pStyle w:val="TableParagraph"/>
              <w:spacing w:before="24" w:line="195" w:lineRule="exact"/>
              <w:ind w:left="59"/>
              <w:rPr>
                <w:rFonts w:ascii="Arial" w:eastAsia="Calibri" w:hAnsi="Arial"/>
                <w:i/>
                <w:sz w:val="18"/>
              </w:rPr>
            </w:pPr>
            <w:r w:rsidRPr="00C73CFE">
              <w:rPr>
                <w:rFonts w:ascii="Arial" w:eastAsia="Calibri" w:hAnsi="Arial"/>
                <w:i/>
                <w:sz w:val="16"/>
                <w:szCs w:val="24"/>
              </w:rPr>
              <w:t>Дубовик В.Г.</w:t>
            </w:r>
          </w:p>
        </w:tc>
        <w:tc>
          <w:tcPr>
            <w:tcW w:w="829" w:type="dxa"/>
            <w:tcBorders>
              <w:top w:val="single" w:sz="12" w:space="0" w:color="000000"/>
              <w:bottom w:val="single" w:sz="12" w:space="0" w:color="000000"/>
            </w:tcBorders>
          </w:tcPr>
          <w:p w:rsidR="00F24D6B" w:rsidRPr="00C73CFE" w:rsidRDefault="00F24D6B" w:rsidP="008935FA">
            <w:pPr>
              <w:pStyle w:val="TableParagraph"/>
              <w:rPr>
                <w:rFonts w:ascii="Calibri" w:eastAsia="Calibri" w:hAnsi="Calibri"/>
                <w:sz w:val="16"/>
              </w:rPr>
            </w:pPr>
          </w:p>
        </w:tc>
        <w:tc>
          <w:tcPr>
            <w:tcW w:w="554" w:type="dxa"/>
            <w:tcBorders>
              <w:top w:val="single" w:sz="12" w:space="0" w:color="000000"/>
              <w:bottom w:val="single" w:sz="12" w:space="0" w:color="000000"/>
            </w:tcBorders>
          </w:tcPr>
          <w:p w:rsidR="00F24D6B" w:rsidRPr="00C73CFE" w:rsidRDefault="00F24D6B" w:rsidP="008935FA">
            <w:pPr>
              <w:pStyle w:val="TableParagraph"/>
              <w:rPr>
                <w:rFonts w:ascii="Calibri" w:eastAsia="Calibri" w:hAnsi="Calibri"/>
                <w:sz w:val="16"/>
              </w:rPr>
            </w:pPr>
          </w:p>
        </w:tc>
        <w:tc>
          <w:tcPr>
            <w:tcW w:w="3321" w:type="dxa"/>
            <w:vMerge/>
            <w:tcBorders>
              <w:top w:val="nil"/>
            </w:tcBorders>
          </w:tcPr>
          <w:p w:rsidR="00F24D6B" w:rsidRPr="00C73CFE" w:rsidRDefault="00F24D6B" w:rsidP="008935FA">
            <w:pPr>
              <w:widowControl w:val="0"/>
              <w:autoSpaceDE w:val="0"/>
              <w:autoSpaceDN w:val="0"/>
              <w:rPr>
                <w:rFonts w:ascii="Calibri" w:eastAsia="Calibri" w:hAnsi="Calibri"/>
                <w:sz w:val="2"/>
                <w:szCs w:val="2"/>
                <w:lang w:val="uk-UA"/>
              </w:rPr>
            </w:pPr>
          </w:p>
        </w:tc>
        <w:tc>
          <w:tcPr>
            <w:tcW w:w="277" w:type="dxa"/>
            <w:tcBorders>
              <w:right w:val="single" w:sz="12" w:space="0" w:color="000000"/>
            </w:tcBorders>
          </w:tcPr>
          <w:p w:rsidR="00F24D6B" w:rsidRPr="00C73CFE" w:rsidRDefault="00F24D6B" w:rsidP="008935FA">
            <w:pPr>
              <w:pStyle w:val="TableParagraph"/>
              <w:rPr>
                <w:rFonts w:ascii="Calibri" w:eastAsia="Calibri" w:hAnsi="Calibri"/>
                <w:sz w:val="16"/>
              </w:rPr>
            </w:pPr>
          </w:p>
        </w:tc>
        <w:tc>
          <w:tcPr>
            <w:tcW w:w="279" w:type="dxa"/>
            <w:tcBorders>
              <w:left w:val="single" w:sz="12" w:space="0" w:color="000000"/>
              <w:right w:val="single" w:sz="12" w:space="0" w:color="000000"/>
            </w:tcBorders>
          </w:tcPr>
          <w:p w:rsidR="00F24D6B" w:rsidRPr="00C73CFE" w:rsidRDefault="00F24D6B" w:rsidP="008935FA">
            <w:pPr>
              <w:pStyle w:val="TableParagraph"/>
              <w:rPr>
                <w:rFonts w:ascii="Calibri" w:eastAsia="Calibri" w:hAnsi="Calibri"/>
                <w:sz w:val="16"/>
              </w:rPr>
            </w:pPr>
          </w:p>
        </w:tc>
        <w:tc>
          <w:tcPr>
            <w:tcW w:w="278" w:type="dxa"/>
            <w:tcBorders>
              <w:left w:val="single" w:sz="12" w:space="0" w:color="000000"/>
            </w:tcBorders>
          </w:tcPr>
          <w:p w:rsidR="00F24D6B" w:rsidRPr="00C73CFE" w:rsidRDefault="00F24D6B" w:rsidP="008935FA">
            <w:pPr>
              <w:pStyle w:val="TableParagraph"/>
              <w:rPr>
                <w:rFonts w:ascii="Calibri" w:eastAsia="Calibri" w:hAnsi="Calibri"/>
                <w:sz w:val="16"/>
              </w:rPr>
            </w:pPr>
          </w:p>
        </w:tc>
        <w:tc>
          <w:tcPr>
            <w:tcW w:w="831" w:type="dxa"/>
          </w:tcPr>
          <w:p w:rsidR="00F24D6B" w:rsidRPr="00DB0133" w:rsidRDefault="00F24D6B" w:rsidP="008935FA">
            <w:pPr>
              <w:pStyle w:val="TableParagraph"/>
              <w:spacing w:before="25" w:line="193" w:lineRule="exact"/>
              <w:ind w:left="10"/>
              <w:jc w:val="center"/>
              <w:rPr>
                <w:rFonts w:ascii="Calibri" w:eastAsia="Calibri" w:hAnsi="Calibri"/>
                <w:sz w:val="20"/>
                <w:lang w:val="en-US"/>
              </w:rPr>
            </w:pPr>
            <w:r>
              <w:rPr>
                <w:rFonts w:ascii="Calibri" w:eastAsia="Calibri" w:hAnsi="Calibri"/>
                <w:sz w:val="20"/>
                <w:lang w:val="en-US"/>
              </w:rPr>
              <w:t>4</w:t>
            </w:r>
          </w:p>
        </w:tc>
        <w:tc>
          <w:tcPr>
            <w:tcW w:w="1275" w:type="dxa"/>
          </w:tcPr>
          <w:p w:rsidR="00F24D6B" w:rsidRPr="00A862ED" w:rsidRDefault="00F24D6B" w:rsidP="008935FA">
            <w:pPr>
              <w:pStyle w:val="TableParagraph"/>
              <w:spacing w:before="20" w:line="198" w:lineRule="exact"/>
              <w:ind w:left="23"/>
              <w:jc w:val="center"/>
              <w:rPr>
                <w:rFonts w:ascii="Calibri" w:eastAsia="Calibri" w:hAnsi="Calibri"/>
                <w:sz w:val="20"/>
              </w:rPr>
            </w:pPr>
            <w:r>
              <w:rPr>
                <w:rFonts w:ascii="Calibri" w:eastAsia="Calibri" w:hAnsi="Calibri"/>
                <w:sz w:val="20"/>
              </w:rPr>
              <w:t>СУМА ст.</w:t>
            </w:r>
          </w:p>
        </w:tc>
      </w:tr>
      <w:tr w:rsidR="00F24D6B" w:rsidRPr="00C73CFE" w:rsidTr="008935FA">
        <w:trPr>
          <w:trHeight w:val="265"/>
        </w:trPr>
        <w:tc>
          <w:tcPr>
            <w:tcW w:w="1109" w:type="dxa"/>
            <w:gridSpan w:val="2"/>
            <w:tcBorders>
              <w:top w:val="single" w:sz="12" w:space="0" w:color="000000"/>
              <w:bottom w:val="single" w:sz="12" w:space="0" w:color="000000"/>
            </w:tcBorders>
          </w:tcPr>
          <w:p w:rsidR="00F24D6B" w:rsidRPr="00C73CFE" w:rsidRDefault="00F24D6B" w:rsidP="008935FA">
            <w:pPr>
              <w:pStyle w:val="TableParagraph"/>
              <w:spacing w:before="23" w:line="196" w:lineRule="exact"/>
              <w:ind w:left="91"/>
              <w:rPr>
                <w:rFonts w:ascii="Arial" w:eastAsia="Calibri" w:hAnsi="Arial"/>
                <w:i/>
                <w:sz w:val="18"/>
              </w:rPr>
            </w:pPr>
            <w:r w:rsidRPr="00C73CFE">
              <w:rPr>
                <w:rFonts w:ascii="Arial" w:eastAsia="Calibri" w:hAnsi="Arial"/>
                <w:i/>
                <w:sz w:val="18"/>
              </w:rPr>
              <w:t>Реценз.</w:t>
            </w:r>
          </w:p>
        </w:tc>
        <w:tc>
          <w:tcPr>
            <w:tcW w:w="1384" w:type="dxa"/>
            <w:tcBorders>
              <w:top w:val="single" w:sz="12" w:space="0" w:color="000000"/>
              <w:bottom w:val="single" w:sz="12" w:space="0" w:color="000000"/>
            </w:tcBorders>
          </w:tcPr>
          <w:p w:rsidR="00F24D6B" w:rsidRPr="00C73CFE" w:rsidRDefault="00F24D6B" w:rsidP="008935FA">
            <w:pPr>
              <w:pStyle w:val="TableParagraph"/>
              <w:rPr>
                <w:rFonts w:ascii="Calibri" w:eastAsia="Calibri" w:hAnsi="Calibri"/>
                <w:sz w:val="16"/>
              </w:rPr>
            </w:pPr>
          </w:p>
        </w:tc>
        <w:tc>
          <w:tcPr>
            <w:tcW w:w="829" w:type="dxa"/>
            <w:tcBorders>
              <w:top w:val="single" w:sz="12" w:space="0" w:color="000000"/>
              <w:bottom w:val="single" w:sz="12" w:space="0" w:color="000000"/>
            </w:tcBorders>
          </w:tcPr>
          <w:p w:rsidR="00F24D6B" w:rsidRPr="00C73CFE" w:rsidRDefault="00F24D6B" w:rsidP="008935FA">
            <w:pPr>
              <w:pStyle w:val="TableParagraph"/>
              <w:rPr>
                <w:rFonts w:ascii="Calibri" w:eastAsia="Calibri" w:hAnsi="Calibri"/>
                <w:sz w:val="16"/>
              </w:rPr>
            </w:pPr>
          </w:p>
        </w:tc>
        <w:tc>
          <w:tcPr>
            <w:tcW w:w="554" w:type="dxa"/>
            <w:tcBorders>
              <w:top w:val="single" w:sz="12" w:space="0" w:color="000000"/>
              <w:bottom w:val="single" w:sz="12" w:space="0" w:color="000000"/>
            </w:tcBorders>
          </w:tcPr>
          <w:p w:rsidR="00F24D6B" w:rsidRPr="00C73CFE" w:rsidRDefault="00F24D6B" w:rsidP="008935FA">
            <w:pPr>
              <w:pStyle w:val="TableParagraph"/>
              <w:rPr>
                <w:rFonts w:ascii="Calibri" w:eastAsia="Calibri" w:hAnsi="Calibri"/>
                <w:sz w:val="16"/>
              </w:rPr>
            </w:pPr>
          </w:p>
        </w:tc>
        <w:tc>
          <w:tcPr>
            <w:tcW w:w="3321" w:type="dxa"/>
            <w:vMerge/>
            <w:tcBorders>
              <w:top w:val="nil"/>
            </w:tcBorders>
          </w:tcPr>
          <w:p w:rsidR="00F24D6B" w:rsidRPr="00C73CFE" w:rsidRDefault="00F24D6B" w:rsidP="008935FA">
            <w:pPr>
              <w:widowControl w:val="0"/>
              <w:autoSpaceDE w:val="0"/>
              <w:autoSpaceDN w:val="0"/>
              <w:rPr>
                <w:rFonts w:ascii="Calibri" w:eastAsia="Calibri" w:hAnsi="Calibri"/>
                <w:sz w:val="2"/>
                <w:szCs w:val="2"/>
                <w:lang w:val="uk-UA"/>
              </w:rPr>
            </w:pPr>
          </w:p>
        </w:tc>
        <w:tc>
          <w:tcPr>
            <w:tcW w:w="2942" w:type="dxa"/>
            <w:gridSpan w:val="5"/>
            <w:vMerge w:val="restart"/>
          </w:tcPr>
          <w:p w:rsidR="00F24D6B" w:rsidRPr="00C73CFE" w:rsidRDefault="00F24D6B" w:rsidP="008935FA">
            <w:pPr>
              <w:pStyle w:val="TableParagraph"/>
              <w:spacing w:before="96" w:line="249" w:lineRule="auto"/>
              <w:ind w:left="287" w:right="113" w:hanging="159"/>
              <w:rPr>
                <w:rFonts w:eastAsia="Calibri"/>
                <w:sz w:val="24"/>
              </w:rPr>
            </w:pPr>
            <w:r w:rsidRPr="00C73CFE">
              <w:rPr>
                <w:rFonts w:eastAsia="Calibri"/>
                <w:w w:val="95"/>
                <w:sz w:val="24"/>
              </w:rPr>
              <w:t>КПІ</w:t>
            </w:r>
            <w:r w:rsidRPr="00C73CFE">
              <w:rPr>
                <w:rFonts w:eastAsia="Calibri"/>
                <w:spacing w:val="22"/>
                <w:w w:val="95"/>
                <w:sz w:val="24"/>
              </w:rPr>
              <w:t xml:space="preserve"> </w:t>
            </w:r>
            <w:r w:rsidRPr="00C73CFE">
              <w:rPr>
                <w:rFonts w:eastAsia="Calibri"/>
                <w:w w:val="95"/>
                <w:sz w:val="24"/>
              </w:rPr>
              <w:t>ім.</w:t>
            </w:r>
            <w:r w:rsidRPr="00C73CFE">
              <w:rPr>
                <w:rFonts w:eastAsia="Calibri"/>
                <w:spacing w:val="22"/>
                <w:w w:val="95"/>
                <w:sz w:val="24"/>
              </w:rPr>
              <w:t xml:space="preserve"> </w:t>
            </w:r>
            <w:r w:rsidRPr="00C73CFE">
              <w:rPr>
                <w:rFonts w:eastAsia="Calibri"/>
                <w:w w:val="95"/>
                <w:sz w:val="24"/>
              </w:rPr>
              <w:t>Ігоря</w:t>
            </w:r>
            <w:r w:rsidRPr="00C73CFE">
              <w:rPr>
                <w:rFonts w:eastAsia="Calibri"/>
                <w:spacing w:val="23"/>
                <w:w w:val="95"/>
                <w:sz w:val="24"/>
              </w:rPr>
              <w:t xml:space="preserve"> </w:t>
            </w:r>
            <w:r w:rsidRPr="00C73CFE">
              <w:rPr>
                <w:rFonts w:eastAsia="Calibri"/>
                <w:w w:val="95"/>
                <w:sz w:val="24"/>
              </w:rPr>
              <w:t>Сікорського</w:t>
            </w:r>
            <w:r w:rsidRPr="00C73CFE">
              <w:rPr>
                <w:rFonts w:eastAsia="Calibri"/>
                <w:spacing w:val="-58"/>
                <w:w w:val="95"/>
                <w:sz w:val="24"/>
              </w:rPr>
              <w:t xml:space="preserve"> </w:t>
            </w:r>
            <w:r w:rsidRPr="00C73CFE">
              <w:rPr>
                <w:rFonts w:eastAsia="Calibri"/>
                <w:szCs w:val="20"/>
              </w:rPr>
              <w:t>Каф.</w:t>
            </w:r>
            <w:r w:rsidRPr="00C73CFE">
              <w:rPr>
                <w:rFonts w:eastAsia="Calibri"/>
                <w:spacing w:val="-7"/>
                <w:szCs w:val="20"/>
              </w:rPr>
              <w:t xml:space="preserve"> </w:t>
            </w:r>
            <w:r w:rsidRPr="00C73CFE">
              <w:rPr>
                <w:rFonts w:eastAsia="Calibri"/>
                <w:szCs w:val="20"/>
              </w:rPr>
              <w:t>АЕМК,</w:t>
            </w:r>
            <w:r w:rsidRPr="00C73CFE">
              <w:rPr>
                <w:rFonts w:eastAsia="Calibri"/>
                <w:spacing w:val="-7"/>
                <w:szCs w:val="20"/>
              </w:rPr>
              <w:t xml:space="preserve"> </w:t>
            </w:r>
            <w:r w:rsidRPr="00C73CFE">
              <w:rPr>
                <w:rFonts w:eastAsia="Calibri"/>
                <w:szCs w:val="20"/>
              </w:rPr>
              <w:t>гр.</w:t>
            </w:r>
            <w:r w:rsidRPr="00C73CFE">
              <w:rPr>
                <w:rFonts w:eastAsia="Calibri"/>
                <w:spacing w:val="-6"/>
                <w:szCs w:val="20"/>
              </w:rPr>
              <w:t xml:space="preserve"> </w:t>
            </w:r>
            <w:r w:rsidRPr="00C73CFE">
              <w:rPr>
                <w:rFonts w:eastAsia="Calibri"/>
                <w:szCs w:val="20"/>
              </w:rPr>
              <w:t>ОА-01</w:t>
            </w:r>
          </w:p>
        </w:tc>
      </w:tr>
      <w:tr w:rsidR="00F24D6B" w:rsidRPr="00C73CFE" w:rsidTr="008935FA">
        <w:trPr>
          <w:trHeight w:val="263"/>
        </w:trPr>
        <w:tc>
          <w:tcPr>
            <w:tcW w:w="1109" w:type="dxa"/>
            <w:gridSpan w:val="2"/>
            <w:tcBorders>
              <w:top w:val="single" w:sz="12" w:space="0" w:color="000000"/>
              <w:bottom w:val="single" w:sz="12" w:space="0" w:color="000000"/>
            </w:tcBorders>
          </w:tcPr>
          <w:p w:rsidR="00F24D6B" w:rsidRPr="00C73CFE" w:rsidRDefault="00F24D6B" w:rsidP="008935FA">
            <w:pPr>
              <w:pStyle w:val="TableParagraph"/>
              <w:spacing w:before="13" w:line="205" w:lineRule="exact"/>
              <w:ind w:left="91"/>
              <w:rPr>
                <w:rFonts w:ascii="Arial" w:eastAsia="Calibri" w:hAnsi="Arial"/>
                <w:i/>
                <w:sz w:val="18"/>
              </w:rPr>
            </w:pPr>
            <w:r w:rsidRPr="00C73CFE">
              <w:rPr>
                <w:rFonts w:ascii="Arial" w:eastAsia="Calibri" w:hAnsi="Arial"/>
                <w:i/>
                <w:sz w:val="18"/>
              </w:rPr>
              <w:t>Н.</w:t>
            </w:r>
            <w:r w:rsidRPr="00C73CFE">
              <w:rPr>
                <w:rFonts w:ascii="Arial" w:eastAsia="Calibri" w:hAnsi="Arial"/>
                <w:i/>
                <w:spacing w:val="-4"/>
                <w:sz w:val="18"/>
              </w:rPr>
              <w:t xml:space="preserve"> </w:t>
            </w:r>
            <w:r w:rsidRPr="00C73CFE">
              <w:rPr>
                <w:rFonts w:ascii="Arial" w:eastAsia="Calibri" w:hAnsi="Arial"/>
                <w:i/>
                <w:sz w:val="18"/>
              </w:rPr>
              <w:t>Контр.</w:t>
            </w:r>
          </w:p>
        </w:tc>
        <w:tc>
          <w:tcPr>
            <w:tcW w:w="1384" w:type="dxa"/>
            <w:tcBorders>
              <w:top w:val="single" w:sz="12" w:space="0" w:color="000000"/>
              <w:bottom w:val="single" w:sz="12" w:space="0" w:color="000000"/>
            </w:tcBorders>
          </w:tcPr>
          <w:p w:rsidR="00F24D6B" w:rsidRPr="00C73CFE" w:rsidRDefault="00F24D6B" w:rsidP="008935FA">
            <w:pPr>
              <w:pStyle w:val="TableParagraph"/>
              <w:spacing w:before="18" w:line="200" w:lineRule="exact"/>
              <w:ind w:left="59"/>
              <w:rPr>
                <w:rFonts w:ascii="Arial" w:eastAsia="Calibri" w:hAnsi="Arial"/>
                <w:i/>
                <w:sz w:val="18"/>
                <w:szCs w:val="18"/>
              </w:rPr>
            </w:pPr>
            <w:r w:rsidRPr="00C73CFE">
              <w:rPr>
                <w:rFonts w:ascii="Arial" w:eastAsia="Calibri" w:hAnsi="Arial"/>
                <w:i/>
                <w:sz w:val="18"/>
                <w:szCs w:val="18"/>
              </w:rPr>
              <w:t>Кулаковський</w:t>
            </w:r>
          </w:p>
        </w:tc>
        <w:tc>
          <w:tcPr>
            <w:tcW w:w="829" w:type="dxa"/>
            <w:tcBorders>
              <w:top w:val="single" w:sz="12" w:space="0" w:color="000000"/>
              <w:bottom w:val="single" w:sz="12" w:space="0" w:color="000000"/>
            </w:tcBorders>
          </w:tcPr>
          <w:p w:rsidR="00F24D6B" w:rsidRPr="00C73CFE" w:rsidRDefault="00F24D6B" w:rsidP="008935FA">
            <w:pPr>
              <w:pStyle w:val="TableParagraph"/>
              <w:rPr>
                <w:rFonts w:ascii="Calibri" w:eastAsia="Calibri" w:hAnsi="Calibri"/>
                <w:sz w:val="16"/>
              </w:rPr>
            </w:pPr>
          </w:p>
        </w:tc>
        <w:tc>
          <w:tcPr>
            <w:tcW w:w="554" w:type="dxa"/>
            <w:tcBorders>
              <w:top w:val="single" w:sz="12" w:space="0" w:color="000000"/>
              <w:bottom w:val="single" w:sz="12" w:space="0" w:color="000000"/>
            </w:tcBorders>
          </w:tcPr>
          <w:p w:rsidR="00F24D6B" w:rsidRPr="00C73CFE" w:rsidRDefault="00F24D6B" w:rsidP="008935FA">
            <w:pPr>
              <w:pStyle w:val="TableParagraph"/>
              <w:rPr>
                <w:rFonts w:ascii="Calibri" w:eastAsia="Calibri" w:hAnsi="Calibri"/>
                <w:sz w:val="16"/>
              </w:rPr>
            </w:pPr>
          </w:p>
        </w:tc>
        <w:tc>
          <w:tcPr>
            <w:tcW w:w="3321" w:type="dxa"/>
            <w:vMerge/>
            <w:tcBorders>
              <w:top w:val="nil"/>
            </w:tcBorders>
          </w:tcPr>
          <w:p w:rsidR="00F24D6B" w:rsidRPr="00C73CFE" w:rsidRDefault="00F24D6B" w:rsidP="008935FA">
            <w:pPr>
              <w:widowControl w:val="0"/>
              <w:autoSpaceDE w:val="0"/>
              <w:autoSpaceDN w:val="0"/>
              <w:rPr>
                <w:rFonts w:ascii="Calibri" w:eastAsia="Calibri" w:hAnsi="Calibri"/>
                <w:sz w:val="2"/>
                <w:szCs w:val="2"/>
                <w:lang w:val="uk-UA"/>
              </w:rPr>
            </w:pPr>
          </w:p>
        </w:tc>
        <w:tc>
          <w:tcPr>
            <w:tcW w:w="2942" w:type="dxa"/>
            <w:gridSpan w:val="5"/>
            <w:vMerge/>
            <w:tcBorders>
              <w:top w:val="nil"/>
            </w:tcBorders>
          </w:tcPr>
          <w:p w:rsidR="00F24D6B" w:rsidRPr="00C73CFE" w:rsidRDefault="00F24D6B" w:rsidP="008935FA">
            <w:pPr>
              <w:widowControl w:val="0"/>
              <w:autoSpaceDE w:val="0"/>
              <w:autoSpaceDN w:val="0"/>
              <w:rPr>
                <w:rFonts w:ascii="Calibri" w:eastAsia="Calibri" w:hAnsi="Calibri"/>
                <w:sz w:val="2"/>
                <w:szCs w:val="2"/>
                <w:lang w:val="uk-UA"/>
              </w:rPr>
            </w:pPr>
          </w:p>
        </w:tc>
      </w:tr>
      <w:tr w:rsidR="00F24D6B" w:rsidRPr="00C73CFE" w:rsidTr="008935FA">
        <w:trPr>
          <w:trHeight w:val="264"/>
        </w:trPr>
        <w:tc>
          <w:tcPr>
            <w:tcW w:w="1109" w:type="dxa"/>
            <w:gridSpan w:val="2"/>
            <w:tcBorders>
              <w:top w:val="single" w:sz="12" w:space="0" w:color="000000"/>
            </w:tcBorders>
          </w:tcPr>
          <w:p w:rsidR="00F24D6B" w:rsidRPr="00C73CFE" w:rsidRDefault="00F24D6B" w:rsidP="008935FA">
            <w:pPr>
              <w:pStyle w:val="TableParagraph"/>
              <w:spacing w:before="8"/>
              <w:ind w:left="91"/>
              <w:rPr>
                <w:rFonts w:ascii="Arial" w:eastAsia="Calibri" w:hAnsi="Arial"/>
                <w:i/>
                <w:sz w:val="18"/>
              </w:rPr>
            </w:pPr>
            <w:r w:rsidRPr="00C73CFE">
              <w:rPr>
                <w:rFonts w:ascii="Arial" w:eastAsia="Calibri" w:hAnsi="Arial"/>
                <w:i/>
                <w:sz w:val="18"/>
              </w:rPr>
              <w:t>Затверд.</w:t>
            </w:r>
          </w:p>
        </w:tc>
        <w:tc>
          <w:tcPr>
            <w:tcW w:w="1384" w:type="dxa"/>
            <w:tcBorders>
              <w:top w:val="single" w:sz="12" w:space="0" w:color="000000"/>
            </w:tcBorders>
          </w:tcPr>
          <w:p w:rsidR="00F24D6B" w:rsidRPr="00C73CFE" w:rsidRDefault="00F24D6B" w:rsidP="008935FA">
            <w:pPr>
              <w:pStyle w:val="TableParagraph"/>
              <w:spacing w:before="13" w:line="205" w:lineRule="exact"/>
              <w:ind w:left="59"/>
              <w:rPr>
                <w:rFonts w:ascii="Arial" w:eastAsia="Calibri" w:hAnsi="Arial"/>
                <w:i/>
                <w:sz w:val="18"/>
              </w:rPr>
            </w:pPr>
          </w:p>
        </w:tc>
        <w:tc>
          <w:tcPr>
            <w:tcW w:w="829" w:type="dxa"/>
            <w:tcBorders>
              <w:top w:val="single" w:sz="12" w:space="0" w:color="000000"/>
            </w:tcBorders>
          </w:tcPr>
          <w:p w:rsidR="00F24D6B" w:rsidRPr="00C73CFE" w:rsidRDefault="00F24D6B" w:rsidP="008935FA">
            <w:pPr>
              <w:pStyle w:val="TableParagraph"/>
              <w:rPr>
                <w:rFonts w:ascii="Calibri" w:eastAsia="Calibri" w:hAnsi="Calibri"/>
                <w:sz w:val="16"/>
              </w:rPr>
            </w:pPr>
          </w:p>
        </w:tc>
        <w:tc>
          <w:tcPr>
            <w:tcW w:w="554" w:type="dxa"/>
            <w:tcBorders>
              <w:top w:val="single" w:sz="12" w:space="0" w:color="000000"/>
            </w:tcBorders>
          </w:tcPr>
          <w:p w:rsidR="00F24D6B" w:rsidRPr="00C73CFE" w:rsidRDefault="00F24D6B" w:rsidP="008935FA">
            <w:pPr>
              <w:pStyle w:val="TableParagraph"/>
              <w:rPr>
                <w:rFonts w:ascii="Calibri" w:eastAsia="Calibri" w:hAnsi="Calibri"/>
                <w:sz w:val="16"/>
              </w:rPr>
            </w:pPr>
          </w:p>
        </w:tc>
        <w:tc>
          <w:tcPr>
            <w:tcW w:w="3321" w:type="dxa"/>
            <w:vMerge/>
            <w:tcBorders>
              <w:top w:val="nil"/>
            </w:tcBorders>
          </w:tcPr>
          <w:p w:rsidR="00F24D6B" w:rsidRPr="00C73CFE" w:rsidRDefault="00F24D6B" w:rsidP="008935FA">
            <w:pPr>
              <w:widowControl w:val="0"/>
              <w:autoSpaceDE w:val="0"/>
              <w:autoSpaceDN w:val="0"/>
              <w:rPr>
                <w:rFonts w:ascii="Calibri" w:eastAsia="Calibri" w:hAnsi="Calibri"/>
                <w:sz w:val="2"/>
                <w:szCs w:val="2"/>
                <w:lang w:val="uk-UA"/>
              </w:rPr>
            </w:pPr>
          </w:p>
        </w:tc>
        <w:tc>
          <w:tcPr>
            <w:tcW w:w="2942" w:type="dxa"/>
            <w:gridSpan w:val="5"/>
            <w:vMerge/>
            <w:tcBorders>
              <w:top w:val="nil"/>
            </w:tcBorders>
          </w:tcPr>
          <w:p w:rsidR="00F24D6B" w:rsidRPr="00C73CFE" w:rsidRDefault="00F24D6B" w:rsidP="008935FA">
            <w:pPr>
              <w:widowControl w:val="0"/>
              <w:autoSpaceDE w:val="0"/>
              <w:autoSpaceDN w:val="0"/>
              <w:rPr>
                <w:rFonts w:ascii="Calibri" w:eastAsia="Calibri" w:hAnsi="Calibri"/>
                <w:sz w:val="2"/>
                <w:szCs w:val="2"/>
                <w:lang w:val="uk-UA"/>
              </w:rPr>
            </w:pPr>
          </w:p>
        </w:tc>
      </w:tr>
    </w:tbl>
    <w:p w:rsidR="00F24D6B" w:rsidRDefault="00F24D6B" w:rsidP="00F24D6B">
      <w:pPr>
        <w:spacing w:line="360" w:lineRule="auto"/>
        <w:jc w:val="both"/>
        <w:rPr>
          <w:sz w:val="28"/>
          <w:szCs w:val="28"/>
          <w:lang w:val="uk-UA"/>
        </w:rPr>
      </w:pPr>
      <w:r w:rsidRPr="00A86DEB">
        <w:rPr>
          <w:sz w:val="28"/>
          <w:szCs w:val="28"/>
          <w:lang w:val="uk-UA"/>
        </w:rPr>
        <w:lastRenderedPageBreak/>
        <w:t>високоточної і надійної прогностичної моделі. Проводиться багатобічна валідація розподілених кластерів генерації, а також комплексний аналіз чутливості до множини параметрів, що впливають на прогнози регіональної генерації електроенергії, з метою підвищення стійкості системи.</w:t>
      </w:r>
    </w:p>
    <w:p w:rsidR="00F24D6B" w:rsidRDefault="00F24D6B" w:rsidP="00F24D6B">
      <w:pPr>
        <w:spacing w:line="360" w:lineRule="auto"/>
        <w:ind w:firstLine="709"/>
        <w:jc w:val="center"/>
        <w:rPr>
          <w:sz w:val="28"/>
          <w:szCs w:val="28"/>
          <w:lang w:val="uk-UA"/>
        </w:rPr>
      </w:pPr>
      <w:r>
        <w:rPr>
          <w:sz w:val="28"/>
          <w:szCs w:val="28"/>
          <w:lang w:val="uk-UA"/>
        </w:rPr>
        <w:t>4.2 М</w:t>
      </w:r>
      <w:r w:rsidRPr="004A565D">
        <w:rPr>
          <w:sz w:val="28"/>
          <w:szCs w:val="28"/>
          <w:lang w:val="uk-UA"/>
        </w:rPr>
        <w:t>одельні техніки</w:t>
      </w:r>
      <w:r>
        <w:rPr>
          <w:sz w:val="28"/>
          <w:szCs w:val="28"/>
          <w:lang w:val="uk-UA"/>
        </w:rPr>
        <w:t xml:space="preserve"> прогнозу</w:t>
      </w:r>
      <w:r w:rsidRPr="004A565D">
        <w:rPr>
          <w:sz w:val="28"/>
          <w:szCs w:val="28"/>
          <w:lang w:val="uk-UA"/>
        </w:rPr>
        <w:t xml:space="preserve"> для моніторингу сонячних електростанцій</w:t>
      </w:r>
    </w:p>
    <w:p w:rsidR="00F24D6B" w:rsidRPr="003050BA" w:rsidRDefault="00F24D6B" w:rsidP="00F24D6B">
      <w:pPr>
        <w:spacing w:line="360" w:lineRule="auto"/>
        <w:ind w:firstLine="709"/>
        <w:jc w:val="both"/>
        <w:rPr>
          <w:sz w:val="28"/>
          <w:szCs w:val="28"/>
          <w:lang w:val="uk-UA"/>
        </w:rPr>
      </w:pPr>
      <w:r w:rsidRPr="003050BA">
        <w:rPr>
          <w:sz w:val="28"/>
          <w:szCs w:val="28"/>
          <w:lang w:val="uk-UA"/>
        </w:rPr>
        <w:t xml:space="preserve">Техніки модельного прогнозування для </w:t>
      </w:r>
      <w:r>
        <w:rPr>
          <w:sz w:val="28"/>
          <w:szCs w:val="28"/>
          <w:lang w:val="uk-UA"/>
        </w:rPr>
        <w:t>сонячних</w:t>
      </w:r>
      <w:r w:rsidRPr="003050BA">
        <w:rPr>
          <w:sz w:val="28"/>
          <w:szCs w:val="28"/>
          <w:lang w:val="uk-UA"/>
        </w:rPr>
        <w:t xml:space="preserve"> електростанцій</w:t>
      </w:r>
    </w:p>
    <w:p w:rsidR="00F24D6B" w:rsidRPr="003050BA" w:rsidRDefault="00F24D6B" w:rsidP="00F24D6B">
      <w:pPr>
        <w:spacing w:line="360" w:lineRule="auto"/>
        <w:ind w:firstLine="709"/>
        <w:jc w:val="both"/>
        <w:rPr>
          <w:sz w:val="28"/>
          <w:szCs w:val="28"/>
          <w:lang w:val="uk-UA"/>
        </w:rPr>
      </w:pPr>
      <w:r w:rsidRPr="003050BA">
        <w:rPr>
          <w:sz w:val="28"/>
          <w:szCs w:val="28"/>
          <w:lang w:val="uk-UA"/>
        </w:rPr>
        <w:t>Прогноз розподіленої генерації включає дві ключові складові. По-перше, це передбачення виробництва електроенергії моніторованих станцій з повними даними щодо генерації. Ці дані служать базою для прогнозування енергетичного виробництва всього регіону розподіленої генерації. Друга частина полягає в оцінці сонячних електростанцій без моніторингу з неповною інформацією про генерацію. Основна увага статті приділяється моделюванню прогнозу виробництва електроенергії для моніторованих</w:t>
      </w:r>
      <w:r>
        <w:rPr>
          <w:sz w:val="28"/>
          <w:szCs w:val="28"/>
          <w:lang w:val="uk-UA"/>
        </w:rPr>
        <w:t xml:space="preserve"> сонячних </w:t>
      </w:r>
      <w:r w:rsidRPr="003050BA">
        <w:rPr>
          <w:sz w:val="28"/>
          <w:szCs w:val="28"/>
          <w:lang w:val="uk-UA"/>
        </w:rPr>
        <w:t>електростанцій.</w:t>
      </w:r>
    </w:p>
    <w:p w:rsidR="00F24D6B" w:rsidRDefault="00F24D6B" w:rsidP="00F24D6B">
      <w:pPr>
        <w:spacing w:line="360" w:lineRule="auto"/>
        <w:ind w:firstLine="709"/>
        <w:jc w:val="both"/>
        <w:rPr>
          <w:sz w:val="28"/>
          <w:szCs w:val="28"/>
          <w:lang w:val="uk-UA"/>
        </w:rPr>
      </w:pPr>
      <w:r w:rsidRPr="003050BA">
        <w:rPr>
          <w:sz w:val="28"/>
          <w:szCs w:val="28"/>
          <w:lang w:val="uk-UA"/>
        </w:rPr>
        <w:t xml:space="preserve">Припустимо, що PVE₁, PVE₂, ..., PVEₙ представляють </w:t>
      </w:r>
      <w:r>
        <w:rPr>
          <w:sz w:val="28"/>
          <w:szCs w:val="28"/>
          <w:lang w:val="uk-UA"/>
        </w:rPr>
        <w:t>сонячні</w:t>
      </w:r>
      <w:r w:rsidRPr="003050BA">
        <w:rPr>
          <w:sz w:val="28"/>
          <w:szCs w:val="28"/>
          <w:lang w:val="uk-UA"/>
        </w:rPr>
        <w:t xml:space="preserve"> електростанції регіону, оснащені детальними даними погодних прогнозів та виробництва електроенергії. Для короткострокових прогнозів виробництва електроенергії з </w:t>
      </w:r>
      <w:r>
        <w:rPr>
          <w:sz w:val="28"/>
          <w:szCs w:val="28"/>
          <w:lang w:val="uk-UA"/>
        </w:rPr>
        <w:t>сонячних</w:t>
      </w:r>
      <w:r w:rsidRPr="003050BA">
        <w:rPr>
          <w:sz w:val="28"/>
          <w:szCs w:val="28"/>
          <w:lang w:val="uk-UA"/>
        </w:rPr>
        <w:t xml:space="preserve"> станцій ми встановлюємо взаємозв'язок між виробництвом електроенергії станцій і метеорологічними умовами.</w:t>
      </w:r>
    </w:p>
    <w:p w:rsidR="00F24D6B" w:rsidRPr="00255708" w:rsidRDefault="00F24D6B" w:rsidP="00F24D6B">
      <w:pPr>
        <w:spacing w:line="360" w:lineRule="auto"/>
        <w:ind w:firstLine="709"/>
        <w:jc w:val="both"/>
        <w:rPr>
          <w:i/>
          <w:sz w:val="28"/>
          <w:szCs w:val="28"/>
          <w:lang w:val="uk-UA"/>
        </w:rPr>
      </w:pPr>
      <m:oMath>
        <m:r>
          <w:rPr>
            <w:rFonts w:ascii="Cambria Math" w:hAnsi="Cambria Math"/>
            <w:sz w:val="28"/>
            <w:szCs w:val="28"/>
            <w:lang w:val="uk-UA"/>
          </w:rPr>
          <m:t>P(P</m:t>
        </m:r>
        <m:sSubSup>
          <m:sSubSupPr>
            <m:ctrlPr>
              <w:rPr>
                <w:rFonts w:ascii="Cambria Math" w:hAnsi="Cambria Math"/>
                <w:i/>
                <w:sz w:val="28"/>
                <w:szCs w:val="28"/>
                <w:lang w:val="uk-UA"/>
              </w:rPr>
            </m:ctrlPr>
          </m:sSubSupPr>
          <m:e>
            <m:r>
              <w:rPr>
                <w:rFonts w:ascii="Cambria Math" w:hAnsi="Cambria Math"/>
                <w:sz w:val="28"/>
                <w:szCs w:val="28"/>
                <w:lang w:val="uk-UA"/>
              </w:rPr>
              <m:t>V</m:t>
            </m:r>
          </m:e>
          <m:sub>
            <m:r>
              <w:rPr>
                <w:rFonts w:ascii="Cambria Math" w:hAnsi="Cambria Math"/>
                <w:sz w:val="28"/>
                <w:szCs w:val="28"/>
                <w:lang w:val="uk-UA"/>
              </w:rPr>
              <m:t>n</m:t>
            </m:r>
          </m:sub>
          <m:sup>
            <m:r>
              <w:rPr>
                <w:rFonts w:ascii="Cambria Math" w:hAnsi="Cambria Math"/>
                <w:sz w:val="28"/>
                <w:szCs w:val="28"/>
                <w:lang w:val="uk-UA"/>
              </w:rPr>
              <m:t>E</m:t>
            </m:r>
          </m:sup>
        </m:sSubSup>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f</m:t>
            </m:r>
          </m:e>
          <m:sub>
            <m:r>
              <w:rPr>
                <w:rFonts w:ascii="Cambria Math" w:hAnsi="Cambria Math"/>
                <w:sz w:val="28"/>
                <w:szCs w:val="28"/>
                <w:lang w:val="uk-UA"/>
              </w:rPr>
              <m:t>n</m:t>
            </m:r>
          </m:sub>
        </m:sSub>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en-US"/>
              </w:rPr>
              <m:t>r</m:t>
            </m:r>
          </m:e>
          <m:sub>
            <m:r>
              <w:rPr>
                <w:rFonts w:ascii="Cambria Math" w:hAnsi="Cambria Math"/>
                <w:sz w:val="28"/>
                <w:szCs w:val="28"/>
                <w:lang w:val="uk-UA"/>
              </w:rPr>
              <m:t>n</m:t>
            </m:r>
          </m:sub>
        </m:sSub>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d</m:t>
            </m:r>
          </m:e>
          <m:sub>
            <m:r>
              <w:rPr>
                <w:rFonts w:ascii="Cambria Math" w:hAnsi="Cambria Math"/>
                <w:sz w:val="28"/>
                <w:szCs w:val="28"/>
                <w:lang w:val="uk-UA"/>
              </w:rPr>
              <m:t>n</m:t>
            </m:r>
          </m:sub>
        </m:sSub>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s</m:t>
            </m:r>
          </m:e>
          <m:sub>
            <m:r>
              <w:rPr>
                <w:rFonts w:ascii="Cambria Math" w:hAnsi="Cambria Math"/>
                <w:sz w:val="28"/>
                <w:szCs w:val="28"/>
                <w:lang w:val="uk-UA"/>
              </w:rPr>
              <m:t>n</m:t>
            </m:r>
          </m:sub>
        </m:sSub>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t</m:t>
            </m:r>
          </m:e>
          <m:sub>
            <m:r>
              <w:rPr>
                <w:rFonts w:ascii="Cambria Math" w:hAnsi="Cambria Math"/>
                <w:sz w:val="28"/>
                <w:szCs w:val="28"/>
                <w:lang w:val="uk-UA"/>
              </w:rPr>
              <m:t>n</m:t>
            </m:r>
          </m:sub>
        </m:sSub>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b</m:t>
            </m:r>
          </m:e>
          <m:sub>
            <m:r>
              <w:rPr>
                <w:rFonts w:ascii="Cambria Math" w:hAnsi="Cambria Math"/>
                <w:sz w:val="28"/>
                <w:szCs w:val="28"/>
                <w:lang w:val="uk-UA"/>
              </w:rPr>
              <m:t>n</m:t>
            </m:r>
          </m:sub>
        </m:sSub>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p</m:t>
            </m:r>
          </m:e>
          <m:sub>
            <m:r>
              <w:rPr>
                <w:rFonts w:ascii="Cambria Math" w:hAnsi="Cambria Math"/>
                <w:sz w:val="28"/>
                <w:szCs w:val="28"/>
                <w:lang w:val="uk-UA"/>
              </w:rPr>
              <m:t>n</m:t>
            </m:r>
          </m:sub>
        </m:sSub>
        <m:r>
          <w:rPr>
            <w:rFonts w:ascii="Cambria Math" w:hAnsi="Cambria Math"/>
            <w:sz w:val="28"/>
            <w:szCs w:val="28"/>
            <w:lang w:val="uk-UA"/>
          </w:rPr>
          <m:t>,)</m:t>
        </m:r>
      </m:oMath>
      <w:r w:rsidRPr="00255708">
        <w:rPr>
          <w:rFonts w:eastAsiaTheme="minorEastAsia"/>
          <w:i/>
          <w:sz w:val="28"/>
          <w:szCs w:val="28"/>
          <w:lang w:val="uk-UA"/>
        </w:rPr>
        <w:t xml:space="preserve">              </w:t>
      </w:r>
      <w:r w:rsidR="004512B4">
        <w:rPr>
          <w:rFonts w:eastAsiaTheme="minorEastAsia"/>
          <w:i/>
          <w:sz w:val="28"/>
          <w:szCs w:val="28"/>
          <w:lang w:val="uk-UA"/>
        </w:rPr>
        <w:t xml:space="preserve">  </w:t>
      </w:r>
      <w:r w:rsidRPr="00255708">
        <w:rPr>
          <w:rFonts w:eastAsiaTheme="minorEastAsia"/>
          <w:i/>
          <w:sz w:val="28"/>
          <w:szCs w:val="28"/>
          <w:lang w:val="uk-UA"/>
        </w:rPr>
        <w:t xml:space="preserve">                                       </w:t>
      </w:r>
      <w:r w:rsidRPr="00255708">
        <w:rPr>
          <w:rFonts w:eastAsiaTheme="minorEastAsia"/>
          <w:iCs/>
          <w:sz w:val="28"/>
          <w:szCs w:val="28"/>
          <w:lang w:val="uk-UA"/>
        </w:rPr>
        <w:t>(4.1)</w:t>
      </w:r>
    </w:p>
    <w:p w:rsidR="00F24D6B" w:rsidRPr="005C0310" w:rsidRDefault="00F24D6B" w:rsidP="00F24D6B">
      <w:pPr>
        <w:spacing w:line="360" w:lineRule="auto"/>
        <w:ind w:firstLine="709"/>
        <w:jc w:val="both"/>
        <w:rPr>
          <w:sz w:val="28"/>
          <w:szCs w:val="28"/>
          <w:lang w:val="uk-UA"/>
        </w:rPr>
      </w:pPr>
      <w:r>
        <w:rPr>
          <w:sz w:val="28"/>
          <w:szCs w:val="28"/>
          <w:lang w:val="uk-UA"/>
        </w:rPr>
        <w:t xml:space="preserve">4.2 </w:t>
      </w:r>
      <w:r w:rsidRPr="005C0310">
        <w:rPr>
          <w:sz w:val="28"/>
          <w:szCs w:val="28"/>
          <w:lang w:val="uk-UA"/>
        </w:rPr>
        <w:t>Об'єднання оптимізованих моделей MLP і XGBoost</w:t>
      </w:r>
    </w:p>
    <w:p w:rsidR="00F24D6B" w:rsidRDefault="00F24D6B" w:rsidP="00F24D6B">
      <w:pPr>
        <w:spacing w:line="360" w:lineRule="auto"/>
        <w:ind w:firstLine="709"/>
        <w:jc w:val="both"/>
        <w:rPr>
          <w:sz w:val="28"/>
          <w:szCs w:val="28"/>
          <w:lang w:val="uk-UA"/>
        </w:rPr>
      </w:pPr>
      <w:r w:rsidRPr="005C0310">
        <w:rPr>
          <w:sz w:val="28"/>
          <w:szCs w:val="28"/>
          <w:lang w:val="uk-UA"/>
        </w:rPr>
        <w:t>У галузі прогнозування виробництва електроенергії від сонячних електростанцій моделі MLP і XGBoost є дуже ефективними. Вони мають велике значення для точності передбачення, адже від їхніх гіпер</w:t>
      </w:r>
      <w:r>
        <w:rPr>
          <w:sz w:val="28"/>
          <w:szCs w:val="28"/>
          <w:lang w:val="uk-UA"/>
        </w:rPr>
        <w:t>-</w:t>
      </w:r>
      <w:r w:rsidRPr="005C0310">
        <w:rPr>
          <w:sz w:val="28"/>
          <w:szCs w:val="28"/>
          <w:lang w:val="uk-UA"/>
        </w:rPr>
        <w:t>параметрів залежить здатність мереж доцільно розпізнавати закономірності даних. Щоб покращити точність і надійність передбачень, у статті пропонується модель SSA-MLP-XGBoost. Ця модель використовує алгоритм оптимізації Sparrow Search для налаштування гіпер</w:t>
      </w:r>
      <w:r>
        <w:rPr>
          <w:sz w:val="28"/>
          <w:szCs w:val="28"/>
          <w:lang w:val="uk-UA"/>
        </w:rPr>
        <w:t>-</w:t>
      </w:r>
      <w:r w:rsidRPr="005C0310">
        <w:rPr>
          <w:sz w:val="28"/>
          <w:szCs w:val="28"/>
          <w:lang w:val="uk-UA"/>
        </w:rPr>
        <w:t xml:space="preserve">параметрів окремо для MLP і XGBoost на </w:t>
      </w:r>
      <w:r>
        <w:rPr>
          <w:sz w:val="28"/>
          <w:szCs w:val="28"/>
          <w:lang w:val="uk-UA"/>
        </w:rPr>
        <w:lastRenderedPageBreak/>
        <w:t>перевіреному</w:t>
      </w:r>
      <w:r w:rsidRPr="005C0310">
        <w:rPr>
          <w:sz w:val="28"/>
          <w:szCs w:val="28"/>
          <w:lang w:val="uk-UA"/>
        </w:rPr>
        <w:t xml:space="preserve"> наборі даних. Оптимізовані моделі об'єднуються для створення загальної оптимізованої структури.</w:t>
      </w:r>
    </w:p>
    <w:p w:rsidR="00F24D6B" w:rsidRPr="00240420" w:rsidRDefault="00F24D6B" w:rsidP="00F24D6B">
      <w:pPr>
        <w:spacing w:line="360" w:lineRule="auto"/>
        <w:ind w:firstLine="709"/>
        <w:jc w:val="both"/>
        <w:rPr>
          <w:sz w:val="28"/>
          <w:szCs w:val="28"/>
          <w:lang w:val="uk-UA"/>
        </w:rPr>
      </w:pPr>
      <w:r>
        <w:rPr>
          <w:sz w:val="28"/>
          <w:szCs w:val="28"/>
          <w:lang w:val="uk-UA"/>
        </w:rPr>
        <w:t xml:space="preserve">4.3 </w:t>
      </w:r>
      <w:r w:rsidRPr="00240420">
        <w:rPr>
          <w:sz w:val="28"/>
          <w:szCs w:val="28"/>
          <w:lang w:val="uk-UA"/>
        </w:rPr>
        <w:t xml:space="preserve">Об'єднання оптимізованих моделей </w:t>
      </w:r>
      <w:r w:rsidRPr="00240420">
        <w:rPr>
          <w:sz w:val="28"/>
          <w:szCs w:val="28"/>
        </w:rPr>
        <w:t>MLP</w:t>
      </w:r>
      <w:r w:rsidRPr="00240420">
        <w:rPr>
          <w:sz w:val="28"/>
          <w:szCs w:val="28"/>
          <w:lang w:val="uk-UA"/>
        </w:rPr>
        <w:t xml:space="preserve"> і </w:t>
      </w:r>
      <w:r w:rsidRPr="00240420">
        <w:rPr>
          <w:sz w:val="28"/>
          <w:szCs w:val="28"/>
        </w:rPr>
        <w:t>XGBoost</w:t>
      </w:r>
    </w:p>
    <w:p w:rsidR="00F24D6B" w:rsidRPr="00240420" w:rsidRDefault="00F24D6B" w:rsidP="00F24D6B">
      <w:pPr>
        <w:spacing w:line="360" w:lineRule="auto"/>
        <w:ind w:firstLine="709"/>
        <w:jc w:val="both"/>
        <w:rPr>
          <w:sz w:val="28"/>
          <w:szCs w:val="28"/>
          <w:lang w:val="uk-UA"/>
        </w:rPr>
      </w:pPr>
      <w:r w:rsidRPr="00240420">
        <w:rPr>
          <w:sz w:val="28"/>
          <w:szCs w:val="28"/>
          <w:lang w:val="uk-UA"/>
        </w:rPr>
        <w:t>У сфері прогнозування виробництва електроенергії від сонячних електростанцій багатошаровий персептрон (MLP) та екстремальне градієнтне підсилення (XGBoost) є ефективними методами. Результативність моделей машинного навчання значно залежить від вибору гіпер</w:t>
      </w:r>
      <w:r>
        <w:rPr>
          <w:sz w:val="28"/>
          <w:szCs w:val="28"/>
          <w:lang w:val="uk-UA"/>
        </w:rPr>
        <w:t>-</w:t>
      </w:r>
      <w:r w:rsidRPr="00240420">
        <w:rPr>
          <w:sz w:val="28"/>
          <w:szCs w:val="28"/>
          <w:lang w:val="uk-UA"/>
        </w:rPr>
        <w:t>параметрів. Оптимальні гіпер</w:t>
      </w:r>
      <w:r>
        <w:rPr>
          <w:sz w:val="28"/>
          <w:szCs w:val="28"/>
          <w:lang w:val="uk-UA"/>
        </w:rPr>
        <w:t>-</w:t>
      </w:r>
      <w:r w:rsidRPr="00240420">
        <w:rPr>
          <w:sz w:val="28"/>
          <w:szCs w:val="28"/>
          <w:lang w:val="uk-UA"/>
        </w:rPr>
        <w:t>параметри є критичними, оскільки вони дозволяють мережі ефективно розпізнавати основні закономірності даних [21]. Проте налаштування цих параметрів передбачає вирішення складних задач оптимізації, часто за допомогою інтелектуальних алгоритмів оптимізації. Щоб покращити точність і надійність прогнозування, у цій статті пропонується модель SSA-MLP-XGBoost.</w:t>
      </w:r>
    </w:p>
    <w:p w:rsidR="004512B4" w:rsidRDefault="00F24D6B" w:rsidP="00F24D6B">
      <w:pPr>
        <w:spacing w:line="360" w:lineRule="auto"/>
        <w:ind w:firstLine="709"/>
        <w:jc w:val="both"/>
        <w:rPr>
          <w:sz w:val="28"/>
          <w:szCs w:val="28"/>
          <w:lang w:val="uk-UA"/>
        </w:rPr>
      </w:pPr>
      <w:r w:rsidRPr="007C0BCC">
        <w:rPr>
          <w:noProof/>
          <w:sz w:val="28"/>
          <w:szCs w:val="28"/>
        </w:rPr>
        <w:drawing>
          <wp:anchor distT="0" distB="0" distL="114300" distR="114300" simplePos="0" relativeHeight="251689984" behindDoc="0" locked="0" layoutInCell="1" allowOverlap="1">
            <wp:simplePos x="0" y="0"/>
            <wp:positionH relativeFrom="margin">
              <wp:posOffset>1762125</wp:posOffset>
            </wp:positionH>
            <wp:positionV relativeFrom="paragraph">
              <wp:posOffset>1313180</wp:posOffset>
            </wp:positionV>
            <wp:extent cx="2461260" cy="3055620"/>
            <wp:effectExtent l="19050" t="0" r="0" b="0"/>
            <wp:wrapTopAndBottom/>
            <wp:docPr id="50" name="Рисунок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6" cstate="print">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2461260" cy="3055620"/>
                    </a:xfrm>
                    <a:prstGeom prst="rect">
                      <a:avLst/>
                    </a:prstGeom>
                  </pic:spPr>
                </pic:pic>
              </a:graphicData>
            </a:graphic>
          </wp:anchor>
        </w:drawing>
      </w:r>
      <w:r w:rsidRPr="00240420">
        <w:rPr>
          <w:sz w:val="28"/>
          <w:szCs w:val="28"/>
          <w:lang w:val="uk-UA"/>
        </w:rPr>
        <w:t xml:space="preserve">Модельна структура для загального об'єднання оптимізованих моделей MLP і </w:t>
      </w:r>
      <w:proofErr w:type="spellStart"/>
      <w:r w:rsidRPr="00240420">
        <w:rPr>
          <w:sz w:val="28"/>
          <w:szCs w:val="28"/>
          <w:lang w:val="uk-UA"/>
        </w:rPr>
        <w:t>XGBoost</w:t>
      </w:r>
      <w:proofErr w:type="spellEnd"/>
      <w:r w:rsidRPr="00240420">
        <w:rPr>
          <w:sz w:val="28"/>
          <w:szCs w:val="28"/>
          <w:lang w:val="uk-UA"/>
        </w:rPr>
        <w:t xml:space="preserve"> ілюструється на </w:t>
      </w:r>
      <w:r w:rsidR="004512B4">
        <w:rPr>
          <w:sz w:val="28"/>
          <w:szCs w:val="28"/>
          <w:lang w:val="uk-UA"/>
        </w:rPr>
        <w:t>р</w:t>
      </w:r>
      <w:r w:rsidRPr="00240420">
        <w:rPr>
          <w:sz w:val="28"/>
          <w:szCs w:val="28"/>
          <w:lang w:val="uk-UA"/>
        </w:rPr>
        <w:t>ис</w:t>
      </w:r>
      <w:r w:rsidR="004512B4">
        <w:rPr>
          <w:sz w:val="28"/>
          <w:szCs w:val="28"/>
          <w:lang w:val="uk-UA"/>
        </w:rPr>
        <w:t>.</w:t>
      </w:r>
      <w:r w:rsidRPr="00240420">
        <w:rPr>
          <w:sz w:val="28"/>
          <w:szCs w:val="28"/>
          <w:lang w:val="uk-UA"/>
        </w:rPr>
        <w:t xml:space="preserve"> 1. Спочатку весь набір даних ділиться на навчальний, перевірочний та тестовий набори згідно з визначеними пропорціями. Використовуючи алгоритм оптимізації Sparrow Search (SSA), </w:t>
      </w:r>
    </w:p>
    <w:p w:rsidR="004512B4" w:rsidRDefault="004512B4" w:rsidP="00F24D6B">
      <w:pPr>
        <w:spacing w:line="360" w:lineRule="auto"/>
        <w:ind w:firstLine="709"/>
        <w:jc w:val="both"/>
        <w:rPr>
          <w:sz w:val="28"/>
          <w:szCs w:val="28"/>
          <w:lang w:val="uk-UA"/>
        </w:rPr>
      </w:pPr>
      <w:r>
        <w:rPr>
          <w:sz w:val="28"/>
          <w:szCs w:val="28"/>
          <w:lang w:val="uk-UA"/>
        </w:rPr>
        <w:t xml:space="preserve">Рисунок 4.1 – </w:t>
      </w:r>
      <w:r w:rsidRPr="0046134D">
        <w:rPr>
          <w:sz w:val="28"/>
          <w:szCs w:val="28"/>
          <w:lang w:val="uk-UA"/>
        </w:rPr>
        <w:t xml:space="preserve">Блок-схема об'єднання оптимізованих моделей MLP і </w:t>
      </w:r>
      <w:proofErr w:type="spellStart"/>
      <w:r w:rsidRPr="0046134D">
        <w:rPr>
          <w:sz w:val="28"/>
          <w:szCs w:val="28"/>
          <w:lang w:val="uk-UA"/>
        </w:rPr>
        <w:t>XGBoost</w:t>
      </w:r>
      <w:proofErr w:type="spellEnd"/>
    </w:p>
    <w:p w:rsidR="00F24D6B" w:rsidRDefault="00F24D6B" w:rsidP="00F24D6B">
      <w:pPr>
        <w:spacing w:line="360" w:lineRule="auto"/>
        <w:ind w:firstLine="709"/>
        <w:jc w:val="both"/>
        <w:rPr>
          <w:sz w:val="28"/>
          <w:szCs w:val="28"/>
          <w:lang w:val="uk-UA"/>
        </w:rPr>
      </w:pPr>
      <w:r w:rsidRPr="00240420">
        <w:rPr>
          <w:sz w:val="28"/>
          <w:szCs w:val="28"/>
          <w:lang w:val="uk-UA"/>
        </w:rPr>
        <w:lastRenderedPageBreak/>
        <w:t xml:space="preserve">оптимізація </w:t>
      </w:r>
      <w:proofErr w:type="spellStart"/>
      <w:r w:rsidRPr="00240420">
        <w:rPr>
          <w:sz w:val="28"/>
          <w:szCs w:val="28"/>
          <w:lang w:val="uk-UA"/>
        </w:rPr>
        <w:t>гіпер</w:t>
      </w:r>
      <w:r>
        <w:rPr>
          <w:sz w:val="28"/>
          <w:szCs w:val="28"/>
          <w:lang w:val="uk-UA"/>
        </w:rPr>
        <w:t>-</w:t>
      </w:r>
      <w:r w:rsidRPr="00240420">
        <w:rPr>
          <w:sz w:val="28"/>
          <w:szCs w:val="28"/>
          <w:lang w:val="uk-UA"/>
        </w:rPr>
        <w:t>параметрів</w:t>
      </w:r>
      <w:proofErr w:type="spellEnd"/>
      <w:r w:rsidRPr="00240420">
        <w:rPr>
          <w:sz w:val="28"/>
          <w:szCs w:val="28"/>
          <w:lang w:val="uk-UA"/>
        </w:rPr>
        <w:t xml:space="preserve"> виконується окремо на перевірочному наборі як для MLP, так і для XGBoost моделей, після чого оптимізовані моделі об'єднуються для створення загальної оптимізованої структури.</w:t>
      </w:r>
    </w:p>
    <w:p w:rsidR="00F24D6B" w:rsidRDefault="00F24D6B" w:rsidP="00F24D6B">
      <w:pPr>
        <w:spacing w:line="360" w:lineRule="auto"/>
        <w:ind w:firstLine="709"/>
        <w:jc w:val="both"/>
        <w:rPr>
          <w:sz w:val="28"/>
          <w:szCs w:val="28"/>
          <w:lang w:val="uk-UA"/>
        </w:rPr>
      </w:pPr>
      <w:r w:rsidRPr="008A6B55">
        <w:rPr>
          <w:sz w:val="28"/>
          <w:szCs w:val="28"/>
          <w:lang w:val="uk-UA"/>
        </w:rPr>
        <w:t>У загальному ітераційному процесі стратегія пошуку горобців використовується для знаходження навчальної моделі з найкращою пристосованістю. Функція пристосованості виражена у формулі (</w:t>
      </w:r>
      <w:r w:rsidR="004512B4">
        <w:rPr>
          <w:sz w:val="28"/>
          <w:szCs w:val="28"/>
          <w:lang w:val="uk-UA"/>
        </w:rPr>
        <w:t>4.</w:t>
      </w:r>
      <w:r w:rsidRPr="008A6B55">
        <w:rPr>
          <w:sz w:val="28"/>
          <w:szCs w:val="28"/>
          <w:lang w:val="uk-UA"/>
        </w:rPr>
        <w:t>2).</w:t>
      </w:r>
    </w:p>
    <w:p w:rsidR="00F24D6B" w:rsidRPr="00255708" w:rsidRDefault="00F312CA" w:rsidP="00F24D6B">
      <w:pPr>
        <w:spacing w:line="360" w:lineRule="auto"/>
        <w:ind w:firstLine="709"/>
        <w:jc w:val="both"/>
        <w:rPr>
          <w:i/>
          <w:sz w:val="28"/>
          <w:szCs w:val="28"/>
          <w:lang w:val="uk-UA"/>
        </w:rPr>
      </w:pPr>
      <m:oMath>
        <m:sSub>
          <m:sSubPr>
            <m:ctrlPr>
              <w:rPr>
                <w:rFonts w:ascii="Cambria Math" w:hAnsi="Cambria Math"/>
                <w:i/>
                <w:sz w:val="28"/>
                <w:szCs w:val="28"/>
                <w:lang w:val="uk-UA"/>
              </w:rPr>
            </m:ctrlPr>
          </m:sSubPr>
          <m:e>
            <m:r>
              <w:rPr>
                <w:rFonts w:ascii="Cambria Math" w:hAnsi="Cambria Math"/>
                <w:sz w:val="28"/>
                <w:szCs w:val="28"/>
                <w:lang w:val="uk-UA"/>
              </w:rPr>
              <m:t>fit</m:t>
            </m:r>
          </m:e>
          <m:sub>
            <m:r>
              <w:rPr>
                <w:rFonts w:ascii="Cambria Math" w:hAnsi="Cambria Math"/>
                <w:sz w:val="28"/>
                <w:szCs w:val="28"/>
                <w:lang w:val="uk-UA"/>
              </w:rPr>
              <m:t>N</m:t>
            </m:r>
          </m:sub>
        </m:sSub>
        <m:r>
          <w:rPr>
            <w:rFonts w:ascii="Cambria Math" w:hAnsi="Cambria Math"/>
            <w:sz w:val="28"/>
            <w:szCs w:val="28"/>
            <w:lang w:val="uk-UA"/>
          </w:rPr>
          <m:t>=f(</m:t>
        </m:r>
        <m:sSub>
          <m:sSubPr>
            <m:ctrlPr>
              <w:rPr>
                <w:rFonts w:ascii="Cambria Math" w:hAnsi="Cambria Math"/>
                <w:i/>
                <w:sz w:val="28"/>
                <w:szCs w:val="28"/>
                <w:lang w:val="uk-UA"/>
              </w:rPr>
            </m:ctrlPr>
          </m:sSubPr>
          <m:e>
            <m:r>
              <w:rPr>
                <w:rFonts w:ascii="Cambria Math" w:hAnsi="Cambria Math"/>
                <w:sz w:val="28"/>
                <w:szCs w:val="28"/>
                <w:lang w:val="uk-UA"/>
              </w:rPr>
              <m:t>Mdl</m:t>
            </m:r>
          </m:e>
          <m:sub>
            <m:r>
              <w:rPr>
                <w:rFonts w:ascii="Cambria Math" w:hAnsi="Cambria Math"/>
                <w:sz w:val="28"/>
                <w:szCs w:val="28"/>
                <w:lang w:val="uk-UA"/>
              </w:rPr>
              <m:t>N</m:t>
            </m:r>
          </m:sub>
        </m:sSub>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D</m:t>
            </m:r>
          </m:e>
          <m:sub>
            <m:r>
              <w:rPr>
                <w:rFonts w:ascii="Cambria Math" w:hAnsi="Cambria Math"/>
                <w:sz w:val="28"/>
                <w:szCs w:val="28"/>
                <w:lang w:val="uk-UA"/>
              </w:rPr>
              <m:t>V</m:t>
            </m:r>
          </m:sub>
        </m:sSub>
        <m:r>
          <w:rPr>
            <w:rFonts w:ascii="Cambria Math" w:hAnsi="Cambria Math"/>
            <w:sz w:val="28"/>
            <w:szCs w:val="28"/>
            <w:lang w:val="uk-UA"/>
          </w:rPr>
          <m:t>)=</m:t>
        </m:r>
        <m:nary>
          <m:naryPr>
            <m:chr m:val="∑"/>
            <m:limLoc m:val="undOvr"/>
            <m:subHide m:val="on"/>
            <m:supHide m:val="on"/>
            <m:ctrlPr>
              <w:rPr>
                <w:rFonts w:ascii="Cambria Math" w:hAnsi="Cambria Math"/>
                <w:i/>
                <w:sz w:val="28"/>
                <w:szCs w:val="28"/>
                <w:lang w:val="uk-UA"/>
              </w:rPr>
            </m:ctrlPr>
          </m:naryPr>
          <m:sub/>
          <m:sup/>
          <m:e>
            <m:d>
              <m:dPr>
                <m:begChr m:val="|"/>
                <m:endChr m:val="|"/>
                <m:ctrlPr>
                  <w:rPr>
                    <w:rFonts w:ascii="Cambria Math" w:hAnsi="Cambria Math"/>
                    <w:i/>
                    <w:sz w:val="28"/>
                    <w:szCs w:val="28"/>
                    <w:lang w:val="uk-UA"/>
                  </w:rPr>
                </m:ctrlPr>
              </m:dPr>
              <m:e>
                <m:sSub>
                  <m:sSubPr>
                    <m:ctrlPr>
                      <w:rPr>
                        <w:rFonts w:ascii="Cambria Math" w:hAnsi="Cambria Math"/>
                        <w:i/>
                        <w:sz w:val="28"/>
                        <w:szCs w:val="28"/>
                        <w:lang w:val="uk-UA"/>
                      </w:rPr>
                    </m:ctrlPr>
                  </m:sSubPr>
                  <m:e>
                    <m:r>
                      <w:rPr>
                        <w:rFonts w:ascii="Cambria Math" w:hAnsi="Cambria Math"/>
                        <w:sz w:val="28"/>
                        <w:szCs w:val="28"/>
                        <w:lang w:val="uk-UA"/>
                      </w:rPr>
                      <m:t>Mdl</m:t>
                    </m:r>
                  </m:e>
                  <m:sub>
                    <m:r>
                      <w:rPr>
                        <w:rFonts w:ascii="Cambria Math" w:hAnsi="Cambria Math"/>
                        <w:sz w:val="28"/>
                        <w:szCs w:val="28"/>
                        <w:lang w:val="uk-UA"/>
                      </w:rPr>
                      <m:t>N</m:t>
                    </m:r>
                  </m:sub>
                </m:sSub>
                <m:r>
                  <w:rPr>
                    <w:rFonts w:ascii="Cambria Math" w:hAnsi="Cambria Math"/>
                    <w:sz w:val="28"/>
                    <w:szCs w:val="28"/>
                    <w:lang w:val="uk-UA"/>
                  </w:rPr>
                  <m:t>(</m:t>
                </m:r>
                <m:sSubSup>
                  <m:sSubSupPr>
                    <m:ctrlPr>
                      <w:rPr>
                        <w:rFonts w:ascii="Cambria Math" w:hAnsi="Cambria Math"/>
                        <w:i/>
                        <w:sz w:val="28"/>
                        <w:szCs w:val="28"/>
                        <w:lang w:val="uk-UA"/>
                      </w:rPr>
                    </m:ctrlPr>
                  </m:sSubSupPr>
                  <m:e>
                    <m:r>
                      <w:rPr>
                        <w:rFonts w:ascii="Cambria Math" w:hAnsi="Cambria Math"/>
                        <w:sz w:val="28"/>
                        <w:szCs w:val="28"/>
                        <w:lang w:val="uk-UA"/>
                      </w:rPr>
                      <m:t>D</m:t>
                    </m:r>
                  </m:e>
                  <m:sub>
                    <m:r>
                      <w:rPr>
                        <w:rFonts w:ascii="Cambria Math" w:hAnsi="Cambria Math"/>
                        <w:sz w:val="28"/>
                        <w:szCs w:val="28"/>
                        <w:lang w:val="uk-UA"/>
                      </w:rPr>
                      <m:t>V</m:t>
                    </m:r>
                  </m:sub>
                  <m:sup>
                    <m:r>
                      <w:rPr>
                        <w:rFonts w:ascii="Cambria Math" w:hAnsi="Cambria Math"/>
                        <w:sz w:val="28"/>
                        <w:szCs w:val="28"/>
                        <w:lang w:val="uk-UA"/>
                      </w:rPr>
                      <m:t>(x)</m:t>
                    </m:r>
                  </m:sup>
                </m:sSubSup>
                <m:r>
                  <w:rPr>
                    <w:rFonts w:ascii="Cambria Math" w:hAnsi="Cambria Math"/>
                    <w:sz w:val="28"/>
                    <w:szCs w:val="28"/>
                    <w:lang w:val="uk-UA"/>
                  </w:rPr>
                  <m:t>)-</m:t>
                </m:r>
                <m:sSubSup>
                  <m:sSubSupPr>
                    <m:ctrlPr>
                      <w:rPr>
                        <w:rFonts w:ascii="Cambria Math" w:hAnsi="Cambria Math"/>
                        <w:i/>
                        <w:sz w:val="28"/>
                        <w:szCs w:val="28"/>
                        <w:lang w:val="uk-UA"/>
                      </w:rPr>
                    </m:ctrlPr>
                  </m:sSubSupPr>
                  <m:e>
                    <m:r>
                      <w:rPr>
                        <w:rFonts w:ascii="Cambria Math" w:hAnsi="Cambria Math"/>
                        <w:sz w:val="28"/>
                        <w:szCs w:val="28"/>
                        <w:lang w:val="uk-UA"/>
                      </w:rPr>
                      <m:t>D</m:t>
                    </m:r>
                  </m:e>
                  <m:sub>
                    <m:r>
                      <w:rPr>
                        <w:rFonts w:ascii="Cambria Math" w:hAnsi="Cambria Math"/>
                        <w:sz w:val="28"/>
                        <w:szCs w:val="28"/>
                        <w:lang w:val="uk-UA"/>
                      </w:rPr>
                      <m:t>V</m:t>
                    </m:r>
                  </m:sub>
                  <m:sup>
                    <m:r>
                      <w:rPr>
                        <w:rFonts w:ascii="Cambria Math" w:hAnsi="Cambria Math"/>
                        <w:sz w:val="28"/>
                        <w:szCs w:val="28"/>
                        <w:lang w:val="uk-UA"/>
                      </w:rPr>
                      <m:t>(y)</m:t>
                    </m:r>
                  </m:sup>
                </m:sSubSup>
              </m:e>
            </m:d>
          </m:e>
        </m:nary>
      </m:oMath>
      <w:r w:rsidR="00F24D6B" w:rsidRPr="00255708">
        <w:rPr>
          <w:rFonts w:eastAsiaTheme="minorEastAsia"/>
          <w:i/>
          <w:sz w:val="28"/>
          <w:szCs w:val="28"/>
          <w:lang w:val="uk-UA"/>
        </w:rPr>
        <w:t xml:space="preserve">          </w:t>
      </w:r>
      <w:r w:rsidR="004512B4">
        <w:rPr>
          <w:rFonts w:eastAsiaTheme="minorEastAsia"/>
          <w:i/>
          <w:sz w:val="28"/>
          <w:szCs w:val="28"/>
          <w:lang w:val="uk-UA"/>
        </w:rPr>
        <w:t xml:space="preserve"> </w:t>
      </w:r>
      <w:r w:rsidR="00F24D6B" w:rsidRPr="00255708">
        <w:rPr>
          <w:rFonts w:eastAsiaTheme="minorEastAsia"/>
          <w:i/>
          <w:sz w:val="28"/>
          <w:szCs w:val="28"/>
          <w:lang w:val="uk-UA"/>
        </w:rPr>
        <w:t xml:space="preserve">                       </w:t>
      </w:r>
      <w:r w:rsidR="00F24D6B" w:rsidRPr="00255708">
        <w:rPr>
          <w:rFonts w:eastAsiaTheme="minorEastAsia"/>
          <w:iCs/>
          <w:sz w:val="28"/>
          <w:szCs w:val="28"/>
          <w:lang w:val="uk-UA"/>
        </w:rPr>
        <w:t>(4.2)</w:t>
      </w:r>
    </w:p>
    <w:p w:rsidR="00F24D6B" w:rsidRPr="00E90451" w:rsidRDefault="00F24D6B" w:rsidP="00F24D6B">
      <w:pPr>
        <w:spacing w:line="360" w:lineRule="auto"/>
        <w:ind w:firstLine="709"/>
        <w:jc w:val="both"/>
        <w:rPr>
          <w:sz w:val="28"/>
          <w:szCs w:val="28"/>
          <w:lang w:val="uk-UA"/>
        </w:rPr>
      </w:pPr>
      <w:r w:rsidRPr="00E90451">
        <w:rPr>
          <w:sz w:val="28"/>
          <w:szCs w:val="28"/>
          <w:lang w:val="uk-UA"/>
        </w:rPr>
        <w:t>Дані, позначені як D = {(x1,y1), (x2,y2),…, (xn,yn)}, включають метеорологічні характеристики, представлені x, і відповідні дані про потужність, представлені y. Цей набір даних поділяється на навчальні (DT), валідаційні (DV) і тестові (DP) множини. MdlN представляє навчальну модель. Ступінь пристосованості, fitN, вказує на результати прогнозу навчальної моделі на валідаційній множині з заданими гіпер</w:t>
      </w:r>
      <w:r>
        <w:rPr>
          <w:sz w:val="28"/>
          <w:szCs w:val="28"/>
          <w:lang w:val="uk-UA"/>
        </w:rPr>
        <w:t>-</w:t>
      </w:r>
      <w:r w:rsidRPr="00E90451">
        <w:rPr>
          <w:sz w:val="28"/>
          <w:szCs w:val="28"/>
          <w:lang w:val="uk-UA"/>
        </w:rPr>
        <w:t>параметрами. fitN вимірюється за допомогою помилки MAE як функції результатів прогнозу. Xp означає гіпер</w:t>
      </w:r>
      <w:r>
        <w:rPr>
          <w:sz w:val="28"/>
          <w:szCs w:val="28"/>
          <w:lang w:val="uk-UA"/>
        </w:rPr>
        <w:t>-</w:t>
      </w:r>
      <w:r w:rsidRPr="00E90451">
        <w:rPr>
          <w:sz w:val="28"/>
          <w:szCs w:val="28"/>
          <w:lang w:val="uk-UA"/>
        </w:rPr>
        <w:t>параметри моделі, оновлення гіпер</w:t>
      </w:r>
      <w:r>
        <w:rPr>
          <w:sz w:val="28"/>
          <w:szCs w:val="28"/>
          <w:lang w:val="uk-UA"/>
        </w:rPr>
        <w:t>-</w:t>
      </w:r>
      <w:r w:rsidRPr="00E90451">
        <w:rPr>
          <w:sz w:val="28"/>
          <w:szCs w:val="28"/>
          <w:lang w:val="uk-UA"/>
        </w:rPr>
        <w:t>параметрів у моделі, яке здійснюється за допомогою SSA, динамічно регулює гравітаційну константу та швидкість міграції. Цей процес регулює взаємодію між птахами, спрямовану на зближення до оптимальних рішень.</w:t>
      </w:r>
    </w:p>
    <w:p w:rsidR="00F24D6B" w:rsidRPr="00E90451" w:rsidRDefault="00F24D6B" w:rsidP="00F24D6B">
      <w:pPr>
        <w:spacing w:line="360" w:lineRule="auto"/>
        <w:ind w:firstLine="709"/>
        <w:jc w:val="both"/>
        <w:rPr>
          <w:sz w:val="28"/>
          <w:szCs w:val="28"/>
          <w:lang w:val="uk-UA"/>
        </w:rPr>
      </w:pPr>
      <w:r w:rsidRPr="00E90451">
        <w:rPr>
          <w:sz w:val="28"/>
          <w:szCs w:val="28"/>
          <w:lang w:val="uk-UA"/>
        </w:rPr>
        <w:t xml:space="preserve">Під час процесу комбінування моделей окремі моделі можуть демонструвати різну продуктивність на різних підмножинах набору даних. При об'єднанні двох моделей з суттєво різною продуктивністю прогнозу, об'єднані результати прогнозу, ймовірно, будуть між результатами цих двох моделей. Для підвищення ефективності об'єднаної моделі ми вводимо нову стратегію оптимізації комбінації. У цьому процесі комбінація моделей може бути вибірковою на основі їх продуктивності на валідаційній множині. Якщо окремі моделі демонструють значну різницю в продуктивності на валідаційній множині, яка перевищує певний поріг, об'єднання не виконується, і модель з кращою продуктивністю служить остаточною моделлю. Однак, якщо розрив у продуктивності між об'єднаними моделями відносно невеликий, окремі моделі можуть бути об'єднані відповідно до </w:t>
      </w:r>
      <w:r w:rsidRPr="00E90451">
        <w:rPr>
          <w:sz w:val="28"/>
          <w:szCs w:val="28"/>
          <w:lang w:val="uk-UA"/>
        </w:rPr>
        <w:lastRenderedPageBreak/>
        <w:t>помилки валідаційн</w:t>
      </w:r>
      <w:r>
        <w:rPr>
          <w:sz w:val="28"/>
          <w:szCs w:val="28"/>
          <w:lang w:val="uk-UA"/>
        </w:rPr>
        <w:t>ої</w:t>
      </w:r>
      <w:r w:rsidRPr="00E90451">
        <w:rPr>
          <w:sz w:val="28"/>
          <w:szCs w:val="28"/>
          <w:lang w:val="uk-UA"/>
        </w:rPr>
        <w:t xml:space="preserve"> множини, забезпечуючи, що об'єднана модель постійно підтримує відносно високий рівень точності прогнозу.</w:t>
      </w:r>
    </w:p>
    <w:p w:rsidR="00F24D6B" w:rsidRDefault="00F24D6B" w:rsidP="00F24D6B">
      <w:pPr>
        <w:spacing w:line="360" w:lineRule="auto"/>
        <w:ind w:firstLine="709"/>
        <w:jc w:val="both"/>
        <w:rPr>
          <w:sz w:val="28"/>
          <w:szCs w:val="28"/>
          <w:lang w:val="uk-UA"/>
        </w:rPr>
      </w:pPr>
      <w:r w:rsidRPr="00E90451">
        <w:rPr>
          <w:sz w:val="28"/>
          <w:szCs w:val="28"/>
          <w:lang w:val="uk-UA"/>
        </w:rPr>
        <w:t>Поріг помилки θ визначається заздалегідь. Якщо різниця між помилками двох моделей на валідаційній множині не відповідає критеріям, викладеним у Формулі (</w:t>
      </w:r>
      <w:r w:rsidR="004512B4">
        <w:rPr>
          <w:sz w:val="28"/>
          <w:szCs w:val="28"/>
          <w:lang w:val="uk-UA"/>
        </w:rPr>
        <w:t>4.</w:t>
      </w:r>
      <w:r w:rsidRPr="00E90451">
        <w:rPr>
          <w:sz w:val="28"/>
          <w:szCs w:val="28"/>
          <w:lang w:val="uk-UA"/>
        </w:rPr>
        <w:t>3), комбіновані ваги для об'єднання двох моделей обчислюються за Формулами (</w:t>
      </w:r>
      <w:r w:rsidR="004512B4">
        <w:rPr>
          <w:sz w:val="28"/>
          <w:szCs w:val="28"/>
          <w:lang w:val="uk-UA"/>
        </w:rPr>
        <w:t>4.</w:t>
      </w:r>
      <w:r w:rsidRPr="00E90451">
        <w:rPr>
          <w:sz w:val="28"/>
          <w:szCs w:val="28"/>
          <w:lang w:val="uk-UA"/>
        </w:rPr>
        <w:t>4) і (</w:t>
      </w:r>
      <w:r w:rsidR="004512B4">
        <w:rPr>
          <w:sz w:val="28"/>
          <w:szCs w:val="28"/>
          <w:lang w:val="uk-UA"/>
        </w:rPr>
        <w:t>4.</w:t>
      </w:r>
      <w:r w:rsidRPr="00E90451">
        <w:rPr>
          <w:sz w:val="28"/>
          <w:szCs w:val="28"/>
          <w:lang w:val="uk-UA"/>
        </w:rPr>
        <w:t>5).</w:t>
      </w:r>
    </w:p>
    <w:p w:rsidR="00F24D6B" w:rsidRPr="00255708" w:rsidRDefault="00F312CA" w:rsidP="00F24D6B">
      <w:pPr>
        <w:spacing w:line="360" w:lineRule="auto"/>
        <w:ind w:firstLine="709"/>
        <w:jc w:val="both"/>
        <w:rPr>
          <w:sz w:val="28"/>
          <w:szCs w:val="28"/>
          <w:lang w:val="uk-UA"/>
        </w:rPr>
      </w:pPr>
      <m:oMath>
        <m:f>
          <m:fPr>
            <m:ctrlPr>
              <w:rPr>
                <w:rFonts w:ascii="Cambria Math" w:hAnsi="Cambria Math"/>
                <w:i/>
                <w:sz w:val="28"/>
                <w:szCs w:val="28"/>
                <w:lang w:val="uk-UA"/>
              </w:rPr>
            </m:ctrlPr>
          </m:fPr>
          <m:num>
            <m:d>
              <m:dPr>
                <m:begChr m:val="|"/>
                <m:endChr m:val="|"/>
                <m:ctrlPr>
                  <w:rPr>
                    <w:rFonts w:ascii="Cambria Math" w:hAnsi="Cambria Math"/>
                    <w:i/>
                    <w:sz w:val="28"/>
                    <w:szCs w:val="28"/>
                    <w:lang w:val="uk-UA"/>
                  </w:rPr>
                </m:ctrlPr>
              </m:dPr>
              <m:e>
                <m:sSup>
                  <m:sSupPr>
                    <m:ctrlPr>
                      <w:rPr>
                        <w:rFonts w:ascii="Cambria Math" w:hAnsi="Cambria Math"/>
                        <w:i/>
                        <w:sz w:val="28"/>
                        <w:szCs w:val="28"/>
                        <w:lang w:val="uk-UA"/>
                      </w:rPr>
                    </m:ctrlPr>
                  </m:sSupPr>
                  <m:e>
                    <m:r>
                      <w:rPr>
                        <w:rFonts w:ascii="Cambria Math" w:hAnsi="Cambria Math"/>
                        <w:sz w:val="28"/>
                        <w:szCs w:val="28"/>
                        <w:lang w:val="uk-UA"/>
                      </w:rPr>
                      <m:t>MAE</m:t>
                    </m:r>
                  </m:e>
                  <m:sup>
                    <m:r>
                      <w:rPr>
                        <w:rFonts w:ascii="Cambria Math" w:hAnsi="Cambria Math"/>
                        <w:sz w:val="28"/>
                        <w:szCs w:val="28"/>
                        <w:lang w:val="uk-UA"/>
                      </w:rPr>
                      <m:t>(MLP)</m:t>
                    </m:r>
                  </m:sup>
                </m:sSup>
                <m:r>
                  <w:rPr>
                    <w:rFonts w:ascii="Cambria Math" w:hAnsi="Cambria Math"/>
                    <w:sz w:val="28"/>
                    <w:szCs w:val="28"/>
                    <w:lang w:val="uk-UA"/>
                  </w:rPr>
                  <m:t>-</m:t>
                </m:r>
                <m:sSup>
                  <m:sSupPr>
                    <m:ctrlPr>
                      <w:rPr>
                        <w:rFonts w:ascii="Cambria Math" w:hAnsi="Cambria Math"/>
                        <w:i/>
                        <w:sz w:val="28"/>
                        <w:szCs w:val="28"/>
                        <w:lang w:val="uk-UA"/>
                      </w:rPr>
                    </m:ctrlPr>
                  </m:sSupPr>
                  <m:e>
                    <m:r>
                      <w:rPr>
                        <w:rFonts w:ascii="Cambria Math" w:hAnsi="Cambria Math"/>
                        <w:sz w:val="28"/>
                        <w:szCs w:val="28"/>
                        <w:lang w:val="uk-UA"/>
                      </w:rPr>
                      <m:t>MAE</m:t>
                    </m:r>
                  </m:e>
                  <m:sup>
                    <m:r>
                      <w:rPr>
                        <w:rFonts w:ascii="Cambria Math" w:hAnsi="Cambria Math"/>
                        <w:sz w:val="28"/>
                        <w:szCs w:val="28"/>
                        <w:lang w:val="uk-UA"/>
                      </w:rPr>
                      <m:t>(XGB)</m:t>
                    </m:r>
                  </m:sup>
                </m:sSup>
              </m:e>
            </m:d>
          </m:num>
          <m:den>
            <m:r>
              <m:rPr>
                <m:sty m:val="p"/>
              </m:rPr>
              <w:rPr>
                <w:rFonts w:ascii="Cambria Math" w:hAnsi="Cambria Math"/>
                <w:sz w:val="28"/>
                <w:szCs w:val="28"/>
                <w:lang w:val="uk-UA"/>
              </w:rPr>
              <m:t>max⁡</m:t>
            </m:r>
            <m:r>
              <w:rPr>
                <w:rFonts w:ascii="Cambria Math" w:hAnsi="Cambria Math"/>
                <w:sz w:val="28"/>
                <w:szCs w:val="28"/>
                <w:lang w:val="uk-UA"/>
              </w:rPr>
              <m:t>(</m:t>
            </m:r>
            <m:sSup>
              <m:sSupPr>
                <m:ctrlPr>
                  <w:rPr>
                    <w:rFonts w:ascii="Cambria Math" w:hAnsi="Cambria Math"/>
                    <w:i/>
                    <w:sz w:val="28"/>
                    <w:szCs w:val="28"/>
                    <w:lang w:val="uk-UA"/>
                  </w:rPr>
                </m:ctrlPr>
              </m:sSupPr>
              <m:e>
                <m:r>
                  <w:rPr>
                    <w:rFonts w:ascii="Cambria Math" w:hAnsi="Cambria Math"/>
                    <w:sz w:val="28"/>
                    <w:szCs w:val="28"/>
                    <w:lang w:val="uk-UA"/>
                  </w:rPr>
                  <m:t>MAE</m:t>
                </m:r>
              </m:e>
              <m:sup>
                <m:r>
                  <w:rPr>
                    <w:rFonts w:ascii="Cambria Math" w:hAnsi="Cambria Math"/>
                    <w:sz w:val="28"/>
                    <w:szCs w:val="28"/>
                    <w:lang w:val="uk-UA"/>
                  </w:rPr>
                  <m:t>(MLP)</m:t>
                </m:r>
              </m:sup>
            </m:sSup>
            <m:r>
              <w:rPr>
                <w:rFonts w:ascii="Cambria Math" w:hAnsi="Cambria Math"/>
                <w:sz w:val="28"/>
                <w:szCs w:val="28"/>
                <w:lang w:val="uk-UA"/>
              </w:rPr>
              <m:t>,</m:t>
            </m:r>
            <m:sSup>
              <m:sSupPr>
                <m:ctrlPr>
                  <w:rPr>
                    <w:rFonts w:ascii="Cambria Math" w:hAnsi="Cambria Math"/>
                    <w:i/>
                    <w:sz w:val="28"/>
                    <w:szCs w:val="28"/>
                    <w:lang w:val="uk-UA"/>
                  </w:rPr>
                </m:ctrlPr>
              </m:sSupPr>
              <m:e>
                <m:r>
                  <w:rPr>
                    <w:rFonts w:ascii="Cambria Math" w:hAnsi="Cambria Math"/>
                    <w:sz w:val="28"/>
                    <w:szCs w:val="28"/>
                    <w:lang w:val="uk-UA"/>
                  </w:rPr>
                  <m:t>MAE</m:t>
                </m:r>
              </m:e>
              <m:sup>
                <m:r>
                  <w:rPr>
                    <w:rFonts w:ascii="Cambria Math" w:hAnsi="Cambria Math"/>
                    <w:sz w:val="28"/>
                    <w:szCs w:val="28"/>
                    <w:lang w:val="uk-UA"/>
                  </w:rPr>
                  <m:t>(XGB)</m:t>
                </m:r>
              </m:sup>
            </m:sSup>
            <m:r>
              <w:rPr>
                <w:rFonts w:ascii="Cambria Math" w:hAnsi="Cambria Math"/>
                <w:sz w:val="28"/>
                <w:szCs w:val="28"/>
                <w:lang w:val="uk-UA"/>
              </w:rPr>
              <m:t>)</m:t>
            </m:r>
          </m:den>
        </m:f>
        <m:r>
          <w:rPr>
            <w:rFonts w:ascii="Cambria Math" w:hAnsi="Cambria Math"/>
            <w:sz w:val="28"/>
            <w:szCs w:val="28"/>
            <w:lang w:val="uk-UA"/>
          </w:rPr>
          <m:t>&lt;θ</m:t>
        </m:r>
      </m:oMath>
      <w:r w:rsidR="00F24D6B" w:rsidRPr="00255708">
        <w:rPr>
          <w:rFonts w:eastAsiaTheme="minorEastAsia"/>
          <w:sz w:val="28"/>
          <w:szCs w:val="28"/>
          <w:lang w:val="uk-UA"/>
        </w:rPr>
        <w:t xml:space="preserve"> </w:t>
      </w:r>
      <w:r w:rsidR="00F24D6B" w:rsidRPr="00255708">
        <w:rPr>
          <w:rFonts w:eastAsiaTheme="minorEastAsia"/>
          <w:i/>
          <w:sz w:val="28"/>
          <w:szCs w:val="28"/>
          <w:lang w:val="uk-UA"/>
        </w:rPr>
        <w:t xml:space="preserve">                                                                </w:t>
      </w:r>
      <w:r w:rsidR="00F24D6B" w:rsidRPr="00255708">
        <w:rPr>
          <w:rFonts w:eastAsiaTheme="minorEastAsia"/>
          <w:iCs/>
          <w:sz w:val="28"/>
          <w:szCs w:val="28"/>
          <w:lang w:val="uk-UA"/>
        </w:rPr>
        <w:t>(4.3)</w:t>
      </w:r>
    </w:p>
    <w:p w:rsidR="00F24D6B" w:rsidRPr="00255708" w:rsidRDefault="00F312CA" w:rsidP="00F24D6B">
      <w:pPr>
        <w:spacing w:line="360" w:lineRule="auto"/>
        <w:ind w:firstLine="709"/>
        <w:jc w:val="both"/>
        <w:rPr>
          <w:sz w:val="28"/>
          <w:szCs w:val="28"/>
          <w:lang w:val="uk-UA"/>
        </w:rPr>
      </w:pPr>
      <m:oMath>
        <m:sSub>
          <m:sSubPr>
            <m:ctrlPr>
              <w:rPr>
                <w:rFonts w:ascii="Cambria Math" w:hAnsi="Cambria Math"/>
                <w:i/>
                <w:sz w:val="28"/>
                <w:szCs w:val="28"/>
                <w:lang w:val="uk-UA"/>
              </w:rPr>
            </m:ctrlPr>
          </m:sSubPr>
          <m:e>
            <m:r>
              <w:rPr>
                <w:rFonts w:ascii="Cambria Math" w:hAnsi="Cambria Math"/>
                <w:sz w:val="28"/>
                <w:szCs w:val="28"/>
                <w:lang w:val="uk-UA"/>
              </w:rPr>
              <m:t>W</m:t>
            </m:r>
          </m:e>
          <m:sub>
            <m:r>
              <w:rPr>
                <w:rFonts w:ascii="Cambria Math" w:hAnsi="Cambria Math"/>
                <w:sz w:val="28"/>
                <w:szCs w:val="28"/>
                <w:lang w:val="uk-UA"/>
              </w:rPr>
              <m:t>MLP</m:t>
            </m:r>
          </m:sub>
        </m:sSub>
        <m:r>
          <w:rPr>
            <w:rFonts w:ascii="Cambria Math" w:hAnsi="Cambria Math"/>
            <w:sz w:val="28"/>
            <w:szCs w:val="28"/>
            <w:lang w:val="uk-UA"/>
          </w:rPr>
          <m:t>=</m:t>
        </m:r>
        <m:f>
          <m:fPr>
            <m:ctrlPr>
              <w:rPr>
                <w:rFonts w:ascii="Cambria Math" w:hAnsi="Cambria Math"/>
                <w:i/>
                <w:sz w:val="28"/>
                <w:szCs w:val="28"/>
                <w:lang w:val="uk-UA"/>
              </w:rPr>
            </m:ctrlPr>
          </m:fPr>
          <m:num>
            <m:sSup>
              <m:sSupPr>
                <m:ctrlPr>
                  <w:rPr>
                    <w:rFonts w:ascii="Cambria Math" w:hAnsi="Cambria Math"/>
                    <w:i/>
                    <w:sz w:val="28"/>
                    <w:szCs w:val="28"/>
                    <w:lang w:val="uk-UA"/>
                  </w:rPr>
                </m:ctrlPr>
              </m:sSupPr>
              <m:e>
                <m:r>
                  <w:rPr>
                    <w:rFonts w:ascii="Cambria Math" w:hAnsi="Cambria Math"/>
                    <w:sz w:val="28"/>
                    <w:szCs w:val="28"/>
                    <w:lang w:val="uk-UA"/>
                  </w:rPr>
                  <m:t>MAE</m:t>
                </m:r>
              </m:e>
              <m:sup>
                <m:r>
                  <w:rPr>
                    <w:rFonts w:ascii="Cambria Math" w:hAnsi="Cambria Math"/>
                    <w:sz w:val="28"/>
                    <w:szCs w:val="28"/>
                    <w:lang w:val="uk-UA"/>
                  </w:rPr>
                  <m:t>(XGB)</m:t>
                </m:r>
              </m:sup>
            </m:sSup>
          </m:num>
          <m:den>
            <m:sSup>
              <m:sSupPr>
                <m:ctrlPr>
                  <w:rPr>
                    <w:rFonts w:ascii="Cambria Math" w:hAnsi="Cambria Math"/>
                    <w:i/>
                    <w:sz w:val="28"/>
                    <w:szCs w:val="28"/>
                    <w:lang w:val="uk-UA"/>
                  </w:rPr>
                </m:ctrlPr>
              </m:sSupPr>
              <m:e>
                <m:r>
                  <w:rPr>
                    <w:rFonts w:ascii="Cambria Math" w:hAnsi="Cambria Math"/>
                    <w:sz w:val="28"/>
                    <w:szCs w:val="28"/>
                    <w:lang w:val="uk-UA"/>
                  </w:rPr>
                  <m:t>MAE</m:t>
                </m:r>
              </m:e>
              <m:sup>
                <m:r>
                  <w:rPr>
                    <w:rFonts w:ascii="Cambria Math" w:hAnsi="Cambria Math"/>
                    <w:sz w:val="28"/>
                    <w:szCs w:val="28"/>
                    <w:lang w:val="uk-UA"/>
                  </w:rPr>
                  <m:t>(MLP)</m:t>
                </m:r>
              </m:sup>
            </m:sSup>
            <m:r>
              <w:rPr>
                <w:rFonts w:ascii="Cambria Math" w:hAnsi="Cambria Math"/>
                <w:sz w:val="28"/>
                <w:szCs w:val="28"/>
                <w:lang w:val="uk-UA"/>
              </w:rPr>
              <m:t>+</m:t>
            </m:r>
            <m:sSup>
              <m:sSupPr>
                <m:ctrlPr>
                  <w:rPr>
                    <w:rFonts w:ascii="Cambria Math" w:hAnsi="Cambria Math"/>
                    <w:i/>
                    <w:sz w:val="28"/>
                    <w:szCs w:val="28"/>
                    <w:lang w:val="uk-UA"/>
                  </w:rPr>
                </m:ctrlPr>
              </m:sSupPr>
              <m:e>
                <m:r>
                  <w:rPr>
                    <w:rFonts w:ascii="Cambria Math" w:hAnsi="Cambria Math"/>
                    <w:sz w:val="28"/>
                    <w:szCs w:val="28"/>
                    <w:lang w:val="uk-UA"/>
                  </w:rPr>
                  <m:t>MAE</m:t>
                </m:r>
              </m:e>
              <m:sup>
                <m:r>
                  <w:rPr>
                    <w:rFonts w:ascii="Cambria Math" w:hAnsi="Cambria Math"/>
                    <w:sz w:val="28"/>
                    <w:szCs w:val="28"/>
                    <w:lang w:val="uk-UA"/>
                  </w:rPr>
                  <m:t>(XGB)</m:t>
                </m:r>
              </m:sup>
            </m:sSup>
          </m:den>
        </m:f>
      </m:oMath>
      <w:r w:rsidR="00F24D6B" w:rsidRPr="00255708">
        <w:rPr>
          <w:rFonts w:eastAsiaTheme="minorEastAsia"/>
          <w:sz w:val="28"/>
          <w:szCs w:val="28"/>
          <w:lang w:val="uk-UA"/>
        </w:rPr>
        <w:t xml:space="preserve"> </w:t>
      </w:r>
      <w:r w:rsidR="00F24D6B" w:rsidRPr="00255708">
        <w:rPr>
          <w:rFonts w:eastAsiaTheme="minorEastAsia"/>
          <w:i/>
          <w:sz w:val="28"/>
          <w:szCs w:val="28"/>
          <w:lang w:val="uk-UA"/>
        </w:rPr>
        <w:t xml:space="preserve">                                                                </w:t>
      </w:r>
      <w:r w:rsidR="00F24D6B" w:rsidRPr="00255708">
        <w:rPr>
          <w:rFonts w:eastAsiaTheme="minorEastAsia"/>
          <w:iCs/>
          <w:sz w:val="28"/>
          <w:szCs w:val="28"/>
          <w:lang w:val="uk-UA"/>
        </w:rPr>
        <w:t>(4.4)</w:t>
      </w:r>
    </w:p>
    <w:p w:rsidR="00F24D6B" w:rsidRPr="00240420" w:rsidRDefault="00F312CA" w:rsidP="00F24D6B">
      <w:pPr>
        <w:spacing w:line="360" w:lineRule="auto"/>
        <w:ind w:firstLine="709"/>
        <w:jc w:val="both"/>
        <w:rPr>
          <w:sz w:val="28"/>
          <w:szCs w:val="28"/>
          <w:lang w:val="uk-UA"/>
        </w:rPr>
      </w:pPr>
      <m:oMath>
        <m:sSub>
          <m:sSubPr>
            <m:ctrlPr>
              <w:rPr>
                <w:rFonts w:ascii="Cambria Math" w:hAnsi="Cambria Math"/>
                <w:i/>
                <w:sz w:val="28"/>
                <w:szCs w:val="28"/>
                <w:lang w:val="uk-UA"/>
              </w:rPr>
            </m:ctrlPr>
          </m:sSubPr>
          <m:e>
            <m:r>
              <w:rPr>
                <w:rFonts w:ascii="Cambria Math" w:hAnsi="Cambria Math"/>
                <w:sz w:val="28"/>
                <w:szCs w:val="28"/>
                <w:lang w:val="uk-UA"/>
              </w:rPr>
              <m:t>W</m:t>
            </m:r>
          </m:e>
          <m:sub>
            <m:r>
              <w:rPr>
                <w:rFonts w:ascii="Cambria Math" w:hAnsi="Cambria Math"/>
                <w:sz w:val="28"/>
                <w:szCs w:val="28"/>
                <w:lang w:val="uk-UA"/>
              </w:rPr>
              <m:t>XGB</m:t>
            </m:r>
          </m:sub>
        </m:sSub>
        <m:r>
          <w:rPr>
            <w:rFonts w:ascii="Cambria Math" w:hAnsi="Cambria Math"/>
            <w:sz w:val="28"/>
            <w:szCs w:val="28"/>
            <w:lang w:val="uk-UA"/>
          </w:rPr>
          <m:t>=</m:t>
        </m:r>
        <m:f>
          <m:fPr>
            <m:ctrlPr>
              <w:rPr>
                <w:rFonts w:ascii="Cambria Math" w:hAnsi="Cambria Math"/>
                <w:i/>
                <w:sz w:val="28"/>
                <w:szCs w:val="28"/>
                <w:lang w:val="uk-UA"/>
              </w:rPr>
            </m:ctrlPr>
          </m:fPr>
          <m:num>
            <m:sSup>
              <m:sSupPr>
                <m:ctrlPr>
                  <w:rPr>
                    <w:rFonts w:ascii="Cambria Math" w:hAnsi="Cambria Math"/>
                    <w:i/>
                    <w:sz w:val="28"/>
                    <w:szCs w:val="28"/>
                    <w:lang w:val="uk-UA"/>
                  </w:rPr>
                </m:ctrlPr>
              </m:sSupPr>
              <m:e>
                <m:r>
                  <w:rPr>
                    <w:rFonts w:ascii="Cambria Math" w:hAnsi="Cambria Math"/>
                    <w:sz w:val="28"/>
                    <w:szCs w:val="28"/>
                    <w:lang w:val="uk-UA"/>
                  </w:rPr>
                  <m:t>MAE</m:t>
                </m:r>
              </m:e>
              <m:sup>
                <m:r>
                  <w:rPr>
                    <w:rFonts w:ascii="Cambria Math" w:hAnsi="Cambria Math"/>
                    <w:sz w:val="28"/>
                    <w:szCs w:val="28"/>
                    <w:lang w:val="uk-UA"/>
                  </w:rPr>
                  <m:t>(MLP)</m:t>
                </m:r>
              </m:sup>
            </m:sSup>
          </m:num>
          <m:den>
            <m:sSup>
              <m:sSupPr>
                <m:ctrlPr>
                  <w:rPr>
                    <w:rFonts w:ascii="Cambria Math" w:hAnsi="Cambria Math"/>
                    <w:i/>
                    <w:sz w:val="28"/>
                    <w:szCs w:val="28"/>
                    <w:lang w:val="uk-UA"/>
                  </w:rPr>
                </m:ctrlPr>
              </m:sSupPr>
              <m:e>
                <m:r>
                  <w:rPr>
                    <w:rFonts w:ascii="Cambria Math" w:hAnsi="Cambria Math"/>
                    <w:sz w:val="28"/>
                    <w:szCs w:val="28"/>
                    <w:lang w:val="uk-UA"/>
                  </w:rPr>
                  <m:t>MAE</m:t>
                </m:r>
              </m:e>
              <m:sup>
                <m:r>
                  <w:rPr>
                    <w:rFonts w:ascii="Cambria Math" w:hAnsi="Cambria Math"/>
                    <w:sz w:val="28"/>
                    <w:szCs w:val="28"/>
                    <w:lang w:val="uk-UA"/>
                  </w:rPr>
                  <m:t>(MLP)</m:t>
                </m:r>
              </m:sup>
            </m:sSup>
            <m:r>
              <w:rPr>
                <w:rFonts w:ascii="Cambria Math" w:hAnsi="Cambria Math"/>
                <w:sz w:val="28"/>
                <w:szCs w:val="28"/>
                <w:lang w:val="uk-UA"/>
              </w:rPr>
              <m:t>+</m:t>
            </m:r>
            <m:sSup>
              <m:sSupPr>
                <m:ctrlPr>
                  <w:rPr>
                    <w:rFonts w:ascii="Cambria Math" w:hAnsi="Cambria Math"/>
                    <w:i/>
                    <w:sz w:val="28"/>
                    <w:szCs w:val="28"/>
                    <w:lang w:val="uk-UA"/>
                  </w:rPr>
                </m:ctrlPr>
              </m:sSupPr>
              <m:e>
                <m:r>
                  <w:rPr>
                    <w:rFonts w:ascii="Cambria Math" w:hAnsi="Cambria Math"/>
                    <w:sz w:val="28"/>
                    <w:szCs w:val="28"/>
                    <w:lang w:val="uk-UA"/>
                  </w:rPr>
                  <m:t>MAE</m:t>
                </m:r>
              </m:e>
              <m:sup>
                <m:r>
                  <w:rPr>
                    <w:rFonts w:ascii="Cambria Math" w:hAnsi="Cambria Math"/>
                    <w:sz w:val="28"/>
                    <w:szCs w:val="28"/>
                    <w:lang w:val="uk-UA"/>
                  </w:rPr>
                  <m:t>(XGB)</m:t>
                </m:r>
              </m:sup>
            </m:sSup>
          </m:den>
        </m:f>
      </m:oMath>
      <w:r w:rsidR="00F24D6B" w:rsidRPr="00255708">
        <w:rPr>
          <w:rFonts w:eastAsiaTheme="minorEastAsia"/>
          <w:sz w:val="28"/>
          <w:szCs w:val="28"/>
          <w:lang w:val="uk-UA"/>
        </w:rPr>
        <w:t xml:space="preserve"> </w:t>
      </w:r>
      <w:r w:rsidR="00F24D6B" w:rsidRPr="00255708">
        <w:rPr>
          <w:rFonts w:eastAsiaTheme="minorEastAsia"/>
          <w:i/>
          <w:sz w:val="28"/>
          <w:szCs w:val="28"/>
          <w:lang w:val="uk-UA"/>
        </w:rPr>
        <w:t xml:space="preserve">                                                                </w:t>
      </w:r>
      <w:r w:rsidR="00F24D6B" w:rsidRPr="00255708">
        <w:rPr>
          <w:rFonts w:eastAsiaTheme="minorEastAsia"/>
          <w:iCs/>
          <w:sz w:val="28"/>
          <w:szCs w:val="28"/>
          <w:lang w:val="uk-UA"/>
        </w:rPr>
        <w:t>(4.5)</w:t>
      </w:r>
    </w:p>
    <w:p w:rsidR="00F24D6B" w:rsidRDefault="00F24D6B" w:rsidP="00F24D6B">
      <w:pPr>
        <w:spacing w:line="360" w:lineRule="auto"/>
        <w:jc w:val="both"/>
        <w:rPr>
          <w:sz w:val="28"/>
          <w:szCs w:val="28"/>
          <w:lang w:val="uk-UA"/>
        </w:rPr>
      </w:pPr>
      <w:r w:rsidRPr="00450346">
        <w:rPr>
          <w:sz w:val="28"/>
          <w:szCs w:val="28"/>
          <w:lang w:val="uk-UA"/>
        </w:rPr>
        <w:t>де MAE(MLP) і MAE(XGB) представляють середні помилки прогнозу алгоритмів MLP і XGBoost на валідаційній множині відповідно. Якщо різниця між двома валідаційними помилками перевищує поріг, то, якщо MAE(MLP) &gt; MAE(XGB), тоді WMLP = 0, WXGB = 1; навпаки, WMLP = 1, WXGB = 0. Зрештою, якщо задана характеристика прогнозу погоди xp, результат прогнозу (ycom) від комбінування MLP і XGBoost можна отримати за допомогою формули.</w:t>
      </w:r>
    </w:p>
    <w:p w:rsidR="00F24D6B" w:rsidRDefault="00F24D6B" w:rsidP="00F24D6B">
      <w:pPr>
        <w:spacing w:line="360" w:lineRule="auto"/>
        <w:ind w:firstLine="709"/>
        <w:jc w:val="both"/>
        <w:rPr>
          <w:sz w:val="28"/>
          <w:szCs w:val="28"/>
          <w:lang w:val="uk-UA"/>
        </w:rPr>
      </w:pPr>
      <w:r w:rsidRPr="00835FBD">
        <w:rPr>
          <w:sz w:val="28"/>
          <w:szCs w:val="28"/>
          <w:lang w:val="uk-UA"/>
        </w:rPr>
        <w:t>На основі прогностичного моделювання моніторингу генерації електроенергії сонячних батарей наступним кроком є оцінка генерації електроенергії для не</w:t>
      </w:r>
      <w:r>
        <w:rPr>
          <w:sz w:val="28"/>
          <w:szCs w:val="28"/>
          <w:lang w:val="uk-UA"/>
        </w:rPr>
        <w:t>відстежуваних</w:t>
      </w:r>
      <w:r w:rsidRPr="00835FBD">
        <w:rPr>
          <w:sz w:val="28"/>
          <w:szCs w:val="28"/>
          <w:lang w:val="uk-UA"/>
        </w:rPr>
        <w:t xml:space="preserve"> сонячних електростанцій з неповними даними про виробництво. Для не моніторованих сонячних електростанцій (позначених як PVU₁, PVU₂, ..., PVUₘ,..., PVUₘ) у регіоні встановлення надзвичайно складно створити модель прогнозування виробництва електроенергії через неповні дані вимірювання. Тому оцінка ґрунтується на екстраполяції з даних моніторингу генерації електроенергії. Оскільки обладнання для генерації електроенергії в одному регіоні досвідчує подібні метеорологічні умови, їх профілі генерації електроенергії мають тенденцію до схожості, з основним відмінністю у потужності виробництва. Отже, ми можемо оцінити вихідну потужність не</w:t>
      </w:r>
      <w:r>
        <w:rPr>
          <w:sz w:val="28"/>
          <w:szCs w:val="28"/>
          <w:lang w:val="uk-UA"/>
        </w:rPr>
        <w:t>відстежуваних</w:t>
      </w:r>
      <w:r w:rsidRPr="00835FBD">
        <w:rPr>
          <w:sz w:val="28"/>
          <w:szCs w:val="28"/>
          <w:lang w:val="uk-UA"/>
        </w:rPr>
        <w:t xml:space="preserve"> сонячних </w:t>
      </w:r>
      <w:r w:rsidRPr="00835FBD">
        <w:rPr>
          <w:sz w:val="28"/>
          <w:szCs w:val="28"/>
          <w:lang w:val="uk-UA"/>
        </w:rPr>
        <w:lastRenderedPageBreak/>
        <w:t xml:space="preserve">електростанцій на основі кривих </w:t>
      </w:r>
      <w:r>
        <w:rPr>
          <w:sz w:val="28"/>
          <w:szCs w:val="28"/>
          <w:lang w:val="uk-UA"/>
        </w:rPr>
        <w:t>що відстежують</w:t>
      </w:r>
      <w:r w:rsidRPr="00835FBD">
        <w:rPr>
          <w:sz w:val="28"/>
          <w:szCs w:val="28"/>
          <w:lang w:val="uk-UA"/>
        </w:rPr>
        <w:t xml:space="preserve"> генераці</w:t>
      </w:r>
      <w:r>
        <w:rPr>
          <w:sz w:val="28"/>
          <w:szCs w:val="28"/>
          <w:lang w:val="uk-UA"/>
        </w:rPr>
        <w:t>ю</w:t>
      </w:r>
      <w:r w:rsidRPr="00835FBD">
        <w:rPr>
          <w:sz w:val="28"/>
          <w:szCs w:val="28"/>
          <w:lang w:val="uk-UA"/>
        </w:rPr>
        <w:t xml:space="preserve"> електроенергії, як показано на рисунку 2.</w:t>
      </w:r>
    </w:p>
    <w:p w:rsidR="00F24D6B" w:rsidRPr="00255708" w:rsidRDefault="00F312CA" w:rsidP="00F24D6B">
      <w:pPr>
        <w:spacing w:line="360" w:lineRule="auto"/>
        <w:jc w:val="both"/>
        <w:rPr>
          <w:rFonts w:eastAsiaTheme="minorEastAsia"/>
          <w:i/>
          <w:sz w:val="28"/>
          <w:szCs w:val="28"/>
          <w:lang w:val="uk-UA"/>
        </w:rPr>
      </w:pPr>
      <m:oMath>
        <m:sSub>
          <m:sSubPr>
            <m:ctrlPr>
              <w:rPr>
                <w:rFonts w:ascii="Cambria Math" w:hAnsi="Cambria Math"/>
                <w:i/>
                <w:sz w:val="28"/>
                <w:szCs w:val="28"/>
                <w:lang w:val="uk-UA"/>
              </w:rPr>
            </m:ctrlPr>
          </m:sSubPr>
          <m:e>
            <m:r>
              <w:rPr>
                <w:rFonts w:ascii="Cambria Math" w:hAnsi="Cambria Math"/>
                <w:sz w:val="28"/>
                <w:szCs w:val="28"/>
                <w:lang w:val="uk-UA"/>
              </w:rPr>
              <m:t>P</m:t>
            </m:r>
          </m:e>
          <m:sub>
            <m:r>
              <w:rPr>
                <w:rFonts w:ascii="Cambria Math" w:hAnsi="Cambria Math"/>
                <w:sz w:val="28"/>
                <w:szCs w:val="28"/>
                <w:lang w:val="uk-UA"/>
              </w:rPr>
              <m:t>t</m:t>
            </m:r>
          </m:sub>
        </m:sSub>
        <m:r>
          <w:rPr>
            <w:rFonts w:ascii="Cambria Math" w:hAnsi="Cambria Math"/>
            <w:sz w:val="28"/>
            <w:szCs w:val="28"/>
            <w:lang w:val="uk-UA"/>
          </w:rPr>
          <m:t>(P</m:t>
        </m:r>
        <m:sSubSup>
          <m:sSubSupPr>
            <m:ctrlPr>
              <w:rPr>
                <w:rFonts w:ascii="Cambria Math" w:hAnsi="Cambria Math"/>
                <w:i/>
                <w:sz w:val="28"/>
                <w:szCs w:val="28"/>
                <w:lang w:val="uk-UA"/>
              </w:rPr>
            </m:ctrlPr>
          </m:sSubSupPr>
          <m:e>
            <m:r>
              <w:rPr>
                <w:rFonts w:ascii="Cambria Math" w:hAnsi="Cambria Math"/>
                <w:sz w:val="28"/>
                <w:szCs w:val="28"/>
                <w:lang w:val="uk-UA"/>
              </w:rPr>
              <m:t>V</m:t>
            </m:r>
          </m:e>
          <m:sub>
            <m:r>
              <w:rPr>
                <w:rFonts w:ascii="Cambria Math" w:hAnsi="Cambria Math"/>
                <w:sz w:val="28"/>
                <w:szCs w:val="28"/>
                <w:lang w:val="uk-UA"/>
              </w:rPr>
              <m:t>M</m:t>
            </m:r>
          </m:sub>
          <m:sup>
            <m:r>
              <w:rPr>
                <w:rFonts w:ascii="Cambria Math" w:hAnsi="Cambria Math"/>
                <w:sz w:val="28"/>
                <w:szCs w:val="28"/>
                <w:lang w:val="uk-UA"/>
              </w:rPr>
              <m:t>U</m:t>
            </m:r>
          </m:sup>
        </m:sSubSup>
        <m:r>
          <w:rPr>
            <w:rFonts w:ascii="Cambria Math" w:hAnsi="Cambria Math"/>
            <w:sz w:val="28"/>
            <w:szCs w:val="28"/>
            <w:lang w:val="uk-UA"/>
          </w:rPr>
          <m:t>)=</m:t>
        </m:r>
        <m:nary>
          <m:naryPr>
            <m:chr m:val="∑"/>
            <m:limLoc m:val="undOvr"/>
            <m:ctrlPr>
              <w:rPr>
                <w:rFonts w:ascii="Cambria Math" w:hAnsi="Cambria Math"/>
                <w:i/>
                <w:sz w:val="28"/>
                <w:szCs w:val="28"/>
                <w:lang w:val="uk-UA"/>
              </w:rPr>
            </m:ctrlPr>
          </m:naryPr>
          <m:sub>
            <m:r>
              <w:rPr>
                <w:rFonts w:ascii="Cambria Math" w:hAnsi="Cambria Math"/>
                <w:sz w:val="28"/>
                <w:szCs w:val="28"/>
                <w:lang w:val="uk-UA"/>
              </w:rPr>
              <m:t>n=1</m:t>
            </m:r>
          </m:sub>
          <m:sup>
            <m:r>
              <w:rPr>
                <w:rFonts w:ascii="Cambria Math" w:hAnsi="Cambria Math"/>
                <w:sz w:val="28"/>
                <w:szCs w:val="28"/>
                <w:lang w:val="uk-UA"/>
              </w:rPr>
              <m:t>N</m:t>
            </m:r>
          </m:sup>
          <m:e>
            <m:sSubSup>
              <m:sSubSupPr>
                <m:ctrlPr>
                  <w:rPr>
                    <w:rFonts w:ascii="Cambria Math" w:hAnsi="Cambria Math"/>
                    <w:i/>
                    <w:sz w:val="28"/>
                    <w:szCs w:val="28"/>
                    <w:lang w:val="uk-UA"/>
                  </w:rPr>
                </m:ctrlPr>
              </m:sSubSupPr>
              <m:e>
                <m:r>
                  <w:rPr>
                    <w:rFonts w:ascii="Cambria Math" w:hAnsi="Cambria Math"/>
                    <w:sz w:val="28"/>
                    <w:szCs w:val="28"/>
                    <w:lang w:val="uk-UA"/>
                  </w:rPr>
                  <m:t>ω</m:t>
                </m:r>
              </m:e>
              <m:sub>
                <m:r>
                  <w:rPr>
                    <w:rFonts w:ascii="Cambria Math" w:hAnsi="Cambria Math"/>
                    <w:sz w:val="28"/>
                    <w:szCs w:val="28"/>
                    <w:lang w:val="uk-UA"/>
                  </w:rPr>
                  <m:t>n</m:t>
                </m:r>
              </m:sub>
              <m:sup>
                <m:r>
                  <w:rPr>
                    <w:rFonts w:ascii="Cambria Math" w:hAnsi="Cambria Math"/>
                    <w:sz w:val="28"/>
                    <w:szCs w:val="28"/>
                    <w:lang w:val="uk-UA"/>
                  </w:rPr>
                  <m:t>m</m:t>
                </m:r>
              </m:sup>
            </m:sSubSup>
          </m:e>
        </m:nary>
        <m:sSub>
          <m:sSubPr>
            <m:ctrlPr>
              <w:rPr>
                <w:rFonts w:ascii="Cambria Math" w:hAnsi="Cambria Math"/>
                <w:i/>
                <w:sz w:val="28"/>
                <w:szCs w:val="28"/>
                <w:lang w:val="uk-UA"/>
              </w:rPr>
            </m:ctrlPr>
          </m:sSubPr>
          <m:e>
            <m:r>
              <w:rPr>
                <w:rFonts w:ascii="Cambria Math" w:hAnsi="Cambria Math"/>
                <w:sz w:val="28"/>
                <w:szCs w:val="28"/>
                <w:lang w:val="en-US"/>
              </w:rPr>
              <m:t>P</m:t>
            </m:r>
          </m:e>
          <m:sub>
            <m:r>
              <w:rPr>
                <w:rFonts w:ascii="Cambria Math" w:hAnsi="Cambria Math"/>
                <w:sz w:val="28"/>
                <w:szCs w:val="28"/>
                <w:lang w:val="uk-UA"/>
              </w:rPr>
              <m:t>t</m:t>
            </m:r>
          </m:sub>
        </m:sSub>
        <m:d>
          <m:dPr>
            <m:ctrlPr>
              <w:rPr>
                <w:rFonts w:ascii="Cambria Math" w:hAnsi="Cambria Math"/>
                <w:i/>
                <w:sz w:val="28"/>
                <w:szCs w:val="28"/>
                <w:lang w:val="uk-UA"/>
              </w:rPr>
            </m:ctrlPr>
          </m:dPr>
          <m:e>
            <m:sSubSup>
              <m:sSubSupPr>
                <m:ctrlPr>
                  <w:rPr>
                    <w:rFonts w:ascii="Cambria Math" w:hAnsi="Cambria Math"/>
                    <w:i/>
                    <w:sz w:val="28"/>
                    <w:szCs w:val="28"/>
                    <w:lang w:val="uk-UA"/>
                  </w:rPr>
                </m:ctrlPr>
              </m:sSubSupPr>
              <m:e>
                <m:r>
                  <w:rPr>
                    <w:rFonts w:ascii="Cambria Math" w:hAnsi="Cambria Math"/>
                    <w:sz w:val="28"/>
                    <w:szCs w:val="28"/>
                    <w:lang w:val="uk-UA"/>
                  </w:rPr>
                  <m:t>PV</m:t>
                </m:r>
              </m:e>
              <m:sub>
                <m:r>
                  <w:rPr>
                    <w:rFonts w:ascii="Cambria Math" w:hAnsi="Cambria Math"/>
                    <w:sz w:val="28"/>
                    <w:szCs w:val="28"/>
                    <w:lang w:val="uk-UA"/>
                  </w:rPr>
                  <m:t>n</m:t>
                </m:r>
              </m:sub>
              <m:sup>
                <m:r>
                  <w:rPr>
                    <w:rFonts w:ascii="Cambria Math" w:hAnsi="Cambria Math"/>
                    <w:sz w:val="28"/>
                    <w:szCs w:val="28"/>
                    <w:lang w:val="uk-UA"/>
                  </w:rPr>
                  <m:t>E</m:t>
                </m:r>
              </m:sup>
            </m:sSubSup>
          </m:e>
        </m:d>
        <m:sSubSup>
          <m:sSubSupPr>
            <m:ctrlPr>
              <w:rPr>
                <w:rFonts w:ascii="Cambria Math" w:hAnsi="Cambria Math"/>
                <w:i/>
                <w:sz w:val="28"/>
                <w:szCs w:val="28"/>
                <w:lang w:val="uk-UA"/>
              </w:rPr>
            </m:ctrlPr>
          </m:sSubSupPr>
          <m:e>
            <m:r>
              <w:rPr>
                <w:rFonts w:ascii="Cambria Math" w:hAnsi="Cambria Math"/>
                <w:sz w:val="28"/>
                <w:szCs w:val="28"/>
                <w:lang w:val="uk-UA"/>
              </w:rPr>
              <m:t>C</m:t>
            </m:r>
          </m:e>
          <m:sub>
            <m:r>
              <w:rPr>
                <w:rFonts w:ascii="Cambria Math" w:hAnsi="Cambria Math"/>
                <w:sz w:val="28"/>
                <w:szCs w:val="28"/>
                <w:lang w:val="uk-UA"/>
              </w:rPr>
              <m:t>m</m:t>
            </m:r>
          </m:sub>
          <m:sup>
            <m:r>
              <w:rPr>
                <w:rFonts w:ascii="Cambria Math" w:hAnsi="Cambria Math"/>
                <w:sz w:val="28"/>
                <w:szCs w:val="28"/>
                <w:lang w:val="uk-UA"/>
              </w:rPr>
              <m:t>U</m:t>
            </m:r>
          </m:sup>
        </m:sSubSup>
        <m:r>
          <w:rPr>
            <w:rFonts w:ascii="Cambria Math" w:hAnsi="Cambria Math"/>
            <w:sz w:val="28"/>
            <w:szCs w:val="28"/>
            <w:lang w:val="uk-UA"/>
          </w:rPr>
          <m:t>/</m:t>
        </m:r>
        <m:sSubSup>
          <m:sSubSupPr>
            <m:ctrlPr>
              <w:rPr>
                <w:rFonts w:ascii="Cambria Math" w:hAnsi="Cambria Math"/>
                <w:i/>
                <w:sz w:val="28"/>
                <w:szCs w:val="28"/>
                <w:lang w:val="uk-UA"/>
              </w:rPr>
            </m:ctrlPr>
          </m:sSubSupPr>
          <m:e>
            <m:r>
              <w:rPr>
                <w:rFonts w:ascii="Cambria Math" w:hAnsi="Cambria Math"/>
                <w:sz w:val="28"/>
                <w:szCs w:val="28"/>
                <w:lang w:val="uk-UA"/>
              </w:rPr>
              <m:t>C</m:t>
            </m:r>
          </m:e>
          <m:sub>
            <m:r>
              <w:rPr>
                <w:rFonts w:ascii="Cambria Math" w:hAnsi="Cambria Math"/>
                <w:sz w:val="28"/>
                <w:szCs w:val="28"/>
                <w:lang w:val="uk-UA"/>
              </w:rPr>
              <m:t>n</m:t>
            </m:r>
          </m:sub>
          <m:sup>
            <m:r>
              <w:rPr>
                <w:rFonts w:ascii="Cambria Math" w:hAnsi="Cambria Math"/>
                <w:sz w:val="28"/>
                <w:szCs w:val="28"/>
                <w:lang w:val="uk-UA"/>
              </w:rPr>
              <m:t>E</m:t>
            </m:r>
          </m:sup>
        </m:sSubSup>
      </m:oMath>
      <w:r w:rsidR="00F24D6B" w:rsidRPr="00255708">
        <w:rPr>
          <w:rFonts w:eastAsiaTheme="minorEastAsia"/>
          <w:i/>
          <w:sz w:val="28"/>
          <w:szCs w:val="28"/>
          <w:lang w:val="uk-UA"/>
        </w:rPr>
        <w:t xml:space="preserve">                                                              </w:t>
      </w:r>
      <w:r w:rsidR="00F24D6B" w:rsidRPr="00255708">
        <w:rPr>
          <w:rFonts w:eastAsiaTheme="minorEastAsia"/>
          <w:iCs/>
          <w:sz w:val="28"/>
          <w:szCs w:val="28"/>
          <w:lang w:val="uk-UA"/>
        </w:rPr>
        <w:t>(4.7)</w:t>
      </w:r>
    </w:p>
    <w:p w:rsidR="00F24D6B" w:rsidRDefault="00F24D6B" w:rsidP="00F24D6B">
      <w:pPr>
        <w:spacing w:line="360" w:lineRule="auto"/>
        <w:jc w:val="both"/>
        <w:rPr>
          <w:sz w:val="28"/>
          <w:szCs w:val="28"/>
          <w:lang w:val="uk-UA"/>
        </w:rPr>
      </w:pPr>
      <w:proofErr w:type="spellStart"/>
      <w:r w:rsidRPr="00ED055D">
        <w:rPr>
          <w:sz w:val="28"/>
          <w:szCs w:val="28"/>
          <w:lang w:val="uk-UA"/>
        </w:rPr>
        <w:t>Pt</w:t>
      </w:r>
      <w:proofErr w:type="spellEnd"/>
      <w:r w:rsidRPr="00ED055D">
        <w:rPr>
          <w:sz w:val="28"/>
          <w:szCs w:val="28"/>
          <w:lang w:val="uk-UA"/>
        </w:rPr>
        <w:t xml:space="preserve"> (PVU_m) представляє генерацію електроенергії m-ої </w:t>
      </w:r>
      <w:r>
        <w:rPr>
          <w:sz w:val="28"/>
          <w:szCs w:val="28"/>
          <w:lang w:val="uk-UA"/>
        </w:rPr>
        <w:t>без нагляду</w:t>
      </w:r>
      <w:r w:rsidRPr="00ED055D">
        <w:rPr>
          <w:sz w:val="28"/>
          <w:szCs w:val="28"/>
          <w:lang w:val="uk-UA"/>
        </w:rPr>
        <w:t xml:space="preserve"> сонячної електростанції в часі t, Pt (PVE_n) - прогнозовану генерацію електроенергії n-ої </w:t>
      </w:r>
      <w:r>
        <w:rPr>
          <w:sz w:val="28"/>
          <w:szCs w:val="28"/>
          <w:lang w:val="uk-UA"/>
        </w:rPr>
        <w:t>під наглядом</w:t>
      </w:r>
      <w:r w:rsidRPr="00ED055D">
        <w:rPr>
          <w:sz w:val="28"/>
          <w:szCs w:val="28"/>
          <w:lang w:val="uk-UA"/>
        </w:rPr>
        <w:t xml:space="preserve"> сонячної електростанції в часі t, а wm_n - вагу, яка комбінує m-у сонячну електростанцію</w:t>
      </w:r>
      <w:r>
        <w:rPr>
          <w:sz w:val="28"/>
          <w:szCs w:val="28"/>
          <w:lang w:val="uk-UA"/>
        </w:rPr>
        <w:t xml:space="preserve"> без нагляду</w:t>
      </w:r>
      <w:r w:rsidRPr="00ED055D">
        <w:rPr>
          <w:sz w:val="28"/>
          <w:szCs w:val="28"/>
          <w:lang w:val="uk-UA"/>
        </w:rPr>
        <w:t xml:space="preserve"> з n-ою </w:t>
      </w:r>
      <w:r>
        <w:rPr>
          <w:sz w:val="28"/>
          <w:szCs w:val="28"/>
          <w:lang w:val="uk-UA"/>
        </w:rPr>
        <w:t>під наглядом</w:t>
      </w:r>
      <w:r w:rsidRPr="00ED055D">
        <w:rPr>
          <w:sz w:val="28"/>
          <w:szCs w:val="28"/>
          <w:lang w:val="uk-UA"/>
        </w:rPr>
        <w:t xml:space="preserve"> станцією. Потужності моніторованих сонячних електростанцій у статистичному регіоні позначаються як CE_1, CE_2, ..., CE_N, а потужності сонячних електростанцій </w:t>
      </w:r>
      <w:r>
        <w:rPr>
          <w:sz w:val="28"/>
          <w:szCs w:val="28"/>
          <w:lang w:val="uk-UA"/>
        </w:rPr>
        <w:t>без нагляду</w:t>
      </w:r>
      <w:r w:rsidRPr="00ED055D">
        <w:rPr>
          <w:sz w:val="28"/>
          <w:szCs w:val="28"/>
          <w:lang w:val="uk-UA"/>
        </w:rPr>
        <w:t xml:space="preserve"> - як CU_1, CU_2, ..., CU_M. Оптимізуються оптимальні ваги. На основі знань щоденної загальної електро</w:t>
      </w:r>
      <w:r>
        <w:rPr>
          <w:sz w:val="28"/>
          <w:szCs w:val="28"/>
          <w:lang w:val="uk-UA"/>
        </w:rPr>
        <w:t>-</w:t>
      </w:r>
      <w:r w:rsidRPr="00ED055D">
        <w:rPr>
          <w:sz w:val="28"/>
          <w:szCs w:val="28"/>
          <w:lang w:val="uk-UA"/>
        </w:rPr>
        <w:t>генерації сонячними електростанціями</w:t>
      </w:r>
      <w:r>
        <w:rPr>
          <w:sz w:val="28"/>
          <w:szCs w:val="28"/>
          <w:lang w:val="uk-UA"/>
        </w:rPr>
        <w:t xml:space="preserve"> без нагляду</w:t>
      </w:r>
      <w:r w:rsidRPr="00ED055D">
        <w:rPr>
          <w:sz w:val="28"/>
          <w:szCs w:val="28"/>
          <w:lang w:val="uk-UA"/>
        </w:rPr>
        <w:t xml:space="preserve"> та загальної щоденної електро</w:t>
      </w:r>
      <w:r>
        <w:rPr>
          <w:sz w:val="28"/>
          <w:szCs w:val="28"/>
          <w:lang w:val="uk-UA"/>
        </w:rPr>
        <w:t>-</w:t>
      </w:r>
      <w:r w:rsidRPr="00ED055D">
        <w:rPr>
          <w:sz w:val="28"/>
          <w:szCs w:val="28"/>
          <w:lang w:val="uk-UA"/>
        </w:rPr>
        <w:t>генерації всіма електростанціями фо</w:t>
      </w:r>
      <w:r>
        <w:rPr>
          <w:sz w:val="28"/>
          <w:szCs w:val="28"/>
          <w:lang w:val="uk-UA"/>
        </w:rPr>
        <w:t>р</w:t>
      </w:r>
      <w:r w:rsidRPr="00ED055D">
        <w:rPr>
          <w:sz w:val="28"/>
          <w:szCs w:val="28"/>
          <w:lang w:val="uk-UA"/>
        </w:rPr>
        <w:t>мується цільова функція з метою мінімізації похибки в щоденній електро</w:t>
      </w:r>
      <w:r>
        <w:rPr>
          <w:sz w:val="28"/>
          <w:szCs w:val="28"/>
          <w:lang w:val="uk-UA"/>
        </w:rPr>
        <w:t>-</w:t>
      </w:r>
      <w:r w:rsidRPr="00ED055D">
        <w:rPr>
          <w:sz w:val="28"/>
          <w:szCs w:val="28"/>
          <w:lang w:val="uk-UA"/>
        </w:rPr>
        <w:t>генерації. Таким чином, формується наступна модель оптимізації, зокрема, як у (8).</w:t>
      </w:r>
    </w:p>
    <w:p w:rsidR="00F24D6B" w:rsidRPr="00255708" w:rsidRDefault="00F24D6B" w:rsidP="00F24D6B">
      <w:pPr>
        <w:spacing w:line="360" w:lineRule="auto"/>
        <w:jc w:val="both"/>
        <w:rPr>
          <w:sz w:val="28"/>
          <w:szCs w:val="28"/>
          <w:lang w:val="uk-UA"/>
        </w:rPr>
      </w:pPr>
      <m:oMath>
        <m:r>
          <w:rPr>
            <w:rFonts w:ascii="Cambria Math" w:hAnsi="Cambria Math"/>
            <w:sz w:val="28"/>
            <w:szCs w:val="28"/>
            <w:lang w:val="uk-UA"/>
          </w:rPr>
          <m:t>min</m:t>
        </m:r>
        <m:d>
          <m:dPr>
            <m:begChr m:val="{"/>
            <m:endChr m:val="}"/>
            <m:ctrlPr>
              <w:rPr>
                <w:rFonts w:ascii="Cambria Math" w:hAnsi="Cambria Math"/>
                <w:i/>
                <w:sz w:val="28"/>
                <w:szCs w:val="28"/>
                <w:lang w:val="uk-UA"/>
              </w:rPr>
            </m:ctrlPr>
          </m:dPr>
          <m:e>
            <m:nary>
              <m:naryPr>
                <m:chr m:val="∑"/>
                <m:limLoc m:val="undOvr"/>
                <m:ctrlPr>
                  <w:rPr>
                    <w:rFonts w:ascii="Cambria Math" w:hAnsi="Cambria Math"/>
                    <w:i/>
                    <w:sz w:val="28"/>
                    <w:szCs w:val="28"/>
                    <w:lang w:val="uk-UA"/>
                  </w:rPr>
                </m:ctrlPr>
              </m:naryPr>
              <m:sub>
                <m:r>
                  <w:rPr>
                    <w:rFonts w:ascii="Cambria Math" w:hAnsi="Cambria Math"/>
                    <w:sz w:val="28"/>
                    <w:szCs w:val="28"/>
                    <w:lang w:val="uk-UA"/>
                  </w:rPr>
                  <m:t>t=1</m:t>
                </m:r>
              </m:sub>
              <m:sup>
                <m:r>
                  <w:rPr>
                    <w:rFonts w:ascii="Cambria Math" w:hAnsi="Cambria Math"/>
                    <w:sz w:val="28"/>
                    <w:szCs w:val="28"/>
                    <w:lang w:val="uk-UA"/>
                  </w:rPr>
                  <m:t>T</m:t>
                </m:r>
              </m:sup>
              <m:e>
                <m:r>
                  <w:rPr>
                    <w:rFonts w:ascii="Cambria Math" w:hAnsi="Cambria Math"/>
                    <w:sz w:val="28"/>
                    <w:szCs w:val="28"/>
                    <w:lang w:val="uk-UA"/>
                  </w:rPr>
                  <m:t>(</m:t>
                </m:r>
                <m:nary>
                  <m:naryPr>
                    <m:chr m:val="∑"/>
                    <m:limLoc m:val="undOvr"/>
                    <m:ctrlPr>
                      <w:rPr>
                        <w:rFonts w:ascii="Cambria Math" w:hAnsi="Cambria Math"/>
                        <w:i/>
                        <w:sz w:val="28"/>
                        <w:szCs w:val="28"/>
                        <w:lang w:val="uk-UA"/>
                      </w:rPr>
                    </m:ctrlPr>
                  </m:naryPr>
                  <m:sub>
                    <m:r>
                      <w:rPr>
                        <w:rFonts w:ascii="Cambria Math" w:hAnsi="Cambria Math"/>
                        <w:sz w:val="28"/>
                        <w:szCs w:val="28"/>
                        <w:lang w:val="uk-UA"/>
                      </w:rPr>
                      <m:t>m=1</m:t>
                    </m:r>
                  </m:sub>
                  <m:sup>
                    <m:r>
                      <w:rPr>
                        <w:rFonts w:ascii="Cambria Math" w:hAnsi="Cambria Math"/>
                        <w:sz w:val="28"/>
                        <w:szCs w:val="28"/>
                        <w:lang w:val="uk-UA"/>
                      </w:rPr>
                      <m:t>M</m:t>
                    </m:r>
                  </m:sup>
                  <m:e>
                    <m:sSub>
                      <m:sSubPr>
                        <m:ctrlPr>
                          <w:rPr>
                            <w:rFonts w:ascii="Cambria Math" w:hAnsi="Cambria Math"/>
                            <w:i/>
                            <w:sz w:val="28"/>
                            <w:szCs w:val="28"/>
                            <w:lang w:val="uk-UA"/>
                          </w:rPr>
                        </m:ctrlPr>
                      </m:sSubPr>
                      <m:e>
                        <m:r>
                          <w:rPr>
                            <w:rFonts w:ascii="Cambria Math" w:hAnsi="Cambria Math"/>
                            <w:sz w:val="28"/>
                            <w:szCs w:val="28"/>
                            <w:lang w:val="uk-UA"/>
                          </w:rPr>
                          <m:t>P</m:t>
                        </m:r>
                      </m:e>
                      <m:sub>
                        <m:r>
                          <w:rPr>
                            <w:rFonts w:ascii="Cambria Math" w:hAnsi="Cambria Math"/>
                            <w:sz w:val="28"/>
                            <w:szCs w:val="28"/>
                            <w:lang w:val="uk-UA"/>
                          </w:rPr>
                          <m:t>t</m:t>
                        </m:r>
                      </m:sub>
                    </m:sSub>
                    <m:d>
                      <m:dPr>
                        <m:ctrlPr>
                          <w:rPr>
                            <w:rFonts w:ascii="Cambria Math" w:hAnsi="Cambria Math"/>
                            <w:i/>
                            <w:sz w:val="28"/>
                            <w:szCs w:val="28"/>
                            <w:lang w:val="uk-UA"/>
                          </w:rPr>
                        </m:ctrlPr>
                      </m:dPr>
                      <m:e>
                        <m:r>
                          <w:rPr>
                            <w:rFonts w:ascii="Cambria Math" w:hAnsi="Cambria Math"/>
                            <w:sz w:val="28"/>
                            <w:szCs w:val="28"/>
                            <w:lang w:val="uk-UA"/>
                          </w:rPr>
                          <m:t>P</m:t>
                        </m:r>
                        <m:sSubSup>
                          <m:sSubSupPr>
                            <m:ctrlPr>
                              <w:rPr>
                                <w:rFonts w:ascii="Cambria Math" w:hAnsi="Cambria Math"/>
                                <w:i/>
                                <w:sz w:val="28"/>
                                <w:szCs w:val="28"/>
                                <w:lang w:val="uk-UA"/>
                              </w:rPr>
                            </m:ctrlPr>
                          </m:sSubSupPr>
                          <m:e>
                            <m:r>
                              <w:rPr>
                                <w:rFonts w:ascii="Cambria Math" w:hAnsi="Cambria Math"/>
                                <w:sz w:val="28"/>
                                <w:szCs w:val="28"/>
                                <w:lang w:val="uk-UA"/>
                              </w:rPr>
                              <m:t>V</m:t>
                            </m:r>
                          </m:e>
                          <m:sub>
                            <m:r>
                              <w:rPr>
                                <w:rFonts w:ascii="Cambria Math" w:hAnsi="Cambria Math"/>
                                <w:sz w:val="28"/>
                                <w:szCs w:val="28"/>
                                <w:lang w:val="uk-UA"/>
                              </w:rPr>
                              <m:t>m</m:t>
                            </m:r>
                          </m:sub>
                          <m:sup>
                            <m:r>
                              <w:rPr>
                                <w:rFonts w:ascii="Cambria Math" w:hAnsi="Cambria Math"/>
                                <w:sz w:val="28"/>
                                <w:szCs w:val="28"/>
                                <w:lang w:val="uk-UA"/>
                              </w:rPr>
                              <m:t>U</m:t>
                            </m:r>
                          </m:sup>
                        </m:sSubSup>
                      </m:e>
                    </m:d>
                    <m:r>
                      <w:rPr>
                        <w:rFonts w:ascii="Cambria Math" w:hAnsi="Cambria Math"/>
                        <w:sz w:val="28"/>
                        <w:szCs w:val="28"/>
                        <w:lang w:val="uk-UA"/>
                      </w:rPr>
                      <m:t>+</m:t>
                    </m:r>
                    <m:nary>
                      <m:naryPr>
                        <m:chr m:val="∑"/>
                        <m:limLoc m:val="undOvr"/>
                        <m:ctrlPr>
                          <w:rPr>
                            <w:rFonts w:ascii="Cambria Math" w:hAnsi="Cambria Math"/>
                            <w:i/>
                            <w:sz w:val="28"/>
                            <w:szCs w:val="28"/>
                            <w:lang w:val="uk-UA"/>
                          </w:rPr>
                        </m:ctrlPr>
                      </m:naryPr>
                      <m:sub>
                        <m:r>
                          <w:rPr>
                            <w:rFonts w:ascii="Cambria Math" w:hAnsi="Cambria Math"/>
                            <w:sz w:val="28"/>
                            <w:szCs w:val="28"/>
                            <w:lang w:val="uk-UA"/>
                          </w:rPr>
                          <m:t>n=1</m:t>
                        </m:r>
                      </m:sub>
                      <m:sup>
                        <m:r>
                          <w:rPr>
                            <w:rFonts w:ascii="Cambria Math" w:hAnsi="Cambria Math"/>
                            <w:sz w:val="28"/>
                            <w:szCs w:val="28"/>
                            <w:lang w:val="uk-UA"/>
                          </w:rPr>
                          <m:t>N</m:t>
                        </m:r>
                      </m:sup>
                      <m:e>
                        <m:sSub>
                          <m:sSubPr>
                            <m:ctrlPr>
                              <w:rPr>
                                <w:rFonts w:ascii="Cambria Math" w:hAnsi="Cambria Math"/>
                                <w:i/>
                                <w:sz w:val="28"/>
                                <w:szCs w:val="28"/>
                                <w:lang w:val="uk-UA"/>
                              </w:rPr>
                            </m:ctrlPr>
                          </m:sSubPr>
                          <m:e>
                            <m:r>
                              <w:rPr>
                                <w:rFonts w:ascii="Cambria Math" w:hAnsi="Cambria Math"/>
                                <w:sz w:val="28"/>
                                <w:szCs w:val="28"/>
                                <w:lang w:val="uk-UA"/>
                              </w:rPr>
                              <m:t>P</m:t>
                            </m:r>
                          </m:e>
                          <m:sub>
                            <m:r>
                              <w:rPr>
                                <w:rFonts w:ascii="Cambria Math" w:hAnsi="Cambria Math"/>
                                <w:sz w:val="28"/>
                                <w:szCs w:val="28"/>
                                <w:lang w:val="uk-UA"/>
                              </w:rPr>
                              <m:t>t</m:t>
                            </m:r>
                          </m:sub>
                        </m:sSub>
                        <m:d>
                          <m:dPr>
                            <m:ctrlPr>
                              <w:rPr>
                                <w:rFonts w:ascii="Cambria Math" w:hAnsi="Cambria Math"/>
                                <w:i/>
                                <w:sz w:val="28"/>
                                <w:szCs w:val="28"/>
                                <w:lang w:val="uk-UA"/>
                              </w:rPr>
                            </m:ctrlPr>
                          </m:dPr>
                          <m:e>
                            <m:r>
                              <w:rPr>
                                <w:rFonts w:ascii="Cambria Math" w:hAnsi="Cambria Math"/>
                                <w:sz w:val="28"/>
                                <w:szCs w:val="28"/>
                                <w:lang w:val="uk-UA"/>
                              </w:rPr>
                              <m:t>P</m:t>
                            </m:r>
                            <m:sSubSup>
                              <m:sSubSupPr>
                                <m:ctrlPr>
                                  <w:rPr>
                                    <w:rFonts w:ascii="Cambria Math" w:hAnsi="Cambria Math"/>
                                    <w:i/>
                                    <w:sz w:val="28"/>
                                    <w:szCs w:val="28"/>
                                    <w:lang w:val="uk-UA"/>
                                  </w:rPr>
                                </m:ctrlPr>
                              </m:sSubSupPr>
                              <m:e>
                                <m:r>
                                  <w:rPr>
                                    <w:rFonts w:ascii="Cambria Math" w:hAnsi="Cambria Math"/>
                                    <w:sz w:val="28"/>
                                    <w:szCs w:val="28"/>
                                    <w:lang w:val="uk-UA"/>
                                  </w:rPr>
                                  <m:t>V</m:t>
                                </m:r>
                              </m:e>
                              <m:sub>
                                <m:r>
                                  <w:rPr>
                                    <w:rFonts w:ascii="Cambria Math" w:hAnsi="Cambria Math"/>
                                    <w:sz w:val="28"/>
                                    <w:szCs w:val="28"/>
                                    <w:lang w:val="uk-UA"/>
                                  </w:rPr>
                                  <m:t>m</m:t>
                                </m:r>
                              </m:sub>
                              <m:sup>
                                <m:r>
                                  <w:rPr>
                                    <w:rFonts w:ascii="Cambria Math" w:hAnsi="Cambria Math"/>
                                    <w:sz w:val="28"/>
                                    <w:szCs w:val="28"/>
                                    <w:lang w:val="uk-UA"/>
                                  </w:rPr>
                                  <m:t>U</m:t>
                                </m:r>
                              </m:sup>
                            </m:sSubSup>
                          </m:e>
                        </m:d>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P</m:t>
                            </m:r>
                          </m:e>
                          <m:sub>
                            <m:r>
                              <w:rPr>
                                <w:rFonts w:ascii="Cambria Math" w:hAnsi="Cambria Math"/>
                                <w:sz w:val="28"/>
                                <w:szCs w:val="28"/>
                                <w:lang w:val="uk-UA"/>
                              </w:rPr>
                              <m:t>all</m:t>
                            </m:r>
                          </m:sub>
                        </m:sSub>
                      </m:e>
                    </m:nary>
                  </m:e>
                </m:nary>
              </m:e>
            </m:nary>
          </m:e>
        </m:d>
      </m:oMath>
      <w:r w:rsidRPr="00255708">
        <w:rPr>
          <w:rFonts w:eastAsiaTheme="minorEastAsia"/>
          <w:sz w:val="28"/>
          <w:szCs w:val="28"/>
          <w:lang w:val="uk-UA"/>
        </w:rPr>
        <w:t xml:space="preserve"> </w:t>
      </w:r>
      <w:r w:rsidRPr="00255708">
        <w:rPr>
          <w:rFonts w:eastAsiaTheme="minorEastAsia"/>
          <w:i/>
          <w:sz w:val="28"/>
          <w:szCs w:val="28"/>
          <w:lang w:val="uk-UA"/>
        </w:rPr>
        <w:t xml:space="preserve">                                 </w:t>
      </w:r>
      <w:r w:rsidRPr="00255708">
        <w:rPr>
          <w:rFonts w:eastAsiaTheme="minorEastAsia"/>
          <w:iCs/>
          <w:sz w:val="28"/>
          <w:szCs w:val="28"/>
          <w:lang w:val="uk-UA"/>
        </w:rPr>
        <w:t>(4.8)</w:t>
      </w:r>
    </w:p>
    <w:p w:rsidR="004512B4" w:rsidRDefault="004512B4" w:rsidP="00F24D6B">
      <w:pPr>
        <w:spacing w:line="360" w:lineRule="auto"/>
        <w:jc w:val="center"/>
        <w:rPr>
          <w:sz w:val="28"/>
          <w:szCs w:val="28"/>
          <w:lang w:val="uk-UA"/>
        </w:rPr>
      </w:pPr>
      <w:r>
        <w:rPr>
          <w:noProof/>
          <w:sz w:val="28"/>
          <w:szCs w:val="28"/>
        </w:rPr>
        <w:drawing>
          <wp:anchor distT="0" distB="0" distL="114300" distR="114300" simplePos="0" relativeHeight="251691008" behindDoc="0" locked="0" layoutInCell="1" allowOverlap="1">
            <wp:simplePos x="0" y="0"/>
            <wp:positionH relativeFrom="margin">
              <wp:posOffset>859790</wp:posOffset>
            </wp:positionH>
            <wp:positionV relativeFrom="paragraph">
              <wp:posOffset>240030</wp:posOffset>
            </wp:positionV>
            <wp:extent cx="4076700" cy="2682240"/>
            <wp:effectExtent l="19050" t="0" r="0" b="0"/>
            <wp:wrapTopAndBottom/>
            <wp:docPr id="51" name="Рисунок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7" cstate="print">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4076700" cy="2682240"/>
                    </a:xfrm>
                    <a:prstGeom prst="rect">
                      <a:avLst/>
                    </a:prstGeom>
                  </pic:spPr>
                </pic:pic>
              </a:graphicData>
            </a:graphic>
          </wp:anchor>
        </w:drawing>
      </w:r>
    </w:p>
    <w:p w:rsidR="00F24D6B" w:rsidRDefault="00F24D6B" w:rsidP="00F24D6B">
      <w:pPr>
        <w:spacing w:line="360" w:lineRule="auto"/>
        <w:jc w:val="center"/>
        <w:rPr>
          <w:sz w:val="28"/>
          <w:szCs w:val="28"/>
          <w:lang w:val="uk-UA"/>
        </w:rPr>
      </w:pPr>
      <w:r w:rsidRPr="00BA320F">
        <w:rPr>
          <w:sz w:val="28"/>
          <w:szCs w:val="28"/>
          <w:lang w:val="uk-UA"/>
        </w:rPr>
        <w:t>Р</w:t>
      </w:r>
      <w:r>
        <w:rPr>
          <w:sz w:val="28"/>
          <w:szCs w:val="28"/>
          <w:lang w:val="uk-UA"/>
        </w:rPr>
        <w:t>исунок</w:t>
      </w:r>
      <w:r w:rsidRPr="00BA320F">
        <w:rPr>
          <w:sz w:val="28"/>
          <w:szCs w:val="28"/>
          <w:lang w:val="uk-UA"/>
        </w:rPr>
        <w:t xml:space="preserve"> </w:t>
      </w:r>
      <w:r>
        <w:rPr>
          <w:sz w:val="28"/>
          <w:szCs w:val="28"/>
          <w:lang w:val="uk-UA"/>
        </w:rPr>
        <w:t>4.</w:t>
      </w:r>
      <w:r w:rsidRPr="00BA320F">
        <w:rPr>
          <w:sz w:val="28"/>
          <w:szCs w:val="28"/>
          <w:lang w:val="uk-UA"/>
        </w:rPr>
        <w:t>2</w:t>
      </w:r>
      <w:r>
        <w:rPr>
          <w:sz w:val="28"/>
          <w:szCs w:val="28"/>
          <w:lang w:val="uk-UA"/>
        </w:rPr>
        <w:t xml:space="preserve"> – </w:t>
      </w:r>
      <w:r w:rsidRPr="0064331F">
        <w:rPr>
          <w:sz w:val="28"/>
          <w:szCs w:val="28"/>
          <w:lang w:val="uk-UA"/>
        </w:rPr>
        <w:t>Оцінка виробництва електроенергії на немоніторингових станціях на основі оптимізації ваг.</w:t>
      </w:r>
    </w:p>
    <w:p w:rsidR="00F24D6B" w:rsidRDefault="00F24D6B" w:rsidP="00F24D6B">
      <w:pPr>
        <w:spacing w:line="360" w:lineRule="auto"/>
        <w:rPr>
          <w:sz w:val="28"/>
          <w:szCs w:val="28"/>
          <w:lang w:val="uk-UA"/>
        </w:rPr>
      </w:pPr>
      <w:r w:rsidRPr="007C56E4">
        <w:rPr>
          <w:sz w:val="28"/>
          <w:szCs w:val="28"/>
          <w:lang w:val="uk-UA"/>
        </w:rPr>
        <w:lastRenderedPageBreak/>
        <w:t xml:space="preserve">Шляхом </w:t>
      </w:r>
      <w:r>
        <w:rPr>
          <w:sz w:val="28"/>
          <w:szCs w:val="28"/>
          <w:lang w:val="uk-UA"/>
        </w:rPr>
        <w:t>під</w:t>
      </w:r>
      <w:r w:rsidRPr="007C56E4">
        <w:rPr>
          <w:sz w:val="28"/>
          <w:szCs w:val="28"/>
          <w:lang w:val="uk-UA"/>
        </w:rPr>
        <w:t>сум</w:t>
      </w:r>
      <w:r>
        <w:rPr>
          <w:sz w:val="28"/>
          <w:szCs w:val="28"/>
          <w:lang w:val="uk-UA"/>
        </w:rPr>
        <w:t>о</w:t>
      </w:r>
      <w:r w:rsidRPr="007C56E4">
        <w:rPr>
          <w:sz w:val="28"/>
          <w:szCs w:val="28"/>
          <w:lang w:val="uk-UA"/>
        </w:rPr>
        <w:t>в</w:t>
      </w:r>
      <w:r>
        <w:rPr>
          <w:sz w:val="28"/>
          <w:szCs w:val="28"/>
          <w:lang w:val="uk-UA"/>
        </w:rPr>
        <w:t>ув</w:t>
      </w:r>
      <w:r w:rsidRPr="007C56E4">
        <w:rPr>
          <w:sz w:val="28"/>
          <w:szCs w:val="28"/>
          <w:lang w:val="uk-UA"/>
        </w:rPr>
        <w:t xml:space="preserve">ання електроенергії, що генерується як </w:t>
      </w:r>
      <w:r>
        <w:rPr>
          <w:sz w:val="28"/>
          <w:szCs w:val="28"/>
          <w:lang w:val="uk-UA"/>
        </w:rPr>
        <w:t>під наглядом</w:t>
      </w:r>
      <w:r w:rsidRPr="007C56E4">
        <w:rPr>
          <w:sz w:val="28"/>
          <w:szCs w:val="28"/>
          <w:lang w:val="uk-UA"/>
        </w:rPr>
        <w:t xml:space="preserve">, так і  сонячними електростанціями </w:t>
      </w:r>
      <w:r>
        <w:rPr>
          <w:sz w:val="28"/>
          <w:szCs w:val="28"/>
          <w:lang w:val="uk-UA"/>
        </w:rPr>
        <w:t xml:space="preserve">без нагляду </w:t>
      </w:r>
      <w:r w:rsidRPr="007C56E4">
        <w:rPr>
          <w:sz w:val="28"/>
          <w:szCs w:val="28"/>
          <w:lang w:val="uk-UA"/>
        </w:rPr>
        <w:t>у регіоні, загальна потужність, що генерується в регіоні в час t (позначена як PR_t),</w:t>
      </w:r>
      <w:r w:rsidR="004512B4">
        <w:rPr>
          <w:sz w:val="28"/>
          <w:szCs w:val="28"/>
          <w:lang w:val="uk-UA"/>
        </w:rPr>
        <w:t xml:space="preserve"> може бути обчислена у формулі </w:t>
      </w:r>
    </w:p>
    <w:p w:rsidR="00F24D6B" w:rsidRPr="00255708" w:rsidRDefault="00F312CA" w:rsidP="00F24D6B">
      <w:pPr>
        <w:spacing w:line="360" w:lineRule="auto"/>
        <w:jc w:val="both"/>
        <w:rPr>
          <w:sz w:val="28"/>
          <w:szCs w:val="28"/>
          <w:lang w:val="uk-UA"/>
        </w:rPr>
      </w:pPr>
      <m:oMath>
        <m:sSubSup>
          <m:sSubSupPr>
            <m:ctrlPr>
              <w:rPr>
                <w:rFonts w:ascii="Cambria Math" w:hAnsi="Cambria Math"/>
                <w:i/>
                <w:sz w:val="28"/>
                <w:szCs w:val="28"/>
                <w:lang w:val="uk-UA"/>
              </w:rPr>
            </m:ctrlPr>
          </m:sSubSupPr>
          <m:e>
            <m:r>
              <w:rPr>
                <w:rFonts w:ascii="Cambria Math" w:hAnsi="Cambria Math"/>
                <w:sz w:val="28"/>
                <w:szCs w:val="28"/>
                <w:lang w:val="en-US"/>
              </w:rPr>
              <m:t>P</m:t>
            </m:r>
          </m:e>
          <m:sub>
            <m:r>
              <w:rPr>
                <w:rFonts w:ascii="Cambria Math" w:hAnsi="Cambria Math"/>
                <w:sz w:val="28"/>
                <w:szCs w:val="28"/>
                <w:lang w:val="uk-UA"/>
              </w:rPr>
              <m:t>t</m:t>
            </m:r>
          </m:sub>
          <m:sup>
            <m:r>
              <w:rPr>
                <w:rFonts w:ascii="Cambria Math" w:hAnsi="Cambria Math"/>
                <w:sz w:val="28"/>
                <w:szCs w:val="28"/>
                <w:lang w:val="uk-UA"/>
              </w:rPr>
              <m:t>R</m:t>
            </m:r>
          </m:sup>
        </m:sSubSup>
        <m:r>
          <w:rPr>
            <w:rFonts w:ascii="Cambria Math" w:hAnsi="Cambria Math"/>
            <w:sz w:val="28"/>
            <w:szCs w:val="28"/>
            <w:lang w:val="uk-UA"/>
          </w:rPr>
          <m:t>=</m:t>
        </m:r>
        <m:nary>
          <m:naryPr>
            <m:chr m:val="∑"/>
            <m:limLoc m:val="undOvr"/>
            <m:ctrlPr>
              <w:rPr>
                <w:rFonts w:ascii="Cambria Math" w:hAnsi="Cambria Math"/>
                <w:i/>
                <w:sz w:val="28"/>
                <w:szCs w:val="28"/>
                <w:lang w:val="uk-UA"/>
              </w:rPr>
            </m:ctrlPr>
          </m:naryPr>
          <m:sub>
            <m:r>
              <w:rPr>
                <w:rFonts w:ascii="Cambria Math" w:hAnsi="Cambria Math"/>
                <w:sz w:val="28"/>
                <w:szCs w:val="28"/>
                <w:lang w:val="uk-UA"/>
              </w:rPr>
              <m:t>n=1</m:t>
            </m:r>
          </m:sub>
          <m:sup>
            <m:r>
              <w:rPr>
                <w:rFonts w:ascii="Cambria Math" w:hAnsi="Cambria Math"/>
                <w:sz w:val="28"/>
                <w:szCs w:val="28"/>
                <w:lang w:val="uk-UA"/>
              </w:rPr>
              <m:t>N</m:t>
            </m:r>
          </m:sup>
          <m:e>
            <m:sSub>
              <m:sSubPr>
                <m:ctrlPr>
                  <w:rPr>
                    <w:rFonts w:ascii="Cambria Math" w:hAnsi="Cambria Math"/>
                    <w:i/>
                    <w:sz w:val="28"/>
                    <w:szCs w:val="28"/>
                    <w:lang w:val="uk-UA"/>
                  </w:rPr>
                </m:ctrlPr>
              </m:sSubPr>
              <m:e>
                <m:r>
                  <w:rPr>
                    <w:rFonts w:ascii="Cambria Math" w:hAnsi="Cambria Math"/>
                    <w:sz w:val="28"/>
                    <w:szCs w:val="28"/>
                    <w:lang w:val="en-US"/>
                  </w:rPr>
                  <m:t>P</m:t>
                </m:r>
              </m:e>
              <m:sub>
                <m:r>
                  <w:rPr>
                    <w:rFonts w:ascii="Cambria Math" w:hAnsi="Cambria Math"/>
                    <w:sz w:val="28"/>
                    <w:szCs w:val="28"/>
                    <w:lang w:val="uk-UA"/>
                  </w:rPr>
                  <m:t>t</m:t>
                </m:r>
              </m:sub>
            </m:sSub>
            <m:d>
              <m:dPr>
                <m:ctrlPr>
                  <w:rPr>
                    <w:rFonts w:ascii="Cambria Math" w:hAnsi="Cambria Math"/>
                    <w:i/>
                    <w:sz w:val="28"/>
                    <w:szCs w:val="28"/>
                    <w:lang w:val="uk-UA"/>
                  </w:rPr>
                </m:ctrlPr>
              </m:dPr>
              <m:e>
                <m:sSubSup>
                  <m:sSubSupPr>
                    <m:ctrlPr>
                      <w:rPr>
                        <w:rFonts w:ascii="Cambria Math" w:hAnsi="Cambria Math"/>
                        <w:i/>
                        <w:sz w:val="28"/>
                        <w:szCs w:val="28"/>
                        <w:lang w:val="uk-UA"/>
                      </w:rPr>
                    </m:ctrlPr>
                  </m:sSubSupPr>
                  <m:e>
                    <m:r>
                      <w:rPr>
                        <w:rFonts w:ascii="Cambria Math" w:hAnsi="Cambria Math"/>
                        <w:sz w:val="28"/>
                        <w:szCs w:val="28"/>
                        <w:lang w:val="uk-UA"/>
                      </w:rPr>
                      <m:t>PV</m:t>
                    </m:r>
                  </m:e>
                  <m:sub>
                    <m:r>
                      <w:rPr>
                        <w:rFonts w:ascii="Cambria Math" w:hAnsi="Cambria Math"/>
                        <w:sz w:val="28"/>
                        <w:szCs w:val="28"/>
                        <w:lang w:val="uk-UA"/>
                      </w:rPr>
                      <m:t>n</m:t>
                    </m:r>
                  </m:sub>
                  <m:sup>
                    <m:r>
                      <w:rPr>
                        <w:rFonts w:ascii="Cambria Math" w:hAnsi="Cambria Math"/>
                        <w:sz w:val="28"/>
                        <w:szCs w:val="28"/>
                        <w:lang w:val="uk-UA"/>
                      </w:rPr>
                      <m:t>E</m:t>
                    </m:r>
                  </m:sup>
                </m:sSubSup>
              </m:e>
            </m:d>
          </m:e>
        </m:nary>
        <m:r>
          <w:rPr>
            <w:rFonts w:ascii="Cambria Math" w:hAnsi="Cambria Math"/>
            <w:sz w:val="28"/>
            <w:szCs w:val="28"/>
            <w:lang w:val="uk-UA"/>
          </w:rPr>
          <m:t>+</m:t>
        </m:r>
        <m:nary>
          <m:naryPr>
            <m:chr m:val="∑"/>
            <m:limLoc m:val="undOvr"/>
            <m:ctrlPr>
              <w:rPr>
                <w:rFonts w:ascii="Cambria Math" w:hAnsi="Cambria Math"/>
                <w:i/>
                <w:sz w:val="28"/>
                <w:szCs w:val="28"/>
                <w:lang w:val="uk-UA"/>
              </w:rPr>
            </m:ctrlPr>
          </m:naryPr>
          <m:sub>
            <m:r>
              <w:rPr>
                <w:rFonts w:ascii="Cambria Math" w:hAnsi="Cambria Math"/>
                <w:sz w:val="28"/>
                <w:szCs w:val="28"/>
                <w:lang w:val="uk-UA"/>
              </w:rPr>
              <m:t>m=1</m:t>
            </m:r>
          </m:sub>
          <m:sup>
            <m:r>
              <w:rPr>
                <w:rFonts w:ascii="Cambria Math" w:hAnsi="Cambria Math"/>
                <w:sz w:val="28"/>
                <w:szCs w:val="28"/>
                <w:lang w:val="uk-UA"/>
              </w:rPr>
              <m:t>M</m:t>
            </m:r>
          </m:sup>
          <m:e>
            <m:sSub>
              <m:sSubPr>
                <m:ctrlPr>
                  <w:rPr>
                    <w:rFonts w:ascii="Cambria Math" w:hAnsi="Cambria Math"/>
                    <w:i/>
                    <w:sz w:val="28"/>
                    <w:szCs w:val="28"/>
                    <w:lang w:val="uk-UA"/>
                  </w:rPr>
                </m:ctrlPr>
              </m:sSubPr>
              <m:e>
                <m:r>
                  <w:rPr>
                    <w:rFonts w:ascii="Cambria Math" w:hAnsi="Cambria Math"/>
                    <w:sz w:val="28"/>
                    <w:szCs w:val="28"/>
                    <w:lang w:val="en-US"/>
                  </w:rPr>
                  <m:t>P</m:t>
                </m:r>
              </m:e>
              <m:sub>
                <m:r>
                  <w:rPr>
                    <w:rFonts w:ascii="Cambria Math" w:hAnsi="Cambria Math"/>
                    <w:sz w:val="28"/>
                    <w:szCs w:val="28"/>
                    <w:lang w:val="uk-UA"/>
                  </w:rPr>
                  <m:t>t</m:t>
                </m:r>
              </m:sub>
            </m:sSub>
            <m:d>
              <m:dPr>
                <m:ctrlPr>
                  <w:rPr>
                    <w:rFonts w:ascii="Cambria Math" w:hAnsi="Cambria Math"/>
                    <w:i/>
                    <w:sz w:val="28"/>
                    <w:szCs w:val="28"/>
                    <w:lang w:val="uk-UA"/>
                  </w:rPr>
                </m:ctrlPr>
              </m:dPr>
              <m:e>
                <m:sSubSup>
                  <m:sSubSupPr>
                    <m:ctrlPr>
                      <w:rPr>
                        <w:rFonts w:ascii="Cambria Math" w:hAnsi="Cambria Math"/>
                        <w:i/>
                        <w:sz w:val="28"/>
                        <w:szCs w:val="28"/>
                        <w:lang w:val="uk-UA"/>
                      </w:rPr>
                    </m:ctrlPr>
                  </m:sSubSupPr>
                  <m:e>
                    <m:r>
                      <w:rPr>
                        <w:rFonts w:ascii="Cambria Math" w:hAnsi="Cambria Math"/>
                        <w:sz w:val="28"/>
                        <w:szCs w:val="28"/>
                        <w:lang w:val="uk-UA"/>
                      </w:rPr>
                      <m:t>PV</m:t>
                    </m:r>
                  </m:e>
                  <m:sub>
                    <m:r>
                      <w:rPr>
                        <w:rFonts w:ascii="Cambria Math" w:hAnsi="Cambria Math"/>
                        <w:sz w:val="28"/>
                        <w:szCs w:val="28"/>
                        <w:lang w:val="uk-UA"/>
                      </w:rPr>
                      <m:t>m</m:t>
                    </m:r>
                  </m:sub>
                  <m:sup>
                    <m:r>
                      <w:rPr>
                        <w:rFonts w:ascii="Cambria Math" w:hAnsi="Cambria Math"/>
                        <w:sz w:val="28"/>
                        <w:szCs w:val="28"/>
                        <w:lang w:val="uk-UA"/>
                      </w:rPr>
                      <m:t>E</m:t>
                    </m:r>
                  </m:sup>
                </m:sSubSup>
              </m:e>
            </m:d>
          </m:e>
        </m:nary>
      </m:oMath>
      <w:r w:rsidR="00F24D6B" w:rsidRPr="00255708">
        <w:rPr>
          <w:rFonts w:eastAsiaTheme="minorEastAsia"/>
          <w:i/>
          <w:sz w:val="28"/>
          <w:szCs w:val="28"/>
          <w:lang w:val="uk-UA"/>
        </w:rPr>
        <w:t xml:space="preserve">                                                        </w:t>
      </w:r>
      <w:r w:rsidR="00F24D6B" w:rsidRPr="00255708">
        <w:rPr>
          <w:rFonts w:eastAsiaTheme="minorEastAsia"/>
          <w:iCs/>
          <w:sz w:val="28"/>
          <w:szCs w:val="28"/>
          <w:lang w:val="uk-UA"/>
        </w:rPr>
        <w:t>(4.9)</w:t>
      </w:r>
    </w:p>
    <w:p w:rsidR="00F24D6B" w:rsidRPr="00255708" w:rsidRDefault="00F24D6B" w:rsidP="00F24D6B">
      <w:pPr>
        <w:spacing w:line="360" w:lineRule="auto"/>
        <w:jc w:val="both"/>
        <w:rPr>
          <w:rFonts w:eastAsiaTheme="minorEastAsia"/>
          <w:i/>
          <w:sz w:val="28"/>
          <w:szCs w:val="28"/>
          <w:lang w:val="uk-UA"/>
        </w:rPr>
      </w:pPr>
    </w:p>
    <w:p w:rsidR="00F24D6B" w:rsidRPr="000B4765" w:rsidRDefault="00F24D6B" w:rsidP="00F24D6B">
      <w:pPr>
        <w:spacing w:line="360" w:lineRule="auto"/>
        <w:rPr>
          <w:sz w:val="28"/>
          <w:szCs w:val="28"/>
          <w:lang w:val="uk-UA"/>
        </w:rPr>
      </w:pPr>
    </w:p>
    <w:p w:rsidR="00F24D6B" w:rsidRPr="00523CA4" w:rsidRDefault="00F24D6B" w:rsidP="00F24D6B">
      <w:pPr>
        <w:spacing w:line="360" w:lineRule="auto"/>
        <w:rPr>
          <w:sz w:val="28"/>
          <w:szCs w:val="28"/>
          <w:lang w:val="uk-UA"/>
        </w:rPr>
      </w:pPr>
      <w:r w:rsidRPr="00523CA4">
        <w:rPr>
          <w:noProof/>
          <w:sz w:val="28"/>
          <w:szCs w:val="28"/>
        </w:rPr>
        <w:drawing>
          <wp:anchor distT="0" distB="0" distL="114300" distR="114300" simplePos="0" relativeHeight="251692032" behindDoc="0" locked="0" layoutInCell="1" allowOverlap="1">
            <wp:simplePos x="0" y="0"/>
            <wp:positionH relativeFrom="margin">
              <wp:align>center</wp:align>
            </wp:positionH>
            <wp:positionV relativeFrom="paragraph">
              <wp:posOffset>207216</wp:posOffset>
            </wp:positionV>
            <wp:extent cx="3458058" cy="2314898"/>
            <wp:effectExtent l="0" t="0" r="9525" b="9525"/>
            <wp:wrapTopAndBottom/>
            <wp:docPr id="52" name="Рисунок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8" cstate="print">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3458058" cy="2314898"/>
                    </a:xfrm>
                    <a:prstGeom prst="rect">
                      <a:avLst/>
                    </a:prstGeom>
                  </pic:spPr>
                </pic:pic>
              </a:graphicData>
            </a:graphic>
          </wp:anchor>
        </w:drawing>
      </w:r>
    </w:p>
    <w:p w:rsidR="00F24D6B" w:rsidRPr="004A65FF" w:rsidRDefault="00F24D6B" w:rsidP="00F24D6B">
      <w:pPr>
        <w:spacing w:line="360" w:lineRule="auto"/>
        <w:jc w:val="center"/>
        <w:rPr>
          <w:sz w:val="28"/>
          <w:szCs w:val="28"/>
          <w:lang w:val="uk-UA"/>
        </w:rPr>
      </w:pPr>
      <w:r>
        <w:rPr>
          <w:sz w:val="28"/>
          <w:szCs w:val="28"/>
          <w:lang w:val="uk-UA"/>
        </w:rPr>
        <w:t xml:space="preserve">Рисунок 4.3 – Аналіз </w:t>
      </w:r>
      <w:r w:rsidRPr="00A27EBA">
        <w:rPr>
          <w:sz w:val="28"/>
          <w:szCs w:val="28"/>
          <w:lang w:val="uk-UA"/>
        </w:rPr>
        <w:t>кореляції між вхідними ознаками та помилками.</w:t>
      </w:r>
    </w:p>
    <w:p w:rsidR="00F24D6B" w:rsidRDefault="00F24D6B" w:rsidP="00F24D6B">
      <w:pPr>
        <w:spacing w:line="360" w:lineRule="auto"/>
        <w:ind w:firstLine="709"/>
        <w:jc w:val="both"/>
        <w:rPr>
          <w:sz w:val="28"/>
          <w:szCs w:val="28"/>
          <w:lang w:val="uk-UA"/>
        </w:rPr>
      </w:pPr>
      <w:r>
        <w:rPr>
          <w:sz w:val="28"/>
          <w:szCs w:val="28"/>
          <w:lang w:val="uk-UA"/>
        </w:rPr>
        <w:t xml:space="preserve">4.4 </w:t>
      </w:r>
      <w:r w:rsidRPr="00F16F33">
        <w:rPr>
          <w:sz w:val="28"/>
          <w:szCs w:val="28"/>
          <w:lang w:val="uk-UA"/>
        </w:rPr>
        <w:t>Опис даних та критерії вимірювання для прогнозу.</w:t>
      </w:r>
    </w:p>
    <w:p w:rsidR="00F24D6B" w:rsidRPr="0091681E" w:rsidRDefault="00F24D6B" w:rsidP="00F24D6B">
      <w:pPr>
        <w:spacing w:line="360" w:lineRule="auto"/>
        <w:ind w:firstLine="709"/>
        <w:jc w:val="both"/>
        <w:rPr>
          <w:sz w:val="28"/>
          <w:szCs w:val="28"/>
          <w:lang w:val="uk-UA"/>
        </w:rPr>
      </w:pPr>
      <w:r w:rsidRPr="0091681E">
        <w:rPr>
          <w:sz w:val="28"/>
          <w:szCs w:val="28"/>
          <w:lang w:val="uk-UA"/>
        </w:rPr>
        <w:t xml:space="preserve">В рамках дослідження було обрано двадцять дев'ять сонячних електростанцій у трьох регіонах краю Китаю, що розташовані в окремому графіку. Для </w:t>
      </w:r>
      <w:r>
        <w:rPr>
          <w:sz w:val="28"/>
          <w:szCs w:val="28"/>
          <w:lang w:val="uk-UA"/>
        </w:rPr>
        <w:t>підтвердження</w:t>
      </w:r>
      <w:r w:rsidRPr="0091681E">
        <w:rPr>
          <w:sz w:val="28"/>
          <w:szCs w:val="28"/>
          <w:lang w:val="uk-UA"/>
        </w:rPr>
        <w:t xml:space="preserve"> використовувалися дані про генерацію електроенергії від сонячних електростанцій та метеорологічні дані за 2021 рік. Дані про генерацію електроенергії були зібрані кожних 15 хвилин, що становить 96 точок даних на день. Кожна точка даних про генерацію електроенергії була спарена з семи метеорологічними значеннями, включаючи радіацію, вологість, атмосферний тиск та температуру.</w:t>
      </w:r>
    </w:p>
    <w:p w:rsidR="00F24D6B" w:rsidRPr="0091681E" w:rsidRDefault="00F24D6B" w:rsidP="00F24D6B">
      <w:pPr>
        <w:spacing w:line="360" w:lineRule="auto"/>
        <w:rPr>
          <w:sz w:val="28"/>
          <w:szCs w:val="28"/>
          <w:lang w:val="uk-UA"/>
        </w:rPr>
      </w:pPr>
    </w:p>
    <w:p w:rsidR="00F24D6B" w:rsidRPr="0091681E" w:rsidRDefault="00F24D6B" w:rsidP="004512B4">
      <w:pPr>
        <w:spacing w:line="360" w:lineRule="auto"/>
        <w:jc w:val="center"/>
        <w:rPr>
          <w:sz w:val="28"/>
          <w:szCs w:val="28"/>
          <w:lang w:val="uk-UA"/>
        </w:rPr>
      </w:pPr>
      <w:r w:rsidRPr="0091681E">
        <w:rPr>
          <w:noProof/>
          <w:sz w:val="28"/>
          <w:szCs w:val="28"/>
        </w:rPr>
        <w:lastRenderedPageBreak/>
        <w:drawing>
          <wp:anchor distT="0" distB="0" distL="114300" distR="114300" simplePos="0" relativeHeight="251693056" behindDoc="0" locked="0" layoutInCell="1" allowOverlap="1">
            <wp:simplePos x="0" y="0"/>
            <wp:positionH relativeFrom="page">
              <wp:posOffset>1186939</wp:posOffset>
            </wp:positionH>
            <wp:positionV relativeFrom="paragraph">
              <wp:posOffset>141</wp:posOffset>
            </wp:positionV>
            <wp:extent cx="5382153" cy="2361021"/>
            <wp:effectExtent l="0" t="0" r="9525" b="1270"/>
            <wp:wrapTopAndBottom/>
            <wp:docPr id="53" name="Рисунок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9" cstate="print">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5382153" cy="2361021"/>
                    </a:xfrm>
                    <a:prstGeom prst="rect">
                      <a:avLst/>
                    </a:prstGeom>
                  </pic:spPr>
                </pic:pic>
              </a:graphicData>
            </a:graphic>
          </wp:anchor>
        </w:drawing>
      </w:r>
      <w:r w:rsidRPr="0091681E">
        <w:rPr>
          <w:sz w:val="28"/>
          <w:szCs w:val="28"/>
          <w:lang w:val="uk-UA"/>
        </w:rPr>
        <w:t xml:space="preserve">Рисунок 4.4 – </w:t>
      </w:r>
      <w:r w:rsidR="004512B4">
        <w:rPr>
          <w:sz w:val="28"/>
          <w:szCs w:val="28"/>
          <w:lang w:val="uk-UA"/>
        </w:rPr>
        <w:t xml:space="preserve"> Схема п</w:t>
      </w:r>
      <w:r w:rsidRPr="0091681E">
        <w:rPr>
          <w:sz w:val="28"/>
          <w:szCs w:val="28"/>
          <w:lang w:val="uk-UA"/>
        </w:rPr>
        <w:t>рогнозування загальної потужності сонячної електростанції через оптимізоване злиття з вагами та переносом сонячної енергії.</w:t>
      </w:r>
    </w:p>
    <w:p w:rsidR="00F24D6B" w:rsidRDefault="00F24D6B" w:rsidP="00F24D6B">
      <w:pPr>
        <w:spacing w:line="360" w:lineRule="auto"/>
        <w:ind w:firstLine="709"/>
        <w:jc w:val="both"/>
        <w:rPr>
          <w:sz w:val="28"/>
          <w:szCs w:val="28"/>
          <w:lang w:val="uk-UA"/>
        </w:rPr>
      </w:pPr>
      <w:r w:rsidRPr="0091681E">
        <w:rPr>
          <w:sz w:val="28"/>
          <w:szCs w:val="28"/>
          <w:lang w:val="uk-UA"/>
        </w:rPr>
        <w:t xml:space="preserve">Для розділення даних 80% набору даних було призначено для тренування моделі, 10% для </w:t>
      </w:r>
      <w:r>
        <w:rPr>
          <w:sz w:val="28"/>
          <w:szCs w:val="28"/>
          <w:lang w:val="uk-UA"/>
        </w:rPr>
        <w:t>підтвердження</w:t>
      </w:r>
      <w:r w:rsidRPr="0091681E">
        <w:rPr>
          <w:sz w:val="28"/>
          <w:szCs w:val="28"/>
          <w:lang w:val="uk-UA"/>
        </w:rPr>
        <w:t xml:space="preserve"> та інші 10% для тестування моделі. Навчальний набір використовувався для тренування моделі, набір</w:t>
      </w:r>
      <w:r>
        <w:rPr>
          <w:sz w:val="28"/>
          <w:szCs w:val="28"/>
          <w:lang w:val="uk-UA"/>
        </w:rPr>
        <w:t xml:space="preserve"> підтвердження</w:t>
      </w:r>
      <w:r w:rsidRPr="0091681E">
        <w:rPr>
          <w:sz w:val="28"/>
          <w:szCs w:val="28"/>
          <w:lang w:val="uk-UA"/>
        </w:rPr>
        <w:t xml:space="preserve"> для вибору моделей з задовільною продуктивністю, а тестування проводилося на тестовому наборі. Для забезпечення якості даних застосовувалася правило 3-сигми для виявлення аномалій, які потім нормалізувалися методом Z-оцінки. Усі моделі та процеси оптимізації обчислювалися на робочій станції з 128 ГБ оперативної пам'яті RAM та процесором Intel </w:t>
      </w:r>
      <w:r w:rsidRPr="00585830">
        <w:rPr>
          <w:sz w:val="28"/>
          <w:szCs w:val="28"/>
          <w:lang w:val="en-US"/>
        </w:rPr>
        <w:t>Gold</w:t>
      </w:r>
      <w:r w:rsidRPr="0091681E">
        <w:rPr>
          <w:sz w:val="28"/>
          <w:szCs w:val="28"/>
          <w:lang w:val="uk-UA"/>
        </w:rPr>
        <w:t xml:space="preserve"> 5218. Для реалізації глибокого навчання використовувалися бібліотеки PyTorch та TensorFlow мови програмування Python.</w:t>
      </w:r>
    </w:p>
    <w:p w:rsidR="00F24D6B" w:rsidRDefault="00F24D6B" w:rsidP="00F24D6B">
      <w:pPr>
        <w:spacing w:line="360" w:lineRule="auto"/>
        <w:rPr>
          <w:sz w:val="28"/>
          <w:szCs w:val="28"/>
          <w:lang w:val="uk-UA"/>
        </w:rPr>
      </w:pPr>
      <w:r w:rsidRPr="0091681E">
        <w:rPr>
          <w:sz w:val="28"/>
          <w:szCs w:val="28"/>
          <w:lang w:val="uk-UA"/>
        </w:rPr>
        <w:t>Таблиця 4.3 – Формули для оцінки точності</w:t>
      </w:r>
    </w:p>
    <w:tbl>
      <w:tblPr>
        <w:tblStyle w:val="ab"/>
        <w:tblW w:w="0" w:type="auto"/>
        <w:tblLook w:val="04A0"/>
      </w:tblPr>
      <w:tblGrid>
        <w:gridCol w:w="4672"/>
        <w:gridCol w:w="4673"/>
      </w:tblGrid>
      <w:tr w:rsidR="00F24D6B" w:rsidTr="008935FA">
        <w:tc>
          <w:tcPr>
            <w:tcW w:w="4672" w:type="dxa"/>
          </w:tcPr>
          <w:p w:rsidR="00F24D6B" w:rsidRDefault="00F24D6B" w:rsidP="008935FA">
            <w:pPr>
              <w:spacing w:line="360" w:lineRule="auto"/>
              <w:jc w:val="center"/>
              <w:rPr>
                <w:sz w:val="28"/>
                <w:szCs w:val="28"/>
                <w:lang w:val="uk-UA"/>
              </w:rPr>
            </w:pPr>
            <w:r>
              <w:rPr>
                <w:sz w:val="28"/>
                <w:szCs w:val="28"/>
                <w:lang w:val="uk-UA"/>
              </w:rPr>
              <w:t>Скорочення</w:t>
            </w:r>
          </w:p>
        </w:tc>
        <w:tc>
          <w:tcPr>
            <w:tcW w:w="4673" w:type="dxa"/>
          </w:tcPr>
          <w:p w:rsidR="00F24D6B" w:rsidRDefault="00F24D6B" w:rsidP="008935FA">
            <w:pPr>
              <w:spacing w:line="360" w:lineRule="auto"/>
              <w:jc w:val="center"/>
              <w:rPr>
                <w:sz w:val="28"/>
                <w:szCs w:val="28"/>
                <w:lang w:val="uk-UA"/>
              </w:rPr>
            </w:pPr>
            <w:r>
              <w:rPr>
                <w:sz w:val="28"/>
                <w:szCs w:val="28"/>
                <w:lang w:val="uk-UA"/>
              </w:rPr>
              <w:t>Техніка прогнозування</w:t>
            </w:r>
          </w:p>
        </w:tc>
      </w:tr>
      <w:tr w:rsidR="00F24D6B" w:rsidTr="008935FA">
        <w:tc>
          <w:tcPr>
            <w:tcW w:w="4672" w:type="dxa"/>
          </w:tcPr>
          <w:p w:rsidR="00F24D6B" w:rsidRDefault="00F24D6B" w:rsidP="008935FA">
            <w:pPr>
              <w:spacing w:line="360" w:lineRule="auto"/>
              <w:jc w:val="center"/>
              <w:rPr>
                <w:sz w:val="28"/>
                <w:szCs w:val="28"/>
                <w:lang w:val="uk-UA"/>
              </w:rPr>
            </w:pPr>
            <w:r w:rsidRPr="00931B3A">
              <w:rPr>
                <w:sz w:val="28"/>
                <w:szCs w:val="28"/>
                <w:lang w:val="uk-UA"/>
              </w:rPr>
              <w:t xml:space="preserve">Середня відносна помилка </w:t>
            </w:r>
            <w:r>
              <w:rPr>
                <w:sz w:val="28"/>
                <w:szCs w:val="28"/>
                <w:lang w:val="uk-UA"/>
              </w:rPr>
              <w:t>точності</w:t>
            </w:r>
          </w:p>
        </w:tc>
        <w:tc>
          <w:tcPr>
            <w:tcW w:w="4673" w:type="dxa"/>
          </w:tcPr>
          <w:p w:rsidR="00F24D6B" w:rsidRDefault="00F24D6B" w:rsidP="008935FA">
            <w:pPr>
              <w:spacing w:line="360" w:lineRule="auto"/>
              <w:jc w:val="center"/>
              <w:rPr>
                <w:sz w:val="28"/>
                <w:szCs w:val="28"/>
                <w:lang w:val="uk-UA"/>
              </w:rPr>
            </w:pPr>
            <m:oMathPara>
              <m:oMath>
                <m:r>
                  <w:rPr>
                    <w:rFonts w:ascii="Cambria Math" w:hAnsi="Cambria Math"/>
                    <w:sz w:val="28"/>
                    <w:szCs w:val="28"/>
                    <w:lang w:val="uk-UA"/>
                  </w:rPr>
                  <m:t>MCE=</m:t>
                </m:r>
                <m:f>
                  <m:fPr>
                    <m:ctrlPr>
                      <w:rPr>
                        <w:rFonts w:ascii="Cambria Math" w:eastAsiaTheme="minorEastAsia" w:hAnsi="Cambria Math"/>
                        <w:i/>
                        <w:sz w:val="28"/>
                        <w:szCs w:val="28"/>
                        <w:lang w:val="uk-UA"/>
                      </w:rPr>
                    </m:ctrlPr>
                  </m:fPr>
                  <m:num>
                    <m:nary>
                      <m:naryPr>
                        <m:chr m:val="∑"/>
                        <m:limLoc m:val="undOvr"/>
                        <m:subHide m:val="on"/>
                        <m:supHide m:val="on"/>
                        <m:ctrlPr>
                          <w:rPr>
                            <w:rFonts w:ascii="Cambria Math" w:eastAsiaTheme="minorEastAsia" w:hAnsi="Cambria Math"/>
                            <w:i/>
                            <w:sz w:val="28"/>
                            <w:szCs w:val="28"/>
                            <w:lang w:val="uk-UA"/>
                          </w:rPr>
                        </m:ctrlPr>
                      </m:naryPr>
                      <m:sub/>
                      <m:sup/>
                      <m:e>
                        <m:d>
                          <m:dPr>
                            <m:begChr m:val="|"/>
                            <m:endChr m:val="|"/>
                            <m:ctrlPr>
                              <w:rPr>
                                <w:rFonts w:ascii="Cambria Math" w:eastAsiaTheme="minorEastAsia" w:hAnsi="Cambria Math"/>
                                <w:i/>
                                <w:sz w:val="28"/>
                                <w:szCs w:val="28"/>
                                <w:lang w:val="uk-UA"/>
                              </w:rPr>
                            </m:ctrlPr>
                          </m:dPr>
                          <m:e>
                            <m:sSub>
                              <m:sSubPr>
                                <m:ctrlPr>
                                  <w:rPr>
                                    <w:rFonts w:ascii="Cambria Math" w:eastAsiaTheme="minorEastAsia" w:hAnsi="Cambria Math"/>
                                    <w:i/>
                                    <w:sz w:val="28"/>
                                    <w:szCs w:val="28"/>
                                    <w:lang w:val="uk-UA"/>
                                  </w:rPr>
                                </m:ctrlPr>
                              </m:sSubPr>
                              <m:e>
                                <m:r>
                                  <w:rPr>
                                    <w:rFonts w:ascii="Cambria Math" w:eastAsiaTheme="minorEastAsia" w:hAnsi="Cambria Math"/>
                                    <w:sz w:val="28"/>
                                    <w:szCs w:val="28"/>
                                    <w:lang w:val="uk-UA"/>
                                  </w:rPr>
                                  <m:t>P</m:t>
                                </m:r>
                              </m:e>
                              <m:sub>
                                <m:r>
                                  <w:rPr>
                                    <w:rFonts w:ascii="Cambria Math" w:eastAsiaTheme="minorEastAsia" w:hAnsi="Cambria Math"/>
                                    <w:sz w:val="28"/>
                                    <w:szCs w:val="28"/>
                                    <w:lang w:val="uk-UA"/>
                                  </w:rPr>
                                  <m:t>F</m:t>
                                </m:r>
                              </m:sub>
                            </m:sSub>
                            <m:r>
                              <w:rPr>
                                <w:rFonts w:ascii="Cambria Math" w:eastAsiaTheme="minorEastAsia" w:hAnsi="Cambria Math"/>
                                <w:sz w:val="28"/>
                                <w:szCs w:val="28"/>
                                <w:lang w:val="uk-UA"/>
                              </w:rPr>
                              <m:t>-</m:t>
                            </m:r>
                            <m:sSub>
                              <m:sSubPr>
                                <m:ctrlPr>
                                  <w:rPr>
                                    <w:rFonts w:ascii="Cambria Math" w:eastAsiaTheme="minorEastAsia" w:hAnsi="Cambria Math"/>
                                    <w:i/>
                                    <w:sz w:val="28"/>
                                    <w:szCs w:val="28"/>
                                    <w:lang w:val="uk-UA"/>
                                  </w:rPr>
                                </m:ctrlPr>
                              </m:sSubPr>
                              <m:e>
                                <m:r>
                                  <w:rPr>
                                    <w:rFonts w:ascii="Cambria Math" w:eastAsiaTheme="minorEastAsia" w:hAnsi="Cambria Math"/>
                                    <w:sz w:val="28"/>
                                    <w:szCs w:val="28"/>
                                    <w:lang w:val="uk-UA"/>
                                  </w:rPr>
                                  <m:t>P</m:t>
                                </m:r>
                              </m:e>
                              <m:sub>
                                <m:r>
                                  <w:rPr>
                                    <w:rFonts w:ascii="Cambria Math" w:eastAsiaTheme="minorEastAsia" w:hAnsi="Cambria Math"/>
                                    <w:sz w:val="28"/>
                                    <w:szCs w:val="28"/>
                                    <w:lang w:val="uk-UA"/>
                                  </w:rPr>
                                  <m:t>T</m:t>
                                </m:r>
                              </m:sub>
                            </m:sSub>
                          </m:e>
                        </m:d>
                      </m:e>
                    </m:nary>
                  </m:num>
                  <m:den>
                    <m:r>
                      <w:rPr>
                        <w:rFonts w:ascii="Cambria Math" w:eastAsiaTheme="minorEastAsia" w:hAnsi="Cambria Math"/>
                        <w:sz w:val="28"/>
                        <w:szCs w:val="28"/>
                        <w:lang w:val="uk-UA"/>
                      </w:rPr>
                      <m:t>n</m:t>
                    </m:r>
                    <m:sSub>
                      <m:sSubPr>
                        <m:ctrlPr>
                          <w:rPr>
                            <w:rFonts w:ascii="Cambria Math" w:eastAsiaTheme="minorEastAsia" w:hAnsi="Cambria Math"/>
                            <w:i/>
                            <w:sz w:val="28"/>
                            <w:szCs w:val="28"/>
                            <w:lang w:val="uk-UA"/>
                          </w:rPr>
                        </m:ctrlPr>
                      </m:sSubPr>
                      <m:e>
                        <m:r>
                          <w:rPr>
                            <w:rFonts w:ascii="Cambria Math" w:eastAsiaTheme="minorEastAsia" w:hAnsi="Cambria Math"/>
                            <w:sz w:val="28"/>
                            <w:szCs w:val="28"/>
                            <w:lang w:val="uk-UA"/>
                          </w:rPr>
                          <m:t>E</m:t>
                        </m:r>
                      </m:e>
                      <m:sub>
                        <m:r>
                          <w:rPr>
                            <w:rFonts w:ascii="Cambria Math" w:eastAsiaTheme="minorEastAsia" w:hAnsi="Cambria Math"/>
                            <w:sz w:val="28"/>
                            <w:szCs w:val="28"/>
                            <w:lang w:val="uk-UA"/>
                          </w:rPr>
                          <m:t>C</m:t>
                        </m:r>
                      </m:sub>
                    </m:sSub>
                  </m:den>
                </m:f>
              </m:oMath>
            </m:oMathPara>
          </w:p>
        </w:tc>
      </w:tr>
      <w:tr w:rsidR="00F24D6B" w:rsidTr="008935FA">
        <w:tc>
          <w:tcPr>
            <w:tcW w:w="4672" w:type="dxa"/>
          </w:tcPr>
          <w:p w:rsidR="00F24D6B" w:rsidRDefault="00F24D6B" w:rsidP="008935FA">
            <w:pPr>
              <w:spacing w:line="360" w:lineRule="auto"/>
              <w:jc w:val="center"/>
              <w:rPr>
                <w:sz w:val="28"/>
                <w:szCs w:val="28"/>
                <w:lang w:val="uk-UA"/>
              </w:rPr>
            </w:pPr>
            <w:r w:rsidRPr="003D78DB">
              <w:rPr>
                <w:sz w:val="28"/>
                <w:szCs w:val="28"/>
                <w:lang w:val="uk-UA"/>
              </w:rPr>
              <w:t>Середня абсолютна помилка</w:t>
            </w:r>
          </w:p>
        </w:tc>
        <w:tc>
          <w:tcPr>
            <w:tcW w:w="4673" w:type="dxa"/>
          </w:tcPr>
          <w:p w:rsidR="00F24D6B" w:rsidRDefault="00F24D6B" w:rsidP="008935FA">
            <w:pPr>
              <w:spacing w:line="360" w:lineRule="auto"/>
              <w:jc w:val="center"/>
              <w:rPr>
                <w:sz w:val="28"/>
                <w:szCs w:val="28"/>
                <w:lang w:val="uk-UA"/>
              </w:rPr>
            </w:pPr>
            <m:oMathPara>
              <m:oMath>
                <m:r>
                  <w:rPr>
                    <w:rFonts w:ascii="Cambria Math" w:hAnsi="Cambria Math"/>
                    <w:sz w:val="28"/>
                    <w:szCs w:val="28"/>
                    <w:lang w:val="uk-UA"/>
                  </w:rPr>
                  <m:t>MAE=</m:t>
                </m:r>
                <m:f>
                  <m:fPr>
                    <m:ctrlPr>
                      <w:rPr>
                        <w:rFonts w:ascii="Cambria Math" w:eastAsiaTheme="minorEastAsia" w:hAnsi="Cambria Math"/>
                        <w:i/>
                        <w:sz w:val="28"/>
                        <w:szCs w:val="28"/>
                        <w:lang w:val="uk-UA"/>
                      </w:rPr>
                    </m:ctrlPr>
                  </m:fPr>
                  <m:num>
                    <m:nary>
                      <m:naryPr>
                        <m:chr m:val="∑"/>
                        <m:limLoc m:val="undOvr"/>
                        <m:subHide m:val="on"/>
                        <m:supHide m:val="on"/>
                        <m:ctrlPr>
                          <w:rPr>
                            <w:rFonts w:ascii="Cambria Math" w:eastAsiaTheme="minorEastAsia" w:hAnsi="Cambria Math"/>
                            <w:i/>
                            <w:sz w:val="28"/>
                            <w:szCs w:val="28"/>
                            <w:lang w:val="uk-UA"/>
                          </w:rPr>
                        </m:ctrlPr>
                      </m:naryPr>
                      <m:sub/>
                      <m:sup/>
                      <m:e>
                        <m:d>
                          <m:dPr>
                            <m:begChr m:val="|"/>
                            <m:endChr m:val="|"/>
                            <m:ctrlPr>
                              <w:rPr>
                                <w:rFonts w:ascii="Cambria Math" w:eastAsiaTheme="minorEastAsia" w:hAnsi="Cambria Math"/>
                                <w:i/>
                                <w:sz w:val="28"/>
                                <w:szCs w:val="28"/>
                                <w:lang w:val="uk-UA"/>
                              </w:rPr>
                            </m:ctrlPr>
                          </m:dPr>
                          <m:e>
                            <m:sSub>
                              <m:sSubPr>
                                <m:ctrlPr>
                                  <w:rPr>
                                    <w:rFonts w:ascii="Cambria Math" w:eastAsiaTheme="minorEastAsia" w:hAnsi="Cambria Math"/>
                                    <w:i/>
                                    <w:sz w:val="28"/>
                                    <w:szCs w:val="28"/>
                                    <w:lang w:val="uk-UA"/>
                                  </w:rPr>
                                </m:ctrlPr>
                              </m:sSubPr>
                              <m:e>
                                <m:r>
                                  <w:rPr>
                                    <w:rFonts w:ascii="Cambria Math" w:eastAsiaTheme="minorEastAsia" w:hAnsi="Cambria Math"/>
                                    <w:sz w:val="28"/>
                                    <w:szCs w:val="28"/>
                                    <w:lang w:val="uk-UA"/>
                                  </w:rPr>
                                  <m:t>P</m:t>
                                </m:r>
                              </m:e>
                              <m:sub>
                                <m:r>
                                  <w:rPr>
                                    <w:rFonts w:ascii="Cambria Math" w:eastAsiaTheme="minorEastAsia" w:hAnsi="Cambria Math"/>
                                    <w:sz w:val="28"/>
                                    <w:szCs w:val="28"/>
                                    <w:lang w:val="uk-UA"/>
                                  </w:rPr>
                                  <m:t>F</m:t>
                                </m:r>
                              </m:sub>
                            </m:sSub>
                            <m:r>
                              <w:rPr>
                                <w:rFonts w:ascii="Cambria Math" w:eastAsiaTheme="minorEastAsia" w:hAnsi="Cambria Math"/>
                                <w:sz w:val="28"/>
                                <w:szCs w:val="28"/>
                                <w:lang w:val="uk-UA"/>
                              </w:rPr>
                              <m:t>-</m:t>
                            </m:r>
                            <m:sSub>
                              <m:sSubPr>
                                <m:ctrlPr>
                                  <w:rPr>
                                    <w:rFonts w:ascii="Cambria Math" w:eastAsiaTheme="minorEastAsia" w:hAnsi="Cambria Math"/>
                                    <w:i/>
                                    <w:sz w:val="28"/>
                                    <w:szCs w:val="28"/>
                                    <w:lang w:val="uk-UA"/>
                                  </w:rPr>
                                </m:ctrlPr>
                              </m:sSubPr>
                              <m:e>
                                <m:r>
                                  <w:rPr>
                                    <w:rFonts w:ascii="Cambria Math" w:eastAsiaTheme="minorEastAsia" w:hAnsi="Cambria Math"/>
                                    <w:sz w:val="28"/>
                                    <w:szCs w:val="28"/>
                                    <w:lang w:val="uk-UA"/>
                                  </w:rPr>
                                  <m:t>P</m:t>
                                </m:r>
                              </m:e>
                              <m:sub>
                                <m:r>
                                  <w:rPr>
                                    <w:rFonts w:ascii="Cambria Math" w:eastAsiaTheme="minorEastAsia" w:hAnsi="Cambria Math"/>
                                    <w:sz w:val="28"/>
                                    <w:szCs w:val="28"/>
                                    <w:lang w:val="uk-UA"/>
                                  </w:rPr>
                                  <m:t>T</m:t>
                                </m:r>
                              </m:sub>
                            </m:sSub>
                          </m:e>
                        </m:d>
                      </m:e>
                    </m:nary>
                  </m:num>
                  <m:den>
                    <m:r>
                      <w:rPr>
                        <w:rFonts w:ascii="Cambria Math" w:eastAsiaTheme="minorEastAsia" w:hAnsi="Cambria Math"/>
                        <w:sz w:val="28"/>
                        <w:szCs w:val="28"/>
                        <w:lang w:val="uk-UA"/>
                      </w:rPr>
                      <m:t>n</m:t>
                    </m:r>
                  </m:den>
                </m:f>
              </m:oMath>
            </m:oMathPara>
          </w:p>
        </w:tc>
      </w:tr>
      <w:tr w:rsidR="00F24D6B" w:rsidTr="008935FA">
        <w:tc>
          <w:tcPr>
            <w:tcW w:w="4672" w:type="dxa"/>
          </w:tcPr>
          <w:p w:rsidR="00F24D6B" w:rsidRDefault="00F24D6B" w:rsidP="008935FA">
            <w:pPr>
              <w:spacing w:line="360" w:lineRule="auto"/>
              <w:jc w:val="center"/>
              <w:rPr>
                <w:sz w:val="28"/>
                <w:szCs w:val="28"/>
                <w:lang w:val="uk-UA"/>
              </w:rPr>
            </w:pPr>
            <w:r w:rsidRPr="003D78DB">
              <w:rPr>
                <w:sz w:val="28"/>
                <w:szCs w:val="28"/>
                <w:lang w:val="uk-UA"/>
              </w:rPr>
              <w:t>Квадратний корінь середньоквадратичної помилки</w:t>
            </w:r>
          </w:p>
        </w:tc>
        <w:tc>
          <w:tcPr>
            <w:tcW w:w="4673" w:type="dxa"/>
          </w:tcPr>
          <w:p w:rsidR="00F24D6B" w:rsidRDefault="00F24D6B" w:rsidP="008935FA">
            <w:pPr>
              <w:spacing w:line="360" w:lineRule="auto"/>
              <w:jc w:val="center"/>
              <w:rPr>
                <w:sz w:val="28"/>
                <w:szCs w:val="28"/>
                <w:lang w:val="uk-UA"/>
              </w:rPr>
            </w:pPr>
            <m:oMathPara>
              <m:oMath>
                <m:r>
                  <w:rPr>
                    <w:rFonts w:ascii="Cambria Math" w:hAnsi="Cambria Math"/>
                    <w:sz w:val="28"/>
                    <w:szCs w:val="28"/>
                    <w:lang w:val="uk-UA"/>
                  </w:rPr>
                  <m:t>RMSE=</m:t>
                </m:r>
                <m:rad>
                  <m:radPr>
                    <m:degHide m:val="on"/>
                    <m:ctrlPr>
                      <w:rPr>
                        <w:rFonts w:ascii="Cambria Math" w:eastAsiaTheme="minorEastAsia" w:hAnsi="Cambria Math"/>
                        <w:i/>
                        <w:sz w:val="28"/>
                        <w:szCs w:val="28"/>
                        <w:lang w:val="uk-UA"/>
                      </w:rPr>
                    </m:ctrlPr>
                  </m:radPr>
                  <m:deg/>
                  <m:e>
                    <m:f>
                      <m:fPr>
                        <m:ctrlPr>
                          <w:rPr>
                            <w:rFonts w:ascii="Cambria Math" w:eastAsiaTheme="minorEastAsia" w:hAnsi="Cambria Math"/>
                            <w:i/>
                            <w:sz w:val="28"/>
                            <w:szCs w:val="28"/>
                            <w:lang w:val="uk-UA"/>
                          </w:rPr>
                        </m:ctrlPr>
                      </m:fPr>
                      <m:num>
                        <m:nary>
                          <m:naryPr>
                            <m:chr m:val="∑"/>
                            <m:limLoc m:val="undOvr"/>
                            <m:subHide m:val="on"/>
                            <m:supHide m:val="on"/>
                            <m:ctrlPr>
                              <w:rPr>
                                <w:rFonts w:ascii="Cambria Math" w:eastAsiaTheme="minorEastAsia" w:hAnsi="Cambria Math"/>
                                <w:i/>
                                <w:sz w:val="28"/>
                                <w:szCs w:val="28"/>
                                <w:lang w:val="uk-UA"/>
                              </w:rPr>
                            </m:ctrlPr>
                          </m:naryPr>
                          <m:sub/>
                          <m:sup/>
                          <m:e>
                            <m:sSup>
                              <m:sSupPr>
                                <m:ctrlPr>
                                  <w:rPr>
                                    <w:rFonts w:ascii="Cambria Math" w:eastAsiaTheme="minorEastAsia" w:hAnsi="Cambria Math"/>
                                    <w:i/>
                                    <w:sz w:val="28"/>
                                    <w:szCs w:val="28"/>
                                    <w:lang w:val="uk-UA"/>
                                  </w:rPr>
                                </m:ctrlPr>
                              </m:sSupPr>
                              <m:e>
                                <m:d>
                                  <m:dPr>
                                    <m:ctrlPr>
                                      <w:rPr>
                                        <w:rFonts w:ascii="Cambria Math" w:eastAsiaTheme="minorEastAsia" w:hAnsi="Cambria Math"/>
                                        <w:i/>
                                        <w:sz w:val="28"/>
                                        <w:szCs w:val="28"/>
                                        <w:lang w:val="uk-UA"/>
                                      </w:rPr>
                                    </m:ctrlPr>
                                  </m:dPr>
                                  <m:e>
                                    <m:sSub>
                                      <m:sSubPr>
                                        <m:ctrlPr>
                                          <w:rPr>
                                            <w:rFonts w:ascii="Cambria Math" w:eastAsiaTheme="minorEastAsia" w:hAnsi="Cambria Math"/>
                                            <w:i/>
                                            <w:sz w:val="28"/>
                                            <w:szCs w:val="28"/>
                                            <w:lang w:val="uk-UA"/>
                                          </w:rPr>
                                        </m:ctrlPr>
                                      </m:sSubPr>
                                      <m:e>
                                        <m:r>
                                          <w:rPr>
                                            <w:rFonts w:ascii="Cambria Math" w:eastAsiaTheme="minorEastAsia" w:hAnsi="Cambria Math"/>
                                            <w:sz w:val="28"/>
                                            <w:szCs w:val="28"/>
                                            <w:lang w:val="uk-UA"/>
                                          </w:rPr>
                                          <m:t>P</m:t>
                                        </m:r>
                                      </m:e>
                                      <m:sub>
                                        <m:r>
                                          <w:rPr>
                                            <w:rFonts w:ascii="Cambria Math" w:eastAsiaTheme="minorEastAsia" w:hAnsi="Cambria Math"/>
                                            <w:sz w:val="28"/>
                                            <w:szCs w:val="28"/>
                                            <w:lang w:val="uk-UA"/>
                                          </w:rPr>
                                          <m:t>F</m:t>
                                        </m:r>
                                      </m:sub>
                                    </m:sSub>
                                    <m:r>
                                      <w:rPr>
                                        <w:rFonts w:ascii="Cambria Math" w:eastAsiaTheme="minorEastAsia" w:hAnsi="Cambria Math"/>
                                        <w:sz w:val="28"/>
                                        <w:szCs w:val="28"/>
                                        <w:lang w:val="uk-UA"/>
                                      </w:rPr>
                                      <m:t>-</m:t>
                                    </m:r>
                                    <m:sSub>
                                      <m:sSubPr>
                                        <m:ctrlPr>
                                          <w:rPr>
                                            <w:rFonts w:ascii="Cambria Math" w:eastAsiaTheme="minorEastAsia" w:hAnsi="Cambria Math"/>
                                            <w:i/>
                                            <w:sz w:val="28"/>
                                            <w:szCs w:val="28"/>
                                            <w:lang w:val="uk-UA"/>
                                          </w:rPr>
                                        </m:ctrlPr>
                                      </m:sSubPr>
                                      <m:e>
                                        <m:r>
                                          <w:rPr>
                                            <w:rFonts w:ascii="Cambria Math" w:eastAsiaTheme="minorEastAsia" w:hAnsi="Cambria Math"/>
                                            <w:sz w:val="28"/>
                                            <w:szCs w:val="28"/>
                                            <w:lang w:val="uk-UA"/>
                                          </w:rPr>
                                          <m:t>P</m:t>
                                        </m:r>
                                      </m:e>
                                      <m:sub>
                                        <m:r>
                                          <w:rPr>
                                            <w:rFonts w:ascii="Cambria Math" w:eastAsiaTheme="minorEastAsia" w:hAnsi="Cambria Math"/>
                                            <w:sz w:val="28"/>
                                            <w:szCs w:val="28"/>
                                            <w:lang w:val="uk-UA"/>
                                          </w:rPr>
                                          <m:t>T</m:t>
                                        </m:r>
                                      </m:sub>
                                    </m:sSub>
                                  </m:e>
                                </m:d>
                              </m:e>
                              <m:sup>
                                <m:r>
                                  <w:rPr>
                                    <w:rFonts w:ascii="Cambria Math" w:eastAsiaTheme="minorEastAsia" w:hAnsi="Cambria Math"/>
                                    <w:sz w:val="28"/>
                                    <w:szCs w:val="28"/>
                                    <w:lang w:val="uk-UA"/>
                                  </w:rPr>
                                  <m:t>2</m:t>
                                </m:r>
                              </m:sup>
                            </m:sSup>
                          </m:e>
                        </m:nary>
                      </m:num>
                      <m:den>
                        <m:r>
                          <w:rPr>
                            <w:rFonts w:ascii="Cambria Math" w:eastAsiaTheme="minorEastAsia" w:hAnsi="Cambria Math"/>
                            <w:sz w:val="28"/>
                            <w:szCs w:val="28"/>
                            <w:lang w:val="uk-UA"/>
                          </w:rPr>
                          <m:t>n</m:t>
                        </m:r>
                      </m:den>
                    </m:f>
                  </m:e>
                </m:rad>
              </m:oMath>
            </m:oMathPara>
          </w:p>
        </w:tc>
      </w:tr>
      <w:tr w:rsidR="00F24D6B" w:rsidTr="008935FA">
        <w:tc>
          <w:tcPr>
            <w:tcW w:w="4672" w:type="dxa"/>
          </w:tcPr>
          <w:p w:rsidR="00F24D6B" w:rsidRDefault="00F24D6B" w:rsidP="008935FA">
            <w:pPr>
              <w:spacing w:line="360" w:lineRule="auto"/>
              <w:jc w:val="center"/>
              <w:rPr>
                <w:sz w:val="28"/>
                <w:szCs w:val="28"/>
                <w:lang w:val="uk-UA"/>
              </w:rPr>
            </w:pPr>
            <w:r>
              <w:rPr>
                <w:sz w:val="28"/>
                <w:szCs w:val="28"/>
                <w:lang w:val="uk-UA"/>
              </w:rPr>
              <w:lastRenderedPageBreak/>
              <w:t xml:space="preserve">Коефіцієнт детермінації </w:t>
            </w:r>
          </w:p>
        </w:tc>
        <w:tc>
          <w:tcPr>
            <w:tcW w:w="4673" w:type="dxa"/>
          </w:tcPr>
          <w:p w:rsidR="00F24D6B" w:rsidRDefault="00F312CA" w:rsidP="008935FA">
            <w:pPr>
              <w:spacing w:line="360" w:lineRule="auto"/>
              <w:jc w:val="center"/>
              <w:rPr>
                <w:sz w:val="28"/>
                <w:szCs w:val="28"/>
                <w:lang w:val="uk-UA"/>
              </w:rPr>
            </w:pPr>
            <m:oMathPara>
              <m:oMath>
                <m:sSup>
                  <m:sSupPr>
                    <m:ctrlPr>
                      <w:rPr>
                        <w:rFonts w:ascii="Cambria Math" w:hAnsi="Cambria Math"/>
                        <w:i/>
                        <w:sz w:val="28"/>
                        <w:szCs w:val="28"/>
                        <w:lang w:val="uk-UA"/>
                      </w:rPr>
                    </m:ctrlPr>
                  </m:sSupPr>
                  <m:e>
                    <m:r>
                      <w:rPr>
                        <w:rFonts w:ascii="Cambria Math" w:hAnsi="Cambria Math"/>
                        <w:sz w:val="28"/>
                        <w:szCs w:val="28"/>
                        <w:lang w:val="uk-UA"/>
                      </w:rPr>
                      <m:t>R</m:t>
                    </m:r>
                  </m:e>
                  <m:sup>
                    <m:r>
                      <w:rPr>
                        <w:rFonts w:ascii="Cambria Math" w:hAnsi="Cambria Math"/>
                        <w:sz w:val="28"/>
                        <w:szCs w:val="28"/>
                        <w:lang w:val="uk-UA"/>
                      </w:rPr>
                      <m:t>2</m:t>
                    </m:r>
                  </m:sup>
                </m:sSup>
                <m:r>
                  <w:rPr>
                    <w:rFonts w:ascii="Cambria Math" w:hAnsi="Cambria Math"/>
                    <w:sz w:val="28"/>
                    <w:szCs w:val="28"/>
                    <w:lang w:val="uk-UA"/>
                  </w:rPr>
                  <m:t>=1-</m:t>
                </m:r>
                <m:f>
                  <m:fPr>
                    <m:ctrlPr>
                      <w:rPr>
                        <w:rFonts w:ascii="Cambria Math" w:hAnsi="Cambria Math"/>
                        <w:i/>
                        <w:sz w:val="28"/>
                        <w:szCs w:val="28"/>
                        <w:lang w:val="uk-UA"/>
                      </w:rPr>
                    </m:ctrlPr>
                  </m:fPr>
                  <m:num>
                    <m:nary>
                      <m:naryPr>
                        <m:chr m:val="∑"/>
                        <m:limLoc m:val="undOvr"/>
                        <m:subHide m:val="on"/>
                        <m:supHide m:val="on"/>
                        <m:ctrlPr>
                          <w:rPr>
                            <w:rFonts w:ascii="Cambria Math" w:eastAsiaTheme="minorEastAsia" w:hAnsi="Cambria Math"/>
                            <w:i/>
                            <w:sz w:val="28"/>
                            <w:szCs w:val="28"/>
                            <w:lang w:val="uk-UA"/>
                          </w:rPr>
                        </m:ctrlPr>
                      </m:naryPr>
                      <m:sub/>
                      <m:sup/>
                      <m:e>
                        <m:sSup>
                          <m:sSupPr>
                            <m:ctrlPr>
                              <w:rPr>
                                <w:rFonts w:ascii="Cambria Math" w:eastAsiaTheme="minorEastAsia" w:hAnsi="Cambria Math"/>
                                <w:i/>
                                <w:sz w:val="28"/>
                                <w:szCs w:val="28"/>
                                <w:lang w:val="uk-UA"/>
                              </w:rPr>
                            </m:ctrlPr>
                          </m:sSupPr>
                          <m:e>
                            <m:d>
                              <m:dPr>
                                <m:ctrlPr>
                                  <w:rPr>
                                    <w:rFonts w:ascii="Cambria Math" w:eastAsiaTheme="minorEastAsia" w:hAnsi="Cambria Math"/>
                                    <w:i/>
                                    <w:sz w:val="28"/>
                                    <w:szCs w:val="28"/>
                                    <w:lang w:val="uk-UA"/>
                                  </w:rPr>
                                </m:ctrlPr>
                              </m:dPr>
                              <m:e>
                                <m:sSub>
                                  <m:sSubPr>
                                    <m:ctrlPr>
                                      <w:rPr>
                                        <w:rFonts w:ascii="Cambria Math" w:eastAsiaTheme="minorEastAsia" w:hAnsi="Cambria Math"/>
                                        <w:i/>
                                        <w:sz w:val="28"/>
                                        <w:szCs w:val="28"/>
                                        <w:lang w:val="uk-UA"/>
                                      </w:rPr>
                                    </m:ctrlPr>
                                  </m:sSubPr>
                                  <m:e>
                                    <m:r>
                                      <w:rPr>
                                        <w:rFonts w:ascii="Cambria Math" w:eastAsiaTheme="minorEastAsia" w:hAnsi="Cambria Math"/>
                                        <w:sz w:val="28"/>
                                        <w:szCs w:val="28"/>
                                        <w:lang w:val="uk-UA"/>
                                      </w:rPr>
                                      <m:t>P</m:t>
                                    </m:r>
                                  </m:e>
                                  <m:sub>
                                    <m:r>
                                      <w:rPr>
                                        <w:rFonts w:ascii="Cambria Math" w:eastAsiaTheme="minorEastAsia" w:hAnsi="Cambria Math"/>
                                        <w:sz w:val="28"/>
                                        <w:szCs w:val="28"/>
                                        <w:lang w:val="uk-UA"/>
                                      </w:rPr>
                                      <m:t>F</m:t>
                                    </m:r>
                                  </m:sub>
                                </m:sSub>
                                <m:r>
                                  <w:rPr>
                                    <w:rFonts w:ascii="Cambria Math" w:eastAsiaTheme="minorEastAsia" w:hAnsi="Cambria Math"/>
                                    <w:sz w:val="28"/>
                                    <w:szCs w:val="28"/>
                                    <w:lang w:val="uk-UA"/>
                                  </w:rPr>
                                  <m:t>-</m:t>
                                </m:r>
                                <m:sSub>
                                  <m:sSubPr>
                                    <m:ctrlPr>
                                      <w:rPr>
                                        <w:rFonts w:ascii="Cambria Math" w:eastAsiaTheme="minorEastAsia" w:hAnsi="Cambria Math"/>
                                        <w:i/>
                                        <w:sz w:val="28"/>
                                        <w:szCs w:val="28"/>
                                        <w:lang w:val="uk-UA"/>
                                      </w:rPr>
                                    </m:ctrlPr>
                                  </m:sSubPr>
                                  <m:e>
                                    <m:r>
                                      <w:rPr>
                                        <w:rFonts w:ascii="Cambria Math" w:eastAsiaTheme="minorEastAsia" w:hAnsi="Cambria Math"/>
                                        <w:sz w:val="28"/>
                                        <w:szCs w:val="28"/>
                                        <w:lang w:val="uk-UA"/>
                                      </w:rPr>
                                      <m:t>P</m:t>
                                    </m:r>
                                  </m:e>
                                  <m:sub>
                                    <m:r>
                                      <w:rPr>
                                        <w:rFonts w:ascii="Cambria Math" w:eastAsiaTheme="minorEastAsia" w:hAnsi="Cambria Math"/>
                                        <w:sz w:val="28"/>
                                        <w:szCs w:val="28"/>
                                        <w:lang w:val="uk-UA"/>
                                      </w:rPr>
                                      <m:t>T</m:t>
                                    </m:r>
                                  </m:sub>
                                </m:sSub>
                              </m:e>
                            </m:d>
                          </m:e>
                          <m:sup>
                            <m:r>
                              <w:rPr>
                                <w:rFonts w:ascii="Cambria Math" w:eastAsiaTheme="minorEastAsia" w:hAnsi="Cambria Math"/>
                                <w:sz w:val="28"/>
                                <w:szCs w:val="28"/>
                                <w:lang w:val="uk-UA"/>
                              </w:rPr>
                              <m:t>2</m:t>
                            </m:r>
                          </m:sup>
                        </m:sSup>
                      </m:e>
                    </m:nary>
                  </m:num>
                  <m:den>
                    <m:nary>
                      <m:naryPr>
                        <m:chr m:val="∑"/>
                        <m:limLoc m:val="undOvr"/>
                        <m:subHide m:val="on"/>
                        <m:supHide m:val="on"/>
                        <m:ctrlPr>
                          <w:rPr>
                            <w:rFonts w:ascii="Cambria Math" w:eastAsiaTheme="minorEastAsia" w:hAnsi="Cambria Math"/>
                            <w:i/>
                            <w:sz w:val="28"/>
                            <w:szCs w:val="28"/>
                            <w:lang w:val="uk-UA"/>
                          </w:rPr>
                        </m:ctrlPr>
                      </m:naryPr>
                      <m:sub/>
                      <m:sup/>
                      <m:e>
                        <m:sSup>
                          <m:sSupPr>
                            <m:ctrlPr>
                              <w:rPr>
                                <w:rFonts w:ascii="Cambria Math" w:eastAsiaTheme="minorEastAsia" w:hAnsi="Cambria Math"/>
                                <w:i/>
                                <w:sz w:val="28"/>
                                <w:szCs w:val="28"/>
                                <w:lang w:val="uk-UA"/>
                              </w:rPr>
                            </m:ctrlPr>
                          </m:sSupPr>
                          <m:e>
                            <m:d>
                              <m:dPr>
                                <m:ctrlPr>
                                  <w:rPr>
                                    <w:rFonts w:ascii="Cambria Math" w:eastAsiaTheme="minorEastAsia" w:hAnsi="Cambria Math"/>
                                    <w:i/>
                                    <w:sz w:val="28"/>
                                    <w:szCs w:val="28"/>
                                    <w:lang w:val="uk-UA"/>
                                  </w:rPr>
                                </m:ctrlPr>
                              </m:dPr>
                              <m:e>
                                <m:r>
                                  <w:rPr>
                                    <w:rFonts w:ascii="Cambria Math" w:eastAsiaTheme="minorEastAsia" w:hAnsi="Cambria Math"/>
                                    <w:sz w:val="28"/>
                                    <w:szCs w:val="28"/>
                                    <w:lang w:val="uk-UA"/>
                                  </w:rPr>
                                  <m:t>mean</m:t>
                                </m:r>
                                <m:sSub>
                                  <m:sSubPr>
                                    <m:ctrlPr>
                                      <w:rPr>
                                        <w:rFonts w:ascii="Cambria Math" w:eastAsiaTheme="minorEastAsia" w:hAnsi="Cambria Math"/>
                                        <w:i/>
                                        <w:sz w:val="28"/>
                                        <w:szCs w:val="28"/>
                                        <w:lang w:val="uk-UA"/>
                                      </w:rPr>
                                    </m:ctrlPr>
                                  </m:sSubPr>
                                  <m:e>
                                    <m:r>
                                      <w:rPr>
                                        <w:rFonts w:ascii="Cambria Math" w:eastAsiaTheme="minorEastAsia" w:hAnsi="Cambria Math"/>
                                        <w:sz w:val="28"/>
                                        <w:szCs w:val="28"/>
                                        <w:lang w:val="uk-UA"/>
                                      </w:rPr>
                                      <m:t>(P</m:t>
                                    </m:r>
                                  </m:e>
                                  <m:sub>
                                    <m:r>
                                      <w:rPr>
                                        <w:rFonts w:ascii="Cambria Math" w:eastAsiaTheme="minorEastAsia" w:hAnsi="Cambria Math"/>
                                        <w:sz w:val="28"/>
                                        <w:szCs w:val="28"/>
                                        <w:lang w:val="uk-UA"/>
                                      </w:rPr>
                                      <m:t>F</m:t>
                                    </m:r>
                                  </m:sub>
                                </m:sSub>
                                <m:r>
                                  <w:rPr>
                                    <w:rFonts w:ascii="Cambria Math" w:eastAsiaTheme="minorEastAsia" w:hAnsi="Cambria Math"/>
                                    <w:sz w:val="28"/>
                                    <w:szCs w:val="28"/>
                                    <w:lang w:val="uk-UA"/>
                                  </w:rPr>
                                  <m:t>)-</m:t>
                                </m:r>
                                <m:sSub>
                                  <m:sSubPr>
                                    <m:ctrlPr>
                                      <w:rPr>
                                        <w:rFonts w:ascii="Cambria Math" w:eastAsiaTheme="minorEastAsia" w:hAnsi="Cambria Math"/>
                                        <w:i/>
                                        <w:sz w:val="28"/>
                                        <w:szCs w:val="28"/>
                                        <w:lang w:val="uk-UA"/>
                                      </w:rPr>
                                    </m:ctrlPr>
                                  </m:sSubPr>
                                  <m:e>
                                    <m:r>
                                      <w:rPr>
                                        <w:rFonts w:ascii="Cambria Math" w:eastAsiaTheme="minorEastAsia" w:hAnsi="Cambria Math"/>
                                        <w:sz w:val="28"/>
                                        <w:szCs w:val="28"/>
                                        <w:lang w:val="uk-UA"/>
                                      </w:rPr>
                                      <m:t>P</m:t>
                                    </m:r>
                                  </m:e>
                                  <m:sub>
                                    <m:r>
                                      <w:rPr>
                                        <w:rFonts w:ascii="Cambria Math" w:eastAsiaTheme="minorEastAsia" w:hAnsi="Cambria Math"/>
                                        <w:sz w:val="28"/>
                                        <w:szCs w:val="28"/>
                                        <w:lang w:val="uk-UA"/>
                                      </w:rPr>
                                      <m:t>T</m:t>
                                    </m:r>
                                  </m:sub>
                                </m:sSub>
                              </m:e>
                            </m:d>
                          </m:e>
                          <m:sup>
                            <m:r>
                              <w:rPr>
                                <w:rFonts w:ascii="Cambria Math" w:eastAsiaTheme="minorEastAsia" w:hAnsi="Cambria Math"/>
                                <w:sz w:val="28"/>
                                <w:szCs w:val="28"/>
                                <w:lang w:val="uk-UA"/>
                              </w:rPr>
                              <m:t>2</m:t>
                            </m:r>
                          </m:sup>
                        </m:sSup>
                      </m:e>
                    </m:nary>
                  </m:den>
                </m:f>
              </m:oMath>
            </m:oMathPara>
          </w:p>
        </w:tc>
      </w:tr>
    </w:tbl>
    <w:p w:rsidR="00F24D6B" w:rsidRDefault="00F24D6B" w:rsidP="00F24D6B">
      <w:pPr>
        <w:spacing w:line="360" w:lineRule="auto"/>
        <w:rPr>
          <w:sz w:val="28"/>
          <w:szCs w:val="28"/>
          <w:lang w:val="uk-UA"/>
        </w:rPr>
      </w:pPr>
    </w:p>
    <w:p w:rsidR="00F24D6B" w:rsidRPr="00BF0A0A" w:rsidRDefault="00F24D6B" w:rsidP="00F24D6B">
      <w:pPr>
        <w:spacing w:line="360" w:lineRule="auto"/>
        <w:rPr>
          <w:sz w:val="28"/>
          <w:szCs w:val="28"/>
        </w:rPr>
      </w:pPr>
      <w:r w:rsidRPr="00BF0A0A">
        <w:rPr>
          <w:sz w:val="28"/>
          <w:szCs w:val="28"/>
        </w:rPr>
        <w:t>4.4</w:t>
      </w:r>
      <w:r>
        <w:rPr>
          <w:sz w:val="28"/>
          <w:szCs w:val="28"/>
          <w:lang w:val="uk-UA"/>
        </w:rPr>
        <w:t xml:space="preserve"> </w:t>
      </w:r>
      <w:r w:rsidR="001245D3">
        <w:rPr>
          <w:sz w:val="28"/>
          <w:szCs w:val="28"/>
          <w:lang w:val="uk-UA"/>
        </w:rPr>
        <w:t xml:space="preserve"> </w:t>
      </w:r>
      <w:r w:rsidRPr="00BF0A0A">
        <w:rPr>
          <w:sz w:val="28"/>
          <w:szCs w:val="28"/>
          <w:lang w:val="uk-UA"/>
        </w:rPr>
        <w:t xml:space="preserve">Прогнозування </w:t>
      </w:r>
      <w:r w:rsidR="001245D3">
        <w:rPr>
          <w:sz w:val="28"/>
          <w:szCs w:val="28"/>
          <w:lang w:val="uk-UA"/>
        </w:rPr>
        <w:t xml:space="preserve"> </w:t>
      </w:r>
      <w:r w:rsidRPr="00BF0A0A">
        <w:rPr>
          <w:sz w:val="28"/>
          <w:szCs w:val="28"/>
          <w:lang w:val="uk-UA"/>
        </w:rPr>
        <w:t xml:space="preserve"> в просторово-часовому контексті за допомогою графічних мереж і новаторських </w:t>
      </w:r>
      <w:proofErr w:type="gramStart"/>
      <w:r w:rsidRPr="00BF0A0A">
        <w:rPr>
          <w:sz w:val="28"/>
          <w:szCs w:val="28"/>
          <w:lang w:val="uk-UA"/>
        </w:rPr>
        <w:t>арх</w:t>
      </w:r>
      <w:proofErr w:type="gramEnd"/>
      <w:r w:rsidRPr="00BF0A0A">
        <w:rPr>
          <w:sz w:val="28"/>
          <w:szCs w:val="28"/>
          <w:lang w:val="uk-UA"/>
        </w:rPr>
        <w:t>ітектур трансформерів</w:t>
      </w:r>
      <w:r>
        <w:rPr>
          <w:sz w:val="28"/>
          <w:szCs w:val="28"/>
          <w:lang w:val="uk-UA"/>
        </w:rPr>
        <w:t xml:space="preserve"> </w:t>
      </w:r>
      <w:r w:rsidRPr="00BF0A0A">
        <w:rPr>
          <w:sz w:val="28"/>
          <w:szCs w:val="28"/>
          <w:lang w:val="uk-UA"/>
        </w:rPr>
        <w:t>.</w:t>
      </w:r>
    </w:p>
    <w:p w:rsidR="00F24D6B" w:rsidRPr="00CF7BF6" w:rsidRDefault="00F24D6B" w:rsidP="00F24D6B">
      <w:pPr>
        <w:spacing w:line="360" w:lineRule="auto"/>
        <w:ind w:firstLine="709"/>
        <w:jc w:val="both"/>
        <w:rPr>
          <w:sz w:val="28"/>
          <w:szCs w:val="28"/>
          <w:lang w:val="uk-UA"/>
        </w:rPr>
      </w:pPr>
      <w:r w:rsidRPr="00CF7BF6">
        <w:rPr>
          <w:sz w:val="28"/>
          <w:szCs w:val="28"/>
          <w:lang w:val="uk-UA"/>
        </w:rPr>
        <w:t>У контексті глобальн</w:t>
      </w:r>
      <w:r>
        <w:rPr>
          <w:sz w:val="28"/>
          <w:szCs w:val="28"/>
          <w:lang w:val="uk-UA"/>
        </w:rPr>
        <w:t>их</w:t>
      </w:r>
      <w:r w:rsidRPr="00CF7BF6">
        <w:rPr>
          <w:sz w:val="28"/>
          <w:szCs w:val="28"/>
          <w:lang w:val="uk-UA"/>
        </w:rPr>
        <w:t xml:space="preserve"> дебат</w:t>
      </w:r>
      <w:r>
        <w:rPr>
          <w:sz w:val="28"/>
          <w:szCs w:val="28"/>
          <w:lang w:val="uk-UA"/>
        </w:rPr>
        <w:t>ів</w:t>
      </w:r>
      <w:r w:rsidRPr="00CF7BF6">
        <w:rPr>
          <w:sz w:val="28"/>
          <w:szCs w:val="28"/>
          <w:lang w:val="uk-UA"/>
        </w:rPr>
        <w:t xml:space="preserve"> про клімат, вітер виступає як важливий джерело відновлювальної енергії для прискорення зменшення використання енергії на основі кам'яного вугілля. Проте, на відміну від традиційних електростанцій, вітрові ресурси є </w:t>
      </w:r>
      <w:r>
        <w:rPr>
          <w:sz w:val="28"/>
          <w:szCs w:val="28"/>
          <w:lang w:val="uk-UA"/>
        </w:rPr>
        <w:t>непостійними</w:t>
      </w:r>
      <w:r w:rsidRPr="00CF7BF6">
        <w:rPr>
          <w:sz w:val="28"/>
          <w:szCs w:val="28"/>
          <w:lang w:val="uk-UA"/>
        </w:rPr>
        <w:t xml:space="preserve"> в короткостроковому плані, що ставить значні виклики перед операторами та плануванням електричної мережі. Для зменшення деяких з цих викликів та сприяння масштабному впровадженню вітрової енергетики стала критичною точність прогнозування вітру.</w:t>
      </w:r>
    </w:p>
    <w:p w:rsidR="00F24D6B" w:rsidRPr="00CF7BF6" w:rsidRDefault="00F24D6B" w:rsidP="00F24D6B">
      <w:pPr>
        <w:spacing w:line="360" w:lineRule="auto"/>
        <w:ind w:firstLine="709"/>
        <w:jc w:val="both"/>
        <w:rPr>
          <w:sz w:val="28"/>
          <w:szCs w:val="28"/>
          <w:lang w:val="uk-UA"/>
        </w:rPr>
      </w:pPr>
      <w:r w:rsidRPr="00CF7BF6">
        <w:rPr>
          <w:sz w:val="28"/>
          <w:szCs w:val="28"/>
          <w:lang w:val="uk-UA"/>
        </w:rPr>
        <w:t xml:space="preserve">Методи прогнозування можна класифікувати на фізичні та статистичні. Фізичні моделі базуються на детальних фізичних законах, які моделюють атмосферу і, як правило, спрямовані на підвищення роздільної здатності грубих чисельних моделей погоди. Однак викликом для фізичних моделей є їх високі обчислювальні витрати, що робить їх менш придатними для локального короткострокового прогнозування. З іншого боку, статистичні та методи машинного навчання використовують історичні дані для оптимізації параметрів моделі. Навіть якщо тренування моделей може бути часо-інтенсивним процесом, такі моделі дуже швидко працюють під час </w:t>
      </w:r>
      <w:r>
        <w:rPr>
          <w:sz w:val="28"/>
          <w:szCs w:val="28"/>
          <w:lang w:val="uk-UA"/>
        </w:rPr>
        <w:t>підведення висновків</w:t>
      </w:r>
      <w:r w:rsidRPr="00CF7BF6">
        <w:rPr>
          <w:sz w:val="28"/>
          <w:szCs w:val="28"/>
          <w:lang w:val="uk-UA"/>
        </w:rPr>
        <w:t>, що означає, що прогнози можуть бути отримані практично в реальному часі.</w:t>
      </w:r>
    </w:p>
    <w:p w:rsidR="00F24D6B" w:rsidRDefault="00F24D6B" w:rsidP="00F24D6B">
      <w:pPr>
        <w:spacing w:line="360" w:lineRule="auto"/>
        <w:rPr>
          <w:sz w:val="28"/>
          <w:szCs w:val="28"/>
          <w:lang w:val="en-US"/>
        </w:rPr>
      </w:pPr>
      <w:r w:rsidRPr="00AA53F4">
        <w:rPr>
          <w:noProof/>
          <w:sz w:val="28"/>
          <w:szCs w:val="28"/>
        </w:rPr>
        <w:lastRenderedPageBreak/>
        <w:drawing>
          <wp:inline distT="0" distB="0" distL="0" distR="0">
            <wp:extent cx="5940425" cy="2466975"/>
            <wp:effectExtent l="0" t="0" r="3175" b="9525"/>
            <wp:docPr id="54" name="Рисунок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0" cstate="print"/>
                    <a:stretch>
                      <a:fillRect/>
                    </a:stretch>
                  </pic:blipFill>
                  <pic:spPr>
                    <a:xfrm>
                      <a:off x="0" y="0"/>
                      <a:ext cx="5940425" cy="2466975"/>
                    </a:xfrm>
                    <a:prstGeom prst="rect">
                      <a:avLst/>
                    </a:prstGeom>
                  </pic:spPr>
                </pic:pic>
              </a:graphicData>
            </a:graphic>
          </wp:inline>
        </w:drawing>
      </w:r>
    </w:p>
    <w:p w:rsidR="00F24D6B" w:rsidRDefault="00F24D6B" w:rsidP="00F24D6B">
      <w:pPr>
        <w:spacing w:line="360" w:lineRule="auto"/>
        <w:jc w:val="center"/>
        <w:rPr>
          <w:sz w:val="28"/>
          <w:szCs w:val="28"/>
          <w:lang w:val="uk-UA"/>
        </w:rPr>
      </w:pPr>
      <w:r>
        <w:rPr>
          <w:sz w:val="28"/>
          <w:szCs w:val="28"/>
          <w:lang w:val="uk-UA"/>
        </w:rPr>
        <w:t>Рисунок 4.5 –</w:t>
      </w:r>
      <w:r w:rsidRPr="00CB47D4">
        <w:rPr>
          <w:sz w:val="28"/>
          <w:szCs w:val="28"/>
          <w:lang w:val="uk-UA"/>
        </w:rPr>
        <w:t xml:space="preserve"> Схематичне зображення методології та зовнішньої структури дослідження.</w:t>
      </w:r>
    </w:p>
    <w:p w:rsidR="00F24D6B" w:rsidRDefault="00F24D6B" w:rsidP="00F24D6B">
      <w:pPr>
        <w:spacing w:line="360" w:lineRule="auto"/>
        <w:jc w:val="center"/>
        <w:rPr>
          <w:sz w:val="28"/>
          <w:szCs w:val="28"/>
          <w:lang w:val="uk-UA"/>
        </w:rPr>
      </w:pPr>
    </w:p>
    <w:p w:rsidR="00F24D6B" w:rsidRDefault="00F24D6B" w:rsidP="00F24D6B">
      <w:pPr>
        <w:spacing w:line="360" w:lineRule="auto"/>
        <w:jc w:val="center"/>
        <w:rPr>
          <w:sz w:val="28"/>
          <w:szCs w:val="28"/>
          <w:lang w:val="uk-UA"/>
        </w:rPr>
      </w:pPr>
    </w:p>
    <w:p w:rsidR="00F24D6B" w:rsidRDefault="00F24D6B" w:rsidP="00F24D6B">
      <w:pPr>
        <w:spacing w:line="360" w:lineRule="auto"/>
        <w:jc w:val="center"/>
        <w:rPr>
          <w:sz w:val="28"/>
          <w:szCs w:val="28"/>
          <w:lang w:val="uk-UA"/>
        </w:rPr>
      </w:pPr>
    </w:p>
    <w:p w:rsidR="00F24D6B" w:rsidRDefault="00F24D6B" w:rsidP="00F24D6B">
      <w:pPr>
        <w:spacing w:line="360" w:lineRule="auto"/>
        <w:jc w:val="center"/>
        <w:rPr>
          <w:sz w:val="28"/>
          <w:szCs w:val="28"/>
          <w:lang w:val="uk-UA"/>
        </w:rPr>
      </w:pPr>
    </w:p>
    <w:p w:rsidR="00F24D6B" w:rsidRDefault="00F24D6B" w:rsidP="00F24D6B">
      <w:pPr>
        <w:spacing w:line="360" w:lineRule="auto"/>
        <w:jc w:val="center"/>
        <w:rPr>
          <w:sz w:val="28"/>
          <w:szCs w:val="28"/>
          <w:lang w:val="uk-UA"/>
        </w:rPr>
      </w:pPr>
    </w:p>
    <w:p w:rsidR="003D5581" w:rsidRDefault="003D5581" w:rsidP="00F24D6B">
      <w:pPr>
        <w:spacing w:line="360" w:lineRule="auto"/>
        <w:jc w:val="both"/>
        <w:rPr>
          <w:sz w:val="28"/>
          <w:szCs w:val="28"/>
          <w:lang w:val="uk-UA"/>
        </w:rPr>
      </w:pPr>
    </w:p>
    <w:p w:rsidR="00F24D6B" w:rsidRDefault="00F24D6B" w:rsidP="00F24D6B">
      <w:pPr>
        <w:spacing w:line="360" w:lineRule="auto"/>
        <w:jc w:val="both"/>
        <w:rPr>
          <w:sz w:val="28"/>
          <w:szCs w:val="28"/>
          <w:lang w:val="uk-UA"/>
        </w:rPr>
      </w:pPr>
    </w:p>
    <w:tbl>
      <w:tblPr>
        <w:tblpPr w:leftFromText="180" w:rightFromText="180" w:vertAnchor="text" w:horzAnchor="margin" w:tblpXSpec="center" w:tblpY="-645"/>
        <w:tblW w:w="10142"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left w:w="0" w:type="dxa"/>
          <w:right w:w="0" w:type="dxa"/>
        </w:tblCellMar>
        <w:tblLook w:val="01E0"/>
      </w:tblPr>
      <w:tblGrid>
        <w:gridCol w:w="503"/>
        <w:gridCol w:w="606"/>
        <w:gridCol w:w="1384"/>
        <w:gridCol w:w="829"/>
        <w:gridCol w:w="554"/>
        <w:gridCol w:w="3321"/>
        <w:gridCol w:w="277"/>
        <w:gridCol w:w="279"/>
        <w:gridCol w:w="279"/>
        <w:gridCol w:w="831"/>
        <w:gridCol w:w="1279"/>
      </w:tblGrid>
      <w:tr w:rsidR="00B36FB1" w:rsidRPr="008F3FD6" w:rsidTr="008935FA">
        <w:trPr>
          <w:trHeight w:val="12430"/>
        </w:trPr>
        <w:tc>
          <w:tcPr>
            <w:tcW w:w="10142" w:type="dxa"/>
            <w:gridSpan w:val="11"/>
            <w:tcBorders>
              <w:bottom w:val="nil"/>
            </w:tcBorders>
          </w:tcPr>
          <w:p w:rsidR="00B36FB1" w:rsidRPr="00DD7DE8" w:rsidRDefault="00B36FB1" w:rsidP="008935FA">
            <w:pPr>
              <w:pStyle w:val="TableParagraph"/>
              <w:rPr>
                <w:rFonts w:ascii="Calibri" w:eastAsia="Calibri" w:hAnsi="Calibri"/>
                <w:sz w:val="30"/>
                <w:lang w:val="ru-RU"/>
              </w:rPr>
            </w:pPr>
          </w:p>
          <w:p w:rsidR="00B36FB1" w:rsidRDefault="00B36FB1" w:rsidP="008935FA">
            <w:pPr>
              <w:spacing w:line="360" w:lineRule="auto"/>
              <w:jc w:val="center"/>
              <w:rPr>
                <w:b/>
                <w:bCs/>
                <w:sz w:val="28"/>
                <w:szCs w:val="28"/>
                <w:lang w:val="uk-UA"/>
              </w:rPr>
            </w:pPr>
            <w:r>
              <w:rPr>
                <w:b/>
                <w:bCs/>
                <w:sz w:val="28"/>
                <w:szCs w:val="28"/>
                <w:lang w:val="uk-UA"/>
              </w:rPr>
              <w:t>РОЗДІЛ 5</w:t>
            </w:r>
          </w:p>
          <w:p w:rsidR="00B36FB1" w:rsidRDefault="00B36FB1" w:rsidP="008935FA">
            <w:pPr>
              <w:spacing w:line="360" w:lineRule="auto"/>
              <w:jc w:val="center"/>
              <w:rPr>
                <w:b/>
                <w:bCs/>
                <w:sz w:val="28"/>
                <w:szCs w:val="28"/>
                <w:lang w:val="uk-UA"/>
              </w:rPr>
            </w:pPr>
            <w:r>
              <w:rPr>
                <w:b/>
                <w:bCs/>
                <w:sz w:val="28"/>
                <w:szCs w:val="28"/>
                <w:lang w:val="uk-UA"/>
              </w:rPr>
              <w:t>ОХОРОНА ПРАЦІ ПРИ РОБОТІ НА ДЕРЕВООБРОБНОМУ ПІДПРИЄМСТВІ</w:t>
            </w:r>
          </w:p>
          <w:p w:rsidR="00B36FB1" w:rsidRPr="001245D3" w:rsidRDefault="00B36FB1" w:rsidP="008935FA">
            <w:pPr>
              <w:spacing w:line="360" w:lineRule="auto"/>
              <w:ind w:firstLine="709"/>
              <w:jc w:val="both"/>
              <w:rPr>
                <w:sz w:val="28"/>
                <w:szCs w:val="28"/>
                <w:lang w:val="uk-UA"/>
              </w:rPr>
            </w:pPr>
            <w:r w:rsidRPr="001245D3">
              <w:rPr>
                <w:sz w:val="28"/>
                <w:szCs w:val="28"/>
                <w:lang w:val="uk-UA"/>
              </w:rPr>
              <w:t>5.1 Технічні заходи безпеки</w:t>
            </w:r>
          </w:p>
          <w:p w:rsidR="00B36FB1" w:rsidRPr="00AC3EBC" w:rsidRDefault="00B36FB1" w:rsidP="008935FA">
            <w:pPr>
              <w:spacing w:line="360" w:lineRule="auto"/>
              <w:ind w:firstLine="709"/>
              <w:jc w:val="both"/>
              <w:rPr>
                <w:sz w:val="28"/>
                <w:szCs w:val="28"/>
                <w:lang w:val="uk-UA"/>
              </w:rPr>
            </w:pPr>
            <w:r w:rsidRPr="00AC3EBC">
              <w:rPr>
                <w:sz w:val="28"/>
                <w:szCs w:val="28"/>
                <w:lang w:val="uk-UA"/>
              </w:rPr>
              <w:t>Технологічні процеси деревообробних цехів мають бути організовані відповідно до вимог Правил пожежної безпеки.</w:t>
            </w:r>
          </w:p>
          <w:p w:rsidR="00B36FB1" w:rsidRPr="00AC3EBC" w:rsidRDefault="00B36FB1" w:rsidP="008935FA">
            <w:pPr>
              <w:spacing w:line="360" w:lineRule="auto"/>
              <w:ind w:firstLine="709"/>
              <w:jc w:val="both"/>
              <w:rPr>
                <w:sz w:val="28"/>
                <w:szCs w:val="28"/>
                <w:lang w:val="uk-UA"/>
              </w:rPr>
            </w:pPr>
            <w:r w:rsidRPr="00AC3EBC">
              <w:rPr>
                <w:sz w:val="28"/>
                <w:szCs w:val="28"/>
                <w:lang w:val="uk-UA"/>
              </w:rPr>
              <w:t xml:space="preserve"> Усі види робіт мають </w:t>
            </w:r>
            <w:r>
              <w:rPr>
                <w:sz w:val="28"/>
                <w:szCs w:val="28"/>
                <w:lang w:val="uk-UA"/>
              </w:rPr>
              <w:t xml:space="preserve">бути </w:t>
            </w:r>
            <w:r w:rsidRPr="00AC3EBC">
              <w:rPr>
                <w:sz w:val="28"/>
                <w:szCs w:val="28"/>
                <w:lang w:val="uk-UA"/>
              </w:rPr>
              <w:t>здійсн</w:t>
            </w:r>
            <w:r>
              <w:rPr>
                <w:sz w:val="28"/>
                <w:szCs w:val="28"/>
                <w:lang w:val="uk-UA"/>
              </w:rPr>
              <w:t>енними</w:t>
            </w:r>
            <w:r w:rsidRPr="00AC3EBC">
              <w:rPr>
                <w:sz w:val="28"/>
                <w:szCs w:val="28"/>
                <w:lang w:val="uk-UA"/>
              </w:rPr>
              <w:t xml:space="preserve"> на технологічному обладнанні та відповідно до його паспортних даних, згідно із затвердженими регламентами (інструкціями, технологічними картами тощо), в яких передбачені заходи, що запобігають дії на працівників шкідливих і небезпечних чинників.</w:t>
            </w:r>
          </w:p>
          <w:p w:rsidR="00B36FB1" w:rsidRPr="00AC3EBC" w:rsidRDefault="00B36FB1" w:rsidP="008935FA">
            <w:pPr>
              <w:spacing w:line="360" w:lineRule="auto"/>
              <w:ind w:firstLine="709"/>
              <w:jc w:val="both"/>
              <w:rPr>
                <w:sz w:val="28"/>
                <w:szCs w:val="28"/>
                <w:lang w:val="uk-UA"/>
              </w:rPr>
            </w:pPr>
            <w:r w:rsidRPr="00AC3EBC">
              <w:rPr>
                <w:sz w:val="28"/>
                <w:szCs w:val="28"/>
                <w:lang w:val="uk-UA"/>
              </w:rPr>
              <w:t>Робочі місця, на яких можливе виділення токсичних, вибухо</w:t>
            </w:r>
            <w:r>
              <w:rPr>
                <w:sz w:val="28"/>
                <w:szCs w:val="28"/>
                <w:lang w:val="uk-UA"/>
              </w:rPr>
              <w:t xml:space="preserve"> -</w:t>
            </w:r>
            <w:r w:rsidRPr="00AC3EBC">
              <w:rPr>
                <w:sz w:val="28"/>
                <w:szCs w:val="28"/>
                <w:lang w:val="uk-UA"/>
              </w:rPr>
              <w:t xml:space="preserve">пожежонебезпечних речовин, мають бути обладнані уловлювачами, укриттями з місцевими відсмоктувачами. </w:t>
            </w:r>
          </w:p>
          <w:p w:rsidR="00B36FB1" w:rsidRPr="00AC3EBC" w:rsidRDefault="00B36FB1" w:rsidP="008935FA">
            <w:pPr>
              <w:spacing w:line="360" w:lineRule="auto"/>
              <w:ind w:firstLine="709"/>
              <w:jc w:val="both"/>
              <w:rPr>
                <w:sz w:val="28"/>
                <w:szCs w:val="28"/>
                <w:lang w:val="uk-UA"/>
              </w:rPr>
            </w:pPr>
            <w:r w:rsidRPr="00AC3EBC">
              <w:rPr>
                <w:sz w:val="28"/>
                <w:szCs w:val="28"/>
                <w:lang w:val="uk-UA"/>
              </w:rPr>
              <w:t>Різальний інструмент деревообробних верстатів має бути підготовлений до роботи і експлуатуватися відповідно до вимог технологічних режимів підготовки інструментів.</w:t>
            </w:r>
          </w:p>
          <w:p w:rsidR="00B36FB1" w:rsidRPr="00AC3EBC" w:rsidRDefault="00B36FB1" w:rsidP="008935FA">
            <w:pPr>
              <w:spacing w:line="360" w:lineRule="auto"/>
              <w:ind w:firstLine="709"/>
              <w:jc w:val="both"/>
              <w:rPr>
                <w:sz w:val="28"/>
                <w:szCs w:val="28"/>
                <w:lang w:val="uk-UA"/>
              </w:rPr>
            </w:pPr>
            <w:r w:rsidRPr="00AC3EBC">
              <w:rPr>
                <w:sz w:val="28"/>
                <w:szCs w:val="28"/>
                <w:lang w:val="uk-UA"/>
              </w:rPr>
              <w:t>Під час виникнення аварійної ситуації має бути передбачена автоматична світлова або звукова сигналізація, за сигналом якої працівники виконують приписні розпорядження.</w:t>
            </w:r>
          </w:p>
          <w:p w:rsidR="00B36FB1" w:rsidRPr="00AC3EBC" w:rsidRDefault="00B36FB1" w:rsidP="008935FA">
            <w:pPr>
              <w:spacing w:line="360" w:lineRule="auto"/>
              <w:ind w:firstLine="709"/>
              <w:jc w:val="both"/>
              <w:rPr>
                <w:sz w:val="28"/>
                <w:szCs w:val="28"/>
                <w:lang w:val="uk-UA"/>
              </w:rPr>
            </w:pPr>
            <w:r w:rsidRPr="00AC3EBC">
              <w:rPr>
                <w:sz w:val="28"/>
                <w:szCs w:val="28"/>
                <w:lang w:val="uk-UA"/>
              </w:rPr>
              <w:t>Верстати, під час роботи на яких виділяються шкідливі речовини, мають працювати з увімкненою місцевою вентиляцією для їх видалення із зони різання.</w:t>
            </w:r>
          </w:p>
          <w:p w:rsidR="00B36FB1" w:rsidRPr="00AC3EBC" w:rsidRDefault="00B36FB1" w:rsidP="008935FA">
            <w:pPr>
              <w:spacing w:line="360" w:lineRule="auto"/>
              <w:ind w:firstLine="709"/>
              <w:jc w:val="both"/>
              <w:rPr>
                <w:sz w:val="28"/>
                <w:szCs w:val="28"/>
                <w:lang w:val="uk-UA"/>
              </w:rPr>
            </w:pPr>
            <w:r w:rsidRPr="00AC3EBC">
              <w:rPr>
                <w:sz w:val="28"/>
                <w:szCs w:val="28"/>
                <w:lang w:val="uk-UA"/>
              </w:rPr>
              <w:t xml:space="preserve">Верстати мають приводитись у дію та обслуговуватись тільки тими особами, за якими вони закріплені. </w:t>
            </w:r>
          </w:p>
          <w:p w:rsidR="00B36FB1" w:rsidRPr="00B376CE" w:rsidRDefault="00B36FB1" w:rsidP="008935FA">
            <w:pPr>
              <w:spacing w:line="360" w:lineRule="auto"/>
              <w:ind w:firstLine="709"/>
              <w:jc w:val="both"/>
              <w:rPr>
                <w:sz w:val="28"/>
                <w:szCs w:val="28"/>
                <w:lang w:val="uk-UA"/>
              </w:rPr>
            </w:pPr>
            <w:r w:rsidRPr="00AC3EBC">
              <w:rPr>
                <w:sz w:val="28"/>
                <w:szCs w:val="28"/>
                <w:lang w:val="uk-UA"/>
              </w:rPr>
              <w:t xml:space="preserve">Пускати в дію верстати і працювати на них іншим особам забороняється. </w:t>
            </w:r>
          </w:p>
        </w:tc>
      </w:tr>
      <w:tr w:rsidR="00B36FB1" w:rsidRPr="00C73CFE" w:rsidTr="008935FA">
        <w:trPr>
          <w:trHeight w:val="264"/>
        </w:trPr>
        <w:tc>
          <w:tcPr>
            <w:tcW w:w="503" w:type="dxa"/>
            <w:tcBorders>
              <w:bottom w:val="single" w:sz="12" w:space="0" w:color="000000"/>
            </w:tcBorders>
          </w:tcPr>
          <w:p w:rsidR="00B36FB1" w:rsidRPr="00C73CFE" w:rsidRDefault="00B36FB1" w:rsidP="008935FA">
            <w:pPr>
              <w:pStyle w:val="TableParagraph"/>
              <w:rPr>
                <w:rFonts w:ascii="Calibri" w:eastAsia="Calibri" w:hAnsi="Calibri"/>
                <w:sz w:val="16"/>
              </w:rPr>
            </w:pPr>
          </w:p>
        </w:tc>
        <w:tc>
          <w:tcPr>
            <w:tcW w:w="606" w:type="dxa"/>
            <w:tcBorders>
              <w:bottom w:val="single" w:sz="12" w:space="0" w:color="000000"/>
            </w:tcBorders>
          </w:tcPr>
          <w:p w:rsidR="00B36FB1" w:rsidRPr="00C73CFE" w:rsidRDefault="00B36FB1" w:rsidP="008935FA">
            <w:pPr>
              <w:pStyle w:val="TableParagraph"/>
              <w:rPr>
                <w:rFonts w:ascii="Calibri" w:eastAsia="Calibri" w:hAnsi="Calibri"/>
                <w:sz w:val="16"/>
              </w:rPr>
            </w:pPr>
          </w:p>
        </w:tc>
        <w:tc>
          <w:tcPr>
            <w:tcW w:w="1384" w:type="dxa"/>
            <w:tcBorders>
              <w:bottom w:val="single" w:sz="12" w:space="0" w:color="000000"/>
            </w:tcBorders>
          </w:tcPr>
          <w:p w:rsidR="00B36FB1" w:rsidRPr="00C73CFE" w:rsidRDefault="00B36FB1" w:rsidP="008935FA">
            <w:pPr>
              <w:pStyle w:val="TableParagraph"/>
              <w:rPr>
                <w:rFonts w:ascii="Calibri" w:eastAsia="Calibri" w:hAnsi="Calibri"/>
                <w:sz w:val="16"/>
              </w:rPr>
            </w:pPr>
          </w:p>
        </w:tc>
        <w:tc>
          <w:tcPr>
            <w:tcW w:w="829" w:type="dxa"/>
            <w:tcBorders>
              <w:bottom w:val="single" w:sz="12" w:space="0" w:color="000000"/>
            </w:tcBorders>
          </w:tcPr>
          <w:p w:rsidR="00B36FB1" w:rsidRPr="00C73CFE" w:rsidRDefault="00B36FB1" w:rsidP="008935FA">
            <w:pPr>
              <w:pStyle w:val="TableParagraph"/>
              <w:rPr>
                <w:rFonts w:ascii="Calibri" w:eastAsia="Calibri" w:hAnsi="Calibri"/>
                <w:sz w:val="16"/>
              </w:rPr>
            </w:pPr>
          </w:p>
        </w:tc>
        <w:tc>
          <w:tcPr>
            <w:tcW w:w="554" w:type="dxa"/>
            <w:tcBorders>
              <w:bottom w:val="single" w:sz="12" w:space="0" w:color="000000"/>
            </w:tcBorders>
          </w:tcPr>
          <w:p w:rsidR="00B36FB1" w:rsidRPr="00C73CFE" w:rsidRDefault="00B36FB1" w:rsidP="008935FA">
            <w:pPr>
              <w:pStyle w:val="TableParagraph"/>
              <w:rPr>
                <w:rFonts w:ascii="Calibri" w:eastAsia="Calibri" w:hAnsi="Calibri"/>
                <w:sz w:val="16"/>
              </w:rPr>
            </w:pPr>
          </w:p>
        </w:tc>
        <w:tc>
          <w:tcPr>
            <w:tcW w:w="6264" w:type="dxa"/>
            <w:gridSpan w:val="6"/>
            <w:vMerge w:val="restart"/>
            <w:vAlign w:val="center"/>
          </w:tcPr>
          <w:p w:rsidR="00B36FB1" w:rsidRPr="005B3F77" w:rsidRDefault="00B36FB1" w:rsidP="008935FA">
            <w:pPr>
              <w:pStyle w:val="a5"/>
              <w:jc w:val="center"/>
              <w:rPr>
                <w:rFonts w:ascii="Times New Roman" w:hAnsi="Times New Roman"/>
                <w:i w:val="0"/>
              </w:rPr>
            </w:pPr>
            <w:r>
              <w:rPr>
                <w:rFonts w:ascii="Times New Roman" w:hAnsi="Times New Roman"/>
                <w:i w:val="0"/>
              </w:rPr>
              <w:t xml:space="preserve">ОА-01.19.2182-с.19.000.00 </w:t>
            </w:r>
            <w:r w:rsidRPr="00AE3A2F">
              <w:rPr>
                <w:rFonts w:ascii="Times New Roman" w:hAnsi="Times New Roman"/>
                <w:i w:val="0"/>
              </w:rPr>
              <w:t>ПЗ</w:t>
            </w:r>
          </w:p>
        </w:tc>
      </w:tr>
      <w:tr w:rsidR="00B36FB1" w:rsidRPr="00C73CFE" w:rsidTr="008935FA">
        <w:trPr>
          <w:trHeight w:val="265"/>
        </w:trPr>
        <w:tc>
          <w:tcPr>
            <w:tcW w:w="503" w:type="dxa"/>
            <w:tcBorders>
              <w:top w:val="single" w:sz="12" w:space="0" w:color="000000"/>
            </w:tcBorders>
          </w:tcPr>
          <w:p w:rsidR="00B36FB1" w:rsidRPr="00C73CFE" w:rsidRDefault="00B36FB1" w:rsidP="008935FA">
            <w:pPr>
              <w:pStyle w:val="TableParagraph"/>
              <w:rPr>
                <w:rFonts w:ascii="Calibri" w:eastAsia="Calibri" w:hAnsi="Calibri"/>
                <w:sz w:val="16"/>
              </w:rPr>
            </w:pPr>
          </w:p>
        </w:tc>
        <w:tc>
          <w:tcPr>
            <w:tcW w:w="606" w:type="dxa"/>
            <w:tcBorders>
              <w:top w:val="single" w:sz="12" w:space="0" w:color="000000"/>
            </w:tcBorders>
          </w:tcPr>
          <w:p w:rsidR="00B36FB1" w:rsidRPr="00C73CFE" w:rsidRDefault="00B36FB1" w:rsidP="008935FA">
            <w:pPr>
              <w:pStyle w:val="TableParagraph"/>
              <w:rPr>
                <w:rFonts w:ascii="Calibri" w:eastAsia="Calibri" w:hAnsi="Calibri"/>
                <w:sz w:val="16"/>
              </w:rPr>
            </w:pPr>
          </w:p>
        </w:tc>
        <w:tc>
          <w:tcPr>
            <w:tcW w:w="1384" w:type="dxa"/>
            <w:tcBorders>
              <w:top w:val="single" w:sz="12" w:space="0" w:color="000000"/>
            </w:tcBorders>
          </w:tcPr>
          <w:p w:rsidR="00B36FB1" w:rsidRPr="00C73CFE" w:rsidRDefault="00B36FB1" w:rsidP="008935FA">
            <w:pPr>
              <w:pStyle w:val="TableParagraph"/>
              <w:rPr>
                <w:rFonts w:ascii="Calibri" w:eastAsia="Calibri" w:hAnsi="Calibri"/>
                <w:sz w:val="16"/>
              </w:rPr>
            </w:pPr>
          </w:p>
        </w:tc>
        <w:tc>
          <w:tcPr>
            <w:tcW w:w="829" w:type="dxa"/>
            <w:tcBorders>
              <w:top w:val="single" w:sz="12" w:space="0" w:color="000000"/>
            </w:tcBorders>
          </w:tcPr>
          <w:p w:rsidR="00B36FB1" w:rsidRPr="00C73CFE" w:rsidRDefault="00B36FB1" w:rsidP="008935FA">
            <w:pPr>
              <w:pStyle w:val="TableParagraph"/>
              <w:rPr>
                <w:rFonts w:ascii="Calibri" w:eastAsia="Calibri" w:hAnsi="Calibri"/>
                <w:sz w:val="16"/>
              </w:rPr>
            </w:pPr>
          </w:p>
        </w:tc>
        <w:tc>
          <w:tcPr>
            <w:tcW w:w="554" w:type="dxa"/>
            <w:tcBorders>
              <w:top w:val="single" w:sz="12" w:space="0" w:color="000000"/>
            </w:tcBorders>
          </w:tcPr>
          <w:p w:rsidR="00B36FB1" w:rsidRPr="00C73CFE" w:rsidRDefault="00B36FB1" w:rsidP="008935FA">
            <w:pPr>
              <w:pStyle w:val="TableParagraph"/>
              <w:rPr>
                <w:rFonts w:ascii="Calibri" w:eastAsia="Calibri" w:hAnsi="Calibri"/>
                <w:sz w:val="16"/>
              </w:rPr>
            </w:pPr>
          </w:p>
        </w:tc>
        <w:tc>
          <w:tcPr>
            <w:tcW w:w="6264" w:type="dxa"/>
            <w:gridSpan w:val="6"/>
            <w:vMerge/>
            <w:tcBorders>
              <w:top w:val="nil"/>
            </w:tcBorders>
          </w:tcPr>
          <w:p w:rsidR="00B36FB1" w:rsidRPr="00C73CFE" w:rsidRDefault="00B36FB1" w:rsidP="008935FA">
            <w:pPr>
              <w:widowControl w:val="0"/>
              <w:autoSpaceDE w:val="0"/>
              <w:autoSpaceDN w:val="0"/>
              <w:rPr>
                <w:rFonts w:ascii="Calibri" w:eastAsia="Calibri" w:hAnsi="Calibri"/>
                <w:sz w:val="2"/>
                <w:szCs w:val="2"/>
                <w:lang w:val="uk-UA"/>
              </w:rPr>
            </w:pPr>
          </w:p>
        </w:tc>
      </w:tr>
      <w:tr w:rsidR="00B36FB1" w:rsidRPr="00C73CFE" w:rsidTr="008935FA">
        <w:trPr>
          <w:trHeight w:val="263"/>
        </w:trPr>
        <w:tc>
          <w:tcPr>
            <w:tcW w:w="503" w:type="dxa"/>
          </w:tcPr>
          <w:p w:rsidR="00B36FB1" w:rsidRPr="00C73CFE" w:rsidRDefault="00B36FB1" w:rsidP="008935FA">
            <w:pPr>
              <w:pStyle w:val="TableParagraph"/>
              <w:spacing w:before="30" w:line="187" w:lineRule="exact"/>
              <w:ind w:left="48"/>
              <w:rPr>
                <w:rFonts w:ascii="Microsoft Sans Serif" w:eastAsia="Calibri" w:hAnsi="Microsoft Sans Serif"/>
                <w:sz w:val="18"/>
              </w:rPr>
            </w:pPr>
            <w:r w:rsidRPr="00C73CFE">
              <w:rPr>
                <w:rFonts w:ascii="Microsoft Sans Serif" w:eastAsia="Calibri" w:hAnsi="Microsoft Sans Serif"/>
                <w:sz w:val="18"/>
              </w:rPr>
              <w:t>Зм.</w:t>
            </w:r>
          </w:p>
        </w:tc>
        <w:tc>
          <w:tcPr>
            <w:tcW w:w="606" w:type="dxa"/>
          </w:tcPr>
          <w:p w:rsidR="00B36FB1" w:rsidRPr="00C73CFE" w:rsidRDefault="00B36FB1" w:rsidP="008935FA">
            <w:pPr>
              <w:pStyle w:val="TableParagraph"/>
              <w:spacing w:before="25" w:line="192" w:lineRule="exact"/>
              <w:ind w:left="45" w:right="-15"/>
              <w:rPr>
                <w:rFonts w:ascii="Microsoft Sans Serif" w:eastAsia="Calibri" w:hAnsi="Microsoft Sans Serif"/>
                <w:sz w:val="18"/>
              </w:rPr>
            </w:pPr>
            <w:r w:rsidRPr="00C73CFE">
              <w:rPr>
                <w:rFonts w:ascii="Microsoft Sans Serif" w:eastAsia="Calibri" w:hAnsi="Microsoft Sans Serif"/>
                <w:spacing w:val="-1"/>
                <w:sz w:val="16"/>
                <w:szCs w:val="20"/>
              </w:rPr>
              <w:t>Аркуш</w:t>
            </w:r>
          </w:p>
        </w:tc>
        <w:tc>
          <w:tcPr>
            <w:tcW w:w="1384" w:type="dxa"/>
          </w:tcPr>
          <w:p w:rsidR="00B36FB1" w:rsidRPr="00C73CFE" w:rsidRDefault="00B36FB1" w:rsidP="008935FA">
            <w:pPr>
              <w:pStyle w:val="TableParagraph"/>
              <w:spacing w:before="25" w:line="192" w:lineRule="exact"/>
              <w:ind w:left="308"/>
              <w:rPr>
                <w:rFonts w:ascii="Microsoft Sans Serif" w:eastAsia="Calibri" w:hAnsi="Microsoft Sans Serif"/>
                <w:sz w:val="18"/>
              </w:rPr>
            </w:pPr>
            <w:r w:rsidRPr="00C73CFE">
              <w:rPr>
                <w:rFonts w:ascii="Microsoft Sans Serif" w:eastAsia="Calibri" w:hAnsi="Microsoft Sans Serif"/>
                <w:sz w:val="18"/>
              </w:rPr>
              <w:t>№</w:t>
            </w:r>
            <w:r w:rsidRPr="00C73CFE">
              <w:rPr>
                <w:rFonts w:ascii="Microsoft Sans Serif" w:eastAsia="Calibri" w:hAnsi="Microsoft Sans Serif"/>
                <w:spacing w:val="2"/>
                <w:sz w:val="18"/>
              </w:rPr>
              <w:t xml:space="preserve"> </w:t>
            </w:r>
            <w:r w:rsidRPr="00C73CFE">
              <w:rPr>
                <w:rFonts w:ascii="Microsoft Sans Serif" w:eastAsia="Calibri" w:hAnsi="Microsoft Sans Serif"/>
                <w:sz w:val="18"/>
              </w:rPr>
              <w:t>докум.</w:t>
            </w:r>
          </w:p>
        </w:tc>
        <w:tc>
          <w:tcPr>
            <w:tcW w:w="829" w:type="dxa"/>
          </w:tcPr>
          <w:p w:rsidR="00B36FB1" w:rsidRPr="00C73CFE" w:rsidRDefault="00B36FB1" w:rsidP="008935FA">
            <w:pPr>
              <w:pStyle w:val="TableParagraph"/>
              <w:spacing w:before="30" w:line="187" w:lineRule="exact"/>
              <w:ind w:left="45"/>
              <w:rPr>
                <w:rFonts w:ascii="Microsoft Sans Serif" w:eastAsia="Calibri" w:hAnsi="Microsoft Sans Serif"/>
                <w:sz w:val="18"/>
              </w:rPr>
            </w:pPr>
            <w:r w:rsidRPr="00C73CFE">
              <w:rPr>
                <w:rFonts w:ascii="Microsoft Sans Serif" w:eastAsia="Calibri" w:hAnsi="Microsoft Sans Serif"/>
                <w:sz w:val="18"/>
              </w:rPr>
              <w:t>Підпис</w:t>
            </w:r>
          </w:p>
        </w:tc>
        <w:tc>
          <w:tcPr>
            <w:tcW w:w="554" w:type="dxa"/>
          </w:tcPr>
          <w:p w:rsidR="00B36FB1" w:rsidRPr="00C73CFE" w:rsidRDefault="00B36FB1" w:rsidP="008935FA">
            <w:pPr>
              <w:pStyle w:val="TableParagraph"/>
              <w:spacing w:before="25" w:line="192" w:lineRule="exact"/>
              <w:ind w:left="73"/>
              <w:rPr>
                <w:rFonts w:ascii="Microsoft Sans Serif" w:eastAsia="Calibri" w:hAnsi="Microsoft Sans Serif"/>
                <w:sz w:val="18"/>
              </w:rPr>
            </w:pPr>
            <w:r w:rsidRPr="00C73CFE">
              <w:rPr>
                <w:rFonts w:ascii="Microsoft Sans Serif" w:eastAsia="Calibri" w:hAnsi="Microsoft Sans Serif"/>
                <w:sz w:val="18"/>
              </w:rPr>
              <w:t>Дата</w:t>
            </w:r>
          </w:p>
        </w:tc>
        <w:tc>
          <w:tcPr>
            <w:tcW w:w="6264" w:type="dxa"/>
            <w:gridSpan w:val="6"/>
            <w:vMerge/>
            <w:tcBorders>
              <w:top w:val="nil"/>
            </w:tcBorders>
          </w:tcPr>
          <w:p w:rsidR="00B36FB1" w:rsidRPr="00C73CFE" w:rsidRDefault="00B36FB1" w:rsidP="008935FA">
            <w:pPr>
              <w:widowControl w:val="0"/>
              <w:autoSpaceDE w:val="0"/>
              <w:autoSpaceDN w:val="0"/>
              <w:rPr>
                <w:rFonts w:ascii="Calibri" w:eastAsia="Calibri" w:hAnsi="Calibri"/>
                <w:sz w:val="2"/>
                <w:szCs w:val="2"/>
                <w:lang w:val="uk-UA"/>
              </w:rPr>
            </w:pPr>
          </w:p>
        </w:tc>
      </w:tr>
      <w:tr w:rsidR="00B36FB1" w:rsidRPr="00C73CFE" w:rsidTr="008935FA">
        <w:trPr>
          <w:trHeight w:val="263"/>
        </w:trPr>
        <w:tc>
          <w:tcPr>
            <w:tcW w:w="1109" w:type="dxa"/>
            <w:gridSpan w:val="2"/>
            <w:tcBorders>
              <w:bottom w:val="single" w:sz="12" w:space="0" w:color="000000"/>
            </w:tcBorders>
          </w:tcPr>
          <w:p w:rsidR="00B36FB1" w:rsidRPr="00C73CFE" w:rsidRDefault="00B36FB1" w:rsidP="008935FA">
            <w:pPr>
              <w:pStyle w:val="TableParagraph"/>
              <w:spacing w:before="23" w:line="194" w:lineRule="exact"/>
              <w:ind w:left="91"/>
              <w:rPr>
                <w:rFonts w:ascii="Arial" w:eastAsia="Calibri" w:hAnsi="Arial"/>
                <w:i/>
                <w:sz w:val="18"/>
              </w:rPr>
            </w:pPr>
            <w:r w:rsidRPr="00C73CFE">
              <w:rPr>
                <w:rFonts w:ascii="Arial" w:eastAsia="Calibri" w:hAnsi="Arial"/>
                <w:i/>
                <w:sz w:val="18"/>
              </w:rPr>
              <w:t>Розроб.</w:t>
            </w:r>
          </w:p>
        </w:tc>
        <w:tc>
          <w:tcPr>
            <w:tcW w:w="1384" w:type="dxa"/>
            <w:tcBorders>
              <w:bottom w:val="single" w:sz="12" w:space="0" w:color="000000"/>
            </w:tcBorders>
          </w:tcPr>
          <w:p w:rsidR="00B36FB1" w:rsidRPr="00C73CFE" w:rsidRDefault="00B36FB1" w:rsidP="008935FA">
            <w:pPr>
              <w:pStyle w:val="TableParagraph"/>
              <w:spacing w:before="28" w:line="189" w:lineRule="exact"/>
              <w:ind w:left="59"/>
              <w:rPr>
                <w:rFonts w:ascii="Arial" w:eastAsia="Calibri" w:hAnsi="Arial"/>
                <w:i/>
                <w:sz w:val="18"/>
              </w:rPr>
            </w:pPr>
            <w:r w:rsidRPr="00C73CFE">
              <w:rPr>
                <w:rFonts w:ascii="Arial" w:eastAsia="Calibri" w:hAnsi="Arial"/>
                <w:i/>
                <w:sz w:val="16"/>
                <w:szCs w:val="20"/>
              </w:rPr>
              <w:t>Яременко П.В..</w:t>
            </w:r>
          </w:p>
        </w:tc>
        <w:tc>
          <w:tcPr>
            <w:tcW w:w="829" w:type="dxa"/>
            <w:tcBorders>
              <w:bottom w:val="single" w:sz="12" w:space="0" w:color="000000"/>
            </w:tcBorders>
          </w:tcPr>
          <w:p w:rsidR="00B36FB1" w:rsidRPr="00C73CFE" w:rsidRDefault="00B36FB1" w:rsidP="008935FA">
            <w:pPr>
              <w:pStyle w:val="TableParagraph"/>
              <w:rPr>
                <w:rFonts w:ascii="Calibri" w:eastAsia="Calibri" w:hAnsi="Calibri"/>
                <w:sz w:val="16"/>
              </w:rPr>
            </w:pPr>
          </w:p>
        </w:tc>
        <w:tc>
          <w:tcPr>
            <w:tcW w:w="554" w:type="dxa"/>
            <w:tcBorders>
              <w:bottom w:val="single" w:sz="12" w:space="0" w:color="000000"/>
            </w:tcBorders>
          </w:tcPr>
          <w:p w:rsidR="00B36FB1" w:rsidRPr="00C73CFE" w:rsidRDefault="00B36FB1" w:rsidP="008935FA">
            <w:pPr>
              <w:pStyle w:val="TableParagraph"/>
              <w:rPr>
                <w:rFonts w:ascii="Calibri" w:eastAsia="Calibri" w:hAnsi="Calibri"/>
                <w:sz w:val="16"/>
              </w:rPr>
            </w:pPr>
          </w:p>
        </w:tc>
        <w:tc>
          <w:tcPr>
            <w:tcW w:w="3321" w:type="dxa"/>
            <w:vMerge w:val="restart"/>
            <w:vAlign w:val="center"/>
          </w:tcPr>
          <w:p w:rsidR="00B36FB1" w:rsidRPr="00C73CFE" w:rsidRDefault="001245D3" w:rsidP="008935FA">
            <w:pPr>
              <w:pStyle w:val="TableParagraph"/>
              <w:spacing w:before="168"/>
              <w:ind w:left="328" w:right="303"/>
              <w:jc w:val="center"/>
              <w:rPr>
                <w:rFonts w:ascii="Calibri" w:eastAsia="Calibri" w:hAnsi="Calibri"/>
                <w:sz w:val="28"/>
              </w:rPr>
            </w:pPr>
            <w:r>
              <w:rPr>
                <w:b/>
                <w:bCs/>
                <w:sz w:val="28"/>
                <w:szCs w:val="28"/>
              </w:rPr>
              <w:t>ОХОРОНА ПРАЦІ</w:t>
            </w:r>
          </w:p>
        </w:tc>
        <w:tc>
          <w:tcPr>
            <w:tcW w:w="835" w:type="dxa"/>
            <w:gridSpan w:val="3"/>
          </w:tcPr>
          <w:p w:rsidR="00B36FB1" w:rsidRPr="00C73CFE" w:rsidRDefault="00B36FB1" w:rsidP="008935FA">
            <w:pPr>
              <w:pStyle w:val="TableParagraph"/>
              <w:spacing w:before="18" w:line="199" w:lineRule="exact"/>
              <w:ind w:left="206"/>
              <w:rPr>
                <w:rFonts w:ascii="Arial" w:eastAsia="Calibri" w:hAnsi="Arial"/>
                <w:i/>
                <w:sz w:val="18"/>
              </w:rPr>
            </w:pPr>
            <w:r w:rsidRPr="00C73CFE">
              <w:rPr>
                <w:rFonts w:ascii="Arial" w:eastAsia="Calibri" w:hAnsi="Arial"/>
                <w:i/>
                <w:sz w:val="18"/>
              </w:rPr>
              <w:t>Літ.</w:t>
            </w:r>
          </w:p>
        </w:tc>
        <w:tc>
          <w:tcPr>
            <w:tcW w:w="831" w:type="dxa"/>
          </w:tcPr>
          <w:p w:rsidR="00B36FB1" w:rsidRPr="00C73CFE" w:rsidRDefault="00B36FB1" w:rsidP="008935FA">
            <w:pPr>
              <w:pStyle w:val="TableParagraph"/>
              <w:spacing w:before="16" w:line="201" w:lineRule="exact"/>
              <w:ind w:left="46"/>
              <w:rPr>
                <w:rFonts w:ascii="Microsoft Sans Serif" w:eastAsia="Calibri" w:hAnsi="Microsoft Sans Serif"/>
                <w:sz w:val="18"/>
              </w:rPr>
            </w:pPr>
            <w:r w:rsidRPr="00C73CFE">
              <w:rPr>
                <w:rFonts w:ascii="Microsoft Sans Serif" w:eastAsia="Calibri" w:hAnsi="Microsoft Sans Serif"/>
                <w:sz w:val="18"/>
              </w:rPr>
              <w:t>Аркуш</w:t>
            </w:r>
          </w:p>
        </w:tc>
        <w:tc>
          <w:tcPr>
            <w:tcW w:w="1275" w:type="dxa"/>
          </w:tcPr>
          <w:p w:rsidR="00B36FB1" w:rsidRPr="00C73CFE" w:rsidRDefault="00B36FB1" w:rsidP="008935FA">
            <w:pPr>
              <w:pStyle w:val="TableParagraph"/>
              <w:spacing w:before="16" w:line="201" w:lineRule="exact"/>
              <w:ind w:left="48"/>
              <w:rPr>
                <w:rFonts w:ascii="Microsoft Sans Serif" w:eastAsia="Calibri" w:hAnsi="Microsoft Sans Serif"/>
                <w:sz w:val="18"/>
              </w:rPr>
            </w:pPr>
            <w:r w:rsidRPr="00C73CFE">
              <w:rPr>
                <w:rFonts w:ascii="Microsoft Sans Serif" w:eastAsia="Calibri" w:hAnsi="Microsoft Sans Serif"/>
                <w:sz w:val="18"/>
              </w:rPr>
              <w:t>Аркушів</w:t>
            </w:r>
          </w:p>
        </w:tc>
      </w:tr>
      <w:tr w:rsidR="00B36FB1" w:rsidRPr="00C73CFE" w:rsidTr="008935FA">
        <w:trPr>
          <w:trHeight w:val="264"/>
        </w:trPr>
        <w:tc>
          <w:tcPr>
            <w:tcW w:w="1109" w:type="dxa"/>
            <w:gridSpan w:val="2"/>
            <w:tcBorders>
              <w:top w:val="single" w:sz="12" w:space="0" w:color="000000"/>
              <w:bottom w:val="single" w:sz="12" w:space="0" w:color="000000"/>
            </w:tcBorders>
          </w:tcPr>
          <w:p w:rsidR="00B36FB1" w:rsidRPr="00C73CFE" w:rsidRDefault="00B36FB1" w:rsidP="008935FA">
            <w:pPr>
              <w:pStyle w:val="TableParagraph"/>
              <w:spacing w:before="19" w:line="199" w:lineRule="exact"/>
              <w:ind w:left="91"/>
              <w:rPr>
                <w:rFonts w:ascii="Arial" w:eastAsia="Calibri" w:hAnsi="Arial"/>
                <w:i/>
                <w:sz w:val="18"/>
              </w:rPr>
            </w:pPr>
            <w:r w:rsidRPr="00C73CFE">
              <w:rPr>
                <w:rFonts w:ascii="Arial" w:eastAsia="Calibri" w:hAnsi="Arial"/>
                <w:i/>
                <w:sz w:val="18"/>
              </w:rPr>
              <w:t>Перевір.</w:t>
            </w:r>
          </w:p>
        </w:tc>
        <w:tc>
          <w:tcPr>
            <w:tcW w:w="1384" w:type="dxa"/>
            <w:tcBorders>
              <w:top w:val="single" w:sz="12" w:space="0" w:color="000000"/>
              <w:bottom w:val="single" w:sz="12" w:space="0" w:color="000000"/>
            </w:tcBorders>
          </w:tcPr>
          <w:p w:rsidR="00B36FB1" w:rsidRPr="00C73CFE" w:rsidRDefault="00B36FB1" w:rsidP="008935FA">
            <w:pPr>
              <w:pStyle w:val="TableParagraph"/>
              <w:spacing w:before="24" w:line="195" w:lineRule="exact"/>
              <w:ind w:left="59"/>
              <w:rPr>
                <w:rFonts w:ascii="Arial" w:eastAsia="Calibri" w:hAnsi="Arial"/>
                <w:i/>
                <w:sz w:val="18"/>
              </w:rPr>
            </w:pPr>
            <w:r w:rsidRPr="00C73CFE">
              <w:rPr>
                <w:rFonts w:ascii="Arial" w:eastAsia="Calibri" w:hAnsi="Arial"/>
                <w:i/>
                <w:sz w:val="16"/>
                <w:szCs w:val="24"/>
              </w:rPr>
              <w:t>Дубовик В.Г.</w:t>
            </w:r>
          </w:p>
        </w:tc>
        <w:tc>
          <w:tcPr>
            <w:tcW w:w="829" w:type="dxa"/>
            <w:tcBorders>
              <w:top w:val="single" w:sz="12" w:space="0" w:color="000000"/>
              <w:bottom w:val="single" w:sz="12" w:space="0" w:color="000000"/>
            </w:tcBorders>
          </w:tcPr>
          <w:p w:rsidR="00B36FB1" w:rsidRPr="00C73CFE" w:rsidRDefault="00B36FB1" w:rsidP="008935FA">
            <w:pPr>
              <w:pStyle w:val="TableParagraph"/>
              <w:rPr>
                <w:rFonts w:ascii="Calibri" w:eastAsia="Calibri" w:hAnsi="Calibri"/>
                <w:sz w:val="16"/>
              </w:rPr>
            </w:pPr>
          </w:p>
        </w:tc>
        <w:tc>
          <w:tcPr>
            <w:tcW w:w="554" w:type="dxa"/>
            <w:tcBorders>
              <w:top w:val="single" w:sz="12" w:space="0" w:color="000000"/>
              <w:bottom w:val="single" w:sz="12" w:space="0" w:color="000000"/>
            </w:tcBorders>
          </w:tcPr>
          <w:p w:rsidR="00B36FB1" w:rsidRPr="00C73CFE" w:rsidRDefault="00B36FB1" w:rsidP="008935FA">
            <w:pPr>
              <w:pStyle w:val="TableParagraph"/>
              <w:rPr>
                <w:rFonts w:ascii="Calibri" w:eastAsia="Calibri" w:hAnsi="Calibri"/>
                <w:sz w:val="16"/>
              </w:rPr>
            </w:pPr>
          </w:p>
        </w:tc>
        <w:tc>
          <w:tcPr>
            <w:tcW w:w="3321" w:type="dxa"/>
            <w:vMerge/>
            <w:tcBorders>
              <w:top w:val="nil"/>
            </w:tcBorders>
          </w:tcPr>
          <w:p w:rsidR="00B36FB1" w:rsidRPr="00C73CFE" w:rsidRDefault="00B36FB1" w:rsidP="008935FA">
            <w:pPr>
              <w:widowControl w:val="0"/>
              <w:autoSpaceDE w:val="0"/>
              <w:autoSpaceDN w:val="0"/>
              <w:rPr>
                <w:rFonts w:ascii="Calibri" w:eastAsia="Calibri" w:hAnsi="Calibri"/>
                <w:sz w:val="2"/>
                <w:szCs w:val="2"/>
                <w:lang w:val="uk-UA"/>
              </w:rPr>
            </w:pPr>
          </w:p>
        </w:tc>
        <w:tc>
          <w:tcPr>
            <w:tcW w:w="277" w:type="dxa"/>
            <w:tcBorders>
              <w:right w:val="single" w:sz="12" w:space="0" w:color="000000"/>
            </w:tcBorders>
          </w:tcPr>
          <w:p w:rsidR="00B36FB1" w:rsidRPr="00C73CFE" w:rsidRDefault="00B36FB1" w:rsidP="008935FA">
            <w:pPr>
              <w:pStyle w:val="TableParagraph"/>
              <w:rPr>
                <w:rFonts w:ascii="Calibri" w:eastAsia="Calibri" w:hAnsi="Calibri"/>
                <w:sz w:val="16"/>
              </w:rPr>
            </w:pPr>
          </w:p>
        </w:tc>
        <w:tc>
          <w:tcPr>
            <w:tcW w:w="279" w:type="dxa"/>
            <w:tcBorders>
              <w:left w:val="single" w:sz="12" w:space="0" w:color="000000"/>
              <w:right w:val="single" w:sz="12" w:space="0" w:color="000000"/>
            </w:tcBorders>
          </w:tcPr>
          <w:p w:rsidR="00B36FB1" w:rsidRPr="00C73CFE" w:rsidRDefault="00B36FB1" w:rsidP="008935FA">
            <w:pPr>
              <w:pStyle w:val="TableParagraph"/>
              <w:rPr>
                <w:rFonts w:ascii="Calibri" w:eastAsia="Calibri" w:hAnsi="Calibri"/>
                <w:sz w:val="16"/>
              </w:rPr>
            </w:pPr>
          </w:p>
        </w:tc>
        <w:tc>
          <w:tcPr>
            <w:tcW w:w="278" w:type="dxa"/>
            <w:tcBorders>
              <w:left w:val="single" w:sz="12" w:space="0" w:color="000000"/>
            </w:tcBorders>
          </w:tcPr>
          <w:p w:rsidR="00B36FB1" w:rsidRPr="00C73CFE" w:rsidRDefault="00B36FB1" w:rsidP="008935FA">
            <w:pPr>
              <w:pStyle w:val="TableParagraph"/>
              <w:rPr>
                <w:rFonts w:ascii="Calibri" w:eastAsia="Calibri" w:hAnsi="Calibri"/>
                <w:sz w:val="16"/>
              </w:rPr>
            </w:pPr>
          </w:p>
        </w:tc>
        <w:tc>
          <w:tcPr>
            <w:tcW w:w="831" w:type="dxa"/>
          </w:tcPr>
          <w:p w:rsidR="00B36FB1" w:rsidRPr="00DB0133" w:rsidRDefault="00B36FB1" w:rsidP="008935FA">
            <w:pPr>
              <w:pStyle w:val="TableParagraph"/>
              <w:spacing w:before="25" w:line="193" w:lineRule="exact"/>
              <w:ind w:left="10"/>
              <w:jc w:val="center"/>
              <w:rPr>
                <w:rFonts w:ascii="Calibri" w:eastAsia="Calibri" w:hAnsi="Calibri"/>
                <w:sz w:val="20"/>
                <w:lang w:val="en-US"/>
              </w:rPr>
            </w:pPr>
            <w:r>
              <w:rPr>
                <w:rFonts w:ascii="Calibri" w:eastAsia="Calibri" w:hAnsi="Calibri"/>
                <w:sz w:val="20"/>
                <w:lang w:val="en-US"/>
              </w:rPr>
              <w:t>4</w:t>
            </w:r>
          </w:p>
        </w:tc>
        <w:tc>
          <w:tcPr>
            <w:tcW w:w="1275" w:type="dxa"/>
          </w:tcPr>
          <w:p w:rsidR="00B36FB1" w:rsidRPr="00A862ED" w:rsidRDefault="00B36FB1" w:rsidP="008935FA">
            <w:pPr>
              <w:pStyle w:val="TableParagraph"/>
              <w:spacing w:before="20" w:line="198" w:lineRule="exact"/>
              <w:ind w:left="23"/>
              <w:jc w:val="center"/>
              <w:rPr>
                <w:rFonts w:ascii="Calibri" w:eastAsia="Calibri" w:hAnsi="Calibri"/>
                <w:sz w:val="20"/>
              </w:rPr>
            </w:pPr>
            <w:r>
              <w:rPr>
                <w:rFonts w:ascii="Calibri" w:eastAsia="Calibri" w:hAnsi="Calibri"/>
                <w:sz w:val="20"/>
              </w:rPr>
              <w:t>СУМА ст.</w:t>
            </w:r>
          </w:p>
        </w:tc>
      </w:tr>
      <w:tr w:rsidR="00B36FB1" w:rsidRPr="00C73CFE" w:rsidTr="008935FA">
        <w:trPr>
          <w:trHeight w:val="265"/>
        </w:trPr>
        <w:tc>
          <w:tcPr>
            <w:tcW w:w="1109" w:type="dxa"/>
            <w:gridSpan w:val="2"/>
            <w:tcBorders>
              <w:top w:val="single" w:sz="12" w:space="0" w:color="000000"/>
              <w:bottom w:val="single" w:sz="12" w:space="0" w:color="000000"/>
            </w:tcBorders>
          </w:tcPr>
          <w:p w:rsidR="00B36FB1" w:rsidRPr="00C73CFE" w:rsidRDefault="00B36FB1" w:rsidP="008935FA">
            <w:pPr>
              <w:pStyle w:val="TableParagraph"/>
              <w:spacing w:before="23" w:line="196" w:lineRule="exact"/>
              <w:ind w:left="91"/>
              <w:rPr>
                <w:rFonts w:ascii="Arial" w:eastAsia="Calibri" w:hAnsi="Arial"/>
                <w:i/>
                <w:sz w:val="18"/>
              </w:rPr>
            </w:pPr>
            <w:r w:rsidRPr="00C73CFE">
              <w:rPr>
                <w:rFonts w:ascii="Arial" w:eastAsia="Calibri" w:hAnsi="Arial"/>
                <w:i/>
                <w:sz w:val="18"/>
              </w:rPr>
              <w:t>Реценз.</w:t>
            </w:r>
          </w:p>
        </w:tc>
        <w:tc>
          <w:tcPr>
            <w:tcW w:w="1384" w:type="dxa"/>
            <w:tcBorders>
              <w:top w:val="single" w:sz="12" w:space="0" w:color="000000"/>
              <w:bottom w:val="single" w:sz="12" w:space="0" w:color="000000"/>
            </w:tcBorders>
          </w:tcPr>
          <w:p w:rsidR="00B36FB1" w:rsidRPr="00C73CFE" w:rsidRDefault="00B36FB1" w:rsidP="008935FA">
            <w:pPr>
              <w:pStyle w:val="TableParagraph"/>
              <w:rPr>
                <w:rFonts w:ascii="Calibri" w:eastAsia="Calibri" w:hAnsi="Calibri"/>
                <w:sz w:val="16"/>
              </w:rPr>
            </w:pPr>
          </w:p>
        </w:tc>
        <w:tc>
          <w:tcPr>
            <w:tcW w:w="829" w:type="dxa"/>
            <w:tcBorders>
              <w:top w:val="single" w:sz="12" w:space="0" w:color="000000"/>
              <w:bottom w:val="single" w:sz="12" w:space="0" w:color="000000"/>
            </w:tcBorders>
          </w:tcPr>
          <w:p w:rsidR="00B36FB1" w:rsidRPr="00C73CFE" w:rsidRDefault="00B36FB1" w:rsidP="008935FA">
            <w:pPr>
              <w:pStyle w:val="TableParagraph"/>
              <w:rPr>
                <w:rFonts w:ascii="Calibri" w:eastAsia="Calibri" w:hAnsi="Calibri"/>
                <w:sz w:val="16"/>
              </w:rPr>
            </w:pPr>
          </w:p>
        </w:tc>
        <w:tc>
          <w:tcPr>
            <w:tcW w:w="554" w:type="dxa"/>
            <w:tcBorders>
              <w:top w:val="single" w:sz="12" w:space="0" w:color="000000"/>
              <w:bottom w:val="single" w:sz="12" w:space="0" w:color="000000"/>
            </w:tcBorders>
          </w:tcPr>
          <w:p w:rsidR="00B36FB1" w:rsidRPr="00C73CFE" w:rsidRDefault="00B36FB1" w:rsidP="008935FA">
            <w:pPr>
              <w:pStyle w:val="TableParagraph"/>
              <w:rPr>
                <w:rFonts w:ascii="Calibri" w:eastAsia="Calibri" w:hAnsi="Calibri"/>
                <w:sz w:val="16"/>
              </w:rPr>
            </w:pPr>
          </w:p>
        </w:tc>
        <w:tc>
          <w:tcPr>
            <w:tcW w:w="3321" w:type="dxa"/>
            <w:vMerge/>
            <w:tcBorders>
              <w:top w:val="nil"/>
            </w:tcBorders>
          </w:tcPr>
          <w:p w:rsidR="00B36FB1" w:rsidRPr="00C73CFE" w:rsidRDefault="00B36FB1" w:rsidP="008935FA">
            <w:pPr>
              <w:widowControl w:val="0"/>
              <w:autoSpaceDE w:val="0"/>
              <w:autoSpaceDN w:val="0"/>
              <w:rPr>
                <w:rFonts w:ascii="Calibri" w:eastAsia="Calibri" w:hAnsi="Calibri"/>
                <w:sz w:val="2"/>
                <w:szCs w:val="2"/>
                <w:lang w:val="uk-UA"/>
              </w:rPr>
            </w:pPr>
          </w:p>
        </w:tc>
        <w:tc>
          <w:tcPr>
            <w:tcW w:w="2942" w:type="dxa"/>
            <w:gridSpan w:val="5"/>
            <w:vMerge w:val="restart"/>
          </w:tcPr>
          <w:p w:rsidR="00B36FB1" w:rsidRPr="00C73CFE" w:rsidRDefault="00B36FB1" w:rsidP="008935FA">
            <w:pPr>
              <w:pStyle w:val="TableParagraph"/>
              <w:spacing w:before="96" w:line="249" w:lineRule="auto"/>
              <w:ind w:left="287" w:right="113" w:hanging="159"/>
              <w:rPr>
                <w:rFonts w:eastAsia="Calibri"/>
                <w:sz w:val="24"/>
              </w:rPr>
            </w:pPr>
            <w:r w:rsidRPr="00C73CFE">
              <w:rPr>
                <w:rFonts w:eastAsia="Calibri"/>
                <w:w w:val="95"/>
                <w:sz w:val="24"/>
              </w:rPr>
              <w:t>КПІ</w:t>
            </w:r>
            <w:r w:rsidRPr="00C73CFE">
              <w:rPr>
                <w:rFonts w:eastAsia="Calibri"/>
                <w:spacing w:val="22"/>
                <w:w w:val="95"/>
                <w:sz w:val="24"/>
              </w:rPr>
              <w:t xml:space="preserve"> </w:t>
            </w:r>
            <w:r w:rsidRPr="00C73CFE">
              <w:rPr>
                <w:rFonts w:eastAsia="Calibri"/>
                <w:w w:val="95"/>
                <w:sz w:val="24"/>
              </w:rPr>
              <w:t>ім.</w:t>
            </w:r>
            <w:r w:rsidRPr="00C73CFE">
              <w:rPr>
                <w:rFonts w:eastAsia="Calibri"/>
                <w:spacing w:val="22"/>
                <w:w w:val="95"/>
                <w:sz w:val="24"/>
              </w:rPr>
              <w:t xml:space="preserve"> </w:t>
            </w:r>
            <w:r w:rsidRPr="00C73CFE">
              <w:rPr>
                <w:rFonts w:eastAsia="Calibri"/>
                <w:w w:val="95"/>
                <w:sz w:val="24"/>
              </w:rPr>
              <w:t>Ігоря</w:t>
            </w:r>
            <w:r w:rsidRPr="00C73CFE">
              <w:rPr>
                <w:rFonts w:eastAsia="Calibri"/>
                <w:spacing w:val="23"/>
                <w:w w:val="95"/>
                <w:sz w:val="24"/>
              </w:rPr>
              <w:t xml:space="preserve"> </w:t>
            </w:r>
            <w:r w:rsidRPr="00C73CFE">
              <w:rPr>
                <w:rFonts w:eastAsia="Calibri"/>
                <w:w w:val="95"/>
                <w:sz w:val="24"/>
              </w:rPr>
              <w:t>Сікорського</w:t>
            </w:r>
            <w:r w:rsidRPr="00C73CFE">
              <w:rPr>
                <w:rFonts w:eastAsia="Calibri"/>
                <w:spacing w:val="-58"/>
                <w:w w:val="95"/>
                <w:sz w:val="24"/>
              </w:rPr>
              <w:t xml:space="preserve"> </w:t>
            </w:r>
            <w:r w:rsidRPr="00C73CFE">
              <w:rPr>
                <w:rFonts w:eastAsia="Calibri"/>
                <w:szCs w:val="20"/>
              </w:rPr>
              <w:t>Каф.</w:t>
            </w:r>
            <w:r w:rsidRPr="00C73CFE">
              <w:rPr>
                <w:rFonts w:eastAsia="Calibri"/>
                <w:spacing w:val="-7"/>
                <w:szCs w:val="20"/>
              </w:rPr>
              <w:t xml:space="preserve"> </w:t>
            </w:r>
            <w:r w:rsidRPr="00C73CFE">
              <w:rPr>
                <w:rFonts w:eastAsia="Calibri"/>
                <w:szCs w:val="20"/>
              </w:rPr>
              <w:t>АЕМК,</w:t>
            </w:r>
            <w:r w:rsidRPr="00C73CFE">
              <w:rPr>
                <w:rFonts w:eastAsia="Calibri"/>
                <w:spacing w:val="-7"/>
                <w:szCs w:val="20"/>
              </w:rPr>
              <w:t xml:space="preserve"> </w:t>
            </w:r>
            <w:r w:rsidRPr="00C73CFE">
              <w:rPr>
                <w:rFonts w:eastAsia="Calibri"/>
                <w:szCs w:val="20"/>
              </w:rPr>
              <w:t>гр.</w:t>
            </w:r>
            <w:r w:rsidRPr="00C73CFE">
              <w:rPr>
                <w:rFonts w:eastAsia="Calibri"/>
                <w:spacing w:val="-6"/>
                <w:szCs w:val="20"/>
              </w:rPr>
              <w:t xml:space="preserve"> </w:t>
            </w:r>
            <w:r w:rsidRPr="00C73CFE">
              <w:rPr>
                <w:rFonts w:eastAsia="Calibri"/>
                <w:szCs w:val="20"/>
              </w:rPr>
              <w:t>ОА-01</w:t>
            </w:r>
          </w:p>
        </w:tc>
      </w:tr>
      <w:tr w:rsidR="00B36FB1" w:rsidRPr="00C73CFE" w:rsidTr="008935FA">
        <w:trPr>
          <w:trHeight w:val="263"/>
        </w:trPr>
        <w:tc>
          <w:tcPr>
            <w:tcW w:w="1109" w:type="dxa"/>
            <w:gridSpan w:val="2"/>
            <w:tcBorders>
              <w:top w:val="single" w:sz="12" w:space="0" w:color="000000"/>
              <w:bottom w:val="single" w:sz="12" w:space="0" w:color="000000"/>
            </w:tcBorders>
          </w:tcPr>
          <w:p w:rsidR="00B36FB1" w:rsidRPr="00C73CFE" w:rsidRDefault="00B36FB1" w:rsidP="008935FA">
            <w:pPr>
              <w:pStyle w:val="TableParagraph"/>
              <w:spacing w:before="13" w:line="205" w:lineRule="exact"/>
              <w:ind w:left="91"/>
              <w:rPr>
                <w:rFonts w:ascii="Arial" w:eastAsia="Calibri" w:hAnsi="Arial"/>
                <w:i/>
                <w:sz w:val="18"/>
              </w:rPr>
            </w:pPr>
            <w:r w:rsidRPr="00C73CFE">
              <w:rPr>
                <w:rFonts w:ascii="Arial" w:eastAsia="Calibri" w:hAnsi="Arial"/>
                <w:i/>
                <w:sz w:val="18"/>
              </w:rPr>
              <w:t>Н.</w:t>
            </w:r>
            <w:r w:rsidRPr="00C73CFE">
              <w:rPr>
                <w:rFonts w:ascii="Arial" w:eastAsia="Calibri" w:hAnsi="Arial"/>
                <w:i/>
                <w:spacing w:val="-4"/>
                <w:sz w:val="18"/>
              </w:rPr>
              <w:t xml:space="preserve"> </w:t>
            </w:r>
            <w:r w:rsidRPr="00C73CFE">
              <w:rPr>
                <w:rFonts w:ascii="Arial" w:eastAsia="Calibri" w:hAnsi="Arial"/>
                <w:i/>
                <w:sz w:val="18"/>
              </w:rPr>
              <w:t>Контр.</w:t>
            </w:r>
          </w:p>
        </w:tc>
        <w:tc>
          <w:tcPr>
            <w:tcW w:w="1384" w:type="dxa"/>
            <w:tcBorders>
              <w:top w:val="single" w:sz="12" w:space="0" w:color="000000"/>
              <w:bottom w:val="single" w:sz="12" w:space="0" w:color="000000"/>
            </w:tcBorders>
          </w:tcPr>
          <w:p w:rsidR="00B36FB1" w:rsidRPr="00C73CFE" w:rsidRDefault="00B36FB1" w:rsidP="008935FA">
            <w:pPr>
              <w:pStyle w:val="TableParagraph"/>
              <w:spacing w:before="18" w:line="200" w:lineRule="exact"/>
              <w:ind w:left="59"/>
              <w:rPr>
                <w:rFonts w:ascii="Arial" w:eastAsia="Calibri" w:hAnsi="Arial"/>
                <w:i/>
                <w:sz w:val="18"/>
                <w:szCs w:val="18"/>
              </w:rPr>
            </w:pPr>
            <w:r w:rsidRPr="00C73CFE">
              <w:rPr>
                <w:rFonts w:ascii="Arial" w:eastAsia="Calibri" w:hAnsi="Arial"/>
                <w:i/>
                <w:sz w:val="18"/>
                <w:szCs w:val="18"/>
              </w:rPr>
              <w:t>Кулаковський</w:t>
            </w:r>
          </w:p>
        </w:tc>
        <w:tc>
          <w:tcPr>
            <w:tcW w:w="829" w:type="dxa"/>
            <w:tcBorders>
              <w:top w:val="single" w:sz="12" w:space="0" w:color="000000"/>
              <w:bottom w:val="single" w:sz="12" w:space="0" w:color="000000"/>
            </w:tcBorders>
          </w:tcPr>
          <w:p w:rsidR="00B36FB1" w:rsidRPr="00C73CFE" w:rsidRDefault="00B36FB1" w:rsidP="008935FA">
            <w:pPr>
              <w:pStyle w:val="TableParagraph"/>
              <w:rPr>
                <w:rFonts w:ascii="Calibri" w:eastAsia="Calibri" w:hAnsi="Calibri"/>
                <w:sz w:val="16"/>
              </w:rPr>
            </w:pPr>
          </w:p>
        </w:tc>
        <w:tc>
          <w:tcPr>
            <w:tcW w:w="554" w:type="dxa"/>
            <w:tcBorders>
              <w:top w:val="single" w:sz="12" w:space="0" w:color="000000"/>
              <w:bottom w:val="single" w:sz="12" w:space="0" w:color="000000"/>
            </w:tcBorders>
          </w:tcPr>
          <w:p w:rsidR="00B36FB1" w:rsidRPr="00C73CFE" w:rsidRDefault="00B36FB1" w:rsidP="008935FA">
            <w:pPr>
              <w:pStyle w:val="TableParagraph"/>
              <w:rPr>
                <w:rFonts w:ascii="Calibri" w:eastAsia="Calibri" w:hAnsi="Calibri"/>
                <w:sz w:val="16"/>
              </w:rPr>
            </w:pPr>
          </w:p>
        </w:tc>
        <w:tc>
          <w:tcPr>
            <w:tcW w:w="3321" w:type="dxa"/>
            <w:vMerge/>
            <w:tcBorders>
              <w:top w:val="nil"/>
            </w:tcBorders>
          </w:tcPr>
          <w:p w:rsidR="00B36FB1" w:rsidRPr="00C73CFE" w:rsidRDefault="00B36FB1" w:rsidP="008935FA">
            <w:pPr>
              <w:widowControl w:val="0"/>
              <w:autoSpaceDE w:val="0"/>
              <w:autoSpaceDN w:val="0"/>
              <w:rPr>
                <w:rFonts w:ascii="Calibri" w:eastAsia="Calibri" w:hAnsi="Calibri"/>
                <w:sz w:val="2"/>
                <w:szCs w:val="2"/>
                <w:lang w:val="uk-UA"/>
              </w:rPr>
            </w:pPr>
          </w:p>
        </w:tc>
        <w:tc>
          <w:tcPr>
            <w:tcW w:w="2942" w:type="dxa"/>
            <w:gridSpan w:val="5"/>
            <w:vMerge/>
            <w:tcBorders>
              <w:top w:val="nil"/>
            </w:tcBorders>
          </w:tcPr>
          <w:p w:rsidR="00B36FB1" w:rsidRPr="00C73CFE" w:rsidRDefault="00B36FB1" w:rsidP="008935FA">
            <w:pPr>
              <w:widowControl w:val="0"/>
              <w:autoSpaceDE w:val="0"/>
              <w:autoSpaceDN w:val="0"/>
              <w:rPr>
                <w:rFonts w:ascii="Calibri" w:eastAsia="Calibri" w:hAnsi="Calibri"/>
                <w:sz w:val="2"/>
                <w:szCs w:val="2"/>
                <w:lang w:val="uk-UA"/>
              </w:rPr>
            </w:pPr>
          </w:p>
        </w:tc>
      </w:tr>
      <w:tr w:rsidR="00B36FB1" w:rsidRPr="00C73CFE" w:rsidTr="008935FA">
        <w:trPr>
          <w:trHeight w:val="264"/>
        </w:trPr>
        <w:tc>
          <w:tcPr>
            <w:tcW w:w="1109" w:type="dxa"/>
            <w:gridSpan w:val="2"/>
            <w:tcBorders>
              <w:top w:val="single" w:sz="12" w:space="0" w:color="000000"/>
            </w:tcBorders>
          </w:tcPr>
          <w:p w:rsidR="00B36FB1" w:rsidRPr="00C73CFE" w:rsidRDefault="00B36FB1" w:rsidP="008935FA">
            <w:pPr>
              <w:pStyle w:val="TableParagraph"/>
              <w:spacing w:before="8"/>
              <w:ind w:left="91"/>
              <w:rPr>
                <w:rFonts w:ascii="Arial" w:eastAsia="Calibri" w:hAnsi="Arial"/>
                <w:i/>
                <w:sz w:val="18"/>
              </w:rPr>
            </w:pPr>
            <w:r w:rsidRPr="00C73CFE">
              <w:rPr>
                <w:rFonts w:ascii="Arial" w:eastAsia="Calibri" w:hAnsi="Arial"/>
                <w:i/>
                <w:sz w:val="18"/>
              </w:rPr>
              <w:t>Затверд.</w:t>
            </w:r>
          </w:p>
        </w:tc>
        <w:tc>
          <w:tcPr>
            <w:tcW w:w="1384" w:type="dxa"/>
            <w:tcBorders>
              <w:top w:val="single" w:sz="12" w:space="0" w:color="000000"/>
            </w:tcBorders>
          </w:tcPr>
          <w:p w:rsidR="00B36FB1" w:rsidRPr="00C73CFE" w:rsidRDefault="00B36FB1" w:rsidP="008935FA">
            <w:pPr>
              <w:pStyle w:val="TableParagraph"/>
              <w:spacing w:before="13" w:line="205" w:lineRule="exact"/>
              <w:ind w:left="59"/>
              <w:rPr>
                <w:rFonts w:ascii="Arial" w:eastAsia="Calibri" w:hAnsi="Arial"/>
                <w:i/>
                <w:sz w:val="18"/>
              </w:rPr>
            </w:pPr>
          </w:p>
        </w:tc>
        <w:tc>
          <w:tcPr>
            <w:tcW w:w="829" w:type="dxa"/>
            <w:tcBorders>
              <w:top w:val="single" w:sz="12" w:space="0" w:color="000000"/>
            </w:tcBorders>
          </w:tcPr>
          <w:p w:rsidR="00B36FB1" w:rsidRPr="00C73CFE" w:rsidRDefault="00B36FB1" w:rsidP="008935FA">
            <w:pPr>
              <w:pStyle w:val="TableParagraph"/>
              <w:rPr>
                <w:rFonts w:ascii="Calibri" w:eastAsia="Calibri" w:hAnsi="Calibri"/>
                <w:sz w:val="16"/>
              </w:rPr>
            </w:pPr>
          </w:p>
        </w:tc>
        <w:tc>
          <w:tcPr>
            <w:tcW w:w="554" w:type="dxa"/>
            <w:tcBorders>
              <w:top w:val="single" w:sz="12" w:space="0" w:color="000000"/>
            </w:tcBorders>
          </w:tcPr>
          <w:p w:rsidR="00B36FB1" w:rsidRPr="00C73CFE" w:rsidRDefault="00B36FB1" w:rsidP="008935FA">
            <w:pPr>
              <w:pStyle w:val="TableParagraph"/>
              <w:rPr>
                <w:rFonts w:ascii="Calibri" w:eastAsia="Calibri" w:hAnsi="Calibri"/>
                <w:sz w:val="16"/>
              </w:rPr>
            </w:pPr>
          </w:p>
        </w:tc>
        <w:tc>
          <w:tcPr>
            <w:tcW w:w="3321" w:type="dxa"/>
            <w:vMerge/>
            <w:tcBorders>
              <w:top w:val="nil"/>
            </w:tcBorders>
          </w:tcPr>
          <w:p w:rsidR="00B36FB1" w:rsidRPr="00C73CFE" w:rsidRDefault="00B36FB1" w:rsidP="008935FA">
            <w:pPr>
              <w:widowControl w:val="0"/>
              <w:autoSpaceDE w:val="0"/>
              <w:autoSpaceDN w:val="0"/>
              <w:rPr>
                <w:rFonts w:ascii="Calibri" w:eastAsia="Calibri" w:hAnsi="Calibri"/>
                <w:sz w:val="2"/>
                <w:szCs w:val="2"/>
                <w:lang w:val="uk-UA"/>
              </w:rPr>
            </w:pPr>
          </w:p>
        </w:tc>
        <w:tc>
          <w:tcPr>
            <w:tcW w:w="2942" w:type="dxa"/>
            <w:gridSpan w:val="5"/>
            <w:vMerge/>
            <w:tcBorders>
              <w:top w:val="nil"/>
            </w:tcBorders>
          </w:tcPr>
          <w:p w:rsidR="00B36FB1" w:rsidRPr="00C73CFE" w:rsidRDefault="00B36FB1" w:rsidP="008935FA">
            <w:pPr>
              <w:widowControl w:val="0"/>
              <w:autoSpaceDE w:val="0"/>
              <w:autoSpaceDN w:val="0"/>
              <w:rPr>
                <w:rFonts w:ascii="Calibri" w:eastAsia="Calibri" w:hAnsi="Calibri"/>
                <w:sz w:val="2"/>
                <w:szCs w:val="2"/>
                <w:lang w:val="uk-UA"/>
              </w:rPr>
            </w:pPr>
          </w:p>
        </w:tc>
      </w:tr>
    </w:tbl>
    <w:p w:rsidR="00B36FB1" w:rsidRDefault="00B36FB1" w:rsidP="00B36FB1">
      <w:pPr>
        <w:jc w:val="center"/>
        <w:rPr>
          <w:b/>
          <w:bCs/>
          <w:sz w:val="28"/>
          <w:szCs w:val="28"/>
          <w:lang w:val="uk-UA"/>
        </w:rPr>
      </w:pPr>
    </w:p>
    <w:p w:rsidR="00B36FB1" w:rsidRPr="00AC3EBC" w:rsidRDefault="00B36FB1" w:rsidP="00B36FB1">
      <w:pPr>
        <w:spacing w:line="360" w:lineRule="auto"/>
        <w:ind w:firstLine="709"/>
        <w:jc w:val="both"/>
        <w:rPr>
          <w:sz w:val="28"/>
          <w:szCs w:val="28"/>
          <w:lang w:val="uk-UA"/>
        </w:rPr>
      </w:pPr>
      <w:r w:rsidRPr="00AC3EBC">
        <w:rPr>
          <w:sz w:val="28"/>
          <w:szCs w:val="28"/>
          <w:lang w:val="uk-UA"/>
        </w:rPr>
        <w:t>Ремонт верстатів має виконуватися спеціально призначеними особами.</w:t>
      </w:r>
    </w:p>
    <w:p w:rsidR="00B36FB1" w:rsidRPr="00AC3EBC" w:rsidRDefault="00B36FB1" w:rsidP="00B36FB1">
      <w:pPr>
        <w:spacing w:line="360" w:lineRule="auto"/>
        <w:ind w:firstLine="709"/>
        <w:jc w:val="both"/>
        <w:rPr>
          <w:sz w:val="28"/>
          <w:szCs w:val="28"/>
          <w:lang w:val="uk-UA"/>
        </w:rPr>
      </w:pPr>
      <w:r w:rsidRPr="00AC3EBC">
        <w:rPr>
          <w:sz w:val="28"/>
          <w:szCs w:val="28"/>
          <w:lang w:val="uk-UA"/>
        </w:rPr>
        <w:t>Перед початком роботи на верстаті необхідно перевірити справність і наявність усіх огороджень і пристроїв, надійність закріплення різального інструменту, а також випробувати верстат на холостому ходу.</w:t>
      </w:r>
    </w:p>
    <w:p w:rsidR="00B36FB1" w:rsidRPr="00AC3EBC" w:rsidRDefault="00B36FB1" w:rsidP="00B36FB1">
      <w:pPr>
        <w:spacing w:line="360" w:lineRule="auto"/>
        <w:ind w:firstLine="709"/>
        <w:jc w:val="both"/>
        <w:rPr>
          <w:sz w:val="28"/>
          <w:szCs w:val="28"/>
          <w:lang w:val="uk-UA"/>
        </w:rPr>
      </w:pPr>
      <w:r w:rsidRPr="00AC3EBC">
        <w:rPr>
          <w:sz w:val="28"/>
          <w:szCs w:val="28"/>
          <w:lang w:val="uk-UA"/>
        </w:rPr>
        <w:t xml:space="preserve"> Вимкнення верстата обов’язкове: у разі припинення подання струму; під час зміни робочого інструменту, закріплення або встановлення деталі, що обробляється, знятті її з верстата, а також під час ремонту, чищення та змащення верстата, прибирання стружки.</w:t>
      </w:r>
    </w:p>
    <w:p w:rsidR="00B36FB1" w:rsidRPr="00AC3EBC" w:rsidRDefault="00B36FB1" w:rsidP="00B36FB1">
      <w:pPr>
        <w:spacing w:line="360" w:lineRule="auto"/>
        <w:ind w:firstLine="709"/>
        <w:jc w:val="both"/>
        <w:rPr>
          <w:sz w:val="28"/>
          <w:szCs w:val="28"/>
          <w:lang w:val="uk-UA"/>
        </w:rPr>
      </w:pPr>
      <w:r w:rsidRPr="00AC3EBC">
        <w:rPr>
          <w:sz w:val="28"/>
          <w:szCs w:val="28"/>
          <w:lang w:val="uk-UA"/>
        </w:rPr>
        <w:t>Вироби, що оброблюються на верстатах, мають бути міцно і надійно закріплені</w:t>
      </w:r>
    </w:p>
    <w:p w:rsidR="00B36FB1" w:rsidRPr="00AC3EBC" w:rsidRDefault="00B36FB1" w:rsidP="00B36FB1">
      <w:pPr>
        <w:spacing w:line="360" w:lineRule="auto"/>
        <w:ind w:firstLine="709"/>
        <w:jc w:val="both"/>
        <w:rPr>
          <w:sz w:val="28"/>
          <w:szCs w:val="28"/>
          <w:lang w:val="uk-UA"/>
        </w:rPr>
      </w:pPr>
      <w:r w:rsidRPr="00AC3EBC">
        <w:rPr>
          <w:sz w:val="28"/>
          <w:szCs w:val="28"/>
          <w:lang w:val="uk-UA"/>
        </w:rPr>
        <w:t>Працювати на несправних верстатах, а також на верстатах з несправним або погано закріпленим огородженням забороняється.</w:t>
      </w:r>
    </w:p>
    <w:p w:rsidR="00B36FB1" w:rsidRPr="00AC3EBC" w:rsidRDefault="00B36FB1" w:rsidP="00B36FB1">
      <w:pPr>
        <w:spacing w:line="360" w:lineRule="auto"/>
        <w:ind w:firstLine="709"/>
        <w:jc w:val="both"/>
        <w:rPr>
          <w:sz w:val="28"/>
          <w:szCs w:val="28"/>
          <w:lang w:val="uk-UA"/>
        </w:rPr>
      </w:pPr>
      <w:r w:rsidRPr="00AC3EBC">
        <w:rPr>
          <w:sz w:val="28"/>
          <w:szCs w:val="28"/>
          <w:lang w:val="uk-UA"/>
        </w:rPr>
        <w:t>Матеріали та деталі біля робочих місць укладаються так, щоб досягти максимальної стійкості.</w:t>
      </w:r>
    </w:p>
    <w:p w:rsidR="00B36FB1" w:rsidRPr="00AC3EBC" w:rsidRDefault="00B36FB1" w:rsidP="00B36FB1">
      <w:pPr>
        <w:spacing w:line="360" w:lineRule="auto"/>
        <w:ind w:firstLine="709"/>
        <w:jc w:val="both"/>
        <w:rPr>
          <w:sz w:val="28"/>
          <w:szCs w:val="28"/>
          <w:lang w:val="uk-UA"/>
        </w:rPr>
      </w:pPr>
      <w:r w:rsidRPr="00AC3EBC">
        <w:rPr>
          <w:sz w:val="28"/>
          <w:szCs w:val="28"/>
          <w:lang w:val="uk-UA"/>
        </w:rPr>
        <w:t xml:space="preserve"> Робоче місце верстатника і приміщення мають завжди утримуватися в чистоті і не захаращуватися виробами та матеріалами.</w:t>
      </w:r>
    </w:p>
    <w:p w:rsidR="00B36FB1" w:rsidRPr="00AC3EBC" w:rsidRDefault="00B36FB1" w:rsidP="00B36FB1">
      <w:pPr>
        <w:spacing w:line="360" w:lineRule="auto"/>
        <w:ind w:firstLine="709"/>
        <w:jc w:val="both"/>
        <w:rPr>
          <w:sz w:val="28"/>
          <w:szCs w:val="28"/>
          <w:lang w:val="uk-UA"/>
        </w:rPr>
      </w:pPr>
      <w:r w:rsidRPr="00AC3EBC">
        <w:rPr>
          <w:sz w:val="28"/>
          <w:szCs w:val="28"/>
          <w:lang w:val="uk-UA"/>
        </w:rPr>
        <w:t>Верстатники під час виконання роботи мають користуватися засобами індивідуального захисту.</w:t>
      </w:r>
    </w:p>
    <w:p w:rsidR="00B36FB1" w:rsidRPr="00AC3EBC" w:rsidRDefault="00B36FB1" w:rsidP="00B36FB1">
      <w:pPr>
        <w:spacing w:line="360" w:lineRule="auto"/>
        <w:ind w:firstLine="709"/>
        <w:jc w:val="both"/>
        <w:rPr>
          <w:sz w:val="28"/>
          <w:szCs w:val="28"/>
          <w:lang w:val="uk-UA"/>
        </w:rPr>
      </w:pPr>
      <w:r w:rsidRPr="00AC3EBC">
        <w:rPr>
          <w:sz w:val="28"/>
          <w:szCs w:val="28"/>
          <w:lang w:val="uk-UA"/>
        </w:rPr>
        <w:t xml:space="preserve"> Якщо на верстатах немає захисних щитків для захисту очей або вони несправні, робітники повинні працювати в захисних окулярах.</w:t>
      </w:r>
    </w:p>
    <w:p w:rsidR="00B36FB1" w:rsidRPr="00AC3EBC" w:rsidRDefault="00B36FB1" w:rsidP="00B36FB1">
      <w:pPr>
        <w:spacing w:line="360" w:lineRule="auto"/>
        <w:ind w:firstLine="709"/>
        <w:jc w:val="both"/>
        <w:rPr>
          <w:sz w:val="28"/>
          <w:szCs w:val="28"/>
          <w:lang w:val="uk-UA"/>
        </w:rPr>
      </w:pPr>
      <w:r w:rsidRPr="00AC3EBC">
        <w:rPr>
          <w:sz w:val="28"/>
          <w:szCs w:val="28"/>
          <w:lang w:val="uk-UA"/>
        </w:rPr>
        <w:t>У разі залишення робочого місця (навіть короткочасно) верстатник повинен виключити верстат.</w:t>
      </w:r>
    </w:p>
    <w:p w:rsidR="00B36FB1" w:rsidRPr="00AC3EBC" w:rsidRDefault="00B36FB1" w:rsidP="00B36FB1">
      <w:pPr>
        <w:spacing w:line="360" w:lineRule="auto"/>
        <w:ind w:firstLine="709"/>
        <w:jc w:val="both"/>
        <w:rPr>
          <w:sz w:val="28"/>
          <w:szCs w:val="28"/>
          <w:lang w:val="uk-UA"/>
        </w:rPr>
      </w:pPr>
      <w:r w:rsidRPr="00AC3EBC">
        <w:rPr>
          <w:sz w:val="28"/>
          <w:szCs w:val="28"/>
          <w:lang w:val="uk-UA"/>
        </w:rPr>
        <w:t>Маятникова пилка повинна мати плаваючі огородження, закриваю</w:t>
      </w:r>
      <w:r>
        <w:rPr>
          <w:sz w:val="28"/>
          <w:szCs w:val="28"/>
          <w:lang w:val="uk-UA"/>
        </w:rPr>
        <w:t>чі</w:t>
      </w:r>
      <w:r w:rsidRPr="00AC3EBC">
        <w:rPr>
          <w:sz w:val="28"/>
          <w:szCs w:val="28"/>
          <w:lang w:val="uk-UA"/>
        </w:rPr>
        <w:t xml:space="preserve"> її зуби.</w:t>
      </w:r>
    </w:p>
    <w:p w:rsidR="00B36FB1" w:rsidRPr="00AC3EBC" w:rsidRDefault="00B36FB1" w:rsidP="00B36FB1">
      <w:pPr>
        <w:spacing w:line="360" w:lineRule="auto"/>
        <w:ind w:firstLine="709"/>
        <w:jc w:val="both"/>
        <w:rPr>
          <w:sz w:val="28"/>
          <w:szCs w:val="28"/>
          <w:lang w:val="uk-UA"/>
        </w:rPr>
      </w:pPr>
      <w:r w:rsidRPr="00AC3EBC">
        <w:rPr>
          <w:sz w:val="28"/>
          <w:szCs w:val="28"/>
          <w:lang w:val="uk-UA"/>
        </w:rPr>
        <w:t>Фугувальні верстати мають бути обладнані огородженням ножового вала</w:t>
      </w:r>
      <w:r>
        <w:rPr>
          <w:sz w:val="28"/>
          <w:szCs w:val="28"/>
          <w:lang w:val="uk-UA"/>
        </w:rPr>
        <w:t xml:space="preserve"> </w:t>
      </w:r>
      <w:r w:rsidRPr="00AC3EBC">
        <w:rPr>
          <w:sz w:val="28"/>
          <w:szCs w:val="28"/>
          <w:lang w:val="uk-UA"/>
        </w:rPr>
        <w:t>,  автоматично відкрива</w:t>
      </w:r>
      <w:r>
        <w:rPr>
          <w:sz w:val="28"/>
          <w:szCs w:val="28"/>
          <w:lang w:val="uk-UA"/>
        </w:rPr>
        <w:t>ючим</w:t>
      </w:r>
      <w:r w:rsidRPr="00AC3EBC">
        <w:rPr>
          <w:sz w:val="28"/>
          <w:szCs w:val="28"/>
          <w:lang w:val="uk-UA"/>
        </w:rPr>
        <w:t xml:space="preserve"> ножову щілину на ширину оброблюваної деталі. </w:t>
      </w:r>
    </w:p>
    <w:p w:rsidR="00B36FB1" w:rsidRPr="00AC3EBC" w:rsidRDefault="00B36FB1" w:rsidP="00B36FB1">
      <w:pPr>
        <w:spacing w:line="360" w:lineRule="auto"/>
        <w:ind w:firstLine="709"/>
        <w:jc w:val="both"/>
        <w:rPr>
          <w:sz w:val="28"/>
          <w:szCs w:val="28"/>
          <w:lang w:val="uk-UA"/>
        </w:rPr>
      </w:pPr>
      <w:r w:rsidRPr="00AC3EBC">
        <w:rPr>
          <w:sz w:val="28"/>
          <w:szCs w:val="28"/>
          <w:lang w:val="uk-UA"/>
        </w:rPr>
        <w:t xml:space="preserve">Під час обробки на фугувальному верстаті матеріалу довжиною до 400 мм, шириною до 50 мм або товщиною до 30 мм, а також під час допилювання </w:t>
      </w:r>
      <w:r w:rsidRPr="00AC3EBC">
        <w:rPr>
          <w:sz w:val="28"/>
          <w:szCs w:val="28"/>
          <w:lang w:val="uk-UA"/>
        </w:rPr>
        <w:lastRenderedPageBreak/>
        <w:t>необхідно застосовувати штовхачі, під час їх використання обидві руки верстатника мають перебувати на штовхачі.</w:t>
      </w:r>
    </w:p>
    <w:p w:rsidR="00B36FB1" w:rsidRPr="00AC3EBC" w:rsidRDefault="00B36FB1" w:rsidP="00B36FB1">
      <w:pPr>
        <w:spacing w:line="360" w:lineRule="auto"/>
        <w:ind w:firstLine="709"/>
        <w:jc w:val="both"/>
        <w:rPr>
          <w:sz w:val="28"/>
          <w:szCs w:val="28"/>
          <w:lang w:val="uk-UA"/>
        </w:rPr>
      </w:pPr>
      <w:r w:rsidRPr="00AC3EBC">
        <w:rPr>
          <w:sz w:val="28"/>
          <w:szCs w:val="28"/>
          <w:lang w:val="uk-UA"/>
        </w:rPr>
        <w:t xml:space="preserve"> Забороняється зупиняти верстат шляхом натискання</w:t>
      </w:r>
      <w:r>
        <w:rPr>
          <w:sz w:val="28"/>
          <w:szCs w:val="28"/>
          <w:lang w:val="uk-UA"/>
        </w:rPr>
        <w:t xml:space="preserve"> частиною</w:t>
      </w:r>
      <w:r w:rsidRPr="00AC3EBC">
        <w:rPr>
          <w:sz w:val="28"/>
          <w:szCs w:val="28"/>
          <w:lang w:val="uk-UA"/>
        </w:rPr>
        <w:t xml:space="preserve"> матеріалу на диск.</w:t>
      </w:r>
    </w:p>
    <w:p w:rsidR="00B36FB1" w:rsidRPr="00AC3EBC" w:rsidRDefault="00B36FB1" w:rsidP="00B36FB1">
      <w:pPr>
        <w:spacing w:line="360" w:lineRule="auto"/>
        <w:ind w:firstLine="709"/>
        <w:jc w:val="both"/>
        <w:rPr>
          <w:sz w:val="28"/>
          <w:szCs w:val="28"/>
          <w:lang w:val="uk-UA"/>
        </w:rPr>
      </w:pPr>
      <w:r w:rsidRPr="00AC3EBC">
        <w:rPr>
          <w:sz w:val="28"/>
          <w:szCs w:val="28"/>
          <w:lang w:val="uk-UA"/>
        </w:rPr>
        <w:t xml:space="preserve">Круглопиляльні верстати </w:t>
      </w:r>
      <w:r w:rsidR="00AA19BE">
        <w:rPr>
          <w:sz w:val="28"/>
          <w:szCs w:val="28"/>
          <w:lang w:val="uk-UA"/>
        </w:rPr>
        <w:t>обов’язково</w:t>
      </w:r>
      <w:r>
        <w:rPr>
          <w:sz w:val="28"/>
          <w:szCs w:val="28"/>
          <w:lang w:val="uk-UA"/>
        </w:rPr>
        <w:t xml:space="preserve"> повинні</w:t>
      </w:r>
      <w:r w:rsidRPr="00AC3EBC">
        <w:rPr>
          <w:sz w:val="28"/>
          <w:szCs w:val="28"/>
          <w:lang w:val="uk-UA"/>
        </w:rPr>
        <w:t xml:space="preserve"> мати металевий кожух,</w:t>
      </w:r>
      <w:r>
        <w:rPr>
          <w:sz w:val="28"/>
          <w:szCs w:val="28"/>
          <w:lang w:val="uk-UA"/>
        </w:rPr>
        <w:t xml:space="preserve"> закриваючий</w:t>
      </w:r>
      <w:r w:rsidRPr="00AC3EBC">
        <w:rPr>
          <w:sz w:val="28"/>
          <w:szCs w:val="28"/>
          <w:lang w:val="uk-UA"/>
        </w:rPr>
        <w:t xml:space="preserve"> диск пилки й автоматично підіймається під час подання матеріалу, а також розклинюючий ніж або диск, який перешкоджає зворотному виходу матеріалу.</w:t>
      </w:r>
    </w:p>
    <w:p w:rsidR="00B36FB1" w:rsidRPr="00AC3EBC" w:rsidRDefault="00B36FB1" w:rsidP="00B36FB1">
      <w:pPr>
        <w:spacing w:line="360" w:lineRule="auto"/>
        <w:ind w:firstLine="709"/>
        <w:jc w:val="both"/>
        <w:rPr>
          <w:sz w:val="28"/>
          <w:szCs w:val="28"/>
          <w:lang w:val="uk-UA"/>
        </w:rPr>
      </w:pPr>
      <w:r w:rsidRPr="00AC3EBC">
        <w:rPr>
          <w:sz w:val="28"/>
          <w:szCs w:val="28"/>
          <w:lang w:val="uk-UA"/>
        </w:rPr>
        <w:t xml:space="preserve"> Товщина розклинюючого ножа</w:t>
      </w:r>
      <w:r>
        <w:rPr>
          <w:sz w:val="28"/>
          <w:szCs w:val="28"/>
          <w:lang w:val="uk-UA"/>
        </w:rPr>
        <w:t xml:space="preserve"> має бути більшою</w:t>
      </w:r>
      <w:r w:rsidRPr="00AC3EBC">
        <w:rPr>
          <w:sz w:val="28"/>
          <w:szCs w:val="28"/>
          <w:lang w:val="uk-UA"/>
        </w:rPr>
        <w:t xml:space="preserve"> ширин</w:t>
      </w:r>
      <w:r>
        <w:rPr>
          <w:sz w:val="28"/>
          <w:szCs w:val="28"/>
          <w:lang w:val="uk-UA"/>
        </w:rPr>
        <w:t>и</w:t>
      </w:r>
      <w:r w:rsidRPr="00AC3EBC">
        <w:rPr>
          <w:sz w:val="28"/>
          <w:szCs w:val="28"/>
          <w:lang w:val="uk-UA"/>
        </w:rPr>
        <w:t xml:space="preserve"> пропилу на 0,5 мм для пил діаметром до 600 мм та на 1–2 мм для пил діаметром більше 600 мм.</w:t>
      </w:r>
    </w:p>
    <w:p w:rsidR="00B36FB1" w:rsidRPr="00AC3EBC" w:rsidRDefault="00B36FB1" w:rsidP="00B36FB1">
      <w:pPr>
        <w:spacing w:line="360" w:lineRule="auto"/>
        <w:ind w:firstLine="709"/>
        <w:jc w:val="both"/>
        <w:rPr>
          <w:sz w:val="28"/>
          <w:szCs w:val="28"/>
          <w:lang w:val="uk-UA"/>
        </w:rPr>
      </w:pPr>
      <w:r w:rsidRPr="00AC3EBC">
        <w:rPr>
          <w:sz w:val="28"/>
          <w:szCs w:val="28"/>
          <w:lang w:val="uk-UA"/>
        </w:rPr>
        <w:t xml:space="preserve"> Забороняється працювати на круглопиляльному верстаті, якщо диск пилки має сколи, а також тріщини </w:t>
      </w:r>
      <w:r>
        <w:rPr>
          <w:sz w:val="28"/>
          <w:szCs w:val="28"/>
          <w:lang w:val="uk-UA"/>
        </w:rPr>
        <w:t>та(</w:t>
      </w:r>
      <w:r w:rsidRPr="00AC3EBC">
        <w:rPr>
          <w:sz w:val="28"/>
          <w:szCs w:val="28"/>
          <w:lang w:val="uk-UA"/>
        </w:rPr>
        <w:t>або</w:t>
      </w:r>
      <w:r>
        <w:rPr>
          <w:sz w:val="28"/>
          <w:szCs w:val="28"/>
          <w:lang w:val="uk-UA"/>
        </w:rPr>
        <w:t>)</w:t>
      </w:r>
      <w:r w:rsidRPr="00AC3EBC">
        <w:rPr>
          <w:sz w:val="28"/>
          <w:szCs w:val="28"/>
          <w:lang w:val="uk-UA"/>
        </w:rPr>
        <w:t xml:space="preserve"> зламаний зуб</w:t>
      </w:r>
      <w:r>
        <w:rPr>
          <w:sz w:val="28"/>
          <w:szCs w:val="28"/>
          <w:lang w:val="uk-UA"/>
        </w:rPr>
        <w:t xml:space="preserve"> </w:t>
      </w:r>
      <w:r w:rsidRPr="00AC3EBC">
        <w:rPr>
          <w:sz w:val="28"/>
          <w:szCs w:val="28"/>
          <w:lang w:val="uk-UA"/>
        </w:rPr>
        <w:t>.</w:t>
      </w:r>
    </w:p>
    <w:p w:rsidR="00B36FB1" w:rsidRPr="00AC3EBC" w:rsidRDefault="00B36FB1" w:rsidP="00B36FB1">
      <w:pPr>
        <w:spacing w:line="360" w:lineRule="auto"/>
        <w:ind w:firstLine="709"/>
        <w:jc w:val="both"/>
        <w:rPr>
          <w:sz w:val="28"/>
          <w:szCs w:val="28"/>
          <w:lang w:val="uk-UA"/>
        </w:rPr>
      </w:pPr>
      <w:r>
        <w:rPr>
          <w:sz w:val="28"/>
          <w:szCs w:val="28"/>
          <w:lang w:val="uk-UA"/>
        </w:rPr>
        <w:t>Виконувати</w:t>
      </w:r>
      <w:r w:rsidRPr="00AC3EBC">
        <w:rPr>
          <w:sz w:val="28"/>
          <w:szCs w:val="28"/>
          <w:lang w:val="uk-UA"/>
        </w:rPr>
        <w:t xml:space="preserve"> обробку матеріалу на верстаті </w:t>
      </w:r>
      <w:r w:rsidR="0098049A">
        <w:rPr>
          <w:sz w:val="28"/>
          <w:szCs w:val="28"/>
          <w:lang w:val="uk-UA"/>
        </w:rPr>
        <w:t>дозволяється</w:t>
      </w:r>
      <w:r w:rsidRPr="00AC3EBC">
        <w:rPr>
          <w:sz w:val="28"/>
          <w:szCs w:val="28"/>
          <w:lang w:val="uk-UA"/>
        </w:rPr>
        <w:t xml:space="preserve"> тільки після того, як вал з різальним інструментом набере максимальну швидкість обертання.</w:t>
      </w:r>
    </w:p>
    <w:p w:rsidR="00B36FB1" w:rsidRDefault="00B36FB1" w:rsidP="00B36FB1">
      <w:pPr>
        <w:spacing w:line="360" w:lineRule="auto"/>
        <w:ind w:firstLine="709"/>
        <w:jc w:val="both"/>
        <w:rPr>
          <w:sz w:val="28"/>
          <w:szCs w:val="28"/>
          <w:lang w:val="uk-UA"/>
        </w:rPr>
      </w:pPr>
      <w:r w:rsidRPr="00AC3EBC">
        <w:rPr>
          <w:sz w:val="28"/>
          <w:szCs w:val="28"/>
          <w:lang w:val="uk-UA"/>
        </w:rPr>
        <w:t>У випадку самочинної зупинки різального інструменту верстата, коли оброблювана заготовка перебуває під огородженням, необхідно виключити верстат і тільки після цього підняти огородження та усунути несправність.</w:t>
      </w:r>
    </w:p>
    <w:p w:rsidR="00B36FB1" w:rsidRPr="00316AEC" w:rsidRDefault="00B36FB1" w:rsidP="00B36FB1">
      <w:pPr>
        <w:spacing w:line="360" w:lineRule="auto"/>
        <w:ind w:firstLine="709"/>
        <w:jc w:val="both"/>
        <w:rPr>
          <w:sz w:val="28"/>
          <w:szCs w:val="28"/>
          <w:lang w:val="uk-UA"/>
        </w:rPr>
      </w:pPr>
      <w:r>
        <w:rPr>
          <w:sz w:val="28"/>
          <w:szCs w:val="28"/>
          <w:lang w:val="uk-UA"/>
        </w:rPr>
        <w:t>Майстри при роботі на станках та верстатах ,для запобігання нанесенню шкоди вушній порожнині та не втратити слух зобов’язані одягати навушники.</w:t>
      </w:r>
    </w:p>
    <w:p w:rsidR="00B36FB1" w:rsidRPr="001245D3" w:rsidRDefault="001245D3" w:rsidP="00B36FB1">
      <w:pPr>
        <w:spacing w:line="360" w:lineRule="auto"/>
        <w:ind w:firstLine="709"/>
        <w:jc w:val="both"/>
        <w:rPr>
          <w:sz w:val="28"/>
          <w:szCs w:val="28"/>
          <w:lang w:val="uk-UA"/>
        </w:rPr>
      </w:pPr>
      <w:r>
        <w:rPr>
          <w:sz w:val="28"/>
          <w:szCs w:val="28"/>
          <w:lang w:val="uk-UA"/>
        </w:rPr>
        <w:t>5</w:t>
      </w:r>
      <w:r w:rsidR="00B36FB1" w:rsidRPr="001245D3">
        <w:rPr>
          <w:sz w:val="28"/>
          <w:szCs w:val="28"/>
          <w:lang w:val="uk-UA"/>
        </w:rPr>
        <w:t>.2. Освітлення виробничих приміщень</w:t>
      </w:r>
    </w:p>
    <w:p w:rsidR="00B36FB1" w:rsidRDefault="00B36FB1" w:rsidP="00B36FB1">
      <w:pPr>
        <w:spacing w:line="360" w:lineRule="auto"/>
        <w:ind w:firstLine="709"/>
        <w:jc w:val="both"/>
        <w:rPr>
          <w:sz w:val="28"/>
          <w:szCs w:val="28"/>
          <w:lang w:val="uk-UA"/>
        </w:rPr>
      </w:pPr>
      <w:r w:rsidRPr="00816539">
        <w:rPr>
          <w:sz w:val="28"/>
          <w:szCs w:val="28"/>
          <w:lang w:val="uk-UA"/>
        </w:rPr>
        <w:t xml:space="preserve">На деревообробних підприємствах </w:t>
      </w:r>
      <w:r>
        <w:rPr>
          <w:sz w:val="28"/>
          <w:szCs w:val="28"/>
          <w:lang w:val="uk-UA"/>
        </w:rPr>
        <w:t xml:space="preserve">необхідно з </w:t>
      </w:r>
      <w:r w:rsidRPr="00816539">
        <w:rPr>
          <w:sz w:val="28"/>
          <w:szCs w:val="28"/>
          <w:lang w:val="uk-UA"/>
        </w:rPr>
        <w:t>увагою підход</w:t>
      </w:r>
      <w:r>
        <w:rPr>
          <w:sz w:val="28"/>
          <w:szCs w:val="28"/>
          <w:lang w:val="uk-UA"/>
        </w:rPr>
        <w:t>и</w:t>
      </w:r>
      <w:r w:rsidRPr="00816539">
        <w:rPr>
          <w:sz w:val="28"/>
          <w:szCs w:val="28"/>
          <w:lang w:val="uk-UA"/>
        </w:rPr>
        <w:t>т</w:t>
      </w:r>
      <w:r>
        <w:rPr>
          <w:sz w:val="28"/>
          <w:szCs w:val="28"/>
          <w:lang w:val="uk-UA"/>
        </w:rPr>
        <w:t>и</w:t>
      </w:r>
      <w:r w:rsidRPr="00816539">
        <w:rPr>
          <w:sz w:val="28"/>
          <w:szCs w:val="28"/>
          <w:lang w:val="uk-UA"/>
        </w:rPr>
        <w:t xml:space="preserve"> до освітлення приміщень.</w:t>
      </w:r>
    </w:p>
    <w:p w:rsidR="00B36FB1" w:rsidRDefault="00B36FB1" w:rsidP="00B36FB1">
      <w:pPr>
        <w:spacing w:line="360" w:lineRule="auto"/>
        <w:ind w:firstLine="709"/>
        <w:jc w:val="both"/>
        <w:rPr>
          <w:sz w:val="28"/>
          <w:szCs w:val="28"/>
          <w:lang w:val="uk-UA"/>
        </w:rPr>
      </w:pPr>
      <w:r w:rsidRPr="00816539">
        <w:rPr>
          <w:sz w:val="28"/>
          <w:szCs w:val="28"/>
          <w:lang w:val="uk-UA"/>
        </w:rPr>
        <w:t>При складанні плану робіт враховують як зручність користування освітлювальними приладами, так і безпеку прокладання кабелів, інших елементів системи.</w:t>
      </w:r>
    </w:p>
    <w:p w:rsidR="00B36FB1" w:rsidRDefault="00B36FB1" w:rsidP="00B36FB1">
      <w:pPr>
        <w:spacing w:line="360" w:lineRule="auto"/>
        <w:ind w:firstLine="709"/>
        <w:jc w:val="both"/>
        <w:rPr>
          <w:sz w:val="28"/>
          <w:szCs w:val="28"/>
          <w:lang w:val="uk-UA"/>
        </w:rPr>
      </w:pPr>
      <w:r w:rsidRPr="003B1061">
        <w:rPr>
          <w:sz w:val="28"/>
          <w:szCs w:val="28"/>
          <w:lang w:val="uk-UA"/>
        </w:rPr>
        <w:t>Освітлення проектується, а світильники встановлюються з урахуванням комфорту та безпеки працівників.</w:t>
      </w:r>
    </w:p>
    <w:p w:rsidR="00B36FB1" w:rsidRDefault="00B36FB1" w:rsidP="00B36FB1">
      <w:pPr>
        <w:spacing w:line="360" w:lineRule="auto"/>
        <w:ind w:firstLine="709"/>
        <w:jc w:val="both"/>
        <w:rPr>
          <w:sz w:val="28"/>
          <w:szCs w:val="28"/>
          <w:lang w:val="uk-UA"/>
        </w:rPr>
      </w:pPr>
      <w:r w:rsidRPr="003B1061">
        <w:rPr>
          <w:sz w:val="28"/>
          <w:szCs w:val="28"/>
          <w:lang w:val="uk-UA"/>
        </w:rPr>
        <w:lastRenderedPageBreak/>
        <w:t>Завдяки цьому зменшується ризик травматизації, дотримуються правил охорони праці.</w:t>
      </w:r>
    </w:p>
    <w:p w:rsidR="00B36FB1" w:rsidRDefault="00B36FB1" w:rsidP="00B36FB1">
      <w:pPr>
        <w:spacing w:line="360" w:lineRule="auto"/>
        <w:ind w:firstLine="709"/>
        <w:jc w:val="both"/>
        <w:rPr>
          <w:sz w:val="28"/>
          <w:szCs w:val="28"/>
          <w:lang w:val="uk-UA"/>
        </w:rPr>
      </w:pPr>
      <w:r w:rsidRPr="003B1061">
        <w:rPr>
          <w:sz w:val="28"/>
          <w:szCs w:val="28"/>
          <w:lang w:val="uk-UA"/>
        </w:rPr>
        <w:t>На деревообробному підприємстві виконується багато робіт одночасно і на одній площі.</w:t>
      </w:r>
    </w:p>
    <w:p w:rsidR="00B36FB1" w:rsidRPr="003B1061" w:rsidRDefault="00B36FB1" w:rsidP="00B36FB1">
      <w:pPr>
        <w:spacing w:line="360" w:lineRule="auto"/>
        <w:ind w:firstLine="709"/>
        <w:jc w:val="both"/>
        <w:rPr>
          <w:sz w:val="28"/>
          <w:szCs w:val="28"/>
          <w:lang w:val="uk-UA"/>
        </w:rPr>
      </w:pPr>
      <w:r w:rsidRPr="003B1061">
        <w:rPr>
          <w:sz w:val="28"/>
          <w:szCs w:val="28"/>
          <w:lang w:val="uk-UA"/>
        </w:rPr>
        <w:t>Це потрібно враховувати, щоб продумати для кожної зони однаково якісне освітлення.</w:t>
      </w:r>
    </w:p>
    <w:p w:rsidR="00B36FB1" w:rsidRDefault="00B36FB1" w:rsidP="00B36FB1">
      <w:pPr>
        <w:spacing w:line="360" w:lineRule="auto"/>
        <w:ind w:firstLine="709"/>
        <w:jc w:val="both"/>
        <w:rPr>
          <w:sz w:val="28"/>
          <w:szCs w:val="28"/>
          <w:lang w:val="uk-UA"/>
        </w:rPr>
      </w:pPr>
      <w:r w:rsidRPr="003B1061">
        <w:rPr>
          <w:sz w:val="28"/>
          <w:szCs w:val="28"/>
          <w:lang w:val="uk-UA"/>
        </w:rPr>
        <w:t>Тому основна система освітлення в деревообробному цехі доповнюється світильниками, які мають достатній рівень захисту.</w:t>
      </w:r>
    </w:p>
    <w:p w:rsidR="00B36FB1" w:rsidRPr="003B1061" w:rsidRDefault="00B36FB1" w:rsidP="00B36FB1">
      <w:pPr>
        <w:spacing w:line="360" w:lineRule="auto"/>
        <w:ind w:firstLine="709"/>
        <w:jc w:val="both"/>
        <w:rPr>
          <w:sz w:val="28"/>
          <w:szCs w:val="28"/>
          <w:lang w:val="uk-UA"/>
        </w:rPr>
      </w:pPr>
      <w:r w:rsidRPr="003B1061">
        <w:rPr>
          <w:sz w:val="28"/>
          <w:szCs w:val="28"/>
          <w:lang w:val="uk-UA"/>
        </w:rPr>
        <w:t xml:space="preserve"> Відповідно до європейських стандартів EN-12464-1, у виробничих приміщеннях деревообробного цеху освітлення має відповідати 500 Лк.</w:t>
      </w:r>
    </w:p>
    <w:p w:rsidR="00B36FB1" w:rsidRPr="003B1061" w:rsidRDefault="00B36FB1" w:rsidP="00B36FB1">
      <w:pPr>
        <w:spacing w:line="360" w:lineRule="auto"/>
        <w:ind w:firstLine="709"/>
        <w:jc w:val="both"/>
        <w:rPr>
          <w:sz w:val="28"/>
          <w:szCs w:val="28"/>
          <w:lang w:val="uk-UA"/>
        </w:rPr>
      </w:pPr>
      <w:r w:rsidRPr="003B1061">
        <w:rPr>
          <w:sz w:val="28"/>
          <w:szCs w:val="28"/>
          <w:lang w:val="uk-UA"/>
        </w:rPr>
        <w:t>Показник піднімають до 750 Лк, якщо в цеху виконується:</w:t>
      </w:r>
    </w:p>
    <w:p w:rsidR="00B36FB1" w:rsidRPr="003B1061" w:rsidRDefault="00B36FB1" w:rsidP="00B36FB1">
      <w:pPr>
        <w:pStyle w:val="a6"/>
        <w:numPr>
          <w:ilvl w:val="0"/>
          <w:numId w:val="25"/>
        </w:numPr>
        <w:spacing w:after="0" w:line="360" w:lineRule="auto"/>
        <w:ind w:left="0" w:firstLine="709"/>
        <w:contextualSpacing w:val="0"/>
        <w:jc w:val="both"/>
        <w:rPr>
          <w:rFonts w:ascii="Times New Roman" w:hAnsi="Times New Roman"/>
          <w:sz w:val="28"/>
          <w:szCs w:val="28"/>
          <w:lang w:val="uk-UA"/>
        </w:rPr>
      </w:pPr>
      <w:r w:rsidRPr="003B1061">
        <w:rPr>
          <w:rFonts w:ascii="Times New Roman" w:hAnsi="Times New Roman"/>
          <w:sz w:val="28"/>
          <w:szCs w:val="28"/>
          <w:lang w:val="uk-UA"/>
        </w:rPr>
        <w:t>лакування;</w:t>
      </w:r>
    </w:p>
    <w:p w:rsidR="00B36FB1" w:rsidRPr="003B1061" w:rsidRDefault="00B36FB1" w:rsidP="00B36FB1">
      <w:pPr>
        <w:pStyle w:val="a6"/>
        <w:numPr>
          <w:ilvl w:val="0"/>
          <w:numId w:val="25"/>
        </w:numPr>
        <w:spacing w:after="0" w:line="360" w:lineRule="auto"/>
        <w:ind w:left="0" w:firstLine="709"/>
        <w:contextualSpacing w:val="0"/>
        <w:jc w:val="both"/>
        <w:rPr>
          <w:rFonts w:ascii="Times New Roman" w:hAnsi="Times New Roman"/>
          <w:sz w:val="28"/>
          <w:szCs w:val="28"/>
          <w:lang w:val="uk-UA"/>
        </w:rPr>
      </w:pPr>
      <w:r w:rsidRPr="003B1061">
        <w:rPr>
          <w:rFonts w:ascii="Times New Roman" w:hAnsi="Times New Roman"/>
          <w:sz w:val="28"/>
          <w:szCs w:val="28"/>
          <w:lang w:val="uk-UA"/>
        </w:rPr>
        <w:t>шліфування;</w:t>
      </w:r>
    </w:p>
    <w:p w:rsidR="00B36FB1" w:rsidRPr="003B1061" w:rsidRDefault="00B36FB1" w:rsidP="00B36FB1">
      <w:pPr>
        <w:pStyle w:val="a6"/>
        <w:numPr>
          <w:ilvl w:val="0"/>
          <w:numId w:val="25"/>
        </w:numPr>
        <w:spacing w:after="0" w:line="360" w:lineRule="auto"/>
        <w:ind w:left="0" w:firstLine="709"/>
        <w:contextualSpacing w:val="0"/>
        <w:jc w:val="both"/>
        <w:rPr>
          <w:rFonts w:ascii="Times New Roman" w:hAnsi="Times New Roman"/>
          <w:sz w:val="28"/>
          <w:szCs w:val="28"/>
          <w:lang w:val="uk-UA"/>
        </w:rPr>
      </w:pPr>
      <w:r w:rsidRPr="003B1061">
        <w:rPr>
          <w:rFonts w:ascii="Times New Roman" w:hAnsi="Times New Roman"/>
          <w:sz w:val="28"/>
          <w:szCs w:val="28"/>
          <w:lang w:val="uk-UA"/>
        </w:rPr>
        <w:t>мозаїчні та інкрустаційні роботи.</w:t>
      </w:r>
    </w:p>
    <w:p w:rsidR="00B36FB1" w:rsidRPr="003B1061" w:rsidRDefault="00B36FB1" w:rsidP="00B36FB1">
      <w:pPr>
        <w:spacing w:line="360" w:lineRule="auto"/>
        <w:ind w:firstLine="709"/>
        <w:jc w:val="both"/>
        <w:rPr>
          <w:sz w:val="28"/>
          <w:szCs w:val="28"/>
          <w:lang w:val="uk-UA"/>
        </w:rPr>
      </w:pPr>
      <w:r w:rsidRPr="003B1061">
        <w:rPr>
          <w:sz w:val="28"/>
          <w:szCs w:val="28"/>
          <w:lang w:val="uk-UA"/>
        </w:rPr>
        <w:t>Якщо в цеху проводяться роботи з контролю, рівень освітленості має бути 1000 Лк.</w:t>
      </w:r>
    </w:p>
    <w:p w:rsidR="00B36FB1" w:rsidRPr="00E82D25" w:rsidRDefault="00B36FB1" w:rsidP="00B36FB1">
      <w:pPr>
        <w:spacing w:line="360" w:lineRule="auto"/>
        <w:ind w:firstLine="709"/>
        <w:jc w:val="both"/>
        <w:rPr>
          <w:sz w:val="28"/>
          <w:szCs w:val="28"/>
          <w:lang w:val="uk-UA"/>
        </w:rPr>
      </w:pPr>
      <w:r w:rsidRPr="003B1061">
        <w:rPr>
          <w:sz w:val="28"/>
          <w:szCs w:val="28"/>
          <w:lang w:val="uk-UA"/>
        </w:rPr>
        <w:t xml:space="preserve">Для безпеки та зручності переміщення людей потрібно створити </w:t>
      </w:r>
      <w:r w:rsidRPr="00E82D25">
        <w:rPr>
          <w:sz w:val="28"/>
          <w:szCs w:val="28"/>
          <w:lang w:val="uk-UA"/>
        </w:rPr>
        <w:t>рівномірне освітлення у всьому просторі цеху.</w:t>
      </w:r>
    </w:p>
    <w:p w:rsidR="00B36FB1" w:rsidRPr="00E82D25" w:rsidRDefault="00B36FB1" w:rsidP="00B36FB1">
      <w:pPr>
        <w:spacing w:line="360" w:lineRule="auto"/>
        <w:ind w:firstLine="709"/>
        <w:jc w:val="both"/>
        <w:rPr>
          <w:sz w:val="28"/>
          <w:szCs w:val="28"/>
          <w:lang w:val="uk-UA"/>
        </w:rPr>
      </w:pPr>
      <w:r w:rsidRPr="00E82D25">
        <w:rPr>
          <w:sz w:val="28"/>
          <w:szCs w:val="28"/>
          <w:lang w:val="uk-UA"/>
        </w:rPr>
        <w:t>Проектуючи систему в деревообробному цеху, необхідно уникати стробоскопічного ефекту при увімкнених світильниках.</w:t>
      </w:r>
    </w:p>
    <w:p w:rsidR="00B36FB1" w:rsidRPr="00E82D25" w:rsidRDefault="00B36FB1" w:rsidP="00B36FB1">
      <w:pPr>
        <w:spacing w:line="360" w:lineRule="auto"/>
        <w:ind w:firstLine="709"/>
        <w:jc w:val="both"/>
        <w:rPr>
          <w:sz w:val="28"/>
          <w:szCs w:val="28"/>
          <w:lang w:val="uk-UA"/>
        </w:rPr>
      </w:pPr>
      <w:r w:rsidRPr="00E82D25">
        <w:rPr>
          <w:sz w:val="28"/>
          <w:szCs w:val="28"/>
          <w:lang w:val="uk-UA"/>
        </w:rPr>
        <w:t xml:space="preserve">Тоді у співробітника не виникне ілюзія вимкненого інструменту (хоча насправді він працює) і вдасться уникнути отримання серйозних травм. </w:t>
      </w:r>
    </w:p>
    <w:p w:rsidR="00B36FB1" w:rsidRPr="00E82D25" w:rsidRDefault="00B36FB1" w:rsidP="00B36FB1">
      <w:pPr>
        <w:spacing w:line="360" w:lineRule="auto"/>
        <w:ind w:firstLine="709"/>
        <w:jc w:val="both"/>
        <w:rPr>
          <w:sz w:val="28"/>
          <w:szCs w:val="28"/>
          <w:lang w:val="uk-UA"/>
        </w:rPr>
      </w:pPr>
      <w:r w:rsidRPr="00E82D25">
        <w:rPr>
          <w:sz w:val="28"/>
          <w:szCs w:val="28"/>
          <w:lang w:val="uk-UA"/>
        </w:rPr>
        <w:t>Стробоскопічний ефект є найбільш небезпечним, коли на підприємстві використовуються інструменти, що обертаються.</w:t>
      </w:r>
    </w:p>
    <w:p w:rsidR="00B36FB1" w:rsidRPr="00E82D25" w:rsidRDefault="00B36FB1" w:rsidP="00B36FB1">
      <w:pPr>
        <w:spacing w:line="360" w:lineRule="auto"/>
        <w:ind w:firstLine="709"/>
        <w:jc w:val="both"/>
        <w:rPr>
          <w:sz w:val="28"/>
          <w:szCs w:val="28"/>
          <w:lang w:val="uk-UA"/>
        </w:rPr>
      </w:pPr>
      <w:r w:rsidRPr="00E82D25">
        <w:rPr>
          <w:sz w:val="28"/>
          <w:szCs w:val="28"/>
          <w:lang w:val="uk-UA"/>
        </w:rPr>
        <w:t>Його можна позбутися завдяки застосуванню електронного пускорегулюючого обладнання.</w:t>
      </w:r>
    </w:p>
    <w:p w:rsidR="00B36FB1" w:rsidRPr="00E43245" w:rsidRDefault="00B36FB1" w:rsidP="00B36FB1">
      <w:pPr>
        <w:spacing w:line="360" w:lineRule="auto"/>
        <w:ind w:firstLine="709"/>
        <w:jc w:val="both"/>
        <w:rPr>
          <w:sz w:val="28"/>
          <w:szCs w:val="28"/>
          <w:lang w:val="uk-UA"/>
        </w:rPr>
      </w:pPr>
      <w:r w:rsidRPr="00E43245">
        <w:rPr>
          <w:sz w:val="28"/>
          <w:szCs w:val="28"/>
          <w:lang w:val="uk-UA"/>
        </w:rPr>
        <w:t>1.3. Види та розташування світильників</w:t>
      </w:r>
    </w:p>
    <w:p w:rsidR="00B36FB1" w:rsidRPr="00E82D25" w:rsidRDefault="00B36FB1" w:rsidP="00B36FB1">
      <w:pPr>
        <w:spacing w:line="360" w:lineRule="auto"/>
        <w:ind w:firstLine="709"/>
        <w:jc w:val="both"/>
        <w:rPr>
          <w:sz w:val="28"/>
          <w:szCs w:val="28"/>
          <w:lang w:val="uk-UA"/>
        </w:rPr>
      </w:pPr>
      <w:r w:rsidRPr="00E82D25">
        <w:rPr>
          <w:sz w:val="28"/>
          <w:szCs w:val="28"/>
          <w:lang w:val="uk-UA"/>
        </w:rPr>
        <w:t>Щоб дотриматися всіх правил і стандартів, оптимально встановлювати стельові або трубчасті світильники.</w:t>
      </w:r>
    </w:p>
    <w:p w:rsidR="00B36FB1" w:rsidRPr="00E82D25" w:rsidRDefault="00B36FB1" w:rsidP="00B36FB1">
      <w:pPr>
        <w:spacing w:line="360" w:lineRule="auto"/>
        <w:ind w:firstLine="709"/>
        <w:jc w:val="both"/>
        <w:rPr>
          <w:sz w:val="28"/>
          <w:szCs w:val="28"/>
          <w:lang w:val="uk-UA"/>
        </w:rPr>
      </w:pPr>
      <w:r w:rsidRPr="00E82D25">
        <w:rPr>
          <w:sz w:val="28"/>
          <w:szCs w:val="28"/>
          <w:lang w:val="uk-UA"/>
        </w:rPr>
        <w:lastRenderedPageBreak/>
        <w:t>Підбирати потрібно вироби з прямим випромінюванням та великим радіусом розподілу світлових променів.</w:t>
      </w:r>
    </w:p>
    <w:p w:rsidR="00B36FB1" w:rsidRPr="00E82D25" w:rsidRDefault="00B36FB1" w:rsidP="00B36FB1">
      <w:pPr>
        <w:spacing w:line="360" w:lineRule="auto"/>
        <w:ind w:firstLine="709"/>
        <w:jc w:val="both"/>
        <w:rPr>
          <w:sz w:val="28"/>
          <w:szCs w:val="28"/>
          <w:lang w:val="uk-UA"/>
        </w:rPr>
      </w:pPr>
      <w:r w:rsidRPr="00E82D25">
        <w:rPr>
          <w:sz w:val="28"/>
          <w:szCs w:val="28"/>
          <w:lang w:val="uk-UA"/>
        </w:rPr>
        <w:t>Якщо висота стель у приміщенні становить понад 6 м, підійдуть підвісні світильники.</w:t>
      </w:r>
    </w:p>
    <w:p w:rsidR="00B36FB1" w:rsidRPr="00E82D25" w:rsidRDefault="00B36FB1" w:rsidP="00B36FB1">
      <w:pPr>
        <w:spacing w:line="360" w:lineRule="auto"/>
        <w:ind w:firstLine="709"/>
        <w:jc w:val="both"/>
        <w:rPr>
          <w:sz w:val="28"/>
          <w:szCs w:val="28"/>
          <w:lang w:val="uk-UA"/>
        </w:rPr>
      </w:pPr>
      <w:r w:rsidRPr="00E82D25">
        <w:rPr>
          <w:sz w:val="28"/>
          <w:szCs w:val="28"/>
          <w:lang w:val="uk-UA"/>
        </w:rPr>
        <w:t>Робочі зони з великим скупченням пилу вимагають підбору світильників з пило - вологозахистом IP54 або IP65.</w:t>
      </w:r>
    </w:p>
    <w:p w:rsidR="00B36FB1" w:rsidRPr="00E82D25" w:rsidRDefault="00B36FB1" w:rsidP="00B36FB1">
      <w:pPr>
        <w:spacing w:line="360" w:lineRule="auto"/>
        <w:ind w:firstLine="709"/>
        <w:jc w:val="both"/>
        <w:rPr>
          <w:sz w:val="28"/>
          <w:szCs w:val="28"/>
          <w:lang w:val="uk-UA"/>
        </w:rPr>
      </w:pPr>
      <w:r w:rsidRPr="00E82D25">
        <w:rPr>
          <w:sz w:val="28"/>
          <w:szCs w:val="28"/>
          <w:lang w:val="uk-UA"/>
        </w:rPr>
        <w:t>Важливо правильно використовувати природне світло.</w:t>
      </w:r>
    </w:p>
    <w:p w:rsidR="00B36FB1" w:rsidRPr="00E82D25" w:rsidRDefault="00B36FB1" w:rsidP="00B36FB1">
      <w:pPr>
        <w:spacing w:line="360" w:lineRule="auto"/>
        <w:ind w:firstLine="709"/>
        <w:jc w:val="both"/>
        <w:rPr>
          <w:sz w:val="28"/>
          <w:szCs w:val="28"/>
          <w:lang w:val="uk-UA"/>
        </w:rPr>
      </w:pPr>
      <w:r w:rsidRPr="00E82D25">
        <w:rPr>
          <w:sz w:val="28"/>
          <w:szCs w:val="28"/>
          <w:lang w:val="uk-UA"/>
        </w:rPr>
        <w:t>Наприклад, у приміщенні, де є великі вікна, робочі столи розташовують під прямим кутом до них.</w:t>
      </w:r>
    </w:p>
    <w:p w:rsidR="00B36FB1" w:rsidRPr="00E82D25" w:rsidRDefault="00B36FB1" w:rsidP="00B36FB1">
      <w:pPr>
        <w:spacing w:line="360" w:lineRule="auto"/>
        <w:ind w:firstLine="709"/>
        <w:jc w:val="both"/>
        <w:rPr>
          <w:sz w:val="28"/>
          <w:szCs w:val="28"/>
          <w:lang w:val="uk-UA"/>
        </w:rPr>
      </w:pPr>
      <w:r w:rsidRPr="00E82D25">
        <w:rPr>
          <w:sz w:val="28"/>
          <w:szCs w:val="28"/>
          <w:lang w:val="uk-UA"/>
        </w:rPr>
        <w:t>Розпилювання, фрезерування, висвердлювання майстри мають виконувати під світильником, встановленим на стелі.</w:t>
      </w:r>
    </w:p>
    <w:p w:rsidR="00B36FB1" w:rsidRPr="00E82D25" w:rsidRDefault="00B36FB1" w:rsidP="00B36FB1">
      <w:pPr>
        <w:spacing w:line="360" w:lineRule="auto"/>
        <w:ind w:firstLine="709"/>
        <w:jc w:val="both"/>
        <w:rPr>
          <w:sz w:val="28"/>
          <w:szCs w:val="28"/>
          <w:lang w:val="uk-UA"/>
        </w:rPr>
      </w:pPr>
      <w:r w:rsidRPr="00E82D25">
        <w:rPr>
          <w:sz w:val="28"/>
          <w:szCs w:val="28"/>
          <w:lang w:val="uk-UA"/>
        </w:rPr>
        <w:t xml:space="preserve">При цьому світло повинне падати з лівого боку і по траєкторії погляду </w:t>
      </w:r>
      <w:r w:rsidR="0098049A" w:rsidRPr="00E82D25">
        <w:rPr>
          <w:sz w:val="28"/>
          <w:szCs w:val="28"/>
          <w:lang w:val="uk-UA"/>
        </w:rPr>
        <w:t>працівника. Тоді</w:t>
      </w:r>
      <w:r w:rsidRPr="00E82D25">
        <w:rPr>
          <w:sz w:val="28"/>
          <w:szCs w:val="28"/>
          <w:lang w:val="uk-UA"/>
        </w:rPr>
        <w:t xml:space="preserve"> немає різких тіней, а хороша видимість гарантована.</w:t>
      </w:r>
    </w:p>
    <w:p w:rsidR="00B36FB1" w:rsidRPr="00E43245" w:rsidRDefault="00B36FB1" w:rsidP="00B36FB1">
      <w:pPr>
        <w:spacing w:line="360" w:lineRule="auto"/>
        <w:ind w:firstLine="709"/>
        <w:jc w:val="both"/>
        <w:rPr>
          <w:sz w:val="28"/>
          <w:szCs w:val="28"/>
          <w:lang w:val="uk-UA"/>
        </w:rPr>
      </w:pPr>
      <w:r w:rsidRPr="00E43245">
        <w:rPr>
          <w:sz w:val="28"/>
          <w:szCs w:val="28"/>
          <w:lang w:val="uk-UA"/>
        </w:rPr>
        <w:t>1.4.Гігієна праці на деревообробних підприємствах</w:t>
      </w:r>
    </w:p>
    <w:p w:rsidR="00B36FB1" w:rsidRPr="00E82D25" w:rsidRDefault="00B36FB1" w:rsidP="00B36FB1">
      <w:pPr>
        <w:spacing w:line="360" w:lineRule="auto"/>
        <w:ind w:firstLine="709"/>
        <w:jc w:val="both"/>
        <w:rPr>
          <w:sz w:val="28"/>
          <w:szCs w:val="28"/>
          <w:lang w:val="uk-UA"/>
        </w:rPr>
      </w:pPr>
      <w:r w:rsidRPr="00E82D25">
        <w:rPr>
          <w:sz w:val="28"/>
          <w:szCs w:val="28"/>
          <w:lang w:val="uk-UA"/>
        </w:rPr>
        <w:t xml:space="preserve">Значну небезпеку для здоров’я працюючих представляють клеєві матеріали, які отримують на основі </w:t>
      </w:r>
      <w:r w:rsidR="0098049A" w:rsidRPr="00E82D25">
        <w:rPr>
          <w:sz w:val="28"/>
          <w:szCs w:val="28"/>
          <w:lang w:val="uk-UA"/>
        </w:rPr>
        <w:t>сечовино</w:t>
      </w:r>
      <w:r w:rsidRPr="00E82D25">
        <w:rPr>
          <w:sz w:val="28"/>
          <w:szCs w:val="28"/>
          <w:lang w:val="uk-UA"/>
        </w:rPr>
        <w:t>-формальдегідних смол, які окрім несприятливої дії на шкіру виділяють в повітря виробничих приміщень токсичні продукти — формальдегід, фенол, аміак, а широко використовувані лаки та емалі для оброблення меблів виділяють толуол, уайт-спіріт, ацетон тощо.</w:t>
      </w:r>
    </w:p>
    <w:p w:rsidR="00B36FB1" w:rsidRPr="00E82D25" w:rsidRDefault="00B36FB1" w:rsidP="00B36FB1">
      <w:pPr>
        <w:spacing w:line="360" w:lineRule="auto"/>
        <w:ind w:firstLine="709"/>
        <w:jc w:val="both"/>
        <w:rPr>
          <w:sz w:val="28"/>
          <w:szCs w:val="28"/>
          <w:lang w:val="uk-UA"/>
        </w:rPr>
      </w:pPr>
      <w:r w:rsidRPr="00E82D25">
        <w:rPr>
          <w:sz w:val="28"/>
          <w:szCs w:val="28"/>
          <w:lang w:val="uk-UA"/>
        </w:rPr>
        <w:t>Особливо несприятливі мікрокліматичні умови спостерігаються при виробництві фанери та деревинних пластиків у відділенні теплової обробки сировини (висока температура та вологість повітря) в пропарювальних камерах, сушарок та пресів, а також в сушильному відділенні меблевого виробництва.</w:t>
      </w:r>
    </w:p>
    <w:p w:rsidR="00B36FB1" w:rsidRPr="00E82D25" w:rsidRDefault="00B36FB1" w:rsidP="00B36FB1">
      <w:pPr>
        <w:spacing w:line="360" w:lineRule="auto"/>
        <w:ind w:firstLine="709"/>
        <w:jc w:val="both"/>
        <w:rPr>
          <w:sz w:val="28"/>
          <w:szCs w:val="28"/>
          <w:lang w:val="uk-UA"/>
        </w:rPr>
      </w:pPr>
      <w:r w:rsidRPr="00E82D25">
        <w:rPr>
          <w:sz w:val="28"/>
          <w:szCs w:val="28"/>
          <w:lang w:val="uk-UA"/>
        </w:rPr>
        <w:t>В столярних цехах основною небезпекою є механічні травми при роботах на деревообробних верстатах, в особливості на циркулярних пилах.</w:t>
      </w:r>
    </w:p>
    <w:p w:rsidR="00B36FB1" w:rsidRPr="00E82D25" w:rsidRDefault="00B36FB1" w:rsidP="00B36FB1">
      <w:pPr>
        <w:spacing w:line="360" w:lineRule="auto"/>
        <w:ind w:firstLine="709"/>
        <w:jc w:val="both"/>
        <w:rPr>
          <w:sz w:val="28"/>
          <w:szCs w:val="28"/>
          <w:lang w:val="uk-UA"/>
        </w:rPr>
      </w:pPr>
      <w:r w:rsidRPr="00E82D25">
        <w:rPr>
          <w:sz w:val="28"/>
          <w:szCs w:val="28"/>
          <w:lang w:val="uk-UA"/>
        </w:rPr>
        <w:t xml:space="preserve">У працюючих в деревообробній промисловості часто спостерігаються гострі респіраторні захворювання органів дихання, професійні ураження </w:t>
      </w:r>
      <w:r w:rsidRPr="00E82D25">
        <w:rPr>
          <w:sz w:val="28"/>
          <w:szCs w:val="28"/>
          <w:lang w:val="uk-UA"/>
        </w:rPr>
        <w:lastRenderedPageBreak/>
        <w:t>шкіри — дерматити, кропивниця та екзема, захворювання периферійної нервової системи, травми, поранення, переломи, вивихи.</w:t>
      </w:r>
    </w:p>
    <w:p w:rsidR="00B36FB1" w:rsidRPr="00E82D25" w:rsidRDefault="00B36FB1" w:rsidP="00B36FB1">
      <w:pPr>
        <w:spacing w:line="360" w:lineRule="auto"/>
        <w:ind w:firstLine="709"/>
        <w:jc w:val="both"/>
        <w:rPr>
          <w:sz w:val="28"/>
          <w:szCs w:val="28"/>
          <w:lang w:val="uk-UA"/>
        </w:rPr>
      </w:pPr>
      <w:r w:rsidRPr="00E82D25">
        <w:rPr>
          <w:sz w:val="28"/>
          <w:szCs w:val="28"/>
          <w:lang w:val="uk-UA"/>
        </w:rPr>
        <w:t>Серед деяких працюючих, які зайняті у виробництві пиломатеріалів, фанери, сірників спостерігається захворювання рук від перенапруження і як наслідок підвищення тонусу дрібних артеріальних судин в дистальних відділах верхніх кінцівок, порушення капілярного кровообігу, зниження сили та статичної витривалості кисті.</w:t>
      </w:r>
    </w:p>
    <w:p w:rsidR="00B36FB1" w:rsidRPr="00E82D25" w:rsidRDefault="00B36FB1" w:rsidP="00B36FB1">
      <w:pPr>
        <w:spacing w:line="360" w:lineRule="auto"/>
        <w:ind w:firstLine="709"/>
        <w:jc w:val="both"/>
        <w:rPr>
          <w:sz w:val="28"/>
          <w:szCs w:val="28"/>
          <w:lang w:val="uk-UA"/>
        </w:rPr>
      </w:pPr>
      <w:r w:rsidRPr="00E82D25">
        <w:rPr>
          <w:sz w:val="28"/>
          <w:szCs w:val="28"/>
          <w:lang w:val="uk-UA"/>
        </w:rPr>
        <w:t>Герметизація джерел</w:t>
      </w:r>
      <w:r w:rsidR="00890AB1">
        <w:rPr>
          <w:sz w:val="28"/>
          <w:szCs w:val="28"/>
          <w:lang w:val="uk-UA"/>
        </w:rPr>
        <w:t xml:space="preserve"> небезпеки</w:t>
      </w:r>
      <w:r w:rsidRPr="00E82D25">
        <w:rPr>
          <w:sz w:val="28"/>
          <w:szCs w:val="28"/>
          <w:lang w:val="uk-UA"/>
        </w:rPr>
        <w:t>, впровадження механізованих та автоматичних ліній мають вирішальне значення для покращення умов праці в деревообробній промисловості.</w:t>
      </w:r>
    </w:p>
    <w:p w:rsidR="00B36FB1" w:rsidRPr="00E82D25" w:rsidRDefault="00B36FB1" w:rsidP="00B36FB1">
      <w:pPr>
        <w:spacing w:line="360" w:lineRule="auto"/>
        <w:ind w:firstLine="709"/>
        <w:jc w:val="both"/>
        <w:rPr>
          <w:sz w:val="28"/>
          <w:szCs w:val="28"/>
          <w:lang w:val="uk-UA"/>
        </w:rPr>
      </w:pPr>
      <w:r w:rsidRPr="00E82D25">
        <w:rPr>
          <w:sz w:val="28"/>
          <w:szCs w:val="28"/>
          <w:lang w:val="uk-UA"/>
        </w:rPr>
        <w:t>Профілактичними заходами щодо попередження виникнення несприятливого впливу шкідливих факторів виробничого середовища на працюючих в деревообробній промисловості є також: правильне обладнання вентиляційних систем, теплоізоляція устаткування, використання витяжної вентиляції в місцях витримування зклеєних виробів, забезпечення працюючих спецодягом та засобами індивідуального захисту, проходження попередніх та періодичних медичних оглядів.</w:t>
      </w:r>
    </w:p>
    <w:p w:rsidR="00B36FB1" w:rsidRPr="00E82D25" w:rsidRDefault="00B36FB1" w:rsidP="00B36FB1">
      <w:pPr>
        <w:spacing w:line="360" w:lineRule="auto"/>
        <w:ind w:firstLine="709"/>
        <w:jc w:val="both"/>
        <w:rPr>
          <w:sz w:val="28"/>
          <w:szCs w:val="28"/>
          <w:lang w:val="uk-UA"/>
        </w:rPr>
      </w:pPr>
      <w:r w:rsidRPr="00E82D25">
        <w:rPr>
          <w:sz w:val="28"/>
          <w:szCs w:val="28"/>
          <w:lang w:val="uk-UA"/>
        </w:rPr>
        <w:t>Одними з протипоказань при прийомі на роботу є алергічні захворювання органів дихання, а також хронічні, часто рецидивні захворювання шкіри (екзема, кропивниця, псоріаз, нейродерміт, себорея, червоний плоский лишай).</w:t>
      </w:r>
    </w:p>
    <w:p w:rsidR="00B36FB1" w:rsidRPr="00E82D25" w:rsidRDefault="00B36FB1" w:rsidP="00B36FB1">
      <w:pPr>
        <w:spacing w:line="360" w:lineRule="auto"/>
        <w:ind w:firstLine="709"/>
        <w:jc w:val="both"/>
        <w:rPr>
          <w:sz w:val="28"/>
          <w:szCs w:val="28"/>
          <w:lang w:val="uk-UA"/>
        </w:rPr>
      </w:pPr>
      <w:r w:rsidRPr="00E82D25">
        <w:rPr>
          <w:sz w:val="28"/>
          <w:szCs w:val="28"/>
          <w:lang w:val="uk-UA"/>
        </w:rPr>
        <w:t>Для попередження шкірних захворювань рекомендовано застосовувати перед початком роботи профілактичні пасти та креми.</w:t>
      </w:r>
    </w:p>
    <w:p w:rsidR="00B36FB1" w:rsidRDefault="00B36FB1" w:rsidP="00B36FB1">
      <w:pPr>
        <w:spacing w:line="360" w:lineRule="auto"/>
        <w:ind w:firstLine="709"/>
        <w:jc w:val="both"/>
        <w:rPr>
          <w:sz w:val="28"/>
          <w:szCs w:val="28"/>
          <w:lang w:val="uk-UA"/>
        </w:rPr>
      </w:pPr>
      <w:r w:rsidRPr="00E82D25">
        <w:rPr>
          <w:sz w:val="28"/>
          <w:szCs w:val="28"/>
          <w:lang w:val="uk-UA"/>
        </w:rPr>
        <w:t>Для усунення причин виробничого травматизму суттєве значення має удосконалення запобіжних пристроїв ріжучих інструментів.</w:t>
      </w:r>
    </w:p>
    <w:p w:rsidR="00B36FB1" w:rsidRDefault="00B36FB1" w:rsidP="00B36FB1">
      <w:pPr>
        <w:spacing w:line="360" w:lineRule="auto"/>
        <w:ind w:firstLine="709"/>
        <w:jc w:val="both"/>
        <w:rPr>
          <w:sz w:val="28"/>
          <w:szCs w:val="28"/>
          <w:lang w:val="uk-UA"/>
        </w:rPr>
      </w:pPr>
      <w:r>
        <w:rPr>
          <w:sz w:val="28"/>
          <w:szCs w:val="28"/>
          <w:lang w:val="uk-UA"/>
        </w:rPr>
        <w:t>1.5. Пожежна безпека</w:t>
      </w:r>
    </w:p>
    <w:p w:rsidR="00B36FB1" w:rsidRPr="008B37BC" w:rsidRDefault="00B36FB1" w:rsidP="00B36FB1">
      <w:pPr>
        <w:spacing w:line="360" w:lineRule="auto"/>
        <w:ind w:firstLine="709"/>
        <w:jc w:val="both"/>
        <w:rPr>
          <w:sz w:val="28"/>
          <w:szCs w:val="28"/>
          <w:lang w:val="uk-UA"/>
        </w:rPr>
      </w:pPr>
      <w:r w:rsidRPr="008B37BC">
        <w:rPr>
          <w:sz w:val="28"/>
          <w:szCs w:val="28"/>
          <w:lang w:val="uk-UA"/>
        </w:rPr>
        <w:t>Пожежі на деревообробних підприємствах в основному виникають внаслідок нерегулярно</w:t>
      </w:r>
      <w:r>
        <w:rPr>
          <w:sz w:val="28"/>
          <w:szCs w:val="28"/>
          <w:lang w:val="uk-UA"/>
        </w:rPr>
        <w:t>го</w:t>
      </w:r>
      <w:r w:rsidRPr="008B37BC">
        <w:rPr>
          <w:sz w:val="28"/>
          <w:szCs w:val="28"/>
          <w:lang w:val="uk-UA"/>
        </w:rPr>
        <w:t xml:space="preserve"> і недбало</w:t>
      </w:r>
      <w:r>
        <w:rPr>
          <w:sz w:val="28"/>
          <w:szCs w:val="28"/>
          <w:lang w:val="uk-UA"/>
        </w:rPr>
        <w:t>го</w:t>
      </w:r>
      <w:r w:rsidRPr="008B37BC">
        <w:rPr>
          <w:sz w:val="28"/>
          <w:szCs w:val="28"/>
          <w:lang w:val="uk-UA"/>
        </w:rPr>
        <w:t xml:space="preserve"> прибирання приміщень, неправильного поводження з електричними установками, недотримання правил зберігання пожежонебезпечних матеріалів і куріння в заборонених місцях.</w:t>
      </w:r>
    </w:p>
    <w:p w:rsidR="00B36FB1" w:rsidRPr="008B37BC" w:rsidRDefault="00B36FB1" w:rsidP="00B36FB1">
      <w:pPr>
        <w:spacing w:line="360" w:lineRule="auto"/>
        <w:ind w:firstLine="709"/>
        <w:jc w:val="both"/>
        <w:rPr>
          <w:sz w:val="28"/>
          <w:szCs w:val="28"/>
          <w:lang w:val="uk-UA"/>
        </w:rPr>
      </w:pPr>
      <w:r w:rsidRPr="008B37BC">
        <w:rPr>
          <w:sz w:val="28"/>
          <w:szCs w:val="28"/>
          <w:lang w:val="uk-UA"/>
        </w:rPr>
        <w:lastRenderedPageBreak/>
        <w:t>У деревообробних цехах зосереджена велика кількість легкозаймистих матеріалів: деревних відходів, стружок, тріски, дощок, лаків, фарб і т. П. Пил є вибухонебезпечн</w:t>
      </w:r>
      <w:r>
        <w:rPr>
          <w:sz w:val="28"/>
          <w:szCs w:val="28"/>
          <w:lang w:val="uk-UA"/>
        </w:rPr>
        <w:t>им</w:t>
      </w:r>
      <w:r w:rsidRPr="008B37BC">
        <w:rPr>
          <w:sz w:val="28"/>
          <w:szCs w:val="28"/>
          <w:lang w:val="uk-UA"/>
        </w:rPr>
        <w:t xml:space="preserve"> і скупчення </w:t>
      </w:r>
      <w:r>
        <w:rPr>
          <w:sz w:val="28"/>
          <w:szCs w:val="28"/>
          <w:lang w:val="uk-UA"/>
        </w:rPr>
        <w:t>його</w:t>
      </w:r>
      <w:r w:rsidRPr="008B37BC">
        <w:rPr>
          <w:sz w:val="28"/>
          <w:szCs w:val="28"/>
          <w:lang w:val="uk-UA"/>
        </w:rPr>
        <w:t xml:space="preserve"> на робочих місцях, елементах верстатів, електродвигунах і радіаторах опалення не</w:t>
      </w:r>
      <w:r>
        <w:rPr>
          <w:sz w:val="28"/>
          <w:szCs w:val="28"/>
          <w:lang w:val="uk-UA"/>
        </w:rPr>
        <w:t xml:space="preserve"> є допустимим</w:t>
      </w:r>
      <w:r w:rsidRPr="008B37BC">
        <w:rPr>
          <w:sz w:val="28"/>
          <w:szCs w:val="28"/>
          <w:lang w:val="uk-UA"/>
        </w:rPr>
        <w:t>.</w:t>
      </w:r>
    </w:p>
    <w:p w:rsidR="00B36FB1" w:rsidRPr="008B37BC" w:rsidRDefault="00B36FB1" w:rsidP="00B36FB1">
      <w:pPr>
        <w:spacing w:line="360" w:lineRule="auto"/>
        <w:ind w:firstLine="709"/>
        <w:jc w:val="both"/>
        <w:rPr>
          <w:sz w:val="28"/>
          <w:szCs w:val="28"/>
          <w:lang w:val="uk-UA"/>
        </w:rPr>
      </w:pPr>
      <w:r w:rsidRPr="008B37BC">
        <w:rPr>
          <w:sz w:val="28"/>
          <w:szCs w:val="28"/>
          <w:lang w:val="uk-UA"/>
        </w:rPr>
        <w:t>При виникненні загоряння необхідно терміново викликати пожежну команду по телефону 01 або з пожежного сповіщувача і до прибуття пожежної команди вжити заходів щодо ліквідації загоряння наявними засобами пожежогасіння.</w:t>
      </w:r>
    </w:p>
    <w:p w:rsidR="00B36FB1" w:rsidRPr="008B37BC" w:rsidRDefault="00B36FB1" w:rsidP="00B36FB1">
      <w:pPr>
        <w:spacing w:line="360" w:lineRule="auto"/>
        <w:ind w:firstLine="709"/>
        <w:jc w:val="both"/>
        <w:rPr>
          <w:sz w:val="28"/>
          <w:szCs w:val="28"/>
          <w:lang w:val="uk-UA"/>
        </w:rPr>
      </w:pPr>
      <w:r w:rsidRPr="008B37BC">
        <w:rPr>
          <w:sz w:val="28"/>
          <w:szCs w:val="28"/>
          <w:lang w:val="uk-UA"/>
        </w:rPr>
        <w:t>Для попередження виникнення пожеж в цехах і на робочих місцях необхідно строго дотримуватися таких протипожежні правила.</w:t>
      </w:r>
    </w:p>
    <w:p w:rsidR="00B36FB1" w:rsidRPr="008B37BC" w:rsidRDefault="00B36FB1" w:rsidP="00B36FB1">
      <w:pPr>
        <w:spacing w:line="360" w:lineRule="auto"/>
        <w:ind w:firstLine="709"/>
        <w:jc w:val="both"/>
        <w:rPr>
          <w:sz w:val="28"/>
          <w:szCs w:val="28"/>
          <w:lang w:val="uk-UA"/>
        </w:rPr>
      </w:pPr>
      <w:r w:rsidRPr="008B37BC">
        <w:rPr>
          <w:sz w:val="28"/>
          <w:szCs w:val="28"/>
          <w:lang w:val="uk-UA"/>
        </w:rPr>
        <w:t>Всі електричні проводи повинні бути ретельно ізольовані, електричні апарати і електродвигуни заземлені та захищені від попадання на них сторонніх предметів. Після закінчення роботи і під час перерви електропривод необхідно вимикати, а підводять лінії знеструмлювати.</w:t>
      </w:r>
    </w:p>
    <w:p w:rsidR="00B36FB1" w:rsidRPr="008B37BC" w:rsidRDefault="00B36FB1" w:rsidP="00B36FB1">
      <w:pPr>
        <w:spacing w:line="360" w:lineRule="auto"/>
        <w:ind w:firstLine="709"/>
        <w:jc w:val="both"/>
        <w:rPr>
          <w:sz w:val="28"/>
          <w:szCs w:val="28"/>
          <w:lang w:val="uk-UA"/>
        </w:rPr>
      </w:pPr>
      <w:r w:rsidRPr="008B37BC">
        <w:rPr>
          <w:sz w:val="28"/>
          <w:szCs w:val="28"/>
          <w:lang w:val="uk-UA"/>
        </w:rPr>
        <w:t>У цехах і на робочих місцях забороняється палити і виконувати операції, які можуть викликати появу іскор або відкритого вогню.</w:t>
      </w:r>
    </w:p>
    <w:p w:rsidR="00B36FB1" w:rsidRPr="008B37BC" w:rsidRDefault="00B36FB1" w:rsidP="00B36FB1">
      <w:pPr>
        <w:spacing w:line="360" w:lineRule="auto"/>
        <w:ind w:firstLine="709"/>
        <w:jc w:val="both"/>
        <w:rPr>
          <w:sz w:val="28"/>
          <w:szCs w:val="28"/>
          <w:lang w:val="uk-UA"/>
        </w:rPr>
      </w:pPr>
      <w:r w:rsidRPr="008B37BC">
        <w:rPr>
          <w:sz w:val="28"/>
          <w:szCs w:val="28"/>
          <w:lang w:val="uk-UA"/>
        </w:rPr>
        <w:t>Необхідно систематично видаляти деревний пил і стружку з елементів обладнання, електродвигунів і електропроводок.</w:t>
      </w:r>
    </w:p>
    <w:p w:rsidR="00B36FB1" w:rsidRPr="008B37BC" w:rsidRDefault="00B36FB1" w:rsidP="00B36FB1">
      <w:pPr>
        <w:spacing w:line="360" w:lineRule="auto"/>
        <w:ind w:firstLine="709"/>
        <w:jc w:val="both"/>
        <w:rPr>
          <w:sz w:val="28"/>
          <w:szCs w:val="28"/>
          <w:lang w:val="uk-UA"/>
        </w:rPr>
      </w:pPr>
      <w:r w:rsidRPr="008B37BC">
        <w:rPr>
          <w:sz w:val="28"/>
          <w:szCs w:val="28"/>
          <w:lang w:val="uk-UA"/>
        </w:rPr>
        <w:t>Забороняється сушити спецодяг, лісоматеріали та інші горючі предмети на приладах опалення, виробничих та опалювальних печах.</w:t>
      </w:r>
    </w:p>
    <w:p w:rsidR="00B36FB1" w:rsidRPr="008B37BC" w:rsidRDefault="00B36FB1" w:rsidP="00B36FB1">
      <w:pPr>
        <w:spacing w:line="360" w:lineRule="auto"/>
        <w:ind w:firstLine="709"/>
        <w:jc w:val="both"/>
        <w:rPr>
          <w:sz w:val="28"/>
          <w:szCs w:val="28"/>
          <w:lang w:val="uk-UA"/>
        </w:rPr>
      </w:pPr>
      <w:r w:rsidRPr="008B37BC">
        <w:rPr>
          <w:sz w:val="28"/>
          <w:szCs w:val="28"/>
          <w:lang w:val="uk-UA"/>
        </w:rPr>
        <w:t>Робочі місця, де є підвищена небезпека виникнення пожежі, повинні бути забезпечені вогнегасниками, ящиками з піском і ємностями з водою.</w:t>
      </w:r>
    </w:p>
    <w:p w:rsidR="00B36FB1" w:rsidRPr="008B37BC" w:rsidRDefault="00B36FB1" w:rsidP="00B36FB1">
      <w:pPr>
        <w:spacing w:line="360" w:lineRule="auto"/>
        <w:ind w:firstLine="709"/>
        <w:jc w:val="both"/>
        <w:rPr>
          <w:sz w:val="28"/>
          <w:szCs w:val="28"/>
          <w:lang w:val="uk-UA"/>
        </w:rPr>
      </w:pPr>
      <w:r w:rsidRPr="008B37BC">
        <w:rPr>
          <w:sz w:val="28"/>
          <w:szCs w:val="28"/>
          <w:lang w:val="uk-UA"/>
        </w:rPr>
        <w:t>Не допускається працювати на шліфувальних верстатах при відключеною витяжної вентиляції.</w:t>
      </w:r>
    </w:p>
    <w:p w:rsidR="00B36FB1" w:rsidRPr="008B37BC" w:rsidRDefault="00B36FB1" w:rsidP="00B36FB1">
      <w:pPr>
        <w:spacing w:line="360" w:lineRule="auto"/>
        <w:ind w:firstLine="709"/>
        <w:jc w:val="both"/>
        <w:rPr>
          <w:sz w:val="28"/>
          <w:szCs w:val="28"/>
          <w:lang w:val="uk-UA"/>
        </w:rPr>
      </w:pPr>
      <w:r w:rsidRPr="008B37BC">
        <w:rPr>
          <w:sz w:val="28"/>
          <w:szCs w:val="28"/>
          <w:lang w:val="uk-UA"/>
        </w:rPr>
        <w:t>Що були у вжитку обтиральні матеріали, кінці, ганчірки і т. П., Просочені гасом, бензином, маслами та іншими горючими речовинами, необхідно складати в спеціальні металеві ящики з кришками. Над місцем установки ящиків повинна бути напис «Ящик для обтиральних кінців».</w:t>
      </w:r>
    </w:p>
    <w:p w:rsidR="00B36FB1" w:rsidRPr="008B37BC" w:rsidRDefault="00B36FB1" w:rsidP="00B36FB1">
      <w:pPr>
        <w:spacing w:line="360" w:lineRule="auto"/>
        <w:ind w:firstLine="709"/>
        <w:jc w:val="both"/>
        <w:rPr>
          <w:sz w:val="28"/>
          <w:szCs w:val="28"/>
          <w:lang w:val="uk-UA"/>
        </w:rPr>
      </w:pPr>
      <w:r w:rsidRPr="008B37BC">
        <w:rPr>
          <w:sz w:val="28"/>
          <w:szCs w:val="28"/>
          <w:lang w:val="uk-UA"/>
        </w:rPr>
        <w:t>Нітрофарби, лаки та інші хімікати зберігають у спеціальних ізольованих приміщеннях або в шафах і ящиках.</w:t>
      </w:r>
    </w:p>
    <w:p w:rsidR="00B36FB1" w:rsidRPr="008B37BC" w:rsidRDefault="00B36FB1" w:rsidP="00B36FB1">
      <w:pPr>
        <w:spacing w:line="360" w:lineRule="auto"/>
        <w:ind w:firstLine="709"/>
        <w:jc w:val="both"/>
        <w:rPr>
          <w:sz w:val="28"/>
          <w:szCs w:val="28"/>
          <w:lang w:val="uk-UA"/>
        </w:rPr>
      </w:pPr>
      <w:r w:rsidRPr="008B37BC">
        <w:rPr>
          <w:sz w:val="28"/>
          <w:szCs w:val="28"/>
          <w:lang w:val="uk-UA"/>
        </w:rPr>
        <w:lastRenderedPageBreak/>
        <w:t>Запас рідкого палива, мастильних матеріалів та горючих рідин, що знаходяться в робочому приміщенні, не повинен перевищувати добової витрати. Зберігати їх потрібно тільки в спеціальній щільно закривається металевою тарі, яка після закінчення роботи ставиться в замикаються металеві ящики або шафи.</w:t>
      </w:r>
    </w:p>
    <w:p w:rsidR="00F24D6B" w:rsidRDefault="00F24D6B" w:rsidP="00F24D6B">
      <w:pPr>
        <w:spacing w:line="360" w:lineRule="auto"/>
        <w:jc w:val="both"/>
        <w:rPr>
          <w:sz w:val="28"/>
          <w:szCs w:val="28"/>
          <w:lang w:val="uk-UA"/>
        </w:rPr>
      </w:pPr>
    </w:p>
    <w:p w:rsidR="00B36FB1" w:rsidRDefault="00B36FB1" w:rsidP="005A2910">
      <w:pPr>
        <w:spacing w:line="360" w:lineRule="auto"/>
        <w:rPr>
          <w:sz w:val="28"/>
          <w:szCs w:val="28"/>
          <w:lang w:val="uk-UA"/>
        </w:rPr>
      </w:pPr>
    </w:p>
    <w:p w:rsidR="005A2910" w:rsidRPr="00460777" w:rsidRDefault="005A2910" w:rsidP="001245D3">
      <w:pPr>
        <w:spacing w:line="360" w:lineRule="auto"/>
        <w:jc w:val="center"/>
        <w:rPr>
          <w:rFonts w:eastAsiaTheme="minorEastAsia"/>
          <w:b/>
          <w:bCs/>
          <w:iCs/>
          <w:sz w:val="28"/>
          <w:szCs w:val="28"/>
          <w:lang w:val="uk-UA"/>
        </w:rPr>
      </w:pPr>
      <w:r w:rsidRPr="00460777">
        <w:rPr>
          <w:rFonts w:eastAsiaTheme="minorEastAsia"/>
          <w:b/>
          <w:bCs/>
          <w:iCs/>
          <w:sz w:val="28"/>
          <w:szCs w:val="28"/>
          <w:lang w:val="uk-UA"/>
        </w:rPr>
        <w:t>СПИСОК ДЖЕРЕЛ ІНФОРМАЦІЇ</w:t>
      </w:r>
    </w:p>
    <w:p w:rsidR="004C6E39" w:rsidRPr="00B5451A" w:rsidRDefault="00C27BA5" w:rsidP="00B5451A">
      <w:pPr>
        <w:spacing w:line="360" w:lineRule="auto"/>
        <w:jc w:val="both"/>
        <w:rPr>
          <w:rFonts w:eastAsiaTheme="minorEastAsia"/>
          <w:iCs/>
          <w:sz w:val="28"/>
          <w:szCs w:val="28"/>
          <w:lang w:val="uk-UA"/>
        </w:rPr>
      </w:pPr>
      <w:r>
        <w:rPr>
          <w:rFonts w:eastAsiaTheme="minorEastAsia"/>
          <w:iCs/>
          <w:sz w:val="28"/>
          <w:szCs w:val="28"/>
          <w:lang w:val="uk-UA"/>
        </w:rPr>
        <w:t xml:space="preserve">   </w:t>
      </w:r>
      <w:r w:rsidR="005A2910" w:rsidRPr="00B5451A">
        <w:rPr>
          <w:rFonts w:eastAsiaTheme="minorEastAsia"/>
          <w:iCs/>
          <w:sz w:val="28"/>
          <w:szCs w:val="28"/>
          <w:lang w:val="uk-UA"/>
        </w:rPr>
        <w:t>1. Навчальний посібник для студентів 141 спеціальності «Електроенергетика, електротехніка та електромеханіка», спеціалізації «Електромеханічні та мехатронні системи енергоємних виробництв» / КПІ ім. Ігоря Сікорського ; уклад.: І. С. Рябенко, О. В. Мейта. – Електронні текстові данні.</w:t>
      </w:r>
    </w:p>
    <w:p w:rsidR="005A2910" w:rsidRPr="00B5451A" w:rsidRDefault="00C27BA5" w:rsidP="00B5451A">
      <w:pPr>
        <w:spacing w:line="360" w:lineRule="auto"/>
        <w:jc w:val="both"/>
        <w:rPr>
          <w:rFonts w:eastAsiaTheme="minorEastAsia"/>
          <w:iCs/>
          <w:sz w:val="28"/>
          <w:szCs w:val="28"/>
          <w:lang w:val="uk-UA"/>
        </w:rPr>
      </w:pPr>
      <w:r>
        <w:rPr>
          <w:rFonts w:eastAsiaTheme="minorEastAsia"/>
          <w:iCs/>
          <w:sz w:val="28"/>
          <w:szCs w:val="28"/>
          <w:lang w:val="uk-UA"/>
        </w:rPr>
        <w:t xml:space="preserve">     2</w:t>
      </w:r>
      <w:r w:rsidR="005A2910" w:rsidRPr="00B5451A">
        <w:rPr>
          <w:rFonts w:eastAsiaTheme="minorEastAsia"/>
          <w:iCs/>
          <w:sz w:val="28"/>
          <w:szCs w:val="28"/>
          <w:lang w:val="uk-UA"/>
        </w:rPr>
        <w:t>. Справочник по электроснабжению и электрооборудованию /Под общей редакцией А.А.Федорова/.Т.1. Электроснабжение. -М.: Энергоатомиздат, 1986, 568 с.</w:t>
      </w:r>
    </w:p>
    <w:p w:rsidR="005A2910" w:rsidRPr="00B5451A" w:rsidRDefault="00C27BA5" w:rsidP="00B5451A">
      <w:pPr>
        <w:spacing w:line="360" w:lineRule="auto"/>
        <w:jc w:val="both"/>
        <w:rPr>
          <w:rFonts w:eastAsiaTheme="minorEastAsia"/>
          <w:iCs/>
          <w:sz w:val="28"/>
          <w:szCs w:val="28"/>
          <w:lang w:val="uk-UA"/>
        </w:rPr>
      </w:pPr>
      <w:r>
        <w:rPr>
          <w:rFonts w:eastAsiaTheme="minorEastAsia"/>
          <w:iCs/>
          <w:sz w:val="28"/>
          <w:szCs w:val="28"/>
          <w:lang w:val="uk-UA"/>
        </w:rPr>
        <w:t xml:space="preserve">    3</w:t>
      </w:r>
      <w:r w:rsidR="005A2910" w:rsidRPr="00B5451A">
        <w:rPr>
          <w:rFonts w:eastAsiaTheme="minorEastAsia"/>
          <w:iCs/>
          <w:sz w:val="28"/>
          <w:szCs w:val="28"/>
          <w:lang w:val="uk-UA"/>
        </w:rPr>
        <w:t>. Справочник по проектированию электроснабжения /Под редакцией В.И. Круповича, Ю.Р.Базыгина, М.П. Самовера/ -М.: Энергия, 1980,436 с.</w:t>
      </w:r>
    </w:p>
    <w:p w:rsidR="005A2910" w:rsidRPr="00B5451A" w:rsidRDefault="00C27BA5" w:rsidP="00B5451A">
      <w:pPr>
        <w:spacing w:line="360" w:lineRule="auto"/>
        <w:jc w:val="both"/>
        <w:rPr>
          <w:rFonts w:eastAsiaTheme="minorEastAsia"/>
          <w:iCs/>
          <w:sz w:val="28"/>
          <w:szCs w:val="28"/>
          <w:lang w:val="uk-UA"/>
        </w:rPr>
      </w:pPr>
      <w:r>
        <w:rPr>
          <w:rFonts w:eastAsiaTheme="minorEastAsia"/>
          <w:iCs/>
          <w:sz w:val="28"/>
          <w:szCs w:val="28"/>
          <w:lang w:val="uk-UA"/>
        </w:rPr>
        <w:t xml:space="preserve">    4</w:t>
      </w:r>
      <w:r w:rsidR="005A2910" w:rsidRPr="00B5451A">
        <w:rPr>
          <w:rFonts w:eastAsiaTheme="minorEastAsia"/>
          <w:iCs/>
          <w:sz w:val="28"/>
          <w:szCs w:val="28"/>
          <w:lang w:val="uk-UA"/>
        </w:rPr>
        <w:t>. Андреев В.А. Релейная защита, автоматика и телемеханика в системах електроснабжения. -М.: Высшая школа, 1985, 391 с.</w:t>
      </w:r>
    </w:p>
    <w:p w:rsidR="004C6E39" w:rsidRPr="00B5451A" w:rsidRDefault="00C27BA5" w:rsidP="00B5451A">
      <w:pPr>
        <w:spacing w:line="360" w:lineRule="auto"/>
        <w:jc w:val="both"/>
        <w:rPr>
          <w:sz w:val="28"/>
          <w:szCs w:val="28"/>
          <w:lang w:val="uk-UA"/>
        </w:rPr>
      </w:pPr>
      <w:r>
        <w:rPr>
          <w:sz w:val="28"/>
          <w:szCs w:val="28"/>
          <w:lang w:val="uk-UA"/>
        </w:rPr>
        <w:t xml:space="preserve">   5</w:t>
      </w:r>
      <w:r w:rsidR="004C6E39" w:rsidRPr="00B5451A">
        <w:rPr>
          <w:sz w:val="28"/>
          <w:szCs w:val="28"/>
          <w:lang w:val="uk-UA"/>
        </w:rPr>
        <w:t xml:space="preserve">.  </w:t>
      </w:r>
      <w:hyperlink r:id="rId91" w:history="1">
        <w:r w:rsidR="004C6E39" w:rsidRPr="00B5451A">
          <w:rPr>
            <w:rStyle w:val="af2"/>
            <w:sz w:val="28"/>
            <w:szCs w:val="28"/>
          </w:rPr>
          <w:t>https</w:t>
        </w:r>
        <w:r w:rsidR="004C6E39" w:rsidRPr="00B5451A">
          <w:rPr>
            <w:rStyle w:val="af2"/>
            <w:sz w:val="28"/>
            <w:szCs w:val="28"/>
            <w:lang w:val="uk-UA"/>
          </w:rPr>
          <w:t>://</w:t>
        </w:r>
        <w:r w:rsidR="004C6E39" w:rsidRPr="00B5451A">
          <w:rPr>
            <w:rStyle w:val="af2"/>
            <w:sz w:val="28"/>
            <w:szCs w:val="28"/>
          </w:rPr>
          <w:t>ipaps</w:t>
        </w:r>
        <w:r w:rsidR="004C6E39" w:rsidRPr="00B5451A">
          <w:rPr>
            <w:rStyle w:val="af2"/>
            <w:sz w:val="28"/>
            <w:szCs w:val="28"/>
            <w:lang w:val="uk-UA"/>
          </w:rPr>
          <w:t>2024.</w:t>
        </w:r>
        <w:r w:rsidR="004C6E39" w:rsidRPr="00B5451A">
          <w:rPr>
            <w:rStyle w:val="af2"/>
            <w:sz w:val="28"/>
            <w:szCs w:val="28"/>
          </w:rPr>
          <w:t>shahroodut</w:t>
        </w:r>
        <w:r w:rsidR="004C6E39" w:rsidRPr="00B5451A">
          <w:rPr>
            <w:rStyle w:val="af2"/>
            <w:sz w:val="28"/>
            <w:szCs w:val="28"/>
            <w:lang w:val="uk-UA"/>
          </w:rPr>
          <w:t>.</w:t>
        </w:r>
        <w:r w:rsidR="004C6E39" w:rsidRPr="00B5451A">
          <w:rPr>
            <w:rStyle w:val="af2"/>
            <w:sz w:val="28"/>
            <w:szCs w:val="28"/>
          </w:rPr>
          <w:t>ac</w:t>
        </w:r>
        <w:r w:rsidR="004C6E39" w:rsidRPr="00B5451A">
          <w:rPr>
            <w:rStyle w:val="af2"/>
            <w:sz w:val="28"/>
            <w:szCs w:val="28"/>
            <w:lang w:val="uk-UA"/>
          </w:rPr>
          <w:t>.</w:t>
        </w:r>
        <w:r w:rsidR="004C6E39" w:rsidRPr="00B5451A">
          <w:rPr>
            <w:rStyle w:val="af2"/>
            <w:sz w:val="28"/>
            <w:szCs w:val="28"/>
          </w:rPr>
          <w:t>ir</w:t>
        </w:r>
        <w:r w:rsidR="004C6E39" w:rsidRPr="00B5451A">
          <w:rPr>
            <w:rStyle w:val="af2"/>
            <w:sz w:val="28"/>
            <w:szCs w:val="28"/>
            <w:lang w:val="uk-UA"/>
          </w:rPr>
          <w:t>/</w:t>
        </w:r>
        <w:r w:rsidR="004C6E39" w:rsidRPr="00B5451A">
          <w:rPr>
            <w:rStyle w:val="af2"/>
            <w:sz w:val="28"/>
            <w:szCs w:val="28"/>
          </w:rPr>
          <w:t>files</w:t>
        </w:r>
        <w:r w:rsidR="004C6E39" w:rsidRPr="00B5451A">
          <w:rPr>
            <w:rStyle w:val="af2"/>
            <w:sz w:val="28"/>
            <w:szCs w:val="28"/>
            <w:lang w:val="uk-UA"/>
          </w:rPr>
          <w:t>_</w:t>
        </w:r>
        <w:r w:rsidR="004C6E39" w:rsidRPr="00B5451A">
          <w:rPr>
            <w:rStyle w:val="af2"/>
            <w:sz w:val="28"/>
            <w:szCs w:val="28"/>
          </w:rPr>
          <w:t>site</w:t>
        </w:r>
        <w:r w:rsidR="004C6E39" w:rsidRPr="00B5451A">
          <w:rPr>
            <w:rStyle w:val="af2"/>
            <w:sz w:val="28"/>
            <w:szCs w:val="28"/>
            <w:lang w:val="uk-UA"/>
          </w:rPr>
          <w:t>/</w:t>
        </w:r>
        <w:r w:rsidR="004C6E39" w:rsidRPr="00B5451A">
          <w:rPr>
            <w:rStyle w:val="af2"/>
            <w:sz w:val="28"/>
            <w:szCs w:val="28"/>
          </w:rPr>
          <w:t>files</w:t>
        </w:r>
        <w:r w:rsidR="004C6E39" w:rsidRPr="00B5451A">
          <w:rPr>
            <w:rStyle w:val="af2"/>
            <w:sz w:val="28"/>
            <w:szCs w:val="28"/>
            <w:lang w:val="uk-UA"/>
          </w:rPr>
          <w:t>/</w:t>
        </w:r>
        <w:r w:rsidR="004C6E39" w:rsidRPr="00B5451A">
          <w:rPr>
            <w:rStyle w:val="af2"/>
            <w:sz w:val="28"/>
            <w:szCs w:val="28"/>
          </w:rPr>
          <w:t>r</w:t>
        </w:r>
        <w:r w:rsidR="004C6E39" w:rsidRPr="00B5451A">
          <w:rPr>
            <w:rStyle w:val="af2"/>
            <w:sz w:val="28"/>
            <w:szCs w:val="28"/>
            <w:lang w:val="uk-UA"/>
          </w:rPr>
          <w:t>_74_240122082404.</w:t>
        </w:r>
        <w:proofErr w:type="spellStart"/>
        <w:r w:rsidR="004C6E39" w:rsidRPr="00B5451A">
          <w:rPr>
            <w:rStyle w:val="af2"/>
            <w:sz w:val="28"/>
            <w:szCs w:val="28"/>
          </w:rPr>
          <w:t>pdf</w:t>
        </w:r>
        <w:proofErr w:type="spellEnd"/>
      </w:hyperlink>
    </w:p>
    <w:p w:rsidR="004C6E39" w:rsidRPr="00B5451A" w:rsidRDefault="00C27BA5" w:rsidP="00B5451A">
      <w:pPr>
        <w:spacing w:line="360" w:lineRule="auto"/>
        <w:jc w:val="both"/>
        <w:rPr>
          <w:sz w:val="28"/>
          <w:szCs w:val="28"/>
          <w:lang w:val="uk-UA"/>
        </w:rPr>
      </w:pPr>
      <w:r>
        <w:rPr>
          <w:sz w:val="28"/>
          <w:szCs w:val="28"/>
          <w:lang w:val="uk-UA"/>
        </w:rPr>
        <w:t xml:space="preserve">   6</w:t>
      </w:r>
      <w:r w:rsidR="00441361" w:rsidRPr="00B5451A">
        <w:rPr>
          <w:sz w:val="28"/>
          <w:szCs w:val="28"/>
          <w:lang w:val="uk-UA"/>
        </w:rPr>
        <w:t xml:space="preserve">. </w:t>
      </w:r>
      <w:hyperlink r:id="rId92" w:history="1">
        <w:r w:rsidR="00441361" w:rsidRPr="00B5451A">
          <w:rPr>
            <w:rStyle w:val="af2"/>
            <w:sz w:val="28"/>
            <w:szCs w:val="28"/>
            <w:lang w:val="uk-UA"/>
          </w:rPr>
          <w:t>https://sensors.myu-group.co.jp/article.php?ss=4530</w:t>
        </w:r>
      </w:hyperlink>
      <w:r w:rsidR="004C6E39" w:rsidRPr="00B5451A">
        <w:rPr>
          <w:sz w:val="28"/>
          <w:szCs w:val="28"/>
          <w:lang w:val="uk-UA"/>
        </w:rPr>
        <w:t xml:space="preserve"> </w:t>
      </w:r>
    </w:p>
    <w:p w:rsidR="004C6E39" w:rsidRPr="00B5451A" w:rsidRDefault="00C27BA5" w:rsidP="00B5451A">
      <w:pPr>
        <w:spacing w:line="360" w:lineRule="auto"/>
        <w:jc w:val="both"/>
        <w:rPr>
          <w:sz w:val="28"/>
          <w:szCs w:val="28"/>
          <w:lang w:val="uk-UA"/>
        </w:rPr>
      </w:pPr>
      <w:r>
        <w:rPr>
          <w:sz w:val="28"/>
          <w:szCs w:val="28"/>
          <w:lang w:val="uk-UA"/>
        </w:rPr>
        <w:t>7</w:t>
      </w:r>
      <w:r w:rsidR="00441361" w:rsidRPr="00B5451A">
        <w:rPr>
          <w:sz w:val="28"/>
          <w:szCs w:val="28"/>
          <w:lang w:val="uk-UA"/>
        </w:rPr>
        <w:t>.</w:t>
      </w:r>
      <w:hyperlink r:id="rId93" w:history="1">
        <w:r w:rsidR="00441361" w:rsidRPr="00B5451A">
          <w:rPr>
            <w:rStyle w:val="af2"/>
            <w:sz w:val="28"/>
            <w:szCs w:val="28"/>
            <w:lang w:val="uk-UA"/>
          </w:rPr>
          <w:t>https://www.researchgate.net/publication/380206300_Power_prediction_of_regional_distributed_photovoltaic_clusters_with_incomplete_information_based_on_improved_weighted_fusion_and_transfer_learning</w:t>
        </w:r>
      </w:hyperlink>
      <w:r w:rsidR="004C6E39" w:rsidRPr="00B5451A">
        <w:rPr>
          <w:sz w:val="28"/>
          <w:szCs w:val="28"/>
          <w:lang w:val="uk-UA"/>
        </w:rPr>
        <w:t xml:space="preserve"> </w:t>
      </w:r>
    </w:p>
    <w:p w:rsidR="004C6E39" w:rsidRPr="00B5451A" w:rsidRDefault="00C27BA5" w:rsidP="00B5451A">
      <w:pPr>
        <w:spacing w:line="360" w:lineRule="auto"/>
        <w:jc w:val="both"/>
        <w:rPr>
          <w:sz w:val="28"/>
          <w:szCs w:val="28"/>
          <w:lang w:val="uk-UA"/>
        </w:rPr>
      </w:pPr>
      <w:r>
        <w:rPr>
          <w:sz w:val="28"/>
          <w:szCs w:val="28"/>
          <w:lang w:val="uk-UA"/>
        </w:rPr>
        <w:t xml:space="preserve">   8</w:t>
      </w:r>
      <w:r w:rsidR="00441361" w:rsidRPr="00B5451A">
        <w:rPr>
          <w:sz w:val="28"/>
          <w:szCs w:val="28"/>
          <w:lang w:val="uk-UA"/>
        </w:rPr>
        <w:t xml:space="preserve">.  </w:t>
      </w:r>
      <w:hyperlink r:id="rId94" w:history="1">
        <w:r w:rsidR="00441361" w:rsidRPr="00B5451A">
          <w:rPr>
            <w:rStyle w:val="af2"/>
            <w:sz w:val="28"/>
            <w:szCs w:val="28"/>
            <w:lang w:val="uk-UA"/>
          </w:rPr>
          <w:t>https://iopscience.iop.org/article/10.1088/17426596/2473/1/012009/meta</w:t>
        </w:r>
      </w:hyperlink>
      <w:r w:rsidR="004C6E39" w:rsidRPr="00B5451A">
        <w:rPr>
          <w:sz w:val="28"/>
          <w:szCs w:val="28"/>
          <w:lang w:val="uk-UA"/>
        </w:rPr>
        <w:t xml:space="preserve"> </w:t>
      </w:r>
    </w:p>
    <w:p w:rsidR="004C6E39" w:rsidRPr="00B5451A" w:rsidRDefault="00C27BA5" w:rsidP="00B5451A">
      <w:pPr>
        <w:spacing w:line="360" w:lineRule="auto"/>
        <w:jc w:val="both"/>
        <w:rPr>
          <w:sz w:val="28"/>
          <w:szCs w:val="28"/>
          <w:lang w:val="uk-UA"/>
        </w:rPr>
      </w:pPr>
      <w:r>
        <w:rPr>
          <w:sz w:val="28"/>
          <w:szCs w:val="28"/>
          <w:lang w:val="uk-UA"/>
        </w:rPr>
        <w:t xml:space="preserve">  9</w:t>
      </w:r>
      <w:r w:rsidR="00441361" w:rsidRPr="00B5451A">
        <w:rPr>
          <w:sz w:val="28"/>
          <w:szCs w:val="28"/>
          <w:lang w:val="uk-UA"/>
        </w:rPr>
        <w:t xml:space="preserve">. </w:t>
      </w:r>
      <w:hyperlink r:id="rId95" w:history="1">
        <w:r w:rsidR="00441361" w:rsidRPr="00B5451A">
          <w:rPr>
            <w:rStyle w:val="af2"/>
            <w:sz w:val="28"/>
            <w:szCs w:val="28"/>
            <w:lang w:val="uk-UA"/>
          </w:rPr>
          <w:t>https://process.honeywell.com/us/en/industries/renewable-and-energy-storage-solutions</w:t>
        </w:r>
      </w:hyperlink>
      <w:r w:rsidR="004C6E39" w:rsidRPr="00B5451A">
        <w:rPr>
          <w:sz w:val="28"/>
          <w:szCs w:val="28"/>
          <w:lang w:val="uk-UA"/>
        </w:rPr>
        <w:t xml:space="preserve"> </w:t>
      </w:r>
    </w:p>
    <w:p w:rsidR="004C6E39" w:rsidRPr="00B5451A" w:rsidRDefault="00C27BA5" w:rsidP="00B5451A">
      <w:pPr>
        <w:spacing w:line="360" w:lineRule="auto"/>
        <w:jc w:val="both"/>
        <w:rPr>
          <w:sz w:val="28"/>
          <w:szCs w:val="28"/>
          <w:lang w:val="uk-UA"/>
        </w:rPr>
      </w:pPr>
      <w:r>
        <w:rPr>
          <w:sz w:val="28"/>
          <w:szCs w:val="28"/>
          <w:lang w:val="uk-UA"/>
        </w:rPr>
        <w:t xml:space="preserve">   </w:t>
      </w:r>
      <w:r w:rsidR="00441361" w:rsidRPr="00B5451A">
        <w:rPr>
          <w:sz w:val="28"/>
          <w:szCs w:val="28"/>
          <w:lang w:val="uk-UA"/>
        </w:rPr>
        <w:t>1</w:t>
      </w:r>
      <w:r>
        <w:rPr>
          <w:sz w:val="28"/>
          <w:szCs w:val="28"/>
          <w:lang w:val="uk-UA"/>
        </w:rPr>
        <w:t>0</w:t>
      </w:r>
      <w:r w:rsidR="00441361" w:rsidRPr="00B5451A">
        <w:rPr>
          <w:sz w:val="28"/>
          <w:szCs w:val="28"/>
          <w:lang w:val="uk-UA"/>
        </w:rPr>
        <w:t xml:space="preserve">. </w:t>
      </w:r>
      <w:hyperlink r:id="rId96" w:history="1">
        <w:r w:rsidR="006667D5" w:rsidRPr="00B5451A">
          <w:rPr>
            <w:rStyle w:val="af2"/>
            <w:sz w:val="28"/>
            <w:szCs w:val="28"/>
            <w:lang w:val="uk-UA"/>
          </w:rPr>
          <w:t>https://ieeexplore.ieee.org/stamp/stamp.jsp?arnumber=10075426</w:t>
        </w:r>
      </w:hyperlink>
      <w:r w:rsidR="004C6E39" w:rsidRPr="00B5451A">
        <w:rPr>
          <w:sz w:val="28"/>
          <w:szCs w:val="28"/>
          <w:lang w:val="uk-UA"/>
        </w:rPr>
        <w:t xml:space="preserve"> </w:t>
      </w:r>
    </w:p>
    <w:p w:rsidR="004C6E39" w:rsidRPr="00B5451A" w:rsidRDefault="00F312CA" w:rsidP="00B5451A">
      <w:pPr>
        <w:spacing w:line="360" w:lineRule="auto"/>
        <w:jc w:val="both"/>
        <w:rPr>
          <w:sz w:val="28"/>
          <w:szCs w:val="28"/>
          <w:lang w:val="uk-UA"/>
        </w:rPr>
      </w:pPr>
      <w:hyperlink r:id="rId97" w:history="1">
        <w:r w:rsidR="004C6E39" w:rsidRPr="00B5451A">
          <w:rPr>
            <w:rStyle w:val="af2"/>
            <w:sz w:val="28"/>
            <w:szCs w:val="28"/>
            <w:lang w:val="uk-UA"/>
          </w:rPr>
          <w:t>https://studfile.net/preview/7220739/page:21/</w:t>
        </w:r>
      </w:hyperlink>
      <w:r w:rsidR="004C6E39" w:rsidRPr="00B5451A">
        <w:rPr>
          <w:sz w:val="28"/>
          <w:szCs w:val="28"/>
          <w:lang w:val="uk-UA"/>
        </w:rPr>
        <w:t xml:space="preserve"> </w:t>
      </w:r>
    </w:p>
    <w:p w:rsidR="001B6F3B" w:rsidRPr="00AA0E0E" w:rsidRDefault="00C27BA5" w:rsidP="00C27BA5">
      <w:pPr>
        <w:spacing w:line="360" w:lineRule="auto"/>
        <w:ind w:firstLine="567"/>
        <w:jc w:val="both"/>
        <w:rPr>
          <w:sz w:val="28"/>
          <w:szCs w:val="28"/>
          <w:lang w:val="en-US"/>
        </w:rPr>
      </w:pPr>
      <w:r>
        <w:rPr>
          <w:sz w:val="28"/>
          <w:szCs w:val="28"/>
          <w:lang w:val="uk-UA"/>
        </w:rPr>
        <w:lastRenderedPageBreak/>
        <w:t>11.</w:t>
      </w:r>
      <w:r w:rsidR="006667D5" w:rsidRPr="00C27BA5">
        <w:rPr>
          <w:sz w:val="28"/>
          <w:szCs w:val="28"/>
          <w:lang w:val="uk-UA"/>
        </w:rPr>
        <w:t xml:space="preserve"> </w:t>
      </w:r>
      <w:proofErr w:type="spellStart"/>
      <w:proofErr w:type="gramStart"/>
      <w:r w:rsidR="006667D5" w:rsidRPr="00C27BA5">
        <w:rPr>
          <w:sz w:val="28"/>
          <w:szCs w:val="28"/>
          <w:lang w:val="en-US"/>
        </w:rPr>
        <w:t>Inci</w:t>
      </w:r>
      <w:proofErr w:type="spellEnd"/>
      <w:r w:rsidR="006667D5" w:rsidRPr="00C27BA5">
        <w:rPr>
          <w:sz w:val="28"/>
          <w:szCs w:val="28"/>
          <w:lang w:val="en-US"/>
        </w:rPr>
        <w:t xml:space="preserve"> </w:t>
      </w:r>
      <w:proofErr w:type="spellStart"/>
      <w:r w:rsidR="006667D5" w:rsidRPr="00C27BA5">
        <w:rPr>
          <w:sz w:val="28"/>
          <w:szCs w:val="28"/>
          <w:lang w:val="en-US"/>
        </w:rPr>
        <w:t>Okumus</w:t>
      </w:r>
      <w:proofErr w:type="spellEnd"/>
      <w:r w:rsidR="006667D5" w:rsidRPr="00C27BA5">
        <w:rPr>
          <w:sz w:val="28"/>
          <w:szCs w:val="28"/>
          <w:lang w:val="en-US"/>
        </w:rPr>
        <w:t xml:space="preserve"> and Ali </w:t>
      </w:r>
      <w:proofErr w:type="spellStart"/>
      <w:r w:rsidR="006667D5" w:rsidRPr="00C27BA5">
        <w:rPr>
          <w:sz w:val="28"/>
          <w:szCs w:val="28"/>
          <w:lang w:val="en-US"/>
        </w:rPr>
        <w:t>Dinler</w:t>
      </w:r>
      <w:proofErr w:type="spellEnd"/>
      <w:r w:rsidR="006667D5" w:rsidRPr="00C27BA5">
        <w:rPr>
          <w:sz w:val="28"/>
          <w:szCs w:val="28"/>
          <w:lang w:val="en-US"/>
        </w:rPr>
        <w:t>.</w:t>
      </w:r>
      <w:proofErr w:type="gramEnd"/>
      <w:r w:rsidR="006667D5" w:rsidRPr="00C27BA5">
        <w:rPr>
          <w:sz w:val="28"/>
          <w:szCs w:val="28"/>
          <w:lang w:val="en-US"/>
        </w:rPr>
        <w:t xml:space="preserve"> </w:t>
      </w:r>
      <w:proofErr w:type="gramStart"/>
      <w:r w:rsidR="006667D5" w:rsidRPr="00066416">
        <w:rPr>
          <w:sz w:val="28"/>
          <w:szCs w:val="28"/>
          <w:lang w:val="en-US"/>
        </w:rPr>
        <w:t>Current status of wind energy forecasting</w:t>
      </w:r>
      <w:r w:rsidR="00F643FB" w:rsidRPr="00066416">
        <w:rPr>
          <w:sz w:val="28"/>
          <w:szCs w:val="28"/>
          <w:lang w:val="en-US"/>
        </w:rPr>
        <w:t xml:space="preserve"> </w:t>
      </w:r>
      <w:r w:rsidR="006667D5" w:rsidRPr="00066416">
        <w:rPr>
          <w:sz w:val="28"/>
          <w:szCs w:val="28"/>
          <w:lang w:val="en-US"/>
        </w:rPr>
        <w:t>and a hybrid method for hourly predictions.</w:t>
      </w:r>
      <w:proofErr w:type="gramEnd"/>
      <w:r w:rsidR="002738F1" w:rsidRPr="00066416">
        <w:rPr>
          <w:sz w:val="28"/>
          <w:szCs w:val="28"/>
          <w:lang w:val="en-US"/>
        </w:rPr>
        <w:t xml:space="preserve"> </w:t>
      </w:r>
      <w:r w:rsidR="006667D5" w:rsidRPr="00AA0E0E">
        <w:rPr>
          <w:sz w:val="28"/>
          <w:szCs w:val="28"/>
          <w:lang w:val="en-US"/>
        </w:rPr>
        <w:t>Energy Conversion and Management, 123:362–371, 2016</w:t>
      </w:r>
    </w:p>
    <w:p w:rsidR="006667D5" w:rsidRPr="00AA0E0E" w:rsidRDefault="00AA0E0E" w:rsidP="00AA0E0E">
      <w:pPr>
        <w:spacing w:line="360" w:lineRule="auto"/>
        <w:jc w:val="both"/>
        <w:rPr>
          <w:sz w:val="28"/>
          <w:szCs w:val="28"/>
          <w:lang w:val="en-US"/>
        </w:rPr>
      </w:pPr>
      <w:r>
        <w:rPr>
          <w:sz w:val="28"/>
          <w:szCs w:val="28"/>
          <w:lang w:val="uk-UA"/>
        </w:rPr>
        <w:t xml:space="preserve">     12. </w:t>
      </w:r>
      <w:r w:rsidR="00F643FB" w:rsidRPr="00AA0E0E">
        <w:rPr>
          <w:sz w:val="28"/>
          <w:szCs w:val="28"/>
          <w:lang w:val="en-US"/>
        </w:rPr>
        <w:t>Saint-</w:t>
      </w:r>
      <w:proofErr w:type="spellStart"/>
      <w:r w:rsidR="00F643FB" w:rsidRPr="00AA0E0E">
        <w:rPr>
          <w:sz w:val="28"/>
          <w:szCs w:val="28"/>
          <w:lang w:val="en-US"/>
        </w:rPr>
        <w:t>Drenan</w:t>
      </w:r>
      <w:proofErr w:type="spellEnd"/>
      <w:r w:rsidR="00F643FB" w:rsidRPr="00AA0E0E">
        <w:rPr>
          <w:sz w:val="28"/>
          <w:szCs w:val="28"/>
          <w:lang w:val="en-US"/>
        </w:rPr>
        <w:t xml:space="preserve">, Y.M., Good, G.H., Braun, M.: A probabilistic approach to the estimation of regional photovoltaic power production. </w:t>
      </w:r>
      <w:proofErr w:type="gramStart"/>
      <w:r w:rsidR="00F643FB" w:rsidRPr="00AA0E0E">
        <w:rPr>
          <w:sz w:val="28"/>
          <w:szCs w:val="28"/>
          <w:lang w:val="en-US"/>
        </w:rPr>
        <w:t>Sol. Energy 147,257–276 (2017).</w:t>
      </w:r>
      <w:proofErr w:type="gramEnd"/>
      <w:r w:rsidR="00F643FB" w:rsidRPr="00AA0E0E">
        <w:rPr>
          <w:sz w:val="28"/>
          <w:szCs w:val="28"/>
          <w:lang w:val="en-US"/>
        </w:rPr>
        <w:t xml:space="preserve"> </w:t>
      </w:r>
      <w:hyperlink r:id="rId98" w:history="1">
        <w:r w:rsidR="00F643FB" w:rsidRPr="00AA0E0E">
          <w:rPr>
            <w:rStyle w:val="af2"/>
            <w:sz w:val="28"/>
            <w:szCs w:val="28"/>
            <w:lang w:val="en-US"/>
          </w:rPr>
          <w:t>https://doi.org/10.1016/j.solener.2017.03.007</w:t>
        </w:r>
      </w:hyperlink>
    </w:p>
    <w:p w:rsidR="00F643FB" w:rsidRPr="00AA0E0E" w:rsidRDefault="00AA0E0E" w:rsidP="00AA0E0E">
      <w:pPr>
        <w:spacing w:line="360" w:lineRule="auto"/>
        <w:jc w:val="both"/>
        <w:rPr>
          <w:sz w:val="28"/>
          <w:szCs w:val="28"/>
          <w:lang w:val="en-US"/>
        </w:rPr>
      </w:pPr>
      <w:r>
        <w:rPr>
          <w:sz w:val="28"/>
          <w:szCs w:val="28"/>
          <w:lang w:val="uk-UA"/>
        </w:rPr>
        <w:t xml:space="preserve">     13. </w:t>
      </w:r>
      <w:r w:rsidR="00F643FB" w:rsidRPr="00AA0E0E">
        <w:rPr>
          <w:sz w:val="28"/>
          <w:szCs w:val="28"/>
          <w:lang w:val="en-US"/>
        </w:rPr>
        <w:t xml:space="preserve">Bright, J.M., </w:t>
      </w:r>
      <w:proofErr w:type="spellStart"/>
      <w:r w:rsidR="00F643FB" w:rsidRPr="00AA0E0E">
        <w:rPr>
          <w:sz w:val="28"/>
          <w:szCs w:val="28"/>
          <w:lang w:val="en-US"/>
        </w:rPr>
        <w:t>Killinger</w:t>
      </w:r>
      <w:proofErr w:type="spellEnd"/>
      <w:r w:rsidR="00F643FB" w:rsidRPr="00AA0E0E">
        <w:rPr>
          <w:sz w:val="28"/>
          <w:szCs w:val="28"/>
          <w:lang w:val="en-US"/>
        </w:rPr>
        <w:t xml:space="preserve">, S., </w:t>
      </w:r>
      <w:proofErr w:type="spellStart"/>
      <w:r w:rsidR="00F643FB" w:rsidRPr="00AA0E0E">
        <w:rPr>
          <w:sz w:val="28"/>
          <w:szCs w:val="28"/>
          <w:lang w:val="en-US"/>
        </w:rPr>
        <w:t>Lingfors</w:t>
      </w:r>
      <w:proofErr w:type="spellEnd"/>
      <w:r w:rsidR="00F643FB" w:rsidRPr="00AA0E0E">
        <w:rPr>
          <w:sz w:val="28"/>
          <w:szCs w:val="28"/>
          <w:lang w:val="en-US"/>
        </w:rPr>
        <w:t xml:space="preserve">, D., </w:t>
      </w:r>
      <w:proofErr w:type="spellStart"/>
      <w:r w:rsidR="00F643FB" w:rsidRPr="00AA0E0E">
        <w:rPr>
          <w:sz w:val="28"/>
          <w:szCs w:val="28"/>
          <w:lang w:val="en-US"/>
        </w:rPr>
        <w:t>Engerer</w:t>
      </w:r>
      <w:proofErr w:type="spellEnd"/>
      <w:r w:rsidR="00F643FB" w:rsidRPr="00AA0E0E">
        <w:rPr>
          <w:sz w:val="28"/>
          <w:szCs w:val="28"/>
          <w:lang w:val="en-US"/>
        </w:rPr>
        <w:t xml:space="preserve">, </w:t>
      </w:r>
      <w:proofErr w:type="gramStart"/>
      <w:r w:rsidR="00F643FB" w:rsidRPr="00AA0E0E">
        <w:rPr>
          <w:sz w:val="28"/>
          <w:szCs w:val="28"/>
          <w:lang w:val="en-US"/>
        </w:rPr>
        <w:t>N.A</w:t>
      </w:r>
      <w:proofErr w:type="gramEnd"/>
      <w:r w:rsidR="00F643FB" w:rsidRPr="00AA0E0E">
        <w:rPr>
          <w:sz w:val="28"/>
          <w:szCs w:val="28"/>
          <w:lang w:val="en-US"/>
        </w:rPr>
        <w:t xml:space="preserve">.: Improved satellite derived PV power </w:t>
      </w:r>
      <w:proofErr w:type="spellStart"/>
      <w:r w:rsidR="00F643FB" w:rsidRPr="00AA0E0E">
        <w:rPr>
          <w:sz w:val="28"/>
          <w:szCs w:val="28"/>
          <w:lang w:val="en-US"/>
        </w:rPr>
        <w:t>nowcasting</w:t>
      </w:r>
      <w:proofErr w:type="spellEnd"/>
      <w:r w:rsidR="00F643FB" w:rsidRPr="00AA0E0E">
        <w:rPr>
          <w:sz w:val="28"/>
          <w:szCs w:val="28"/>
          <w:lang w:val="en-US"/>
        </w:rPr>
        <w:t xml:space="preserve"> using real-time power data from reference PV systems. </w:t>
      </w:r>
      <w:proofErr w:type="gramStart"/>
      <w:r w:rsidR="00F643FB" w:rsidRPr="00AA0E0E">
        <w:rPr>
          <w:sz w:val="28"/>
          <w:szCs w:val="28"/>
          <w:lang w:val="en-US"/>
        </w:rPr>
        <w:t>Sol. Energy 168, 118–139 (2018).</w:t>
      </w:r>
      <w:proofErr w:type="gramEnd"/>
      <w:r w:rsidR="00F643FB" w:rsidRPr="00AA0E0E">
        <w:rPr>
          <w:sz w:val="28"/>
          <w:szCs w:val="28"/>
          <w:lang w:val="en-US"/>
        </w:rPr>
        <w:t xml:space="preserve"> </w:t>
      </w:r>
      <w:hyperlink r:id="rId99" w:history="1">
        <w:r w:rsidR="00F643FB" w:rsidRPr="00AA0E0E">
          <w:rPr>
            <w:rStyle w:val="af2"/>
            <w:sz w:val="28"/>
            <w:szCs w:val="28"/>
            <w:lang w:val="en-US"/>
          </w:rPr>
          <w:t>https://doi.org/10.1016/j</w:t>
        </w:r>
      </w:hyperlink>
      <w:r w:rsidR="00F643FB" w:rsidRPr="00AA0E0E">
        <w:rPr>
          <w:sz w:val="28"/>
          <w:szCs w:val="28"/>
          <w:lang w:val="en-US"/>
        </w:rPr>
        <w:t>. solener.2017.10.091</w:t>
      </w:r>
    </w:p>
    <w:tbl>
      <w:tblPr>
        <w:tblW w:w="0" w:type="auto"/>
        <w:tblBorders>
          <w:top w:val="nil"/>
          <w:left w:val="nil"/>
          <w:bottom w:val="nil"/>
          <w:right w:val="nil"/>
        </w:tblBorders>
        <w:tblLayout w:type="fixed"/>
        <w:tblLook w:val="0000"/>
      </w:tblPr>
      <w:tblGrid>
        <w:gridCol w:w="9180"/>
        <w:gridCol w:w="284"/>
      </w:tblGrid>
      <w:tr w:rsidR="00B5451A" w:rsidRPr="00B5451A" w:rsidTr="007A3E62">
        <w:trPr>
          <w:trHeight w:val="1220"/>
        </w:trPr>
        <w:tc>
          <w:tcPr>
            <w:tcW w:w="9464" w:type="dxa"/>
            <w:gridSpan w:val="2"/>
          </w:tcPr>
          <w:p w:rsidR="00B5451A" w:rsidRPr="00B5451A" w:rsidRDefault="00B5451A" w:rsidP="00AA0E0E">
            <w:pPr>
              <w:pStyle w:val="Default"/>
              <w:spacing w:line="360" w:lineRule="auto"/>
              <w:jc w:val="both"/>
              <w:rPr>
                <w:sz w:val="28"/>
                <w:szCs w:val="28"/>
                <w:lang w:val="uk-UA"/>
              </w:rPr>
            </w:pPr>
            <w:r w:rsidRPr="00B5451A">
              <w:rPr>
                <w:sz w:val="28"/>
                <w:szCs w:val="28"/>
                <w:lang w:val="uk-UA"/>
              </w:rPr>
              <w:t xml:space="preserve">       </w:t>
            </w:r>
            <w:r w:rsidR="00AA0E0E">
              <w:rPr>
                <w:sz w:val="28"/>
                <w:szCs w:val="28"/>
                <w:lang w:val="uk-UA"/>
              </w:rPr>
              <w:t>14</w:t>
            </w:r>
            <w:r w:rsidRPr="00B5451A">
              <w:rPr>
                <w:sz w:val="28"/>
                <w:szCs w:val="28"/>
                <w:lang w:val="uk-UA"/>
              </w:rPr>
              <w:t>. Свідоцтво про реєстрацію авторського права №110542</w:t>
            </w:r>
            <w:r w:rsidRPr="00AA0E0E">
              <w:rPr>
                <w:sz w:val="28"/>
                <w:szCs w:val="28"/>
              </w:rPr>
              <w:t xml:space="preserve">. </w:t>
            </w:r>
            <w:proofErr w:type="spellStart"/>
            <w:r w:rsidRPr="00B5451A">
              <w:rPr>
                <w:sz w:val="28"/>
                <w:szCs w:val="28"/>
              </w:rPr>
              <w:t>Особливості</w:t>
            </w:r>
            <w:proofErr w:type="spellEnd"/>
            <w:r w:rsidRPr="00066416">
              <w:rPr>
                <w:sz w:val="28"/>
                <w:szCs w:val="28"/>
              </w:rPr>
              <w:t xml:space="preserve"> </w:t>
            </w:r>
            <w:r w:rsidRPr="00B5451A">
              <w:rPr>
                <w:sz w:val="28"/>
                <w:szCs w:val="28"/>
              </w:rPr>
              <w:t>систем</w:t>
            </w:r>
            <w:r w:rsidRPr="00066416">
              <w:rPr>
                <w:sz w:val="28"/>
                <w:szCs w:val="28"/>
              </w:rPr>
              <w:t xml:space="preserve"> </w:t>
            </w:r>
            <w:proofErr w:type="spellStart"/>
            <w:r w:rsidRPr="00B5451A">
              <w:rPr>
                <w:sz w:val="28"/>
                <w:szCs w:val="28"/>
              </w:rPr>
              <w:t>орієнтації</w:t>
            </w:r>
            <w:proofErr w:type="spellEnd"/>
            <w:r w:rsidRPr="00066416">
              <w:rPr>
                <w:sz w:val="28"/>
                <w:szCs w:val="28"/>
              </w:rPr>
              <w:t xml:space="preserve">  </w:t>
            </w:r>
            <w:proofErr w:type="spellStart"/>
            <w:r w:rsidRPr="00B5451A">
              <w:rPr>
                <w:sz w:val="28"/>
                <w:szCs w:val="28"/>
              </w:rPr>
              <w:t>фотоелектричних</w:t>
            </w:r>
            <w:proofErr w:type="spellEnd"/>
            <w:r w:rsidRPr="00066416">
              <w:rPr>
                <w:sz w:val="28"/>
                <w:szCs w:val="28"/>
              </w:rPr>
              <w:t xml:space="preserve">  </w:t>
            </w:r>
            <w:proofErr w:type="spellStart"/>
            <w:r w:rsidRPr="00B5451A">
              <w:rPr>
                <w:sz w:val="28"/>
                <w:szCs w:val="28"/>
              </w:rPr>
              <w:t>модулів</w:t>
            </w:r>
            <w:proofErr w:type="spellEnd"/>
            <w:r w:rsidRPr="00B5451A">
              <w:rPr>
                <w:sz w:val="28"/>
                <w:szCs w:val="28"/>
                <w:lang w:val="uk-UA"/>
              </w:rPr>
              <w:t xml:space="preserve"> </w:t>
            </w:r>
            <w:r w:rsidRPr="00066416">
              <w:rPr>
                <w:sz w:val="28"/>
                <w:szCs w:val="28"/>
              </w:rPr>
              <w:t xml:space="preserve">/ </w:t>
            </w:r>
            <w:r w:rsidRPr="00B5451A">
              <w:rPr>
                <w:sz w:val="28"/>
                <w:szCs w:val="28"/>
                <w:lang w:val="uk-UA"/>
              </w:rPr>
              <w:t xml:space="preserve">В.Г. </w:t>
            </w:r>
            <w:r w:rsidRPr="00B5451A">
              <w:rPr>
                <w:sz w:val="28"/>
                <w:szCs w:val="28"/>
              </w:rPr>
              <w:t>Дубовик</w:t>
            </w:r>
            <w:r w:rsidRPr="00B5451A">
              <w:rPr>
                <w:sz w:val="28"/>
                <w:szCs w:val="28"/>
                <w:lang w:val="uk-UA"/>
              </w:rPr>
              <w:t>,</w:t>
            </w:r>
            <w:r w:rsidRPr="00066416">
              <w:rPr>
                <w:sz w:val="28"/>
                <w:szCs w:val="28"/>
              </w:rPr>
              <w:t xml:space="preserve"> </w:t>
            </w:r>
            <w:r w:rsidRPr="00B5451A">
              <w:rPr>
                <w:sz w:val="28"/>
                <w:szCs w:val="28"/>
                <w:lang w:val="uk-UA"/>
              </w:rPr>
              <w:t xml:space="preserve"> </w:t>
            </w:r>
            <w:r w:rsidRPr="00066416">
              <w:rPr>
                <w:sz w:val="28"/>
                <w:szCs w:val="28"/>
              </w:rPr>
              <w:t xml:space="preserve"> </w:t>
            </w:r>
            <w:r w:rsidRPr="00B5451A">
              <w:rPr>
                <w:sz w:val="28"/>
                <w:szCs w:val="28"/>
              </w:rPr>
              <w:t>С</w:t>
            </w:r>
            <w:r w:rsidRPr="00066416">
              <w:rPr>
                <w:sz w:val="28"/>
                <w:szCs w:val="28"/>
              </w:rPr>
              <w:t>.</w:t>
            </w:r>
            <w:r w:rsidRPr="00B5451A">
              <w:rPr>
                <w:sz w:val="28"/>
                <w:szCs w:val="28"/>
                <w:lang w:val="uk-UA"/>
              </w:rPr>
              <w:t>В</w:t>
            </w:r>
            <w:r w:rsidRPr="00066416">
              <w:rPr>
                <w:sz w:val="28"/>
                <w:szCs w:val="28"/>
              </w:rPr>
              <w:t xml:space="preserve">. </w:t>
            </w:r>
            <w:proofErr w:type="spellStart"/>
            <w:r w:rsidRPr="00B5451A">
              <w:rPr>
                <w:sz w:val="28"/>
                <w:szCs w:val="28"/>
              </w:rPr>
              <w:t>Зайченко</w:t>
            </w:r>
            <w:proofErr w:type="spellEnd"/>
            <w:r w:rsidRPr="00B5451A">
              <w:rPr>
                <w:sz w:val="28"/>
                <w:szCs w:val="28"/>
                <w:lang w:val="uk-UA"/>
              </w:rPr>
              <w:t>,</w:t>
            </w:r>
            <w:r w:rsidRPr="00066416">
              <w:rPr>
                <w:sz w:val="28"/>
                <w:szCs w:val="28"/>
              </w:rPr>
              <w:t xml:space="preserve"> </w:t>
            </w:r>
            <w:r w:rsidRPr="00B5451A">
              <w:rPr>
                <w:sz w:val="28"/>
                <w:szCs w:val="28"/>
              </w:rPr>
              <w:t>А</w:t>
            </w:r>
            <w:r w:rsidRPr="00066416">
              <w:rPr>
                <w:sz w:val="28"/>
                <w:szCs w:val="28"/>
              </w:rPr>
              <w:t>.</w:t>
            </w:r>
            <w:r w:rsidRPr="00B5451A">
              <w:rPr>
                <w:sz w:val="28"/>
                <w:szCs w:val="28"/>
              </w:rPr>
              <w:t>В</w:t>
            </w:r>
            <w:r w:rsidRPr="00B5451A">
              <w:rPr>
                <w:sz w:val="28"/>
                <w:szCs w:val="28"/>
                <w:lang w:val="uk-UA"/>
              </w:rPr>
              <w:t xml:space="preserve">. </w:t>
            </w:r>
            <w:proofErr w:type="spellStart"/>
            <w:r w:rsidRPr="00B5451A">
              <w:rPr>
                <w:sz w:val="28"/>
                <w:szCs w:val="28"/>
              </w:rPr>
              <w:t>Босак</w:t>
            </w:r>
            <w:proofErr w:type="spellEnd"/>
            <w:r w:rsidRPr="00066416">
              <w:rPr>
                <w:sz w:val="28"/>
                <w:szCs w:val="28"/>
              </w:rPr>
              <w:t xml:space="preserve">., </w:t>
            </w:r>
            <w:r w:rsidRPr="00B5451A">
              <w:rPr>
                <w:sz w:val="28"/>
                <w:szCs w:val="28"/>
              </w:rPr>
              <w:t>В</w:t>
            </w:r>
            <w:r w:rsidRPr="00066416">
              <w:rPr>
                <w:sz w:val="28"/>
                <w:szCs w:val="28"/>
              </w:rPr>
              <w:t>.</w:t>
            </w:r>
            <w:r w:rsidRPr="00B5451A">
              <w:rPr>
                <w:sz w:val="28"/>
                <w:szCs w:val="28"/>
              </w:rPr>
              <w:t>О</w:t>
            </w:r>
            <w:r w:rsidRPr="00066416">
              <w:rPr>
                <w:sz w:val="28"/>
                <w:szCs w:val="28"/>
              </w:rPr>
              <w:t xml:space="preserve">. </w:t>
            </w:r>
            <w:proofErr w:type="spellStart"/>
            <w:r w:rsidRPr="00B5451A">
              <w:rPr>
                <w:sz w:val="28"/>
                <w:szCs w:val="28"/>
              </w:rPr>
              <w:t>Коровушкін</w:t>
            </w:r>
            <w:proofErr w:type="spellEnd"/>
            <w:proofErr w:type="gramStart"/>
            <w:r w:rsidRPr="00066416">
              <w:rPr>
                <w:sz w:val="28"/>
                <w:szCs w:val="28"/>
              </w:rPr>
              <w:t xml:space="preserve"> ;</w:t>
            </w:r>
            <w:proofErr w:type="gramEnd"/>
            <w:r w:rsidRPr="00066416">
              <w:rPr>
                <w:sz w:val="28"/>
                <w:szCs w:val="28"/>
              </w:rPr>
              <w:t xml:space="preserve"> </w:t>
            </w:r>
            <w:proofErr w:type="spellStart"/>
            <w:r w:rsidRPr="00B5451A">
              <w:rPr>
                <w:sz w:val="28"/>
                <w:szCs w:val="28"/>
              </w:rPr>
              <w:t>заявл</w:t>
            </w:r>
            <w:proofErr w:type="spellEnd"/>
            <w:r w:rsidRPr="00066416">
              <w:rPr>
                <w:sz w:val="28"/>
                <w:szCs w:val="28"/>
              </w:rPr>
              <w:t xml:space="preserve">. </w:t>
            </w:r>
            <w:hyperlink r:id="rId100" w:anchor="!" w:tooltip="Дата реєстрації авторського права" w:history="1">
              <w:r w:rsidRPr="00B5451A">
                <w:rPr>
                  <w:sz w:val="28"/>
                  <w:szCs w:val="28"/>
                </w:rPr>
                <w:t>24.12.2021</w:t>
              </w:r>
            </w:hyperlink>
            <w:r w:rsidRPr="00B5451A">
              <w:rPr>
                <w:sz w:val="28"/>
                <w:szCs w:val="28"/>
              </w:rPr>
              <w:t xml:space="preserve">; </w:t>
            </w:r>
            <w:proofErr w:type="spellStart"/>
            <w:r w:rsidRPr="00B5451A">
              <w:rPr>
                <w:sz w:val="28"/>
                <w:szCs w:val="28"/>
              </w:rPr>
              <w:t>опубл</w:t>
            </w:r>
            <w:proofErr w:type="spellEnd"/>
            <w:r w:rsidRPr="00B5451A">
              <w:rPr>
                <w:sz w:val="28"/>
                <w:szCs w:val="28"/>
              </w:rPr>
              <w:t xml:space="preserve">. 31.01.2022, </w:t>
            </w:r>
            <w:proofErr w:type="spellStart"/>
            <w:r w:rsidRPr="00B5451A">
              <w:rPr>
                <w:sz w:val="28"/>
                <w:szCs w:val="28"/>
              </w:rPr>
              <w:t>Бюл</w:t>
            </w:r>
            <w:proofErr w:type="spellEnd"/>
            <w:r w:rsidRPr="00B5451A">
              <w:rPr>
                <w:sz w:val="28"/>
                <w:szCs w:val="28"/>
              </w:rPr>
              <w:t xml:space="preserve">. № </w:t>
            </w:r>
            <w:r w:rsidRPr="00B5451A">
              <w:rPr>
                <w:sz w:val="28"/>
                <w:szCs w:val="28"/>
                <w:lang w:val="uk-UA"/>
              </w:rPr>
              <w:t>68</w:t>
            </w:r>
            <w:r w:rsidRPr="00B5451A">
              <w:rPr>
                <w:sz w:val="28"/>
                <w:szCs w:val="28"/>
              </w:rPr>
              <w:t>.</w:t>
            </w:r>
            <w:r w:rsidR="00AA0E0E">
              <w:rPr>
                <w:sz w:val="28"/>
                <w:szCs w:val="28"/>
                <w:lang w:val="uk-UA"/>
              </w:rPr>
              <w:t xml:space="preserve"> </w:t>
            </w:r>
            <w:hyperlink r:id="rId101" w:history="1">
              <w:r w:rsidRPr="00B5451A">
                <w:rPr>
                  <w:rStyle w:val="af2"/>
                  <w:sz w:val="28"/>
                  <w:szCs w:val="28"/>
                  <w:lang w:val="uk-UA"/>
                </w:rPr>
                <w:t>https://sis.nipo.gov.ua/uk/search/detail/1679064/</w:t>
              </w:r>
            </w:hyperlink>
          </w:p>
        </w:tc>
      </w:tr>
      <w:tr w:rsidR="00B5451A" w:rsidRPr="00B5451A" w:rsidTr="007A3E62">
        <w:trPr>
          <w:gridAfter w:val="1"/>
          <w:wAfter w:w="284" w:type="dxa"/>
          <w:trHeight w:val="1544"/>
        </w:trPr>
        <w:tc>
          <w:tcPr>
            <w:tcW w:w="9180" w:type="dxa"/>
          </w:tcPr>
          <w:p w:rsidR="00B5451A" w:rsidRPr="00B5451A" w:rsidRDefault="00B5451A" w:rsidP="00B5451A">
            <w:pPr>
              <w:pStyle w:val="Default"/>
              <w:spacing w:line="360" w:lineRule="auto"/>
              <w:jc w:val="both"/>
              <w:rPr>
                <w:sz w:val="28"/>
                <w:szCs w:val="28"/>
                <w:lang w:val="uk-UA"/>
              </w:rPr>
            </w:pPr>
            <w:r w:rsidRPr="00B5451A">
              <w:rPr>
                <w:sz w:val="28"/>
                <w:szCs w:val="28"/>
                <w:lang w:val="uk-UA"/>
              </w:rPr>
              <w:t xml:space="preserve">     </w:t>
            </w:r>
            <w:r w:rsidR="00AA0E0E">
              <w:rPr>
                <w:sz w:val="28"/>
                <w:szCs w:val="28"/>
                <w:lang w:val="uk-UA"/>
              </w:rPr>
              <w:t xml:space="preserve">15. </w:t>
            </w:r>
            <w:proofErr w:type="spellStart"/>
            <w:r w:rsidRPr="00AA0E0E">
              <w:rPr>
                <w:sz w:val="28"/>
                <w:szCs w:val="28"/>
                <w:lang w:val="uk-UA"/>
              </w:rPr>
              <w:t>Босак</w:t>
            </w:r>
            <w:proofErr w:type="spellEnd"/>
            <w:r w:rsidRPr="00AA0E0E">
              <w:rPr>
                <w:sz w:val="28"/>
                <w:szCs w:val="28"/>
                <w:lang w:val="uk-UA"/>
              </w:rPr>
              <w:t xml:space="preserve"> А. В., </w:t>
            </w:r>
            <w:proofErr w:type="spellStart"/>
            <w:r w:rsidRPr="00AA0E0E">
              <w:rPr>
                <w:sz w:val="28"/>
                <w:szCs w:val="28"/>
                <w:lang w:val="uk-UA"/>
              </w:rPr>
              <w:t>Матушкін</w:t>
            </w:r>
            <w:proofErr w:type="spellEnd"/>
            <w:r w:rsidRPr="00AA0E0E">
              <w:rPr>
                <w:sz w:val="28"/>
                <w:szCs w:val="28"/>
                <w:lang w:val="uk-UA"/>
              </w:rPr>
              <w:t xml:space="preserve"> Д. С., Дубовик В. Г., </w:t>
            </w:r>
            <w:proofErr w:type="spellStart"/>
            <w:r w:rsidRPr="00AA0E0E">
              <w:rPr>
                <w:sz w:val="28"/>
                <w:szCs w:val="28"/>
                <w:lang w:val="uk-UA"/>
              </w:rPr>
              <w:t>Гомон</w:t>
            </w:r>
            <w:proofErr w:type="spellEnd"/>
            <w:r w:rsidRPr="00AA0E0E">
              <w:rPr>
                <w:sz w:val="28"/>
                <w:szCs w:val="28"/>
                <w:lang w:val="uk-UA"/>
              </w:rPr>
              <w:t xml:space="preserve"> С. С., </w:t>
            </w:r>
            <w:proofErr w:type="spellStart"/>
            <w:r w:rsidRPr="00AA0E0E">
              <w:rPr>
                <w:sz w:val="28"/>
                <w:szCs w:val="28"/>
                <w:lang w:val="uk-UA"/>
              </w:rPr>
              <w:t>Кулаковський</w:t>
            </w:r>
            <w:proofErr w:type="spellEnd"/>
            <w:r w:rsidRPr="00AA0E0E">
              <w:rPr>
                <w:sz w:val="28"/>
                <w:szCs w:val="28"/>
                <w:lang w:val="uk-UA"/>
              </w:rPr>
              <w:t xml:space="preserve"> Л. Я.</w:t>
            </w:r>
            <w:r w:rsidRPr="00B5451A">
              <w:rPr>
                <w:sz w:val="28"/>
                <w:szCs w:val="28"/>
                <w:lang w:val="uk-UA"/>
              </w:rPr>
              <w:t xml:space="preserve">  Визначення концепції побудови моделі прогнозування сонячної енергії. </w:t>
            </w:r>
            <w:r w:rsidRPr="00B5451A">
              <w:rPr>
                <w:i/>
                <w:iCs/>
                <w:sz w:val="28"/>
                <w:szCs w:val="28"/>
                <w:lang w:val="uk-UA"/>
              </w:rPr>
              <w:t>Наукові горизонти</w:t>
            </w:r>
            <w:r w:rsidRPr="00B5451A">
              <w:rPr>
                <w:sz w:val="28"/>
                <w:szCs w:val="28"/>
                <w:lang w:val="uk-UA"/>
              </w:rPr>
              <w:t xml:space="preserve">. 2021.  Том 24. № 10. стор.  9-16. </w:t>
            </w:r>
            <w:r w:rsidR="00AA0E0E">
              <w:rPr>
                <w:sz w:val="28"/>
                <w:szCs w:val="28"/>
                <w:lang w:val="uk-UA"/>
              </w:rPr>
              <w:t xml:space="preserve">  </w:t>
            </w:r>
            <w:hyperlink r:id="rId102" w:history="1">
              <w:r w:rsidRPr="00B5451A">
                <w:rPr>
                  <w:rStyle w:val="af2"/>
                  <w:sz w:val="28"/>
                  <w:szCs w:val="28"/>
                </w:rPr>
                <w:t>https</w:t>
              </w:r>
              <w:r w:rsidRPr="00B5451A">
                <w:rPr>
                  <w:rStyle w:val="af2"/>
                  <w:sz w:val="28"/>
                  <w:szCs w:val="28"/>
                  <w:lang w:val="uk-UA"/>
                </w:rPr>
                <w:t>://</w:t>
              </w:r>
              <w:r w:rsidRPr="00B5451A">
                <w:rPr>
                  <w:rStyle w:val="af2"/>
                  <w:sz w:val="28"/>
                  <w:szCs w:val="28"/>
                </w:rPr>
                <w:t>doi</w:t>
              </w:r>
              <w:r w:rsidRPr="00B5451A">
                <w:rPr>
                  <w:rStyle w:val="af2"/>
                  <w:sz w:val="28"/>
                  <w:szCs w:val="28"/>
                  <w:lang w:val="uk-UA"/>
                </w:rPr>
                <w:t>.</w:t>
              </w:r>
              <w:r w:rsidRPr="00B5451A">
                <w:rPr>
                  <w:rStyle w:val="af2"/>
                  <w:sz w:val="28"/>
                  <w:szCs w:val="28"/>
                </w:rPr>
                <w:t>org</w:t>
              </w:r>
              <w:r w:rsidRPr="00B5451A">
                <w:rPr>
                  <w:rStyle w:val="af2"/>
                  <w:sz w:val="28"/>
                  <w:szCs w:val="28"/>
                  <w:lang w:val="uk-UA"/>
                </w:rPr>
                <w:t>/10.48077/</w:t>
              </w:r>
              <w:r w:rsidRPr="00B5451A">
                <w:rPr>
                  <w:rStyle w:val="af2"/>
                  <w:sz w:val="28"/>
                  <w:szCs w:val="28"/>
                </w:rPr>
                <w:t>scihor</w:t>
              </w:r>
              <w:r w:rsidRPr="00B5451A">
                <w:rPr>
                  <w:rStyle w:val="af2"/>
                  <w:sz w:val="28"/>
                  <w:szCs w:val="28"/>
                  <w:lang w:val="uk-UA"/>
                </w:rPr>
                <w:t>.24(10).2021.9-16</w:t>
              </w:r>
            </w:hyperlink>
          </w:p>
        </w:tc>
      </w:tr>
    </w:tbl>
    <w:p w:rsidR="00B5451A" w:rsidRPr="00B5451A" w:rsidRDefault="00AA0E0E" w:rsidP="00AA0E0E">
      <w:pPr>
        <w:pStyle w:val="Default"/>
        <w:spacing w:line="360" w:lineRule="auto"/>
        <w:jc w:val="both"/>
        <w:rPr>
          <w:i/>
          <w:iCs/>
          <w:sz w:val="28"/>
          <w:szCs w:val="28"/>
          <w:lang w:val="uk-UA"/>
        </w:rPr>
      </w:pPr>
      <w:r>
        <w:rPr>
          <w:sz w:val="28"/>
          <w:szCs w:val="28"/>
          <w:lang w:val="uk-UA"/>
        </w:rPr>
        <w:t xml:space="preserve">      16.</w:t>
      </w:r>
      <w:hyperlink r:id="rId103" w:history="1"/>
      <w:r w:rsidR="00B5451A" w:rsidRPr="00B5451A">
        <w:rPr>
          <w:sz w:val="28"/>
          <w:szCs w:val="28"/>
          <w:lang w:val="uk-UA"/>
        </w:rPr>
        <w:t xml:space="preserve"> </w:t>
      </w:r>
      <w:proofErr w:type="spellStart"/>
      <w:r w:rsidR="00B5451A" w:rsidRPr="00B5451A">
        <w:rPr>
          <w:sz w:val="28"/>
          <w:szCs w:val="28"/>
          <w:lang w:val="uk-UA"/>
        </w:rPr>
        <w:t>Коровушкін</w:t>
      </w:r>
      <w:proofErr w:type="spellEnd"/>
      <w:r w:rsidR="00B5451A" w:rsidRPr="00B5451A">
        <w:rPr>
          <w:sz w:val="28"/>
          <w:szCs w:val="28"/>
          <w:lang w:val="uk-UA"/>
        </w:rPr>
        <w:t xml:space="preserve"> В.О., Дубовик В.Г., </w:t>
      </w:r>
      <w:proofErr w:type="spellStart"/>
      <w:r w:rsidR="00B5451A" w:rsidRPr="00B5451A">
        <w:rPr>
          <w:sz w:val="28"/>
          <w:szCs w:val="28"/>
          <w:lang w:val="uk-UA"/>
        </w:rPr>
        <w:t>Босак</w:t>
      </w:r>
      <w:proofErr w:type="spellEnd"/>
      <w:r w:rsidR="00B5451A" w:rsidRPr="00B5451A">
        <w:rPr>
          <w:sz w:val="28"/>
          <w:szCs w:val="28"/>
          <w:lang w:val="uk-UA"/>
        </w:rPr>
        <w:t xml:space="preserve"> А.В. Оцінювання параметрів системи одноосьової орієнтації фотоелектричного модуля. </w:t>
      </w:r>
      <w:r w:rsidR="00B5451A" w:rsidRPr="00B5451A">
        <w:rPr>
          <w:i/>
          <w:iCs/>
          <w:sz w:val="28"/>
          <w:szCs w:val="28"/>
          <w:lang w:val="uk-UA"/>
        </w:rPr>
        <w:t xml:space="preserve">Науковий журнал  Енергетика: економіка, технології, екологія. </w:t>
      </w:r>
      <w:r w:rsidR="00B5451A" w:rsidRPr="00B5451A">
        <w:rPr>
          <w:iCs/>
          <w:sz w:val="28"/>
          <w:szCs w:val="28"/>
          <w:lang w:val="uk-UA"/>
        </w:rPr>
        <w:t>2021.</w:t>
      </w:r>
      <w:r w:rsidR="00B5451A" w:rsidRPr="00B5451A">
        <w:rPr>
          <w:sz w:val="28"/>
          <w:szCs w:val="28"/>
          <w:lang w:val="uk-UA"/>
        </w:rPr>
        <w:t xml:space="preserve"> № 4 - 103 с. стор. 23-29</w:t>
      </w:r>
    </w:p>
    <w:p w:rsidR="00B5451A" w:rsidRPr="00B5451A" w:rsidRDefault="00F312CA" w:rsidP="00B5451A">
      <w:pPr>
        <w:pStyle w:val="Default"/>
        <w:spacing w:line="360" w:lineRule="auto"/>
        <w:jc w:val="both"/>
        <w:rPr>
          <w:sz w:val="28"/>
          <w:szCs w:val="28"/>
          <w:lang w:val="uk-UA"/>
        </w:rPr>
      </w:pPr>
      <w:hyperlink r:id="rId104" w:history="1">
        <w:r w:rsidR="00B5451A" w:rsidRPr="00B5451A">
          <w:rPr>
            <w:rStyle w:val="af2"/>
            <w:sz w:val="28"/>
            <w:szCs w:val="28"/>
            <w:lang w:val="uk-UA"/>
          </w:rPr>
          <w:t>https://doi.org/10.20535/1813-5420.4.2021.257249</w:t>
        </w:r>
      </w:hyperlink>
    </w:p>
    <w:p w:rsidR="00F643FB" w:rsidRPr="00066416" w:rsidRDefault="00F643FB" w:rsidP="00B5451A">
      <w:pPr>
        <w:pStyle w:val="a6"/>
        <w:spacing w:line="360" w:lineRule="auto"/>
        <w:ind w:left="1084"/>
        <w:jc w:val="both"/>
        <w:rPr>
          <w:sz w:val="28"/>
          <w:szCs w:val="28"/>
          <w:lang w:val="ru-RU"/>
        </w:rPr>
      </w:pPr>
    </w:p>
    <w:sectPr w:rsidR="00F643FB" w:rsidRPr="00066416" w:rsidSect="00121657">
      <w:headerReference w:type="default" r:id="rId105"/>
      <w:pgSz w:w="11906" w:h="16838"/>
      <w:pgMar w:top="1134" w:right="850" w:bottom="1134" w:left="1701" w:header="708" w:footer="708"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9076CA" w:rsidRDefault="009076CA">
      <w:r>
        <w:separator/>
      </w:r>
    </w:p>
  </w:endnote>
  <w:endnote w:type="continuationSeparator" w:id="0">
    <w:p w:rsidR="009076CA" w:rsidRDefault="009076CA">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libri Light">
    <w:panose1 w:val="020F0302020204030204"/>
    <w:charset w:val="CC"/>
    <w:family w:val="swiss"/>
    <w:pitch w:val="variable"/>
    <w:sig w:usb0="A00002EF" w:usb1="4000207B" w:usb2="00000000" w:usb3="00000000" w:csb0="0000019F" w:csb1="00000000"/>
  </w:font>
  <w:font w:name="ISOCPEUR">
    <w:charset w:val="CC"/>
    <w:family w:val="swiss"/>
    <w:pitch w:val="variable"/>
    <w:sig w:usb0="00000287" w:usb1="00000000" w:usb2="00000000" w:usb3="00000000" w:csb0="0000009F" w:csb1="00000000"/>
  </w:font>
  <w:font w:name="MS Mincho">
    <w:altName w:val="ＭＳ 明朝"/>
    <w:panose1 w:val="02020609040205080304"/>
    <w:charset w:val="80"/>
    <w:family w:val="roman"/>
    <w:notTrueType/>
    <w:pitch w:val="fixed"/>
    <w:sig w:usb0="00000001" w:usb1="08070000" w:usb2="00000010" w:usb3="00000000" w:csb0="00020000" w:csb1="00000000"/>
  </w:font>
  <w:font w:name="Tahoma">
    <w:panose1 w:val="020B0604030504040204"/>
    <w:charset w:val="00"/>
    <w:family w:val="swiss"/>
    <w:notTrueType/>
    <w:pitch w:val="variable"/>
    <w:sig w:usb0="00000003" w:usb1="00000000" w:usb2="00000000" w:usb3="00000000" w:csb0="00000001" w:csb1="00000000"/>
  </w:font>
  <w:font w:name="Microsoft Sans Serif">
    <w:panose1 w:val="020B0604020202020204"/>
    <w:charset w:val="CC"/>
    <w:family w:val="swiss"/>
    <w:pitch w:val="variable"/>
    <w:sig w:usb0="E1002AFF" w:usb1="C0000002" w:usb2="00000008" w:usb3="00000000" w:csb0="000101FF" w:csb1="00000000"/>
  </w:font>
  <w:font w:name="Arial">
    <w:panose1 w:val="020B0604020202020204"/>
    <w:charset w:val="CC"/>
    <w:family w:val="swiss"/>
    <w:pitch w:val="variable"/>
    <w:sig w:usb0="E0002AFF" w:usb1="C0007843" w:usb2="00000009" w:usb3="00000000" w:csb0="000001FF" w:csb1="00000000"/>
  </w:font>
  <w:font w:name="Cambria Math">
    <w:panose1 w:val="02040503050406030204"/>
    <w:charset w:val="CC"/>
    <w:family w:val="roman"/>
    <w:pitch w:val="variable"/>
    <w:sig w:usb0="E00002FF" w:usb1="42002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9076CA" w:rsidRDefault="009076CA">
      <w:r>
        <w:separator/>
      </w:r>
    </w:p>
  </w:footnote>
  <w:footnote w:type="continuationSeparator" w:id="0">
    <w:p w:rsidR="009076CA" w:rsidRDefault="009076CA">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935FA" w:rsidRDefault="008935FA" w:rsidP="008935FA">
    <w:pPr>
      <w:pStyle w:val="a3"/>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935FA" w:rsidRDefault="008935FA">
    <w:pPr>
      <w:pStyle w:val="a3"/>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703895"/>
    <w:multiLevelType w:val="hybridMultilevel"/>
    <w:tmpl w:val="B784CE8E"/>
    <w:lvl w:ilvl="0" w:tplc="ABAED9B6">
      <w:start w:val="4"/>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
    <w:nsid w:val="0346494F"/>
    <w:multiLevelType w:val="multilevel"/>
    <w:tmpl w:val="2EA00BF4"/>
    <w:lvl w:ilvl="0">
      <w:start w:val="1"/>
      <w:numFmt w:val="decimal"/>
      <w:lvlText w:val="%1"/>
      <w:lvlJc w:val="left"/>
      <w:pPr>
        <w:ind w:left="375" w:hanging="375"/>
      </w:pPr>
    </w:lvl>
    <w:lvl w:ilvl="1">
      <w:start w:val="1"/>
      <w:numFmt w:val="decimal"/>
      <w:lvlText w:val="%1.%2"/>
      <w:lvlJc w:val="left"/>
      <w:pPr>
        <w:ind w:left="1444" w:hanging="375"/>
      </w:pPr>
    </w:lvl>
    <w:lvl w:ilvl="2">
      <w:start w:val="1"/>
      <w:numFmt w:val="decimal"/>
      <w:lvlText w:val="%1.%2.%3"/>
      <w:lvlJc w:val="left"/>
      <w:pPr>
        <w:ind w:left="2858" w:hanging="720"/>
      </w:pPr>
    </w:lvl>
    <w:lvl w:ilvl="3">
      <w:start w:val="1"/>
      <w:numFmt w:val="decimal"/>
      <w:lvlText w:val="%1.%2.%3.%4"/>
      <w:lvlJc w:val="left"/>
      <w:pPr>
        <w:ind w:left="4287" w:hanging="1080"/>
      </w:pPr>
    </w:lvl>
    <w:lvl w:ilvl="4">
      <w:start w:val="1"/>
      <w:numFmt w:val="decimal"/>
      <w:lvlText w:val="%1.%2.%3.%4.%5"/>
      <w:lvlJc w:val="left"/>
      <w:pPr>
        <w:ind w:left="5356" w:hanging="1080"/>
      </w:pPr>
    </w:lvl>
    <w:lvl w:ilvl="5">
      <w:start w:val="1"/>
      <w:numFmt w:val="decimal"/>
      <w:lvlText w:val="%1.%2.%3.%4.%5.%6"/>
      <w:lvlJc w:val="left"/>
      <w:pPr>
        <w:ind w:left="6785" w:hanging="1440"/>
      </w:pPr>
    </w:lvl>
    <w:lvl w:ilvl="6">
      <w:start w:val="1"/>
      <w:numFmt w:val="decimal"/>
      <w:lvlText w:val="%1.%2.%3.%4.%5.%6.%7"/>
      <w:lvlJc w:val="left"/>
      <w:pPr>
        <w:ind w:left="7854" w:hanging="1440"/>
      </w:pPr>
    </w:lvl>
    <w:lvl w:ilvl="7">
      <w:start w:val="1"/>
      <w:numFmt w:val="decimal"/>
      <w:lvlText w:val="%1.%2.%3.%4.%5.%6.%7.%8"/>
      <w:lvlJc w:val="left"/>
      <w:pPr>
        <w:ind w:left="9283" w:hanging="1800"/>
      </w:pPr>
    </w:lvl>
    <w:lvl w:ilvl="8">
      <w:start w:val="1"/>
      <w:numFmt w:val="decimal"/>
      <w:lvlText w:val="%1.%2.%3.%4.%5.%6.%7.%8.%9"/>
      <w:lvlJc w:val="left"/>
      <w:pPr>
        <w:ind w:left="10712" w:hanging="2160"/>
      </w:pPr>
    </w:lvl>
  </w:abstractNum>
  <w:abstractNum w:abstractNumId="2">
    <w:nsid w:val="0500100C"/>
    <w:multiLevelType w:val="hybridMultilevel"/>
    <w:tmpl w:val="2A824136"/>
    <w:lvl w:ilvl="0" w:tplc="99FAA00A">
      <w:start w:val="13"/>
      <w:numFmt w:val="bullet"/>
      <w:lvlText w:val="-"/>
      <w:lvlJc w:val="left"/>
      <w:pPr>
        <w:ind w:left="1429" w:hanging="360"/>
      </w:pPr>
      <w:rPr>
        <w:rFonts w:ascii="Times New Roman" w:eastAsia="Times New Roman"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
    <w:nsid w:val="19FE58BE"/>
    <w:multiLevelType w:val="hybridMultilevel"/>
    <w:tmpl w:val="99A4A646"/>
    <w:lvl w:ilvl="0" w:tplc="C212D67A">
      <w:start w:val="2"/>
      <w:numFmt w:val="bullet"/>
      <w:lvlText w:val="-"/>
      <w:lvlJc w:val="left"/>
      <w:pPr>
        <w:ind w:left="1069" w:hanging="360"/>
      </w:pPr>
      <w:rPr>
        <w:rFonts w:ascii="Times New Roman" w:eastAsiaTheme="minorHAns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4">
    <w:nsid w:val="1CC85CAD"/>
    <w:multiLevelType w:val="hybridMultilevel"/>
    <w:tmpl w:val="FE7C609A"/>
    <w:lvl w:ilvl="0" w:tplc="DE865DAC">
      <w:start w:val="12"/>
      <w:numFmt w:val="decimal"/>
      <w:lvlText w:val="%1."/>
      <w:lvlJc w:val="left"/>
      <w:pPr>
        <w:ind w:left="1084" w:hanging="375"/>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5">
    <w:nsid w:val="21DB09DF"/>
    <w:multiLevelType w:val="hybridMultilevel"/>
    <w:tmpl w:val="6C8CA958"/>
    <w:lvl w:ilvl="0" w:tplc="B8A650BA">
      <w:start w:val="4"/>
      <w:numFmt w:val="bullet"/>
      <w:lvlText w:val="-"/>
      <w:lvlJc w:val="left"/>
      <w:pPr>
        <w:ind w:left="1069" w:hanging="360"/>
      </w:pPr>
      <w:rPr>
        <w:rFonts w:ascii="Times New Roman" w:eastAsia="Calibri" w:hAnsi="Times New Roman" w:cs="Times New Roman" w:hint="default"/>
      </w:rPr>
    </w:lvl>
    <w:lvl w:ilvl="1" w:tplc="04190003">
      <w:start w:val="1"/>
      <w:numFmt w:val="bullet"/>
      <w:lvlText w:val="o"/>
      <w:lvlJc w:val="left"/>
      <w:pPr>
        <w:ind w:left="1789" w:hanging="360"/>
      </w:pPr>
      <w:rPr>
        <w:rFonts w:ascii="Courier New" w:hAnsi="Courier New" w:cs="Courier New" w:hint="default"/>
      </w:rPr>
    </w:lvl>
    <w:lvl w:ilvl="2" w:tplc="04190005">
      <w:start w:val="1"/>
      <w:numFmt w:val="bullet"/>
      <w:lvlText w:val=""/>
      <w:lvlJc w:val="left"/>
      <w:pPr>
        <w:ind w:left="2509" w:hanging="360"/>
      </w:pPr>
      <w:rPr>
        <w:rFonts w:ascii="Wingdings" w:hAnsi="Wingdings" w:hint="default"/>
      </w:rPr>
    </w:lvl>
    <w:lvl w:ilvl="3" w:tplc="04190001">
      <w:start w:val="1"/>
      <w:numFmt w:val="bullet"/>
      <w:lvlText w:val=""/>
      <w:lvlJc w:val="left"/>
      <w:pPr>
        <w:ind w:left="3229" w:hanging="360"/>
      </w:pPr>
      <w:rPr>
        <w:rFonts w:ascii="Symbol" w:hAnsi="Symbol" w:hint="default"/>
      </w:rPr>
    </w:lvl>
    <w:lvl w:ilvl="4" w:tplc="04190003">
      <w:start w:val="1"/>
      <w:numFmt w:val="bullet"/>
      <w:lvlText w:val="o"/>
      <w:lvlJc w:val="left"/>
      <w:pPr>
        <w:ind w:left="3949" w:hanging="360"/>
      </w:pPr>
      <w:rPr>
        <w:rFonts w:ascii="Courier New" w:hAnsi="Courier New" w:cs="Courier New" w:hint="default"/>
      </w:rPr>
    </w:lvl>
    <w:lvl w:ilvl="5" w:tplc="04190005">
      <w:start w:val="1"/>
      <w:numFmt w:val="bullet"/>
      <w:lvlText w:val=""/>
      <w:lvlJc w:val="left"/>
      <w:pPr>
        <w:ind w:left="4669" w:hanging="360"/>
      </w:pPr>
      <w:rPr>
        <w:rFonts w:ascii="Wingdings" w:hAnsi="Wingdings" w:hint="default"/>
      </w:rPr>
    </w:lvl>
    <w:lvl w:ilvl="6" w:tplc="04190001">
      <w:start w:val="1"/>
      <w:numFmt w:val="bullet"/>
      <w:lvlText w:val=""/>
      <w:lvlJc w:val="left"/>
      <w:pPr>
        <w:ind w:left="5389" w:hanging="360"/>
      </w:pPr>
      <w:rPr>
        <w:rFonts w:ascii="Symbol" w:hAnsi="Symbol" w:hint="default"/>
      </w:rPr>
    </w:lvl>
    <w:lvl w:ilvl="7" w:tplc="04190003">
      <w:start w:val="1"/>
      <w:numFmt w:val="bullet"/>
      <w:lvlText w:val="o"/>
      <w:lvlJc w:val="left"/>
      <w:pPr>
        <w:ind w:left="6109" w:hanging="360"/>
      </w:pPr>
      <w:rPr>
        <w:rFonts w:ascii="Courier New" w:hAnsi="Courier New" w:cs="Courier New" w:hint="default"/>
      </w:rPr>
    </w:lvl>
    <w:lvl w:ilvl="8" w:tplc="04190005">
      <w:start w:val="1"/>
      <w:numFmt w:val="bullet"/>
      <w:lvlText w:val=""/>
      <w:lvlJc w:val="left"/>
      <w:pPr>
        <w:ind w:left="6829" w:hanging="360"/>
      </w:pPr>
      <w:rPr>
        <w:rFonts w:ascii="Wingdings" w:hAnsi="Wingdings" w:hint="default"/>
      </w:rPr>
    </w:lvl>
  </w:abstractNum>
  <w:abstractNum w:abstractNumId="6">
    <w:nsid w:val="245F073D"/>
    <w:multiLevelType w:val="multilevel"/>
    <w:tmpl w:val="C39A6426"/>
    <w:lvl w:ilvl="0">
      <w:start w:val="2"/>
      <w:numFmt w:val="decimal"/>
      <w:lvlText w:val="%1"/>
      <w:lvlJc w:val="left"/>
      <w:pPr>
        <w:ind w:left="375" w:hanging="375"/>
      </w:pPr>
      <w:rPr>
        <w:rFonts w:hint="default"/>
      </w:rPr>
    </w:lvl>
    <w:lvl w:ilvl="1">
      <w:start w:val="2"/>
      <w:numFmt w:val="decimal"/>
      <w:lvlText w:val="%1.%2"/>
      <w:lvlJc w:val="left"/>
      <w:pPr>
        <w:ind w:left="1084" w:hanging="375"/>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7">
    <w:nsid w:val="24C00028"/>
    <w:multiLevelType w:val="multilevel"/>
    <w:tmpl w:val="5218BB3C"/>
    <w:lvl w:ilvl="0">
      <w:start w:val="1"/>
      <w:numFmt w:val="decimal"/>
      <w:lvlText w:val="%1"/>
      <w:lvlJc w:val="left"/>
      <w:pPr>
        <w:ind w:left="360" w:hanging="360"/>
      </w:pPr>
      <w:rPr>
        <w:rFonts w:hint="default"/>
      </w:rPr>
    </w:lvl>
    <w:lvl w:ilvl="1">
      <w:start w:val="1"/>
      <w:numFmt w:val="decimal"/>
      <w:lvlText w:val="%1.%2"/>
      <w:lvlJc w:val="left"/>
      <w:pPr>
        <w:ind w:left="1069" w:hanging="36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2847" w:hanging="72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625" w:hanging="108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403" w:hanging="1440"/>
      </w:pPr>
      <w:rPr>
        <w:rFonts w:hint="default"/>
      </w:rPr>
    </w:lvl>
    <w:lvl w:ilvl="8">
      <w:start w:val="1"/>
      <w:numFmt w:val="decimal"/>
      <w:lvlText w:val="%1.%2.%3.%4.%5.%6.%7.%8.%9"/>
      <w:lvlJc w:val="left"/>
      <w:pPr>
        <w:ind w:left="7472" w:hanging="1800"/>
      </w:pPr>
      <w:rPr>
        <w:rFonts w:hint="default"/>
      </w:rPr>
    </w:lvl>
  </w:abstractNum>
  <w:abstractNum w:abstractNumId="8">
    <w:nsid w:val="2ECD3721"/>
    <w:multiLevelType w:val="multilevel"/>
    <w:tmpl w:val="7854BCA2"/>
    <w:lvl w:ilvl="0">
      <w:start w:val="3"/>
      <w:numFmt w:val="decimal"/>
      <w:lvlText w:val="%1"/>
      <w:lvlJc w:val="left"/>
      <w:pPr>
        <w:ind w:left="600" w:hanging="600"/>
      </w:pPr>
      <w:rPr>
        <w:rFonts w:hint="default"/>
      </w:rPr>
    </w:lvl>
    <w:lvl w:ilvl="1">
      <w:start w:val="5"/>
      <w:numFmt w:val="decimal"/>
      <w:lvlText w:val="%1.%2"/>
      <w:lvlJc w:val="left"/>
      <w:pPr>
        <w:ind w:left="954" w:hanging="600"/>
      </w:pPr>
      <w:rPr>
        <w:rFonts w:hint="default"/>
      </w:rPr>
    </w:lvl>
    <w:lvl w:ilvl="2">
      <w:start w:val="2"/>
      <w:numFmt w:val="decimal"/>
      <w:lvlText w:val="%1.%2.%3"/>
      <w:lvlJc w:val="left"/>
      <w:pPr>
        <w:ind w:left="1428" w:hanging="720"/>
      </w:pPr>
      <w:rPr>
        <w:rFonts w:hint="default"/>
      </w:rPr>
    </w:lvl>
    <w:lvl w:ilvl="3">
      <w:start w:val="1"/>
      <w:numFmt w:val="decimal"/>
      <w:lvlText w:val="%1.%2.%3.%4"/>
      <w:lvlJc w:val="left"/>
      <w:pPr>
        <w:ind w:left="2142" w:hanging="1080"/>
      </w:pPr>
      <w:rPr>
        <w:rFonts w:hint="default"/>
      </w:rPr>
    </w:lvl>
    <w:lvl w:ilvl="4">
      <w:start w:val="1"/>
      <w:numFmt w:val="decimal"/>
      <w:lvlText w:val="%1.%2.%3.%4.%5"/>
      <w:lvlJc w:val="left"/>
      <w:pPr>
        <w:ind w:left="2496" w:hanging="1080"/>
      </w:pPr>
      <w:rPr>
        <w:rFonts w:hint="default"/>
      </w:rPr>
    </w:lvl>
    <w:lvl w:ilvl="5">
      <w:start w:val="1"/>
      <w:numFmt w:val="decimal"/>
      <w:lvlText w:val="%1.%2.%3.%4.%5.%6"/>
      <w:lvlJc w:val="left"/>
      <w:pPr>
        <w:ind w:left="3210" w:hanging="1440"/>
      </w:pPr>
      <w:rPr>
        <w:rFonts w:hint="default"/>
      </w:rPr>
    </w:lvl>
    <w:lvl w:ilvl="6">
      <w:start w:val="1"/>
      <w:numFmt w:val="decimal"/>
      <w:lvlText w:val="%1.%2.%3.%4.%5.%6.%7"/>
      <w:lvlJc w:val="left"/>
      <w:pPr>
        <w:ind w:left="3564" w:hanging="1440"/>
      </w:pPr>
      <w:rPr>
        <w:rFonts w:hint="default"/>
      </w:rPr>
    </w:lvl>
    <w:lvl w:ilvl="7">
      <w:start w:val="1"/>
      <w:numFmt w:val="decimal"/>
      <w:lvlText w:val="%1.%2.%3.%4.%5.%6.%7.%8"/>
      <w:lvlJc w:val="left"/>
      <w:pPr>
        <w:ind w:left="4278" w:hanging="1800"/>
      </w:pPr>
      <w:rPr>
        <w:rFonts w:hint="default"/>
      </w:rPr>
    </w:lvl>
    <w:lvl w:ilvl="8">
      <w:start w:val="1"/>
      <w:numFmt w:val="decimal"/>
      <w:lvlText w:val="%1.%2.%3.%4.%5.%6.%7.%8.%9"/>
      <w:lvlJc w:val="left"/>
      <w:pPr>
        <w:ind w:left="4992" w:hanging="2160"/>
      </w:pPr>
      <w:rPr>
        <w:rFonts w:hint="default"/>
      </w:rPr>
    </w:lvl>
  </w:abstractNum>
  <w:abstractNum w:abstractNumId="9">
    <w:nsid w:val="362905CF"/>
    <w:multiLevelType w:val="hybridMultilevel"/>
    <w:tmpl w:val="D9E8321C"/>
    <w:lvl w:ilvl="0" w:tplc="4FD02FB6">
      <w:start w:val="200"/>
      <w:numFmt w:val="bullet"/>
      <w:lvlText w:val="-"/>
      <w:lvlJc w:val="left"/>
      <w:pPr>
        <w:ind w:left="1069" w:hanging="360"/>
      </w:pPr>
      <w:rPr>
        <w:rFonts w:ascii="Times New Roman" w:eastAsia="Times New Roman" w:hAnsi="Times New Roman" w:cs="Times New Roman" w:hint="default"/>
      </w:rPr>
    </w:lvl>
    <w:lvl w:ilvl="1" w:tplc="04220003">
      <w:start w:val="1"/>
      <w:numFmt w:val="bullet"/>
      <w:lvlText w:val="o"/>
      <w:lvlJc w:val="left"/>
      <w:pPr>
        <w:ind w:left="1789" w:hanging="360"/>
      </w:pPr>
      <w:rPr>
        <w:rFonts w:ascii="Courier New" w:hAnsi="Courier New" w:cs="Courier New" w:hint="default"/>
      </w:rPr>
    </w:lvl>
    <w:lvl w:ilvl="2" w:tplc="04220005">
      <w:start w:val="1"/>
      <w:numFmt w:val="bullet"/>
      <w:lvlText w:val=""/>
      <w:lvlJc w:val="left"/>
      <w:pPr>
        <w:ind w:left="2509" w:hanging="360"/>
      </w:pPr>
      <w:rPr>
        <w:rFonts w:ascii="Wingdings" w:hAnsi="Wingdings" w:hint="default"/>
      </w:rPr>
    </w:lvl>
    <w:lvl w:ilvl="3" w:tplc="04220001">
      <w:start w:val="1"/>
      <w:numFmt w:val="bullet"/>
      <w:lvlText w:val=""/>
      <w:lvlJc w:val="left"/>
      <w:pPr>
        <w:ind w:left="3229" w:hanging="360"/>
      </w:pPr>
      <w:rPr>
        <w:rFonts w:ascii="Symbol" w:hAnsi="Symbol" w:hint="default"/>
      </w:rPr>
    </w:lvl>
    <w:lvl w:ilvl="4" w:tplc="04220003">
      <w:start w:val="1"/>
      <w:numFmt w:val="bullet"/>
      <w:lvlText w:val="o"/>
      <w:lvlJc w:val="left"/>
      <w:pPr>
        <w:ind w:left="3949" w:hanging="360"/>
      </w:pPr>
      <w:rPr>
        <w:rFonts w:ascii="Courier New" w:hAnsi="Courier New" w:cs="Courier New" w:hint="default"/>
      </w:rPr>
    </w:lvl>
    <w:lvl w:ilvl="5" w:tplc="04220005">
      <w:start w:val="1"/>
      <w:numFmt w:val="bullet"/>
      <w:lvlText w:val=""/>
      <w:lvlJc w:val="left"/>
      <w:pPr>
        <w:ind w:left="4669" w:hanging="360"/>
      </w:pPr>
      <w:rPr>
        <w:rFonts w:ascii="Wingdings" w:hAnsi="Wingdings" w:hint="default"/>
      </w:rPr>
    </w:lvl>
    <w:lvl w:ilvl="6" w:tplc="04220001">
      <w:start w:val="1"/>
      <w:numFmt w:val="bullet"/>
      <w:lvlText w:val=""/>
      <w:lvlJc w:val="left"/>
      <w:pPr>
        <w:ind w:left="5389" w:hanging="360"/>
      </w:pPr>
      <w:rPr>
        <w:rFonts w:ascii="Symbol" w:hAnsi="Symbol" w:hint="default"/>
      </w:rPr>
    </w:lvl>
    <w:lvl w:ilvl="7" w:tplc="04220003">
      <w:start w:val="1"/>
      <w:numFmt w:val="bullet"/>
      <w:lvlText w:val="o"/>
      <w:lvlJc w:val="left"/>
      <w:pPr>
        <w:ind w:left="6109" w:hanging="360"/>
      </w:pPr>
      <w:rPr>
        <w:rFonts w:ascii="Courier New" w:hAnsi="Courier New" w:cs="Courier New" w:hint="default"/>
      </w:rPr>
    </w:lvl>
    <w:lvl w:ilvl="8" w:tplc="04220005">
      <w:start w:val="1"/>
      <w:numFmt w:val="bullet"/>
      <w:lvlText w:val=""/>
      <w:lvlJc w:val="left"/>
      <w:pPr>
        <w:ind w:left="6829" w:hanging="360"/>
      </w:pPr>
      <w:rPr>
        <w:rFonts w:ascii="Wingdings" w:hAnsi="Wingdings" w:hint="default"/>
      </w:rPr>
    </w:lvl>
  </w:abstractNum>
  <w:abstractNum w:abstractNumId="10">
    <w:nsid w:val="380962FD"/>
    <w:multiLevelType w:val="multilevel"/>
    <w:tmpl w:val="C17667D8"/>
    <w:lvl w:ilvl="0">
      <w:start w:val="2"/>
      <w:numFmt w:val="decimal"/>
      <w:lvlText w:val="%1"/>
      <w:lvlJc w:val="left"/>
      <w:pPr>
        <w:ind w:left="375" w:hanging="375"/>
      </w:pPr>
      <w:rPr>
        <w:rFonts w:hint="default"/>
      </w:rPr>
    </w:lvl>
    <w:lvl w:ilvl="1">
      <w:start w:val="3"/>
      <w:numFmt w:val="decimal"/>
      <w:lvlText w:val="%1.%2"/>
      <w:lvlJc w:val="left"/>
      <w:pPr>
        <w:ind w:left="1459" w:hanging="375"/>
      </w:pPr>
      <w:rPr>
        <w:rFonts w:hint="default"/>
      </w:rPr>
    </w:lvl>
    <w:lvl w:ilvl="2">
      <w:start w:val="1"/>
      <w:numFmt w:val="decimal"/>
      <w:lvlText w:val="%1.%2.%3"/>
      <w:lvlJc w:val="left"/>
      <w:pPr>
        <w:ind w:left="2888" w:hanging="720"/>
      </w:pPr>
      <w:rPr>
        <w:rFonts w:hint="default"/>
      </w:rPr>
    </w:lvl>
    <w:lvl w:ilvl="3">
      <w:start w:val="1"/>
      <w:numFmt w:val="decimal"/>
      <w:lvlText w:val="%1.%2.%3.%4"/>
      <w:lvlJc w:val="left"/>
      <w:pPr>
        <w:ind w:left="4332" w:hanging="1080"/>
      </w:pPr>
      <w:rPr>
        <w:rFonts w:hint="default"/>
      </w:rPr>
    </w:lvl>
    <w:lvl w:ilvl="4">
      <w:start w:val="1"/>
      <w:numFmt w:val="decimal"/>
      <w:lvlText w:val="%1.%2.%3.%4.%5"/>
      <w:lvlJc w:val="left"/>
      <w:pPr>
        <w:ind w:left="5416" w:hanging="1080"/>
      </w:pPr>
      <w:rPr>
        <w:rFonts w:hint="default"/>
      </w:rPr>
    </w:lvl>
    <w:lvl w:ilvl="5">
      <w:start w:val="1"/>
      <w:numFmt w:val="decimal"/>
      <w:lvlText w:val="%1.%2.%3.%4.%5.%6"/>
      <w:lvlJc w:val="left"/>
      <w:pPr>
        <w:ind w:left="6860" w:hanging="1440"/>
      </w:pPr>
      <w:rPr>
        <w:rFonts w:hint="default"/>
      </w:rPr>
    </w:lvl>
    <w:lvl w:ilvl="6">
      <w:start w:val="1"/>
      <w:numFmt w:val="decimal"/>
      <w:lvlText w:val="%1.%2.%3.%4.%5.%6.%7"/>
      <w:lvlJc w:val="left"/>
      <w:pPr>
        <w:ind w:left="7944" w:hanging="1440"/>
      </w:pPr>
      <w:rPr>
        <w:rFonts w:hint="default"/>
      </w:rPr>
    </w:lvl>
    <w:lvl w:ilvl="7">
      <w:start w:val="1"/>
      <w:numFmt w:val="decimal"/>
      <w:lvlText w:val="%1.%2.%3.%4.%5.%6.%7.%8"/>
      <w:lvlJc w:val="left"/>
      <w:pPr>
        <w:ind w:left="9388" w:hanging="1800"/>
      </w:pPr>
      <w:rPr>
        <w:rFonts w:hint="default"/>
      </w:rPr>
    </w:lvl>
    <w:lvl w:ilvl="8">
      <w:start w:val="1"/>
      <w:numFmt w:val="decimal"/>
      <w:lvlText w:val="%1.%2.%3.%4.%5.%6.%7.%8.%9"/>
      <w:lvlJc w:val="left"/>
      <w:pPr>
        <w:ind w:left="10832" w:hanging="2160"/>
      </w:pPr>
      <w:rPr>
        <w:rFonts w:hint="default"/>
      </w:rPr>
    </w:lvl>
  </w:abstractNum>
  <w:abstractNum w:abstractNumId="11">
    <w:nsid w:val="3A963D3C"/>
    <w:multiLevelType w:val="hybridMultilevel"/>
    <w:tmpl w:val="0296710E"/>
    <w:lvl w:ilvl="0" w:tplc="0422000F">
      <w:start w:val="1"/>
      <w:numFmt w:val="decimal"/>
      <w:lvlText w:val="%1."/>
      <w:lvlJc w:val="left"/>
      <w:pPr>
        <w:ind w:left="7590" w:hanging="360"/>
      </w:pPr>
      <w:rPr>
        <w:rFonts w:hint="default"/>
      </w:rPr>
    </w:lvl>
    <w:lvl w:ilvl="1" w:tplc="04220019">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2">
    <w:nsid w:val="3E6155A6"/>
    <w:multiLevelType w:val="hybridMultilevel"/>
    <w:tmpl w:val="18442DD0"/>
    <w:lvl w:ilvl="0" w:tplc="FF0E4930">
      <w:start w:val="13"/>
      <w:numFmt w:val="bullet"/>
      <w:lvlText w:val="-"/>
      <w:lvlJc w:val="left"/>
      <w:pPr>
        <w:ind w:left="1069" w:hanging="360"/>
      </w:pPr>
      <w:rPr>
        <w:rFonts w:ascii="Times New Roman" w:eastAsia="Times New Roman"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13">
    <w:nsid w:val="40CD2E33"/>
    <w:multiLevelType w:val="hybridMultilevel"/>
    <w:tmpl w:val="7C52C45E"/>
    <w:lvl w:ilvl="0" w:tplc="0C4C16B6">
      <w:start w:val="4"/>
      <w:numFmt w:val="decimal"/>
      <w:lvlText w:val="%1."/>
      <w:lvlJc w:val="left"/>
      <w:pPr>
        <w:ind w:left="1789" w:hanging="360"/>
      </w:pPr>
      <w:rPr>
        <w:rFonts w:hint="default"/>
      </w:rPr>
    </w:lvl>
    <w:lvl w:ilvl="1" w:tplc="04190019" w:tentative="1">
      <w:start w:val="1"/>
      <w:numFmt w:val="lowerLetter"/>
      <w:lvlText w:val="%2."/>
      <w:lvlJc w:val="left"/>
      <w:pPr>
        <w:ind w:left="2509" w:hanging="360"/>
      </w:pPr>
    </w:lvl>
    <w:lvl w:ilvl="2" w:tplc="0419001B" w:tentative="1">
      <w:start w:val="1"/>
      <w:numFmt w:val="lowerRoman"/>
      <w:lvlText w:val="%3."/>
      <w:lvlJc w:val="right"/>
      <w:pPr>
        <w:ind w:left="3229" w:hanging="180"/>
      </w:pPr>
    </w:lvl>
    <w:lvl w:ilvl="3" w:tplc="0419000F" w:tentative="1">
      <w:start w:val="1"/>
      <w:numFmt w:val="decimal"/>
      <w:lvlText w:val="%4."/>
      <w:lvlJc w:val="left"/>
      <w:pPr>
        <w:ind w:left="3949" w:hanging="360"/>
      </w:pPr>
    </w:lvl>
    <w:lvl w:ilvl="4" w:tplc="04190019" w:tentative="1">
      <w:start w:val="1"/>
      <w:numFmt w:val="lowerLetter"/>
      <w:lvlText w:val="%5."/>
      <w:lvlJc w:val="left"/>
      <w:pPr>
        <w:ind w:left="4669" w:hanging="360"/>
      </w:pPr>
    </w:lvl>
    <w:lvl w:ilvl="5" w:tplc="0419001B" w:tentative="1">
      <w:start w:val="1"/>
      <w:numFmt w:val="lowerRoman"/>
      <w:lvlText w:val="%6."/>
      <w:lvlJc w:val="right"/>
      <w:pPr>
        <w:ind w:left="5389" w:hanging="180"/>
      </w:pPr>
    </w:lvl>
    <w:lvl w:ilvl="6" w:tplc="0419000F" w:tentative="1">
      <w:start w:val="1"/>
      <w:numFmt w:val="decimal"/>
      <w:lvlText w:val="%7."/>
      <w:lvlJc w:val="left"/>
      <w:pPr>
        <w:ind w:left="6109" w:hanging="360"/>
      </w:pPr>
    </w:lvl>
    <w:lvl w:ilvl="7" w:tplc="04190019" w:tentative="1">
      <w:start w:val="1"/>
      <w:numFmt w:val="lowerLetter"/>
      <w:lvlText w:val="%8."/>
      <w:lvlJc w:val="left"/>
      <w:pPr>
        <w:ind w:left="6829" w:hanging="360"/>
      </w:pPr>
    </w:lvl>
    <w:lvl w:ilvl="8" w:tplc="0419001B" w:tentative="1">
      <w:start w:val="1"/>
      <w:numFmt w:val="lowerRoman"/>
      <w:lvlText w:val="%9."/>
      <w:lvlJc w:val="right"/>
      <w:pPr>
        <w:ind w:left="7549" w:hanging="180"/>
      </w:pPr>
    </w:lvl>
  </w:abstractNum>
  <w:abstractNum w:abstractNumId="14">
    <w:nsid w:val="41384791"/>
    <w:multiLevelType w:val="multilevel"/>
    <w:tmpl w:val="8530197E"/>
    <w:lvl w:ilvl="0">
      <w:start w:val="3"/>
      <w:numFmt w:val="decimal"/>
      <w:lvlText w:val="%1"/>
      <w:lvlJc w:val="left"/>
      <w:pPr>
        <w:ind w:left="375" w:hanging="375"/>
      </w:pPr>
      <w:rPr>
        <w:rFonts w:hint="default"/>
      </w:rPr>
    </w:lvl>
    <w:lvl w:ilvl="1">
      <w:start w:val="5"/>
      <w:numFmt w:val="decimal"/>
      <w:lvlText w:val="%1.%2"/>
      <w:lvlJc w:val="left"/>
      <w:pPr>
        <w:ind w:left="1084" w:hanging="375"/>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15">
    <w:nsid w:val="43264E05"/>
    <w:multiLevelType w:val="hybridMultilevel"/>
    <w:tmpl w:val="077C8C1C"/>
    <w:lvl w:ilvl="0" w:tplc="B0C28190">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6">
    <w:nsid w:val="4BBE713F"/>
    <w:multiLevelType w:val="hybridMultilevel"/>
    <w:tmpl w:val="D35CF2F8"/>
    <w:lvl w:ilvl="0" w:tplc="73AE760A">
      <w:start w:val="3"/>
      <w:numFmt w:val="bullet"/>
      <w:lvlText w:val="-"/>
      <w:lvlJc w:val="left"/>
      <w:pPr>
        <w:ind w:left="1212" w:hanging="360"/>
      </w:pPr>
      <w:rPr>
        <w:rFonts w:ascii="Times New Roman" w:eastAsia="Times New Roman" w:hAnsi="Times New Roman" w:cs="Times New Roman" w:hint="default"/>
      </w:rPr>
    </w:lvl>
    <w:lvl w:ilvl="1" w:tplc="04220003">
      <w:start w:val="1"/>
      <w:numFmt w:val="bullet"/>
      <w:lvlText w:val="o"/>
      <w:lvlJc w:val="left"/>
      <w:pPr>
        <w:ind w:left="1932" w:hanging="360"/>
      </w:pPr>
      <w:rPr>
        <w:rFonts w:ascii="Courier New" w:hAnsi="Courier New" w:cs="Courier New" w:hint="default"/>
      </w:rPr>
    </w:lvl>
    <w:lvl w:ilvl="2" w:tplc="04220005">
      <w:start w:val="1"/>
      <w:numFmt w:val="bullet"/>
      <w:lvlText w:val=""/>
      <w:lvlJc w:val="left"/>
      <w:pPr>
        <w:ind w:left="2652" w:hanging="360"/>
      </w:pPr>
      <w:rPr>
        <w:rFonts w:ascii="Wingdings" w:hAnsi="Wingdings" w:hint="default"/>
      </w:rPr>
    </w:lvl>
    <w:lvl w:ilvl="3" w:tplc="04220001">
      <w:start w:val="1"/>
      <w:numFmt w:val="bullet"/>
      <w:lvlText w:val=""/>
      <w:lvlJc w:val="left"/>
      <w:pPr>
        <w:ind w:left="3372" w:hanging="360"/>
      </w:pPr>
      <w:rPr>
        <w:rFonts w:ascii="Symbol" w:hAnsi="Symbol" w:hint="default"/>
      </w:rPr>
    </w:lvl>
    <w:lvl w:ilvl="4" w:tplc="04220003">
      <w:start w:val="1"/>
      <w:numFmt w:val="bullet"/>
      <w:lvlText w:val="o"/>
      <w:lvlJc w:val="left"/>
      <w:pPr>
        <w:ind w:left="4092" w:hanging="360"/>
      </w:pPr>
      <w:rPr>
        <w:rFonts w:ascii="Courier New" w:hAnsi="Courier New" w:cs="Courier New" w:hint="default"/>
      </w:rPr>
    </w:lvl>
    <w:lvl w:ilvl="5" w:tplc="04220005">
      <w:start w:val="1"/>
      <w:numFmt w:val="bullet"/>
      <w:lvlText w:val=""/>
      <w:lvlJc w:val="left"/>
      <w:pPr>
        <w:ind w:left="4812" w:hanging="360"/>
      </w:pPr>
      <w:rPr>
        <w:rFonts w:ascii="Wingdings" w:hAnsi="Wingdings" w:hint="default"/>
      </w:rPr>
    </w:lvl>
    <w:lvl w:ilvl="6" w:tplc="04220001">
      <w:start w:val="1"/>
      <w:numFmt w:val="bullet"/>
      <w:lvlText w:val=""/>
      <w:lvlJc w:val="left"/>
      <w:pPr>
        <w:ind w:left="5532" w:hanging="360"/>
      </w:pPr>
      <w:rPr>
        <w:rFonts w:ascii="Symbol" w:hAnsi="Symbol" w:hint="default"/>
      </w:rPr>
    </w:lvl>
    <w:lvl w:ilvl="7" w:tplc="04220003">
      <w:start w:val="1"/>
      <w:numFmt w:val="bullet"/>
      <w:lvlText w:val="o"/>
      <w:lvlJc w:val="left"/>
      <w:pPr>
        <w:ind w:left="6252" w:hanging="360"/>
      </w:pPr>
      <w:rPr>
        <w:rFonts w:ascii="Courier New" w:hAnsi="Courier New" w:cs="Courier New" w:hint="default"/>
      </w:rPr>
    </w:lvl>
    <w:lvl w:ilvl="8" w:tplc="04220005">
      <w:start w:val="1"/>
      <w:numFmt w:val="bullet"/>
      <w:lvlText w:val=""/>
      <w:lvlJc w:val="left"/>
      <w:pPr>
        <w:ind w:left="6972" w:hanging="360"/>
      </w:pPr>
      <w:rPr>
        <w:rFonts w:ascii="Wingdings" w:hAnsi="Wingdings" w:hint="default"/>
      </w:rPr>
    </w:lvl>
  </w:abstractNum>
  <w:abstractNum w:abstractNumId="17">
    <w:nsid w:val="4E6003C8"/>
    <w:multiLevelType w:val="hybridMultilevel"/>
    <w:tmpl w:val="97F080F0"/>
    <w:lvl w:ilvl="0" w:tplc="04190001">
      <w:start w:val="1"/>
      <w:numFmt w:val="bullet"/>
      <w:lvlText w:val=""/>
      <w:lvlJc w:val="left"/>
      <w:pPr>
        <w:ind w:left="1004" w:hanging="360"/>
      </w:pPr>
      <w:rPr>
        <w:rFonts w:ascii="Symbol" w:hAnsi="Symbol" w:hint="default"/>
      </w:rPr>
    </w:lvl>
    <w:lvl w:ilvl="1" w:tplc="04190003" w:tentative="1">
      <w:start w:val="1"/>
      <w:numFmt w:val="bullet"/>
      <w:lvlText w:val="o"/>
      <w:lvlJc w:val="left"/>
      <w:pPr>
        <w:ind w:left="1724" w:hanging="360"/>
      </w:pPr>
      <w:rPr>
        <w:rFonts w:ascii="Courier New" w:hAnsi="Courier New" w:cs="Courier New" w:hint="default"/>
      </w:rPr>
    </w:lvl>
    <w:lvl w:ilvl="2" w:tplc="04190005" w:tentative="1">
      <w:start w:val="1"/>
      <w:numFmt w:val="bullet"/>
      <w:lvlText w:val=""/>
      <w:lvlJc w:val="left"/>
      <w:pPr>
        <w:ind w:left="2444" w:hanging="360"/>
      </w:pPr>
      <w:rPr>
        <w:rFonts w:ascii="Wingdings" w:hAnsi="Wingdings" w:hint="default"/>
      </w:rPr>
    </w:lvl>
    <w:lvl w:ilvl="3" w:tplc="04190001" w:tentative="1">
      <w:start w:val="1"/>
      <w:numFmt w:val="bullet"/>
      <w:lvlText w:val=""/>
      <w:lvlJc w:val="left"/>
      <w:pPr>
        <w:ind w:left="3164" w:hanging="360"/>
      </w:pPr>
      <w:rPr>
        <w:rFonts w:ascii="Symbol" w:hAnsi="Symbol" w:hint="default"/>
      </w:rPr>
    </w:lvl>
    <w:lvl w:ilvl="4" w:tplc="04190003" w:tentative="1">
      <w:start w:val="1"/>
      <w:numFmt w:val="bullet"/>
      <w:lvlText w:val="o"/>
      <w:lvlJc w:val="left"/>
      <w:pPr>
        <w:ind w:left="3884" w:hanging="360"/>
      </w:pPr>
      <w:rPr>
        <w:rFonts w:ascii="Courier New" w:hAnsi="Courier New" w:cs="Courier New" w:hint="default"/>
      </w:rPr>
    </w:lvl>
    <w:lvl w:ilvl="5" w:tplc="04190005" w:tentative="1">
      <w:start w:val="1"/>
      <w:numFmt w:val="bullet"/>
      <w:lvlText w:val=""/>
      <w:lvlJc w:val="left"/>
      <w:pPr>
        <w:ind w:left="4604" w:hanging="360"/>
      </w:pPr>
      <w:rPr>
        <w:rFonts w:ascii="Wingdings" w:hAnsi="Wingdings" w:hint="default"/>
      </w:rPr>
    </w:lvl>
    <w:lvl w:ilvl="6" w:tplc="04190001" w:tentative="1">
      <w:start w:val="1"/>
      <w:numFmt w:val="bullet"/>
      <w:lvlText w:val=""/>
      <w:lvlJc w:val="left"/>
      <w:pPr>
        <w:ind w:left="5324" w:hanging="360"/>
      </w:pPr>
      <w:rPr>
        <w:rFonts w:ascii="Symbol" w:hAnsi="Symbol" w:hint="default"/>
      </w:rPr>
    </w:lvl>
    <w:lvl w:ilvl="7" w:tplc="04190003" w:tentative="1">
      <w:start w:val="1"/>
      <w:numFmt w:val="bullet"/>
      <w:lvlText w:val="o"/>
      <w:lvlJc w:val="left"/>
      <w:pPr>
        <w:ind w:left="6044" w:hanging="360"/>
      </w:pPr>
      <w:rPr>
        <w:rFonts w:ascii="Courier New" w:hAnsi="Courier New" w:cs="Courier New" w:hint="default"/>
      </w:rPr>
    </w:lvl>
    <w:lvl w:ilvl="8" w:tplc="04190005" w:tentative="1">
      <w:start w:val="1"/>
      <w:numFmt w:val="bullet"/>
      <w:lvlText w:val=""/>
      <w:lvlJc w:val="left"/>
      <w:pPr>
        <w:ind w:left="6764" w:hanging="360"/>
      </w:pPr>
      <w:rPr>
        <w:rFonts w:ascii="Wingdings" w:hAnsi="Wingdings" w:hint="default"/>
      </w:rPr>
    </w:lvl>
  </w:abstractNum>
  <w:abstractNum w:abstractNumId="18">
    <w:nsid w:val="59B1205D"/>
    <w:multiLevelType w:val="multilevel"/>
    <w:tmpl w:val="7958C312"/>
    <w:lvl w:ilvl="0">
      <w:start w:val="2"/>
      <w:numFmt w:val="decimal"/>
      <w:lvlText w:val="%1"/>
      <w:lvlJc w:val="left"/>
      <w:pPr>
        <w:ind w:left="375" w:hanging="375"/>
      </w:pPr>
      <w:rPr>
        <w:rFonts w:hint="default"/>
      </w:rPr>
    </w:lvl>
    <w:lvl w:ilvl="1">
      <w:start w:val="4"/>
      <w:numFmt w:val="decimal"/>
      <w:lvlText w:val="%1.%2"/>
      <w:lvlJc w:val="left"/>
      <w:pPr>
        <w:ind w:left="1834" w:hanging="375"/>
      </w:pPr>
      <w:rPr>
        <w:rFonts w:hint="default"/>
      </w:rPr>
    </w:lvl>
    <w:lvl w:ilvl="2">
      <w:start w:val="1"/>
      <w:numFmt w:val="decimal"/>
      <w:lvlText w:val="%1.%2.%3"/>
      <w:lvlJc w:val="left"/>
      <w:pPr>
        <w:ind w:left="3638" w:hanging="720"/>
      </w:pPr>
      <w:rPr>
        <w:rFonts w:hint="default"/>
      </w:rPr>
    </w:lvl>
    <w:lvl w:ilvl="3">
      <w:start w:val="1"/>
      <w:numFmt w:val="decimal"/>
      <w:lvlText w:val="%1.%2.%3.%4"/>
      <w:lvlJc w:val="left"/>
      <w:pPr>
        <w:ind w:left="5457" w:hanging="1080"/>
      </w:pPr>
      <w:rPr>
        <w:rFonts w:hint="default"/>
      </w:rPr>
    </w:lvl>
    <w:lvl w:ilvl="4">
      <w:start w:val="1"/>
      <w:numFmt w:val="decimal"/>
      <w:lvlText w:val="%1.%2.%3.%4.%5"/>
      <w:lvlJc w:val="left"/>
      <w:pPr>
        <w:ind w:left="6916" w:hanging="1080"/>
      </w:pPr>
      <w:rPr>
        <w:rFonts w:hint="default"/>
      </w:rPr>
    </w:lvl>
    <w:lvl w:ilvl="5">
      <w:start w:val="1"/>
      <w:numFmt w:val="decimal"/>
      <w:lvlText w:val="%1.%2.%3.%4.%5.%6"/>
      <w:lvlJc w:val="left"/>
      <w:pPr>
        <w:ind w:left="8735" w:hanging="1440"/>
      </w:pPr>
      <w:rPr>
        <w:rFonts w:hint="default"/>
      </w:rPr>
    </w:lvl>
    <w:lvl w:ilvl="6">
      <w:start w:val="1"/>
      <w:numFmt w:val="decimal"/>
      <w:lvlText w:val="%1.%2.%3.%4.%5.%6.%7"/>
      <w:lvlJc w:val="left"/>
      <w:pPr>
        <w:ind w:left="10194" w:hanging="1440"/>
      </w:pPr>
      <w:rPr>
        <w:rFonts w:hint="default"/>
      </w:rPr>
    </w:lvl>
    <w:lvl w:ilvl="7">
      <w:start w:val="1"/>
      <w:numFmt w:val="decimal"/>
      <w:lvlText w:val="%1.%2.%3.%4.%5.%6.%7.%8"/>
      <w:lvlJc w:val="left"/>
      <w:pPr>
        <w:ind w:left="12013" w:hanging="1800"/>
      </w:pPr>
      <w:rPr>
        <w:rFonts w:hint="default"/>
      </w:rPr>
    </w:lvl>
    <w:lvl w:ilvl="8">
      <w:start w:val="1"/>
      <w:numFmt w:val="decimal"/>
      <w:lvlText w:val="%1.%2.%3.%4.%5.%6.%7.%8.%9"/>
      <w:lvlJc w:val="left"/>
      <w:pPr>
        <w:ind w:left="13832" w:hanging="2160"/>
      </w:pPr>
      <w:rPr>
        <w:rFonts w:hint="default"/>
      </w:rPr>
    </w:lvl>
  </w:abstractNum>
  <w:abstractNum w:abstractNumId="19">
    <w:nsid w:val="646D7574"/>
    <w:multiLevelType w:val="multilevel"/>
    <w:tmpl w:val="5872A00E"/>
    <w:lvl w:ilvl="0">
      <w:start w:val="2"/>
      <w:numFmt w:val="decimal"/>
      <w:lvlText w:val="%1"/>
      <w:lvlJc w:val="left"/>
      <w:pPr>
        <w:ind w:left="375" w:hanging="375"/>
      </w:pPr>
    </w:lvl>
    <w:lvl w:ilvl="1">
      <w:start w:val="1"/>
      <w:numFmt w:val="decimal"/>
      <w:lvlText w:val="%1.%2"/>
      <w:lvlJc w:val="left"/>
      <w:pPr>
        <w:ind w:left="825" w:hanging="375"/>
      </w:pPr>
    </w:lvl>
    <w:lvl w:ilvl="2">
      <w:start w:val="1"/>
      <w:numFmt w:val="decimal"/>
      <w:lvlText w:val="%1.%2.%3"/>
      <w:lvlJc w:val="left"/>
      <w:pPr>
        <w:ind w:left="1620" w:hanging="720"/>
      </w:pPr>
    </w:lvl>
    <w:lvl w:ilvl="3">
      <w:start w:val="1"/>
      <w:numFmt w:val="decimal"/>
      <w:lvlText w:val="%1.%2.%3.%4"/>
      <w:lvlJc w:val="left"/>
      <w:pPr>
        <w:ind w:left="2430" w:hanging="1080"/>
      </w:pPr>
    </w:lvl>
    <w:lvl w:ilvl="4">
      <w:start w:val="1"/>
      <w:numFmt w:val="decimal"/>
      <w:lvlText w:val="%1.%2.%3.%4.%5"/>
      <w:lvlJc w:val="left"/>
      <w:pPr>
        <w:ind w:left="2880" w:hanging="1080"/>
      </w:pPr>
    </w:lvl>
    <w:lvl w:ilvl="5">
      <w:start w:val="1"/>
      <w:numFmt w:val="decimal"/>
      <w:lvlText w:val="%1.%2.%3.%4.%5.%6"/>
      <w:lvlJc w:val="left"/>
      <w:pPr>
        <w:ind w:left="3690" w:hanging="1440"/>
      </w:pPr>
    </w:lvl>
    <w:lvl w:ilvl="6">
      <w:start w:val="1"/>
      <w:numFmt w:val="decimal"/>
      <w:lvlText w:val="%1.%2.%3.%4.%5.%6.%7"/>
      <w:lvlJc w:val="left"/>
      <w:pPr>
        <w:ind w:left="4140" w:hanging="1440"/>
      </w:pPr>
    </w:lvl>
    <w:lvl w:ilvl="7">
      <w:start w:val="1"/>
      <w:numFmt w:val="decimal"/>
      <w:lvlText w:val="%1.%2.%3.%4.%5.%6.%7.%8"/>
      <w:lvlJc w:val="left"/>
      <w:pPr>
        <w:ind w:left="4950" w:hanging="1800"/>
      </w:pPr>
    </w:lvl>
    <w:lvl w:ilvl="8">
      <w:start w:val="1"/>
      <w:numFmt w:val="decimal"/>
      <w:lvlText w:val="%1.%2.%3.%4.%5.%6.%7.%8.%9"/>
      <w:lvlJc w:val="left"/>
      <w:pPr>
        <w:ind w:left="5760" w:hanging="2160"/>
      </w:pPr>
    </w:lvl>
  </w:abstractNum>
  <w:abstractNum w:abstractNumId="20">
    <w:nsid w:val="6DF23A9F"/>
    <w:multiLevelType w:val="hybridMultilevel"/>
    <w:tmpl w:val="FE7C609A"/>
    <w:lvl w:ilvl="0" w:tplc="DE865DAC">
      <w:start w:val="12"/>
      <w:numFmt w:val="decimal"/>
      <w:lvlText w:val="%1."/>
      <w:lvlJc w:val="left"/>
      <w:pPr>
        <w:ind w:left="1084" w:hanging="375"/>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1">
    <w:nsid w:val="70AF44F5"/>
    <w:multiLevelType w:val="multilevel"/>
    <w:tmpl w:val="7706A092"/>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2">
    <w:nsid w:val="712A29F3"/>
    <w:multiLevelType w:val="multilevel"/>
    <w:tmpl w:val="F64ED4F0"/>
    <w:lvl w:ilvl="0">
      <w:start w:val="3"/>
      <w:numFmt w:val="decimal"/>
      <w:lvlText w:val="%1"/>
      <w:lvlJc w:val="left"/>
      <w:pPr>
        <w:ind w:left="600" w:hanging="600"/>
      </w:pPr>
      <w:rPr>
        <w:rFonts w:hint="default"/>
      </w:rPr>
    </w:lvl>
    <w:lvl w:ilvl="1">
      <w:start w:val="5"/>
      <w:numFmt w:val="decimal"/>
      <w:lvlText w:val="%1.%2"/>
      <w:lvlJc w:val="left"/>
      <w:pPr>
        <w:ind w:left="954" w:hanging="600"/>
      </w:pPr>
      <w:rPr>
        <w:rFonts w:hint="default"/>
      </w:rPr>
    </w:lvl>
    <w:lvl w:ilvl="2">
      <w:start w:val="2"/>
      <w:numFmt w:val="decimal"/>
      <w:lvlText w:val="%1.%2.%3"/>
      <w:lvlJc w:val="left"/>
      <w:pPr>
        <w:ind w:left="1428" w:hanging="720"/>
      </w:pPr>
      <w:rPr>
        <w:rFonts w:hint="default"/>
      </w:rPr>
    </w:lvl>
    <w:lvl w:ilvl="3">
      <w:start w:val="1"/>
      <w:numFmt w:val="decimal"/>
      <w:lvlText w:val="%1.%2.%3.%4"/>
      <w:lvlJc w:val="left"/>
      <w:pPr>
        <w:ind w:left="2142" w:hanging="1080"/>
      </w:pPr>
      <w:rPr>
        <w:rFonts w:hint="default"/>
      </w:rPr>
    </w:lvl>
    <w:lvl w:ilvl="4">
      <w:start w:val="1"/>
      <w:numFmt w:val="decimal"/>
      <w:lvlText w:val="%1.%2.%3.%4.%5"/>
      <w:lvlJc w:val="left"/>
      <w:pPr>
        <w:ind w:left="2496" w:hanging="1080"/>
      </w:pPr>
      <w:rPr>
        <w:rFonts w:hint="default"/>
      </w:rPr>
    </w:lvl>
    <w:lvl w:ilvl="5">
      <w:start w:val="1"/>
      <w:numFmt w:val="decimal"/>
      <w:lvlText w:val="%1.%2.%3.%4.%5.%6"/>
      <w:lvlJc w:val="left"/>
      <w:pPr>
        <w:ind w:left="3210" w:hanging="1440"/>
      </w:pPr>
      <w:rPr>
        <w:rFonts w:hint="default"/>
      </w:rPr>
    </w:lvl>
    <w:lvl w:ilvl="6">
      <w:start w:val="1"/>
      <w:numFmt w:val="decimal"/>
      <w:lvlText w:val="%1.%2.%3.%4.%5.%6.%7"/>
      <w:lvlJc w:val="left"/>
      <w:pPr>
        <w:ind w:left="3564" w:hanging="1440"/>
      </w:pPr>
      <w:rPr>
        <w:rFonts w:hint="default"/>
      </w:rPr>
    </w:lvl>
    <w:lvl w:ilvl="7">
      <w:start w:val="1"/>
      <w:numFmt w:val="decimal"/>
      <w:lvlText w:val="%1.%2.%3.%4.%5.%6.%7.%8"/>
      <w:lvlJc w:val="left"/>
      <w:pPr>
        <w:ind w:left="4278" w:hanging="1800"/>
      </w:pPr>
      <w:rPr>
        <w:rFonts w:hint="default"/>
      </w:rPr>
    </w:lvl>
    <w:lvl w:ilvl="8">
      <w:start w:val="1"/>
      <w:numFmt w:val="decimal"/>
      <w:lvlText w:val="%1.%2.%3.%4.%5.%6.%7.%8.%9"/>
      <w:lvlJc w:val="left"/>
      <w:pPr>
        <w:ind w:left="4992" w:hanging="2160"/>
      </w:pPr>
      <w:rPr>
        <w:rFonts w:hint="default"/>
      </w:rPr>
    </w:lvl>
  </w:abstractNum>
  <w:abstractNum w:abstractNumId="23">
    <w:nsid w:val="72294C95"/>
    <w:multiLevelType w:val="hybridMultilevel"/>
    <w:tmpl w:val="F65A93F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4">
    <w:nsid w:val="74E95977"/>
    <w:multiLevelType w:val="hybridMultilevel"/>
    <w:tmpl w:val="87E859F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5">
    <w:nsid w:val="75157A7E"/>
    <w:multiLevelType w:val="multilevel"/>
    <w:tmpl w:val="E9C6DF40"/>
    <w:lvl w:ilvl="0">
      <w:start w:val="2"/>
      <w:numFmt w:val="decimal"/>
      <w:lvlText w:val="%1"/>
      <w:lvlJc w:val="left"/>
      <w:pPr>
        <w:ind w:left="375" w:hanging="375"/>
      </w:pPr>
      <w:rPr>
        <w:rFonts w:hint="default"/>
      </w:rPr>
    </w:lvl>
    <w:lvl w:ilvl="1">
      <w:start w:val="2"/>
      <w:numFmt w:val="decimal"/>
      <w:lvlText w:val="%1.%2"/>
      <w:lvlJc w:val="left"/>
      <w:pPr>
        <w:ind w:left="1084" w:hanging="375"/>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26">
    <w:nsid w:val="7A055C3C"/>
    <w:multiLevelType w:val="hybridMultilevel"/>
    <w:tmpl w:val="FE7C609A"/>
    <w:lvl w:ilvl="0" w:tplc="DE865DAC">
      <w:start w:val="12"/>
      <w:numFmt w:val="decimal"/>
      <w:lvlText w:val="%1."/>
      <w:lvlJc w:val="left"/>
      <w:pPr>
        <w:ind w:left="1084" w:hanging="375"/>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num w:numId="1">
    <w:abstractNumId w:val="11"/>
  </w:num>
  <w:num w:numId="2">
    <w:abstractNumId w:val="23"/>
  </w:num>
  <w:num w:numId="3">
    <w:abstractNumId w:val="13"/>
  </w:num>
  <w:num w:numId="4">
    <w:abstractNumId w:val="2"/>
  </w:num>
  <w:num w:numId="5">
    <w:abstractNumId w:val="12"/>
  </w:num>
  <w:num w:numId="6">
    <w:abstractNumId w:val="15"/>
  </w:num>
  <w:num w:numId="7">
    <w:abstractNumId w:val="26"/>
  </w:num>
  <w:num w:numId="8">
    <w:abstractNumId w:val="0"/>
  </w:num>
  <w:num w:numId="9">
    <w:abstractNumId w:val="21"/>
  </w:num>
  <w:num w:numId="10">
    <w:abstractNumId w:val="7"/>
  </w:num>
  <w:num w:numId="11">
    <w:abstractNumId w:val="25"/>
  </w:num>
  <w:num w:numId="12">
    <w:abstractNumId w:val="10"/>
  </w:num>
  <w:num w:numId="13">
    <w:abstractNumId w:val="6"/>
  </w:num>
  <w:num w:numId="14">
    <w:abstractNumId w:val="18"/>
  </w:num>
  <w:num w:numId="15">
    <w:abstractNumId w:val="3"/>
  </w:num>
  <w:num w:numId="16">
    <w:abstractNumId w:val="16"/>
  </w:num>
  <w:num w:numId="17">
    <w:abstractNumId w:val="9"/>
  </w:num>
  <w:num w:numId="18">
    <w:abstractNumId w:val="5"/>
  </w:num>
  <w:num w:numId="19">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19"/>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14"/>
  </w:num>
  <w:num w:numId="22">
    <w:abstractNumId w:val="8"/>
  </w:num>
  <w:num w:numId="23">
    <w:abstractNumId w:val="22"/>
  </w:num>
  <w:num w:numId="24">
    <w:abstractNumId w:val="24"/>
  </w:num>
  <w:num w:numId="25">
    <w:abstractNumId w:val="17"/>
  </w:num>
  <w:num w:numId="26">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20"/>
  </w:num>
  <w:num w:numId="28">
    <w:abstractNumId w:val="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characterSpacingControl w:val="doNotCompress"/>
  <w:hdrShapeDefaults>
    <o:shapedefaults v:ext="edit" spidmax="16386"/>
  </w:hdrShapeDefaults>
  <w:footnotePr>
    <w:footnote w:id="-1"/>
    <w:footnote w:id="0"/>
  </w:footnotePr>
  <w:endnotePr>
    <w:endnote w:id="-1"/>
    <w:endnote w:id="0"/>
  </w:endnotePr>
  <w:compat/>
  <w:rsids>
    <w:rsidRoot w:val="00F35CEC"/>
    <w:rsid w:val="00006F77"/>
    <w:rsid w:val="00062E28"/>
    <w:rsid w:val="00066416"/>
    <w:rsid w:val="0007789B"/>
    <w:rsid w:val="000944F4"/>
    <w:rsid w:val="000B30BA"/>
    <w:rsid w:val="000B4495"/>
    <w:rsid w:val="000F199B"/>
    <w:rsid w:val="000F42CB"/>
    <w:rsid w:val="001012FC"/>
    <w:rsid w:val="00121657"/>
    <w:rsid w:val="001245D3"/>
    <w:rsid w:val="00167BC2"/>
    <w:rsid w:val="001A7E3F"/>
    <w:rsid w:val="001B3A99"/>
    <w:rsid w:val="001B6F3B"/>
    <w:rsid w:val="001C409F"/>
    <w:rsid w:val="001E142E"/>
    <w:rsid w:val="002247C0"/>
    <w:rsid w:val="00230655"/>
    <w:rsid w:val="00242778"/>
    <w:rsid w:val="002509F1"/>
    <w:rsid w:val="002738F1"/>
    <w:rsid w:val="002A68DC"/>
    <w:rsid w:val="002B2D6D"/>
    <w:rsid w:val="002F4E0A"/>
    <w:rsid w:val="00307E48"/>
    <w:rsid w:val="0032025F"/>
    <w:rsid w:val="00344A57"/>
    <w:rsid w:val="00381B54"/>
    <w:rsid w:val="0039224B"/>
    <w:rsid w:val="003B0F09"/>
    <w:rsid w:val="003B1FB7"/>
    <w:rsid w:val="003C48EA"/>
    <w:rsid w:val="003D5581"/>
    <w:rsid w:val="003E036F"/>
    <w:rsid w:val="003E1CE8"/>
    <w:rsid w:val="003F699F"/>
    <w:rsid w:val="0040360D"/>
    <w:rsid w:val="004039BB"/>
    <w:rsid w:val="00403B4E"/>
    <w:rsid w:val="004061DC"/>
    <w:rsid w:val="00406E27"/>
    <w:rsid w:val="004215EB"/>
    <w:rsid w:val="00433EA7"/>
    <w:rsid w:val="00441361"/>
    <w:rsid w:val="004418E3"/>
    <w:rsid w:val="004512B4"/>
    <w:rsid w:val="00451B65"/>
    <w:rsid w:val="00461388"/>
    <w:rsid w:val="00463935"/>
    <w:rsid w:val="00485475"/>
    <w:rsid w:val="00486E23"/>
    <w:rsid w:val="004C624E"/>
    <w:rsid w:val="004C6E39"/>
    <w:rsid w:val="004D1731"/>
    <w:rsid w:val="004D6C0E"/>
    <w:rsid w:val="00566689"/>
    <w:rsid w:val="005973B7"/>
    <w:rsid w:val="005A2910"/>
    <w:rsid w:val="005C5457"/>
    <w:rsid w:val="005D1605"/>
    <w:rsid w:val="005D218B"/>
    <w:rsid w:val="005F16DB"/>
    <w:rsid w:val="006041B1"/>
    <w:rsid w:val="006177F5"/>
    <w:rsid w:val="00633376"/>
    <w:rsid w:val="006667D5"/>
    <w:rsid w:val="006A0402"/>
    <w:rsid w:val="006B3836"/>
    <w:rsid w:val="006B68FA"/>
    <w:rsid w:val="006C01AE"/>
    <w:rsid w:val="006D3D08"/>
    <w:rsid w:val="006D7670"/>
    <w:rsid w:val="007302F0"/>
    <w:rsid w:val="00743119"/>
    <w:rsid w:val="007647CF"/>
    <w:rsid w:val="00764D52"/>
    <w:rsid w:val="007943BD"/>
    <w:rsid w:val="007948BA"/>
    <w:rsid w:val="007B5E89"/>
    <w:rsid w:val="007B7385"/>
    <w:rsid w:val="00807FAE"/>
    <w:rsid w:val="008154A5"/>
    <w:rsid w:val="00831C7B"/>
    <w:rsid w:val="008360AC"/>
    <w:rsid w:val="00850585"/>
    <w:rsid w:val="008754FA"/>
    <w:rsid w:val="00877828"/>
    <w:rsid w:val="00890AB1"/>
    <w:rsid w:val="008935FA"/>
    <w:rsid w:val="008B5C9C"/>
    <w:rsid w:val="009001AD"/>
    <w:rsid w:val="009076CA"/>
    <w:rsid w:val="00920E00"/>
    <w:rsid w:val="009250BD"/>
    <w:rsid w:val="00940CB0"/>
    <w:rsid w:val="00944B90"/>
    <w:rsid w:val="00946192"/>
    <w:rsid w:val="0097439D"/>
    <w:rsid w:val="0098049A"/>
    <w:rsid w:val="009809E5"/>
    <w:rsid w:val="00996CF6"/>
    <w:rsid w:val="00997115"/>
    <w:rsid w:val="009A2358"/>
    <w:rsid w:val="009A5555"/>
    <w:rsid w:val="009E1350"/>
    <w:rsid w:val="009F40B2"/>
    <w:rsid w:val="00A00E48"/>
    <w:rsid w:val="00A172E3"/>
    <w:rsid w:val="00A56551"/>
    <w:rsid w:val="00A60D1B"/>
    <w:rsid w:val="00A862ED"/>
    <w:rsid w:val="00AA0E0E"/>
    <w:rsid w:val="00AA19BE"/>
    <w:rsid w:val="00AA5898"/>
    <w:rsid w:val="00AD4A32"/>
    <w:rsid w:val="00AF00F4"/>
    <w:rsid w:val="00B056F7"/>
    <w:rsid w:val="00B273AD"/>
    <w:rsid w:val="00B348D4"/>
    <w:rsid w:val="00B359BC"/>
    <w:rsid w:val="00B36FB1"/>
    <w:rsid w:val="00B5451A"/>
    <w:rsid w:val="00B62104"/>
    <w:rsid w:val="00B7138D"/>
    <w:rsid w:val="00B726A0"/>
    <w:rsid w:val="00B80085"/>
    <w:rsid w:val="00B81B70"/>
    <w:rsid w:val="00B97F34"/>
    <w:rsid w:val="00BA1082"/>
    <w:rsid w:val="00BA448A"/>
    <w:rsid w:val="00BC11C9"/>
    <w:rsid w:val="00BD39BA"/>
    <w:rsid w:val="00BF0107"/>
    <w:rsid w:val="00C22A14"/>
    <w:rsid w:val="00C27BA5"/>
    <w:rsid w:val="00C53587"/>
    <w:rsid w:val="00C54287"/>
    <w:rsid w:val="00C73CFE"/>
    <w:rsid w:val="00C82819"/>
    <w:rsid w:val="00CC39D5"/>
    <w:rsid w:val="00CD3E10"/>
    <w:rsid w:val="00CF67C8"/>
    <w:rsid w:val="00D033D1"/>
    <w:rsid w:val="00D13BC5"/>
    <w:rsid w:val="00D165A7"/>
    <w:rsid w:val="00DB0133"/>
    <w:rsid w:val="00DB1BAE"/>
    <w:rsid w:val="00DB321C"/>
    <w:rsid w:val="00DC1DDD"/>
    <w:rsid w:val="00DE36CD"/>
    <w:rsid w:val="00DF7882"/>
    <w:rsid w:val="00E01848"/>
    <w:rsid w:val="00E06F7C"/>
    <w:rsid w:val="00E113D0"/>
    <w:rsid w:val="00E374B3"/>
    <w:rsid w:val="00E53C25"/>
    <w:rsid w:val="00E57C35"/>
    <w:rsid w:val="00E72F0F"/>
    <w:rsid w:val="00E77D55"/>
    <w:rsid w:val="00EC4537"/>
    <w:rsid w:val="00EF6688"/>
    <w:rsid w:val="00F04495"/>
    <w:rsid w:val="00F147B5"/>
    <w:rsid w:val="00F24D6B"/>
    <w:rsid w:val="00F312CA"/>
    <w:rsid w:val="00F35CEC"/>
    <w:rsid w:val="00F45DB1"/>
    <w:rsid w:val="00F643FB"/>
    <w:rsid w:val="00F65C61"/>
    <w:rsid w:val="00FC2561"/>
    <w:rsid w:val="00FF6DE6"/>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638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726A0"/>
    <w:pPr>
      <w:spacing w:after="0" w:line="240" w:lineRule="auto"/>
    </w:pPr>
    <w:rPr>
      <w:rFonts w:ascii="Times New Roman" w:eastAsia="Times New Roman" w:hAnsi="Times New Roman" w:cs="Times New Roman"/>
      <w:sz w:val="24"/>
      <w:szCs w:val="24"/>
      <w:lang w:eastAsia="ru-RU"/>
    </w:rPr>
  </w:style>
  <w:style w:type="paragraph" w:styleId="1">
    <w:name w:val="heading 1"/>
    <w:basedOn w:val="a"/>
    <w:next w:val="a"/>
    <w:link w:val="10"/>
    <w:uiPriority w:val="9"/>
    <w:qFormat/>
    <w:rsid w:val="00B726A0"/>
    <w:pPr>
      <w:keepNext/>
      <w:spacing w:before="240" w:after="60"/>
      <w:outlineLvl w:val="0"/>
    </w:pPr>
    <w:rPr>
      <w:rFonts w:ascii="Calibri Light" w:hAnsi="Calibri Light"/>
      <w:b/>
      <w:bCs/>
      <w:kern w:val="32"/>
      <w:sz w:val="32"/>
      <w:szCs w:val="32"/>
    </w:rPr>
  </w:style>
  <w:style w:type="paragraph" w:styleId="3">
    <w:name w:val="heading 3"/>
    <w:basedOn w:val="a"/>
    <w:next w:val="a"/>
    <w:link w:val="30"/>
    <w:uiPriority w:val="9"/>
    <w:semiHidden/>
    <w:unhideWhenUsed/>
    <w:qFormat/>
    <w:rsid w:val="004D6C0E"/>
    <w:pPr>
      <w:keepNext/>
      <w:keepLines/>
      <w:spacing w:before="40"/>
      <w:outlineLvl w:val="2"/>
    </w:pPr>
    <w:rPr>
      <w:rFonts w:asciiTheme="majorHAnsi" w:eastAsiaTheme="majorEastAsia" w:hAnsiTheme="majorHAnsi" w:cstheme="majorBidi"/>
      <w:color w:val="1F3763" w:themeColor="accent1" w:themeShade="7F"/>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B726A0"/>
    <w:rPr>
      <w:rFonts w:ascii="Calibri Light" w:eastAsia="Times New Roman" w:hAnsi="Calibri Light" w:cs="Times New Roman"/>
      <w:b/>
      <w:bCs/>
      <w:kern w:val="32"/>
      <w:sz w:val="32"/>
      <w:szCs w:val="32"/>
      <w:lang w:eastAsia="ru-RU"/>
    </w:rPr>
  </w:style>
  <w:style w:type="paragraph" w:styleId="a3">
    <w:name w:val="header"/>
    <w:basedOn w:val="a"/>
    <w:link w:val="a4"/>
    <w:rsid w:val="00B726A0"/>
    <w:pPr>
      <w:tabs>
        <w:tab w:val="center" w:pos="4677"/>
        <w:tab w:val="right" w:pos="9355"/>
      </w:tabs>
    </w:pPr>
  </w:style>
  <w:style w:type="character" w:customStyle="1" w:styleId="a4">
    <w:name w:val="Верхний колонтитул Знак"/>
    <w:basedOn w:val="a0"/>
    <w:link w:val="a3"/>
    <w:rsid w:val="00B726A0"/>
    <w:rPr>
      <w:rFonts w:ascii="Times New Roman" w:eastAsia="Times New Roman" w:hAnsi="Times New Roman" w:cs="Times New Roman"/>
      <w:sz w:val="24"/>
      <w:szCs w:val="24"/>
      <w:lang w:eastAsia="ru-RU"/>
    </w:rPr>
  </w:style>
  <w:style w:type="paragraph" w:customStyle="1" w:styleId="a5">
    <w:name w:val="Чертежный"/>
    <w:rsid w:val="00B726A0"/>
    <w:pPr>
      <w:spacing w:after="0" w:line="240" w:lineRule="auto"/>
      <w:jc w:val="both"/>
    </w:pPr>
    <w:rPr>
      <w:rFonts w:ascii="ISOCPEUR" w:eastAsia="Calibri" w:hAnsi="ISOCPEUR" w:cs="Times New Roman"/>
      <w:i/>
      <w:sz w:val="28"/>
      <w:szCs w:val="20"/>
      <w:lang w:val="uk-UA"/>
    </w:rPr>
  </w:style>
  <w:style w:type="paragraph" w:styleId="a6">
    <w:name w:val="List Paragraph"/>
    <w:basedOn w:val="a"/>
    <w:uiPriority w:val="34"/>
    <w:qFormat/>
    <w:rsid w:val="00B726A0"/>
    <w:pPr>
      <w:spacing w:after="160" w:line="259" w:lineRule="auto"/>
      <w:ind w:left="720"/>
      <w:contextualSpacing/>
    </w:pPr>
    <w:rPr>
      <w:rFonts w:ascii="Calibri" w:eastAsia="Calibri" w:hAnsi="Calibri"/>
      <w:sz w:val="22"/>
      <w:szCs w:val="22"/>
      <w:lang w:val="en-US" w:eastAsia="en-US"/>
    </w:rPr>
  </w:style>
  <w:style w:type="paragraph" w:styleId="a7">
    <w:name w:val="Body Text"/>
    <w:basedOn w:val="a"/>
    <w:link w:val="a8"/>
    <w:unhideWhenUsed/>
    <w:rsid w:val="00B726A0"/>
    <w:pPr>
      <w:spacing w:after="120"/>
    </w:pPr>
    <w:rPr>
      <w:rFonts w:eastAsia="MS Mincho"/>
      <w:lang w:val="uk-UA"/>
    </w:rPr>
  </w:style>
  <w:style w:type="character" w:customStyle="1" w:styleId="a8">
    <w:name w:val="Основной текст Знак"/>
    <w:basedOn w:val="a0"/>
    <w:link w:val="a7"/>
    <w:rsid w:val="00B726A0"/>
    <w:rPr>
      <w:rFonts w:ascii="Times New Roman" w:eastAsia="MS Mincho" w:hAnsi="Times New Roman" w:cs="Times New Roman"/>
      <w:sz w:val="24"/>
      <w:szCs w:val="24"/>
      <w:lang w:val="uk-UA" w:eastAsia="ru-RU"/>
    </w:rPr>
  </w:style>
  <w:style w:type="paragraph" w:customStyle="1" w:styleId="TableParagraph">
    <w:name w:val="Table Paragraph"/>
    <w:basedOn w:val="a"/>
    <w:uiPriority w:val="1"/>
    <w:qFormat/>
    <w:rsid w:val="00B726A0"/>
    <w:pPr>
      <w:widowControl w:val="0"/>
      <w:autoSpaceDE w:val="0"/>
      <w:autoSpaceDN w:val="0"/>
    </w:pPr>
    <w:rPr>
      <w:sz w:val="22"/>
      <w:szCs w:val="22"/>
      <w:lang w:val="uk-UA" w:eastAsia="en-US"/>
    </w:rPr>
  </w:style>
  <w:style w:type="paragraph" w:styleId="a9">
    <w:name w:val="footer"/>
    <w:basedOn w:val="a"/>
    <w:link w:val="aa"/>
    <w:uiPriority w:val="99"/>
    <w:unhideWhenUsed/>
    <w:rsid w:val="001012FC"/>
    <w:pPr>
      <w:tabs>
        <w:tab w:val="center" w:pos="4677"/>
        <w:tab w:val="right" w:pos="9355"/>
      </w:tabs>
      <w:ind w:firstLine="720"/>
      <w:jc w:val="both"/>
    </w:pPr>
    <w:rPr>
      <w:sz w:val="28"/>
      <w:lang w:val="uk-UA"/>
    </w:rPr>
  </w:style>
  <w:style w:type="character" w:customStyle="1" w:styleId="aa">
    <w:name w:val="Нижний колонтитул Знак"/>
    <w:basedOn w:val="a0"/>
    <w:link w:val="a9"/>
    <w:uiPriority w:val="99"/>
    <w:rsid w:val="001012FC"/>
    <w:rPr>
      <w:rFonts w:ascii="Times New Roman" w:eastAsia="Times New Roman" w:hAnsi="Times New Roman" w:cs="Times New Roman"/>
      <w:sz w:val="28"/>
      <w:szCs w:val="24"/>
      <w:lang w:val="uk-UA" w:eastAsia="ru-RU"/>
    </w:rPr>
  </w:style>
  <w:style w:type="table" w:styleId="ab">
    <w:name w:val="Table Grid"/>
    <w:basedOn w:val="a1"/>
    <w:uiPriority w:val="39"/>
    <w:rsid w:val="001012FC"/>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c">
    <w:name w:val="Placeholder Text"/>
    <w:basedOn w:val="a0"/>
    <w:uiPriority w:val="99"/>
    <w:semiHidden/>
    <w:rsid w:val="00743119"/>
    <w:rPr>
      <w:color w:val="808080"/>
    </w:rPr>
  </w:style>
  <w:style w:type="character" w:styleId="ad">
    <w:name w:val="annotation reference"/>
    <w:basedOn w:val="a0"/>
    <w:uiPriority w:val="99"/>
    <w:semiHidden/>
    <w:unhideWhenUsed/>
    <w:rsid w:val="00743119"/>
    <w:rPr>
      <w:sz w:val="16"/>
      <w:szCs w:val="16"/>
    </w:rPr>
  </w:style>
  <w:style w:type="paragraph" w:styleId="ae">
    <w:name w:val="annotation text"/>
    <w:basedOn w:val="a"/>
    <w:link w:val="af"/>
    <w:uiPriority w:val="99"/>
    <w:semiHidden/>
    <w:unhideWhenUsed/>
    <w:rsid w:val="00743119"/>
    <w:pPr>
      <w:spacing w:after="160"/>
    </w:pPr>
    <w:rPr>
      <w:rFonts w:asciiTheme="minorHAnsi" w:eastAsiaTheme="minorHAnsi" w:hAnsiTheme="minorHAnsi" w:cstheme="minorBidi"/>
      <w:sz w:val="20"/>
      <w:szCs w:val="20"/>
      <w:lang w:eastAsia="en-US"/>
    </w:rPr>
  </w:style>
  <w:style w:type="character" w:customStyle="1" w:styleId="af">
    <w:name w:val="Текст примечания Знак"/>
    <w:basedOn w:val="a0"/>
    <w:link w:val="ae"/>
    <w:uiPriority w:val="99"/>
    <w:semiHidden/>
    <w:rsid w:val="00743119"/>
    <w:rPr>
      <w:sz w:val="20"/>
      <w:szCs w:val="20"/>
    </w:rPr>
  </w:style>
  <w:style w:type="paragraph" w:styleId="af0">
    <w:name w:val="annotation subject"/>
    <w:basedOn w:val="ae"/>
    <w:next w:val="ae"/>
    <w:link w:val="af1"/>
    <w:uiPriority w:val="99"/>
    <w:semiHidden/>
    <w:unhideWhenUsed/>
    <w:rsid w:val="00743119"/>
    <w:rPr>
      <w:b/>
      <w:bCs/>
    </w:rPr>
  </w:style>
  <w:style w:type="character" w:customStyle="1" w:styleId="af1">
    <w:name w:val="Тема примечания Знак"/>
    <w:basedOn w:val="af"/>
    <w:link w:val="af0"/>
    <w:uiPriority w:val="99"/>
    <w:semiHidden/>
    <w:rsid w:val="00743119"/>
    <w:rPr>
      <w:b/>
      <w:bCs/>
      <w:sz w:val="20"/>
      <w:szCs w:val="20"/>
    </w:rPr>
  </w:style>
  <w:style w:type="character" w:customStyle="1" w:styleId="mord">
    <w:name w:val="mord"/>
    <w:basedOn w:val="a0"/>
    <w:rsid w:val="00743119"/>
  </w:style>
  <w:style w:type="character" w:customStyle="1" w:styleId="vlist-s">
    <w:name w:val="vlist-s"/>
    <w:basedOn w:val="a0"/>
    <w:rsid w:val="00743119"/>
  </w:style>
  <w:style w:type="character" w:customStyle="1" w:styleId="katex-mathml">
    <w:name w:val="katex-mathml"/>
    <w:basedOn w:val="a0"/>
    <w:rsid w:val="00743119"/>
  </w:style>
  <w:style w:type="character" w:styleId="af2">
    <w:name w:val="Hyperlink"/>
    <w:basedOn w:val="a0"/>
    <w:uiPriority w:val="99"/>
    <w:unhideWhenUsed/>
    <w:rsid w:val="009250BD"/>
    <w:rPr>
      <w:color w:val="0563C1" w:themeColor="hyperlink"/>
      <w:u w:val="single"/>
    </w:rPr>
  </w:style>
  <w:style w:type="character" w:customStyle="1" w:styleId="UnresolvedMention">
    <w:name w:val="Unresolved Mention"/>
    <w:basedOn w:val="a0"/>
    <w:uiPriority w:val="99"/>
    <w:semiHidden/>
    <w:unhideWhenUsed/>
    <w:rsid w:val="009250BD"/>
    <w:rPr>
      <w:color w:val="605E5C"/>
      <w:shd w:val="clear" w:color="auto" w:fill="E1DFDD"/>
    </w:rPr>
  </w:style>
  <w:style w:type="character" w:customStyle="1" w:styleId="30">
    <w:name w:val="Заголовок 3 Знак"/>
    <w:basedOn w:val="a0"/>
    <w:link w:val="3"/>
    <w:uiPriority w:val="9"/>
    <w:semiHidden/>
    <w:rsid w:val="004D6C0E"/>
    <w:rPr>
      <w:rFonts w:asciiTheme="majorHAnsi" w:eastAsiaTheme="majorEastAsia" w:hAnsiTheme="majorHAnsi" w:cstheme="majorBidi"/>
      <w:color w:val="1F3763" w:themeColor="accent1" w:themeShade="7F"/>
      <w:sz w:val="24"/>
      <w:szCs w:val="24"/>
      <w:lang w:eastAsia="ru-RU"/>
    </w:rPr>
  </w:style>
  <w:style w:type="paragraph" w:styleId="11">
    <w:name w:val="toc 1"/>
    <w:basedOn w:val="a"/>
    <w:next w:val="a"/>
    <w:autoRedefine/>
    <w:uiPriority w:val="39"/>
    <w:semiHidden/>
    <w:unhideWhenUsed/>
    <w:rsid w:val="00B7138D"/>
    <w:pPr>
      <w:tabs>
        <w:tab w:val="left" w:pos="480"/>
        <w:tab w:val="right" w:leader="dot" w:pos="9345"/>
      </w:tabs>
    </w:pPr>
    <w:rPr>
      <w:b/>
      <w:bCs/>
      <w:noProof/>
      <w:sz w:val="28"/>
      <w:szCs w:val="28"/>
      <w:lang w:val="uk-UA"/>
    </w:rPr>
  </w:style>
  <w:style w:type="paragraph" w:styleId="2">
    <w:name w:val="toc 2"/>
    <w:basedOn w:val="a"/>
    <w:next w:val="a"/>
    <w:autoRedefine/>
    <w:uiPriority w:val="39"/>
    <w:unhideWhenUsed/>
    <w:rsid w:val="009E1350"/>
    <w:pPr>
      <w:tabs>
        <w:tab w:val="left" w:pos="880"/>
        <w:tab w:val="right" w:leader="dot" w:pos="9345"/>
      </w:tabs>
      <w:ind w:left="240"/>
    </w:pPr>
    <w:rPr>
      <w:b/>
      <w:bCs/>
      <w:noProof/>
      <w:sz w:val="28"/>
      <w:szCs w:val="28"/>
      <w:lang w:val="uk-UA"/>
    </w:rPr>
  </w:style>
  <w:style w:type="paragraph" w:styleId="31">
    <w:name w:val="toc 3"/>
    <w:basedOn w:val="a"/>
    <w:next w:val="a"/>
    <w:autoRedefine/>
    <w:uiPriority w:val="39"/>
    <w:semiHidden/>
    <w:unhideWhenUsed/>
    <w:rsid w:val="00B7138D"/>
    <w:pPr>
      <w:spacing w:after="100"/>
      <w:ind w:left="480"/>
    </w:pPr>
  </w:style>
  <w:style w:type="paragraph" w:styleId="af3">
    <w:name w:val="Balloon Text"/>
    <w:basedOn w:val="a"/>
    <w:link w:val="af4"/>
    <w:uiPriority w:val="99"/>
    <w:semiHidden/>
    <w:unhideWhenUsed/>
    <w:rsid w:val="00BC11C9"/>
    <w:rPr>
      <w:rFonts w:ascii="Tahoma" w:hAnsi="Tahoma" w:cs="Tahoma"/>
      <w:sz w:val="16"/>
      <w:szCs w:val="16"/>
    </w:rPr>
  </w:style>
  <w:style w:type="character" w:customStyle="1" w:styleId="af4">
    <w:name w:val="Текст выноски Знак"/>
    <w:basedOn w:val="a0"/>
    <w:link w:val="af3"/>
    <w:uiPriority w:val="99"/>
    <w:semiHidden/>
    <w:rsid w:val="00BC11C9"/>
    <w:rPr>
      <w:rFonts w:ascii="Tahoma" w:eastAsia="Times New Roman" w:hAnsi="Tahoma" w:cs="Tahoma"/>
      <w:sz w:val="16"/>
      <w:szCs w:val="16"/>
      <w:lang w:eastAsia="ru-RU"/>
    </w:rPr>
  </w:style>
  <w:style w:type="paragraph" w:customStyle="1" w:styleId="Default">
    <w:name w:val="Default"/>
    <w:rsid w:val="00B5451A"/>
    <w:pPr>
      <w:autoSpaceDE w:val="0"/>
      <w:autoSpaceDN w:val="0"/>
      <w:adjustRightInd w:val="0"/>
      <w:spacing w:after="0" w:line="240" w:lineRule="auto"/>
    </w:pPr>
    <w:rPr>
      <w:rFonts w:ascii="Times New Roman" w:eastAsia="Calibri" w:hAnsi="Times New Roman" w:cs="Times New Roman"/>
      <w:color w:val="000000"/>
      <w:sz w:val="24"/>
      <w:szCs w:val="24"/>
    </w:rPr>
  </w:style>
</w:styles>
</file>

<file path=word/webSettings.xml><?xml version="1.0" encoding="utf-8"?>
<w:webSettings xmlns:r="http://schemas.openxmlformats.org/officeDocument/2006/relationships" xmlns:w="http://schemas.openxmlformats.org/wordprocessingml/2006/main">
  <w:divs>
    <w:div w:id="58554518">
      <w:bodyDiv w:val="1"/>
      <w:marLeft w:val="0"/>
      <w:marRight w:val="0"/>
      <w:marTop w:val="0"/>
      <w:marBottom w:val="0"/>
      <w:divBdr>
        <w:top w:val="none" w:sz="0" w:space="0" w:color="auto"/>
        <w:left w:val="none" w:sz="0" w:space="0" w:color="auto"/>
        <w:bottom w:val="none" w:sz="0" w:space="0" w:color="auto"/>
        <w:right w:val="none" w:sz="0" w:space="0" w:color="auto"/>
      </w:divBdr>
    </w:div>
    <w:div w:id="154608931">
      <w:bodyDiv w:val="1"/>
      <w:marLeft w:val="0"/>
      <w:marRight w:val="0"/>
      <w:marTop w:val="0"/>
      <w:marBottom w:val="0"/>
      <w:divBdr>
        <w:top w:val="none" w:sz="0" w:space="0" w:color="auto"/>
        <w:left w:val="none" w:sz="0" w:space="0" w:color="auto"/>
        <w:bottom w:val="none" w:sz="0" w:space="0" w:color="auto"/>
        <w:right w:val="none" w:sz="0" w:space="0" w:color="auto"/>
      </w:divBdr>
    </w:div>
    <w:div w:id="188612939">
      <w:bodyDiv w:val="1"/>
      <w:marLeft w:val="0"/>
      <w:marRight w:val="0"/>
      <w:marTop w:val="0"/>
      <w:marBottom w:val="0"/>
      <w:divBdr>
        <w:top w:val="none" w:sz="0" w:space="0" w:color="auto"/>
        <w:left w:val="none" w:sz="0" w:space="0" w:color="auto"/>
        <w:bottom w:val="none" w:sz="0" w:space="0" w:color="auto"/>
        <w:right w:val="none" w:sz="0" w:space="0" w:color="auto"/>
      </w:divBdr>
    </w:div>
    <w:div w:id="197133704">
      <w:bodyDiv w:val="1"/>
      <w:marLeft w:val="0"/>
      <w:marRight w:val="0"/>
      <w:marTop w:val="0"/>
      <w:marBottom w:val="0"/>
      <w:divBdr>
        <w:top w:val="none" w:sz="0" w:space="0" w:color="auto"/>
        <w:left w:val="none" w:sz="0" w:space="0" w:color="auto"/>
        <w:bottom w:val="none" w:sz="0" w:space="0" w:color="auto"/>
        <w:right w:val="none" w:sz="0" w:space="0" w:color="auto"/>
      </w:divBdr>
    </w:div>
    <w:div w:id="325744210">
      <w:bodyDiv w:val="1"/>
      <w:marLeft w:val="0"/>
      <w:marRight w:val="0"/>
      <w:marTop w:val="0"/>
      <w:marBottom w:val="0"/>
      <w:divBdr>
        <w:top w:val="none" w:sz="0" w:space="0" w:color="auto"/>
        <w:left w:val="none" w:sz="0" w:space="0" w:color="auto"/>
        <w:bottom w:val="none" w:sz="0" w:space="0" w:color="auto"/>
        <w:right w:val="none" w:sz="0" w:space="0" w:color="auto"/>
      </w:divBdr>
    </w:div>
    <w:div w:id="371079876">
      <w:bodyDiv w:val="1"/>
      <w:marLeft w:val="0"/>
      <w:marRight w:val="0"/>
      <w:marTop w:val="0"/>
      <w:marBottom w:val="0"/>
      <w:divBdr>
        <w:top w:val="none" w:sz="0" w:space="0" w:color="auto"/>
        <w:left w:val="none" w:sz="0" w:space="0" w:color="auto"/>
        <w:bottom w:val="none" w:sz="0" w:space="0" w:color="auto"/>
        <w:right w:val="none" w:sz="0" w:space="0" w:color="auto"/>
      </w:divBdr>
    </w:div>
    <w:div w:id="391778138">
      <w:bodyDiv w:val="1"/>
      <w:marLeft w:val="0"/>
      <w:marRight w:val="0"/>
      <w:marTop w:val="0"/>
      <w:marBottom w:val="0"/>
      <w:divBdr>
        <w:top w:val="none" w:sz="0" w:space="0" w:color="auto"/>
        <w:left w:val="none" w:sz="0" w:space="0" w:color="auto"/>
        <w:bottom w:val="none" w:sz="0" w:space="0" w:color="auto"/>
        <w:right w:val="none" w:sz="0" w:space="0" w:color="auto"/>
      </w:divBdr>
    </w:div>
    <w:div w:id="907346691">
      <w:bodyDiv w:val="1"/>
      <w:marLeft w:val="0"/>
      <w:marRight w:val="0"/>
      <w:marTop w:val="0"/>
      <w:marBottom w:val="0"/>
      <w:divBdr>
        <w:top w:val="none" w:sz="0" w:space="0" w:color="auto"/>
        <w:left w:val="none" w:sz="0" w:space="0" w:color="auto"/>
        <w:bottom w:val="none" w:sz="0" w:space="0" w:color="auto"/>
        <w:right w:val="none" w:sz="0" w:space="0" w:color="auto"/>
      </w:divBdr>
    </w:div>
    <w:div w:id="962421306">
      <w:bodyDiv w:val="1"/>
      <w:marLeft w:val="0"/>
      <w:marRight w:val="0"/>
      <w:marTop w:val="0"/>
      <w:marBottom w:val="0"/>
      <w:divBdr>
        <w:top w:val="none" w:sz="0" w:space="0" w:color="auto"/>
        <w:left w:val="none" w:sz="0" w:space="0" w:color="auto"/>
        <w:bottom w:val="none" w:sz="0" w:space="0" w:color="auto"/>
        <w:right w:val="none" w:sz="0" w:space="0" w:color="auto"/>
      </w:divBdr>
    </w:div>
    <w:div w:id="980303697">
      <w:bodyDiv w:val="1"/>
      <w:marLeft w:val="0"/>
      <w:marRight w:val="0"/>
      <w:marTop w:val="0"/>
      <w:marBottom w:val="0"/>
      <w:divBdr>
        <w:top w:val="none" w:sz="0" w:space="0" w:color="auto"/>
        <w:left w:val="none" w:sz="0" w:space="0" w:color="auto"/>
        <w:bottom w:val="none" w:sz="0" w:space="0" w:color="auto"/>
        <w:right w:val="none" w:sz="0" w:space="0" w:color="auto"/>
      </w:divBdr>
    </w:div>
    <w:div w:id="984941167">
      <w:bodyDiv w:val="1"/>
      <w:marLeft w:val="0"/>
      <w:marRight w:val="0"/>
      <w:marTop w:val="0"/>
      <w:marBottom w:val="0"/>
      <w:divBdr>
        <w:top w:val="none" w:sz="0" w:space="0" w:color="auto"/>
        <w:left w:val="none" w:sz="0" w:space="0" w:color="auto"/>
        <w:bottom w:val="none" w:sz="0" w:space="0" w:color="auto"/>
        <w:right w:val="none" w:sz="0" w:space="0" w:color="auto"/>
      </w:divBdr>
    </w:div>
    <w:div w:id="1132597396">
      <w:bodyDiv w:val="1"/>
      <w:marLeft w:val="0"/>
      <w:marRight w:val="0"/>
      <w:marTop w:val="0"/>
      <w:marBottom w:val="0"/>
      <w:divBdr>
        <w:top w:val="none" w:sz="0" w:space="0" w:color="auto"/>
        <w:left w:val="none" w:sz="0" w:space="0" w:color="auto"/>
        <w:bottom w:val="none" w:sz="0" w:space="0" w:color="auto"/>
        <w:right w:val="none" w:sz="0" w:space="0" w:color="auto"/>
      </w:divBdr>
    </w:div>
    <w:div w:id="1190727210">
      <w:bodyDiv w:val="1"/>
      <w:marLeft w:val="0"/>
      <w:marRight w:val="0"/>
      <w:marTop w:val="0"/>
      <w:marBottom w:val="0"/>
      <w:divBdr>
        <w:top w:val="none" w:sz="0" w:space="0" w:color="auto"/>
        <w:left w:val="none" w:sz="0" w:space="0" w:color="auto"/>
        <w:bottom w:val="none" w:sz="0" w:space="0" w:color="auto"/>
        <w:right w:val="none" w:sz="0" w:space="0" w:color="auto"/>
      </w:divBdr>
    </w:div>
    <w:div w:id="1191987992">
      <w:bodyDiv w:val="1"/>
      <w:marLeft w:val="0"/>
      <w:marRight w:val="0"/>
      <w:marTop w:val="0"/>
      <w:marBottom w:val="0"/>
      <w:divBdr>
        <w:top w:val="none" w:sz="0" w:space="0" w:color="auto"/>
        <w:left w:val="none" w:sz="0" w:space="0" w:color="auto"/>
        <w:bottom w:val="none" w:sz="0" w:space="0" w:color="auto"/>
        <w:right w:val="none" w:sz="0" w:space="0" w:color="auto"/>
      </w:divBdr>
    </w:div>
    <w:div w:id="1283881330">
      <w:bodyDiv w:val="1"/>
      <w:marLeft w:val="0"/>
      <w:marRight w:val="0"/>
      <w:marTop w:val="0"/>
      <w:marBottom w:val="0"/>
      <w:divBdr>
        <w:top w:val="none" w:sz="0" w:space="0" w:color="auto"/>
        <w:left w:val="none" w:sz="0" w:space="0" w:color="auto"/>
        <w:bottom w:val="none" w:sz="0" w:space="0" w:color="auto"/>
        <w:right w:val="none" w:sz="0" w:space="0" w:color="auto"/>
      </w:divBdr>
    </w:div>
    <w:div w:id="1532113956">
      <w:bodyDiv w:val="1"/>
      <w:marLeft w:val="0"/>
      <w:marRight w:val="0"/>
      <w:marTop w:val="0"/>
      <w:marBottom w:val="0"/>
      <w:divBdr>
        <w:top w:val="none" w:sz="0" w:space="0" w:color="auto"/>
        <w:left w:val="none" w:sz="0" w:space="0" w:color="auto"/>
        <w:bottom w:val="none" w:sz="0" w:space="0" w:color="auto"/>
        <w:right w:val="none" w:sz="0" w:space="0" w:color="auto"/>
      </w:divBdr>
    </w:div>
    <w:div w:id="1892763573">
      <w:bodyDiv w:val="1"/>
      <w:marLeft w:val="0"/>
      <w:marRight w:val="0"/>
      <w:marTop w:val="0"/>
      <w:marBottom w:val="0"/>
      <w:divBdr>
        <w:top w:val="none" w:sz="0" w:space="0" w:color="auto"/>
        <w:left w:val="none" w:sz="0" w:space="0" w:color="auto"/>
        <w:bottom w:val="none" w:sz="0" w:space="0" w:color="auto"/>
        <w:right w:val="none" w:sz="0" w:space="0" w:color="auto"/>
      </w:divBdr>
    </w:div>
    <w:div w:id="1906522446">
      <w:bodyDiv w:val="1"/>
      <w:marLeft w:val="0"/>
      <w:marRight w:val="0"/>
      <w:marTop w:val="0"/>
      <w:marBottom w:val="0"/>
      <w:divBdr>
        <w:top w:val="none" w:sz="0" w:space="0" w:color="auto"/>
        <w:left w:val="none" w:sz="0" w:space="0" w:color="auto"/>
        <w:bottom w:val="none" w:sz="0" w:space="0" w:color="auto"/>
        <w:right w:val="none" w:sz="0" w:space="0" w:color="auto"/>
      </w:divBdr>
    </w:div>
    <w:div w:id="20103242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26" Type="http://schemas.openxmlformats.org/officeDocument/2006/relationships/hyperlink" Target="file:///C:\Users\dante\Downloads\Telegram%20Desktop\&#1054;&#1092;&#1086;&#1088;&#1084;&#1083;&#1077;&#1085;&#1085;&#1103;%20&#1055;&#1047;.doc" TargetMode="External"/><Relationship Id="rId21" Type="http://schemas.openxmlformats.org/officeDocument/2006/relationships/hyperlink" Target="file:///C:\Users\dante\Downloads\Telegram%20Desktop\&#1054;&#1092;&#1086;&#1088;&#1084;&#1083;&#1077;&#1085;&#1085;&#1103;%20&#1055;&#1047;.doc" TargetMode="External"/><Relationship Id="rId42" Type="http://schemas.openxmlformats.org/officeDocument/2006/relationships/hyperlink" Target="file:///C:\Users\dante\Downloads\Telegram%20Desktop\&#1054;&#1092;&#1086;&#1088;&#1084;&#1083;&#1077;&#1085;&#1085;&#1103;%20&#1055;&#1047;.doc" TargetMode="External"/><Relationship Id="rId47" Type="http://schemas.openxmlformats.org/officeDocument/2006/relationships/header" Target="header1.xml"/><Relationship Id="rId63" Type="http://schemas.openxmlformats.org/officeDocument/2006/relationships/image" Target="media/image16.png"/><Relationship Id="rId68" Type="http://schemas.openxmlformats.org/officeDocument/2006/relationships/image" Target="media/image21.png"/><Relationship Id="rId84" Type="http://schemas.openxmlformats.org/officeDocument/2006/relationships/image" Target="media/image37.png"/><Relationship Id="rId89" Type="http://schemas.openxmlformats.org/officeDocument/2006/relationships/image" Target="media/image42.png"/><Relationship Id="rId7" Type="http://schemas.openxmlformats.org/officeDocument/2006/relationships/endnotes" Target="endnotes.xml"/><Relationship Id="rId71" Type="http://schemas.openxmlformats.org/officeDocument/2006/relationships/image" Target="media/image24.png"/><Relationship Id="rId92" Type="http://schemas.openxmlformats.org/officeDocument/2006/relationships/hyperlink" Target="https://sensors.myu-group.co.jp/article.php?ss=4530" TargetMode="External"/><Relationship Id="rId2" Type="http://schemas.openxmlformats.org/officeDocument/2006/relationships/numbering" Target="numbering.xml"/><Relationship Id="rId16" Type="http://schemas.openxmlformats.org/officeDocument/2006/relationships/hyperlink" Target="file:///C:\Users\dante\Downloads\Telegram%20Desktop\&#1054;&#1092;&#1086;&#1088;&#1084;&#1083;&#1077;&#1085;&#1085;&#1103;%20&#1055;&#1047;.doc" TargetMode="External"/><Relationship Id="rId29" Type="http://schemas.openxmlformats.org/officeDocument/2006/relationships/hyperlink" Target="file:///C:\Users\dante\Downloads\Telegram%20Desktop\&#1054;&#1092;&#1086;&#1088;&#1084;&#1083;&#1077;&#1085;&#1085;&#1103;%20&#1055;&#1047;.doc" TargetMode="External"/><Relationship Id="rId107" Type="http://schemas.openxmlformats.org/officeDocument/2006/relationships/theme" Target="theme/theme1.xml"/><Relationship Id="rId11" Type="http://schemas.openxmlformats.org/officeDocument/2006/relationships/hyperlink" Target="file:///C:\Users\dante\Downloads\Telegram%20Desktop\&#1054;&#1092;&#1086;&#1088;&#1084;&#1083;&#1077;&#1085;&#1085;&#1103;%20&#1055;&#1047;.doc" TargetMode="External"/><Relationship Id="rId24" Type="http://schemas.openxmlformats.org/officeDocument/2006/relationships/hyperlink" Target="file:///C:\Users\dante\Downloads\Telegram%20Desktop\&#1054;&#1092;&#1086;&#1088;&#1084;&#1083;&#1077;&#1085;&#1085;&#1103;%20&#1055;&#1047;.doc" TargetMode="External"/><Relationship Id="rId32" Type="http://schemas.openxmlformats.org/officeDocument/2006/relationships/hyperlink" Target="file:///C:\Users\dante\Downloads\Telegram%20Desktop\&#1054;&#1092;&#1086;&#1088;&#1084;&#1083;&#1077;&#1085;&#1085;&#1103;%20&#1055;&#1047;.doc" TargetMode="External"/><Relationship Id="rId37" Type="http://schemas.openxmlformats.org/officeDocument/2006/relationships/hyperlink" Target="file:///C:\Users\dante\Downloads\Telegram%20Desktop\&#1054;&#1092;&#1086;&#1088;&#1084;&#1083;&#1077;&#1085;&#1085;&#1103;%20&#1055;&#1047;.doc" TargetMode="External"/><Relationship Id="rId40" Type="http://schemas.openxmlformats.org/officeDocument/2006/relationships/hyperlink" Target="file:///C:\Users\dante\Downloads\Telegram%20Desktop\&#1054;&#1092;&#1086;&#1088;&#1084;&#1083;&#1077;&#1085;&#1085;&#1103;%20&#1055;&#1047;.doc" TargetMode="External"/><Relationship Id="rId45" Type="http://schemas.openxmlformats.org/officeDocument/2006/relationships/hyperlink" Target="file:///C:\Users\dante\Downloads\Telegram%20Desktop\&#1054;&#1092;&#1086;&#1088;&#1084;&#1083;&#1077;&#1085;&#1085;&#1103;%20&#1055;&#1047;.doc" TargetMode="External"/><Relationship Id="rId53" Type="http://schemas.openxmlformats.org/officeDocument/2006/relationships/image" Target="media/image6.png"/><Relationship Id="rId58" Type="http://schemas.openxmlformats.org/officeDocument/2006/relationships/image" Target="media/image11.png"/><Relationship Id="rId66" Type="http://schemas.openxmlformats.org/officeDocument/2006/relationships/image" Target="media/image19.png"/><Relationship Id="rId74" Type="http://schemas.openxmlformats.org/officeDocument/2006/relationships/image" Target="media/image27.jpeg"/><Relationship Id="rId79" Type="http://schemas.openxmlformats.org/officeDocument/2006/relationships/image" Target="media/image32.png"/><Relationship Id="rId87" Type="http://schemas.openxmlformats.org/officeDocument/2006/relationships/image" Target="media/image40.png"/><Relationship Id="rId102" Type="http://schemas.openxmlformats.org/officeDocument/2006/relationships/hyperlink" Target="https://doi.org/10.48077/scihor.24(10).2021.9-16" TargetMode="External"/><Relationship Id="rId5" Type="http://schemas.openxmlformats.org/officeDocument/2006/relationships/webSettings" Target="webSettings.xml"/><Relationship Id="rId61" Type="http://schemas.openxmlformats.org/officeDocument/2006/relationships/image" Target="media/image14.png"/><Relationship Id="rId82" Type="http://schemas.openxmlformats.org/officeDocument/2006/relationships/image" Target="media/image35.png"/><Relationship Id="rId90" Type="http://schemas.openxmlformats.org/officeDocument/2006/relationships/image" Target="media/image43.png"/><Relationship Id="rId95" Type="http://schemas.openxmlformats.org/officeDocument/2006/relationships/hyperlink" Target="https://process.honeywell.com/us/en/industries/renewable-and-energy-storage-solutions" TargetMode="External"/><Relationship Id="rId19" Type="http://schemas.openxmlformats.org/officeDocument/2006/relationships/hyperlink" Target="file:///C:\Users\dante\Downloads\Telegram%20Desktop\&#1054;&#1092;&#1086;&#1088;&#1084;&#1083;&#1077;&#1085;&#1085;&#1103;%20&#1055;&#1047;.doc" TargetMode="External"/><Relationship Id="rId14" Type="http://schemas.openxmlformats.org/officeDocument/2006/relationships/hyperlink" Target="file:///C:\Users\dante\Downloads\Telegram%20Desktop\&#1054;&#1092;&#1086;&#1088;&#1084;&#1083;&#1077;&#1085;&#1085;&#1103;%20&#1055;&#1047;.doc" TargetMode="External"/><Relationship Id="rId22" Type="http://schemas.openxmlformats.org/officeDocument/2006/relationships/hyperlink" Target="file:///C:\Users\dante\Downloads\Telegram%20Desktop\&#1054;&#1092;&#1086;&#1088;&#1084;&#1083;&#1077;&#1085;&#1085;&#1103;%20&#1055;&#1047;.doc" TargetMode="External"/><Relationship Id="rId27" Type="http://schemas.openxmlformats.org/officeDocument/2006/relationships/hyperlink" Target="file:///C:\Users\dante\Downloads\Telegram%20Desktop\&#1054;&#1092;&#1086;&#1088;&#1084;&#1083;&#1077;&#1085;&#1085;&#1103;%20&#1055;&#1047;.doc" TargetMode="External"/><Relationship Id="rId30" Type="http://schemas.openxmlformats.org/officeDocument/2006/relationships/hyperlink" Target="file:///C:\Users\dante\Downloads\Telegram%20Desktop\&#1054;&#1092;&#1086;&#1088;&#1084;&#1083;&#1077;&#1085;&#1085;&#1103;%20&#1055;&#1047;.doc" TargetMode="External"/><Relationship Id="rId35" Type="http://schemas.openxmlformats.org/officeDocument/2006/relationships/hyperlink" Target="file:///C:\Users\dante\Downloads\Telegram%20Desktop\&#1054;&#1092;&#1086;&#1088;&#1084;&#1083;&#1077;&#1085;&#1085;&#1103;%20&#1055;&#1047;.doc" TargetMode="External"/><Relationship Id="rId43" Type="http://schemas.openxmlformats.org/officeDocument/2006/relationships/hyperlink" Target="file:///C:\Users\dante\Downloads\Telegram%20Desktop\&#1054;&#1092;&#1086;&#1088;&#1084;&#1083;&#1077;&#1085;&#1085;&#1103;%20&#1055;&#1047;.doc" TargetMode="External"/><Relationship Id="rId48" Type="http://schemas.openxmlformats.org/officeDocument/2006/relationships/image" Target="media/image1.png"/><Relationship Id="rId56" Type="http://schemas.openxmlformats.org/officeDocument/2006/relationships/image" Target="media/image9.png"/><Relationship Id="rId64" Type="http://schemas.openxmlformats.org/officeDocument/2006/relationships/image" Target="media/image17.png"/><Relationship Id="rId69" Type="http://schemas.openxmlformats.org/officeDocument/2006/relationships/image" Target="media/image22.png"/><Relationship Id="rId77" Type="http://schemas.openxmlformats.org/officeDocument/2006/relationships/image" Target="media/image30.png"/><Relationship Id="rId100" Type="http://schemas.openxmlformats.org/officeDocument/2006/relationships/hyperlink" Target="https://sis.nipo.gov.ua/uk/search/advanced/?form-TOTAL_FORMS=1&amp;form-INITIAL_FORMS=1&amp;form-MAX_NUM_FORMS=&amp;form-0-obj_type=10&amp;form-0-obj_state=2&amp;form-0-ipc_code=283&amp;form-0-value=110542" TargetMode="External"/><Relationship Id="rId105" Type="http://schemas.openxmlformats.org/officeDocument/2006/relationships/header" Target="header2.xml"/><Relationship Id="rId8" Type="http://schemas.openxmlformats.org/officeDocument/2006/relationships/hyperlink" Target="file:///C:\Users\dante\Downloads\Telegram%20Desktop\&#1054;&#1092;&#1086;&#1088;&#1084;&#1083;&#1077;&#1085;&#1085;&#1103;%20&#1055;&#1047;.doc" TargetMode="External"/><Relationship Id="rId51" Type="http://schemas.openxmlformats.org/officeDocument/2006/relationships/image" Target="media/image4.png"/><Relationship Id="rId72" Type="http://schemas.openxmlformats.org/officeDocument/2006/relationships/image" Target="media/image25.png"/><Relationship Id="rId80" Type="http://schemas.openxmlformats.org/officeDocument/2006/relationships/image" Target="media/image33.png"/><Relationship Id="rId85" Type="http://schemas.openxmlformats.org/officeDocument/2006/relationships/image" Target="media/image38.png"/><Relationship Id="rId93" Type="http://schemas.openxmlformats.org/officeDocument/2006/relationships/hyperlink" Target="https://www.researchgate.net/publication/380206300_Power_prediction_of_regional_distributed_photovoltaic_clusters_with_incomplete_information_based_on_improved_weighted_fusion_and_transfer_learning" TargetMode="External"/><Relationship Id="rId98" Type="http://schemas.openxmlformats.org/officeDocument/2006/relationships/hyperlink" Target="https://doi.org/10.1016/j.solener.2017.03.007" TargetMode="External"/><Relationship Id="rId3" Type="http://schemas.openxmlformats.org/officeDocument/2006/relationships/styles" Target="styles.xml"/><Relationship Id="rId12" Type="http://schemas.openxmlformats.org/officeDocument/2006/relationships/hyperlink" Target="file:///C:\Users\dante\Downloads\Telegram%20Desktop\&#1054;&#1092;&#1086;&#1088;&#1084;&#1083;&#1077;&#1085;&#1085;&#1103;%20&#1055;&#1047;.doc" TargetMode="External"/><Relationship Id="rId17" Type="http://schemas.openxmlformats.org/officeDocument/2006/relationships/hyperlink" Target="file:///C:\Users\dante\Downloads\Telegram%20Desktop\&#1054;&#1092;&#1086;&#1088;&#1084;&#1083;&#1077;&#1085;&#1085;&#1103;%20&#1055;&#1047;.doc" TargetMode="External"/><Relationship Id="rId25" Type="http://schemas.openxmlformats.org/officeDocument/2006/relationships/hyperlink" Target="file:///C:\Users\dante\Downloads\Telegram%20Desktop\&#1054;&#1092;&#1086;&#1088;&#1084;&#1083;&#1077;&#1085;&#1085;&#1103;%20&#1055;&#1047;.doc" TargetMode="External"/><Relationship Id="rId33" Type="http://schemas.openxmlformats.org/officeDocument/2006/relationships/hyperlink" Target="file:///C:\Users\dante\Downloads\Telegram%20Desktop\&#1054;&#1092;&#1086;&#1088;&#1084;&#1083;&#1077;&#1085;&#1085;&#1103;%20&#1055;&#1047;.doc" TargetMode="External"/><Relationship Id="rId38" Type="http://schemas.openxmlformats.org/officeDocument/2006/relationships/hyperlink" Target="file:///C:\Users\dante\Downloads\Telegram%20Desktop\&#1054;&#1092;&#1086;&#1088;&#1084;&#1083;&#1077;&#1085;&#1085;&#1103;%20&#1055;&#1047;.doc" TargetMode="External"/><Relationship Id="rId46" Type="http://schemas.openxmlformats.org/officeDocument/2006/relationships/hyperlink" Target="file:///C:\Users\dante\Downloads\Telegram%20Desktop\&#1054;&#1092;&#1086;&#1088;&#1084;&#1083;&#1077;&#1085;&#1085;&#1103;%20&#1055;&#1047;.doc" TargetMode="External"/><Relationship Id="rId59" Type="http://schemas.openxmlformats.org/officeDocument/2006/relationships/image" Target="media/image12.png"/><Relationship Id="rId67" Type="http://schemas.openxmlformats.org/officeDocument/2006/relationships/image" Target="media/image20.png"/><Relationship Id="rId103" Type="http://schemas.openxmlformats.org/officeDocument/2006/relationships/hyperlink" Target="https://doi.org/10.48077/scihor.24(10).2021.9-16" TargetMode="External"/><Relationship Id="rId20" Type="http://schemas.openxmlformats.org/officeDocument/2006/relationships/hyperlink" Target="file:///C:\Users\dante\Downloads\Telegram%20Desktop\&#1054;&#1092;&#1086;&#1088;&#1084;&#1083;&#1077;&#1085;&#1085;&#1103;%20&#1055;&#1047;.doc" TargetMode="External"/><Relationship Id="rId41" Type="http://schemas.openxmlformats.org/officeDocument/2006/relationships/hyperlink" Target="file:///C:\Users\dante\Downloads\Telegram%20Desktop\&#1054;&#1092;&#1086;&#1088;&#1084;&#1083;&#1077;&#1085;&#1085;&#1103;%20&#1055;&#1047;.doc" TargetMode="External"/><Relationship Id="rId54" Type="http://schemas.openxmlformats.org/officeDocument/2006/relationships/image" Target="media/image7.png"/><Relationship Id="rId62" Type="http://schemas.openxmlformats.org/officeDocument/2006/relationships/image" Target="media/image15.png"/><Relationship Id="rId70" Type="http://schemas.openxmlformats.org/officeDocument/2006/relationships/image" Target="media/image23.png"/><Relationship Id="rId75" Type="http://schemas.openxmlformats.org/officeDocument/2006/relationships/image" Target="media/image28.png"/><Relationship Id="rId83" Type="http://schemas.openxmlformats.org/officeDocument/2006/relationships/image" Target="media/image36.png"/><Relationship Id="rId88" Type="http://schemas.openxmlformats.org/officeDocument/2006/relationships/image" Target="media/image41.png"/><Relationship Id="rId91" Type="http://schemas.openxmlformats.org/officeDocument/2006/relationships/hyperlink" Target="https://ipaps2024.shahroodut.ac.ir/files_site/files/r_74_240122082404.pdf" TargetMode="External"/><Relationship Id="rId96" Type="http://schemas.openxmlformats.org/officeDocument/2006/relationships/hyperlink" Target="https://ieeexplore.ieee.org/stamp/stamp.jsp?arnumber=10075426"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file:///C:\Users\dante\Downloads\Telegram%20Desktop\&#1054;&#1092;&#1086;&#1088;&#1084;&#1083;&#1077;&#1085;&#1085;&#1103;%20&#1055;&#1047;.doc" TargetMode="External"/><Relationship Id="rId23" Type="http://schemas.openxmlformats.org/officeDocument/2006/relationships/hyperlink" Target="file:///C:\Users\dante\Downloads\Telegram%20Desktop\&#1054;&#1092;&#1086;&#1088;&#1084;&#1083;&#1077;&#1085;&#1085;&#1103;%20&#1055;&#1047;.doc" TargetMode="External"/><Relationship Id="rId28" Type="http://schemas.openxmlformats.org/officeDocument/2006/relationships/hyperlink" Target="file:///C:\Users\dante\Downloads\Telegram%20Desktop\&#1054;&#1092;&#1086;&#1088;&#1084;&#1083;&#1077;&#1085;&#1085;&#1103;%20&#1055;&#1047;.doc" TargetMode="External"/><Relationship Id="rId36" Type="http://schemas.openxmlformats.org/officeDocument/2006/relationships/hyperlink" Target="file:///C:\Users\dante\Downloads\Telegram%20Desktop\&#1054;&#1092;&#1086;&#1088;&#1084;&#1083;&#1077;&#1085;&#1085;&#1103;%20&#1055;&#1047;.doc" TargetMode="External"/><Relationship Id="rId49" Type="http://schemas.openxmlformats.org/officeDocument/2006/relationships/image" Target="media/image2.png"/><Relationship Id="rId57" Type="http://schemas.openxmlformats.org/officeDocument/2006/relationships/image" Target="media/image10.png"/><Relationship Id="rId106" Type="http://schemas.openxmlformats.org/officeDocument/2006/relationships/fontTable" Target="fontTable.xml"/><Relationship Id="rId10" Type="http://schemas.openxmlformats.org/officeDocument/2006/relationships/hyperlink" Target="file:///C:\Users\dante\Downloads\Telegram%20Desktop\&#1054;&#1092;&#1086;&#1088;&#1084;&#1083;&#1077;&#1085;&#1085;&#1103;%20&#1055;&#1047;.doc" TargetMode="External"/><Relationship Id="rId31" Type="http://schemas.openxmlformats.org/officeDocument/2006/relationships/hyperlink" Target="file:///C:\Users\dante\Downloads\Telegram%20Desktop\&#1054;&#1092;&#1086;&#1088;&#1084;&#1083;&#1077;&#1085;&#1085;&#1103;%20&#1055;&#1047;.doc" TargetMode="External"/><Relationship Id="rId44" Type="http://schemas.openxmlformats.org/officeDocument/2006/relationships/hyperlink" Target="file:///C:\Users\dante\Downloads\Telegram%20Desktop\&#1054;&#1092;&#1086;&#1088;&#1084;&#1083;&#1077;&#1085;&#1085;&#1103;%20&#1055;&#1047;.doc" TargetMode="External"/><Relationship Id="rId52" Type="http://schemas.openxmlformats.org/officeDocument/2006/relationships/image" Target="media/image5.png"/><Relationship Id="rId60" Type="http://schemas.openxmlformats.org/officeDocument/2006/relationships/image" Target="media/image13.png"/><Relationship Id="rId65" Type="http://schemas.openxmlformats.org/officeDocument/2006/relationships/image" Target="media/image18.png"/><Relationship Id="rId73" Type="http://schemas.openxmlformats.org/officeDocument/2006/relationships/image" Target="media/image26.png"/><Relationship Id="rId78" Type="http://schemas.openxmlformats.org/officeDocument/2006/relationships/image" Target="media/image31.png"/><Relationship Id="rId81" Type="http://schemas.openxmlformats.org/officeDocument/2006/relationships/image" Target="media/image34.png"/><Relationship Id="rId86" Type="http://schemas.openxmlformats.org/officeDocument/2006/relationships/image" Target="media/image39.png"/><Relationship Id="rId94" Type="http://schemas.openxmlformats.org/officeDocument/2006/relationships/hyperlink" Target="https://iopscience.iop.org/article/10.1088/17426596/2473/1/012009/meta" TargetMode="External"/><Relationship Id="rId99" Type="http://schemas.openxmlformats.org/officeDocument/2006/relationships/hyperlink" Target="https://doi.org/10.1016/j" TargetMode="External"/><Relationship Id="rId101" Type="http://schemas.openxmlformats.org/officeDocument/2006/relationships/hyperlink" Target="https://sis.nipo.gov.ua/uk/search/detail/1679064/" TargetMode="External"/><Relationship Id="rId4" Type="http://schemas.openxmlformats.org/officeDocument/2006/relationships/settings" Target="settings.xml"/><Relationship Id="rId9" Type="http://schemas.openxmlformats.org/officeDocument/2006/relationships/hyperlink" Target="file:///C:\Users\dante\Downloads\Telegram%20Desktop\&#1054;&#1092;&#1086;&#1088;&#1084;&#1083;&#1077;&#1085;&#1085;&#1103;%20&#1055;&#1047;.doc" TargetMode="External"/><Relationship Id="rId13" Type="http://schemas.openxmlformats.org/officeDocument/2006/relationships/hyperlink" Target="file:///C:\Users\dante\Downloads\Telegram%20Desktop\&#1054;&#1092;&#1086;&#1088;&#1084;&#1083;&#1077;&#1085;&#1085;&#1103;%20&#1055;&#1047;.doc" TargetMode="External"/><Relationship Id="rId18" Type="http://schemas.openxmlformats.org/officeDocument/2006/relationships/hyperlink" Target="file:///C:\Users\dante\Downloads\Telegram%20Desktop\&#1054;&#1092;&#1086;&#1088;&#1084;&#1083;&#1077;&#1085;&#1085;&#1103;%20&#1055;&#1047;.doc" TargetMode="External"/><Relationship Id="rId39" Type="http://schemas.openxmlformats.org/officeDocument/2006/relationships/hyperlink" Target="file:///C:\Users\dante\Downloads\Telegram%20Desktop\&#1054;&#1092;&#1086;&#1088;&#1084;&#1083;&#1077;&#1085;&#1085;&#1103;%20&#1055;&#1047;.doc" TargetMode="External"/><Relationship Id="rId34" Type="http://schemas.openxmlformats.org/officeDocument/2006/relationships/hyperlink" Target="file:///C:\Users\dante\Downloads\Telegram%20Desktop\&#1054;&#1092;&#1086;&#1088;&#1084;&#1083;&#1077;&#1085;&#1085;&#1103;%20&#1055;&#1047;.doc" TargetMode="External"/><Relationship Id="rId50" Type="http://schemas.openxmlformats.org/officeDocument/2006/relationships/image" Target="media/image3.png"/><Relationship Id="rId55" Type="http://schemas.openxmlformats.org/officeDocument/2006/relationships/image" Target="media/image8.png"/><Relationship Id="rId76" Type="http://schemas.openxmlformats.org/officeDocument/2006/relationships/image" Target="media/image29.png"/><Relationship Id="rId97" Type="http://schemas.openxmlformats.org/officeDocument/2006/relationships/hyperlink" Target="https://studfile.net/preview/7220739/page:21/" TargetMode="External"/><Relationship Id="rId104" Type="http://schemas.openxmlformats.org/officeDocument/2006/relationships/hyperlink" Target="https://doi.org/10.20535/1813-5420.4.2021.257249"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9B4B7043-2ACC-4CAC-99CF-45553FBC960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382</TotalTime>
  <Pages>96</Pages>
  <Words>20892</Words>
  <Characters>119086</Characters>
  <Application>Microsoft Office Word</Application>
  <DocSecurity>0</DocSecurity>
  <Lines>992</Lines>
  <Paragraphs>279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139699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Павло Яременко</dc:creator>
  <cp:keywords/>
  <dc:description/>
  <cp:lastModifiedBy>Haupt</cp:lastModifiedBy>
  <cp:revision>155</cp:revision>
  <dcterms:created xsi:type="dcterms:W3CDTF">2024-06-15T16:41:00Z</dcterms:created>
  <dcterms:modified xsi:type="dcterms:W3CDTF">2024-06-17T06:36:00Z</dcterms:modified>
</cp:coreProperties>
</file>