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52A" w:rsidRPr="006C4895" w:rsidRDefault="003F052A" w:rsidP="003F052A">
      <w:pPr>
        <w:ind w:left="4395"/>
        <w:jc w:val="center"/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</w:pPr>
      <w:r w:rsidRPr="006C4895"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  <w:t xml:space="preserve">Текст виступу С.І. Сидоренка на засіданні Вченої ради КПІ ім. Ігоря Сікорського </w:t>
      </w:r>
      <w:r w:rsidRPr="006C4895"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  <w:br/>
        <w:t>11 листопада 2024 року</w:t>
      </w:r>
    </w:p>
    <w:p w:rsidR="003F052A" w:rsidRPr="006C4895" w:rsidRDefault="003F052A" w:rsidP="003F052A">
      <w:pPr>
        <w:ind w:left="4395"/>
        <w:jc w:val="center"/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</w:pPr>
      <w:r w:rsidRPr="006C4895"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  <w:t>«Про План дій з імплементації принципів гендерної рівності в практику діяльності КПІ ім. Ігоря Сікорського на 2024-2027 роки» –</w:t>
      </w:r>
    </w:p>
    <w:p w:rsidR="003F052A" w:rsidRPr="006C4895" w:rsidRDefault="003F052A" w:rsidP="003F052A">
      <w:pPr>
        <w:ind w:left="4395"/>
        <w:jc w:val="center"/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</w:pPr>
      <w:r w:rsidRPr="006C4895">
        <w:rPr>
          <w:rFonts w:ascii="Arial" w:eastAsia="Arial" w:hAnsi="Arial" w:cs="Arial"/>
          <w:b/>
          <w:i/>
          <w:color w:val="000000"/>
          <w:sz w:val="24"/>
          <w:szCs w:val="28"/>
          <w:lang w:val="uk-UA"/>
        </w:rPr>
        <w:t>в контексті вимог міжнародних і національних нормативно-правових актів в цій сфері</w:t>
      </w:r>
    </w:p>
    <w:p w:rsidR="003F052A" w:rsidRPr="006C4895" w:rsidRDefault="003F052A" w:rsidP="003F052A">
      <w:pPr>
        <w:spacing w:after="60" w:line="247" w:lineRule="auto"/>
        <w:jc w:val="center"/>
        <w:rPr>
          <w:rFonts w:ascii="Arial" w:hAnsi="Arial" w:cs="Arial"/>
          <w:sz w:val="36"/>
          <w:szCs w:val="36"/>
          <w:lang w:val="uk-UA"/>
        </w:rPr>
      </w:pPr>
    </w:p>
    <w:p w:rsidR="00CA4225" w:rsidRPr="006C4895" w:rsidRDefault="003F052A" w:rsidP="003F052A">
      <w:pPr>
        <w:spacing w:after="60" w:line="247" w:lineRule="auto"/>
        <w:jc w:val="center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Шановні </w:t>
      </w:r>
      <w:r w:rsidR="00DF3156">
        <w:rPr>
          <w:rFonts w:ascii="Arial" w:hAnsi="Arial" w:cs="Arial"/>
          <w:sz w:val="36"/>
          <w:szCs w:val="36"/>
          <w:lang w:val="uk-UA"/>
        </w:rPr>
        <w:t>присутні</w:t>
      </w:r>
      <w:r w:rsidRPr="006C4895">
        <w:rPr>
          <w:rFonts w:ascii="Arial" w:hAnsi="Arial" w:cs="Arial"/>
          <w:sz w:val="36"/>
          <w:szCs w:val="36"/>
          <w:lang w:val="uk-UA"/>
        </w:rPr>
        <w:t>!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Починаючи з 2001-го року, коли був укладений Меморандум із ПРООН щодо започаткування в КПІ діяльності Українського центру гендерної освіти,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імплементація</w:t>
      </w:r>
      <w:r w:rsidRPr="00D00B8D">
        <w:rPr>
          <w:rFonts w:ascii="Arial" w:hAnsi="Arial" w:cs="Arial"/>
          <w:sz w:val="36"/>
          <w:szCs w:val="36"/>
          <w:lang w:val="uk-UA"/>
        </w:rPr>
        <w:t xml:space="preserve"> </w:t>
      </w:r>
      <w:r>
        <w:rPr>
          <w:rFonts w:ascii="Arial" w:hAnsi="Arial" w:cs="Arial"/>
          <w:sz w:val="36"/>
          <w:szCs w:val="36"/>
          <w:lang w:val="uk-UA"/>
        </w:rPr>
        <w:t xml:space="preserve">принципів гендерної рівності 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була постійно в центрі уваги Вченої </w:t>
      </w:r>
      <w:r w:rsidR="00382D96">
        <w:rPr>
          <w:rFonts w:ascii="Arial" w:hAnsi="Arial" w:cs="Arial"/>
          <w:sz w:val="36"/>
          <w:szCs w:val="36"/>
          <w:lang w:val="uk-UA"/>
        </w:rPr>
        <w:t>р</w:t>
      </w:r>
      <w:r>
        <w:rPr>
          <w:rFonts w:ascii="Arial" w:hAnsi="Arial" w:cs="Arial"/>
          <w:sz w:val="36"/>
          <w:szCs w:val="36"/>
          <w:lang w:val="uk-UA"/>
        </w:rPr>
        <w:t>ади і інших управлінських структур.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Як приклади можна назвати: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– міжнародний проєкт за фінанс</w:t>
      </w:r>
      <w:r w:rsidR="00DF3156">
        <w:rPr>
          <w:rFonts w:ascii="Arial" w:hAnsi="Arial" w:cs="Arial"/>
          <w:sz w:val="36"/>
          <w:szCs w:val="36"/>
          <w:lang w:val="uk-UA"/>
        </w:rPr>
        <w:t>ування</w:t>
      </w:r>
      <w:r>
        <w:rPr>
          <w:rFonts w:ascii="Arial" w:hAnsi="Arial" w:cs="Arial"/>
          <w:sz w:val="36"/>
          <w:szCs w:val="36"/>
          <w:lang w:val="uk-UA"/>
        </w:rPr>
        <w:t xml:space="preserve"> Уряду Канади "Інформаційна підтримка гендерної освіти в Україні",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– серію міжнародних конференцій на базі КПІ "Жінки в науці і освіти України"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  <w:lang w:val="uk-UA"/>
        </w:rPr>
        <w:t>та "</w:t>
      </w:r>
      <w:proofErr w:type="spellStart"/>
      <w:r>
        <w:rPr>
          <w:rFonts w:ascii="Arial" w:hAnsi="Arial" w:cs="Arial"/>
          <w:sz w:val="36"/>
          <w:szCs w:val="36"/>
          <w:lang w:val="uk-UA"/>
        </w:rPr>
        <w:t>Гендер</w:t>
      </w:r>
      <w:proofErr w:type="spellEnd"/>
      <w:r>
        <w:rPr>
          <w:rFonts w:ascii="Arial" w:hAnsi="Arial" w:cs="Arial"/>
          <w:sz w:val="36"/>
          <w:szCs w:val="36"/>
          <w:lang w:val="uk-UA"/>
        </w:rPr>
        <w:t xml:space="preserve"> в ядерних технологіях"</w:t>
      </w:r>
      <w:r>
        <w:rPr>
          <w:rFonts w:ascii="Arial" w:hAnsi="Arial" w:cs="Arial"/>
          <w:sz w:val="36"/>
          <w:szCs w:val="36"/>
        </w:rPr>
        <w:t>;</w:t>
      </w:r>
    </w:p>
    <w:p w:rsidR="00B13517" w:rsidRDefault="00B13517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– введений в 2020 році кількісний моніторинг процесів досягнення гендерної рівності в КПІ.</w:t>
      </w:r>
    </w:p>
    <w:p w:rsidR="00B13517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Заходи</w:t>
      </w:r>
      <w:r w:rsidR="00B13517">
        <w:rPr>
          <w:rFonts w:ascii="Arial" w:hAnsi="Arial" w:cs="Arial"/>
          <w:sz w:val="36"/>
          <w:szCs w:val="36"/>
          <w:lang w:val="uk-UA"/>
        </w:rPr>
        <w:t xml:space="preserve"> у зв'язку із Ініціативою Єврокомісара Марії Габріель від 1 грудня 2022</w:t>
      </w:r>
      <w:r w:rsidR="00C071EA">
        <w:rPr>
          <w:rFonts w:ascii="Arial" w:hAnsi="Arial" w:cs="Arial"/>
          <w:sz w:val="36"/>
          <w:szCs w:val="36"/>
          <w:lang w:val="uk-UA"/>
        </w:rPr>
        <w:t> </w:t>
      </w:r>
      <w:r w:rsidR="00B13517">
        <w:rPr>
          <w:rFonts w:ascii="Arial" w:hAnsi="Arial" w:cs="Arial"/>
          <w:sz w:val="36"/>
          <w:szCs w:val="36"/>
          <w:lang w:val="uk-UA"/>
        </w:rPr>
        <w:t>року "Інкубація свободи для України".</w:t>
      </w:r>
    </w:p>
    <w:p w:rsidR="00D00B8D" w:rsidRDefault="00D00B8D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В період до 2005 року завдяки підтримці КПІ в громадсько-політичному вимірі, в ЗМІ</w:t>
      </w:r>
    </w:p>
    <w:p w:rsidR="00D00B8D" w:rsidRDefault="00D00B8D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посилювався суспільний резонанс щодо діяльності групи жінок – </w:t>
      </w:r>
      <w:r w:rsidR="00DF3156">
        <w:rPr>
          <w:rFonts w:ascii="Arial" w:hAnsi="Arial" w:cs="Arial"/>
          <w:sz w:val="36"/>
          <w:szCs w:val="36"/>
          <w:lang w:val="uk-UA"/>
        </w:rPr>
        <w:t xml:space="preserve">відомих в Україні </w:t>
      </w:r>
      <w:r>
        <w:rPr>
          <w:rFonts w:ascii="Arial" w:hAnsi="Arial" w:cs="Arial"/>
          <w:sz w:val="36"/>
          <w:szCs w:val="36"/>
          <w:lang w:val="uk-UA"/>
        </w:rPr>
        <w:t>громадських діячів, вчених, освітян, які обрали КПІ як осередок за створення в Україні нового законодавчого поля в сфері гендерної рівності:</w:t>
      </w:r>
    </w:p>
    <w:p w:rsidR="00D00B8D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lastRenderedPageBreak/>
        <w:t xml:space="preserve">як результат – </w:t>
      </w:r>
      <w:r w:rsidR="00D00B8D">
        <w:rPr>
          <w:rFonts w:ascii="Arial" w:hAnsi="Arial" w:cs="Arial"/>
          <w:sz w:val="36"/>
          <w:szCs w:val="36"/>
          <w:lang w:val="uk-UA"/>
        </w:rPr>
        <w:t>в 2005 році Закон України "Про забезпечення рівних прав та можливостей жінок і чоловіків" був прийнятий і діє сьогодні.</w:t>
      </w:r>
    </w:p>
    <w:p w:rsidR="00DF3156" w:rsidRPr="00B13517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Шановні колежанки і колеги!</w:t>
      </w:r>
    </w:p>
    <w:p w:rsidR="003F052A" w:rsidRPr="006C4895" w:rsidRDefault="00D00B8D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D00B8D">
        <w:rPr>
          <w:rFonts w:ascii="Arial" w:hAnsi="Arial" w:cs="Arial"/>
          <w:b/>
          <w:sz w:val="44"/>
          <w:szCs w:val="36"/>
          <w:lang w:val="uk-UA"/>
        </w:rPr>
        <w:t>1.</w:t>
      </w:r>
      <w:r>
        <w:rPr>
          <w:rFonts w:ascii="Arial" w:hAnsi="Arial" w:cs="Arial"/>
          <w:sz w:val="36"/>
          <w:szCs w:val="36"/>
          <w:lang w:val="uk-UA"/>
        </w:rPr>
        <w:t> </w:t>
      </w:r>
      <w:r w:rsidR="003F052A" w:rsidRPr="006C4895">
        <w:rPr>
          <w:rFonts w:ascii="Arial" w:hAnsi="Arial" w:cs="Arial"/>
          <w:sz w:val="36"/>
          <w:szCs w:val="36"/>
          <w:lang w:val="uk-UA"/>
        </w:rPr>
        <w:t>Розгляд даного питання на Вчен</w:t>
      </w:r>
      <w:r w:rsidR="00DF3156">
        <w:rPr>
          <w:rFonts w:ascii="Arial" w:hAnsi="Arial" w:cs="Arial"/>
          <w:sz w:val="36"/>
          <w:szCs w:val="36"/>
          <w:lang w:val="uk-UA"/>
        </w:rPr>
        <w:t>ій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рад</w:t>
      </w:r>
      <w:r w:rsidR="00DF3156">
        <w:rPr>
          <w:rFonts w:ascii="Arial" w:hAnsi="Arial" w:cs="Arial"/>
          <w:sz w:val="36"/>
          <w:szCs w:val="36"/>
          <w:lang w:val="uk-UA"/>
        </w:rPr>
        <w:t>і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обумовлен</w:t>
      </w:r>
      <w:r w:rsidR="00DF3156">
        <w:rPr>
          <w:rFonts w:ascii="Arial" w:hAnsi="Arial" w:cs="Arial"/>
          <w:sz w:val="36"/>
          <w:szCs w:val="36"/>
          <w:lang w:val="uk-UA"/>
        </w:rPr>
        <w:t>ий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необхідністю надати додаткового імпульсу процесам демократизації університетського життя – </w:t>
      </w:r>
    </w:p>
    <w:p w:rsidR="003F052A" w:rsidRPr="006C4895" w:rsidRDefault="003F052A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через </w:t>
      </w:r>
      <w:r w:rsidR="00D00B8D">
        <w:rPr>
          <w:rFonts w:ascii="Arial" w:hAnsi="Arial" w:cs="Arial"/>
          <w:sz w:val="36"/>
          <w:szCs w:val="36"/>
          <w:lang w:val="uk-UA"/>
        </w:rPr>
        <w:t xml:space="preserve">ухвалення Плану дій з </w:t>
      </w:r>
      <w:r w:rsidRPr="006C4895">
        <w:rPr>
          <w:rFonts w:ascii="Arial" w:hAnsi="Arial" w:cs="Arial"/>
          <w:sz w:val="36"/>
          <w:szCs w:val="36"/>
          <w:lang w:val="uk-UA"/>
        </w:rPr>
        <w:t>імплементаці</w:t>
      </w:r>
      <w:r w:rsidR="00D00B8D">
        <w:rPr>
          <w:rFonts w:ascii="Arial" w:hAnsi="Arial" w:cs="Arial"/>
          <w:sz w:val="36"/>
          <w:szCs w:val="36"/>
          <w:lang w:val="uk-UA"/>
        </w:rPr>
        <w:t>ї</w:t>
      </w:r>
      <w:r w:rsidR="00DF3156">
        <w:rPr>
          <w:rFonts w:ascii="Arial" w:hAnsi="Arial" w:cs="Arial"/>
          <w:sz w:val="36"/>
          <w:szCs w:val="36"/>
          <w:lang w:val="uk-UA"/>
        </w:rPr>
        <w:t xml:space="preserve"> принципів гендерної рівності, який розглядається як</w:t>
      </w:r>
    </w:p>
    <w:p w:rsidR="003F052A" w:rsidRPr="006C4895" w:rsidRDefault="003F052A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>складов</w:t>
      </w:r>
      <w:r w:rsidR="00DF3156">
        <w:rPr>
          <w:rFonts w:ascii="Arial" w:hAnsi="Arial" w:cs="Arial"/>
          <w:sz w:val="36"/>
          <w:szCs w:val="36"/>
          <w:lang w:val="uk-UA"/>
        </w:rPr>
        <w:t>а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Стратегії розвитку КПІ</w:t>
      </w:r>
      <w:r w:rsidR="00D00B8D">
        <w:rPr>
          <w:rFonts w:ascii="Arial" w:hAnsi="Arial" w:cs="Arial"/>
          <w:sz w:val="36"/>
          <w:szCs w:val="36"/>
          <w:lang w:val="uk-UA"/>
        </w:rPr>
        <w:t xml:space="preserve"> 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– </w:t>
      </w:r>
    </w:p>
    <w:p w:rsidR="003F052A" w:rsidRPr="006C4895" w:rsidRDefault="00D00B8D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і </w:t>
      </w:r>
      <w:r w:rsidR="003F052A" w:rsidRPr="006C4895">
        <w:rPr>
          <w:rFonts w:ascii="Arial" w:hAnsi="Arial" w:cs="Arial"/>
          <w:sz w:val="36"/>
          <w:szCs w:val="36"/>
          <w:lang w:val="uk-UA"/>
        </w:rPr>
        <w:t>відповід</w:t>
      </w:r>
      <w:r w:rsidR="00DF3156">
        <w:rPr>
          <w:rFonts w:ascii="Arial" w:hAnsi="Arial" w:cs="Arial"/>
          <w:sz w:val="36"/>
          <w:szCs w:val="36"/>
          <w:lang w:val="uk-UA"/>
        </w:rPr>
        <w:t>ає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вимог</w:t>
      </w:r>
      <w:r w:rsidR="00DF3156">
        <w:rPr>
          <w:rFonts w:ascii="Arial" w:hAnsi="Arial" w:cs="Arial"/>
          <w:sz w:val="36"/>
          <w:szCs w:val="36"/>
          <w:lang w:val="uk-UA"/>
        </w:rPr>
        <w:t>ам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міжнародних та національних нормативно-правових актів, чинних в Україні на листопад 2024 року.</w:t>
      </w:r>
    </w:p>
    <w:p w:rsidR="003F052A" w:rsidRPr="006C4895" w:rsidRDefault="003F052A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>Це</w:t>
      </w:r>
      <w:r w:rsidR="00D00B8D">
        <w:rPr>
          <w:rFonts w:ascii="Arial" w:hAnsi="Arial" w:cs="Arial"/>
          <w:sz w:val="36"/>
          <w:szCs w:val="36"/>
          <w:lang w:val="uk-UA"/>
        </w:rPr>
        <w:t>, наприклад,</w:t>
      </w:r>
    </w:p>
    <w:p w:rsidR="003F052A" w:rsidRPr="006C4895" w:rsidRDefault="00D00B8D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вже згаданий 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Закон України </w:t>
      </w:r>
      <w:r>
        <w:rPr>
          <w:rFonts w:ascii="Arial" w:hAnsi="Arial" w:cs="Arial"/>
          <w:sz w:val="36"/>
          <w:szCs w:val="36"/>
          <w:lang w:val="uk-UA"/>
        </w:rPr>
        <w:t>"</w:t>
      </w:r>
      <w:r w:rsidR="003F052A" w:rsidRPr="006C4895">
        <w:rPr>
          <w:rFonts w:ascii="Arial" w:hAnsi="Arial" w:cs="Arial"/>
          <w:sz w:val="36"/>
          <w:szCs w:val="36"/>
          <w:lang w:val="uk-UA"/>
        </w:rPr>
        <w:t>Про забезпечення рівних прав та можливостей жінок і чоловіків</w:t>
      </w:r>
      <w:r>
        <w:rPr>
          <w:rFonts w:ascii="Arial" w:hAnsi="Arial" w:cs="Arial"/>
          <w:sz w:val="36"/>
          <w:szCs w:val="36"/>
          <w:lang w:val="uk-UA"/>
        </w:rPr>
        <w:t>";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</w:t>
      </w:r>
    </w:p>
    <w:p w:rsidR="003F052A" w:rsidRPr="006C4895" w:rsidRDefault="003F052A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>Резолюція Ради Безпеки</w:t>
      </w:r>
      <w:r w:rsidR="00D00B8D">
        <w:rPr>
          <w:rFonts w:ascii="Arial" w:hAnsi="Arial" w:cs="Arial"/>
          <w:sz w:val="36"/>
          <w:szCs w:val="36"/>
          <w:lang w:val="uk-UA"/>
        </w:rPr>
        <w:t xml:space="preserve"> ООН 1325 «Жінки, мир, безпека»;</w:t>
      </w:r>
    </w:p>
    <w:p w:rsidR="003F052A" w:rsidRDefault="003F052A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>Національний план дій з виконання</w:t>
      </w:r>
      <w:r w:rsidR="00D00B8D">
        <w:rPr>
          <w:rFonts w:ascii="Arial" w:hAnsi="Arial" w:cs="Arial"/>
          <w:sz w:val="36"/>
          <w:szCs w:val="36"/>
          <w:lang w:val="uk-UA"/>
        </w:rPr>
        <w:t xml:space="preserve"> цієї </w:t>
      </w:r>
      <w:r w:rsidRPr="006C4895">
        <w:rPr>
          <w:rFonts w:ascii="Arial" w:hAnsi="Arial" w:cs="Arial"/>
          <w:sz w:val="36"/>
          <w:szCs w:val="36"/>
          <w:lang w:val="uk-UA"/>
        </w:rPr>
        <w:t>резолюції Ради Безпеки ООН</w:t>
      </w:r>
    </w:p>
    <w:p w:rsidR="00D00B8D" w:rsidRDefault="00D00B8D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та інші.</w:t>
      </w:r>
    </w:p>
    <w:p w:rsidR="00DF3156" w:rsidRPr="006C4895" w:rsidRDefault="00DF3156" w:rsidP="00DF3156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На сьогодні т</w:t>
      </w:r>
      <w:r w:rsidRPr="006C4895">
        <w:rPr>
          <w:rFonts w:ascii="Arial" w:hAnsi="Arial" w:cs="Arial"/>
          <w:sz w:val="36"/>
          <w:szCs w:val="36"/>
          <w:lang w:val="uk-UA"/>
        </w:rPr>
        <w:t>аких нормативно-правових актів є 1</w:t>
      </w:r>
      <w:r>
        <w:rPr>
          <w:rFonts w:ascii="Arial" w:hAnsi="Arial" w:cs="Arial"/>
          <w:sz w:val="36"/>
          <w:szCs w:val="36"/>
          <w:lang w:val="uk-UA"/>
        </w:rPr>
        <w:t>9</w:t>
      </w:r>
      <w:r w:rsidRPr="006C4895">
        <w:rPr>
          <w:rFonts w:ascii="Arial" w:hAnsi="Arial" w:cs="Arial"/>
          <w:sz w:val="36"/>
          <w:szCs w:val="36"/>
          <w:lang w:val="uk-UA"/>
        </w:rPr>
        <w:t>.</w:t>
      </w:r>
    </w:p>
    <w:p w:rsidR="00DF3156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Є і прямі зобов'язання України:</w:t>
      </w:r>
    </w:p>
    <w:p w:rsidR="00DF3156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– в Стратегії Європейської комісії щодо гендерної рівності на 2020-2025 роки,</w:t>
      </w:r>
    </w:p>
    <w:p w:rsidR="00DF3156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– рекомендації програми "Горизонт Європа" щодо планів гендерної рівності в дослідженнях і інноваціях, 2021 рік,</w:t>
      </w:r>
    </w:p>
    <w:p w:rsidR="00DF3156" w:rsidRDefault="00DF3156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– умови участі в конкурсах програми "Горизонт Європа".</w:t>
      </w:r>
    </w:p>
    <w:p w:rsidR="00F71815" w:rsidRDefault="00F71815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lastRenderedPageBreak/>
        <w:t>Університет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повин</w:t>
      </w:r>
      <w:r>
        <w:rPr>
          <w:rFonts w:ascii="Arial" w:hAnsi="Arial" w:cs="Arial"/>
          <w:sz w:val="36"/>
          <w:szCs w:val="36"/>
          <w:lang w:val="uk-UA"/>
        </w:rPr>
        <w:t>ен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мати</w:t>
      </w:r>
      <w:r>
        <w:rPr>
          <w:rFonts w:ascii="Arial" w:hAnsi="Arial" w:cs="Arial"/>
          <w:sz w:val="36"/>
          <w:szCs w:val="36"/>
          <w:lang w:val="uk-UA"/>
        </w:rPr>
        <w:t xml:space="preserve"> офіційно прийнятий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GEP</w:t>
      </w:r>
      <w:r w:rsidR="00DF3156">
        <w:rPr>
          <w:rFonts w:ascii="Arial" w:hAnsi="Arial" w:cs="Arial"/>
          <w:sz w:val="36"/>
          <w:szCs w:val="36"/>
          <w:lang w:val="uk-UA"/>
        </w:rPr>
        <w:t xml:space="preserve"> ("</w:t>
      </w:r>
      <w:r w:rsidR="00DF3156">
        <w:rPr>
          <w:rFonts w:ascii="Arial" w:hAnsi="Arial" w:cs="Arial"/>
          <w:sz w:val="36"/>
          <w:szCs w:val="36"/>
          <w:lang w:val="en-US"/>
        </w:rPr>
        <w:t>Gender</w:t>
      </w:r>
      <w:r w:rsidR="00DF3156" w:rsidRPr="00DF3156">
        <w:rPr>
          <w:rFonts w:ascii="Arial" w:hAnsi="Arial" w:cs="Arial"/>
          <w:sz w:val="36"/>
          <w:szCs w:val="36"/>
          <w:lang w:val="uk-UA"/>
        </w:rPr>
        <w:t xml:space="preserve"> </w:t>
      </w:r>
      <w:r w:rsidR="00DF3156">
        <w:rPr>
          <w:rFonts w:ascii="Arial" w:hAnsi="Arial" w:cs="Arial"/>
          <w:sz w:val="36"/>
          <w:szCs w:val="36"/>
          <w:lang w:val="en-US"/>
        </w:rPr>
        <w:t>Equality</w:t>
      </w:r>
      <w:r w:rsidR="00DF3156" w:rsidRPr="00DF3156">
        <w:rPr>
          <w:rFonts w:ascii="Arial" w:hAnsi="Arial" w:cs="Arial"/>
          <w:sz w:val="36"/>
          <w:szCs w:val="36"/>
          <w:lang w:val="uk-UA"/>
        </w:rPr>
        <w:t xml:space="preserve"> </w:t>
      </w:r>
      <w:r w:rsidR="00DF3156">
        <w:rPr>
          <w:rFonts w:ascii="Arial" w:hAnsi="Arial" w:cs="Arial"/>
          <w:sz w:val="36"/>
          <w:szCs w:val="36"/>
          <w:lang w:val="en-US"/>
        </w:rPr>
        <w:t>Plan</w:t>
      </w:r>
      <w:r w:rsidR="00DF3156">
        <w:rPr>
          <w:rFonts w:ascii="Arial" w:hAnsi="Arial" w:cs="Arial"/>
          <w:sz w:val="36"/>
          <w:szCs w:val="36"/>
          <w:lang w:val="uk-UA"/>
        </w:rPr>
        <w:t>")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на мо</w:t>
      </w:r>
      <w:r>
        <w:rPr>
          <w:rFonts w:ascii="Arial" w:hAnsi="Arial" w:cs="Arial"/>
          <w:sz w:val="36"/>
          <w:szCs w:val="36"/>
          <w:lang w:val="uk-UA"/>
        </w:rPr>
        <w:t xml:space="preserve">мент підписання Грантової угоди за кожним </w:t>
      </w:r>
      <w:proofErr w:type="spellStart"/>
      <w:r>
        <w:rPr>
          <w:rFonts w:ascii="Arial" w:hAnsi="Arial" w:cs="Arial"/>
          <w:sz w:val="36"/>
          <w:szCs w:val="36"/>
          <w:lang w:val="uk-UA"/>
        </w:rPr>
        <w:t>проєктом</w:t>
      </w:r>
      <w:proofErr w:type="spellEnd"/>
      <w:r>
        <w:rPr>
          <w:rFonts w:ascii="Arial" w:hAnsi="Arial" w:cs="Arial"/>
          <w:sz w:val="36"/>
          <w:szCs w:val="36"/>
          <w:lang w:val="uk-UA"/>
        </w:rPr>
        <w:t>, що виграв фінансування</w:t>
      </w:r>
      <w:r w:rsidR="00DF3156">
        <w:rPr>
          <w:rFonts w:ascii="Arial" w:hAnsi="Arial" w:cs="Arial"/>
          <w:sz w:val="36"/>
          <w:szCs w:val="36"/>
          <w:lang w:val="uk-UA"/>
        </w:rPr>
        <w:t xml:space="preserve"> в програмі ЄС "Горизонт Європа"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. </w:t>
      </w: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Типова угода про грант зобов’язує </w:t>
      </w:r>
      <w:proofErr w:type="spellStart"/>
      <w:r w:rsidRPr="006C4895">
        <w:rPr>
          <w:rFonts w:ascii="Arial" w:hAnsi="Arial" w:cs="Arial"/>
          <w:sz w:val="36"/>
          <w:szCs w:val="36"/>
          <w:lang w:val="uk-UA"/>
        </w:rPr>
        <w:t>бенефіціарів</w:t>
      </w:r>
      <w:proofErr w:type="spellEnd"/>
      <w:r w:rsidRPr="006C4895">
        <w:rPr>
          <w:rFonts w:ascii="Arial" w:hAnsi="Arial" w:cs="Arial"/>
          <w:sz w:val="36"/>
          <w:szCs w:val="36"/>
          <w:lang w:val="uk-UA"/>
        </w:rPr>
        <w:t xml:space="preserve"> вживати всіх заходів для сприяння рівним можливостям між чоловіками та жінками під час реалізації проекту </w:t>
      </w:r>
      <w:r>
        <w:rPr>
          <w:rFonts w:ascii="Arial" w:hAnsi="Arial" w:cs="Arial"/>
          <w:sz w:val="36"/>
          <w:szCs w:val="36"/>
          <w:lang w:val="uk-UA"/>
        </w:rPr>
        <w:t>[</w:t>
      </w:r>
      <w:r w:rsidRPr="006C4895">
        <w:rPr>
          <w:rFonts w:ascii="Arial" w:hAnsi="Arial" w:cs="Arial"/>
          <w:sz w:val="36"/>
          <w:szCs w:val="36"/>
          <w:lang w:val="uk-UA"/>
        </w:rPr>
        <w:t>та, де це можливо, відповідно до їх GEP</w:t>
      </w:r>
      <w:r>
        <w:rPr>
          <w:rFonts w:ascii="Arial" w:hAnsi="Arial" w:cs="Arial"/>
          <w:sz w:val="36"/>
          <w:szCs w:val="36"/>
          <w:lang w:val="uk-UA"/>
        </w:rPr>
        <w:t>]</w:t>
      </w:r>
      <w:r w:rsidRPr="006C4895">
        <w:rPr>
          <w:rFonts w:ascii="Arial" w:hAnsi="Arial" w:cs="Arial"/>
          <w:sz w:val="36"/>
          <w:szCs w:val="36"/>
          <w:lang w:val="uk-UA"/>
        </w:rPr>
        <w:t>.</w:t>
      </w:r>
    </w:p>
    <w:p w:rsidR="00D00B8D" w:rsidRPr="006C4895" w:rsidRDefault="00DF3156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Більш того</w:t>
      </w:r>
      <w:r w:rsidR="00D00B8D">
        <w:rPr>
          <w:rFonts w:ascii="Arial" w:hAnsi="Arial" w:cs="Arial"/>
          <w:sz w:val="36"/>
          <w:szCs w:val="36"/>
          <w:lang w:val="uk-UA"/>
        </w:rPr>
        <w:t>: з</w:t>
      </w:r>
      <w:r w:rsidR="00D00B8D" w:rsidRPr="006C4895">
        <w:rPr>
          <w:rFonts w:ascii="Arial" w:hAnsi="Arial" w:cs="Arial"/>
          <w:sz w:val="36"/>
          <w:szCs w:val="36"/>
          <w:lang w:val="uk-UA"/>
        </w:rPr>
        <w:t>гідно з Постановою КМУ № 942</w:t>
      </w:r>
      <w:r>
        <w:rPr>
          <w:rFonts w:ascii="Arial" w:hAnsi="Arial" w:cs="Arial"/>
          <w:sz w:val="36"/>
          <w:szCs w:val="36"/>
          <w:lang w:val="uk-UA"/>
        </w:rPr>
        <w:t>:</w:t>
      </w:r>
      <w:r w:rsidR="00D00B8D" w:rsidRPr="006C4895">
        <w:rPr>
          <w:rFonts w:ascii="Arial" w:hAnsi="Arial" w:cs="Arial"/>
          <w:sz w:val="36"/>
          <w:szCs w:val="36"/>
          <w:lang w:val="uk-UA"/>
        </w:rPr>
        <w:t xml:space="preserve"> «Проектна пропозиція повинна містити: аналіз впливу проекту на досягнення гендерної рівності та принципів інклюзії».</w:t>
      </w:r>
    </w:p>
    <w:p w:rsidR="00D00B8D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44"/>
          <w:szCs w:val="36"/>
          <w:lang w:val="uk-UA"/>
        </w:rPr>
        <w:t>3.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</w:t>
      </w:r>
      <w:r>
        <w:rPr>
          <w:rFonts w:ascii="Arial" w:hAnsi="Arial" w:cs="Arial"/>
          <w:sz w:val="36"/>
          <w:szCs w:val="36"/>
          <w:lang w:val="uk-UA"/>
        </w:rPr>
        <w:t>Шановні колеги!</w:t>
      </w: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При формуванні </w:t>
      </w:r>
      <w:r>
        <w:rPr>
          <w:rFonts w:ascii="Arial" w:hAnsi="Arial" w:cs="Arial"/>
          <w:sz w:val="36"/>
          <w:szCs w:val="36"/>
          <w:lang w:val="uk-UA"/>
        </w:rPr>
        <w:t xml:space="preserve">нашого 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Плану дій було враховано наявність </w:t>
      </w:r>
      <w:r>
        <w:rPr>
          <w:rFonts w:ascii="Arial" w:hAnsi="Arial" w:cs="Arial"/>
          <w:sz w:val="36"/>
          <w:szCs w:val="36"/>
          <w:lang w:val="uk-UA"/>
        </w:rPr>
        <w:t>багатьох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проблем та викликів, з якими стикається КПІ при запровадженні гендерних ініціатив:</w:t>
      </w: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● </w:t>
      </w:r>
      <w:r w:rsidR="00DF3156">
        <w:rPr>
          <w:rFonts w:ascii="Arial" w:hAnsi="Arial" w:cs="Arial"/>
          <w:sz w:val="36"/>
          <w:szCs w:val="36"/>
          <w:lang w:val="uk-UA"/>
        </w:rPr>
        <w:t>По-перше, н</w:t>
      </w:r>
      <w:r w:rsidRPr="006C4895">
        <w:rPr>
          <w:rFonts w:ascii="Arial" w:hAnsi="Arial" w:cs="Arial"/>
          <w:sz w:val="36"/>
          <w:szCs w:val="36"/>
          <w:lang w:val="uk-UA"/>
        </w:rPr>
        <w:t>едостатня обізнаність із міжнародними та національними, чинними в Україні нормативно-правовими актами в сфері гендерної рівності;</w:t>
      </w:r>
    </w:p>
    <w:p w:rsidR="00D00B8D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● </w:t>
      </w:r>
      <w:r w:rsidR="00DF3156">
        <w:rPr>
          <w:rFonts w:ascii="Arial" w:hAnsi="Arial" w:cs="Arial"/>
          <w:sz w:val="36"/>
          <w:szCs w:val="36"/>
          <w:lang w:val="uk-UA"/>
        </w:rPr>
        <w:t>По-друге, з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окрема, це призводить до неврахування в </w:t>
      </w:r>
      <w:proofErr w:type="spellStart"/>
      <w:r w:rsidRPr="006C4895">
        <w:rPr>
          <w:rFonts w:ascii="Arial" w:hAnsi="Arial" w:cs="Arial"/>
          <w:sz w:val="36"/>
          <w:szCs w:val="36"/>
          <w:lang w:val="uk-UA"/>
        </w:rPr>
        <w:t>проєктних</w:t>
      </w:r>
      <w:proofErr w:type="spellEnd"/>
      <w:r w:rsidRPr="006C4895">
        <w:rPr>
          <w:rFonts w:ascii="Arial" w:hAnsi="Arial" w:cs="Arial"/>
          <w:sz w:val="36"/>
          <w:szCs w:val="36"/>
          <w:lang w:val="uk-UA"/>
        </w:rPr>
        <w:t xml:space="preserve"> пропозиціях, що подаються вченими КПІ до конкурсів Програм ЄС "Горизонт Європа", ERASMUS+ (рівня КА2) та до інших,</w:t>
      </w: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вимог Європейської Комісії щодо гендерної рівності, тим самим послаблюючи конкурентні спроможності таких </w:t>
      </w:r>
      <w:proofErr w:type="spellStart"/>
      <w:r w:rsidRPr="006C4895">
        <w:rPr>
          <w:rFonts w:ascii="Arial" w:hAnsi="Arial" w:cs="Arial"/>
          <w:sz w:val="36"/>
          <w:szCs w:val="36"/>
          <w:lang w:val="uk-UA"/>
        </w:rPr>
        <w:t>проєктних</w:t>
      </w:r>
      <w:proofErr w:type="spellEnd"/>
      <w:r w:rsidRPr="006C4895">
        <w:rPr>
          <w:rFonts w:ascii="Arial" w:hAnsi="Arial" w:cs="Arial"/>
          <w:sz w:val="36"/>
          <w:szCs w:val="36"/>
          <w:lang w:val="uk-UA"/>
        </w:rPr>
        <w:t xml:space="preserve"> пропозицій в конкурсах на фінансування.</w:t>
      </w:r>
    </w:p>
    <w:p w:rsidR="00D00B8D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● </w:t>
      </w:r>
      <w:r w:rsidR="00DF3156">
        <w:rPr>
          <w:rFonts w:ascii="Arial" w:hAnsi="Arial" w:cs="Arial"/>
          <w:sz w:val="36"/>
          <w:szCs w:val="36"/>
          <w:lang w:val="uk-UA"/>
        </w:rPr>
        <w:t>По-третє, в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міжнародній проєктно-грантовій діяльності вчені КПІ ще слабо використовують міждисциплінарні підходи до побудови </w:t>
      </w:r>
      <w:proofErr w:type="spellStart"/>
      <w:r w:rsidRPr="006C4895">
        <w:rPr>
          <w:rFonts w:ascii="Arial" w:hAnsi="Arial" w:cs="Arial"/>
          <w:sz w:val="36"/>
          <w:szCs w:val="36"/>
          <w:lang w:val="uk-UA"/>
        </w:rPr>
        <w:t>проєктних</w:t>
      </w:r>
      <w:proofErr w:type="spellEnd"/>
      <w:r w:rsidRPr="006C4895">
        <w:rPr>
          <w:rFonts w:ascii="Arial" w:hAnsi="Arial" w:cs="Arial"/>
          <w:sz w:val="36"/>
          <w:szCs w:val="36"/>
          <w:lang w:val="uk-UA"/>
        </w:rPr>
        <w:t xml:space="preserve"> пропозицій на перетинах гендерного компонента з </w:t>
      </w:r>
      <w:r w:rsidR="00DF3156">
        <w:rPr>
          <w:rFonts w:ascii="Arial" w:hAnsi="Arial" w:cs="Arial"/>
          <w:sz w:val="36"/>
          <w:szCs w:val="36"/>
          <w:lang w:val="uk-UA"/>
        </w:rPr>
        <w:t>те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матикою </w:t>
      </w:r>
      <w:r>
        <w:rPr>
          <w:rFonts w:ascii="Arial" w:hAnsi="Arial" w:cs="Arial"/>
          <w:sz w:val="36"/>
          <w:szCs w:val="36"/>
          <w:lang w:val="uk-UA"/>
        </w:rPr>
        <w:t xml:space="preserve">відомих в світі </w:t>
      </w:r>
      <w:r w:rsidRPr="006C4895">
        <w:rPr>
          <w:rFonts w:ascii="Arial" w:hAnsi="Arial" w:cs="Arial"/>
          <w:sz w:val="36"/>
          <w:szCs w:val="36"/>
          <w:lang w:val="uk-UA"/>
        </w:rPr>
        <w:t>інженерних шкіл КПІ.</w:t>
      </w:r>
    </w:p>
    <w:p w:rsidR="00F71815" w:rsidRDefault="00F71815" w:rsidP="00DF3156">
      <w:pPr>
        <w:spacing w:after="60" w:line="247" w:lineRule="auto"/>
        <w:ind w:firstLine="567"/>
        <w:rPr>
          <w:rFonts w:ascii="Arial" w:hAnsi="Arial" w:cs="Arial"/>
          <w:b/>
          <w:sz w:val="44"/>
          <w:szCs w:val="36"/>
          <w:lang w:val="uk-UA"/>
        </w:rPr>
      </w:pPr>
    </w:p>
    <w:p w:rsidR="00DF3156" w:rsidRPr="006C4895" w:rsidRDefault="00DF3156" w:rsidP="00DF3156">
      <w:pPr>
        <w:spacing w:after="60" w:line="247" w:lineRule="auto"/>
        <w:ind w:firstLine="567"/>
        <w:rPr>
          <w:rFonts w:ascii="Arial" w:hAnsi="Arial" w:cs="Arial"/>
          <w:sz w:val="36"/>
          <w:szCs w:val="36"/>
          <w:lang w:val="uk-UA"/>
        </w:rPr>
      </w:pPr>
      <w:bookmarkStart w:id="0" w:name="_GoBack"/>
      <w:bookmarkEnd w:id="0"/>
      <w:r w:rsidRPr="00D00B8D">
        <w:rPr>
          <w:rFonts w:ascii="Arial" w:hAnsi="Arial" w:cs="Arial"/>
          <w:b/>
          <w:sz w:val="44"/>
          <w:szCs w:val="36"/>
          <w:lang w:val="uk-UA"/>
        </w:rPr>
        <w:lastRenderedPageBreak/>
        <w:t>5.</w:t>
      </w:r>
      <w:r>
        <w:rPr>
          <w:rFonts w:ascii="Arial" w:hAnsi="Arial" w:cs="Arial"/>
          <w:sz w:val="36"/>
          <w:szCs w:val="36"/>
          <w:lang w:val="uk-UA"/>
        </w:rPr>
        <w:t xml:space="preserve"> </w:t>
      </w:r>
      <w:r w:rsidRPr="006C4895">
        <w:rPr>
          <w:rFonts w:ascii="Arial" w:hAnsi="Arial" w:cs="Arial"/>
          <w:sz w:val="36"/>
          <w:szCs w:val="36"/>
          <w:lang w:val="uk-UA"/>
        </w:rPr>
        <w:t>Шановні колеги!</w:t>
      </w:r>
    </w:p>
    <w:p w:rsidR="00DF3156" w:rsidRPr="006C4895" w:rsidRDefault="00DF3156" w:rsidP="00DF3156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Наше завдання в представленні </w:t>
      </w:r>
      <w:r>
        <w:rPr>
          <w:rFonts w:ascii="Arial" w:hAnsi="Arial" w:cs="Arial"/>
          <w:sz w:val="36"/>
          <w:szCs w:val="36"/>
          <w:lang w:val="uk-UA"/>
        </w:rPr>
        <w:t xml:space="preserve">сьогодні </w:t>
      </w:r>
      <w:proofErr w:type="spellStart"/>
      <w:r w:rsidRPr="006C4895">
        <w:rPr>
          <w:rFonts w:ascii="Arial" w:hAnsi="Arial" w:cs="Arial"/>
          <w:sz w:val="36"/>
          <w:szCs w:val="36"/>
          <w:lang w:val="uk-UA"/>
        </w:rPr>
        <w:t>Плана</w:t>
      </w:r>
      <w:proofErr w:type="spellEnd"/>
      <w:r w:rsidRPr="006C4895">
        <w:rPr>
          <w:rFonts w:ascii="Arial" w:hAnsi="Arial" w:cs="Arial"/>
          <w:sz w:val="36"/>
          <w:szCs w:val="36"/>
          <w:lang w:val="uk-UA"/>
        </w:rPr>
        <w:t xml:space="preserve"> дій полегшується тим, що і План дій , і пропозиції до оновленого складу робочої групи з питань гендерної рівності </w:t>
      </w:r>
    </w:p>
    <w:p w:rsidR="00DF3156" w:rsidRDefault="00DF3156" w:rsidP="00DF3156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 xml:space="preserve">виставлені на сайті Вченої ради </w:t>
      </w:r>
      <w:r>
        <w:rPr>
          <w:rFonts w:ascii="Arial" w:hAnsi="Arial" w:cs="Arial"/>
          <w:sz w:val="36"/>
          <w:szCs w:val="36"/>
          <w:lang w:val="uk-UA"/>
        </w:rPr>
        <w:t xml:space="preserve">і </w:t>
      </w:r>
      <w:r w:rsidRPr="006C4895">
        <w:rPr>
          <w:rFonts w:ascii="Arial" w:hAnsi="Arial" w:cs="Arial"/>
          <w:sz w:val="36"/>
          <w:szCs w:val="36"/>
          <w:lang w:val="uk-UA"/>
        </w:rPr>
        <w:t>ви мали можливість познайомитись з ними.</w:t>
      </w:r>
    </w:p>
    <w:p w:rsidR="00DF3156" w:rsidRDefault="00DF3156" w:rsidP="00DF3156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Деякі пропозиції щодо редакційних змін ми вже отримали напередодні засідання Вченої ради від Комісії, яку очолює Олена Андріївна </w:t>
      </w:r>
      <w:proofErr w:type="spellStart"/>
      <w:r>
        <w:rPr>
          <w:rFonts w:ascii="Arial" w:hAnsi="Arial" w:cs="Arial"/>
          <w:sz w:val="36"/>
          <w:szCs w:val="36"/>
          <w:lang w:val="uk-UA"/>
        </w:rPr>
        <w:t>Акімова</w:t>
      </w:r>
      <w:proofErr w:type="spellEnd"/>
      <w:r>
        <w:rPr>
          <w:rFonts w:ascii="Arial" w:hAnsi="Arial" w:cs="Arial"/>
          <w:sz w:val="36"/>
          <w:szCs w:val="36"/>
          <w:lang w:val="uk-UA"/>
        </w:rPr>
        <w:t>.</w:t>
      </w:r>
    </w:p>
    <w:p w:rsidR="00DF3156" w:rsidRDefault="00DF3156" w:rsidP="00DF3156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Всі вони будуть внесені.</w:t>
      </w:r>
    </w:p>
    <w:p w:rsidR="00DF3156" w:rsidRPr="006C4895" w:rsidRDefault="00DF3156" w:rsidP="00DF3156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Дозвольте лише назвати стратегічні цілі, включені до Плану дій: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4.1.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Гендерний баланс у керівництві;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4.2.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Гендерна рівність при наборі;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4.3.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Інтеграція гендерного </w:t>
      </w:r>
      <w:proofErr w:type="spellStart"/>
      <w:r w:rsidRPr="006C4895">
        <w:rPr>
          <w:rFonts w:ascii="Arial" w:hAnsi="Arial" w:cs="Arial"/>
          <w:sz w:val="36"/>
          <w:szCs w:val="36"/>
          <w:lang w:val="uk-UA"/>
        </w:rPr>
        <w:t>мейнстримінгу</w:t>
      </w:r>
      <w:proofErr w:type="spellEnd"/>
      <w:r w:rsidRPr="006C4895">
        <w:rPr>
          <w:rFonts w:ascii="Arial" w:hAnsi="Arial" w:cs="Arial"/>
          <w:sz w:val="36"/>
          <w:szCs w:val="36"/>
          <w:lang w:val="uk-UA"/>
        </w:rPr>
        <w:t xml:space="preserve"> до навчально-методичної роботи;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4.4.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Імплементація гендерної тематики у дослідницький та творчий вимір;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4.5.</w:t>
      </w:r>
      <w:r w:rsidRPr="006C4895">
        <w:rPr>
          <w:rFonts w:ascii="Arial" w:hAnsi="Arial" w:cs="Arial"/>
          <w:sz w:val="36"/>
          <w:szCs w:val="36"/>
          <w:lang w:val="uk-UA"/>
        </w:rPr>
        <w:t> </w:t>
      </w:r>
      <w:r w:rsidR="00DF3156">
        <w:rPr>
          <w:rFonts w:ascii="Arial" w:hAnsi="Arial" w:cs="Arial"/>
          <w:sz w:val="36"/>
          <w:szCs w:val="36"/>
          <w:lang w:val="uk-UA"/>
        </w:rPr>
        <w:t>Н</w:t>
      </w:r>
      <w:r w:rsidRPr="006C4895">
        <w:rPr>
          <w:rFonts w:ascii="Arial" w:hAnsi="Arial" w:cs="Arial"/>
          <w:sz w:val="36"/>
          <w:szCs w:val="36"/>
          <w:lang w:val="uk-UA"/>
        </w:rPr>
        <w:t>е</w:t>
      </w:r>
      <w:r w:rsidR="00DF3156">
        <w:rPr>
          <w:rFonts w:ascii="Arial" w:hAnsi="Arial" w:cs="Arial"/>
          <w:sz w:val="36"/>
          <w:szCs w:val="36"/>
          <w:lang w:val="uk-UA"/>
        </w:rPr>
        <w:t>допущення гендерного насильства</w:t>
      </w:r>
      <w:r w:rsidRPr="006C4895">
        <w:rPr>
          <w:rFonts w:ascii="Arial" w:hAnsi="Arial" w:cs="Arial"/>
          <w:sz w:val="36"/>
          <w:szCs w:val="36"/>
          <w:lang w:val="uk-UA"/>
        </w:rPr>
        <w:t>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4.6.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Баланс між роботою та особистою сферами життя;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4.7.</w:t>
      </w:r>
      <w:r w:rsidRPr="006C4895">
        <w:rPr>
          <w:rFonts w:ascii="Arial" w:hAnsi="Arial" w:cs="Arial"/>
          <w:sz w:val="36"/>
          <w:szCs w:val="36"/>
          <w:lang w:val="uk-UA"/>
        </w:rPr>
        <w:t> </w:t>
      </w:r>
      <w:r w:rsidR="00DF3156">
        <w:rPr>
          <w:rFonts w:ascii="Arial" w:hAnsi="Arial" w:cs="Arial"/>
          <w:sz w:val="36"/>
          <w:szCs w:val="36"/>
          <w:lang w:val="uk-UA"/>
        </w:rPr>
        <w:t>З</w:t>
      </w:r>
      <w:r w:rsidRPr="006C4895">
        <w:rPr>
          <w:rFonts w:ascii="Arial" w:hAnsi="Arial" w:cs="Arial"/>
          <w:sz w:val="36"/>
          <w:szCs w:val="36"/>
          <w:lang w:val="uk-UA"/>
        </w:rPr>
        <w:t>аход</w:t>
      </w:r>
      <w:r w:rsidR="00DF3156">
        <w:rPr>
          <w:rFonts w:ascii="Arial" w:hAnsi="Arial" w:cs="Arial"/>
          <w:sz w:val="36"/>
          <w:szCs w:val="36"/>
          <w:lang w:val="uk-UA"/>
        </w:rPr>
        <w:t>и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 Національного плану дій «Жінки, мир, безпека»;</w:t>
      </w:r>
    </w:p>
    <w:p w:rsidR="00D00B8D" w:rsidRPr="006C4895" w:rsidRDefault="00D00B8D" w:rsidP="00D00B8D">
      <w:pPr>
        <w:spacing w:after="60" w:line="247" w:lineRule="auto"/>
        <w:ind w:left="1276" w:hanging="709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b/>
          <w:sz w:val="36"/>
          <w:szCs w:val="36"/>
          <w:lang w:val="uk-UA"/>
        </w:rPr>
        <w:t>4.8.</w:t>
      </w:r>
      <w:r w:rsidRPr="006C4895">
        <w:rPr>
          <w:rFonts w:ascii="Arial" w:hAnsi="Arial" w:cs="Arial"/>
          <w:sz w:val="36"/>
          <w:szCs w:val="36"/>
          <w:lang w:val="uk-UA"/>
        </w:rPr>
        <w:t xml:space="preserve"> Глибокий моніторинг результатів імплементації принципів гендерної рівності (в динаміці) – як основа для </w:t>
      </w:r>
      <w:r>
        <w:rPr>
          <w:rFonts w:ascii="Arial" w:hAnsi="Arial" w:cs="Arial"/>
          <w:sz w:val="36"/>
          <w:szCs w:val="36"/>
          <w:lang w:val="uk-UA"/>
        </w:rPr>
        <w:t xml:space="preserve">наших </w:t>
      </w:r>
      <w:r w:rsidRPr="006C4895">
        <w:rPr>
          <w:rFonts w:ascii="Arial" w:hAnsi="Arial" w:cs="Arial"/>
          <w:sz w:val="36"/>
          <w:szCs w:val="36"/>
          <w:lang w:val="uk-UA"/>
        </w:rPr>
        <w:t>управлінських рішень.</w:t>
      </w: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t>Кожна стратегічна ціль Плану дій сформована таким чином, що має мету, завдання, дії та заходи, показники, які мають бути досягнуті в період до 2027 року.</w:t>
      </w:r>
    </w:p>
    <w:p w:rsidR="00D00B8D" w:rsidRPr="006C4895" w:rsidRDefault="00D00B8D" w:rsidP="00D00B8D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 w:rsidRPr="006C4895">
        <w:rPr>
          <w:rFonts w:ascii="Arial" w:hAnsi="Arial" w:cs="Arial"/>
          <w:sz w:val="36"/>
          <w:szCs w:val="36"/>
          <w:lang w:val="uk-UA"/>
        </w:rPr>
        <w:lastRenderedPageBreak/>
        <w:t xml:space="preserve">Дата – до 2027 року – вказується тому, що чи не головними документами Європи, до яких "прив'язаний" </w:t>
      </w:r>
      <w:r>
        <w:rPr>
          <w:rFonts w:ascii="Arial" w:hAnsi="Arial" w:cs="Arial"/>
          <w:sz w:val="36"/>
          <w:szCs w:val="36"/>
          <w:lang w:val="uk-UA"/>
        </w:rPr>
        <w:t xml:space="preserve">наш </w:t>
      </w:r>
      <w:r w:rsidRPr="006C4895">
        <w:rPr>
          <w:rFonts w:ascii="Arial" w:hAnsi="Arial" w:cs="Arial"/>
          <w:sz w:val="36"/>
          <w:szCs w:val="36"/>
          <w:lang w:val="uk-UA"/>
        </w:rPr>
        <w:t>План дій, є:</w:t>
      </w:r>
    </w:p>
    <w:p w:rsidR="003F052A" w:rsidRPr="006C4895" w:rsidRDefault="007431B3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вимог</w:t>
      </w:r>
      <w:r w:rsidR="003F052A" w:rsidRPr="006C4895">
        <w:rPr>
          <w:rFonts w:ascii="Arial" w:hAnsi="Arial" w:cs="Arial"/>
          <w:sz w:val="36"/>
          <w:szCs w:val="36"/>
          <w:lang w:val="uk-UA"/>
        </w:rPr>
        <w:t>и Європейської Комісії щодо планів гендерної рівності в дослідженнях та інноваціях – як</w:t>
      </w:r>
      <w:r w:rsidR="00DF3156">
        <w:rPr>
          <w:rFonts w:ascii="Arial" w:hAnsi="Arial" w:cs="Arial"/>
          <w:sz w:val="36"/>
          <w:szCs w:val="36"/>
          <w:lang w:val="uk-UA"/>
        </w:rPr>
        <w:t xml:space="preserve"> умови допуску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</w:t>
      </w:r>
      <w:proofErr w:type="spellStart"/>
      <w:r w:rsidR="003F052A" w:rsidRPr="006C4895">
        <w:rPr>
          <w:rFonts w:ascii="Arial" w:hAnsi="Arial" w:cs="Arial"/>
          <w:sz w:val="36"/>
          <w:szCs w:val="36"/>
          <w:lang w:val="uk-UA"/>
        </w:rPr>
        <w:t>проєктних</w:t>
      </w:r>
      <w:proofErr w:type="spellEnd"/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пропозицій </w:t>
      </w:r>
      <w:r w:rsidR="00DF3156">
        <w:rPr>
          <w:rFonts w:ascii="Arial" w:hAnsi="Arial" w:cs="Arial"/>
          <w:sz w:val="36"/>
          <w:szCs w:val="36"/>
          <w:lang w:val="uk-UA"/>
        </w:rPr>
        <w:t>до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конкурс</w:t>
      </w:r>
      <w:r w:rsidR="00DF3156">
        <w:rPr>
          <w:rFonts w:ascii="Arial" w:hAnsi="Arial" w:cs="Arial"/>
          <w:sz w:val="36"/>
          <w:szCs w:val="36"/>
          <w:lang w:val="uk-UA"/>
        </w:rPr>
        <w:t>ів</w:t>
      </w:r>
      <w:r w:rsidR="003F052A" w:rsidRPr="006C4895">
        <w:rPr>
          <w:rFonts w:ascii="Arial" w:hAnsi="Arial" w:cs="Arial"/>
          <w:sz w:val="36"/>
          <w:szCs w:val="36"/>
          <w:lang w:val="uk-UA"/>
        </w:rPr>
        <w:t xml:space="preserve"> програми "Горизонт Європа"</w:t>
      </w:r>
      <w:r w:rsidR="00DF3156">
        <w:rPr>
          <w:rFonts w:ascii="Arial" w:hAnsi="Arial" w:cs="Arial"/>
          <w:sz w:val="36"/>
          <w:szCs w:val="36"/>
          <w:lang w:val="uk-UA"/>
        </w:rPr>
        <w:t xml:space="preserve"> (в 2021 – 2027 роках)</w:t>
      </w:r>
      <w:r w:rsidR="003F052A" w:rsidRPr="006C4895">
        <w:rPr>
          <w:rFonts w:ascii="Arial" w:hAnsi="Arial" w:cs="Arial"/>
          <w:sz w:val="36"/>
          <w:szCs w:val="36"/>
          <w:lang w:val="uk-UA"/>
        </w:rPr>
        <w:t>.</w:t>
      </w:r>
    </w:p>
    <w:p w:rsidR="007431B3" w:rsidRPr="007431B3" w:rsidRDefault="007431B3" w:rsidP="003F052A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Ця нова вимога Європи – особливо важлива для наших вчених, які висувають проєктні пропозиції до конкурсів масштабних європейських проєктно-грантових програм "Горизонт", </w:t>
      </w:r>
      <w:r>
        <w:rPr>
          <w:rFonts w:ascii="Arial" w:hAnsi="Arial" w:cs="Arial"/>
          <w:sz w:val="36"/>
          <w:szCs w:val="36"/>
          <w:lang w:val="en-US"/>
        </w:rPr>
        <w:t>ERASMUS</w:t>
      </w:r>
      <w:r w:rsidRPr="007431B3">
        <w:rPr>
          <w:rFonts w:ascii="Arial" w:hAnsi="Arial" w:cs="Arial"/>
          <w:sz w:val="36"/>
          <w:szCs w:val="36"/>
        </w:rPr>
        <w:t>+</w:t>
      </w:r>
      <w:r>
        <w:rPr>
          <w:rFonts w:ascii="Arial" w:hAnsi="Arial" w:cs="Arial"/>
          <w:sz w:val="36"/>
          <w:szCs w:val="36"/>
          <w:lang w:val="uk-UA"/>
        </w:rPr>
        <w:t xml:space="preserve"> та інших.</w:t>
      </w:r>
    </w:p>
    <w:p w:rsidR="00D6707F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Отже, шановні колеги, є пропозиція</w:t>
      </w:r>
      <w:r w:rsidR="00D6707F">
        <w:rPr>
          <w:rFonts w:ascii="Arial" w:hAnsi="Arial" w:cs="Arial"/>
          <w:sz w:val="36"/>
          <w:szCs w:val="36"/>
          <w:lang w:val="uk-UA"/>
        </w:rPr>
        <w:t>:</w:t>
      </w:r>
    </w:p>
    <w:p w:rsidR="006C4895" w:rsidRDefault="00D6707F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прийняти рішення </w:t>
      </w:r>
      <w:r w:rsidR="00AB428D">
        <w:rPr>
          <w:rFonts w:ascii="Arial" w:hAnsi="Arial" w:cs="Arial"/>
          <w:sz w:val="36"/>
          <w:szCs w:val="36"/>
          <w:lang w:val="uk-UA"/>
        </w:rPr>
        <w:t xml:space="preserve">Вченої ради, зміст якої зараз </w:t>
      </w:r>
      <w:r w:rsidR="00DF3156">
        <w:rPr>
          <w:rFonts w:ascii="Arial" w:hAnsi="Arial" w:cs="Arial"/>
          <w:sz w:val="36"/>
          <w:szCs w:val="36"/>
          <w:lang w:val="uk-UA"/>
        </w:rPr>
        <w:t xml:space="preserve">буде </w:t>
      </w:r>
      <w:r w:rsidR="00AB428D">
        <w:rPr>
          <w:rFonts w:ascii="Arial" w:hAnsi="Arial" w:cs="Arial"/>
          <w:sz w:val="36"/>
          <w:szCs w:val="36"/>
          <w:lang w:val="uk-UA"/>
        </w:rPr>
        <w:t>виведений на екран.</w:t>
      </w:r>
    </w:p>
    <w:p w:rsidR="00D6707F" w:rsidRPr="00AB428D" w:rsidRDefault="00D6707F" w:rsidP="00D6707F">
      <w:pPr>
        <w:spacing w:after="60" w:line="247" w:lineRule="auto"/>
        <w:ind w:firstLine="1843"/>
        <w:jc w:val="both"/>
        <w:rPr>
          <w:rFonts w:ascii="Arial" w:hAnsi="Arial" w:cs="Arial"/>
          <w:i/>
          <w:sz w:val="36"/>
          <w:szCs w:val="36"/>
          <w:lang w:val="uk-UA"/>
        </w:rPr>
      </w:pPr>
      <w:r w:rsidRPr="00AB428D">
        <w:rPr>
          <w:rFonts w:ascii="Arial" w:hAnsi="Arial" w:cs="Arial"/>
          <w:i/>
          <w:sz w:val="36"/>
          <w:szCs w:val="36"/>
          <w:lang w:val="uk-UA"/>
        </w:rPr>
        <w:t>(текст</w:t>
      </w:r>
      <w:r>
        <w:rPr>
          <w:rFonts w:ascii="Arial" w:hAnsi="Arial" w:cs="Arial"/>
          <w:i/>
          <w:sz w:val="36"/>
          <w:szCs w:val="36"/>
          <w:lang w:val="uk-UA"/>
        </w:rPr>
        <w:t>и</w:t>
      </w:r>
      <w:r w:rsidRPr="00AB428D">
        <w:rPr>
          <w:rFonts w:ascii="Arial" w:hAnsi="Arial" w:cs="Arial"/>
          <w:i/>
          <w:sz w:val="36"/>
          <w:szCs w:val="36"/>
          <w:lang w:val="uk-UA"/>
        </w:rPr>
        <w:t xml:space="preserve"> виводиться на екран)</w:t>
      </w:r>
    </w:p>
    <w:p w:rsidR="00AB428D" w:rsidRDefault="00DF3156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А н</w:t>
      </w:r>
      <w:r w:rsidR="00AB428D">
        <w:rPr>
          <w:rFonts w:ascii="Arial" w:hAnsi="Arial" w:cs="Arial"/>
          <w:sz w:val="36"/>
          <w:szCs w:val="36"/>
          <w:lang w:val="uk-UA"/>
        </w:rPr>
        <w:t xml:space="preserve">а завершення дозвольте висловити вдячність групі </w:t>
      </w:r>
      <w:proofErr w:type="spellStart"/>
      <w:r w:rsidR="00AB428D">
        <w:rPr>
          <w:rFonts w:ascii="Arial" w:hAnsi="Arial" w:cs="Arial"/>
          <w:sz w:val="36"/>
          <w:szCs w:val="36"/>
          <w:lang w:val="uk-UA"/>
        </w:rPr>
        <w:t>фахівчинь</w:t>
      </w:r>
      <w:proofErr w:type="spellEnd"/>
      <w:r w:rsidR="00AB428D">
        <w:rPr>
          <w:rFonts w:ascii="Arial" w:hAnsi="Arial" w:cs="Arial"/>
          <w:sz w:val="36"/>
          <w:szCs w:val="36"/>
          <w:lang w:val="uk-UA"/>
        </w:rPr>
        <w:t>, які спільно з нами готували мат</w:t>
      </w:r>
      <w:r w:rsidR="00D6707F">
        <w:rPr>
          <w:rFonts w:ascii="Arial" w:hAnsi="Arial" w:cs="Arial"/>
          <w:sz w:val="36"/>
          <w:szCs w:val="36"/>
          <w:lang w:val="uk-UA"/>
        </w:rPr>
        <w:t xml:space="preserve">еріали до Плану дій </w:t>
      </w:r>
      <w:r w:rsidR="00AB428D">
        <w:rPr>
          <w:rFonts w:ascii="Arial" w:hAnsi="Arial" w:cs="Arial"/>
          <w:sz w:val="36"/>
          <w:szCs w:val="36"/>
          <w:lang w:val="uk-UA"/>
        </w:rPr>
        <w:t>і до сьогоднішнього засідання Вченої ради: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Олена Андріївна </w:t>
      </w:r>
      <w:proofErr w:type="spellStart"/>
      <w:r>
        <w:rPr>
          <w:rFonts w:ascii="Arial" w:hAnsi="Arial" w:cs="Arial"/>
          <w:sz w:val="36"/>
          <w:szCs w:val="36"/>
          <w:lang w:val="uk-UA"/>
        </w:rPr>
        <w:t>Акімова</w:t>
      </w:r>
      <w:proofErr w:type="spellEnd"/>
      <w:r>
        <w:rPr>
          <w:rFonts w:ascii="Arial" w:hAnsi="Arial" w:cs="Arial"/>
          <w:sz w:val="36"/>
          <w:szCs w:val="36"/>
          <w:lang w:val="uk-UA"/>
        </w:rPr>
        <w:t>,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Анна Миколаївна Іщенко,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Юлія Віталіївна </w:t>
      </w:r>
      <w:proofErr w:type="spellStart"/>
      <w:r>
        <w:rPr>
          <w:rFonts w:ascii="Arial" w:hAnsi="Arial" w:cs="Arial"/>
          <w:sz w:val="36"/>
          <w:szCs w:val="36"/>
          <w:lang w:val="uk-UA"/>
        </w:rPr>
        <w:t>Стрєбкова</w:t>
      </w:r>
      <w:proofErr w:type="spellEnd"/>
      <w:r>
        <w:rPr>
          <w:rFonts w:ascii="Arial" w:hAnsi="Arial" w:cs="Arial"/>
          <w:sz w:val="36"/>
          <w:szCs w:val="36"/>
          <w:lang w:val="uk-UA"/>
        </w:rPr>
        <w:t>,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Ганна Михайлівна </w:t>
      </w:r>
      <w:proofErr w:type="spellStart"/>
      <w:r>
        <w:rPr>
          <w:rFonts w:ascii="Arial" w:hAnsi="Arial" w:cs="Arial"/>
          <w:sz w:val="36"/>
          <w:szCs w:val="36"/>
          <w:lang w:val="uk-UA"/>
        </w:rPr>
        <w:t>Костроміна</w:t>
      </w:r>
      <w:proofErr w:type="spellEnd"/>
      <w:r>
        <w:rPr>
          <w:rFonts w:ascii="Arial" w:hAnsi="Arial" w:cs="Arial"/>
          <w:sz w:val="36"/>
          <w:szCs w:val="36"/>
          <w:lang w:val="uk-UA"/>
        </w:rPr>
        <w:t>,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 xml:space="preserve">Ольга Костянтинівна </w:t>
      </w:r>
      <w:proofErr w:type="spellStart"/>
      <w:r>
        <w:rPr>
          <w:rFonts w:ascii="Arial" w:hAnsi="Arial" w:cs="Arial"/>
          <w:sz w:val="36"/>
          <w:szCs w:val="36"/>
          <w:lang w:val="uk-UA"/>
        </w:rPr>
        <w:t>Сулєма</w:t>
      </w:r>
      <w:proofErr w:type="spellEnd"/>
      <w:r>
        <w:rPr>
          <w:rFonts w:ascii="Arial" w:hAnsi="Arial" w:cs="Arial"/>
          <w:sz w:val="36"/>
          <w:szCs w:val="36"/>
          <w:lang w:val="uk-UA"/>
        </w:rPr>
        <w:t>,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Людмила Сергіївна Власюк.</w:t>
      </w:r>
    </w:p>
    <w:p w:rsidR="00AB428D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  <w:r>
        <w:rPr>
          <w:rFonts w:ascii="Arial" w:hAnsi="Arial" w:cs="Arial"/>
          <w:sz w:val="36"/>
          <w:szCs w:val="36"/>
          <w:lang w:val="uk-UA"/>
        </w:rPr>
        <w:t>Дякую за увагу!</w:t>
      </w:r>
    </w:p>
    <w:p w:rsidR="00AB428D" w:rsidRPr="006C4895" w:rsidRDefault="00AB428D" w:rsidP="006C4895">
      <w:pPr>
        <w:spacing w:after="60" w:line="247" w:lineRule="auto"/>
        <w:ind w:firstLine="567"/>
        <w:jc w:val="both"/>
        <w:rPr>
          <w:rFonts w:ascii="Arial" w:hAnsi="Arial" w:cs="Arial"/>
          <w:sz w:val="36"/>
          <w:szCs w:val="36"/>
          <w:lang w:val="uk-UA"/>
        </w:rPr>
      </w:pPr>
    </w:p>
    <w:sectPr w:rsidR="00AB428D" w:rsidRPr="006C4895" w:rsidSect="00B43D50">
      <w:footerReference w:type="default" r:id="rId6"/>
      <w:pgSz w:w="12240" w:h="15840"/>
      <w:pgMar w:top="1134" w:right="850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053" w:rsidRDefault="008C3053" w:rsidP="00AB428D">
      <w:r>
        <w:separator/>
      </w:r>
    </w:p>
  </w:endnote>
  <w:endnote w:type="continuationSeparator" w:id="0">
    <w:p w:rsidR="008C3053" w:rsidRDefault="008C3053" w:rsidP="00AB4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3280373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B428D" w:rsidRDefault="00AB428D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181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053" w:rsidRDefault="008C3053" w:rsidP="00AB428D">
      <w:r>
        <w:separator/>
      </w:r>
    </w:p>
  </w:footnote>
  <w:footnote w:type="continuationSeparator" w:id="0">
    <w:p w:rsidR="008C3053" w:rsidRDefault="008C3053" w:rsidP="00AB42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2CB"/>
    <w:rsid w:val="00382D96"/>
    <w:rsid w:val="003D02CB"/>
    <w:rsid w:val="003F052A"/>
    <w:rsid w:val="005953B0"/>
    <w:rsid w:val="006C4895"/>
    <w:rsid w:val="007431B3"/>
    <w:rsid w:val="00806063"/>
    <w:rsid w:val="008C3053"/>
    <w:rsid w:val="00AB052B"/>
    <w:rsid w:val="00AB428D"/>
    <w:rsid w:val="00B13517"/>
    <w:rsid w:val="00B43D50"/>
    <w:rsid w:val="00C071EA"/>
    <w:rsid w:val="00CA4225"/>
    <w:rsid w:val="00D00B8D"/>
    <w:rsid w:val="00D6707F"/>
    <w:rsid w:val="00DF3156"/>
    <w:rsid w:val="00F71815"/>
    <w:rsid w:val="00F71895"/>
    <w:rsid w:val="00FA1977"/>
    <w:rsid w:val="00FC0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26D7B"/>
  <w15:chartTrackingRefBased/>
  <w15:docId w15:val="{C5969C65-1ACE-4F53-A94A-C0EF0E98B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0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6C4895"/>
    <w:pPr>
      <w:widowControl w:val="0"/>
      <w:autoSpaceDE w:val="0"/>
      <w:autoSpaceDN w:val="0"/>
      <w:ind w:left="1001" w:hanging="360"/>
    </w:pPr>
    <w:rPr>
      <w:sz w:val="28"/>
      <w:szCs w:val="28"/>
      <w:lang w:val="uk-UA" w:eastAsia="en-US"/>
    </w:rPr>
  </w:style>
  <w:style w:type="character" w:customStyle="1" w:styleId="a4">
    <w:name w:val="Основной текст Знак"/>
    <w:basedOn w:val="a0"/>
    <w:link w:val="a3"/>
    <w:uiPriority w:val="1"/>
    <w:rsid w:val="006C4895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11">
    <w:name w:val="Заголовок 11"/>
    <w:basedOn w:val="a"/>
    <w:uiPriority w:val="1"/>
    <w:qFormat/>
    <w:rsid w:val="006C4895"/>
    <w:pPr>
      <w:widowControl w:val="0"/>
      <w:autoSpaceDE w:val="0"/>
      <w:autoSpaceDN w:val="0"/>
      <w:spacing w:before="72"/>
      <w:ind w:left="642"/>
      <w:jc w:val="center"/>
      <w:outlineLvl w:val="1"/>
    </w:pPr>
    <w:rPr>
      <w:b/>
      <w:bCs/>
      <w:sz w:val="28"/>
      <w:szCs w:val="28"/>
      <w:lang w:val="uk-UA" w:eastAsia="en-US"/>
    </w:rPr>
  </w:style>
  <w:style w:type="paragraph" w:styleId="a5">
    <w:name w:val="List Paragraph"/>
    <w:basedOn w:val="a"/>
    <w:uiPriority w:val="1"/>
    <w:qFormat/>
    <w:rsid w:val="006C4895"/>
    <w:pPr>
      <w:widowControl w:val="0"/>
      <w:autoSpaceDE w:val="0"/>
      <w:autoSpaceDN w:val="0"/>
      <w:ind w:left="1001" w:hanging="360"/>
    </w:pPr>
    <w:rPr>
      <w:sz w:val="22"/>
      <w:szCs w:val="22"/>
      <w:lang w:val="uk-UA" w:eastAsia="en-US"/>
    </w:rPr>
  </w:style>
  <w:style w:type="character" w:styleId="a6">
    <w:name w:val="Hyperlink"/>
    <w:basedOn w:val="a0"/>
    <w:uiPriority w:val="99"/>
    <w:unhideWhenUsed/>
    <w:rsid w:val="006C4895"/>
    <w:rPr>
      <w:color w:val="0563C1" w:themeColor="hyperlink"/>
      <w:u w:val="single"/>
    </w:rPr>
  </w:style>
  <w:style w:type="paragraph" w:styleId="a7">
    <w:name w:val="Normal (Web)"/>
    <w:basedOn w:val="a"/>
    <w:rsid w:val="006C4895"/>
    <w:pPr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AB428D"/>
    <w:pPr>
      <w:tabs>
        <w:tab w:val="center" w:pos="4844"/>
        <w:tab w:val="right" w:pos="9689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B428D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a">
    <w:name w:val="footer"/>
    <w:basedOn w:val="a"/>
    <w:link w:val="ab"/>
    <w:uiPriority w:val="99"/>
    <w:unhideWhenUsed/>
    <w:rsid w:val="00AB428D"/>
    <w:pPr>
      <w:tabs>
        <w:tab w:val="center" w:pos="4844"/>
        <w:tab w:val="right" w:pos="9689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B428D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c">
    <w:name w:val="Balloon Text"/>
    <w:basedOn w:val="a"/>
    <w:link w:val="ad"/>
    <w:uiPriority w:val="99"/>
    <w:semiHidden/>
    <w:unhideWhenUsed/>
    <w:rsid w:val="00F71815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F71815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893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Yevheniia Dovhopol</dc:creator>
  <cp:keywords/>
  <dc:description/>
  <cp:lastModifiedBy>Yevheniia Dovhopol</cp:lastModifiedBy>
  <cp:revision>17</cp:revision>
  <cp:lastPrinted>2024-11-11T12:08:00Z</cp:lastPrinted>
  <dcterms:created xsi:type="dcterms:W3CDTF">2024-11-07T10:02:00Z</dcterms:created>
  <dcterms:modified xsi:type="dcterms:W3CDTF">2024-11-11T12:08:00Z</dcterms:modified>
</cp:coreProperties>
</file>